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oter3.xml" ContentType="application/vnd.openxmlformats-officedocument.wordprocessingml.foot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footer5.xml" ContentType="application/vnd.openxmlformats-officedocument.wordprocessingml.foot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footer22.xml" ContentType="application/vnd.openxmlformats-officedocument.wordprocessingml.footer+xml"/>
  <Override PartName="/word/header37.xml" ContentType="application/vnd.openxmlformats-officedocument.wordprocessingml.header+xml"/>
  <Override PartName="/word/footer23.xml" ContentType="application/vnd.openxmlformats-officedocument.wordprocessingml.foot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footer28.xml" ContentType="application/vnd.openxmlformats-officedocument.wordprocessingml.foot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footer30.xml" ContentType="application/vnd.openxmlformats-officedocument.wordprocessingml.footer+xml"/>
  <Override PartName="/word/header45.xml" ContentType="application/vnd.openxmlformats-officedocument.wordprocessingml.header+xml"/>
  <Override PartName="/word/footer31.xml" ContentType="application/vnd.openxmlformats-officedocument.wordprocessingml.footer+xml"/>
  <Override PartName="/word/header46.xml" ContentType="application/vnd.openxmlformats-officedocument.wordprocessingml.header+xml"/>
  <Override PartName="/word/footer32.xml" ContentType="application/vnd.openxmlformats-officedocument.wordprocessingml.footer+xml"/>
  <Override PartName="/word/header47.xml" ContentType="application/vnd.openxmlformats-officedocument.wordprocessingml.header+xml"/>
  <Override PartName="/word/footer33.xml" ContentType="application/vnd.openxmlformats-officedocument.wordprocessingml.footer+xml"/>
  <Override PartName="/word/header48.xml" ContentType="application/vnd.openxmlformats-officedocument.wordprocessingml.header+xml"/>
  <Override PartName="/word/footer34.xml" ContentType="application/vnd.openxmlformats-officedocument.wordprocessingml.footer+xml"/>
  <Override PartName="/word/header49.xml" ContentType="application/vnd.openxmlformats-officedocument.wordprocessingml.header+xml"/>
  <Override PartName="/word/footer35.xml" ContentType="application/vnd.openxmlformats-officedocument.wordprocessingml.footer+xml"/>
  <Override PartName="/word/header50.xml" ContentType="application/vnd.openxmlformats-officedocument.wordprocessingml.header+xml"/>
  <Override PartName="/word/footer36.xml" ContentType="application/vnd.openxmlformats-officedocument.wordprocessingml.footer+xml"/>
  <Override PartName="/word/header51.xml" ContentType="application/vnd.openxmlformats-officedocument.wordprocessingml.header+xml"/>
  <Override PartName="/word/footer37.xml" ContentType="application/vnd.openxmlformats-officedocument.wordprocessingml.footer+xml"/>
  <Override PartName="/word/header52.xml" ContentType="application/vnd.openxmlformats-officedocument.wordprocessingml.header+xml"/>
  <Override PartName="/word/footer38.xml" ContentType="application/vnd.openxmlformats-officedocument.wordprocessingml.footer+xml"/>
  <Override PartName="/word/header53.xml" ContentType="application/vnd.openxmlformats-officedocument.wordprocessingml.header+xml"/>
  <Override PartName="/word/footer39.xml" ContentType="application/vnd.openxmlformats-officedocument.wordprocessingml.footer+xml"/>
  <Override PartName="/word/header54.xml" ContentType="application/vnd.openxmlformats-officedocument.wordprocessingml.header+xml"/>
  <Override PartName="/word/footer40.xml" ContentType="application/vnd.openxmlformats-officedocument.wordprocessingml.footer+xml"/>
  <Override PartName="/word/header55.xml" ContentType="application/vnd.openxmlformats-officedocument.wordprocessingml.header+xml"/>
  <Override PartName="/word/footer41.xml" ContentType="application/vnd.openxmlformats-officedocument.wordprocessingml.footer+xml"/>
  <Override PartName="/word/header56.xml" ContentType="application/vnd.openxmlformats-officedocument.wordprocessingml.header+xml"/>
  <Override PartName="/word/footer42.xml" ContentType="application/vnd.openxmlformats-officedocument.wordprocessingml.footer+xml"/>
  <Override PartName="/word/header57.xml" ContentType="application/vnd.openxmlformats-officedocument.wordprocessingml.header+xml"/>
  <Override PartName="/word/footer43.xml" ContentType="application/vnd.openxmlformats-officedocument.wordprocessingml.footer+xml"/>
  <Override PartName="/word/header58.xml" ContentType="application/vnd.openxmlformats-officedocument.wordprocessingml.header+xml"/>
  <Override PartName="/word/footer44.xml" ContentType="application/vnd.openxmlformats-officedocument.wordprocessingml.footer+xml"/>
  <Override PartName="/word/header59.xml" ContentType="application/vnd.openxmlformats-officedocument.wordprocessingml.header+xml"/>
  <Override PartName="/word/footer45.xml" ContentType="application/vnd.openxmlformats-officedocument.wordprocessingml.footer+xml"/>
  <Override PartName="/word/header60.xml" ContentType="application/vnd.openxmlformats-officedocument.wordprocessingml.header+xml"/>
  <Override PartName="/word/footer46.xml" ContentType="application/vnd.openxmlformats-officedocument.wordprocessingml.footer+xml"/>
  <Override PartName="/word/header61.xml" ContentType="application/vnd.openxmlformats-officedocument.wordprocessingml.header+xml"/>
  <Override PartName="/word/footer47.xml" ContentType="application/vnd.openxmlformats-officedocument.wordprocessingml.footer+xml"/>
  <Override PartName="/word/header62.xml" ContentType="application/vnd.openxmlformats-officedocument.wordprocessingml.header+xml"/>
  <Override PartName="/word/footer48.xml" ContentType="application/vnd.openxmlformats-officedocument.wordprocessingml.footer+xml"/>
  <Override PartName="/word/header63.xml" ContentType="application/vnd.openxmlformats-officedocument.wordprocessingml.header+xml"/>
  <Override PartName="/word/footer49.xml" ContentType="application/vnd.openxmlformats-officedocument.wordprocessingml.footer+xml"/>
  <Override PartName="/word/header64.xml" ContentType="application/vnd.openxmlformats-officedocument.wordprocessingml.header+xml"/>
  <Override PartName="/word/footer50.xml" ContentType="application/vnd.openxmlformats-officedocument.wordprocessingml.footer+xml"/>
  <Override PartName="/word/header65.xml" ContentType="application/vnd.openxmlformats-officedocument.wordprocessingml.header+xml"/>
  <Override PartName="/word/footer51.xml" ContentType="application/vnd.openxmlformats-officedocument.wordprocessingml.footer+xml"/>
  <Override PartName="/word/header66.xml" ContentType="application/vnd.openxmlformats-officedocument.wordprocessingml.header+xml"/>
  <Override PartName="/word/footer52.xml" ContentType="application/vnd.openxmlformats-officedocument.wordprocessingml.footer+xml"/>
  <Override PartName="/word/header67.xml" ContentType="application/vnd.openxmlformats-officedocument.wordprocessingml.header+xml"/>
  <Override PartName="/word/footer53.xml" ContentType="application/vnd.openxmlformats-officedocument.wordprocessingml.footer+xml"/>
  <Override PartName="/word/header68.xml" ContentType="application/vnd.openxmlformats-officedocument.wordprocessingml.header+xml"/>
  <Override PartName="/word/footer54.xml" ContentType="application/vnd.openxmlformats-officedocument.wordprocessingml.footer+xml"/>
  <Override PartName="/word/header69.xml" ContentType="application/vnd.openxmlformats-officedocument.wordprocessingml.header+xml"/>
  <Override PartName="/word/footer55.xml" ContentType="application/vnd.openxmlformats-officedocument.wordprocessingml.footer+xml"/>
  <Override PartName="/word/header70.xml" ContentType="application/vnd.openxmlformats-officedocument.wordprocessingml.header+xml"/>
  <Override PartName="/word/footer56.xml" ContentType="application/vnd.openxmlformats-officedocument.wordprocessingml.footer+xml"/>
  <Override PartName="/word/header7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72.xml" ContentType="application/vnd.openxmlformats-officedocument.wordprocessingml.header+xml"/>
  <Override PartName="/word/footer59.xml" ContentType="application/vnd.openxmlformats-officedocument.wordprocessingml.footer+xml"/>
  <Override PartName="/word/header73.xml" ContentType="application/vnd.openxmlformats-officedocument.wordprocessingml.header+xml"/>
  <Override PartName="/word/footer60.xml" ContentType="application/vnd.openxmlformats-officedocument.wordprocessingml.footer+xml"/>
  <Override PartName="/word/header74.xml" ContentType="application/vnd.openxmlformats-officedocument.wordprocessingml.header+xml"/>
  <Override PartName="/word/footer61.xml" ContentType="application/vnd.openxmlformats-officedocument.wordprocessingml.footer+xml"/>
  <Override PartName="/word/header75.xml" ContentType="application/vnd.openxmlformats-officedocument.wordprocessingml.header+xml"/>
  <Override PartName="/word/footer62.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63.xml" ContentType="application/vnd.openxmlformats-officedocument.wordprocessingml.footer+xml"/>
  <Override PartName="/word/header83.xml" ContentType="application/vnd.openxmlformats-officedocument.wordprocessingml.header+xml"/>
  <Override PartName="/word/footer64.xml" ContentType="application/vnd.openxmlformats-officedocument.wordprocessingml.footer+xml"/>
  <Override PartName="/word/header84.xml" ContentType="application/vnd.openxmlformats-officedocument.wordprocessingml.header+xml"/>
  <Override PartName="/word/footer65.xml" ContentType="application/vnd.openxmlformats-officedocument.wordprocessingml.footer+xml"/>
  <Override PartName="/word/header85.xml" ContentType="application/vnd.openxmlformats-officedocument.wordprocessingml.header+xml"/>
  <Override PartName="/word/footer66.xml" ContentType="application/vnd.openxmlformats-officedocument.wordprocessingml.footer+xml"/>
  <Override PartName="/word/header86.xml" ContentType="application/vnd.openxmlformats-officedocument.wordprocessingml.header+xml"/>
  <Override PartName="/word/footer67.xml" ContentType="application/vnd.openxmlformats-officedocument.wordprocessingml.footer+xml"/>
  <Override PartName="/word/header87.xml" ContentType="application/vnd.openxmlformats-officedocument.wordprocessingml.header+xml"/>
  <Override PartName="/word/footer68.xml" ContentType="application/vnd.openxmlformats-officedocument.wordprocessingml.footer+xml"/>
  <Override PartName="/word/header88.xml" ContentType="application/vnd.openxmlformats-officedocument.wordprocessingml.header+xml"/>
  <Override PartName="/word/footer69.xml" ContentType="application/vnd.openxmlformats-officedocument.wordprocessingml.footer+xml"/>
  <Override PartName="/word/header89.xml" ContentType="application/vnd.openxmlformats-officedocument.wordprocessingml.header+xml"/>
  <Override PartName="/word/footer70.xml" ContentType="application/vnd.openxmlformats-officedocument.wordprocessingml.footer+xml"/>
  <Override PartName="/word/header90.xml" ContentType="application/vnd.openxmlformats-officedocument.wordprocessingml.header+xml"/>
  <Override PartName="/word/footer71.xml" ContentType="application/vnd.openxmlformats-officedocument.wordprocessingml.footer+xml"/>
  <Override PartName="/word/header91.xml" ContentType="application/vnd.openxmlformats-officedocument.wordprocessingml.header+xml"/>
  <Override PartName="/word/footer72.xml" ContentType="application/vnd.openxmlformats-officedocument.wordprocessingml.footer+xml"/>
  <Override PartName="/word/header92.xml" ContentType="application/vnd.openxmlformats-officedocument.wordprocessingml.header+xml"/>
  <Override PartName="/word/footer73.xml" ContentType="application/vnd.openxmlformats-officedocument.wordprocessingml.footer+xml"/>
  <Override PartName="/word/header93.xml" ContentType="application/vnd.openxmlformats-officedocument.wordprocessingml.head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B2A7E" w14:textId="77777777" w:rsidR="009777CD" w:rsidRDefault="009777CD">
      <w:pPr>
        <w:pStyle w:val="BodyText"/>
        <w:rPr>
          <w:rFonts w:ascii="Times New Roman"/>
          <w:sz w:val="20"/>
        </w:rPr>
      </w:pPr>
    </w:p>
    <w:p w14:paraId="455A045B" w14:textId="77777777" w:rsidR="009777CD" w:rsidRDefault="009777CD">
      <w:pPr>
        <w:pStyle w:val="BodyText"/>
        <w:rPr>
          <w:rFonts w:ascii="Times New Roman"/>
          <w:sz w:val="20"/>
        </w:rPr>
      </w:pPr>
    </w:p>
    <w:p w14:paraId="2965F612" w14:textId="77777777" w:rsidR="009777CD" w:rsidRDefault="009777CD">
      <w:pPr>
        <w:pStyle w:val="BodyText"/>
        <w:rPr>
          <w:rFonts w:ascii="Times New Roman"/>
          <w:sz w:val="20"/>
        </w:rPr>
      </w:pPr>
    </w:p>
    <w:p w14:paraId="479DD04E" w14:textId="77777777" w:rsidR="009777CD" w:rsidRDefault="009777CD">
      <w:pPr>
        <w:pStyle w:val="BodyText"/>
        <w:rPr>
          <w:rFonts w:ascii="Times New Roman"/>
          <w:sz w:val="20"/>
        </w:rPr>
      </w:pPr>
    </w:p>
    <w:p w14:paraId="0C4D09EB" w14:textId="77777777" w:rsidR="009777CD" w:rsidRDefault="009777CD">
      <w:pPr>
        <w:pStyle w:val="BodyText"/>
        <w:rPr>
          <w:rFonts w:ascii="Times New Roman"/>
          <w:sz w:val="20"/>
        </w:rPr>
      </w:pPr>
    </w:p>
    <w:p w14:paraId="02823E16" w14:textId="77777777" w:rsidR="009777CD" w:rsidRDefault="009777CD">
      <w:pPr>
        <w:pStyle w:val="BodyText"/>
        <w:rPr>
          <w:rFonts w:ascii="Times New Roman"/>
          <w:sz w:val="20"/>
        </w:rPr>
      </w:pPr>
    </w:p>
    <w:p w14:paraId="599490EE" w14:textId="77777777" w:rsidR="009777CD" w:rsidRDefault="009777CD">
      <w:pPr>
        <w:pStyle w:val="BodyText"/>
        <w:rPr>
          <w:rFonts w:ascii="Times New Roman"/>
          <w:sz w:val="20"/>
        </w:rPr>
      </w:pPr>
    </w:p>
    <w:p w14:paraId="3388EA7B" w14:textId="77777777" w:rsidR="009777CD" w:rsidRDefault="009777CD">
      <w:pPr>
        <w:pStyle w:val="BodyText"/>
        <w:rPr>
          <w:rFonts w:ascii="Times New Roman"/>
          <w:sz w:val="20"/>
        </w:rPr>
      </w:pPr>
    </w:p>
    <w:p w14:paraId="2698505E" w14:textId="77777777" w:rsidR="009777CD" w:rsidRDefault="009777CD">
      <w:pPr>
        <w:pStyle w:val="BodyText"/>
        <w:rPr>
          <w:rFonts w:ascii="Times New Roman"/>
          <w:sz w:val="20"/>
        </w:rPr>
      </w:pPr>
    </w:p>
    <w:p w14:paraId="3C4FFE44" w14:textId="77777777" w:rsidR="009777CD" w:rsidRDefault="009777CD">
      <w:pPr>
        <w:pStyle w:val="BodyText"/>
        <w:rPr>
          <w:rFonts w:ascii="Times New Roman"/>
          <w:sz w:val="20"/>
        </w:rPr>
      </w:pPr>
    </w:p>
    <w:p w14:paraId="63DA418E" w14:textId="77777777" w:rsidR="009777CD" w:rsidRDefault="009777CD">
      <w:pPr>
        <w:pStyle w:val="BodyText"/>
        <w:rPr>
          <w:rFonts w:ascii="Times New Roman"/>
          <w:sz w:val="20"/>
        </w:rPr>
      </w:pPr>
    </w:p>
    <w:p w14:paraId="4711D008" w14:textId="77777777" w:rsidR="009777CD" w:rsidRDefault="009777CD">
      <w:pPr>
        <w:pStyle w:val="BodyText"/>
        <w:rPr>
          <w:rFonts w:ascii="Times New Roman"/>
          <w:sz w:val="20"/>
        </w:rPr>
      </w:pPr>
    </w:p>
    <w:p w14:paraId="1166AEE2" w14:textId="77777777" w:rsidR="009777CD" w:rsidRDefault="009777CD">
      <w:pPr>
        <w:pStyle w:val="BodyText"/>
        <w:spacing w:before="8"/>
        <w:rPr>
          <w:rFonts w:ascii="Times New Roman"/>
          <w:sz w:val="16"/>
        </w:rPr>
      </w:pPr>
    </w:p>
    <w:p w14:paraId="2B4FBDC3" w14:textId="77777777" w:rsidR="009777CD" w:rsidRDefault="00817694">
      <w:pPr>
        <w:spacing w:before="84" w:line="596" w:lineRule="exact"/>
        <w:ind w:left="486" w:right="333"/>
        <w:jc w:val="center"/>
        <w:rPr>
          <w:b/>
          <w:sz w:val="52"/>
        </w:rPr>
      </w:pPr>
      <w:r>
        <w:rPr>
          <w:b/>
          <w:sz w:val="52"/>
        </w:rPr>
        <w:t>Z A H T J E V</w:t>
      </w:r>
    </w:p>
    <w:p w14:paraId="2D2FBB61" w14:textId="77777777" w:rsidR="009777CD" w:rsidRDefault="00817694">
      <w:pPr>
        <w:pStyle w:val="Heading9"/>
        <w:spacing w:line="274" w:lineRule="exact"/>
        <w:ind w:left="475" w:right="333"/>
        <w:jc w:val="center"/>
      </w:pPr>
      <w:r>
        <w:t>za izdavanje okolinske dozvole</w:t>
      </w:r>
    </w:p>
    <w:p w14:paraId="1B345467" w14:textId="77777777" w:rsidR="009777CD" w:rsidRDefault="009777CD">
      <w:pPr>
        <w:pStyle w:val="BodyText"/>
        <w:spacing w:before="1"/>
        <w:rPr>
          <w:b/>
        </w:rPr>
      </w:pPr>
    </w:p>
    <w:p w14:paraId="4196B6EE" w14:textId="77777777" w:rsidR="009777CD" w:rsidRDefault="00817694">
      <w:pPr>
        <w:ind w:left="485" w:right="333"/>
        <w:jc w:val="center"/>
        <w:rPr>
          <w:b/>
          <w:sz w:val="40"/>
        </w:rPr>
      </w:pPr>
      <w:r>
        <w:rPr>
          <w:b/>
          <w:sz w:val="40"/>
        </w:rPr>
        <w:t>„TAMEX“ d.o.o. BUSOVAČA</w:t>
      </w:r>
    </w:p>
    <w:p w14:paraId="4DF49530" w14:textId="4758A2A0" w:rsidR="009777CD" w:rsidRDefault="009777CD">
      <w:pPr>
        <w:pStyle w:val="BodyText"/>
        <w:spacing w:before="4"/>
        <w:rPr>
          <w:b/>
          <w:sz w:val="12"/>
        </w:rPr>
      </w:pPr>
    </w:p>
    <w:p w14:paraId="3B0C2C47" w14:textId="77777777" w:rsidR="009777CD" w:rsidRDefault="009777CD">
      <w:pPr>
        <w:pStyle w:val="BodyText"/>
        <w:spacing w:before="6"/>
        <w:rPr>
          <w:b/>
          <w:sz w:val="2"/>
        </w:rPr>
      </w:pPr>
    </w:p>
    <w:p w14:paraId="5D0B7177" w14:textId="41776A01" w:rsidR="009777CD" w:rsidRDefault="009777CD">
      <w:pPr>
        <w:pStyle w:val="BodyText"/>
        <w:ind w:left="794"/>
        <w:rPr>
          <w:sz w:val="20"/>
        </w:rPr>
      </w:pPr>
    </w:p>
    <w:p w14:paraId="1D2A8F18" w14:textId="15DC497F" w:rsidR="00FC54D5" w:rsidRDefault="00FC54D5">
      <w:pPr>
        <w:pStyle w:val="BodyText"/>
        <w:ind w:left="794"/>
        <w:rPr>
          <w:sz w:val="20"/>
        </w:rPr>
      </w:pPr>
    </w:p>
    <w:p w14:paraId="3EFC3A9E" w14:textId="6D61A30D" w:rsidR="00FC54D5" w:rsidRDefault="00FC54D5">
      <w:pPr>
        <w:pStyle w:val="BodyText"/>
        <w:ind w:left="794"/>
        <w:rPr>
          <w:sz w:val="20"/>
        </w:rPr>
      </w:pPr>
    </w:p>
    <w:p w14:paraId="55B919E4" w14:textId="77777777" w:rsidR="00FC54D5" w:rsidRDefault="00FC54D5">
      <w:pPr>
        <w:pStyle w:val="BodyText"/>
        <w:ind w:left="794"/>
        <w:rPr>
          <w:sz w:val="20"/>
        </w:rPr>
      </w:pPr>
    </w:p>
    <w:p w14:paraId="1B0CBB9F" w14:textId="77777777" w:rsidR="009777CD" w:rsidRDefault="00817694">
      <w:pPr>
        <w:pStyle w:val="BodyText"/>
        <w:spacing w:before="151"/>
        <w:ind w:left="482" w:right="333"/>
        <w:jc w:val="center"/>
      </w:pPr>
      <w:r>
        <w:t>Tuzla, avgust 2020.godine</w:t>
      </w:r>
    </w:p>
    <w:p w14:paraId="528690FC" w14:textId="77777777" w:rsidR="009777CD" w:rsidRDefault="009777CD">
      <w:pPr>
        <w:jc w:val="center"/>
        <w:sectPr w:rsidR="009777CD">
          <w:headerReference w:type="default" r:id="rId7"/>
          <w:type w:val="continuous"/>
          <w:pgSz w:w="11910" w:h="16850"/>
          <w:pgMar w:top="2540" w:right="1000" w:bottom="280" w:left="1420" w:header="1134" w:footer="720" w:gutter="0"/>
          <w:cols w:space="720"/>
        </w:sectPr>
      </w:pPr>
    </w:p>
    <w:p w14:paraId="24ED91CC" w14:textId="77777777" w:rsidR="009777CD" w:rsidRDefault="009777CD">
      <w:pPr>
        <w:pStyle w:val="BodyText"/>
        <w:rPr>
          <w:b/>
          <w:sz w:val="44"/>
        </w:rPr>
      </w:pPr>
    </w:p>
    <w:p w14:paraId="48FF0EFC" w14:textId="77777777" w:rsidR="009777CD" w:rsidRDefault="009777CD">
      <w:pPr>
        <w:pStyle w:val="BodyText"/>
        <w:rPr>
          <w:b/>
          <w:sz w:val="44"/>
        </w:rPr>
      </w:pPr>
    </w:p>
    <w:p w14:paraId="7BEEA525" w14:textId="77777777" w:rsidR="009777CD" w:rsidRDefault="009777CD">
      <w:pPr>
        <w:pStyle w:val="BodyText"/>
        <w:rPr>
          <w:b/>
          <w:sz w:val="44"/>
        </w:rPr>
      </w:pPr>
    </w:p>
    <w:p w14:paraId="0D428736" w14:textId="77777777" w:rsidR="009777CD" w:rsidRDefault="009777CD">
      <w:pPr>
        <w:pStyle w:val="BodyText"/>
        <w:rPr>
          <w:b/>
          <w:sz w:val="44"/>
        </w:rPr>
      </w:pPr>
    </w:p>
    <w:p w14:paraId="4C49E561" w14:textId="77777777" w:rsidR="009777CD" w:rsidRDefault="009777CD">
      <w:pPr>
        <w:pStyle w:val="BodyText"/>
        <w:rPr>
          <w:b/>
          <w:sz w:val="44"/>
        </w:rPr>
      </w:pPr>
    </w:p>
    <w:p w14:paraId="49F18E02" w14:textId="77777777" w:rsidR="009777CD" w:rsidRDefault="009777CD">
      <w:pPr>
        <w:pStyle w:val="BodyText"/>
        <w:rPr>
          <w:b/>
          <w:sz w:val="44"/>
        </w:rPr>
      </w:pPr>
    </w:p>
    <w:p w14:paraId="52E1BF69" w14:textId="77777777" w:rsidR="009777CD" w:rsidRDefault="009777CD">
      <w:pPr>
        <w:pStyle w:val="BodyText"/>
        <w:rPr>
          <w:b/>
          <w:sz w:val="44"/>
        </w:rPr>
      </w:pPr>
    </w:p>
    <w:p w14:paraId="01A54092" w14:textId="77777777" w:rsidR="009777CD" w:rsidRDefault="00817694">
      <w:pPr>
        <w:pStyle w:val="BodyText"/>
        <w:tabs>
          <w:tab w:val="left" w:pos="3025"/>
        </w:tabs>
        <w:spacing w:before="67"/>
        <w:ind w:left="322"/>
      </w:pPr>
      <w:r>
        <w:t>PREDMET:</w:t>
      </w:r>
      <w:r>
        <w:tab/>
        <w:t>Zahtjev za izdavanje okolinske dozvole u skladu</w:t>
      </w:r>
      <w:r>
        <w:rPr>
          <w:spacing w:val="41"/>
        </w:rPr>
        <w:t xml:space="preserve"> </w:t>
      </w:r>
      <w:r>
        <w:t>sa</w:t>
      </w:r>
    </w:p>
    <w:p w14:paraId="3BAAD783" w14:textId="77777777" w:rsidR="009777CD" w:rsidRDefault="00817694">
      <w:pPr>
        <w:pStyle w:val="BodyText"/>
        <w:ind w:left="3025" w:right="176"/>
        <w:jc w:val="both"/>
      </w:pPr>
      <w:r>
        <w:t>Zakonom  o  zaštiti  okoliša  („Službene   novine   FBiH“, br. 33/03 i 38/09) i Zakonom o upravljanju otpadom („Službene novine FBiH“, br. 33/03 i</w:t>
      </w:r>
      <w:r>
        <w:rPr>
          <w:spacing w:val="-5"/>
        </w:rPr>
        <w:t xml:space="preserve"> </w:t>
      </w:r>
      <w:r>
        <w:t>72/09)</w:t>
      </w:r>
    </w:p>
    <w:p w14:paraId="241A9875" w14:textId="77777777" w:rsidR="009777CD" w:rsidRDefault="009777CD">
      <w:pPr>
        <w:pStyle w:val="BodyText"/>
        <w:spacing w:before="1"/>
      </w:pPr>
    </w:p>
    <w:p w14:paraId="2B57739B" w14:textId="77777777" w:rsidR="009777CD" w:rsidRDefault="00817694">
      <w:pPr>
        <w:pStyle w:val="BodyText"/>
        <w:tabs>
          <w:tab w:val="left" w:pos="3025"/>
        </w:tabs>
        <w:ind w:left="322"/>
      </w:pPr>
      <w:r>
        <w:t>INVESTITOR:</w:t>
      </w:r>
      <w:r>
        <w:tab/>
        <w:t>„TAMEX“ d.o.o. Busovača</w:t>
      </w:r>
    </w:p>
    <w:p w14:paraId="54FAD680" w14:textId="77777777" w:rsidR="009777CD" w:rsidRDefault="009777CD">
      <w:pPr>
        <w:pStyle w:val="BodyText"/>
      </w:pPr>
    </w:p>
    <w:p w14:paraId="3603DA7F" w14:textId="77777777" w:rsidR="009777CD" w:rsidRDefault="00817694">
      <w:pPr>
        <w:pStyle w:val="BodyText"/>
        <w:tabs>
          <w:tab w:val="left" w:pos="3025"/>
        </w:tabs>
        <w:spacing w:line="720" w:lineRule="auto"/>
        <w:ind w:left="322" w:right="621"/>
      </w:pPr>
      <w:r>
        <w:t>IZVRŠILAC:</w:t>
      </w:r>
      <w:r>
        <w:tab/>
        <w:t>„Institut za zaštitu, ekologiju i obrazovanje“ d.o.o.</w:t>
      </w:r>
      <w:r>
        <w:rPr>
          <w:spacing w:val="-30"/>
        </w:rPr>
        <w:t xml:space="preserve"> </w:t>
      </w:r>
      <w:r>
        <w:t>Tuzla BROJ</w:t>
      </w:r>
      <w:r>
        <w:rPr>
          <w:spacing w:val="-2"/>
        </w:rPr>
        <w:t xml:space="preserve"> </w:t>
      </w:r>
      <w:r>
        <w:t>IZVJEŠTAJA:</w:t>
      </w:r>
      <w:r>
        <w:tab/>
        <w:t>88-II/20</w:t>
      </w:r>
    </w:p>
    <w:p w14:paraId="4CE2067D" w14:textId="77777777" w:rsidR="009777CD" w:rsidRDefault="00817694">
      <w:pPr>
        <w:pStyle w:val="BodyText"/>
        <w:ind w:left="322"/>
      </w:pPr>
      <w:r>
        <w:t>NA ZADATKU RADILI:</w:t>
      </w:r>
    </w:p>
    <w:p w14:paraId="161FC6C6" w14:textId="77777777" w:rsidR="009777CD" w:rsidRDefault="009777CD">
      <w:pPr>
        <w:pStyle w:val="BodyText"/>
        <w:rPr>
          <w:sz w:val="20"/>
        </w:rPr>
      </w:pPr>
    </w:p>
    <w:p w14:paraId="5C1959D8" w14:textId="6FDE2B03" w:rsidR="009777CD" w:rsidRDefault="00A754E2">
      <w:pPr>
        <w:pStyle w:val="BodyText"/>
        <w:rPr>
          <w:sz w:val="23"/>
        </w:rPr>
      </w:pPr>
      <w:r>
        <w:rPr>
          <w:noProof/>
        </w:rPr>
        <mc:AlternateContent>
          <mc:Choice Requires="wps">
            <w:drawing>
              <wp:anchor distT="0" distB="0" distL="0" distR="0" simplePos="0" relativeHeight="251518464" behindDoc="0" locked="0" layoutInCell="1" allowOverlap="1" wp14:anchorId="40733955" wp14:editId="54A598A7">
                <wp:simplePos x="0" y="0"/>
                <wp:positionH relativeFrom="page">
                  <wp:posOffset>2823210</wp:posOffset>
                </wp:positionH>
                <wp:positionV relativeFrom="paragraph">
                  <wp:posOffset>198120</wp:posOffset>
                </wp:positionV>
                <wp:extent cx="2625090" cy="0"/>
                <wp:effectExtent l="13335" t="8890" r="9525" b="10160"/>
                <wp:wrapTopAndBottom/>
                <wp:docPr id="1572"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9982B" id="Line 1411" o:spid="_x0000_s1026" style="position:absolute;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2.3pt,15.6pt" to="42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" strokeweight=".26669mm">
                <w10:wrap type="topAndBottom" anchorx="page"/>
              </v:line>
            </w:pict>
          </mc:Fallback>
        </mc:AlternateContent>
      </w:r>
    </w:p>
    <w:p w14:paraId="53988AFC" w14:textId="77777777" w:rsidR="009777CD" w:rsidRDefault="00817694">
      <w:pPr>
        <w:pStyle w:val="BodyText"/>
        <w:spacing w:line="250" w:lineRule="exact"/>
        <w:ind w:left="3025"/>
      </w:pPr>
      <w:r>
        <w:t>(Merzad Dostović, dipl.ing.tehn.)</w:t>
      </w:r>
    </w:p>
    <w:p w14:paraId="1E18C562" w14:textId="77777777" w:rsidR="009777CD" w:rsidRDefault="009777CD">
      <w:pPr>
        <w:pStyle w:val="BodyText"/>
        <w:rPr>
          <w:sz w:val="20"/>
        </w:rPr>
      </w:pPr>
    </w:p>
    <w:p w14:paraId="3759004B" w14:textId="26AC2836" w:rsidR="009777CD" w:rsidRDefault="00A754E2">
      <w:pPr>
        <w:pStyle w:val="BodyText"/>
        <w:spacing w:before="11"/>
        <w:rPr>
          <w:sz w:val="22"/>
        </w:rPr>
      </w:pPr>
      <w:r>
        <w:rPr>
          <w:noProof/>
        </w:rPr>
        <mc:AlternateContent>
          <mc:Choice Requires="wps">
            <w:drawing>
              <wp:anchor distT="0" distB="0" distL="0" distR="0" simplePos="0" relativeHeight="251519488" behindDoc="0" locked="0" layoutInCell="1" allowOverlap="1" wp14:anchorId="1F6B3AF0" wp14:editId="2D90CA43">
                <wp:simplePos x="0" y="0"/>
                <wp:positionH relativeFrom="page">
                  <wp:posOffset>2823210</wp:posOffset>
                </wp:positionH>
                <wp:positionV relativeFrom="paragraph">
                  <wp:posOffset>197485</wp:posOffset>
                </wp:positionV>
                <wp:extent cx="2625090" cy="0"/>
                <wp:effectExtent l="13335" t="8255" r="9525" b="10795"/>
                <wp:wrapTopAndBottom/>
                <wp:docPr id="1571"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DCD50" id="Line 1410" o:spid="_x0000_s1026" style="position:absolute;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2.3pt,15.55pt" to="42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" strokeweight=".26669mm">
                <w10:wrap type="topAndBottom" anchorx="page"/>
              </v:line>
            </w:pict>
          </mc:Fallback>
        </mc:AlternateContent>
      </w:r>
    </w:p>
    <w:p w14:paraId="6C6CFFDB" w14:textId="77777777" w:rsidR="009777CD" w:rsidRDefault="00817694">
      <w:pPr>
        <w:pStyle w:val="BodyText"/>
        <w:spacing w:line="250" w:lineRule="exact"/>
        <w:ind w:left="3025"/>
      </w:pPr>
      <w:r>
        <w:t>(Hatema Kasumović, dipl.ing.znr. i žo.)</w:t>
      </w:r>
    </w:p>
    <w:p w14:paraId="2CA060C2" w14:textId="77777777" w:rsidR="009777CD" w:rsidRDefault="009777CD">
      <w:pPr>
        <w:pStyle w:val="BodyText"/>
        <w:rPr>
          <w:sz w:val="20"/>
        </w:rPr>
      </w:pPr>
    </w:p>
    <w:p w14:paraId="1FACB10B" w14:textId="0E6F51F9" w:rsidR="009777CD" w:rsidRDefault="00A754E2">
      <w:pPr>
        <w:pStyle w:val="BodyText"/>
        <w:spacing w:before="11"/>
        <w:rPr>
          <w:sz w:val="22"/>
        </w:rPr>
      </w:pPr>
      <w:r>
        <w:rPr>
          <w:noProof/>
        </w:rPr>
        <mc:AlternateContent>
          <mc:Choice Requires="wps">
            <w:drawing>
              <wp:anchor distT="0" distB="0" distL="0" distR="0" simplePos="0" relativeHeight="251520512" behindDoc="0" locked="0" layoutInCell="1" allowOverlap="1" wp14:anchorId="6FC0C07B" wp14:editId="5B8EC02C">
                <wp:simplePos x="0" y="0"/>
                <wp:positionH relativeFrom="page">
                  <wp:posOffset>2823210</wp:posOffset>
                </wp:positionH>
                <wp:positionV relativeFrom="paragraph">
                  <wp:posOffset>197485</wp:posOffset>
                </wp:positionV>
                <wp:extent cx="2625090" cy="0"/>
                <wp:effectExtent l="13335" t="8255" r="9525" b="10795"/>
                <wp:wrapTopAndBottom/>
                <wp:docPr id="1570"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AF2F3" id="Line 1409"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2.3pt,15.55pt" to="42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" strokeweight=".26669mm">
                <w10:wrap type="topAndBottom" anchorx="page"/>
              </v:line>
            </w:pict>
          </mc:Fallback>
        </mc:AlternateContent>
      </w:r>
    </w:p>
    <w:p w14:paraId="3F10C02C" w14:textId="77777777" w:rsidR="009777CD" w:rsidRDefault="00817694">
      <w:pPr>
        <w:pStyle w:val="BodyText"/>
        <w:spacing w:line="250" w:lineRule="exact"/>
        <w:ind w:left="3025"/>
      </w:pPr>
      <w:r>
        <w:t>(Dževad Mujić, dipl.ing.el.)</w:t>
      </w:r>
    </w:p>
    <w:p w14:paraId="00A93546" w14:textId="77777777" w:rsidR="009777CD" w:rsidRDefault="009777CD">
      <w:pPr>
        <w:pStyle w:val="BodyText"/>
        <w:rPr>
          <w:sz w:val="20"/>
        </w:rPr>
      </w:pPr>
    </w:p>
    <w:p w14:paraId="766D775F" w14:textId="5DB8FB86" w:rsidR="009777CD" w:rsidRDefault="00A754E2">
      <w:pPr>
        <w:pStyle w:val="BodyText"/>
        <w:spacing w:before="11"/>
        <w:rPr>
          <w:sz w:val="22"/>
        </w:rPr>
      </w:pPr>
      <w:r>
        <w:rPr>
          <w:noProof/>
        </w:rPr>
        <mc:AlternateContent>
          <mc:Choice Requires="wps">
            <w:drawing>
              <wp:anchor distT="0" distB="0" distL="0" distR="0" simplePos="0" relativeHeight="251521536" behindDoc="0" locked="0" layoutInCell="1" allowOverlap="1" wp14:anchorId="50A530D5" wp14:editId="51845B8C">
                <wp:simplePos x="0" y="0"/>
                <wp:positionH relativeFrom="page">
                  <wp:posOffset>2823210</wp:posOffset>
                </wp:positionH>
                <wp:positionV relativeFrom="paragraph">
                  <wp:posOffset>197485</wp:posOffset>
                </wp:positionV>
                <wp:extent cx="2625090" cy="0"/>
                <wp:effectExtent l="13335" t="8255" r="9525" b="10795"/>
                <wp:wrapTopAndBottom/>
                <wp:docPr id="1569"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E6CD2" id="Line 1408" o:spid="_x0000_s1026" style="position:absolute;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2.3pt,15.55pt" to="42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" strokeweight=".26669mm">
                <w10:wrap type="topAndBottom" anchorx="page"/>
              </v:line>
            </w:pict>
          </mc:Fallback>
        </mc:AlternateContent>
      </w:r>
    </w:p>
    <w:p w14:paraId="60897983" w14:textId="77777777" w:rsidR="009777CD" w:rsidRDefault="00817694">
      <w:pPr>
        <w:pStyle w:val="BodyText"/>
        <w:spacing w:line="250" w:lineRule="exact"/>
        <w:ind w:left="3025"/>
      </w:pPr>
      <w:r>
        <w:t>(Refija Topčić-Josić, dipl.ing.maš.)</w:t>
      </w:r>
    </w:p>
    <w:p w14:paraId="150781AA" w14:textId="77777777" w:rsidR="009777CD" w:rsidRDefault="009777CD">
      <w:pPr>
        <w:pStyle w:val="BodyText"/>
        <w:rPr>
          <w:sz w:val="20"/>
        </w:rPr>
      </w:pPr>
    </w:p>
    <w:p w14:paraId="5C061FE3" w14:textId="4E4CE0CC" w:rsidR="009777CD" w:rsidRDefault="00A754E2">
      <w:pPr>
        <w:pStyle w:val="BodyText"/>
        <w:rPr>
          <w:sz w:val="23"/>
        </w:rPr>
      </w:pPr>
      <w:r>
        <w:rPr>
          <w:noProof/>
        </w:rPr>
        <mc:AlternateContent>
          <mc:Choice Requires="wps">
            <w:drawing>
              <wp:anchor distT="0" distB="0" distL="0" distR="0" simplePos="0" relativeHeight="251522560" behindDoc="0" locked="0" layoutInCell="1" allowOverlap="1" wp14:anchorId="6C4F48D9" wp14:editId="492FEABB">
                <wp:simplePos x="0" y="0"/>
                <wp:positionH relativeFrom="page">
                  <wp:posOffset>2823210</wp:posOffset>
                </wp:positionH>
                <wp:positionV relativeFrom="paragraph">
                  <wp:posOffset>198120</wp:posOffset>
                </wp:positionV>
                <wp:extent cx="2625725" cy="0"/>
                <wp:effectExtent l="13335" t="8890" r="8890" b="10160"/>
                <wp:wrapTopAndBottom/>
                <wp:docPr id="1568"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7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0CF81" id="Line 1407" o:spid="_x0000_s1026" style="position:absolute;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2.3pt,15.6pt" to="429.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" strokeweight=".26669mm">
                <w10:wrap type="topAndBottom" anchorx="page"/>
              </v:line>
            </w:pict>
          </mc:Fallback>
        </mc:AlternateContent>
      </w:r>
    </w:p>
    <w:p w14:paraId="72022C17" w14:textId="77777777" w:rsidR="009777CD" w:rsidRDefault="00817694">
      <w:pPr>
        <w:pStyle w:val="BodyText"/>
        <w:spacing w:line="250" w:lineRule="exact"/>
        <w:ind w:left="3025"/>
      </w:pPr>
      <w:r>
        <w:t>(Jusuf Husić, dipl.ing.građ.)</w:t>
      </w:r>
    </w:p>
    <w:p w14:paraId="58626C62" w14:textId="77777777" w:rsidR="009777CD" w:rsidRDefault="009777CD">
      <w:pPr>
        <w:spacing w:line="250" w:lineRule="exact"/>
        <w:sectPr w:rsidR="009777CD">
          <w:headerReference w:type="default" r:id="rId8"/>
          <w:pgSz w:w="11910" w:h="16850"/>
          <w:pgMar w:top="1060" w:right="1000" w:bottom="280" w:left="1420" w:header="0" w:footer="0" w:gutter="0"/>
          <w:cols w:space="720"/>
        </w:sectPr>
      </w:pPr>
    </w:p>
    <w:p w14:paraId="52E4D985" w14:textId="77777777" w:rsidR="009777CD" w:rsidRDefault="00817694">
      <w:pPr>
        <w:pStyle w:val="Heading2"/>
        <w:spacing w:before="68" w:after="10"/>
        <w:ind w:left="479" w:right="333" w:firstLine="0"/>
        <w:jc w:val="center"/>
      </w:pPr>
      <w:r>
        <w:lastRenderedPageBreak/>
        <w:t>SADRŽAJ</w:t>
      </w:r>
    </w:p>
    <w:tbl>
      <w:tblPr>
        <w:tblW w:w="0" w:type="auto"/>
        <w:tblInd w:w="100" w:type="dxa"/>
        <w:tblLayout w:type="fixed"/>
        <w:tblCellMar>
          <w:left w:w="0" w:type="dxa"/>
          <w:right w:w="0" w:type="dxa"/>
        </w:tblCellMar>
        <w:tblLook w:val="01E0" w:firstRow="1" w:lastRow="1" w:firstColumn="1" w:lastColumn="1" w:noHBand="0" w:noVBand="0"/>
      </w:tblPr>
      <w:tblGrid>
        <w:gridCol w:w="868"/>
        <w:gridCol w:w="7913"/>
        <w:gridCol w:w="496"/>
      </w:tblGrid>
      <w:tr w:rsidR="009777CD" w14:paraId="478B6DD8" w14:textId="77777777">
        <w:trPr>
          <w:trHeight w:val="340"/>
        </w:trPr>
        <w:tc>
          <w:tcPr>
            <w:tcW w:w="868" w:type="dxa"/>
          </w:tcPr>
          <w:p w14:paraId="3079AF11" w14:textId="77777777" w:rsidR="009777CD" w:rsidRDefault="00817694">
            <w:pPr>
              <w:pStyle w:val="TableParagraph"/>
              <w:spacing w:line="268" w:lineRule="exact"/>
              <w:ind w:left="50"/>
              <w:rPr>
                <w:b/>
                <w:sz w:val="24"/>
              </w:rPr>
            </w:pPr>
            <w:r>
              <w:rPr>
                <w:b/>
                <w:sz w:val="24"/>
              </w:rPr>
              <w:t>A.</w:t>
            </w:r>
          </w:p>
        </w:tc>
        <w:tc>
          <w:tcPr>
            <w:tcW w:w="7913" w:type="dxa"/>
          </w:tcPr>
          <w:p w14:paraId="473DDA4B" w14:textId="77777777" w:rsidR="009777CD" w:rsidRDefault="00817694">
            <w:pPr>
              <w:pStyle w:val="TableParagraph"/>
              <w:spacing w:line="268" w:lineRule="exact"/>
              <w:ind w:left="482"/>
              <w:rPr>
                <w:b/>
                <w:sz w:val="24"/>
              </w:rPr>
            </w:pPr>
            <w:r>
              <w:rPr>
                <w:b/>
                <w:sz w:val="24"/>
              </w:rPr>
              <w:t>OPĆI PRILOZI</w:t>
            </w:r>
          </w:p>
        </w:tc>
        <w:tc>
          <w:tcPr>
            <w:tcW w:w="496" w:type="dxa"/>
            <w:vMerge w:val="restart"/>
          </w:tcPr>
          <w:p w14:paraId="2AEC5526" w14:textId="77777777" w:rsidR="009777CD" w:rsidRDefault="009777CD">
            <w:pPr>
              <w:pStyle w:val="TableParagraph"/>
              <w:rPr>
                <w:rFonts w:ascii="Times New Roman"/>
                <w:sz w:val="24"/>
              </w:rPr>
            </w:pPr>
          </w:p>
        </w:tc>
      </w:tr>
      <w:tr w:rsidR="009777CD" w14:paraId="0FBBB6FC" w14:textId="77777777">
        <w:trPr>
          <w:trHeight w:val="965"/>
        </w:trPr>
        <w:tc>
          <w:tcPr>
            <w:tcW w:w="868" w:type="dxa"/>
          </w:tcPr>
          <w:p w14:paraId="4B01C58B" w14:textId="77777777" w:rsidR="009777CD" w:rsidRDefault="00817694">
            <w:pPr>
              <w:pStyle w:val="TableParagraph"/>
              <w:spacing w:before="64"/>
              <w:ind w:left="50"/>
              <w:rPr>
                <w:sz w:val="24"/>
              </w:rPr>
            </w:pPr>
            <w:r>
              <w:rPr>
                <w:w w:val="99"/>
                <w:sz w:val="24"/>
              </w:rPr>
              <w:t>-</w:t>
            </w:r>
          </w:p>
          <w:p w14:paraId="1E0449AD" w14:textId="77777777" w:rsidR="009777CD" w:rsidRDefault="00817694">
            <w:pPr>
              <w:pStyle w:val="TableParagraph"/>
              <w:ind w:left="50"/>
              <w:rPr>
                <w:sz w:val="24"/>
              </w:rPr>
            </w:pPr>
            <w:r>
              <w:rPr>
                <w:w w:val="99"/>
                <w:sz w:val="24"/>
              </w:rPr>
              <w:t>-</w:t>
            </w:r>
          </w:p>
        </w:tc>
        <w:tc>
          <w:tcPr>
            <w:tcW w:w="7913" w:type="dxa"/>
          </w:tcPr>
          <w:p w14:paraId="258B4612" w14:textId="77777777" w:rsidR="009777CD" w:rsidRDefault="00817694">
            <w:pPr>
              <w:pStyle w:val="TableParagraph"/>
              <w:spacing w:before="64"/>
              <w:ind w:left="482"/>
              <w:rPr>
                <w:sz w:val="24"/>
              </w:rPr>
            </w:pPr>
            <w:r>
              <w:rPr>
                <w:sz w:val="24"/>
              </w:rPr>
              <w:t>Aktuelni izvod iz sudskog registra</w:t>
            </w:r>
          </w:p>
          <w:p w14:paraId="6B0BDA4E" w14:textId="77777777" w:rsidR="009777CD" w:rsidRDefault="00817694">
            <w:pPr>
              <w:pStyle w:val="TableParagraph"/>
              <w:ind w:left="482"/>
              <w:rPr>
                <w:sz w:val="24"/>
              </w:rPr>
            </w:pPr>
            <w:r>
              <w:rPr>
                <w:sz w:val="24"/>
              </w:rPr>
              <w:t>Uvjerenje o listi nositelja izrade Studija o utjecaju na okoliš i Planova aktivnosti</w:t>
            </w:r>
          </w:p>
        </w:tc>
        <w:tc>
          <w:tcPr>
            <w:tcW w:w="496" w:type="dxa"/>
            <w:vMerge/>
            <w:tcBorders>
              <w:top w:val="nil"/>
            </w:tcBorders>
          </w:tcPr>
          <w:p w14:paraId="40C2E443" w14:textId="77777777" w:rsidR="009777CD" w:rsidRDefault="009777CD">
            <w:pPr>
              <w:rPr>
                <w:sz w:val="2"/>
                <w:szCs w:val="2"/>
              </w:rPr>
            </w:pPr>
          </w:p>
        </w:tc>
      </w:tr>
      <w:tr w:rsidR="009777CD" w14:paraId="20471117" w14:textId="77777777">
        <w:trPr>
          <w:trHeight w:val="621"/>
        </w:trPr>
        <w:tc>
          <w:tcPr>
            <w:tcW w:w="868" w:type="dxa"/>
          </w:tcPr>
          <w:p w14:paraId="2F679074" w14:textId="77777777" w:rsidR="009777CD" w:rsidRDefault="00817694">
            <w:pPr>
              <w:pStyle w:val="TableParagraph"/>
              <w:spacing w:before="65"/>
              <w:ind w:left="50"/>
              <w:rPr>
                <w:b/>
                <w:sz w:val="24"/>
              </w:rPr>
            </w:pPr>
            <w:r>
              <w:rPr>
                <w:b/>
                <w:sz w:val="24"/>
              </w:rPr>
              <w:t>B.</w:t>
            </w:r>
          </w:p>
        </w:tc>
        <w:tc>
          <w:tcPr>
            <w:tcW w:w="7913" w:type="dxa"/>
          </w:tcPr>
          <w:p w14:paraId="331D80BE" w14:textId="77777777" w:rsidR="009777CD" w:rsidRDefault="00817694">
            <w:pPr>
              <w:pStyle w:val="TableParagraph"/>
              <w:spacing w:before="65"/>
              <w:ind w:left="482"/>
              <w:rPr>
                <w:b/>
                <w:sz w:val="24"/>
              </w:rPr>
            </w:pPr>
            <w:r>
              <w:rPr>
                <w:b/>
                <w:sz w:val="24"/>
              </w:rPr>
              <w:t>ZAHTJEV ZA IZDAVANJE OKOLINSKE DOZVOLE</w:t>
            </w:r>
          </w:p>
        </w:tc>
        <w:tc>
          <w:tcPr>
            <w:tcW w:w="496" w:type="dxa"/>
          </w:tcPr>
          <w:p w14:paraId="0DE0C142" w14:textId="77777777" w:rsidR="009777CD" w:rsidRDefault="009777CD">
            <w:pPr>
              <w:pStyle w:val="TableParagraph"/>
              <w:spacing w:before="8"/>
              <w:rPr>
                <w:b/>
                <w:sz w:val="29"/>
              </w:rPr>
            </w:pPr>
          </w:p>
          <w:p w14:paraId="0262B85A" w14:textId="77777777" w:rsidR="009777CD" w:rsidRDefault="00817694">
            <w:pPr>
              <w:pStyle w:val="TableParagraph"/>
              <w:spacing w:line="260" w:lineRule="exact"/>
              <w:ind w:left="112"/>
              <w:rPr>
                <w:sz w:val="24"/>
              </w:rPr>
            </w:pPr>
            <w:r>
              <w:rPr>
                <w:sz w:val="24"/>
              </w:rPr>
              <w:t>str.</w:t>
            </w:r>
          </w:p>
        </w:tc>
      </w:tr>
      <w:tr w:rsidR="009777CD" w14:paraId="1D50C7F7" w14:textId="77777777">
        <w:trPr>
          <w:trHeight w:val="344"/>
        </w:trPr>
        <w:tc>
          <w:tcPr>
            <w:tcW w:w="868" w:type="dxa"/>
          </w:tcPr>
          <w:p w14:paraId="61676244" w14:textId="77777777" w:rsidR="009777CD" w:rsidRDefault="009777CD">
            <w:pPr>
              <w:pStyle w:val="TableParagraph"/>
              <w:rPr>
                <w:rFonts w:ascii="Times New Roman"/>
                <w:sz w:val="24"/>
              </w:rPr>
            </w:pPr>
          </w:p>
        </w:tc>
        <w:tc>
          <w:tcPr>
            <w:tcW w:w="7913" w:type="dxa"/>
          </w:tcPr>
          <w:p w14:paraId="5631C369" w14:textId="77777777" w:rsidR="009777CD" w:rsidRDefault="00817694">
            <w:pPr>
              <w:pStyle w:val="TableParagraph"/>
              <w:spacing w:line="272" w:lineRule="exact"/>
              <w:ind w:left="482"/>
              <w:rPr>
                <w:b/>
                <w:sz w:val="24"/>
              </w:rPr>
            </w:pPr>
            <w:r>
              <w:rPr>
                <w:b/>
                <w:sz w:val="24"/>
              </w:rPr>
              <w:t>UVOD</w:t>
            </w:r>
          </w:p>
        </w:tc>
        <w:tc>
          <w:tcPr>
            <w:tcW w:w="496" w:type="dxa"/>
          </w:tcPr>
          <w:p w14:paraId="4E2284E3" w14:textId="77777777" w:rsidR="009777CD" w:rsidRDefault="00817694">
            <w:pPr>
              <w:pStyle w:val="TableParagraph"/>
              <w:spacing w:line="272" w:lineRule="exact"/>
              <w:ind w:left="112"/>
              <w:rPr>
                <w:b/>
                <w:sz w:val="24"/>
              </w:rPr>
            </w:pPr>
            <w:r>
              <w:rPr>
                <w:b/>
                <w:w w:val="99"/>
                <w:sz w:val="24"/>
              </w:rPr>
              <w:t>1</w:t>
            </w:r>
          </w:p>
        </w:tc>
      </w:tr>
      <w:tr w:rsidR="009777CD" w14:paraId="41F94975" w14:textId="77777777">
        <w:trPr>
          <w:trHeight w:val="414"/>
        </w:trPr>
        <w:tc>
          <w:tcPr>
            <w:tcW w:w="868" w:type="dxa"/>
          </w:tcPr>
          <w:p w14:paraId="3F141DDB" w14:textId="77777777" w:rsidR="009777CD" w:rsidRDefault="00817694">
            <w:pPr>
              <w:pStyle w:val="TableParagraph"/>
              <w:spacing w:before="64"/>
              <w:ind w:left="50"/>
              <w:rPr>
                <w:b/>
                <w:sz w:val="24"/>
              </w:rPr>
            </w:pPr>
            <w:r>
              <w:rPr>
                <w:b/>
                <w:sz w:val="24"/>
              </w:rPr>
              <w:t>1.</w:t>
            </w:r>
          </w:p>
        </w:tc>
        <w:tc>
          <w:tcPr>
            <w:tcW w:w="7913" w:type="dxa"/>
          </w:tcPr>
          <w:p w14:paraId="01CA2D35" w14:textId="77777777" w:rsidR="009777CD" w:rsidRDefault="00817694">
            <w:pPr>
              <w:pStyle w:val="TableParagraph"/>
              <w:spacing w:before="64"/>
              <w:ind w:left="482"/>
              <w:rPr>
                <w:b/>
                <w:sz w:val="24"/>
              </w:rPr>
            </w:pPr>
            <w:r>
              <w:rPr>
                <w:b/>
                <w:sz w:val="24"/>
              </w:rPr>
              <w:t>IME I ADRESA INVESTITORA</w:t>
            </w:r>
          </w:p>
        </w:tc>
        <w:tc>
          <w:tcPr>
            <w:tcW w:w="496" w:type="dxa"/>
          </w:tcPr>
          <w:p w14:paraId="44350B24" w14:textId="77777777" w:rsidR="009777CD" w:rsidRDefault="00817694">
            <w:pPr>
              <w:pStyle w:val="TableParagraph"/>
              <w:spacing w:before="64"/>
              <w:ind w:left="112"/>
              <w:rPr>
                <w:b/>
                <w:sz w:val="24"/>
              </w:rPr>
            </w:pPr>
            <w:r>
              <w:rPr>
                <w:b/>
                <w:w w:val="99"/>
                <w:sz w:val="24"/>
              </w:rPr>
              <w:t>6</w:t>
            </w:r>
          </w:p>
        </w:tc>
      </w:tr>
      <w:tr w:rsidR="009777CD" w14:paraId="70DF25A0" w14:textId="77777777">
        <w:trPr>
          <w:trHeight w:val="414"/>
        </w:trPr>
        <w:tc>
          <w:tcPr>
            <w:tcW w:w="868" w:type="dxa"/>
          </w:tcPr>
          <w:p w14:paraId="1383F522" w14:textId="77777777" w:rsidR="009777CD" w:rsidRDefault="00817694">
            <w:pPr>
              <w:pStyle w:val="TableParagraph"/>
              <w:spacing w:before="65"/>
              <w:ind w:left="50"/>
              <w:rPr>
                <w:b/>
                <w:sz w:val="24"/>
              </w:rPr>
            </w:pPr>
            <w:r>
              <w:rPr>
                <w:b/>
                <w:sz w:val="24"/>
              </w:rPr>
              <w:t>2.</w:t>
            </w:r>
          </w:p>
        </w:tc>
        <w:tc>
          <w:tcPr>
            <w:tcW w:w="7913" w:type="dxa"/>
          </w:tcPr>
          <w:p w14:paraId="485FD4D8" w14:textId="77777777" w:rsidR="009777CD" w:rsidRDefault="00817694">
            <w:pPr>
              <w:pStyle w:val="TableParagraph"/>
              <w:spacing w:before="65"/>
              <w:ind w:left="482"/>
              <w:rPr>
                <w:b/>
                <w:sz w:val="24"/>
              </w:rPr>
            </w:pPr>
            <w:r>
              <w:rPr>
                <w:b/>
                <w:sz w:val="24"/>
              </w:rPr>
              <w:t>OPIS POSTROJENJA</w:t>
            </w:r>
          </w:p>
        </w:tc>
        <w:tc>
          <w:tcPr>
            <w:tcW w:w="496" w:type="dxa"/>
          </w:tcPr>
          <w:p w14:paraId="1F7544DA" w14:textId="77777777" w:rsidR="009777CD" w:rsidRDefault="00817694">
            <w:pPr>
              <w:pStyle w:val="TableParagraph"/>
              <w:spacing w:before="65"/>
              <w:ind w:left="112"/>
              <w:rPr>
                <w:b/>
                <w:sz w:val="24"/>
              </w:rPr>
            </w:pPr>
            <w:r>
              <w:rPr>
                <w:b/>
                <w:w w:val="99"/>
                <w:sz w:val="24"/>
              </w:rPr>
              <w:t>7</w:t>
            </w:r>
          </w:p>
        </w:tc>
      </w:tr>
      <w:tr w:rsidR="009777CD" w14:paraId="4DB10384" w14:textId="77777777">
        <w:trPr>
          <w:trHeight w:val="344"/>
        </w:trPr>
        <w:tc>
          <w:tcPr>
            <w:tcW w:w="868" w:type="dxa"/>
          </w:tcPr>
          <w:p w14:paraId="3BB36170" w14:textId="77777777" w:rsidR="009777CD" w:rsidRDefault="00817694">
            <w:pPr>
              <w:pStyle w:val="TableParagraph"/>
              <w:spacing w:before="64" w:line="260" w:lineRule="exact"/>
              <w:ind w:left="50"/>
              <w:rPr>
                <w:b/>
                <w:sz w:val="24"/>
              </w:rPr>
            </w:pPr>
            <w:r>
              <w:rPr>
                <w:b/>
                <w:sz w:val="24"/>
              </w:rPr>
              <w:t>3.</w:t>
            </w:r>
          </w:p>
        </w:tc>
        <w:tc>
          <w:tcPr>
            <w:tcW w:w="7913" w:type="dxa"/>
          </w:tcPr>
          <w:p w14:paraId="6BADD855" w14:textId="77777777" w:rsidR="009777CD" w:rsidRDefault="00817694">
            <w:pPr>
              <w:pStyle w:val="TableParagraph"/>
              <w:spacing w:before="64" w:line="260" w:lineRule="exact"/>
              <w:ind w:left="482"/>
              <w:rPr>
                <w:b/>
                <w:sz w:val="24"/>
              </w:rPr>
            </w:pPr>
            <w:r>
              <w:rPr>
                <w:b/>
                <w:sz w:val="24"/>
              </w:rPr>
              <w:t>LOKACIJA POSTROJENJA</w:t>
            </w:r>
          </w:p>
        </w:tc>
        <w:tc>
          <w:tcPr>
            <w:tcW w:w="496" w:type="dxa"/>
          </w:tcPr>
          <w:p w14:paraId="07511C22" w14:textId="77777777" w:rsidR="009777CD" w:rsidRDefault="00817694">
            <w:pPr>
              <w:pStyle w:val="TableParagraph"/>
              <w:spacing w:before="64" w:line="260" w:lineRule="exact"/>
              <w:ind w:left="112"/>
              <w:rPr>
                <w:b/>
                <w:sz w:val="24"/>
              </w:rPr>
            </w:pPr>
            <w:r>
              <w:rPr>
                <w:b/>
                <w:w w:val="99"/>
                <w:sz w:val="24"/>
              </w:rPr>
              <w:t>9</w:t>
            </w:r>
          </w:p>
        </w:tc>
      </w:tr>
      <w:tr w:rsidR="009777CD" w14:paraId="10082C58" w14:textId="77777777">
        <w:trPr>
          <w:trHeight w:val="345"/>
        </w:trPr>
        <w:tc>
          <w:tcPr>
            <w:tcW w:w="868" w:type="dxa"/>
          </w:tcPr>
          <w:p w14:paraId="1AE0BD84" w14:textId="77777777" w:rsidR="009777CD" w:rsidRDefault="00817694">
            <w:pPr>
              <w:pStyle w:val="TableParagraph"/>
              <w:spacing w:line="272" w:lineRule="exact"/>
              <w:ind w:left="50"/>
              <w:rPr>
                <w:sz w:val="24"/>
              </w:rPr>
            </w:pPr>
            <w:r>
              <w:rPr>
                <w:sz w:val="24"/>
              </w:rPr>
              <w:t>3.1</w:t>
            </w:r>
          </w:p>
        </w:tc>
        <w:tc>
          <w:tcPr>
            <w:tcW w:w="7913" w:type="dxa"/>
          </w:tcPr>
          <w:p w14:paraId="3AD32D45" w14:textId="77777777" w:rsidR="009777CD" w:rsidRDefault="00817694">
            <w:pPr>
              <w:pStyle w:val="TableParagraph"/>
              <w:spacing w:line="272" w:lineRule="exact"/>
              <w:ind w:left="482"/>
              <w:rPr>
                <w:sz w:val="24"/>
              </w:rPr>
            </w:pPr>
            <w:r>
              <w:rPr>
                <w:sz w:val="24"/>
              </w:rPr>
              <w:t>Mikrolokacija postrojenja</w:t>
            </w:r>
          </w:p>
        </w:tc>
        <w:tc>
          <w:tcPr>
            <w:tcW w:w="496" w:type="dxa"/>
          </w:tcPr>
          <w:p w14:paraId="527C925F" w14:textId="77777777" w:rsidR="009777CD" w:rsidRDefault="00817694">
            <w:pPr>
              <w:pStyle w:val="TableParagraph"/>
              <w:spacing w:line="272" w:lineRule="exact"/>
              <w:ind w:left="112"/>
              <w:rPr>
                <w:sz w:val="24"/>
              </w:rPr>
            </w:pPr>
            <w:r>
              <w:rPr>
                <w:sz w:val="24"/>
              </w:rPr>
              <w:t>11</w:t>
            </w:r>
          </w:p>
        </w:tc>
      </w:tr>
      <w:tr w:rsidR="009777CD" w14:paraId="48C18937" w14:textId="77777777">
        <w:trPr>
          <w:trHeight w:val="345"/>
        </w:trPr>
        <w:tc>
          <w:tcPr>
            <w:tcW w:w="868" w:type="dxa"/>
          </w:tcPr>
          <w:p w14:paraId="2499D9AD" w14:textId="77777777" w:rsidR="009777CD" w:rsidRDefault="00817694">
            <w:pPr>
              <w:pStyle w:val="TableParagraph"/>
              <w:spacing w:before="65" w:line="260" w:lineRule="exact"/>
              <w:ind w:left="50"/>
              <w:rPr>
                <w:b/>
                <w:sz w:val="24"/>
              </w:rPr>
            </w:pPr>
            <w:r>
              <w:rPr>
                <w:b/>
                <w:sz w:val="24"/>
              </w:rPr>
              <w:t>4.</w:t>
            </w:r>
          </w:p>
        </w:tc>
        <w:tc>
          <w:tcPr>
            <w:tcW w:w="7913" w:type="dxa"/>
          </w:tcPr>
          <w:p w14:paraId="3D40940B" w14:textId="77777777" w:rsidR="009777CD" w:rsidRDefault="00817694">
            <w:pPr>
              <w:pStyle w:val="TableParagraph"/>
              <w:spacing w:before="65" w:line="260" w:lineRule="exact"/>
              <w:ind w:left="482"/>
              <w:rPr>
                <w:b/>
                <w:sz w:val="24"/>
              </w:rPr>
            </w:pPr>
            <w:r>
              <w:rPr>
                <w:b/>
                <w:sz w:val="24"/>
              </w:rPr>
              <w:t>STANJE LOKACIJE POSTROJENJA</w:t>
            </w:r>
          </w:p>
        </w:tc>
        <w:tc>
          <w:tcPr>
            <w:tcW w:w="496" w:type="dxa"/>
          </w:tcPr>
          <w:p w14:paraId="717C4DCC" w14:textId="77777777" w:rsidR="009777CD" w:rsidRDefault="00817694">
            <w:pPr>
              <w:pStyle w:val="TableParagraph"/>
              <w:spacing w:before="65" w:line="260" w:lineRule="exact"/>
              <w:ind w:left="112"/>
              <w:rPr>
                <w:b/>
                <w:sz w:val="24"/>
              </w:rPr>
            </w:pPr>
            <w:r>
              <w:rPr>
                <w:b/>
                <w:sz w:val="24"/>
              </w:rPr>
              <w:t>14</w:t>
            </w:r>
          </w:p>
        </w:tc>
      </w:tr>
      <w:tr w:rsidR="009777CD" w14:paraId="4118FCE2" w14:textId="77777777">
        <w:trPr>
          <w:trHeight w:val="274"/>
        </w:trPr>
        <w:tc>
          <w:tcPr>
            <w:tcW w:w="868" w:type="dxa"/>
          </w:tcPr>
          <w:p w14:paraId="43B9D16E" w14:textId="77777777" w:rsidR="009777CD" w:rsidRDefault="00817694">
            <w:pPr>
              <w:pStyle w:val="TableParagraph"/>
              <w:spacing w:line="255" w:lineRule="exact"/>
              <w:ind w:left="50"/>
              <w:rPr>
                <w:sz w:val="24"/>
              </w:rPr>
            </w:pPr>
            <w:r>
              <w:rPr>
                <w:sz w:val="24"/>
              </w:rPr>
              <w:t>4.1</w:t>
            </w:r>
          </w:p>
        </w:tc>
        <w:tc>
          <w:tcPr>
            <w:tcW w:w="7913" w:type="dxa"/>
          </w:tcPr>
          <w:p w14:paraId="4AA4499E" w14:textId="77777777" w:rsidR="009777CD" w:rsidRDefault="00817694">
            <w:pPr>
              <w:pStyle w:val="TableParagraph"/>
              <w:spacing w:line="255" w:lineRule="exact"/>
              <w:ind w:left="482"/>
              <w:rPr>
                <w:sz w:val="24"/>
              </w:rPr>
            </w:pPr>
            <w:r>
              <w:rPr>
                <w:sz w:val="24"/>
              </w:rPr>
              <w:t>Geološke karakteristike</w:t>
            </w:r>
          </w:p>
        </w:tc>
        <w:tc>
          <w:tcPr>
            <w:tcW w:w="496" w:type="dxa"/>
          </w:tcPr>
          <w:p w14:paraId="1BA91861" w14:textId="77777777" w:rsidR="009777CD" w:rsidRDefault="00817694">
            <w:pPr>
              <w:pStyle w:val="TableParagraph"/>
              <w:spacing w:line="255" w:lineRule="exact"/>
              <w:ind w:left="112"/>
              <w:rPr>
                <w:sz w:val="24"/>
              </w:rPr>
            </w:pPr>
            <w:r>
              <w:rPr>
                <w:sz w:val="24"/>
              </w:rPr>
              <w:t>14</w:t>
            </w:r>
          </w:p>
        </w:tc>
      </w:tr>
      <w:tr w:rsidR="009777CD" w14:paraId="3D0B2C23" w14:textId="77777777">
        <w:trPr>
          <w:trHeight w:val="274"/>
        </w:trPr>
        <w:tc>
          <w:tcPr>
            <w:tcW w:w="868" w:type="dxa"/>
          </w:tcPr>
          <w:p w14:paraId="76AA340E" w14:textId="77777777" w:rsidR="009777CD" w:rsidRDefault="00817694">
            <w:pPr>
              <w:pStyle w:val="TableParagraph"/>
              <w:spacing w:line="255" w:lineRule="exact"/>
              <w:ind w:left="50"/>
              <w:rPr>
                <w:sz w:val="24"/>
              </w:rPr>
            </w:pPr>
            <w:r>
              <w:rPr>
                <w:sz w:val="24"/>
              </w:rPr>
              <w:t>4.2</w:t>
            </w:r>
          </w:p>
        </w:tc>
        <w:tc>
          <w:tcPr>
            <w:tcW w:w="7913" w:type="dxa"/>
          </w:tcPr>
          <w:p w14:paraId="7A9BE1A3" w14:textId="77777777" w:rsidR="009777CD" w:rsidRDefault="00817694">
            <w:pPr>
              <w:pStyle w:val="TableParagraph"/>
              <w:spacing w:line="255" w:lineRule="exact"/>
              <w:ind w:left="482"/>
              <w:rPr>
                <w:sz w:val="24"/>
              </w:rPr>
            </w:pPr>
            <w:r>
              <w:rPr>
                <w:sz w:val="24"/>
              </w:rPr>
              <w:t>Hidrološke i hidrogeološke karakteristike</w:t>
            </w:r>
          </w:p>
        </w:tc>
        <w:tc>
          <w:tcPr>
            <w:tcW w:w="496" w:type="dxa"/>
          </w:tcPr>
          <w:p w14:paraId="492C216D" w14:textId="77777777" w:rsidR="009777CD" w:rsidRDefault="00817694">
            <w:pPr>
              <w:pStyle w:val="TableParagraph"/>
              <w:spacing w:line="255" w:lineRule="exact"/>
              <w:ind w:left="112"/>
              <w:rPr>
                <w:sz w:val="24"/>
              </w:rPr>
            </w:pPr>
            <w:r>
              <w:rPr>
                <w:sz w:val="24"/>
              </w:rPr>
              <w:t>14</w:t>
            </w:r>
          </w:p>
        </w:tc>
      </w:tr>
      <w:tr w:rsidR="009777CD" w14:paraId="20D42888" w14:textId="77777777">
        <w:trPr>
          <w:trHeight w:val="275"/>
        </w:trPr>
        <w:tc>
          <w:tcPr>
            <w:tcW w:w="868" w:type="dxa"/>
          </w:tcPr>
          <w:p w14:paraId="70A916E0" w14:textId="77777777" w:rsidR="009777CD" w:rsidRDefault="00817694">
            <w:pPr>
              <w:pStyle w:val="TableParagraph"/>
              <w:spacing w:line="256" w:lineRule="exact"/>
              <w:ind w:left="50"/>
              <w:rPr>
                <w:sz w:val="24"/>
              </w:rPr>
            </w:pPr>
            <w:r>
              <w:rPr>
                <w:sz w:val="24"/>
              </w:rPr>
              <w:t>4.3</w:t>
            </w:r>
          </w:p>
        </w:tc>
        <w:tc>
          <w:tcPr>
            <w:tcW w:w="7913" w:type="dxa"/>
          </w:tcPr>
          <w:p w14:paraId="21DF7940" w14:textId="77777777" w:rsidR="009777CD" w:rsidRDefault="00817694">
            <w:pPr>
              <w:pStyle w:val="TableParagraph"/>
              <w:spacing w:line="256" w:lineRule="exact"/>
              <w:ind w:left="482"/>
              <w:rPr>
                <w:sz w:val="24"/>
              </w:rPr>
            </w:pPr>
            <w:r>
              <w:rPr>
                <w:sz w:val="24"/>
              </w:rPr>
              <w:t>Meteorološke i klimatske karakteristike</w:t>
            </w:r>
          </w:p>
        </w:tc>
        <w:tc>
          <w:tcPr>
            <w:tcW w:w="496" w:type="dxa"/>
          </w:tcPr>
          <w:p w14:paraId="153B590E" w14:textId="77777777" w:rsidR="009777CD" w:rsidRDefault="00817694">
            <w:pPr>
              <w:pStyle w:val="TableParagraph"/>
              <w:spacing w:line="256" w:lineRule="exact"/>
              <w:ind w:left="112"/>
              <w:rPr>
                <w:sz w:val="24"/>
              </w:rPr>
            </w:pPr>
            <w:r>
              <w:rPr>
                <w:sz w:val="24"/>
              </w:rPr>
              <w:t>15</w:t>
            </w:r>
          </w:p>
        </w:tc>
      </w:tr>
      <w:tr w:rsidR="009777CD" w14:paraId="2972E294" w14:textId="77777777">
        <w:trPr>
          <w:trHeight w:val="272"/>
        </w:trPr>
        <w:tc>
          <w:tcPr>
            <w:tcW w:w="868" w:type="dxa"/>
          </w:tcPr>
          <w:p w14:paraId="0623B6F6" w14:textId="77777777" w:rsidR="009777CD" w:rsidRDefault="00817694">
            <w:pPr>
              <w:pStyle w:val="TableParagraph"/>
              <w:spacing w:line="252" w:lineRule="exact"/>
              <w:ind w:left="50"/>
              <w:rPr>
                <w:sz w:val="24"/>
              </w:rPr>
            </w:pPr>
            <w:r>
              <w:rPr>
                <w:sz w:val="24"/>
              </w:rPr>
              <w:t>4.4</w:t>
            </w:r>
          </w:p>
        </w:tc>
        <w:tc>
          <w:tcPr>
            <w:tcW w:w="7913" w:type="dxa"/>
          </w:tcPr>
          <w:p w14:paraId="232EAEC5" w14:textId="77777777" w:rsidR="009777CD" w:rsidRDefault="00817694">
            <w:pPr>
              <w:pStyle w:val="TableParagraph"/>
              <w:spacing w:line="252" w:lineRule="exact"/>
              <w:ind w:left="482"/>
              <w:rPr>
                <w:sz w:val="24"/>
              </w:rPr>
            </w:pPr>
            <w:r>
              <w:rPr>
                <w:sz w:val="24"/>
              </w:rPr>
              <w:t>Flora i fauna na širem području lokacije</w:t>
            </w:r>
          </w:p>
        </w:tc>
        <w:tc>
          <w:tcPr>
            <w:tcW w:w="496" w:type="dxa"/>
          </w:tcPr>
          <w:p w14:paraId="50F38645" w14:textId="77777777" w:rsidR="009777CD" w:rsidRDefault="00817694">
            <w:pPr>
              <w:pStyle w:val="TableParagraph"/>
              <w:spacing w:line="252" w:lineRule="exact"/>
              <w:ind w:left="112"/>
              <w:rPr>
                <w:sz w:val="24"/>
              </w:rPr>
            </w:pPr>
            <w:r>
              <w:rPr>
                <w:sz w:val="24"/>
              </w:rPr>
              <w:t>16</w:t>
            </w:r>
          </w:p>
        </w:tc>
      </w:tr>
    </w:tbl>
    <w:p w14:paraId="376B159E" w14:textId="77777777" w:rsidR="009777CD" w:rsidRDefault="009777CD">
      <w:pPr>
        <w:spacing w:line="252" w:lineRule="exact"/>
        <w:rPr>
          <w:sz w:val="24"/>
        </w:rPr>
        <w:sectPr w:rsidR="009777CD">
          <w:headerReference w:type="default" r:id="rId9"/>
          <w:pgSz w:w="11910" w:h="16850"/>
          <w:pgMar w:top="1060" w:right="1000" w:bottom="1292" w:left="1420" w:header="0" w:footer="0" w:gutter="0"/>
          <w:cols w:space="720"/>
        </w:sectPr>
      </w:pPr>
    </w:p>
    <w:sdt>
      <w:sdtPr>
        <w:rPr>
          <w:b/>
          <w:bCs/>
        </w:rPr>
        <w:id w:val="600075762"/>
        <w:docPartObj>
          <w:docPartGallery w:val="Table of Contents"/>
          <w:docPartUnique/>
        </w:docPartObj>
      </w:sdtPr>
      <w:sdtEndPr/>
      <w:sdtContent>
        <w:p w14:paraId="22291DAD" w14:textId="77777777" w:rsidR="009777CD" w:rsidRDefault="00817694">
          <w:pPr>
            <w:pStyle w:val="TOC2"/>
            <w:numPr>
              <w:ilvl w:val="1"/>
              <w:numId w:val="114"/>
            </w:numPr>
            <w:tabs>
              <w:tab w:val="left" w:pos="1450"/>
              <w:tab w:val="left" w:pos="1451"/>
              <w:tab w:val="left" w:pos="2769"/>
              <w:tab w:val="left" w:pos="4206"/>
              <w:tab w:val="left" w:pos="5083"/>
              <w:tab w:val="left" w:pos="6452"/>
              <w:tab w:val="left" w:pos="8723"/>
              <w:tab w:val="left" w:pos="8993"/>
            </w:tabs>
            <w:ind w:right="222" w:hanging="1300"/>
          </w:pPr>
          <w:r>
            <w:t>Postojeća</w:t>
          </w:r>
          <w:r>
            <w:tab/>
            <w:t>materijalna</w:t>
          </w:r>
          <w:r>
            <w:tab/>
            <w:t>dobra</w:t>
          </w:r>
          <w:r>
            <w:tab/>
            <w:t>uključujući</w:t>
          </w:r>
          <w:r>
            <w:tab/>
            <w:t>kulturno-historijsko</w:t>
          </w:r>
          <w:r>
            <w:tab/>
            <w:t>i arheološka</w:t>
          </w:r>
          <w:r>
            <w:rPr>
              <w:spacing w:val="-3"/>
            </w:rPr>
            <w:t xml:space="preserve"> </w:t>
          </w:r>
          <w:r>
            <w:t>nasljedđa</w:t>
          </w:r>
          <w:r>
            <w:tab/>
          </w:r>
          <w:r>
            <w:tab/>
          </w:r>
          <w:r>
            <w:tab/>
          </w:r>
          <w:r>
            <w:tab/>
          </w:r>
          <w:r>
            <w:tab/>
            <w:t>20</w:t>
          </w:r>
        </w:p>
        <w:p w14:paraId="1E643012" w14:textId="77777777" w:rsidR="009777CD" w:rsidRDefault="00757CE3">
          <w:pPr>
            <w:pStyle w:val="TOC2"/>
            <w:numPr>
              <w:ilvl w:val="1"/>
              <w:numId w:val="114"/>
            </w:numPr>
            <w:tabs>
              <w:tab w:val="left" w:pos="1450"/>
              <w:tab w:val="left" w:pos="1451"/>
              <w:tab w:val="left" w:pos="8993"/>
            </w:tabs>
            <w:ind w:hanging="1300"/>
          </w:pPr>
          <w:hyperlink w:anchor="_TOC_250015" w:history="1">
            <w:r w:rsidR="00817694">
              <w:t>Zrak</w:t>
            </w:r>
            <w:r w:rsidR="00817694">
              <w:tab/>
              <w:t>20</w:t>
            </w:r>
          </w:hyperlink>
        </w:p>
        <w:p w14:paraId="0494DB30" w14:textId="77777777" w:rsidR="009777CD" w:rsidRDefault="00757CE3">
          <w:pPr>
            <w:pStyle w:val="TOC2"/>
            <w:numPr>
              <w:ilvl w:val="1"/>
              <w:numId w:val="114"/>
            </w:numPr>
            <w:tabs>
              <w:tab w:val="left" w:pos="1450"/>
              <w:tab w:val="left" w:pos="1451"/>
              <w:tab w:val="left" w:pos="8993"/>
            </w:tabs>
            <w:ind w:hanging="1300"/>
          </w:pPr>
          <w:hyperlink w:anchor="_TOC_250014" w:history="1">
            <w:r w:rsidR="00817694">
              <w:t>Infrastruktura</w:t>
            </w:r>
            <w:r w:rsidR="00817694">
              <w:tab/>
              <w:t>22</w:t>
            </w:r>
          </w:hyperlink>
        </w:p>
        <w:p w14:paraId="5DA98033" w14:textId="77777777" w:rsidR="009777CD" w:rsidRDefault="00757CE3">
          <w:pPr>
            <w:pStyle w:val="TOC1"/>
            <w:numPr>
              <w:ilvl w:val="0"/>
              <w:numId w:val="113"/>
            </w:numPr>
            <w:tabs>
              <w:tab w:val="left" w:pos="1450"/>
              <w:tab w:val="left" w:pos="1451"/>
              <w:tab w:val="left" w:pos="8993"/>
            </w:tabs>
            <w:spacing w:before="139"/>
            <w:ind w:hanging="1300"/>
          </w:pPr>
          <w:hyperlink w:anchor="_TOC_250013" w:history="1">
            <w:r w:rsidR="00817694">
              <w:t>OPIS POGONA POSTROJENJA</w:t>
            </w:r>
            <w:r w:rsidR="00817694">
              <w:rPr>
                <w:spacing w:val="-17"/>
              </w:rPr>
              <w:t xml:space="preserve"> </w:t>
            </w:r>
            <w:r w:rsidR="00817694">
              <w:t>I</w:t>
            </w:r>
            <w:r w:rsidR="00817694">
              <w:rPr>
                <w:spacing w:val="3"/>
              </w:rPr>
              <w:t xml:space="preserve"> </w:t>
            </w:r>
            <w:r w:rsidR="00817694">
              <w:t>AKTIVNOSTI</w:t>
            </w:r>
            <w:r w:rsidR="00817694">
              <w:tab/>
              <w:t>24</w:t>
            </w:r>
          </w:hyperlink>
        </w:p>
        <w:p w14:paraId="4AA81478" w14:textId="77777777" w:rsidR="009777CD" w:rsidRDefault="00757CE3">
          <w:pPr>
            <w:pStyle w:val="TOC2"/>
            <w:numPr>
              <w:ilvl w:val="1"/>
              <w:numId w:val="113"/>
            </w:numPr>
            <w:tabs>
              <w:tab w:val="left" w:pos="1450"/>
              <w:tab w:val="left" w:pos="1451"/>
              <w:tab w:val="left" w:pos="8993"/>
            </w:tabs>
            <w:ind w:hanging="1300"/>
          </w:pPr>
          <w:hyperlink w:anchor="_TOC_250012" w:history="1">
            <w:r w:rsidR="00817694">
              <w:t>Tehnički</w:t>
            </w:r>
            <w:r w:rsidR="00817694">
              <w:rPr>
                <w:spacing w:val="-2"/>
              </w:rPr>
              <w:t xml:space="preserve"> </w:t>
            </w:r>
            <w:r w:rsidR="00817694">
              <w:t>opis</w:t>
            </w:r>
            <w:r w:rsidR="00817694">
              <w:rPr>
                <w:spacing w:val="-2"/>
              </w:rPr>
              <w:t xml:space="preserve"> </w:t>
            </w:r>
            <w:r w:rsidR="00817694">
              <w:t>rada</w:t>
            </w:r>
            <w:r w:rsidR="00817694">
              <w:tab/>
              <w:t>25</w:t>
            </w:r>
          </w:hyperlink>
        </w:p>
        <w:p w14:paraId="2D2627AC" w14:textId="77777777" w:rsidR="009777CD" w:rsidRDefault="00817694">
          <w:pPr>
            <w:pStyle w:val="TOC2"/>
            <w:numPr>
              <w:ilvl w:val="2"/>
              <w:numId w:val="113"/>
            </w:numPr>
            <w:tabs>
              <w:tab w:val="left" w:pos="1450"/>
              <w:tab w:val="left" w:pos="1451"/>
              <w:tab w:val="left" w:pos="8993"/>
            </w:tabs>
            <w:ind w:hanging="1300"/>
          </w:pPr>
          <w:r>
            <w:t>Tehnološki proces primarne</w:t>
          </w:r>
          <w:r>
            <w:rPr>
              <w:spacing w:val="-8"/>
            </w:rPr>
            <w:t xml:space="preserve"> </w:t>
          </w:r>
          <w:r>
            <w:t>prerade</w:t>
          </w:r>
          <w:r>
            <w:rPr>
              <w:spacing w:val="-4"/>
            </w:rPr>
            <w:t xml:space="preserve"> </w:t>
          </w:r>
          <w:r>
            <w:t>drveta</w:t>
          </w:r>
          <w:r>
            <w:tab/>
            <w:t>26</w:t>
          </w:r>
        </w:p>
        <w:p w14:paraId="2BCCB06D" w14:textId="77777777" w:rsidR="009777CD" w:rsidRDefault="00757CE3">
          <w:pPr>
            <w:pStyle w:val="TOC2"/>
            <w:numPr>
              <w:ilvl w:val="1"/>
              <w:numId w:val="113"/>
            </w:numPr>
            <w:tabs>
              <w:tab w:val="left" w:pos="1450"/>
              <w:tab w:val="left" w:pos="1451"/>
              <w:tab w:val="left" w:pos="8993"/>
            </w:tabs>
            <w:ind w:hanging="1300"/>
          </w:pPr>
          <w:hyperlink w:anchor="_TOC_250011" w:history="1">
            <w:r w:rsidR="00817694">
              <w:t>Osnovne i pomoćne sirovine</w:t>
            </w:r>
            <w:r w:rsidR="00817694">
              <w:rPr>
                <w:spacing w:val="-6"/>
              </w:rPr>
              <w:t xml:space="preserve"> </w:t>
            </w:r>
            <w:r w:rsidR="00817694">
              <w:t>i</w:t>
            </w:r>
            <w:r w:rsidR="00817694">
              <w:rPr>
                <w:spacing w:val="-2"/>
              </w:rPr>
              <w:t xml:space="preserve"> </w:t>
            </w:r>
            <w:r w:rsidR="00817694">
              <w:t>energenti</w:t>
            </w:r>
            <w:r w:rsidR="00817694">
              <w:tab/>
              <w:t>28</w:t>
            </w:r>
          </w:hyperlink>
        </w:p>
        <w:p w14:paraId="66990F40" w14:textId="77777777" w:rsidR="009777CD" w:rsidRDefault="00817694">
          <w:pPr>
            <w:pStyle w:val="TOC2"/>
            <w:numPr>
              <w:ilvl w:val="2"/>
              <w:numId w:val="113"/>
            </w:numPr>
            <w:tabs>
              <w:tab w:val="left" w:pos="1450"/>
              <w:tab w:val="left" w:pos="1451"/>
              <w:tab w:val="left" w:pos="8993"/>
            </w:tabs>
            <w:spacing w:before="1"/>
            <w:ind w:hanging="1300"/>
          </w:pPr>
          <w:r>
            <w:t>Osnovne</w:t>
          </w:r>
          <w:r>
            <w:rPr>
              <w:spacing w:val="-2"/>
            </w:rPr>
            <w:t xml:space="preserve"> </w:t>
          </w:r>
          <w:r>
            <w:t>sirovine</w:t>
          </w:r>
          <w:r>
            <w:tab/>
            <w:t>28</w:t>
          </w:r>
        </w:p>
        <w:p w14:paraId="18EAF94C" w14:textId="77777777" w:rsidR="009777CD" w:rsidRDefault="00817694">
          <w:pPr>
            <w:pStyle w:val="TOC2"/>
            <w:numPr>
              <w:ilvl w:val="2"/>
              <w:numId w:val="113"/>
            </w:numPr>
            <w:tabs>
              <w:tab w:val="left" w:pos="1450"/>
              <w:tab w:val="left" w:pos="1451"/>
              <w:tab w:val="left" w:pos="8993"/>
            </w:tabs>
            <w:ind w:hanging="1300"/>
          </w:pPr>
          <w:r>
            <w:t>Opskrba</w:t>
          </w:r>
          <w:r>
            <w:rPr>
              <w:spacing w:val="-1"/>
            </w:rPr>
            <w:t xml:space="preserve"> </w:t>
          </w:r>
          <w:r>
            <w:t>vodom</w:t>
          </w:r>
          <w:r>
            <w:tab/>
            <w:t>30</w:t>
          </w:r>
        </w:p>
        <w:p w14:paraId="096A936F" w14:textId="77777777" w:rsidR="009777CD" w:rsidRDefault="00817694">
          <w:pPr>
            <w:pStyle w:val="TOC2"/>
            <w:numPr>
              <w:ilvl w:val="2"/>
              <w:numId w:val="113"/>
            </w:numPr>
            <w:tabs>
              <w:tab w:val="left" w:pos="1450"/>
              <w:tab w:val="left" w:pos="1451"/>
              <w:tab w:val="left" w:pos="8993"/>
            </w:tabs>
            <w:ind w:hanging="1300"/>
          </w:pPr>
          <w:r>
            <w:t>Opskrba</w:t>
          </w:r>
          <w:r>
            <w:rPr>
              <w:spacing w:val="-3"/>
            </w:rPr>
            <w:t xml:space="preserve"> </w:t>
          </w:r>
          <w:r>
            <w:t>energentima</w:t>
          </w:r>
          <w:r>
            <w:tab/>
            <w:t>31</w:t>
          </w:r>
        </w:p>
        <w:p w14:paraId="58A6ACFD" w14:textId="77777777" w:rsidR="009777CD" w:rsidRDefault="00757CE3">
          <w:pPr>
            <w:pStyle w:val="TOC2"/>
            <w:numPr>
              <w:ilvl w:val="1"/>
              <w:numId w:val="113"/>
            </w:numPr>
            <w:tabs>
              <w:tab w:val="left" w:pos="1450"/>
              <w:tab w:val="left" w:pos="1451"/>
              <w:tab w:val="left" w:pos="8993"/>
            </w:tabs>
            <w:ind w:hanging="1300"/>
          </w:pPr>
          <w:hyperlink w:anchor="_TOC_250010" w:history="1">
            <w:r w:rsidR="00817694">
              <w:t>Izvori i priroda emisija iz</w:t>
            </w:r>
            <w:r w:rsidR="00817694">
              <w:rPr>
                <w:spacing w:val="-9"/>
              </w:rPr>
              <w:t xml:space="preserve"> </w:t>
            </w:r>
            <w:r w:rsidR="00817694">
              <w:t>poslovnog</w:t>
            </w:r>
            <w:r w:rsidR="00817694">
              <w:rPr>
                <w:spacing w:val="-3"/>
              </w:rPr>
              <w:t xml:space="preserve"> </w:t>
            </w:r>
            <w:r w:rsidR="00817694">
              <w:t>objekta</w:t>
            </w:r>
            <w:r w:rsidR="00817694">
              <w:tab/>
              <w:t>31</w:t>
            </w:r>
          </w:hyperlink>
        </w:p>
        <w:p w14:paraId="0D475170" w14:textId="77777777" w:rsidR="009777CD" w:rsidRDefault="00817694">
          <w:pPr>
            <w:pStyle w:val="TOC2"/>
            <w:numPr>
              <w:ilvl w:val="2"/>
              <w:numId w:val="113"/>
            </w:numPr>
            <w:tabs>
              <w:tab w:val="left" w:pos="1450"/>
              <w:tab w:val="left" w:pos="1451"/>
              <w:tab w:val="left" w:pos="8993"/>
            </w:tabs>
            <w:ind w:hanging="1300"/>
          </w:pPr>
          <w:r>
            <w:t>Emisije u</w:t>
          </w:r>
          <w:r>
            <w:rPr>
              <w:spacing w:val="-3"/>
            </w:rPr>
            <w:t xml:space="preserve"> </w:t>
          </w:r>
          <w:r>
            <w:t>zrak</w:t>
          </w:r>
          <w:r>
            <w:tab/>
            <w:t>32</w:t>
          </w:r>
        </w:p>
        <w:p w14:paraId="040BDBE8" w14:textId="77777777" w:rsidR="009777CD" w:rsidRDefault="00817694">
          <w:pPr>
            <w:pStyle w:val="TOC2"/>
            <w:numPr>
              <w:ilvl w:val="2"/>
              <w:numId w:val="113"/>
            </w:numPr>
            <w:tabs>
              <w:tab w:val="left" w:pos="1450"/>
              <w:tab w:val="left" w:pos="1451"/>
              <w:tab w:val="left" w:pos="8993"/>
            </w:tabs>
            <w:ind w:hanging="1300"/>
          </w:pPr>
          <w:r>
            <w:t>Emisije u tlo, podzemne i</w:t>
          </w:r>
          <w:r>
            <w:rPr>
              <w:spacing w:val="-13"/>
            </w:rPr>
            <w:t xml:space="preserve"> </w:t>
          </w:r>
          <w:r>
            <w:t>površinske</w:t>
          </w:r>
          <w:r>
            <w:rPr>
              <w:spacing w:val="-2"/>
            </w:rPr>
            <w:t xml:space="preserve"> </w:t>
          </w:r>
          <w:r>
            <w:t>vode</w:t>
          </w:r>
          <w:r>
            <w:tab/>
            <w:t>35</w:t>
          </w:r>
        </w:p>
        <w:p w14:paraId="55FFF8D2" w14:textId="77777777" w:rsidR="009777CD" w:rsidRDefault="00817694">
          <w:pPr>
            <w:pStyle w:val="TOC2"/>
            <w:numPr>
              <w:ilvl w:val="2"/>
              <w:numId w:val="113"/>
            </w:numPr>
            <w:tabs>
              <w:tab w:val="left" w:pos="1450"/>
              <w:tab w:val="left" w:pos="1451"/>
              <w:tab w:val="left" w:pos="8993"/>
            </w:tabs>
            <w:ind w:hanging="1300"/>
          </w:pPr>
          <w:r>
            <w:t>Otpad</w:t>
          </w:r>
          <w:r>
            <w:tab/>
            <w:t>38</w:t>
          </w:r>
        </w:p>
        <w:p w14:paraId="57F96A34" w14:textId="77777777" w:rsidR="009777CD" w:rsidRDefault="00817694">
          <w:pPr>
            <w:pStyle w:val="TOC2"/>
            <w:numPr>
              <w:ilvl w:val="1"/>
              <w:numId w:val="113"/>
            </w:numPr>
            <w:tabs>
              <w:tab w:val="left" w:pos="1450"/>
              <w:tab w:val="left" w:pos="1451"/>
              <w:tab w:val="left" w:pos="8993"/>
            </w:tabs>
            <w:ind w:hanging="1300"/>
          </w:pPr>
          <w:r>
            <w:t>Identifikacija značajnih uticaja</w:t>
          </w:r>
          <w:r>
            <w:rPr>
              <w:spacing w:val="-12"/>
            </w:rPr>
            <w:t xml:space="preserve"> </w:t>
          </w:r>
          <w:r>
            <w:t>na</w:t>
          </w:r>
          <w:r>
            <w:rPr>
              <w:spacing w:val="-5"/>
            </w:rPr>
            <w:t xml:space="preserve"> </w:t>
          </w:r>
          <w:r>
            <w:t>okoliš</w:t>
          </w:r>
          <w:r>
            <w:tab/>
            <w:t>40</w:t>
          </w:r>
        </w:p>
        <w:p w14:paraId="166C2589" w14:textId="77777777" w:rsidR="009777CD" w:rsidRDefault="00817694">
          <w:pPr>
            <w:pStyle w:val="TOC2"/>
            <w:numPr>
              <w:ilvl w:val="2"/>
              <w:numId w:val="113"/>
            </w:numPr>
            <w:tabs>
              <w:tab w:val="left" w:pos="1450"/>
              <w:tab w:val="left" w:pos="1451"/>
              <w:tab w:val="left" w:pos="8993"/>
            </w:tabs>
            <w:ind w:hanging="1300"/>
          </w:pPr>
          <w:r>
            <w:t>Uticaji tokom</w:t>
          </w:r>
          <w:r>
            <w:rPr>
              <w:spacing w:val="-4"/>
            </w:rPr>
            <w:t xml:space="preserve"> </w:t>
          </w:r>
          <w:r>
            <w:t>rada</w:t>
          </w:r>
          <w:r>
            <w:rPr>
              <w:spacing w:val="-2"/>
            </w:rPr>
            <w:t xml:space="preserve"> </w:t>
          </w:r>
          <w:r>
            <w:t>objekta</w:t>
          </w:r>
          <w:r>
            <w:tab/>
            <w:t>41</w:t>
          </w:r>
        </w:p>
        <w:p w14:paraId="4DE8A7AD" w14:textId="77777777" w:rsidR="009777CD" w:rsidRDefault="00817694">
          <w:pPr>
            <w:pStyle w:val="TOC2"/>
            <w:numPr>
              <w:ilvl w:val="2"/>
              <w:numId w:val="113"/>
            </w:numPr>
            <w:tabs>
              <w:tab w:val="left" w:pos="1450"/>
              <w:tab w:val="left" w:pos="1451"/>
              <w:tab w:val="left" w:pos="8993"/>
            </w:tabs>
            <w:ind w:hanging="1300"/>
          </w:pPr>
          <w:r>
            <w:t>Uticaji nakon prestanka</w:t>
          </w:r>
          <w:r>
            <w:rPr>
              <w:spacing w:val="-5"/>
            </w:rPr>
            <w:t xml:space="preserve"> </w:t>
          </w:r>
          <w:r>
            <w:t>rada</w:t>
          </w:r>
          <w:r>
            <w:rPr>
              <w:spacing w:val="-3"/>
            </w:rPr>
            <w:t xml:space="preserve"> </w:t>
          </w:r>
          <w:r>
            <w:t>objekta</w:t>
          </w:r>
          <w:r>
            <w:tab/>
            <w:t>42</w:t>
          </w:r>
        </w:p>
        <w:p w14:paraId="71756672" w14:textId="77777777" w:rsidR="009777CD" w:rsidRDefault="00757CE3">
          <w:pPr>
            <w:pStyle w:val="TOC2"/>
            <w:numPr>
              <w:ilvl w:val="1"/>
              <w:numId w:val="113"/>
            </w:numPr>
            <w:tabs>
              <w:tab w:val="left" w:pos="1450"/>
              <w:tab w:val="left" w:pos="1451"/>
              <w:tab w:val="left" w:pos="8993"/>
            </w:tabs>
            <w:ind w:hanging="1300"/>
          </w:pPr>
          <w:hyperlink w:anchor="_TOC_250009" w:history="1">
            <w:r w:rsidR="00817694">
              <w:t>Mjere i aktivnosti za sprječavanje ili smanjenje emisija</w:t>
            </w:r>
            <w:r w:rsidR="00817694">
              <w:rPr>
                <w:spacing w:val="-15"/>
              </w:rPr>
              <w:t xml:space="preserve"> </w:t>
            </w:r>
            <w:r w:rsidR="00817694">
              <w:t>iz</w:t>
            </w:r>
            <w:r w:rsidR="00817694">
              <w:rPr>
                <w:spacing w:val="-5"/>
              </w:rPr>
              <w:t xml:space="preserve"> </w:t>
            </w:r>
            <w:r w:rsidR="00817694">
              <w:t>postrojenja</w:t>
            </w:r>
            <w:r w:rsidR="00817694">
              <w:tab/>
              <w:t>43</w:t>
            </w:r>
          </w:hyperlink>
        </w:p>
        <w:p w14:paraId="3FE81202" w14:textId="77777777" w:rsidR="009777CD" w:rsidRDefault="00817694">
          <w:pPr>
            <w:pStyle w:val="TOC2"/>
            <w:numPr>
              <w:ilvl w:val="1"/>
              <w:numId w:val="113"/>
            </w:numPr>
            <w:tabs>
              <w:tab w:val="left" w:pos="1450"/>
              <w:tab w:val="left" w:pos="1451"/>
            </w:tabs>
            <w:ind w:hanging="1300"/>
          </w:pPr>
          <w:r>
            <w:t>Mjere za sprječavanje nastanka i za povrat korisnog materijala</w:t>
          </w:r>
          <w:r>
            <w:rPr>
              <w:spacing w:val="-14"/>
            </w:rPr>
            <w:t xml:space="preserve"> </w:t>
          </w:r>
          <w:r>
            <w:t>iz</w:t>
          </w:r>
        </w:p>
        <w:p w14:paraId="4507B476" w14:textId="77777777" w:rsidR="009777CD" w:rsidRDefault="00817694">
          <w:pPr>
            <w:pStyle w:val="TOC3"/>
            <w:tabs>
              <w:tab w:val="left" w:pos="8993"/>
            </w:tabs>
          </w:pPr>
          <w:r>
            <w:t>otpada koji</w:t>
          </w:r>
          <w:r>
            <w:rPr>
              <w:spacing w:val="-4"/>
            </w:rPr>
            <w:t xml:space="preserve"> </w:t>
          </w:r>
          <w:r>
            <w:t>produkuje</w:t>
          </w:r>
          <w:r>
            <w:rPr>
              <w:spacing w:val="-4"/>
            </w:rPr>
            <w:t xml:space="preserve"> </w:t>
          </w:r>
          <w:r>
            <w:t>postrojenje</w:t>
          </w:r>
          <w:r>
            <w:tab/>
            <w:t>46</w:t>
          </w:r>
        </w:p>
        <w:p w14:paraId="53A2F59F" w14:textId="77777777" w:rsidR="009777CD" w:rsidRDefault="00757CE3">
          <w:pPr>
            <w:pStyle w:val="TOC2"/>
            <w:numPr>
              <w:ilvl w:val="1"/>
              <w:numId w:val="113"/>
            </w:numPr>
            <w:tabs>
              <w:tab w:val="left" w:pos="1450"/>
              <w:tab w:val="left" w:pos="1451"/>
              <w:tab w:val="left" w:pos="8993"/>
            </w:tabs>
            <w:ind w:hanging="1300"/>
          </w:pPr>
          <w:hyperlink w:anchor="_TOC_250008" w:history="1">
            <w:r w:rsidR="00817694">
              <w:t>Mjere planirane za</w:t>
            </w:r>
            <w:r w:rsidR="00817694">
              <w:rPr>
                <w:spacing w:val="-4"/>
              </w:rPr>
              <w:t xml:space="preserve"> </w:t>
            </w:r>
            <w:r w:rsidR="00817694">
              <w:t>monitoring</w:t>
            </w:r>
            <w:r w:rsidR="00817694">
              <w:rPr>
                <w:spacing w:val="-4"/>
              </w:rPr>
              <w:t xml:space="preserve"> </w:t>
            </w:r>
            <w:r w:rsidR="00817694">
              <w:t>emisija</w:t>
            </w:r>
            <w:r w:rsidR="00817694">
              <w:tab/>
              <w:t>46</w:t>
            </w:r>
          </w:hyperlink>
        </w:p>
        <w:p w14:paraId="2DB5BE0A" w14:textId="77777777" w:rsidR="009777CD" w:rsidRDefault="00757CE3">
          <w:pPr>
            <w:pStyle w:val="TOC1"/>
            <w:numPr>
              <w:ilvl w:val="0"/>
              <w:numId w:val="113"/>
            </w:numPr>
            <w:tabs>
              <w:tab w:val="left" w:pos="1450"/>
              <w:tab w:val="left" w:pos="1451"/>
              <w:tab w:val="left" w:pos="8993"/>
            </w:tabs>
            <w:ind w:hanging="1300"/>
          </w:pPr>
          <w:hyperlink w:anchor="_TOC_250007" w:history="1">
            <w:r w:rsidR="00817694">
              <w:t>PREDVIĐENA</w:t>
            </w:r>
            <w:r w:rsidR="00817694">
              <w:rPr>
                <w:spacing w:val="-3"/>
              </w:rPr>
              <w:t xml:space="preserve"> </w:t>
            </w:r>
            <w:r w:rsidR="00817694">
              <w:t>ALTERNATIVNA</w:t>
            </w:r>
            <w:r w:rsidR="00817694">
              <w:rPr>
                <w:spacing w:val="-7"/>
              </w:rPr>
              <w:t xml:space="preserve"> </w:t>
            </w:r>
            <w:r w:rsidR="00817694">
              <w:t>RJEŠENJA</w:t>
            </w:r>
            <w:r w:rsidR="00817694">
              <w:tab/>
              <w:t>49</w:t>
            </w:r>
          </w:hyperlink>
        </w:p>
        <w:p w14:paraId="304840FA" w14:textId="77777777" w:rsidR="009777CD" w:rsidRDefault="00757CE3">
          <w:pPr>
            <w:pStyle w:val="TOC1"/>
            <w:numPr>
              <w:ilvl w:val="0"/>
              <w:numId w:val="113"/>
            </w:numPr>
            <w:tabs>
              <w:tab w:val="left" w:pos="1450"/>
              <w:tab w:val="left" w:pos="1451"/>
              <w:tab w:val="left" w:pos="8993"/>
            </w:tabs>
            <w:spacing w:before="139"/>
            <w:ind w:hanging="1300"/>
          </w:pPr>
          <w:hyperlink w:anchor="_TOC_250006" w:history="1">
            <w:r w:rsidR="00817694">
              <w:t>NETEHNIČKI</w:t>
            </w:r>
            <w:r w:rsidR="00817694">
              <w:rPr>
                <w:spacing w:val="-2"/>
              </w:rPr>
              <w:t xml:space="preserve"> </w:t>
            </w:r>
            <w:r w:rsidR="00817694">
              <w:t>REZIME</w:t>
            </w:r>
            <w:r w:rsidR="00817694">
              <w:tab/>
              <w:t>50</w:t>
            </w:r>
          </w:hyperlink>
        </w:p>
        <w:p w14:paraId="5EF18B43" w14:textId="77777777" w:rsidR="009777CD" w:rsidRDefault="00757CE3">
          <w:pPr>
            <w:pStyle w:val="TOC1"/>
            <w:numPr>
              <w:ilvl w:val="0"/>
              <w:numId w:val="113"/>
            </w:numPr>
            <w:tabs>
              <w:tab w:val="left" w:pos="1450"/>
              <w:tab w:val="left" w:pos="1451"/>
              <w:tab w:val="left" w:pos="8993"/>
            </w:tabs>
            <w:ind w:hanging="1300"/>
          </w:pPr>
          <w:hyperlink w:anchor="_TOC_250005" w:history="1">
            <w:r w:rsidR="00817694">
              <w:t>PLAN</w:t>
            </w:r>
            <w:r w:rsidR="00817694">
              <w:rPr>
                <w:spacing w:val="-2"/>
              </w:rPr>
              <w:t xml:space="preserve"> </w:t>
            </w:r>
            <w:r w:rsidR="00817694">
              <w:t>UPRAVLJANJA</w:t>
            </w:r>
            <w:r w:rsidR="00817694">
              <w:rPr>
                <w:spacing w:val="-5"/>
              </w:rPr>
              <w:t xml:space="preserve"> </w:t>
            </w:r>
            <w:r w:rsidR="00817694">
              <w:t>OTPADOM</w:t>
            </w:r>
            <w:r w:rsidR="00817694">
              <w:tab/>
              <w:t>56</w:t>
            </w:r>
          </w:hyperlink>
        </w:p>
        <w:p w14:paraId="73787E60" w14:textId="77777777" w:rsidR="009777CD" w:rsidRDefault="00757CE3">
          <w:pPr>
            <w:pStyle w:val="TOC2"/>
            <w:numPr>
              <w:ilvl w:val="1"/>
              <w:numId w:val="113"/>
            </w:numPr>
            <w:tabs>
              <w:tab w:val="left" w:pos="1450"/>
              <w:tab w:val="left" w:pos="1451"/>
              <w:tab w:val="left" w:pos="8993"/>
            </w:tabs>
            <w:ind w:hanging="1300"/>
          </w:pPr>
          <w:hyperlink w:anchor="_TOC_250004" w:history="1">
            <w:r w:rsidR="00817694">
              <w:t>Dokumentacija o</w:t>
            </w:r>
            <w:r w:rsidR="00817694">
              <w:rPr>
                <w:spacing w:val="-5"/>
              </w:rPr>
              <w:t xml:space="preserve"> </w:t>
            </w:r>
            <w:r w:rsidR="00817694">
              <w:t>nastalom</w:t>
            </w:r>
            <w:r w:rsidR="00817694">
              <w:rPr>
                <w:spacing w:val="-1"/>
              </w:rPr>
              <w:t xml:space="preserve"> </w:t>
            </w:r>
            <w:r w:rsidR="00817694">
              <w:t>otpadu</w:t>
            </w:r>
            <w:r w:rsidR="00817694">
              <w:tab/>
              <w:t>56</w:t>
            </w:r>
          </w:hyperlink>
        </w:p>
        <w:p w14:paraId="70951E6F" w14:textId="77777777" w:rsidR="009777CD" w:rsidRDefault="00757CE3">
          <w:pPr>
            <w:pStyle w:val="TOC2"/>
            <w:numPr>
              <w:ilvl w:val="1"/>
              <w:numId w:val="113"/>
            </w:numPr>
            <w:tabs>
              <w:tab w:val="left" w:pos="1450"/>
              <w:tab w:val="left" w:pos="1451"/>
              <w:tab w:val="left" w:pos="8993"/>
            </w:tabs>
            <w:ind w:hanging="1300"/>
          </w:pPr>
          <w:hyperlink w:anchor="_TOC_250003" w:history="1">
            <w:r w:rsidR="00817694">
              <w:t>Mjere za sprječavanje (smanjenje)</w:t>
            </w:r>
            <w:r w:rsidR="00817694">
              <w:rPr>
                <w:spacing w:val="-17"/>
              </w:rPr>
              <w:t xml:space="preserve"> </w:t>
            </w:r>
            <w:r w:rsidR="00817694">
              <w:t>proizvodnje</w:t>
            </w:r>
            <w:r w:rsidR="00817694">
              <w:rPr>
                <w:spacing w:val="-4"/>
              </w:rPr>
              <w:t xml:space="preserve"> </w:t>
            </w:r>
            <w:r w:rsidR="00817694">
              <w:t>otpada</w:t>
            </w:r>
            <w:r w:rsidR="00817694">
              <w:tab/>
              <w:t>60</w:t>
            </w:r>
          </w:hyperlink>
        </w:p>
        <w:p w14:paraId="23BD8861" w14:textId="77777777" w:rsidR="009777CD" w:rsidRDefault="00817694">
          <w:pPr>
            <w:pStyle w:val="TOC2"/>
            <w:numPr>
              <w:ilvl w:val="1"/>
              <w:numId w:val="113"/>
            </w:numPr>
            <w:tabs>
              <w:tab w:val="left" w:pos="1450"/>
              <w:tab w:val="left" w:pos="1451"/>
              <w:tab w:val="left" w:pos="8993"/>
            </w:tabs>
            <w:spacing w:before="1"/>
            <w:ind w:hanging="1300"/>
          </w:pPr>
          <w:r>
            <w:t>Mjere za smanjenja negativnog utjecaja</w:t>
          </w:r>
          <w:r>
            <w:rPr>
              <w:spacing w:val="-13"/>
            </w:rPr>
            <w:t xml:space="preserve"> </w:t>
          </w:r>
          <w:r>
            <w:t>nastalog</w:t>
          </w:r>
          <w:r>
            <w:rPr>
              <w:spacing w:val="-4"/>
            </w:rPr>
            <w:t xml:space="preserve"> </w:t>
          </w:r>
          <w:r>
            <w:t>otpada</w:t>
          </w:r>
          <w:r>
            <w:tab/>
            <w:t>60</w:t>
          </w:r>
        </w:p>
        <w:p w14:paraId="3925B50D" w14:textId="77777777" w:rsidR="009777CD" w:rsidRDefault="00757CE3">
          <w:pPr>
            <w:pStyle w:val="TOC2"/>
            <w:numPr>
              <w:ilvl w:val="1"/>
              <w:numId w:val="113"/>
            </w:numPr>
            <w:tabs>
              <w:tab w:val="left" w:pos="1450"/>
              <w:tab w:val="left" w:pos="1451"/>
              <w:tab w:val="left" w:pos="8993"/>
            </w:tabs>
            <w:ind w:hanging="1300"/>
          </w:pPr>
          <w:hyperlink w:anchor="_TOC_250002" w:history="1">
            <w:r w:rsidR="00817694">
              <w:t>Odvajanje</w:t>
            </w:r>
            <w:r w:rsidR="00817694">
              <w:rPr>
                <w:spacing w:val="-2"/>
              </w:rPr>
              <w:t xml:space="preserve"> </w:t>
            </w:r>
            <w:r w:rsidR="00817694">
              <w:t>otpada</w:t>
            </w:r>
            <w:r w:rsidR="00817694">
              <w:tab/>
              <w:t>61</w:t>
            </w:r>
          </w:hyperlink>
        </w:p>
        <w:p w14:paraId="769F75F5" w14:textId="77777777" w:rsidR="009777CD" w:rsidRDefault="00757CE3">
          <w:pPr>
            <w:pStyle w:val="TOC2"/>
            <w:numPr>
              <w:ilvl w:val="1"/>
              <w:numId w:val="113"/>
            </w:numPr>
            <w:tabs>
              <w:tab w:val="left" w:pos="1450"/>
              <w:tab w:val="left" w:pos="1451"/>
              <w:tab w:val="left" w:pos="8993"/>
            </w:tabs>
            <w:spacing w:after="20"/>
            <w:ind w:hanging="1300"/>
          </w:pPr>
          <w:hyperlink w:anchor="_TOC_250001" w:history="1">
            <w:r w:rsidR="00817694">
              <w:t>Zbrinjavanje</w:t>
            </w:r>
            <w:r w:rsidR="00817694">
              <w:rPr>
                <w:spacing w:val="-2"/>
              </w:rPr>
              <w:t xml:space="preserve"> </w:t>
            </w:r>
            <w:r w:rsidR="00817694">
              <w:t>nastalog</w:t>
            </w:r>
            <w:r w:rsidR="00817694">
              <w:rPr>
                <w:spacing w:val="-5"/>
              </w:rPr>
              <w:t xml:space="preserve"> </w:t>
            </w:r>
            <w:r w:rsidR="00817694">
              <w:t>otpada</w:t>
            </w:r>
            <w:r w:rsidR="00817694">
              <w:tab/>
              <w:t>61</w:t>
            </w:r>
          </w:hyperlink>
        </w:p>
        <w:p w14:paraId="5E7D27B8" w14:textId="77777777" w:rsidR="009777CD" w:rsidRDefault="00817694">
          <w:pPr>
            <w:pStyle w:val="TOC1"/>
            <w:numPr>
              <w:ilvl w:val="0"/>
              <w:numId w:val="113"/>
            </w:numPr>
            <w:tabs>
              <w:tab w:val="left" w:pos="1450"/>
              <w:tab w:val="left" w:pos="1451"/>
              <w:tab w:val="right" w:pos="9262"/>
            </w:tabs>
            <w:spacing w:before="67"/>
            <w:ind w:hanging="1300"/>
          </w:pPr>
          <w:r>
            <w:t>IZVOR</w:t>
          </w:r>
          <w:r>
            <w:rPr>
              <w:spacing w:val="-1"/>
            </w:rPr>
            <w:t xml:space="preserve"> </w:t>
          </w:r>
          <w:r>
            <w:t>PODATAKA</w:t>
          </w:r>
          <w:r>
            <w:tab/>
            <w:t>62</w:t>
          </w:r>
        </w:p>
        <w:p w14:paraId="0269B775" w14:textId="77777777" w:rsidR="009777CD" w:rsidRDefault="00757CE3">
          <w:pPr>
            <w:pStyle w:val="TOC1"/>
            <w:tabs>
              <w:tab w:val="left" w:pos="1450"/>
              <w:tab w:val="right" w:pos="9262"/>
            </w:tabs>
            <w:spacing w:before="140"/>
            <w:ind w:left="150" w:firstLine="0"/>
          </w:pPr>
          <w:hyperlink w:anchor="_TOC_250000" w:history="1">
            <w:r w:rsidR="00817694">
              <w:t>10.</w:t>
            </w:r>
            <w:r w:rsidR="00817694">
              <w:tab/>
              <w:t>PRILOZI</w:t>
            </w:r>
            <w:r w:rsidR="00817694">
              <w:rPr>
                <w:spacing w:val="-1"/>
              </w:rPr>
              <w:t xml:space="preserve"> </w:t>
            </w:r>
            <w:r w:rsidR="00817694">
              <w:t>(1-19)</w:t>
            </w:r>
            <w:r w:rsidR="00817694">
              <w:tab/>
              <w:t>65</w:t>
            </w:r>
          </w:hyperlink>
        </w:p>
      </w:sdtContent>
    </w:sdt>
    <w:p w14:paraId="2CAFAF6A" w14:textId="77777777" w:rsidR="009777CD" w:rsidRDefault="009777CD">
      <w:pPr>
        <w:sectPr w:rsidR="009777CD">
          <w:type w:val="continuous"/>
          <w:pgSz w:w="11910" w:h="16850"/>
          <w:pgMar w:top="1070" w:right="1000" w:bottom="1292" w:left="1420" w:header="720" w:footer="720" w:gutter="0"/>
          <w:cols w:space="720"/>
        </w:sectPr>
      </w:pPr>
    </w:p>
    <w:p w14:paraId="6AE939EB" w14:textId="77777777" w:rsidR="009777CD" w:rsidRDefault="00817694">
      <w:pPr>
        <w:pStyle w:val="BodyText"/>
        <w:tabs>
          <w:tab w:val="left" w:pos="1450"/>
          <w:tab w:val="left" w:pos="3071"/>
          <w:tab w:val="left" w:pos="3426"/>
          <w:tab w:val="left" w:pos="5071"/>
          <w:tab w:val="left" w:pos="6157"/>
          <w:tab w:val="left" w:pos="6738"/>
          <w:tab w:val="left" w:pos="7639"/>
        </w:tabs>
        <w:spacing w:before="115" w:after="8"/>
        <w:ind w:left="150"/>
      </w:pPr>
      <w:r>
        <w:t>Prilog</w:t>
      </w:r>
      <w:r>
        <w:rPr>
          <w:spacing w:val="-2"/>
        </w:rPr>
        <w:t xml:space="preserve"> </w:t>
      </w:r>
      <w:r>
        <w:t>1.</w:t>
      </w:r>
      <w:r>
        <w:tab/>
        <w:t>Obavještenje</w:t>
      </w:r>
      <w:r>
        <w:tab/>
        <w:t>o</w:t>
      </w:r>
      <w:r>
        <w:tab/>
        <w:t>razvrstavanju</w:t>
      </w:r>
      <w:r>
        <w:tab/>
        <w:t>pravnog</w:t>
      </w:r>
      <w:r>
        <w:tab/>
        <w:t>lica</w:t>
      </w:r>
      <w:r>
        <w:tab/>
        <w:t>prema</w:t>
      </w:r>
      <w:r>
        <w:tab/>
        <w:t>klasifikaciji</w:t>
      </w:r>
    </w:p>
    <w:tbl>
      <w:tblPr>
        <w:tblW w:w="0" w:type="auto"/>
        <w:tblInd w:w="100" w:type="dxa"/>
        <w:tblLayout w:type="fixed"/>
        <w:tblCellMar>
          <w:left w:w="0" w:type="dxa"/>
          <w:right w:w="0" w:type="dxa"/>
        </w:tblCellMar>
        <w:tblLook w:val="01E0" w:firstRow="1" w:lastRow="1" w:firstColumn="1" w:lastColumn="1" w:noHBand="0" w:noVBand="0"/>
      </w:tblPr>
      <w:tblGrid>
        <w:gridCol w:w="1208"/>
        <w:gridCol w:w="7575"/>
        <w:gridCol w:w="430"/>
      </w:tblGrid>
      <w:tr w:rsidR="009777CD" w14:paraId="3274E1F7" w14:textId="77777777">
        <w:trPr>
          <w:trHeight w:val="272"/>
        </w:trPr>
        <w:tc>
          <w:tcPr>
            <w:tcW w:w="1208" w:type="dxa"/>
          </w:tcPr>
          <w:p w14:paraId="105FD6FF" w14:textId="77777777" w:rsidR="009777CD" w:rsidRDefault="009777CD">
            <w:pPr>
              <w:pStyle w:val="TableParagraph"/>
              <w:rPr>
                <w:rFonts w:ascii="Times New Roman"/>
                <w:sz w:val="20"/>
              </w:rPr>
            </w:pPr>
          </w:p>
        </w:tc>
        <w:tc>
          <w:tcPr>
            <w:tcW w:w="7575" w:type="dxa"/>
          </w:tcPr>
          <w:p w14:paraId="47C7BA65" w14:textId="77777777" w:rsidR="009777CD" w:rsidRDefault="00817694">
            <w:pPr>
              <w:pStyle w:val="TableParagraph"/>
              <w:spacing w:line="252" w:lineRule="exact"/>
              <w:ind w:left="142"/>
              <w:rPr>
                <w:sz w:val="24"/>
              </w:rPr>
            </w:pPr>
            <w:r>
              <w:rPr>
                <w:sz w:val="24"/>
              </w:rPr>
              <w:t>djelatnosti</w:t>
            </w:r>
          </w:p>
        </w:tc>
        <w:tc>
          <w:tcPr>
            <w:tcW w:w="430" w:type="dxa"/>
          </w:tcPr>
          <w:p w14:paraId="544692A7" w14:textId="77777777" w:rsidR="009777CD" w:rsidRDefault="00817694">
            <w:pPr>
              <w:pStyle w:val="TableParagraph"/>
              <w:spacing w:line="252" w:lineRule="exact"/>
              <w:ind w:right="48"/>
              <w:jc w:val="right"/>
              <w:rPr>
                <w:sz w:val="24"/>
              </w:rPr>
            </w:pPr>
            <w:r>
              <w:rPr>
                <w:w w:val="95"/>
                <w:sz w:val="24"/>
              </w:rPr>
              <w:t>66</w:t>
            </w:r>
          </w:p>
        </w:tc>
      </w:tr>
      <w:tr w:rsidR="009777CD" w14:paraId="29C228C4" w14:textId="77777777">
        <w:trPr>
          <w:trHeight w:val="275"/>
        </w:trPr>
        <w:tc>
          <w:tcPr>
            <w:tcW w:w="1208" w:type="dxa"/>
          </w:tcPr>
          <w:p w14:paraId="490D9DA4" w14:textId="77777777" w:rsidR="009777CD" w:rsidRDefault="00817694">
            <w:pPr>
              <w:pStyle w:val="TableParagraph"/>
              <w:spacing w:line="256" w:lineRule="exact"/>
              <w:ind w:left="50"/>
              <w:rPr>
                <w:sz w:val="24"/>
              </w:rPr>
            </w:pPr>
            <w:r>
              <w:rPr>
                <w:sz w:val="24"/>
              </w:rPr>
              <w:t>Prilog 2.</w:t>
            </w:r>
          </w:p>
        </w:tc>
        <w:tc>
          <w:tcPr>
            <w:tcW w:w="7575" w:type="dxa"/>
          </w:tcPr>
          <w:p w14:paraId="2A657F69" w14:textId="77777777" w:rsidR="009777CD" w:rsidRDefault="00817694">
            <w:pPr>
              <w:pStyle w:val="TableParagraph"/>
              <w:spacing w:line="256" w:lineRule="exact"/>
              <w:ind w:left="142"/>
              <w:rPr>
                <w:sz w:val="24"/>
              </w:rPr>
            </w:pPr>
            <w:r>
              <w:rPr>
                <w:sz w:val="24"/>
              </w:rPr>
              <w:t>Situacija lokacija „A“</w:t>
            </w:r>
          </w:p>
        </w:tc>
        <w:tc>
          <w:tcPr>
            <w:tcW w:w="430" w:type="dxa"/>
          </w:tcPr>
          <w:p w14:paraId="12D5A907" w14:textId="77777777" w:rsidR="009777CD" w:rsidRDefault="00817694">
            <w:pPr>
              <w:pStyle w:val="TableParagraph"/>
              <w:spacing w:line="256" w:lineRule="exact"/>
              <w:ind w:right="48"/>
              <w:jc w:val="right"/>
              <w:rPr>
                <w:sz w:val="24"/>
              </w:rPr>
            </w:pPr>
            <w:r>
              <w:rPr>
                <w:w w:val="95"/>
                <w:sz w:val="24"/>
              </w:rPr>
              <w:t>67</w:t>
            </w:r>
          </w:p>
        </w:tc>
      </w:tr>
      <w:tr w:rsidR="009777CD" w14:paraId="3B439B3B" w14:textId="77777777">
        <w:trPr>
          <w:trHeight w:val="275"/>
        </w:trPr>
        <w:tc>
          <w:tcPr>
            <w:tcW w:w="1208" w:type="dxa"/>
          </w:tcPr>
          <w:p w14:paraId="18A2BC06" w14:textId="77777777" w:rsidR="009777CD" w:rsidRDefault="00817694">
            <w:pPr>
              <w:pStyle w:val="TableParagraph"/>
              <w:spacing w:line="256" w:lineRule="exact"/>
              <w:ind w:left="50"/>
              <w:rPr>
                <w:sz w:val="24"/>
              </w:rPr>
            </w:pPr>
            <w:r>
              <w:rPr>
                <w:sz w:val="24"/>
              </w:rPr>
              <w:t>Prilog 3.</w:t>
            </w:r>
          </w:p>
        </w:tc>
        <w:tc>
          <w:tcPr>
            <w:tcW w:w="7575" w:type="dxa"/>
          </w:tcPr>
          <w:p w14:paraId="3613FD55" w14:textId="77777777" w:rsidR="009777CD" w:rsidRDefault="00817694">
            <w:pPr>
              <w:pStyle w:val="TableParagraph"/>
              <w:spacing w:line="256" w:lineRule="exact"/>
              <w:ind w:left="142"/>
              <w:rPr>
                <w:sz w:val="24"/>
              </w:rPr>
            </w:pPr>
            <w:r>
              <w:rPr>
                <w:sz w:val="24"/>
              </w:rPr>
              <w:t>Situacija lokacija „B“</w:t>
            </w:r>
          </w:p>
        </w:tc>
        <w:tc>
          <w:tcPr>
            <w:tcW w:w="430" w:type="dxa"/>
          </w:tcPr>
          <w:p w14:paraId="37EA86D6" w14:textId="77777777" w:rsidR="009777CD" w:rsidRDefault="00817694">
            <w:pPr>
              <w:pStyle w:val="TableParagraph"/>
              <w:spacing w:line="256" w:lineRule="exact"/>
              <w:ind w:right="48"/>
              <w:jc w:val="right"/>
              <w:rPr>
                <w:sz w:val="24"/>
              </w:rPr>
            </w:pPr>
            <w:r>
              <w:rPr>
                <w:w w:val="95"/>
                <w:sz w:val="24"/>
              </w:rPr>
              <w:t>68</w:t>
            </w:r>
          </w:p>
        </w:tc>
      </w:tr>
      <w:tr w:rsidR="009777CD" w14:paraId="3C422676" w14:textId="77777777">
        <w:trPr>
          <w:trHeight w:val="275"/>
        </w:trPr>
        <w:tc>
          <w:tcPr>
            <w:tcW w:w="1208" w:type="dxa"/>
          </w:tcPr>
          <w:p w14:paraId="2BA6F7F5" w14:textId="77777777" w:rsidR="009777CD" w:rsidRDefault="00817694">
            <w:pPr>
              <w:pStyle w:val="TableParagraph"/>
              <w:spacing w:line="256" w:lineRule="exact"/>
              <w:ind w:left="50"/>
              <w:rPr>
                <w:sz w:val="24"/>
              </w:rPr>
            </w:pPr>
            <w:r>
              <w:rPr>
                <w:sz w:val="24"/>
              </w:rPr>
              <w:t>Prilog 4.</w:t>
            </w:r>
          </w:p>
        </w:tc>
        <w:tc>
          <w:tcPr>
            <w:tcW w:w="7575" w:type="dxa"/>
          </w:tcPr>
          <w:p w14:paraId="3F833D75" w14:textId="77777777" w:rsidR="009777CD" w:rsidRDefault="00817694">
            <w:pPr>
              <w:pStyle w:val="TableParagraph"/>
              <w:spacing w:line="256" w:lineRule="exact"/>
              <w:ind w:left="142"/>
              <w:rPr>
                <w:sz w:val="24"/>
              </w:rPr>
            </w:pPr>
            <w:r>
              <w:rPr>
                <w:sz w:val="24"/>
              </w:rPr>
              <w:t>Kopija katastarskog plana, lokacija „A“</w:t>
            </w:r>
          </w:p>
        </w:tc>
        <w:tc>
          <w:tcPr>
            <w:tcW w:w="430" w:type="dxa"/>
          </w:tcPr>
          <w:p w14:paraId="28D987F9" w14:textId="77777777" w:rsidR="009777CD" w:rsidRDefault="00817694">
            <w:pPr>
              <w:pStyle w:val="TableParagraph"/>
              <w:spacing w:line="256" w:lineRule="exact"/>
              <w:ind w:right="48"/>
              <w:jc w:val="right"/>
              <w:rPr>
                <w:sz w:val="24"/>
              </w:rPr>
            </w:pPr>
            <w:r>
              <w:rPr>
                <w:w w:val="95"/>
                <w:sz w:val="24"/>
              </w:rPr>
              <w:t>69</w:t>
            </w:r>
          </w:p>
        </w:tc>
      </w:tr>
      <w:tr w:rsidR="009777CD" w14:paraId="44ECD2D5" w14:textId="77777777">
        <w:trPr>
          <w:trHeight w:val="276"/>
        </w:trPr>
        <w:tc>
          <w:tcPr>
            <w:tcW w:w="1208" w:type="dxa"/>
          </w:tcPr>
          <w:p w14:paraId="50CA4FE3" w14:textId="77777777" w:rsidR="009777CD" w:rsidRDefault="00817694">
            <w:pPr>
              <w:pStyle w:val="TableParagraph"/>
              <w:spacing w:line="256" w:lineRule="exact"/>
              <w:ind w:left="50"/>
              <w:rPr>
                <w:sz w:val="24"/>
              </w:rPr>
            </w:pPr>
            <w:r>
              <w:rPr>
                <w:sz w:val="24"/>
              </w:rPr>
              <w:t>Prilog 5.</w:t>
            </w:r>
          </w:p>
        </w:tc>
        <w:tc>
          <w:tcPr>
            <w:tcW w:w="7575" w:type="dxa"/>
          </w:tcPr>
          <w:p w14:paraId="7C679B31" w14:textId="77777777" w:rsidR="009777CD" w:rsidRDefault="00817694">
            <w:pPr>
              <w:pStyle w:val="TableParagraph"/>
              <w:spacing w:line="256" w:lineRule="exact"/>
              <w:ind w:left="142"/>
              <w:rPr>
                <w:sz w:val="24"/>
              </w:rPr>
            </w:pPr>
            <w:r>
              <w:rPr>
                <w:sz w:val="24"/>
              </w:rPr>
              <w:t>Kopija katastarskog plana, lokacija „B“</w:t>
            </w:r>
          </w:p>
        </w:tc>
        <w:tc>
          <w:tcPr>
            <w:tcW w:w="430" w:type="dxa"/>
          </w:tcPr>
          <w:p w14:paraId="2DB99DF0" w14:textId="77777777" w:rsidR="009777CD" w:rsidRDefault="00817694">
            <w:pPr>
              <w:pStyle w:val="TableParagraph"/>
              <w:spacing w:line="256" w:lineRule="exact"/>
              <w:ind w:right="48"/>
              <w:jc w:val="right"/>
              <w:rPr>
                <w:sz w:val="24"/>
              </w:rPr>
            </w:pPr>
            <w:r>
              <w:rPr>
                <w:w w:val="95"/>
                <w:sz w:val="24"/>
              </w:rPr>
              <w:t>70</w:t>
            </w:r>
          </w:p>
        </w:tc>
      </w:tr>
      <w:tr w:rsidR="009777CD" w14:paraId="217A5BFE" w14:textId="77777777">
        <w:trPr>
          <w:trHeight w:val="276"/>
        </w:trPr>
        <w:tc>
          <w:tcPr>
            <w:tcW w:w="1208" w:type="dxa"/>
          </w:tcPr>
          <w:p w14:paraId="4C611CA1" w14:textId="77777777" w:rsidR="009777CD" w:rsidRDefault="00817694">
            <w:pPr>
              <w:pStyle w:val="TableParagraph"/>
              <w:spacing w:line="256" w:lineRule="exact"/>
              <w:ind w:left="50"/>
              <w:rPr>
                <w:sz w:val="24"/>
              </w:rPr>
            </w:pPr>
            <w:r>
              <w:rPr>
                <w:sz w:val="24"/>
              </w:rPr>
              <w:t>Prilog 6.</w:t>
            </w:r>
          </w:p>
        </w:tc>
        <w:tc>
          <w:tcPr>
            <w:tcW w:w="7575" w:type="dxa"/>
          </w:tcPr>
          <w:p w14:paraId="449431DE" w14:textId="77777777" w:rsidR="009777CD" w:rsidRDefault="00817694">
            <w:pPr>
              <w:pStyle w:val="TableParagraph"/>
              <w:spacing w:line="256" w:lineRule="exact"/>
              <w:ind w:left="142"/>
              <w:rPr>
                <w:sz w:val="24"/>
              </w:rPr>
            </w:pPr>
            <w:r>
              <w:rPr>
                <w:sz w:val="24"/>
              </w:rPr>
              <w:t>Posjedovni list, lokacija „B“</w:t>
            </w:r>
          </w:p>
        </w:tc>
        <w:tc>
          <w:tcPr>
            <w:tcW w:w="430" w:type="dxa"/>
          </w:tcPr>
          <w:p w14:paraId="0449E246" w14:textId="77777777" w:rsidR="009777CD" w:rsidRDefault="00817694">
            <w:pPr>
              <w:pStyle w:val="TableParagraph"/>
              <w:spacing w:line="256" w:lineRule="exact"/>
              <w:ind w:right="48"/>
              <w:jc w:val="right"/>
              <w:rPr>
                <w:sz w:val="24"/>
              </w:rPr>
            </w:pPr>
            <w:r>
              <w:rPr>
                <w:w w:val="95"/>
                <w:sz w:val="24"/>
              </w:rPr>
              <w:t>71</w:t>
            </w:r>
          </w:p>
        </w:tc>
      </w:tr>
      <w:tr w:rsidR="009777CD" w14:paraId="21917E1C" w14:textId="77777777">
        <w:trPr>
          <w:trHeight w:val="275"/>
        </w:trPr>
        <w:tc>
          <w:tcPr>
            <w:tcW w:w="1208" w:type="dxa"/>
          </w:tcPr>
          <w:p w14:paraId="6E27DA77" w14:textId="77777777" w:rsidR="009777CD" w:rsidRDefault="00817694">
            <w:pPr>
              <w:pStyle w:val="TableParagraph"/>
              <w:spacing w:line="256" w:lineRule="exact"/>
              <w:ind w:left="50"/>
              <w:rPr>
                <w:sz w:val="24"/>
              </w:rPr>
            </w:pPr>
            <w:r>
              <w:rPr>
                <w:sz w:val="24"/>
              </w:rPr>
              <w:t>Prilog 7.</w:t>
            </w:r>
          </w:p>
        </w:tc>
        <w:tc>
          <w:tcPr>
            <w:tcW w:w="7575" w:type="dxa"/>
          </w:tcPr>
          <w:p w14:paraId="09F4F41B" w14:textId="77777777" w:rsidR="009777CD" w:rsidRDefault="00817694">
            <w:pPr>
              <w:pStyle w:val="TableParagraph"/>
              <w:spacing w:line="256" w:lineRule="exact"/>
              <w:ind w:left="142"/>
              <w:rPr>
                <w:sz w:val="24"/>
              </w:rPr>
            </w:pPr>
            <w:r>
              <w:rPr>
                <w:sz w:val="24"/>
              </w:rPr>
              <w:t>Rješenje katastarske čestice, lokacija „B“</w:t>
            </w:r>
          </w:p>
        </w:tc>
        <w:tc>
          <w:tcPr>
            <w:tcW w:w="430" w:type="dxa"/>
          </w:tcPr>
          <w:p w14:paraId="15456071" w14:textId="77777777" w:rsidR="009777CD" w:rsidRDefault="00817694">
            <w:pPr>
              <w:pStyle w:val="TableParagraph"/>
              <w:spacing w:line="256" w:lineRule="exact"/>
              <w:ind w:right="48"/>
              <w:jc w:val="right"/>
              <w:rPr>
                <w:sz w:val="24"/>
              </w:rPr>
            </w:pPr>
            <w:r>
              <w:rPr>
                <w:w w:val="95"/>
                <w:sz w:val="24"/>
              </w:rPr>
              <w:t>72</w:t>
            </w:r>
          </w:p>
        </w:tc>
      </w:tr>
      <w:tr w:rsidR="009777CD" w14:paraId="48F28D24" w14:textId="77777777">
        <w:trPr>
          <w:trHeight w:val="275"/>
        </w:trPr>
        <w:tc>
          <w:tcPr>
            <w:tcW w:w="1208" w:type="dxa"/>
          </w:tcPr>
          <w:p w14:paraId="659FAE58" w14:textId="77777777" w:rsidR="009777CD" w:rsidRDefault="00817694">
            <w:pPr>
              <w:pStyle w:val="TableParagraph"/>
              <w:spacing w:line="256" w:lineRule="exact"/>
              <w:ind w:left="50"/>
              <w:rPr>
                <w:sz w:val="24"/>
              </w:rPr>
            </w:pPr>
            <w:r>
              <w:rPr>
                <w:sz w:val="24"/>
              </w:rPr>
              <w:t>Prilog 8.</w:t>
            </w:r>
          </w:p>
        </w:tc>
        <w:tc>
          <w:tcPr>
            <w:tcW w:w="7575" w:type="dxa"/>
          </w:tcPr>
          <w:p w14:paraId="39F04C52" w14:textId="77777777" w:rsidR="009777CD" w:rsidRDefault="00817694">
            <w:pPr>
              <w:pStyle w:val="TableParagraph"/>
              <w:spacing w:line="256" w:lineRule="exact"/>
              <w:ind w:left="142"/>
              <w:rPr>
                <w:sz w:val="24"/>
              </w:rPr>
            </w:pPr>
            <w:r>
              <w:rPr>
                <w:sz w:val="24"/>
              </w:rPr>
              <w:t>Rješenje o upotrebi objekta</w:t>
            </w:r>
          </w:p>
        </w:tc>
        <w:tc>
          <w:tcPr>
            <w:tcW w:w="430" w:type="dxa"/>
          </w:tcPr>
          <w:p w14:paraId="52ACC446" w14:textId="77777777" w:rsidR="009777CD" w:rsidRDefault="00817694">
            <w:pPr>
              <w:pStyle w:val="TableParagraph"/>
              <w:spacing w:line="256" w:lineRule="exact"/>
              <w:ind w:right="48"/>
              <w:jc w:val="right"/>
              <w:rPr>
                <w:sz w:val="24"/>
              </w:rPr>
            </w:pPr>
            <w:r>
              <w:rPr>
                <w:w w:val="95"/>
                <w:sz w:val="24"/>
              </w:rPr>
              <w:t>73</w:t>
            </w:r>
          </w:p>
        </w:tc>
      </w:tr>
      <w:tr w:rsidR="009777CD" w14:paraId="6D35CD41" w14:textId="77777777">
        <w:trPr>
          <w:trHeight w:val="275"/>
        </w:trPr>
        <w:tc>
          <w:tcPr>
            <w:tcW w:w="1208" w:type="dxa"/>
          </w:tcPr>
          <w:p w14:paraId="1C1D8482" w14:textId="77777777" w:rsidR="009777CD" w:rsidRDefault="00817694">
            <w:pPr>
              <w:pStyle w:val="TableParagraph"/>
              <w:spacing w:line="256" w:lineRule="exact"/>
              <w:ind w:left="50"/>
              <w:rPr>
                <w:sz w:val="24"/>
              </w:rPr>
            </w:pPr>
            <w:r>
              <w:rPr>
                <w:sz w:val="24"/>
              </w:rPr>
              <w:t>Prilog 9.</w:t>
            </w:r>
          </w:p>
        </w:tc>
        <w:tc>
          <w:tcPr>
            <w:tcW w:w="7575" w:type="dxa"/>
          </w:tcPr>
          <w:p w14:paraId="33712E51" w14:textId="77777777" w:rsidR="009777CD" w:rsidRDefault="00817694">
            <w:pPr>
              <w:pStyle w:val="TableParagraph"/>
              <w:spacing w:line="256" w:lineRule="exact"/>
              <w:ind w:left="142"/>
              <w:rPr>
                <w:sz w:val="24"/>
              </w:rPr>
            </w:pPr>
            <w:r>
              <w:rPr>
                <w:sz w:val="24"/>
              </w:rPr>
              <w:t>Rješenje o upotrebi objekta</w:t>
            </w:r>
          </w:p>
        </w:tc>
        <w:tc>
          <w:tcPr>
            <w:tcW w:w="430" w:type="dxa"/>
          </w:tcPr>
          <w:p w14:paraId="180AB105" w14:textId="77777777" w:rsidR="009777CD" w:rsidRDefault="00817694">
            <w:pPr>
              <w:pStyle w:val="TableParagraph"/>
              <w:spacing w:line="256" w:lineRule="exact"/>
              <w:ind w:right="48"/>
              <w:jc w:val="right"/>
              <w:rPr>
                <w:sz w:val="24"/>
              </w:rPr>
            </w:pPr>
            <w:r>
              <w:rPr>
                <w:w w:val="95"/>
                <w:sz w:val="24"/>
              </w:rPr>
              <w:t>74</w:t>
            </w:r>
          </w:p>
        </w:tc>
      </w:tr>
      <w:tr w:rsidR="009777CD" w14:paraId="096C6DA9" w14:textId="77777777">
        <w:trPr>
          <w:trHeight w:val="276"/>
        </w:trPr>
        <w:tc>
          <w:tcPr>
            <w:tcW w:w="1208" w:type="dxa"/>
          </w:tcPr>
          <w:p w14:paraId="4410188B" w14:textId="77777777" w:rsidR="009777CD" w:rsidRDefault="00817694">
            <w:pPr>
              <w:pStyle w:val="TableParagraph"/>
              <w:spacing w:line="256" w:lineRule="exact"/>
              <w:ind w:left="50"/>
              <w:rPr>
                <w:sz w:val="24"/>
              </w:rPr>
            </w:pPr>
            <w:r>
              <w:rPr>
                <w:sz w:val="24"/>
              </w:rPr>
              <w:t>Prilog 10.</w:t>
            </w:r>
          </w:p>
        </w:tc>
        <w:tc>
          <w:tcPr>
            <w:tcW w:w="7575" w:type="dxa"/>
          </w:tcPr>
          <w:p w14:paraId="388A75EC" w14:textId="77777777" w:rsidR="009777CD" w:rsidRDefault="00817694">
            <w:pPr>
              <w:pStyle w:val="TableParagraph"/>
              <w:spacing w:line="256" w:lineRule="exact"/>
              <w:ind w:left="142"/>
              <w:rPr>
                <w:sz w:val="24"/>
              </w:rPr>
            </w:pPr>
            <w:r>
              <w:rPr>
                <w:sz w:val="24"/>
              </w:rPr>
              <w:t>Rješenje o vodnoj dozvoli (Agencija za vodno područje rijeke Save)</w:t>
            </w:r>
          </w:p>
        </w:tc>
        <w:tc>
          <w:tcPr>
            <w:tcW w:w="430" w:type="dxa"/>
          </w:tcPr>
          <w:p w14:paraId="32DAA804" w14:textId="77777777" w:rsidR="009777CD" w:rsidRDefault="00817694">
            <w:pPr>
              <w:pStyle w:val="TableParagraph"/>
              <w:spacing w:line="256" w:lineRule="exact"/>
              <w:ind w:right="48"/>
              <w:jc w:val="right"/>
              <w:rPr>
                <w:sz w:val="24"/>
              </w:rPr>
            </w:pPr>
            <w:r>
              <w:rPr>
                <w:w w:val="95"/>
                <w:sz w:val="24"/>
              </w:rPr>
              <w:t>75</w:t>
            </w:r>
          </w:p>
        </w:tc>
      </w:tr>
      <w:tr w:rsidR="009777CD" w14:paraId="580706C5" w14:textId="77777777">
        <w:trPr>
          <w:trHeight w:val="276"/>
        </w:trPr>
        <w:tc>
          <w:tcPr>
            <w:tcW w:w="1208" w:type="dxa"/>
          </w:tcPr>
          <w:p w14:paraId="1FB79575" w14:textId="77777777" w:rsidR="009777CD" w:rsidRDefault="00817694">
            <w:pPr>
              <w:pStyle w:val="TableParagraph"/>
              <w:spacing w:line="256" w:lineRule="exact"/>
              <w:ind w:left="50"/>
              <w:rPr>
                <w:sz w:val="24"/>
              </w:rPr>
            </w:pPr>
            <w:r>
              <w:rPr>
                <w:sz w:val="24"/>
              </w:rPr>
              <w:t>Prilog 11.</w:t>
            </w:r>
          </w:p>
        </w:tc>
        <w:tc>
          <w:tcPr>
            <w:tcW w:w="7575" w:type="dxa"/>
          </w:tcPr>
          <w:p w14:paraId="60ED71A8" w14:textId="77777777" w:rsidR="009777CD" w:rsidRDefault="00817694">
            <w:pPr>
              <w:pStyle w:val="TableParagraph"/>
              <w:spacing w:line="256" w:lineRule="exact"/>
              <w:ind w:left="142"/>
              <w:rPr>
                <w:sz w:val="24"/>
              </w:rPr>
            </w:pPr>
            <w:r>
              <w:rPr>
                <w:sz w:val="24"/>
              </w:rPr>
              <w:t>Rješenje o vodnoj dozvoli (Ministarstvo poljoprivrede, vodoprivrede</w:t>
            </w:r>
            <w:r>
              <w:rPr>
                <w:spacing w:val="63"/>
                <w:sz w:val="24"/>
              </w:rPr>
              <w:t xml:space="preserve"> </w:t>
            </w:r>
            <w:r>
              <w:rPr>
                <w:sz w:val="24"/>
              </w:rPr>
              <w:t>i</w:t>
            </w:r>
          </w:p>
        </w:tc>
        <w:tc>
          <w:tcPr>
            <w:tcW w:w="430" w:type="dxa"/>
          </w:tcPr>
          <w:p w14:paraId="102E372A" w14:textId="77777777" w:rsidR="009777CD" w:rsidRDefault="009777CD">
            <w:pPr>
              <w:pStyle w:val="TableParagraph"/>
              <w:rPr>
                <w:rFonts w:ascii="Times New Roman"/>
                <w:sz w:val="20"/>
              </w:rPr>
            </w:pPr>
          </w:p>
        </w:tc>
      </w:tr>
      <w:tr w:rsidR="009777CD" w14:paraId="03533764" w14:textId="77777777">
        <w:trPr>
          <w:trHeight w:val="275"/>
        </w:trPr>
        <w:tc>
          <w:tcPr>
            <w:tcW w:w="1208" w:type="dxa"/>
          </w:tcPr>
          <w:p w14:paraId="209B9C78" w14:textId="77777777" w:rsidR="009777CD" w:rsidRDefault="009777CD">
            <w:pPr>
              <w:pStyle w:val="TableParagraph"/>
              <w:rPr>
                <w:rFonts w:ascii="Times New Roman"/>
                <w:sz w:val="20"/>
              </w:rPr>
            </w:pPr>
          </w:p>
        </w:tc>
        <w:tc>
          <w:tcPr>
            <w:tcW w:w="7575" w:type="dxa"/>
          </w:tcPr>
          <w:p w14:paraId="0CCE6676" w14:textId="77777777" w:rsidR="009777CD" w:rsidRDefault="00817694">
            <w:pPr>
              <w:pStyle w:val="TableParagraph"/>
              <w:spacing w:line="256" w:lineRule="exact"/>
              <w:ind w:left="142"/>
              <w:rPr>
                <w:sz w:val="24"/>
              </w:rPr>
            </w:pPr>
            <w:r>
              <w:rPr>
                <w:sz w:val="24"/>
              </w:rPr>
              <w:t>šumarstva SBK)</w:t>
            </w:r>
          </w:p>
        </w:tc>
        <w:tc>
          <w:tcPr>
            <w:tcW w:w="430" w:type="dxa"/>
          </w:tcPr>
          <w:p w14:paraId="653D7F8D" w14:textId="77777777" w:rsidR="009777CD" w:rsidRDefault="00817694">
            <w:pPr>
              <w:pStyle w:val="TableParagraph"/>
              <w:spacing w:line="256" w:lineRule="exact"/>
              <w:ind w:right="48"/>
              <w:jc w:val="right"/>
              <w:rPr>
                <w:sz w:val="24"/>
              </w:rPr>
            </w:pPr>
            <w:r>
              <w:rPr>
                <w:w w:val="95"/>
                <w:sz w:val="24"/>
              </w:rPr>
              <w:t>76</w:t>
            </w:r>
          </w:p>
        </w:tc>
      </w:tr>
      <w:tr w:rsidR="009777CD" w14:paraId="56171CC7" w14:textId="77777777">
        <w:trPr>
          <w:trHeight w:val="275"/>
        </w:trPr>
        <w:tc>
          <w:tcPr>
            <w:tcW w:w="1208" w:type="dxa"/>
          </w:tcPr>
          <w:p w14:paraId="2A80B1C6" w14:textId="77777777" w:rsidR="009777CD" w:rsidRDefault="00817694">
            <w:pPr>
              <w:pStyle w:val="TableParagraph"/>
              <w:spacing w:line="256" w:lineRule="exact"/>
              <w:ind w:left="50"/>
              <w:rPr>
                <w:sz w:val="24"/>
              </w:rPr>
            </w:pPr>
            <w:r>
              <w:rPr>
                <w:sz w:val="24"/>
              </w:rPr>
              <w:t>Prilog 12.</w:t>
            </w:r>
          </w:p>
        </w:tc>
        <w:tc>
          <w:tcPr>
            <w:tcW w:w="7575" w:type="dxa"/>
          </w:tcPr>
          <w:p w14:paraId="2630C67C" w14:textId="77777777" w:rsidR="009777CD" w:rsidRDefault="00817694">
            <w:pPr>
              <w:pStyle w:val="TableParagraph"/>
              <w:spacing w:line="256" w:lineRule="exact"/>
              <w:ind w:left="142"/>
              <w:rPr>
                <w:sz w:val="24"/>
              </w:rPr>
            </w:pPr>
            <w:r>
              <w:rPr>
                <w:sz w:val="24"/>
              </w:rPr>
              <w:t>Rješenje o okolinskoj dozvoli</w:t>
            </w:r>
          </w:p>
        </w:tc>
        <w:tc>
          <w:tcPr>
            <w:tcW w:w="430" w:type="dxa"/>
          </w:tcPr>
          <w:p w14:paraId="383B4D74" w14:textId="77777777" w:rsidR="009777CD" w:rsidRDefault="00817694">
            <w:pPr>
              <w:pStyle w:val="TableParagraph"/>
              <w:spacing w:line="256" w:lineRule="exact"/>
              <w:ind w:right="48"/>
              <w:jc w:val="right"/>
              <w:rPr>
                <w:sz w:val="24"/>
              </w:rPr>
            </w:pPr>
            <w:r>
              <w:rPr>
                <w:w w:val="95"/>
                <w:sz w:val="24"/>
              </w:rPr>
              <w:t>77</w:t>
            </w:r>
          </w:p>
        </w:tc>
      </w:tr>
      <w:tr w:rsidR="009777CD" w14:paraId="0787D06F" w14:textId="77777777">
        <w:trPr>
          <w:trHeight w:val="276"/>
        </w:trPr>
        <w:tc>
          <w:tcPr>
            <w:tcW w:w="1208" w:type="dxa"/>
          </w:tcPr>
          <w:p w14:paraId="4FB7DCA1" w14:textId="77777777" w:rsidR="009777CD" w:rsidRDefault="00817694">
            <w:pPr>
              <w:pStyle w:val="TableParagraph"/>
              <w:spacing w:line="256" w:lineRule="exact"/>
              <w:ind w:left="50"/>
              <w:rPr>
                <w:sz w:val="24"/>
              </w:rPr>
            </w:pPr>
            <w:r>
              <w:rPr>
                <w:sz w:val="24"/>
              </w:rPr>
              <w:t>Prilog 13.</w:t>
            </w:r>
          </w:p>
        </w:tc>
        <w:tc>
          <w:tcPr>
            <w:tcW w:w="7575" w:type="dxa"/>
          </w:tcPr>
          <w:p w14:paraId="5B97DA43" w14:textId="77777777" w:rsidR="009777CD" w:rsidRDefault="00817694">
            <w:pPr>
              <w:pStyle w:val="TableParagraph"/>
              <w:spacing w:line="256" w:lineRule="exact"/>
              <w:ind w:left="142"/>
              <w:rPr>
                <w:sz w:val="24"/>
              </w:rPr>
            </w:pPr>
            <w:r>
              <w:rPr>
                <w:sz w:val="24"/>
              </w:rPr>
              <w:t>Elektroenergetska saglasnost</w:t>
            </w:r>
          </w:p>
        </w:tc>
        <w:tc>
          <w:tcPr>
            <w:tcW w:w="430" w:type="dxa"/>
          </w:tcPr>
          <w:p w14:paraId="6B9D2B02" w14:textId="77777777" w:rsidR="009777CD" w:rsidRDefault="00817694">
            <w:pPr>
              <w:pStyle w:val="TableParagraph"/>
              <w:spacing w:line="256" w:lineRule="exact"/>
              <w:ind w:right="48"/>
              <w:jc w:val="right"/>
              <w:rPr>
                <w:sz w:val="24"/>
              </w:rPr>
            </w:pPr>
            <w:r>
              <w:rPr>
                <w:w w:val="95"/>
                <w:sz w:val="24"/>
              </w:rPr>
              <w:t>78</w:t>
            </w:r>
          </w:p>
        </w:tc>
      </w:tr>
      <w:tr w:rsidR="009777CD" w14:paraId="3A63FBF8" w14:textId="77777777">
        <w:trPr>
          <w:trHeight w:val="275"/>
        </w:trPr>
        <w:tc>
          <w:tcPr>
            <w:tcW w:w="1208" w:type="dxa"/>
          </w:tcPr>
          <w:p w14:paraId="0053EA99" w14:textId="77777777" w:rsidR="009777CD" w:rsidRDefault="00817694">
            <w:pPr>
              <w:pStyle w:val="TableParagraph"/>
              <w:spacing w:line="256" w:lineRule="exact"/>
              <w:ind w:left="50"/>
              <w:rPr>
                <w:sz w:val="24"/>
              </w:rPr>
            </w:pPr>
            <w:r>
              <w:rPr>
                <w:sz w:val="24"/>
              </w:rPr>
              <w:t>Prilog 14.</w:t>
            </w:r>
          </w:p>
        </w:tc>
        <w:tc>
          <w:tcPr>
            <w:tcW w:w="7575" w:type="dxa"/>
          </w:tcPr>
          <w:p w14:paraId="2E5BB2DE" w14:textId="77777777" w:rsidR="009777CD" w:rsidRDefault="00817694">
            <w:pPr>
              <w:pStyle w:val="TableParagraph"/>
              <w:spacing w:line="256" w:lineRule="exact"/>
              <w:ind w:left="142"/>
              <w:rPr>
                <w:sz w:val="24"/>
              </w:rPr>
            </w:pPr>
            <w:r>
              <w:rPr>
                <w:sz w:val="24"/>
              </w:rPr>
              <w:t>Rezultati mjerenja emisije dimnih plinova</w:t>
            </w:r>
          </w:p>
        </w:tc>
        <w:tc>
          <w:tcPr>
            <w:tcW w:w="430" w:type="dxa"/>
          </w:tcPr>
          <w:p w14:paraId="0EE9CCD7" w14:textId="77777777" w:rsidR="009777CD" w:rsidRDefault="00817694">
            <w:pPr>
              <w:pStyle w:val="TableParagraph"/>
              <w:spacing w:line="256" w:lineRule="exact"/>
              <w:ind w:right="48"/>
              <w:jc w:val="right"/>
              <w:rPr>
                <w:sz w:val="24"/>
              </w:rPr>
            </w:pPr>
            <w:r>
              <w:rPr>
                <w:w w:val="95"/>
                <w:sz w:val="24"/>
              </w:rPr>
              <w:t>79</w:t>
            </w:r>
          </w:p>
        </w:tc>
      </w:tr>
      <w:tr w:rsidR="009777CD" w14:paraId="3CC90C26" w14:textId="77777777">
        <w:trPr>
          <w:trHeight w:val="276"/>
        </w:trPr>
        <w:tc>
          <w:tcPr>
            <w:tcW w:w="1208" w:type="dxa"/>
          </w:tcPr>
          <w:p w14:paraId="28C624D9" w14:textId="77777777" w:rsidR="009777CD" w:rsidRDefault="00817694">
            <w:pPr>
              <w:pStyle w:val="TableParagraph"/>
              <w:spacing w:line="256" w:lineRule="exact"/>
              <w:ind w:left="50"/>
              <w:rPr>
                <w:sz w:val="24"/>
              </w:rPr>
            </w:pPr>
            <w:r>
              <w:rPr>
                <w:sz w:val="24"/>
              </w:rPr>
              <w:t>Prilog 15.</w:t>
            </w:r>
          </w:p>
        </w:tc>
        <w:tc>
          <w:tcPr>
            <w:tcW w:w="7575" w:type="dxa"/>
          </w:tcPr>
          <w:p w14:paraId="548064CF" w14:textId="77777777" w:rsidR="009777CD" w:rsidRDefault="00817694">
            <w:pPr>
              <w:pStyle w:val="TableParagraph"/>
              <w:spacing w:line="256" w:lineRule="exact"/>
              <w:ind w:left="142"/>
              <w:rPr>
                <w:sz w:val="24"/>
              </w:rPr>
            </w:pPr>
            <w:r>
              <w:rPr>
                <w:sz w:val="24"/>
              </w:rPr>
              <w:t>Rezultati mjerenja nivoa okolinske buke, lokacija „B“</w:t>
            </w:r>
          </w:p>
        </w:tc>
        <w:tc>
          <w:tcPr>
            <w:tcW w:w="430" w:type="dxa"/>
          </w:tcPr>
          <w:p w14:paraId="5CA83A14" w14:textId="77777777" w:rsidR="009777CD" w:rsidRDefault="00817694">
            <w:pPr>
              <w:pStyle w:val="TableParagraph"/>
              <w:spacing w:line="256" w:lineRule="exact"/>
              <w:ind w:right="48"/>
              <w:jc w:val="right"/>
              <w:rPr>
                <w:sz w:val="24"/>
              </w:rPr>
            </w:pPr>
            <w:r>
              <w:rPr>
                <w:w w:val="95"/>
                <w:sz w:val="24"/>
              </w:rPr>
              <w:t>80</w:t>
            </w:r>
          </w:p>
        </w:tc>
      </w:tr>
      <w:tr w:rsidR="009777CD" w14:paraId="7AE71E77" w14:textId="77777777">
        <w:trPr>
          <w:trHeight w:val="276"/>
        </w:trPr>
        <w:tc>
          <w:tcPr>
            <w:tcW w:w="1208" w:type="dxa"/>
          </w:tcPr>
          <w:p w14:paraId="07E3E374" w14:textId="77777777" w:rsidR="009777CD" w:rsidRDefault="00817694">
            <w:pPr>
              <w:pStyle w:val="TableParagraph"/>
              <w:spacing w:line="256" w:lineRule="exact"/>
              <w:ind w:left="50"/>
              <w:rPr>
                <w:sz w:val="24"/>
              </w:rPr>
            </w:pPr>
            <w:r>
              <w:rPr>
                <w:sz w:val="24"/>
              </w:rPr>
              <w:t>Prilog 16.</w:t>
            </w:r>
          </w:p>
        </w:tc>
        <w:tc>
          <w:tcPr>
            <w:tcW w:w="7575" w:type="dxa"/>
          </w:tcPr>
          <w:p w14:paraId="4C997DDB" w14:textId="77777777" w:rsidR="009777CD" w:rsidRDefault="00817694">
            <w:pPr>
              <w:pStyle w:val="TableParagraph"/>
              <w:spacing w:line="256" w:lineRule="exact"/>
              <w:ind w:left="142"/>
              <w:rPr>
                <w:sz w:val="24"/>
              </w:rPr>
            </w:pPr>
            <w:r>
              <w:rPr>
                <w:sz w:val="24"/>
              </w:rPr>
              <w:t>Ugovor o pružanju usluga odvoza komunalnog otpada</w:t>
            </w:r>
          </w:p>
        </w:tc>
        <w:tc>
          <w:tcPr>
            <w:tcW w:w="430" w:type="dxa"/>
          </w:tcPr>
          <w:p w14:paraId="377E148C" w14:textId="77777777" w:rsidR="009777CD" w:rsidRDefault="00817694">
            <w:pPr>
              <w:pStyle w:val="TableParagraph"/>
              <w:spacing w:line="256" w:lineRule="exact"/>
              <w:ind w:right="48"/>
              <w:jc w:val="right"/>
              <w:rPr>
                <w:sz w:val="24"/>
              </w:rPr>
            </w:pPr>
            <w:r>
              <w:rPr>
                <w:w w:val="95"/>
                <w:sz w:val="24"/>
              </w:rPr>
              <w:t>81</w:t>
            </w:r>
          </w:p>
        </w:tc>
      </w:tr>
      <w:tr w:rsidR="009777CD" w14:paraId="1676AF24" w14:textId="77777777">
        <w:trPr>
          <w:trHeight w:val="276"/>
        </w:trPr>
        <w:tc>
          <w:tcPr>
            <w:tcW w:w="1208" w:type="dxa"/>
          </w:tcPr>
          <w:p w14:paraId="0F88B2BF" w14:textId="77777777" w:rsidR="009777CD" w:rsidRDefault="00817694">
            <w:pPr>
              <w:pStyle w:val="TableParagraph"/>
              <w:spacing w:line="256" w:lineRule="exact"/>
              <w:ind w:left="50"/>
              <w:rPr>
                <w:sz w:val="24"/>
              </w:rPr>
            </w:pPr>
            <w:r>
              <w:rPr>
                <w:sz w:val="24"/>
              </w:rPr>
              <w:t>Prilog 17.</w:t>
            </w:r>
          </w:p>
        </w:tc>
        <w:tc>
          <w:tcPr>
            <w:tcW w:w="7575" w:type="dxa"/>
          </w:tcPr>
          <w:p w14:paraId="0A3DF214" w14:textId="77777777" w:rsidR="009777CD" w:rsidRDefault="00817694">
            <w:pPr>
              <w:pStyle w:val="TableParagraph"/>
              <w:spacing w:line="256" w:lineRule="exact"/>
              <w:ind w:left="142"/>
              <w:rPr>
                <w:sz w:val="24"/>
              </w:rPr>
            </w:pPr>
            <w:r>
              <w:rPr>
                <w:sz w:val="24"/>
              </w:rPr>
              <w:t>Ugovor o izvođenju radova, čišćenje separatora i zbrinjavanje</w:t>
            </w:r>
          </w:p>
        </w:tc>
        <w:tc>
          <w:tcPr>
            <w:tcW w:w="430" w:type="dxa"/>
          </w:tcPr>
          <w:p w14:paraId="057C8E95" w14:textId="77777777" w:rsidR="009777CD" w:rsidRDefault="00817694">
            <w:pPr>
              <w:pStyle w:val="TableParagraph"/>
              <w:spacing w:line="256" w:lineRule="exact"/>
              <w:ind w:right="48"/>
              <w:jc w:val="right"/>
              <w:rPr>
                <w:sz w:val="24"/>
              </w:rPr>
            </w:pPr>
            <w:r>
              <w:rPr>
                <w:w w:val="95"/>
                <w:sz w:val="24"/>
              </w:rPr>
              <w:t>82</w:t>
            </w:r>
          </w:p>
        </w:tc>
      </w:tr>
      <w:tr w:rsidR="009777CD" w14:paraId="487933BC" w14:textId="77777777">
        <w:trPr>
          <w:trHeight w:val="276"/>
        </w:trPr>
        <w:tc>
          <w:tcPr>
            <w:tcW w:w="1208" w:type="dxa"/>
          </w:tcPr>
          <w:p w14:paraId="6229B6B7" w14:textId="77777777" w:rsidR="009777CD" w:rsidRDefault="009777CD">
            <w:pPr>
              <w:pStyle w:val="TableParagraph"/>
              <w:rPr>
                <w:rFonts w:ascii="Times New Roman"/>
                <w:sz w:val="20"/>
              </w:rPr>
            </w:pPr>
          </w:p>
        </w:tc>
        <w:tc>
          <w:tcPr>
            <w:tcW w:w="7575" w:type="dxa"/>
          </w:tcPr>
          <w:p w14:paraId="755384FC" w14:textId="77777777" w:rsidR="009777CD" w:rsidRDefault="00817694">
            <w:pPr>
              <w:pStyle w:val="TableParagraph"/>
              <w:spacing w:line="256" w:lineRule="exact"/>
              <w:ind w:left="142"/>
              <w:rPr>
                <w:sz w:val="24"/>
              </w:rPr>
            </w:pPr>
            <w:r>
              <w:rPr>
                <w:sz w:val="24"/>
              </w:rPr>
              <w:t>nataloženih čestica</w:t>
            </w:r>
          </w:p>
        </w:tc>
        <w:tc>
          <w:tcPr>
            <w:tcW w:w="430" w:type="dxa"/>
          </w:tcPr>
          <w:p w14:paraId="2021B714" w14:textId="77777777" w:rsidR="009777CD" w:rsidRDefault="009777CD">
            <w:pPr>
              <w:pStyle w:val="TableParagraph"/>
              <w:rPr>
                <w:rFonts w:ascii="Times New Roman"/>
                <w:sz w:val="20"/>
              </w:rPr>
            </w:pPr>
          </w:p>
        </w:tc>
      </w:tr>
      <w:tr w:rsidR="009777CD" w14:paraId="05B04636" w14:textId="77777777">
        <w:trPr>
          <w:trHeight w:val="275"/>
        </w:trPr>
        <w:tc>
          <w:tcPr>
            <w:tcW w:w="1208" w:type="dxa"/>
          </w:tcPr>
          <w:p w14:paraId="6CC29959" w14:textId="77777777" w:rsidR="009777CD" w:rsidRDefault="00817694">
            <w:pPr>
              <w:pStyle w:val="TableParagraph"/>
              <w:spacing w:line="256" w:lineRule="exact"/>
              <w:ind w:left="50"/>
              <w:rPr>
                <w:sz w:val="24"/>
              </w:rPr>
            </w:pPr>
            <w:r>
              <w:rPr>
                <w:sz w:val="24"/>
              </w:rPr>
              <w:t>Prilog 18.</w:t>
            </w:r>
          </w:p>
        </w:tc>
        <w:tc>
          <w:tcPr>
            <w:tcW w:w="7575" w:type="dxa"/>
          </w:tcPr>
          <w:p w14:paraId="0081D450" w14:textId="77777777" w:rsidR="009777CD" w:rsidRDefault="00817694">
            <w:pPr>
              <w:pStyle w:val="TableParagraph"/>
              <w:spacing w:line="256" w:lineRule="exact"/>
              <w:ind w:left="142"/>
              <w:rPr>
                <w:sz w:val="24"/>
              </w:rPr>
            </w:pPr>
            <w:r>
              <w:rPr>
                <w:sz w:val="24"/>
              </w:rPr>
              <w:t>Rezultati analize vode, lokacija „B“</w:t>
            </w:r>
          </w:p>
        </w:tc>
        <w:tc>
          <w:tcPr>
            <w:tcW w:w="430" w:type="dxa"/>
          </w:tcPr>
          <w:p w14:paraId="0FBAA09C" w14:textId="77777777" w:rsidR="009777CD" w:rsidRDefault="00817694">
            <w:pPr>
              <w:pStyle w:val="TableParagraph"/>
              <w:spacing w:line="256" w:lineRule="exact"/>
              <w:ind w:right="48"/>
              <w:jc w:val="right"/>
              <w:rPr>
                <w:sz w:val="24"/>
              </w:rPr>
            </w:pPr>
            <w:r>
              <w:rPr>
                <w:w w:val="95"/>
                <w:sz w:val="24"/>
              </w:rPr>
              <w:t>83</w:t>
            </w:r>
          </w:p>
        </w:tc>
      </w:tr>
      <w:tr w:rsidR="009777CD" w14:paraId="499592D7" w14:textId="77777777">
        <w:trPr>
          <w:trHeight w:val="276"/>
        </w:trPr>
        <w:tc>
          <w:tcPr>
            <w:tcW w:w="1208" w:type="dxa"/>
          </w:tcPr>
          <w:p w14:paraId="568233CF" w14:textId="77777777" w:rsidR="009777CD" w:rsidRDefault="00817694">
            <w:pPr>
              <w:pStyle w:val="TableParagraph"/>
              <w:spacing w:line="256" w:lineRule="exact"/>
              <w:ind w:left="50"/>
              <w:rPr>
                <w:sz w:val="24"/>
              </w:rPr>
            </w:pPr>
            <w:r>
              <w:rPr>
                <w:sz w:val="24"/>
              </w:rPr>
              <w:t>Prilog 19.</w:t>
            </w:r>
          </w:p>
        </w:tc>
        <w:tc>
          <w:tcPr>
            <w:tcW w:w="7575" w:type="dxa"/>
          </w:tcPr>
          <w:p w14:paraId="5C0A7882" w14:textId="77777777" w:rsidR="009777CD" w:rsidRDefault="00817694">
            <w:pPr>
              <w:pStyle w:val="TableParagraph"/>
              <w:spacing w:line="256" w:lineRule="exact"/>
              <w:ind w:left="142"/>
              <w:rPr>
                <w:sz w:val="24"/>
              </w:rPr>
            </w:pPr>
            <w:r>
              <w:rPr>
                <w:sz w:val="24"/>
              </w:rPr>
              <w:t>Ugovor o kupo-prodaji otpadnog željeza i starih rashodovanih</w:t>
            </w:r>
          </w:p>
        </w:tc>
        <w:tc>
          <w:tcPr>
            <w:tcW w:w="430" w:type="dxa"/>
          </w:tcPr>
          <w:p w14:paraId="18BDEF64" w14:textId="77777777" w:rsidR="009777CD" w:rsidRDefault="00817694">
            <w:pPr>
              <w:pStyle w:val="TableParagraph"/>
              <w:spacing w:line="256" w:lineRule="exact"/>
              <w:ind w:right="48"/>
              <w:jc w:val="right"/>
              <w:rPr>
                <w:sz w:val="24"/>
              </w:rPr>
            </w:pPr>
            <w:r>
              <w:rPr>
                <w:w w:val="95"/>
                <w:sz w:val="24"/>
              </w:rPr>
              <w:t>84</w:t>
            </w:r>
          </w:p>
        </w:tc>
      </w:tr>
      <w:tr w:rsidR="009777CD" w14:paraId="763903D7" w14:textId="77777777">
        <w:trPr>
          <w:trHeight w:val="272"/>
        </w:trPr>
        <w:tc>
          <w:tcPr>
            <w:tcW w:w="1208" w:type="dxa"/>
          </w:tcPr>
          <w:p w14:paraId="0A2F0ED6" w14:textId="77777777" w:rsidR="009777CD" w:rsidRDefault="009777CD">
            <w:pPr>
              <w:pStyle w:val="TableParagraph"/>
              <w:rPr>
                <w:rFonts w:ascii="Times New Roman"/>
                <w:sz w:val="20"/>
              </w:rPr>
            </w:pPr>
          </w:p>
        </w:tc>
        <w:tc>
          <w:tcPr>
            <w:tcW w:w="7575" w:type="dxa"/>
          </w:tcPr>
          <w:p w14:paraId="4A58DB38" w14:textId="77777777" w:rsidR="009777CD" w:rsidRDefault="00817694">
            <w:pPr>
              <w:pStyle w:val="TableParagraph"/>
              <w:spacing w:line="252" w:lineRule="exact"/>
              <w:ind w:left="142"/>
              <w:rPr>
                <w:sz w:val="24"/>
              </w:rPr>
            </w:pPr>
            <w:r>
              <w:rPr>
                <w:sz w:val="24"/>
              </w:rPr>
              <w:t>metalnih dijelova</w:t>
            </w:r>
          </w:p>
        </w:tc>
        <w:tc>
          <w:tcPr>
            <w:tcW w:w="430" w:type="dxa"/>
          </w:tcPr>
          <w:p w14:paraId="4DDEC504" w14:textId="77777777" w:rsidR="009777CD" w:rsidRDefault="009777CD">
            <w:pPr>
              <w:pStyle w:val="TableParagraph"/>
              <w:rPr>
                <w:rFonts w:ascii="Times New Roman"/>
                <w:sz w:val="20"/>
              </w:rPr>
            </w:pPr>
          </w:p>
        </w:tc>
      </w:tr>
    </w:tbl>
    <w:p w14:paraId="045543B3" w14:textId="77777777" w:rsidR="009777CD" w:rsidRDefault="009777CD">
      <w:pPr>
        <w:rPr>
          <w:rFonts w:ascii="Times New Roman"/>
          <w:sz w:val="20"/>
        </w:rPr>
        <w:sectPr w:rsidR="009777CD">
          <w:type w:val="continuous"/>
          <w:pgSz w:w="11910" w:h="16850"/>
          <w:pgMar w:top="1060" w:right="1000" w:bottom="280" w:left="1420" w:header="720" w:footer="720" w:gutter="0"/>
          <w:cols w:space="720"/>
        </w:sectPr>
      </w:pPr>
    </w:p>
    <w:p w14:paraId="5612CF6A" w14:textId="77777777" w:rsidR="009777CD" w:rsidRDefault="009777CD">
      <w:pPr>
        <w:pStyle w:val="BodyText"/>
        <w:rPr>
          <w:sz w:val="16"/>
        </w:rPr>
      </w:pPr>
    </w:p>
    <w:p w14:paraId="2AAC07DA" w14:textId="77777777" w:rsidR="009777CD" w:rsidRDefault="00817694">
      <w:pPr>
        <w:pStyle w:val="BodyText"/>
        <w:tabs>
          <w:tab w:val="left" w:pos="1160"/>
        </w:tabs>
        <w:spacing w:before="92"/>
        <w:ind w:left="282"/>
      </w:pPr>
      <w:r>
        <w:t>3.1</w:t>
      </w:r>
      <w:r>
        <w:tab/>
        <w:t>Prema namjeni i vrsti zemljišta područje općine</w:t>
      </w:r>
      <w:r>
        <w:rPr>
          <w:spacing w:val="-6"/>
        </w:rPr>
        <w:t xml:space="preserve"> </w:t>
      </w:r>
      <w:r>
        <w:t>Busovača</w:t>
      </w:r>
    </w:p>
    <w:p w14:paraId="24B5F0B7" w14:textId="77777777" w:rsidR="009777CD" w:rsidRDefault="00817694">
      <w:pPr>
        <w:pStyle w:val="BodyText"/>
        <w:tabs>
          <w:tab w:val="left" w:pos="1160"/>
        </w:tabs>
        <w:ind w:left="282"/>
      </w:pPr>
      <w:r>
        <w:t>4.1</w:t>
      </w:r>
      <w:r>
        <w:tab/>
        <w:t>Gornja i donja granica</w:t>
      </w:r>
      <w:r>
        <w:rPr>
          <w:spacing w:val="-4"/>
        </w:rPr>
        <w:t xml:space="preserve"> </w:t>
      </w:r>
      <w:r>
        <w:t>ocjenjivanja</w:t>
      </w:r>
    </w:p>
    <w:p w14:paraId="72E070FF" w14:textId="77777777" w:rsidR="009777CD" w:rsidRDefault="00817694">
      <w:pPr>
        <w:pStyle w:val="ListParagraph"/>
        <w:numPr>
          <w:ilvl w:val="1"/>
          <w:numId w:val="112"/>
        </w:numPr>
        <w:tabs>
          <w:tab w:val="left" w:pos="1160"/>
          <w:tab w:val="left" w:pos="1161"/>
        </w:tabs>
        <w:ind w:hanging="878"/>
        <w:rPr>
          <w:sz w:val="24"/>
        </w:rPr>
      </w:pPr>
      <w:r>
        <w:rPr>
          <w:sz w:val="24"/>
        </w:rPr>
        <w:t>Broj zaposlenih prema stručnoj</w:t>
      </w:r>
      <w:r>
        <w:rPr>
          <w:spacing w:val="-2"/>
          <w:sz w:val="24"/>
        </w:rPr>
        <w:t xml:space="preserve"> </w:t>
      </w:r>
      <w:r>
        <w:rPr>
          <w:sz w:val="24"/>
        </w:rPr>
        <w:t>spremi</w:t>
      </w:r>
    </w:p>
    <w:p w14:paraId="275BE2A5" w14:textId="77777777" w:rsidR="009777CD" w:rsidRDefault="00817694">
      <w:pPr>
        <w:pStyle w:val="ListParagraph"/>
        <w:numPr>
          <w:ilvl w:val="1"/>
          <w:numId w:val="112"/>
        </w:numPr>
        <w:tabs>
          <w:tab w:val="left" w:pos="1160"/>
          <w:tab w:val="left" w:pos="1161"/>
        </w:tabs>
        <w:ind w:hanging="878"/>
        <w:rPr>
          <w:sz w:val="24"/>
        </w:rPr>
      </w:pPr>
      <w:r>
        <w:rPr>
          <w:sz w:val="24"/>
        </w:rPr>
        <w:t>Prosječan sastav dimnih plinova, kotao I, lokacija</w:t>
      </w:r>
      <w:r>
        <w:rPr>
          <w:spacing w:val="-10"/>
          <w:sz w:val="24"/>
        </w:rPr>
        <w:t xml:space="preserve"> </w:t>
      </w:r>
      <w:r>
        <w:rPr>
          <w:sz w:val="24"/>
        </w:rPr>
        <w:t>„B“</w:t>
      </w:r>
    </w:p>
    <w:p w14:paraId="0B129F19" w14:textId="77777777" w:rsidR="009777CD" w:rsidRDefault="00817694">
      <w:pPr>
        <w:pStyle w:val="ListParagraph"/>
        <w:numPr>
          <w:ilvl w:val="1"/>
          <w:numId w:val="112"/>
        </w:numPr>
        <w:tabs>
          <w:tab w:val="left" w:pos="1160"/>
          <w:tab w:val="left" w:pos="1161"/>
        </w:tabs>
        <w:ind w:hanging="878"/>
        <w:rPr>
          <w:sz w:val="24"/>
        </w:rPr>
      </w:pPr>
      <w:r>
        <w:rPr>
          <w:sz w:val="24"/>
        </w:rPr>
        <w:t>Prosječan sastav dimnih plinova, kotao II, lokacija</w:t>
      </w:r>
      <w:r>
        <w:rPr>
          <w:spacing w:val="-9"/>
          <w:sz w:val="24"/>
        </w:rPr>
        <w:t xml:space="preserve"> </w:t>
      </w:r>
      <w:r>
        <w:rPr>
          <w:sz w:val="24"/>
        </w:rPr>
        <w:t>„A“</w:t>
      </w:r>
    </w:p>
    <w:p w14:paraId="646E3CAD" w14:textId="77777777" w:rsidR="009777CD" w:rsidRDefault="00817694">
      <w:pPr>
        <w:pStyle w:val="ListParagraph"/>
        <w:numPr>
          <w:ilvl w:val="1"/>
          <w:numId w:val="112"/>
        </w:numPr>
        <w:tabs>
          <w:tab w:val="left" w:pos="1160"/>
          <w:tab w:val="left" w:pos="1161"/>
        </w:tabs>
        <w:ind w:hanging="878"/>
        <w:rPr>
          <w:sz w:val="24"/>
        </w:rPr>
      </w:pPr>
      <w:r>
        <w:rPr>
          <w:sz w:val="24"/>
        </w:rPr>
        <w:t>Rezultati mjerenja nivoa okolinske buke na rubnim dijelovima lokacije</w:t>
      </w:r>
      <w:r>
        <w:rPr>
          <w:spacing w:val="-22"/>
          <w:sz w:val="24"/>
        </w:rPr>
        <w:t xml:space="preserve"> </w:t>
      </w:r>
      <w:r>
        <w:rPr>
          <w:sz w:val="24"/>
        </w:rPr>
        <w:t>(dan)</w:t>
      </w:r>
    </w:p>
    <w:p w14:paraId="741A9455" w14:textId="77777777" w:rsidR="009777CD" w:rsidRDefault="00817694">
      <w:pPr>
        <w:pStyle w:val="ListParagraph"/>
        <w:numPr>
          <w:ilvl w:val="1"/>
          <w:numId w:val="112"/>
        </w:numPr>
        <w:tabs>
          <w:tab w:val="left" w:pos="1160"/>
          <w:tab w:val="left" w:pos="1161"/>
        </w:tabs>
        <w:ind w:hanging="878"/>
        <w:rPr>
          <w:sz w:val="24"/>
        </w:rPr>
      </w:pPr>
      <w:r>
        <w:rPr>
          <w:sz w:val="24"/>
        </w:rPr>
        <w:t>Rezultati mjerenja nivoa okolinske buke na rubnim dijelovima lokacije</w:t>
      </w:r>
      <w:r>
        <w:rPr>
          <w:spacing w:val="-22"/>
          <w:sz w:val="24"/>
        </w:rPr>
        <w:t xml:space="preserve"> </w:t>
      </w:r>
      <w:r>
        <w:rPr>
          <w:sz w:val="24"/>
        </w:rPr>
        <w:t>(noć)</w:t>
      </w:r>
    </w:p>
    <w:p w14:paraId="3AB978C4" w14:textId="77777777" w:rsidR="009777CD" w:rsidRDefault="00817694">
      <w:pPr>
        <w:pStyle w:val="ListParagraph"/>
        <w:numPr>
          <w:ilvl w:val="1"/>
          <w:numId w:val="112"/>
        </w:numPr>
        <w:tabs>
          <w:tab w:val="left" w:pos="1160"/>
          <w:tab w:val="left" w:pos="1161"/>
        </w:tabs>
        <w:ind w:hanging="878"/>
        <w:rPr>
          <w:sz w:val="24"/>
        </w:rPr>
      </w:pPr>
      <w:r>
        <w:rPr>
          <w:sz w:val="24"/>
        </w:rPr>
        <w:t>Mjesto nastanka emisije u tlo, podzemne i površinske</w:t>
      </w:r>
      <w:r>
        <w:rPr>
          <w:spacing w:val="-8"/>
          <w:sz w:val="24"/>
        </w:rPr>
        <w:t xml:space="preserve"> </w:t>
      </w:r>
      <w:r>
        <w:rPr>
          <w:sz w:val="24"/>
        </w:rPr>
        <w:t>vode</w:t>
      </w:r>
    </w:p>
    <w:p w14:paraId="785AC2A7" w14:textId="77777777" w:rsidR="009777CD" w:rsidRDefault="00817694">
      <w:pPr>
        <w:pStyle w:val="ListParagraph"/>
        <w:numPr>
          <w:ilvl w:val="1"/>
          <w:numId w:val="112"/>
        </w:numPr>
        <w:tabs>
          <w:tab w:val="left" w:pos="1160"/>
          <w:tab w:val="left" w:pos="1161"/>
        </w:tabs>
        <w:ind w:hanging="878"/>
        <w:rPr>
          <w:sz w:val="24"/>
        </w:rPr>
      </w:pPr>
      <w:r>
        <w:rPr>
          <w:sz w:val="24"/>
        </w:rPr>
        <w:t>Mjere zaštite okoliša</w:t>
      </w:r>
    </w:p>
    <w:p w14:paraId="4CEA7D80" w14:textId="77777777" w:rsidR="009777CD" w:rsidRDefault="00817694">
      <w:pPr>
        <w:pStyle w:val="ListParagraph"/>
        <w:numPr>
          <w:ilvl w:val="1"/>
          <w:numId w:val="112"/>
        </w:numPr>
        <w:tabs>
          <w:tab w:val="left" w:pos="1160"/>
          <w:tab w:val="left" w:pos="1161"/>
        </w:tabs>
        <w:ind w:hanging="878"/>
        <w:rPr>
          <w:sz w:val="24"/>
        </w:rPr>
      </w:pPr>
      <w:r>
        <w:rPr>
          <w:sz w:val="24"/>
        </w:rPr>
        <w:t>Prijedlog okolišnog monitoringa lokacija</w:t>
      </w:r>
      <w:r>
        <w:rPr>
          <w:spacing w:val="-19"/>
          <w:sz w:val="24"/>
        </w:rPr>
        <w:t xml:space="preserve"> </w:t>
      </w:r>
      <w:r>
        <w:rPr>
          <w:sz w:val="24"/>
        </w:rPr>
        <w:t>„A“</w:t>
      </w:r>
    </w:p>
    <w:p w14:paraId="5ADD62A7" w14:textId="77777777" w:rsidR="009777CD" w:rsidRDefault="00817694">
      <w:pPr>
        <w:pStyle w:val="ListParagraph"/>
        <w:numPr>
          <w:ilvl w:val="1"/>
          <w:numId w:val="112"/>
        </w:numPr>
        <w:tabs>
          <w:tab w:val="left" w:pos="1160"/>
          <w:tab w:val="left" w:pos="1161"/>
        </w:tabs>
        <w:ind w:hanging="878"/>
        <w:rPr>
          <w:sz w:val="24"/>
        </w:rPr>
      </w:pPr>
      <w:r>
        <w:rPr>
          <w:sz w:val="24"/>
        </w:rPr>
        <w:t>Prijedlog okolišnog monitoringa lokacija</w:t>
      </w:r>
      <w:r>
        <w:rPr>
          <w:spacing w:val="-19"/>
          <w:sz w:val="24"/>
        </w:rPr>
        <w:t xml:space="preserve"> </w:t>
      </w:r>
      <w:r>
        <w:rPr>
          <w:sz w:val="24"/>
        </w:rPr>
        <w:t>„B“</w:t>
      </w:r>
    </w:p>
    <w:p w14:paraId="7A1E819F" w14:textId="77777777" w:rsidR="009777CD" w:rsidRDefault="00817694">
      <w:pPr>
        <w:pStyle w:val="ListParagraph"/>
        <w:numPr>
          <w:ilvl w:val="1"/>
          <w:numId w:val="111"/>
        </w:numPr>
        <w:tabs>
          <w:tab w:val="left" w:pos="1160"/>
          <w:tab w:val="left" w:pos="1161"/>
        </w:tabs>
        <w:ind w:hanging="878"/>
        <w:rPr>
          <w:sz w:val="24"/>
        </w:rPr>
      </w:pPr>
      <w:r>
        <w:rPr>
          <w:sz w:val="24"/>
        </w:rPr>
        <w:t>Mjesta nastajanja otpadnih tokova na lokaciji</w:t>
      </w:r>
      <w:r>
        <w:rPr>
          <w:spacing w:val="-15"/>
          <w:sz w:val="24"/>
        </w:rPr>
        <w:t xml:space="preserve"> </w:t>
      </w:r>
      <w:r>
        <w:rPr>
          <w:sz w:val="24"/>
        </w:rPr>
        <w:t>„A“</w:t>
      </w:r>
    </w:p>
    <w:p w14:paraId="7F5FB29C" w14:textId="77777777" w:rsidR="009777CD" w:rsidRDefault="00817694">
      <w:pPr>
        <w:pStyle w:val="ListParagraph"/>
        <w:numPr>
          <w:ilvl w:val="1"/>
          <w:numId w:val="111"/>
        </w:numPr>
        <w:tabs>
          <w:tab w:val="left" w:pos="1160"/>
          <w:tab w:val="left" w:pos="1161"/>
        </w:tabs>
        <w:spacing w:before="1"/>
        <w:ind w:hanging="878"/>
        <w:rPr>
          <w:sz w:val="24"/>
        </w:rPr>
      </w:pPr>
      <w:r>
        <w:rPr>
          <w:sz w:val="24"/>
        </w:rPr>
        <w:t>Mjesta nastajanja otpadnih tokova na lokaciji</w:t>
      </w:r>
      <w:r>
        <w:rPr>
          <w:spacing w:val="-24"/>
          <w:sz w:val="24"/>
        </w:rPr>
        <w:t xml:space="preserve"> </w:t>
      </w:r>
      <w:r>
        <w:rPr>
          <w:sz w:val="24"/>
        </w:rPr>
        <w:t>„B“</w:t>
      </w:r>
    </w:p>
    <w:p w14:paraId="155402A3" w14:textId="77777777" w:rsidR="009777CD" w:rsidRDefault="00817694">
      <w:pPr>
        <w:pStyle w:val="ListParagraph"/>
        <w:numPr>
          <w:ilvl w:val="1"/>
          <w:numId w:val="111"/>
        </w:numPr>
        <w:tabs>
          <w:tab w:val="left" w:pos="1160"/>
          <w:tab w:val="left" w:pos="1161"/>
        </w:tabs>
        <w:ind w:hanging="878"/>
        <w:rPr>
          <w:sz w:val="24"/>
        </w:rPr>
      </w:pPr>
      <w:r>
        <w:rPr>
          <w:sz w:val="24"/>
        </w:rPr>
        <w:t>Način upravljanja otpadom lokacija „A“ i</w:t>
      </w:r>
      <w:r>
        <w:rPr>
          <w:spacing w:val="-4"/>
          <w:sz w:val="24"/>
        </w:rPr>
        <w:t xml:space="preserve"> </w:t>
      </w:r>
      <w:r>
        <w:rPr>
          <w:sz w:val="24"/>
        </w:rPr>
        <w:t>„B“</w:t>
      </w:r>
    </w:p>
    <w:p w14:paraId="52F5D359" w14:textId="77777777" w:rsidR="009777CD" w:rsidRDefault="009777CD">
      <w:pPr>
        <w:rPr>
          <w:sz w:val="24"/>
        </w:rPr>
        <w:sectPr w:rsidR="009777CD">
          <w:headerReference w:type="default" r:id="rId10"/>
          <w:pgSz w:w="11910" w:h="16850"/>
          <w:pgMar w:top="1400" w:right="1000" w:bottom="280" w:left="1420" w:header="1136" w:footer="0" w:gutter="0"/>
          <w:cols w:space="720"/>
        </w:sectPr>
      </w:pPr>
    </w:p>
    <w:p w14:paraId="3BB9D6A6" w14:textId="77777777" w:rsidR="009777CD" w:rsidRDefault="009777CD">
      <w:pPr>
        <w:pStyle w:val="BodyText"/>
        <w:rPr>
          <w:sz w:val="16"/>
        </w:rPr>
      </w:pPr>
    </w:p>
    <w:p w14:paraId="636C658F" w14:textId="77777777" w:rsidR="009777CD" w:rsidRDefault="00817694">
      <w:pPr>
        <w:pStyle w:val="ListParagraph"/>
        <w:numPr>
          <w:ilvl w:val="1"/>
          <w:numId w:val="110"/>
        </w:numPr>
        <w:tabs>
          <w:tab w:val="left" w:pos="1160"/>
          <w:tab w:val="left" w:pos="1161"/>
        </w:tabs>
        <w:spacing w:before="92"/>
        <w:ind w:hanging="878"/>
        <w:rPr>
          <w:sz w:val="24"/>
        </w:rPr>
      </w:pPr>
      <w:r>
        <w:rPr>
          <w:sz w:val="24"/>
        </w:rPr>
        <w:t>Općinska područja Srednjobosanskog</w:t>
      </w:r>
      <w:r>
        <w:rPr>
          <w:spacing w:val="-4"/>
          <w:sz w:val="24"/>
        </w:rPr>
        <w:t xml:space="preserve"> </w:t>
      </w:r>
      <w:r>
        <w:rPr>
          <w:sz w:val="24"/>
        </w:rPr>
        <w:t>kantona</w:t>
      </w:r>
    </w:p>
    <w:p w14:paraId="5081152F" w14:textId="77777777" w:rsidR="009777CD" w:rsidRDefault="00817694">
      <w:pPr>
        <w:pStyle w:val="ListParagraph"/>
        <w:numPr>
          <w:ilvl w:val="1"/>
          <w:numId w:val="110"/>
        </w:numPr>
        <w:tabs>
          <w:tab w:val="left" w:pos="1160"/>
          <w:tab w:val="left" w:pos="1161"/>
        </w:tabs>
        <w:ind w:hanging="878"/>
        <w:rPr>
          <w:sz w:val="24"/>
        </w:rPr>
      </w:pPr>
      <w:r>
        <w:rPr>
          <w:sz w:val="24"/>
        </w:rPr>
        <w:t>Položaj općine Busovača u Srednjobosanskom</w:t>
      </w:r>
      <w:r>
        <w:rPr>
          <w:spacing w:val="-2"/>
          <w:sz w:val="24"/>
        </w:rPr>
        <w:t xml:space="preserve"> </w:t>
      </w:r>
      <w:r>
        <w:rPr>
          <w:sz w:val="24"/>
        </w:rPr>
        <w:t>kantonu</w:t>
      </w:r>
    </w:p>
    <w:p w14:paraId="03169E0B" w14:textId="77777777" w:rsidR="009777CD" w:rsidRDefault="00817694">
      <w:pPr>
        <w:pStyle w:val="ListParagraph"/>
        <w:numPr>
          <w:ilvl w:val="1"/>
          <w:numId w:val="110"/>
        </w:numPr>
        <w:tabs>
          <w:tab w:val="left" w:pos="1160"/>
          <w:tab w:val="left" w:pos="1161"/>
        </w:tabs>
        <w:ind w:hanging="878"/>
        <w:rPr>
          <w:sz w:val="24"/>
        </w:rPr>
      </w:pPr>
      <w:r>
        <w:rPr>
          <w:sz w:val="24"/>
        </w:rPr>
        <w:t>Makrolokacija, šire područje „TAMEX“ Busovača (satelitski</w:t>
      </w:r>
      <w:r>
        <w:rPr>
          <w:spacing w:val="-7"/>
          <w:sz w:val="24"/>
        </w:rPr>
        <w:t xml:space="preserve"> </w:t>
      </w:r>
      <w:r>
        <w:rPr>
          <w:sz w:val="24"/>
        </w:rPr>
        <w:t>snimak)</w:t>
      </w:r>
    </w:p>
    <w:p w14:paraId="15B9CA0A" w14:textId="77777777" w:rsidR="009777CD" w:rsidRDefault="00817694">
      <w:pPr>
        <w:pStyle w:val="ListParagraph"/>
        <w:numPr>
          <w:ilvl w:val="1"/>
          <w:numId w:val="110"/>
        </w:numPr>
        <w:tabs>
          <w:tab w:val="left" w:pos="1160"/>
          <w:tab w:val="left" w:pos="1161"/>
          <w:tab w:val="left" w:pos="2829"/>
          <w:tab w:val="left" w:pos="3431"/>
          <w:tab w:val="left" w:pos="4570"/>
          <w:tab w:val="left" w:pos="5769"/>
          <w:tab w:val="left" w:pos="7039"/>
          <w:tab w:val="left" w:pos="8135"/>
        </w:tabs>
        <w:ind w:right="950" w:hanging="878"/>
        <w:rPr>
          <w:sz w:val="24"/>
        </w:rPr>
      </w:pPr>
      <w:r>
        <w:rPr>
          <w:sz w:val="24"/>
        </w:rPr>
        <w:t>Mikrolokacija,</w:t>
      </w:r>
      <w:r>
        <w:rPr>
          <w:sz w:val="24"/>
        </w:rPr>
        <w:tab/>
        <w:t>uže</w:t>
      </w:r>
      <w:r>
        <w:rPr>
          <w:sz w:val="24"/>
        </w:rPr>
        <w:tab/>
        <w:t>područje</w:t>
      </w:r>
      <w:r>
        <w:rPr>
          <w:sz w:val="24"/>
        </w:rPr>
        <w:tab/>
        <w:t>„TAMEX“</w:t>
      </w:r>
      <w:r>
        <w:rPr>
          <w:sz w:val="24"/>
        </w:rPr>
        <w:tab/>
        <w:t>Busovača</w:t>
      </w:r>
      <w:r>
        <w:rPr>
          <w:sz w:val="24"/>
        </w:rPr>
        <w:tab/>
        <w:t>(lokacija</w:t>
      </w:r>
      <w:r>
        <w:rPr>
          <w:sz w:val="24"/>
        </w:rPr>
        <w:tab/>
        <w:t>„A“) (satelitski</w:t>
      </w:r>
      <w:r>
        <w:rPr>
          <w:spacing w:val="-1"/>
          <w:sz w:val="24"/>
        </w:rPr>
        <w:t xml:space="preserve"> </w:t>
      </w:r>
      <w:r>
        <w:rPr>
          <w:sz w:val="24"/>
        </w:rPr>
        <w:t>snimak)</w:t>
      </w:r>
    </w:p>
    <w:p w14:paraId="1388A466" w14:textId="77777777" w:rsidR="009777CD" w:rsidRDefault="00817694">
      <w:pPr>
        <w:pStyle w:val="ListParagraph"/>
        <w:numPr>
          <w:ilvl w:val="1"/>
          <w:numId w:val="110"/>
        </w:numPr>
        <w:tabs>
          <w:tab w:val="left" w:pos="1161"/>
        </w:tabs>
        <w:ind w:left="1162" w:right="943" w:hanging="880"/>
        <w:jc w:val="both"/>
        <w:rPr>
          <w:sz w:val="24"/>
        </w:rPr>
      </w:pPr>
      <w:r>
        <w:rPr>
          <w:sz w:val="24"/>
        </w:rPr>
        <w:t>Lokacija individualnih stambenih objekata i regionalne saobraćajnice, na užem području „TAMEX“ Busovača (lokacija „A“) (satelitski snimak)</w:t>
      </w:r>
    </w:p>
    <w:p w14:paraId="7C17A176" w14:textId="77777777" w:rsidR="009777CD" w:rsidRDefault="00817694">
      <w:pPr>
        <w:pStyle w:val="ListParagraph"/>
        <w:numPr>
          <w:ilvl w:val="1"/>
          <w:numId w:val="110"/>
        </w:numPr>
        <w:tabs>
          <w:tab w:val="left" w:pos="1160"/>
          <w:tab w:val="left" w:pos="1161"/>
          <w:tab w:val="left" w:pos="2829"/>
          <w:tab w:val="left" w:pos="3431"/>
          <w:tab w:val="left" w:pos="4570"/>
          <w:tab w:val="left" w:pos="5769"/>
          <w:tab w:val="left" w:pos="7039"/>
          <w:tab w:val="left" w:pos="8135"/>
        </w:tabs>
        <w:ind w:left="1162" w:right="950" w:hanging="880"/>
        <w:rPr>
          <w:sz w:val="24"/>
        </w:rPr>
      </w:pPr>
      <w:r>
        <w:rPr>
          <w:sz w:val="24"/>
        </w:rPr>
        <w:t>Mikrolokacija,</w:t>
      </w:r>
      <w:r>
        <w:rPr>
          <w:sz w:val="24"/>
        </w:rPr>
        <w:tab/>
        <w:t>uže</w:t>
      </w:r>
      <w:r>
        <w:rPr>
          <w:sz w:val="24"/>
        </w:rPr>
        <w:tab/>
        <w:t>područje</w:t>
      </w:r>
      <w:r>
        <w:rPr>
          <w:sz w:val="24"/>
        </w:rPr>
        <w:tab/>
        <w:t>„TAMEX“</w:t>
      </w:r>
      <w:r>
        <w:rPr>
          <w:sz w:val="24"/>
        </w:rPr>
        <w:tab/>
        <w:t>Busovača</w:t>
      </w:r>
      <w:r>
        <w:rPr>
          <w:sz w:val="24"/>
        </w:rPr>
        <w:tab/>
        <w:t>(lokacija</w:t>
      </w:r>
      <w:r>
        <w:rPr>
          <w:sz w:val="24"/>
        </w:rPr>
        <w:tab/>
        <w:t>„B“) (satelitski</w:t>
      </w:r>
      <w:r>
        <w:rPr>
          <w:spacing w:val="-1"/>
          <w:sz w:val="24"/>
        </w:rPr>
        <w:t xml:space="preserve"> </w:t>
      </w:r>
      <w:r>
        <w:rPr>
          <w:sz w:val="24"/>
        </w:rPr>
        <w:t>snimak)</w:t>
      </w:r>
    </w:p>
    <w:p w14:paraId="319A25DA" w14:textId="77777777" w:rsidR="009777CD" w:rsidRDefault="00817694">
      <w:pPr>
        <w:pStyle w:val="ListParagraph"/>
        <w:numPr>
          <w:ilvl w:val="1"/>
          <w:numId w:val="110"/>
        </w:numPr>
        <w:tabs>
          <w:tab w:val="left" w:pos="1161"/>
        </w:tabs>
        <w:ind w:left="1162" w:right="945" w:hanging="880"/>
        <w:jc w:val="both"/>
        <w:rPr>
          <w:sz w:val="24"/>
        </w:rPr>
      </w:pPr>
      <w:r>
        <w:rPr>
          <w:sz w:val="24"/>
        </w:rPr>
        <w:t>Lokacija individualnih stambenih objekata i regionalne saobraćajnice, na užem području „TAMEX“ Busovača (lokacija „B“) (satelitski snimak)</w:t>
      </w:r>
    </w:p>
    <w:p w14:paraId="01AAEAF3" w14:textId="77777777" w:rsidR="009777CD" w:rsidRDefault="00817694">
      <w:pPr>
        <w:pStyle w:val="ListParagraph"/>
        <w:numPr>
          <w:ilvl w:val="1"/>
          <w:numId w:val="109"/>
        </w:numPr>
        <w:tabs>
          <w:tab w:val="left" w:pos="1160"/>
          <w:tab w:val="left" w:pos="1161"/>
        </w:tabs>
        <w:spacing w:before="1"/>
        <w:ind w:hanging="878"/>
        <w:rPr>
          <w:sz w:val="24"/>
        </w:rPr>
      </w:pPr>
      <w:r>
        <w:rPr>
          <w:sz w:val="24"/>
        </w:rPr>
        <w:t>Bukva, vrba i lijeska jedan dio flore s područja iz predmeta</w:t>
      </w:r>
      <w:r>
        <w:rPr>
          <w:spacing w:val="-17"/>
          <w:sz w:val="24"/>
        </w:rPr>
        <w:t xml:space="preserve"> </w:t>
      </w:r>
      <w:r>
        <w:rPr>
          <w:sz w:val="24"/>
        </w:rPr>
        <w:t>obrade</w:t>
      </w:r>
    </w:p>
    <w:p w14:paraId="15041C16" w14:textId="77777777" w:rsidR="009777CD" w:rsidRDefault="00817694">
      <w:pPr>
        <w:pStyle w:val="ListParagraph"/>
        <w:numPr>
          <w:ilvl w:val="1"/>
          <w:numId w:val="109"/>
        </w:numPr>
        <w:tabs>
          <w:tab w:val="left" w:pos="1160"/>
          <w:tab w:val="left" w:pos="1161"/>
        </w:tabs>
        <w:ind w:hanging="878"/>
        <w:rPr>
          <w:sz w:val="24"/>
        </w:rPr>
      </w:pPr>
      <w:r>
        <w:rPr>
          <w:sz w:val="24"/>
        </w:rPr>
        <w:t>Krtica, vjeverica i srna jedan dio faune s područja iz predmeta</w:t>
      </w:r>
      <w:r>
        <w:rPr>
          <w:spacing w:val="-19"/>
          <w:sz w:val="24"/>
        </w:rPr>
        <w:t xml:space="preserve"> </w:t>
      </w:r>
      <w:r>
        <w:rPr>
          <w:sz w:val="24"/>
        </w:rPr>
        <w:t>obrade</w:t>
      </w:r>
    </w:p>
    <w:p w14:paraId="59B62720" w14:textId="77777777" w:rsidR="009777CD" w:rsidRDefault="00817694">
      <w:pPr>
        <w:pStyle w:val="ListParagraph"/>
        <w:numPr>
          <w:ilvl w:val="1"/>
          <w:numId w:val="109"/>
        </w:numPr>
        <w:tabs>
          <w:tab w:val="left" w:pos="1160"/>
          <w:tab w:val="left" w:pos="1161"/>
        </w:tabs>
        <w:ind w:right="944" w:hanging="878"/>
        <w:rPr>
          <w:sz w:val="24"/>
        </w:rPr>
      </w:pPr>
      <w:r>
        <w:rPr>
          <w:sz w:val="24"/>
        </w:rPr>
        <w:t>Golub, siva vrana i fazan jedan dio ornitofaune s područja iz predmeta</w:t>
      </w:r>
      <w:r>
        <w:rPr>
          <w:spacing w:val="-1"/>
          <w:sz w:val="24"/>
        </w:rPr>
        <w:t xml:space="preserve"> </w:t>
      </w:r>
      <w:r>
        <w:rPr>
          <w:sz w:val="24"/>
        </w:rPr>
        <w:t>obrade</w:t>
      </w:r>
    </w:p>
    <w:p w14:paraId="3C07CAC5" w14:textId="77777777" w:rsidR="009777CD" w:rsidRDefault="00817694">
      <w:pPr>
        <w:pStyle w:val="ListParagraph"/>
        <w:numPr>
          <w:ilvl w:val="1"/>
          <w:numId w:val="108"/>
        </w:numPr>
        <w:tabs>
          <w:tab w:val="left" w:pos="1160"/>
          <w:tab w:val="left" w:pos="1161"/>
        </w:tabs>
        <w:ind w:hanging="878"/>
        <w:rPr>
          <w:sz w:val="24"/>
        </w:rPr>
      </w:pPr>
      <w:r>
        <w:rPr>
          <w:sz w:val="24"/>
        </w:rPr>
        <w:t>Kontejneri za raznovrstan komunalni</w:t>
      </w:r>
      <w:r>
        <w:rPr>
          <w:spacing w:val="-5"/>
          <w:sz w:val="24"/>
        </w:rPr>
        <w:t xml:space="preserve"> </w:t>
      </w:r>
      <w:r>
        <w:rPr>
          <w:sz w:val="24"/>
        </w:rPr>
        <w:t>otpad</w:t>
      </w:r>
    </w:p>
    <w:p w14:paraId="11FAC0BC" w14:textId="77777777" w:rsidR="009777CD" w:rsidRDefault="00817694">
      <w:pPr>
        <w:pStyle w:val="ListParagraph"/>
        <w:numPr>
          <w:ilvl w:val="1"/>
          <w:numId w:val="108"/>
        </w:numPr>
        <w:tabs>
          <w:tab w:val="left" w:pos="1160"/>
          <w:tab w:val="left" w:pos="1161"/>
        </w:tabs>
        <w:ind w:right="951" w:hanging="878"/>
        <w:rPr>
          <w:sz w:val="24"/>
        </w:rPr>
      </w:pPr>
      <w:r>
        <w:rPr>
          <w:sz w:val="24"/>
        </w:rPr>
        <w:t>Izvedena mreža za odvodnju oborinskih voda sa slivnih površina lokacija</w:t>
      </w:r>
      <w:r>
        <w:rPr>
          <w:spacing w:val="-1"/>
          <w:sz w:val="24"/>
        </w:rPr>
        <w:t xml:space="preserve"> </w:t>
      </w:r>
      <w:r>
        <w:rPr>
          <w:sz w:val="24"/>
        </w:rPr>
        <w:t>„B“</w:t>
      </w:r>
    </w:p>
    <w:p w14:paraId="5BC0A59E" w14:textId="77777777" w:rsidR="009777CD" w:rsidRDefault="009777CD">
      <w:pPr>
        <w:rPr>
          <w:sz w:val="24"/>
        </w:rPr>
        <w:sectPr w:rsidR="009777CD">
          <w:headerReference w:type="default" r:id="rId11"/>
          <w:pgSz w:w="11910" w:h="16850"/>
          <w:pgMar w:top="1400" w:right="1000" w:bottom="280" w:left="1420" w:header="1136" w:footer="0" w:gutter="0"/>
          <w:cols w:space="720"/>
        </w:sectPr>
      </w:pPr>
    </w:p>
    <w:p w14:paraId="089E7685" w14:textId="77777777" w:rsidR="009777CD" w:rsidRDefault="009777CD">
      <w:pPr>
        <w:pStyle w:val="BodyText"/>
        <w:rPr>
          <w:sz w:val="20"/>
        </w:rPr>
      </w:pPr>
    </w:p>
    <w:p w14:paraId="423570CF" w14:textId="77777777" w:rsidR="009777CD" w:rsidRDefault="009777CD">
      <w:pPr>
        <w:pStyle w:val="BodyText"/>
        <w:rPr>
          <w:sz w:val="20"/>
        </w:rPr>
      </w:pPr>
    </w:p>
    <w:p w14:paraId="17357A49" w14:textId="77777777" w:rsidR="009777CD" w:rsidRDefault="009777CD">
      <w:pPr>
        <w:pStyle w:val="BodyText"/>
        <w:rPr>
          <w:sz w:val="20"/>
        </w:rPr>
      </w:pPr>
    </w:p>
    <w:p w14:paraId="79A10820" w14:textId="77777777" w:rsidR="009777CD" w:rsidRDefault="009777CD">
      <w:pPr>
        <w:pStyle w:val="BodyText"/>
        <w:rPr>
          <w:sz w:val="20"/>
        </w:rPr>
      </w:pPr>
    </w:p>
    <w:p w14:paraId="31C1AA03" w14:textId="77777777" w:rsidR="009777CD" w:rsidRDefault="009777CD">
      <w:pPr>
        <w:pStyle w:val="BodyText"/>
        <w:rPr>
          <w:sz w:val="20"/>
        </w:rPr>
      </w:pPr>
    </w:p>
    <w:p w14:paraId="6DA40EA0" w14:textId="77777777" w:rsidR="009777CD" w:rsidRDefault="009777CD">
      <w:pPr>
        <w:pStyle w:val="BodyText"/>
        <w:rPr>
          <w:sz w:val="20"/>
        </w:rPr>
      </w:pPr>
    </w:p>
    <w:p w14:paraId="49D212A6" w14:textId="77777777" w:rsidR="009777CD" w:rsidRDefault="009777CD">
      <w:pPr>
        <w:pStyle w:val="BodyText"/>
        <w:rPr>
          <w:sz w:val="20"/>
        </w:rPr>
      </w:pPr>
    </w:p>
    <w:p w14:paraId="1B225455" w14:textId="77777777" w:rsidR="009777CD" w:rsidRDefault="009777CD">
      <w:pPr>
        <w:pStyle w:val="BodyText"/>
        <w:rPr>
          <w:sz w:val="20"/>
        </w:rPr>
      </w:pPr>
    </w:p>
    <w:p w14:paraId="0F09F52F" w14:textId="77777777" w:rsidR="009777CD" w:rsidRDefault="009777CD">
      <w:pPr>
        <w:pStyle w:val="BodyText"/>
        <w:rPr>
          <w:sz w:val="20"/>
        </w:rPr>
      </w:pPr>
    </w:p>
    <w:p w14:paraId="0C0FB750" w14:textId="77777777" w:rsidR="009777CD" w:rsidRDefault="009777CD">
      <w:pPr>
        <w:pStyle w:val="BodyText"/>
        <w:rPr>
          <w:sz w:val="20"/>
        </w:rPr>
      </w:pPr>
    </w:p>
    <w:p w14:paraId="51F8241F" w14:textId="77777777" w:rsidR="009777CD" w:rsidRDefault="009777CD">
      <w:pPr>
        <w:pStyle w:val="BodyText"/>
        <w:rPr>
          <w:sz w:val="20"/>
        </w:rPr>
      </w:pPr>
    </w:p>
    <w:p w14:paraId="378E8B9C" w14:textId="77777777" w:rsidR="009777CD" w:rsidRDefault="009777CD">
      <w:pPr>
        <w:pStyle w:val="BodyText"/>
        <w:rPr>
          <w:sz w:val="20"/>
        </w:rPr>
      </w:pPr>
    </w:p>
    <w:p w14:paraId="728EAB0C" w14:textId="77777777" w:rsidR="009777CD" w:rsidRDefault="009777CD">
      <w:pPr>
        <w:pStyle w:val="BodyText"/>
        <w:rPr>
          <w:sz w:val="20"/>
        </w:rPr>
      </w:pPr>
    </w:p>
    <w:p w14:paraId="6644E138" w14:textId="77777777" w:rsidR="009777CD" w:rsidRDefault="009777CD">
      <w:pPr>
        <w:pStyle w:val="BodyText"/>
        <w:rPr>
          <w:sz w:val="20"/>
        </w:rPr>
      </w:pPr>
    </w:p>
    <w:p w14:paraId="7B8116E7" w14:textId="77777777" w:rsidR="009777CD" w:rsidRDefault="009777CD">
      <w:pPr>
        <w:pStyle w:val="BodyText"/>
        <w:rPr>
          <w:sz w:val="20"/>
        </w:rPr>
      </w:pPr>
    </w:p>
    <w:p w14:paraId="22589BE6" w14:textId="77777777" w:rsidR="009777CD" w:rsidRDefault="009777CD">
      <w:pPr>
        <w:pStyle w:val="BodyText"/>
        <w:rPr>
          <w:sz w:val="20"/>
        </w:rPr>
      </w:pPr>
    </w:p>
    <w:p w14:paraId="3C618352" w14:textId="77777777" w:rsidR="009777CD" w:rsidRDefault="009777CD">
      <w:pPr>
        <w:pStyle w:val="BodyText"/>
        <w:rPr>
          <w:sz w:val="20"/>
        </w:rPr>
      </w:pPr>
    </w:p>
    <w:p w14:paraId="03F7C68C" w14:textId="77777777" w:rsidR="009777CD" w:rsidRDefault="009777CD">
      <w:pPr>
        <w:pStyle w:val="BodyText"/>
        <w:rPr>
          <w:sz w:val="20"/>
        </w:rPr>
      </w:pPr>
    </w:p>
    <w:p w14:paraId="53888F99" w14:textId="77777777" w:rsidR="009777CD" w:rsidRDefault="009777CD">
      <w:pPr>
        <w:pStyle w:val="BodyText"/>
        <w:rPr>
          <w:sz w:val="20"/>
        </w:rPr>
      </w:pPr>
    </w:p>
    <w:p w14:paraId="38F9B6E6" w14:textId="77777777" w:rsidR="009777CD" w:rsidRDefault="009777CD">
      <w:pPr>
        <w:pStyle w:val="BodyText"/>
        <w:rPr>
          <w:sz w:val="20"/>
        </w:rPr>
      </w:pPr>
    </w:p>
    <w:p w14:paraId="5EEA78FC" w14:textId="77777777" w:rsidR="009777CD" w:rsidRDefault="009777CD">
      <w:pPr>
        <w:pStyle w:val="BodyText"/>
        <w:rPr>
          <w:sz w:val="20"/>
        </w:rPr>
      </w:pPr>
    </w:p>
    <w:p w14:paraId="643036CF" w14:textId="77777777" w:rsidR="009777CD" w:rsidRDefault="009777CD">
      <w:pPr>
        <w:pStyle w:val="BodyText"/>
        <w:rPr>
          <w:sz w:val="20"/>
        </w:rPr>
      </w:pPr>
    </w:p>
    <w:p w14:paraId="28B3862E" w14:textId="77777777" w:rsidR="009777CD" w:rsidRDefault="009777CD">
      <w:pPr>
        <w:pStyle w:val="BodyText"/>
        <w:rPr>
          <w:sz w:val="20"/>
        </w:rPr>
      </w:pPr>
    </w:p>
    <w:p w14:paraId="0A2F6A88" w14:textId="77777777" w:rsidR="009777CD" w:rsidRDefault="009777CD">
      <w:pPr>
        <w:pStyle w:val="BodyText"/>
        <w:rPr>
          <w:sz w:val="20"/>
        </w:rPr>
      </w:pPr>
    </w:p>
    <w:p w14:paraId="58169263" w14:textId="77777777" w:rsidR="009777CD" w:rsidRDefault="009777CD">
      <w:pPr>
        <w:pStyle w:val="BodyText"/>
        <w:rPr>
          <w:sz w:val="20"/>
        </w:rPr>
      </w:pPr>
    </w:p>
    <w:p w14:paraId="74FAB588" w14:textId="77777777" w:rsidR="009777CD" w:rsidRDefault="009777CD">
      <w:pPr>
        <w:pStyle w:val="BodyText"/>
        <w:rPr>
          <w:sz w:val="20"/>
        </w:rPr>
      </w:pPr>
    </w:p>
    <w:p w14:paraId="51130CE1" w14:textId="77777777" w:rsidR="009777CD" w:rsidRDefault="009777CD">
      <w:pPr>
        <w:pStyle w:val="BodyText"/>
        <w:rPr>
          <w:sz w:val="20"/>
        </w:rPr>
      </w:pPr>
    </w:p>
    <w:p w14:paraId="62E1F1EC" w14:textId="77777777" w:rsidR="009777CD" w:rsidRDefault="009777CD">
      <w:pPr>
        <w:pStyle w:val="BodyText"/>
        <w:rPr>
          <w:sz w:val="20"/>
        </w:rPr>
      </w:pPr>
    </w:p>
    <w:p w14:paraId="110AD0F1" w14:textId="77777777" w:rsidR="009777CD" w:rsidRDefault="009777CD">
      <w:pPr>
        <w:pStyle w:val="BodyText"/>
        <w:rPr>
          <w:sz w:val="20"/>
        </w:rPr>
      </w:pPr>
    </w:p>
    <w:p w14:paraId="66FE57BC" w14:textId="77777777" w:rsidR="009777CD" w:rsidRDefault="009777CD">
      <w:pPr>
        <w:pStyle w:val="BodyText"/>
        <w:rPr>
          <w:sz w:val="20"/>
        </w:rPr>
      </w:pPr>
    </w:p>
    <w:p w14:paraId="4678AB40" w14:textId="77777777" w:rsidR="009777CD" w:rsidRDefault="009777CD">
      <w:pPr>
        <w:pStyle w:val="BodyText"/>
        <w:rPr>
          <w:sz w:val="20"/>
        </w:rPr>
      </w:pPr>
    </w:p>
    <w:p w14:paraId="1E4E9BEE" w14:textId="77777777" w:rsidR="009777CD" w:rsidRDefault="009777CD">
      <w:pPr>
        <w:pStyle w:val="BodyText"/>
        <w:rPr>
          <w:sz w:val="20"/>
        </w:rPr>
      </w:pPr>
    </w:p>
    <w:p w14:paraId="48C0BF98" w14:textId="77777777" w:rsidR="009777CD" w:rsidRDefault="009777CD">
      <w:pPr>
        <w:pStyle w:val="BodyText"/>
        <w:rPr>
          <w:sz w:val="20"/>
        </w:rPr>
      </w:pPr>
    </w:p>
    <w:p w14:paraId="258304A9" w14:textId="77777777" w:rsidR="009777CD" w:rsidRDefault="009777CD">
      <w:pPr>
        <w:pStyle w:val="BodyText"/>
        <w:rPr>
          <w:sz w:val="20"/>
        </w:rPr>
      </w:pPr>
    </w:p>
    <w:p w14:paraId="2E568416" w14:textId="77777777" w:rsidR="009777CD" w:rsidRDefault="009777CD">
      <w:pPr>
        <w:pStyle w:val="BodyText"/>
        <w:rPr>
          <w:sz w:val="20"/>
        </w:rPr>
      </w:pPr>
    </w:p>
    <w:p w14:paraId="48161EC7" w14:textId="77777777" w:rsidR="009777CD" w:rsidRDefault="009777CD">
      <w:pPr>
        <w:pStyle w:val="BodyText"/>
        <w:rPr>
          <w:sz w:val="20"/>
        </w:rPr>
      </w:pPr>
    </w:p>
    <w:p w14:paraId="13A78985" w14:textId="77777777" w:rsidR="009777CD" w:rsidRDefault="009777CD">
      <w:pPr>
        <w:pStyle w:val="BodyText"/>
        <w:rPr>
          <w:sz w:val="20"/>
        </w:rPr>
      </w:pPr>
    </w:p>
    <w:p w14:paraId="1D5362E6" w14:textId="77777777" w:rsidR="009777CD" w:rsidRDefault="009777CD">
      <w:pPr>
        <w:pStyle w:val="BodyText"/>
        <w:rPr>
          <w:sz w:val="20"/>
        </w:rPr>
      </w:pPr>
    </w:p>
    <w:p w14:paraId="2305D225" w14:textId="77777777" w:rsidR="009777CD" w:rsidRDefault="009777CD">
      <w:pPr>
        <w:pStyle w:val="BodyText"/>
        <w:rPr>
          <w:sz w:val="20"/>
        </w:rPr>
      </w:pPr>
    </w:p>
    <w:p w14:paraId="315B9EF3" w14:textId="77777777" w:rsidR="009777CD" w:rsidRDefault="009777CD">
      <w:pPr>
        <w:pStyle w:val="BodyText"/>
        <w:rPr>
          <w:sz w:val="20"/>
        </w:rPr>
      </w:pPr>
    </w:p>
    <w:p w14:paraId="22ED8B06" w14:textId="77777777" w:rsidR="009777CD" w:rsidRDefault="009777CD">
      <w:pPr>
        <w:pStyle w:val="BodyText"/>
        <w:rPr>
          <w:sz w:val="20"/>
        </w:rPr>
      </w:pPr>
    </w:p>
    <w:p w14:paraId="0DFB283E" w14:textId="77777777" w:rsidR="009777CD" w:rsidRDefault="009777CD">
      <w:pPr>
        <w:pStyle w:val="BodyText"/>
        <w:rPr>
          <w:sz w:val="20"/>
        </w:rPr>
      </w:pPr>
    </w:p>
    <w:p w14:paraId="77439BCD" w14:textId="77777777" w:rsidR="009777CD" w:rsidRDefault="009777CD">
      <w:pPr>
        <w:pStyle w:val="BodyText"/>
        <w:rPr>
          <w:sz w:val="20"/>
        </w:rPr>
      </w:pPr>
    </w:p>
    <w:p w14:paraId="77BCFA09" w14:textId="77777777" w:rsidR="009777CD" w:rsidRDefault="009777CD">
      <w:pPr>
        <w:pStyle w:val="BodyText"/>
        <w:rPr>
          <w:sz w:val="20"/>
        </w:rPr>
      </w:pPr>
    </w:p>
    <w:p w14:paraId="27D12122" w14:textId="77777777" w:rsidR="009777CD" w:rsidRDefault="009777CD">
      <w:pPr>
        <w:pStyle w:val="BodyText"/>
        <w:rPr>
          <w:sz w:val="20"/>
        </w:rPr>
      </w:pPr>
    </w:p>
    <w:p w14:paraId="1CF0E48E" w14:textId="77777777" w:rsidR="009777CD" w:rsidRDefault="009777CD">
      <w:pPr>
        <w:pStyle w:val="BodyText"/>
        <w:rPr>
          <w:sz w:val="20"/>
        </w:rPr>
      </w:pPr>
    </w:p>
    <w:p w14:paraId="607CCED6" w14:textId="77777777" w:rsidR="009777CD" w:rsidRDefault="009777CD">
      <w:pPr>
        <w:pStyle w:val="BodyText"/>
        <w:rPr>
          <w:sz w:val="20"/>
        </w:rPr>
      </w:pPr>
    </w:p>
    <w:p w14:paraId="2F17CAE0" w14:textId="77777777" w:rsidR="009777CD" w:rsidRDefault="009777CD">
      <w:pPr>
        <w:pStyle w:val="BodyText"/>
        <w:rPr>
          <w:sz w:val="20"/>
        </w:rPr>
      </w:pPr>
    </w:p>
    <w:p w14:paraId="3ECEB2C4" w14:textId="77777777" w:rsidR="009777CD" w:rsidRDefault="009777CD">
      <w:pPr>
        <w:pStyle w:val="BodyText"/>
        <w:rPr>
          <w:sz w:val="20"/>
        </w:rPr>
      </w:pPr>
    </w:p>
    <w:p w14:paraId="1AACD64F" w14:textId="77777777" w:rsidR="009777CD" w:rsidRDefault="009777CD">
      <w:pPr>
        <w:pStyle w:val="BodyText"/>
        <w:rPr>
          <w:sz w:val="20"/>
        </w:rPr>
      </w:pPr>
    </w:p>
    <w:p w14:paraId="73A644A7" w14:textId="77777777" w:rsidR="009777CD" w:rsidRDefault="009777CD">
      <w:pPr>
        <w:pStyle w:val="BodyText"/>
        <w:rPr>
          <w:sz w:val="20"/>
        </w:rPr>
      </w:pPr>
    </w:p>
    <w:p w14:paraId="4CA49E19" w14:textId="77777777" w:rsidR="009777CD" w:rsidRDefault="009777CD">
      <w:pPr>
        <w:pStyle w:val="BodyText"/>
        <w:rPr>
          <w:sz w:val="20"/>
        </w:rPr>
      </w:pPr>
    </w:p>
    <w:p w14:paraId="6252006B" w14:textId="77777777" w:rsidR="009777CD" w:rsidRDefault="009777CD">
      <w:pPr>
        <w:pStyle w:val="BodyText"/>
        <w:rPr>
          <w:sz w:val="20"/>
        </w:rPr>
      </w:pPr>
    </w:p>
    <w:p w14:paraId="7EE6F2D1" w14:textId="77777777" w:rsidR="009777CD" w:rsidRDefault="009777CD">
      <w:pPr>
        <w:pStyle w:val="BodyText"/>
        <w:rPr>
          <w:sz w:val="20"/>
        </w:rPr>
      </w:pPr>
    </w:p>
    <w:p w14:paraId="7CFE35FB" w14:textId="77777777" w:rsidR="009777CD" w:rsidRDefault="009777CD">
      <w:pPr>
        <w:pStyle w:val="BodyText"/>
        <w:rPr>
          <w:sz w:val="20"/>
        </w:rPr>
      </w:pPr>
    </w:p>
    <w:p w14:paraId="3F69DA57" w14:textId="77777777" w:rsidR="009777CD" w:rsidRDefault="009777CD">
      <w:pPr>
        <w:pStyle w:val="BodyText"/>
        <w:rPr>
          <w:sz w:val="20"/>
        </w:rPr>
      </w:pPr>
    </w:p>
    <w:p w14:paraId="5AEA14B2" w14:textId="77777777" w:rsidR="009777CD" w:rsidRDefault="009777CD">
      <w:pPr>
        <w:pStyle w:val="BodyText"/>
        <w:rPr>
          <w:sz w:val="20"/>
        </w:rPr>
      </w:pPr>
    </w:p>
    <w:p w14:paraId="6128C961" w14:textId="77777777" w:rsidR="009777CD" w:rsidRDefault="009777CD">
      <w:pPr>
        <w:pStyle w:val="BodyText"/>
        <w:rPr>
          <w:sz w:val="20"/>
        </w:rPr>
      </w:pPr>
    </w:p>
    <w:p w14:paraId="74C26A79" w14:textId="6DAC91DF" w:rsidR="009777CD" w:rsidRDefault="00A754E2">
      <w:pPr>
        <w:pStyle w:val="Heading2"/>
        <w:numPr>
          <w:ilvl w:val="2"/>
          <w:numId w:val="108"/>
        </w:numPr>
        <w:tabs>
          <w:tab w:val="left" w:pos="707"/>
          <w:tab w:val="left" w:pos="7489"/>
        </w:tabs>
        <w:spacing w:before="268"/>
        <w:ind w:right="128"/>
      </w:pPr>
      <w:r>
        <w:rPr>
          <w:noProof/>
        </w:rPr>
        <mc:AlternateContent>
          <mc:Choice Requires="wpg">
            <w:drawing>
              <wp:anchor distT="0" distB="0" distL="0" distR="0" simplePos="0" relativeHeight="251523584" behindDoc="0" locked="0" layoutInCell="1" allowOverlap="1" wp14:anchorId="38AA9522" wp14:editId="39397E3C">
                <wp:simplePos x="0" y="0"/>
                <wp:positionH relativeFrom="page">
                  <wp:posOffset>1080770</wp:posOffset>
                </wp:positionH>
                <wp:positionV relativeFrom="paragraph">
                  <wp:posOffset>443230</wp:posOffset>
                </wp:positionV>
                <wp:extent cx="5758180" cy="4445"/>
                <wp:effectExtent l="13970" t="4445" r="9525" b="10160"/>
                <wp:wrapTopAndBottom/>
                <wp:docPr id="1544"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4445"/>
                          <a:chOff x="1702" y="698"/>
                          <a:chExt cx="9068" cy="7"/>
                        </a:xfrm>
                      </wpg:grpSpPr>
                      <wps:wsp>
                        <wps:cNvPr id="1545" name="Line 1406"/>
                        <wps:cNvCnPr>
                          <a:cxnSpLocks noChangeShapeType="1"/>
                        </wps:cNvCnPr>
                        <wps:spPr bwMode="auto">
                          <a:xfrm>
                            <a:off x="1702" y="701"/>
                            <a:ext cx="442"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46" name="Line 1405"/>
                        <wps:cNvCnPr>
                          <a:cxnSpLocks noChangeShapeType="1"/>
                        </wps:cNvCnPr>
                        <wps:spPr bwMode="auto">
                          <a:xfrm>
                            <a:off x="2146" y="701"/>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47" name="Line 1404"/>
                        <wps:cNvCnPr>
                          <a:cxnSpLocks noChangeShapeType="1"/>
                        </wps:cNvCnPr>
                        <wps:spPr bwMode="auto">
                          <a:xfrm>
                            <a:off x="2480" y="701"/>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48" name="Line 1403"/>
                        <wps:cNvCnPr>
                          <a:cxnSpLocks noChangeShapeType="1"/>
                        </wps:cNvCnPr>
                        <wps:spPr bwMode="auto">
                          <a:xfrm>
                            <a:off x="2813" y="701"/>
                            <a:ext cx="276"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49" name="Line 1402"/>
                        <wps:cNvCnPr>
                          <a:cxnSpLocks noChangeShapeType="1"/>
                        </wps:cNvCnPr>
                        <wps:spPr bwMode="auto">
                          <a:xfrm>
                            <a:off x="3091" y="701"/>
                            <a:ext cx="332"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50" name="Line 1401"/>
                        <wps:cNvCnPr>
                          <a:cxnSpLocks noChangeShapeType="1"/>
                        </wps:cNvCnPr>
                        <wps:spPr bwMode="auto">
                          <a:xfrm>
                            <a:off x="3425" y="701"/>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51" name="Line 1400"/>
                        <wps:cNvCnPr>
                          <a:cxnSpLocks noChangeShapeType="1"/>
                        </wps:cNvCnPr>
                        <wps:spPr bwMode="auto">
                          <a:xfrm>
                            <a:off x="3758" y="701"/>
                            <a:ext cx="276"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52" name="Line 1399"/>
                        <wps:cNvCnPr>
                          <a:cxnSpLocks noChangeShapeType="1"/>
                        </wps:cNvCnPr>
                        <wps:spPr bwMode="auto">
                          <a:xfrm>
                            <a:off x="4037" y="701"/>
                            <a:ext cx="110"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53" name="Line 1398"/>
                        <wps:cNvCnPr>
                          <a:cxnSpLocks noChangeShapeType="1"/>
                        </wps:cNvCnPr>
                        <wps:spPr bwMode="auto">
                          <a:xfrm>
                            <a:off x="4149" y="701"/>
                            <a:ext cx="442"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54" name="Line 1397"/>
                        <wps:cNvCnPr>
                          <a:cxnSpLocks noChangeShapeType="1"/>
                        </wps:cNvCnPr>
                        <wps:spPr bwMode="auto">
                          <a:xfrm>
                            <a:off x="4593" y="701"/>
                            <a:ext cx="332"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55" name="Line 1396"/>
                        <wps:cNvCnPr>
                          <a:cxnSpLocks noChangeShapeType="1"/>
                        </wps:cNvCnPr>
                        <wps:spPr bwMode="auto">
                          <a:xfrm>
                            <a:off x="4927" y="701"/>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56" name="Line 1395"/>
                        <wps:cNvCnPr>
                          <a:cxnSpLocks noChangeShapeType="1"/>
                        </wps:cNvCnPr>
                        <wps:spPr bwMode="auto">
                          <a:xfrm>
                            <a:off x="5260" y="701"/>
                            <a:ext cx="276"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57" name="Line 1394"/>
                        <wps:cNvCnPr>
                          <a:cxnSpLocks noChangeShapeType="1"/>
                        </wps:cNvCnPr>
                        <wps:spPr bwMode="auto">
                          <a:xfrm>
                            <a:off x="5539" y="701"/>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58" name="Line 1393"/>
                        <wps:cNvCnPr>
                          <a:cxnSpLocks noChangeShapeType="1"/>
                        </wps:cNvCnPr>
                        <wps:spPr bwMode="auto">
                          <a:xfrm>
                            <a:off x="5872" y="701"/>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59" name="Line 1392"/>
                        <wps:cNvCnPr>
                          <a:cxnSpLocks noChangeShapeType="1"/>
                        </wps:cNvCnPr>
                        <wps:spPr bwMode="auto">
                          <a:xfrm>
                            <a:off x="6206" y="701"/>
                            <a:ext cx="276"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60" name="Line 1391"/>
                        <wps:cNvCnPr>
                          <a:cxnSpLocks noChangeShapeType="1"/>
                        </wps:cNvCnPr>
                        <wps:spPr bwMode="auto">
                          <a:xfrm>
                            <a:off x="6484" y="701"/>
                            <a:ext cx="11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61" name="Line 1390"/>
                        <wps:cNvCnPr>
                          <a:cxnSpLocks noChangeShapeType="1"/>
                        </wps:cNvCnPr>
                        <wps:spPr bwMode="auto">
                          <a:xfrm>
                            <a:off x="6597" y="701"/>
                            <a:ext cx="44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62" name="Line 1389"/>
                        <wps:cNvCnPr>
                          <a:cxnSpLocks noChangeShapeType="1"/>
                        </wps:cNvCnPr>
                        <wps:spPr bwMode="auto">
                          <a:xfrm>
                            <a:off x="7041" y="701"/>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63" name="Line 1388"/>
                        <wps:cNvCnPr>
                          <a:cxnSpLocks noChangeShapeType="1"/>
                        </wps:cNvCnPr>
                        <wps:spPr bwMode="auto">
                          <a:xfrm>
                            <a:off x="7374" y="701"/>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64" name="Line 1387"/>
                        <wps:cNvCnPr>
                          <a:cxnSpLocks noChangeShapeType="1"/>
                        </wps:cNvCnPr>
                        <wps:spPr bwMode="auto">
                          <a:xfrm>
                            <a:off x="7708" y="701"/>
                            <a:ext cx="276"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65" name="Line 1386"/>
                        <wps:cNvCnPr>
                          <a:cxnSpLocks noChangeShapeType="1"/>
                        </wps:cNvCnPr>
                        <wps:spPr bwMode="auto">
                          <a:xfrm>
                            <a:off x="7986" y="701"/>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66" name="Line 1385"/>
                        <wps:cNvCnPr>
                          <a:cxnSpLocks noChangeShapeType="1"/>
                        </wps:cNvCnPr>
                        <wps:spPr bwMode="auto">
                          <a:xfrm>
                            <a:off x="8320" y="701"/>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67" name="Line 1384"/>
                        <wps:cNvCnPr>
                          <a:cxnSpLocks noChangeShapeType="1"/>
                        </wps:cNvCnPr>
                        <wps:spPr bwMode="auto">
                          <a:xfrm>
                            <a:off x="8656" y="701"/>
                            <a:ext cx="2114"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896B0" id="Group 1383" o:spid="_x0000_s1026" style="position:absolute;margin-left:85.1pt;margin-top:34.9pt;width:453.4pt;height:.35pt;z-index:251523584;mso-wrap-distance-left:0;mso-wrap-distance-right:0;mso-position-horizontal-relative:page" coordorigin="1702,698" coordsize="9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">
                <v:line id="Line 1406" o:spid="_x0000_s1027" style="position:absolute;visibility:visible;mso-wrap-style:square" from="1702,701" to="214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" strokecolor="#75913a" strokeweight=".112mm"/>
                <v:line id="Line 1405" o:spid="_x0000_s1028" style="position:absolute;visibility:visible;mso-wrap-style:square" from="2146,701" to="247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" strokecolor="#75913a" strokeweight=".112mm"/>
                <v:line id="Line 1404" o:spid="_x0000_s1029" style="position:absolute;visibility:visible;mso-wrap-style:square" from="2480,701" to="28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" strokecolor="#75913a" strokeweight=".112mm"/>
                <v:line id="Line 1403" o:spid="_x0000_s1030" style="position:absolute;visibility:visible;mso-wrap-style:square" from="2813,701" to="308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" strokecolor="#75913a" strokeweight=".112mm"/>
                <v:line id="Line 1402" o:spid="_x0000_s1031" style="position:absolute;visibility:visible;mso-wrap-style:square" from="3091,701" to="34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" strokecolor="#75913a" strokeweight=".112mm"/>
                <v:line id="Line 1401" o:spid="_x0000_s1032" style="position:absolute;visibility:visible;mso-wrap-style:square" from="3425,701" to="375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" strokecolor="#75913a" strokeweight=".112mm"/>
                <v:line id="Line 1400" o:spid="_x0000_s1033" style="position:absolute;visibility:visible;mso-wrap-style:square" from="3758,701" to="403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" strokecolor="#75913a" strokeweight=".112mm"/>
                <v:line id="Line 1399" o:spid="_x0000_s1034" style="position:absolute;visibility:visible;mso-wrap-style:square" from="4037,701" to="414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" strokecolor="#75913a" strokeweight=".112mm"/>
                <v:line id="Line 1398" o:spid="_x0000_s1035" style="position:absolute;visibility:visible;mso-wrap-style:square" from="4149,701" to="459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" strokecolor="#75913a" strokeweight=".112mm"/>
                <v:line id="Line 1397" o:spid="_x0000_s1036" style="position:absolute;visibility:visible;mso-wrap-style:square" from="4593,701" to="492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" strokecolor="#75913a" strokeweight=".112mm"/>
                <v:line id="Line 1396" o:spid="_x0000_s1037" style="position:absolute;visibility:visible;mso-wrap-style:square" from="4927,701" to="525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" strokecolor="#75913a" strokeweight=".112mm"/>
                <v:line id="Line 1395" o:spid="_x0000_s1038" style="position:absolute;visibility:visible;mso-wrap-style:square" from="5260,701" to="553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" strokecolor="#75913a" strokeweight=".112mm"/>
                <v:line id="Line 1394" o:spid="_x0000_s1039" style="position:absolute;visibility:visible;mso-wrap-style:square" from="5539,701" to="587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" strokecolor="#75913a" strokeweight=".112mm"/>
                <v:line id="Line 1393" o:spid="_x0000_s1040" style="position:absolute;visibility:visible;mso-wrap-style:square" from="5872,701" to="620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" strokecolor="#75913a" strokeweight=".112mm"/>
                <v:line id="Line 1392" o:spid="_x0000_s1041" style="position:absolute;visibility:visible;mso-wrap-style:square" from="6206,701" to="648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" strokecolor="#75913a" strokeweight=".112mm"/>
                <v:line id="Line 1391" o:spid="_x0000_s1042" style="position:absolute;visibility:visible;mso-wrap-style:square" from="6484,701" to="659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" strokecolor="#75913a" strokeweight=".112mm"/>
                <v:line id="Line 1390" o:spid="_x0000_s1043" style="position:absolute;visibility:visible;mso-wrap-style:square" from="6597,701" to="703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" strokecolor="#75913a" strokeweight=".112mm"/>
                <v:line id="Line 1389" o:spid="_x0000_s1044" style="position:absolute;visibility:visible;mso-wrap-style:square" from="7041,701" to="737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" strokecolor="#75913a" strokeweight=".112mm"/>
                <v:line id="Line 1388" o:spid="_x0000_s1045" style="position:absolute;visibility:visible;mso-wrap-style:square" from="7374,701" to="770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" strokecolor="#75913a" strokeweight=".112mm"/>
                <v:line id="Line 1387" o:spid="_x0000_s1046" style="position:absolute;visibility:visible;mso-wrap-style:square" from="7708,701" to="79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" strokecolor="#75913a" strokeweight=".112mm"/>
                <v:line id="Line 1386" o:spid="_x0000_s1047" style="position:absolute;visibility:visible;mso-wrap-style:square" from="7986,701" to="831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" strokecolor="#75913a" strokeweight=".112mm"/>
                <v:line id="Line 1385" o:spid="_x0000_s1048" style="position:absolute;visibility:visible;mso-wrap-style:square" from="8320,701" to="86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" strokecolor="#75913a" strokeweight=".112mm"/>
                <v:line id="Line 1384" o:spid="_x0000_s1049" style="position:absolute;visibility:visible;mso-wrap-style:square" from="8656,701" to="1077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" strokecolor="#75913a" strokeweight=".112mm"/>
                <w10:wrap type="topAndBottom" anchorx="page"/>
              </v:group>
            </w:pict>
          </mc:Fallback>
        </mc:AlternateContent>
      </w:r>
      <w:r w:rsidR="00817694">
        <w:t>OPĆI</w:t>
      </w:r>
      <w:r w:rsidR="00817694">
        <w:rPr>
          <w:spacing w:val="-5"/>
        </w:rPr>
        <w:t xml:space="preserve"> </w:t>
      </w:r>
      <w:r w:rsidR="00817694">
        <w:t>PRILOZI</w:t>
      </w:r>
    </w:p>
    <w:p w14:paraId="617B94CC" w14:textId="77777777" w:rsidR="009777CD" w:rsidRDefault="009777CD">
      <w:pPr>
        <w:jc w:val="right"/>
        <w:sectPr w:rsidR="009777CD">
          <w:headerReference w:type="default" r:id="rId12"/>
          <w:pgSz w:w="11910" w:h="16850"/>
          <w:pgMar w:top="1600" w:right="1000" w:bottom="280" w:left="1420" w:header="0" w:footer="0" w:gutter="0"/>
          <w:cols w:space="720"/>
        </w:sectPr>
      </w:pPr>
    </w:p>
    <w:p w14:paraId="5D08453A" w14:textId="77777777" w:rsidR="009777CD" w:rsidRDefault="00817694">
      <w:pPr>
        <w:spacing w:before="69" w:line="444" w:lineRule="auto"/>
        <w:ind w:left="259" w:right="6518" w:firstLine="16"/>
        <w:rPr>
          <w:rFonts w:ascii="Times New Roman"/>
          <w:sz w:val="18"/>
        </w:rPr>
      </w:pPr>
      <w:r>
        <w:rPr>
          <w:rFonts w:ascii="Times New Roman"/>
          <w:color w:val="7C7C7C"/>
          <w:w w:val="110"/>
          <w:sz w:val="18"/>
        </w:rPr>
        <w:lastRenderedPageBreak/>
        <w:t xml:space="preserve">BOSNA  l  HERCEGOVlNA </w:t>
      </w:r>
      <w:r>
        <w:rPr>
          <w:color w:val="7C7C7C"/>
          <w:w w:val="110"/>
          <w:sz w:val="18"/>
        </w:rPr>
        <w:t>FEDERACUA BOSNE</w:t>
      </w:r>
      <w:r>
        <w:rPr>
          <w:color w:val="7C7C7C"/>
          <w:spacing w:val="-45"/>
          <w:w w:val="110"/>
          <w:sz w:val="18"/>
        </w:rPr>
        <w:t xml:space="preserve"> </w:t>
      </w:r>
      <w:r>
        <w:rPr>
          <w:color w:val="7C7C7C"/>
          <w:w w:val="110"/>
          <w:sz w:val="18"/>
        </w:rPr>
        <w:t xml:space="preserve">I HERCEGOV!NE </w:t>
      </w:r>
      <w:r>
        <w:rPr>
          <w:rFonts w:ascii="Times New Roman"/>
          <w:color w:val="7C7C7C"/>
          <w:w w:val="110"/>
          <w:sz w:val="18"/>
        </w:rPr>
        <w:t>KANTON:</w:t>
      </w:r>
      <w:r>
        <w:rPr>
          <w:rFonts w:ascii="Times New Roman"/>
          <w:color w:val="7C7C7C"/>
          <w:spacing w:val="10"/>
          <w:w w:val="110"/>
          <w:sz w:val="18"/>
        </w:rPr>
        <w:t xml:space="preserve"> </w:t>
      </w:r>
      <w:r>
        <w:rPr>
          <w:rFonts w:ascii="Times New Roman"/>
          <w:color w:val="7C7C7C"/>
          <w:w w:val="110"/>
          <w:sz w:val="18"/>
        </w:rPr>
        <w:t>TUZLA</w:t>
      </w:r>
    </w:p>
    <w:p w14:paraId="2154AA39" w14:textId="77777777" w:rsidR="009777CD" w:rsidRDefault="00817694">
      <w:pPr>
        <w:spacing w:line="213" w:lineRule="exact"/>
        <w:ind w:left="257"/>
        <w:rPr>
          <w:rFonts w:ascii="Times New Roman"/>
          <w:sz w:val="21"/>
        </w:rPr>
      </w:pPr>
      <w:r>
        <w:rPr>
          <w:rFonts w:ascii="Times New Roman"/>
          <w:color w:val="7C7C7C"/>
          <w:sz w:val="21"/>
        </w:rPr>
        <w:t>Opcinski sud u Tuzli</w:t>
      </w:r>
    </w:p>
    <w:p w14:paraId="4813129D" w14:textId="77777777" w:rsidR="009777CD" w:rsidRDefault="009777CD">
      <w:pPr>
        <w:pStyle w:val="BodyText"/>
        <w:rPr>
          <w:rFonts w:ascii="Times New Roman"/>
          <w:sz w:val="22"/>
        </w:rPr>
      </w:pPr>
    </w:p>
    <w:p w14:paraId="1EBDFCEF" w14:textId="77777777" w:rsidR="009777CD" w:rsidRDefault="009777CD">
      <w:pPr>
        <w:pStyle w:val="BodyText"/>
        <w:spacing w:before="7"/>
        <w:rPr>
          <w:rFonts w:ascii="Times New Roman"/>
          <w:sz w:val="22"/>
        </w:rPr>
      </w:pPr>
    </w:p>
    <w:p w14:paraId="799D25E0" w14:textId="77777777" w:rsidR="009777CD" w:rsidRDefault="00817694">
      <w:pPr>
        <w:spacing w:line="290" w:lineRule="auto"/>
        <w:ind w:left="234" w:right="127" w:firstLine="3"/>
        <w:jc w:val="both"/>
        <w:rPr>
          <w:rFonts w:ascii="Times New Roman"/>
          <w:sz w:val="21"/>
        </w:rPr>
      </w:pPr>
      <w:r>
        <w:rPr>
          <w:rFonts w:ascii="Times New Roman"/>
          <w:color w:val="545454"/>
          <w:sz w:val="21"/>
        </w:rPr>
        <w:t>Opcinski sud u Tuzli,  na  zahtjev  "lnstitut  za  zastitu,  ekologiju  i  obrazovanje"  d.o.o.  Tuzla,  u  predmetu izdavanja izvoda iz sudskog registra, a  na  temelju  clana  78. Zakona  o  registraciji  poslovnih  subjekata  u Federaciji  Bosne  Hercegovine  ("Sluzbene  novine  F  BiH"  broj:  27/05,68/05,  43/09  i  63/14),  26.12.2019. godine, donio</w:t>
      </w:r>
      <w:r>
        <w:rPr>
          <w:rFonts w:ascii="Times New Roman"/>
          <w:color w:val="545454"/>
          <w:spacing w:val="50"/>
          <w:sz w:val="21"/>
        </w:rPr>
        <w:t xml:space="preserve"> </w:t>
      </w:r>
      <w:r>
        <w:rPr>
          <w:rFonts w:ascii="Times New Roman"/>
          <w:color w:val="545454"/>
          <w:sz w:val="21"/>
        </w:rPr>
        <w:t>je</w:t>
      </w:r>
    </w:p>
    <w:p w14:paraId="1CC30667" w14:textId="77777777" w:rsidR="009777CD" w:rsidRDefault="009777CD">
      <w:pPr>
        <w:pStyle w:val="BodyText"/>
        <w:rPr>
          <w:rFonts w:ascii="Times New Roman"/>
          <w:sz w:val="22"/>
        </w:rPr>
      </w:pPr>
    </w:p>
    <w:p w14:paraId="00D952FF" w14:textId="77777777" w:rsidR="009777CD" w:rsidRDefault="009777CD">
      <w:pPr>
        <w:pStyle w:val="BodyText"/>
        <w:rPr>
          <w:rFonts w:ascii="Times New Roman"/>
          <w:sz w:val="22"/>
        </w:rPr>
      </w:pPr>
    </w:p>
    <w:p w14:paraId="2C51AF3E" w14:textId="77777777" w:rsidR="009777CD" w:rsidRDefault="009777CD">
      <w:pPr>
        <w:pStyle w:val="BodyText"/>
        <w:rPr>
          <w:rFonts w:ascii="Times New Roman"/>
          <w:sz w:val="22"/>
        </w:rPr>
      </w:pPr>
    </w:p>
    <w:p w14:paraId="54BCB69D" w14:textId="77777777" w:rsidR="009777CD" w:rsidRDefault="009777CD">
      <w:pPr>
        <w:pStyle w:val="BodyText"/>
        <w:spacing w:before="2"/>
        <w:rPr>
          <w:rFonts w:ascii="Times New Roman"/>
          <w:sz w:val="32"/>
        </w:rPr>
      </w:pPr>
    </w:p>
    <w:p w14:paraId="66B68940" w14:textId="77777777" w:rsidR="009777CD" w:rsidRDefault="00817694">
      <w:pPr>
        <w:ind w:left="2719"/>
        <w:rPr>
          <w:rFonts w:ascii="Times New Roman"/>
          <w:b/>
          <w:sz w:val="23"/>
        </w:rPr>
      </w:pPr>
      <w:r>
        <w:rPr>
          <w:rFonts w:ascii="Times New Roman"/>
          <w:b/>
          <w:color w:val="464646"/>
          <w:w w:val="105"/>
          <w:sz w:val="23"/>
        </w:rPr>
        <w:t>AKTUELNI IZVOD IZ SUDSKOG REGISTRA</w:t>
      </w:r>
    </w:p>
    <w:p w14:paraId="03BC471A" w14:textId="77777777" w:rsidR="009777CD" w:rsidRDefault="009777CD">
      <w:pPr>
        <w:pStyle w:val="BodyText"/>
        <w:rPr>
          <w:rFonts w:ascii="Times New Roman"/>
          <w:b/>
        </w:rPr>
      </w:pPr>
    </w:p>
    <w:p w14:paraId="690064AB" w14:textId="77777777" w:rsidR="009777CD" w:rsidRDefault="009777CD">
      <w:pPr>
        <w:pStyle w:val="BodyText"/>
        <w:rPr>
          <w:rFonts w:ascii="Times New Roman"/>
          <w:b/>
        </w:rPr>
      </w:pPr>
    </w:p>
    <w:p w14:paraId="4F22E51D" w14:textId="77777777" w:rsidR="009777CD" w:rsidRDefault="009777CD">
      <w:pPr>
        <w:pStyle w:val="BodyText"/>
        <w:spacing w:before="10"/>
        <w:rPr>
          <w:rFonts w:ascii="Times New Roman"/>
          <w:b/>
          <w:sz w:val="25"/>
        </w:rPr>
      </w:pPr>
    </w:p>
    <w:p w14:paraId="08BC6015" w14:textId="77777777" w:rsidR="009777CD" w:rsidRDefault="00817694">
      <w:pPr>
        <w:ind w:left="243"/>
        <w:rPr>
          <w:rFonts w:ascii="Times New Roman"/>
          <w:sz w:val="21"/>
        </w:rPr>
      </w:pPr>
      <w:r>
        <w:rPr>
          <w:rFonts w:ascii="Times New Roman"/>
          <w:color w:val="464646"/>
          <w:sz w:val="21"/>
        </w:rPr>
        <w:t>U sudski registar ovog suda upisanje pravni subjekt sa slijedecim podacima:</w:t>
      </w:r>
    </w:p>
    <w:p w14:paraId="3DBEB13D" w14:textId="77777777" w:rsidR="009777CD" w:rsidRDefault="009777CD">
      <w:pPr>
        <w:pStyle w:val="BodyText"/>
        <w:rPr>
          <w:rFonts w:ascii="Times New Roman"/>
          <w:sz w:val="20"/>
        </w:rPr>
      </w:pPr>
    </w:p>
    <w:p w14:paraId="57A2400F" w14:textId="3D91A0AA" w:rsidR="009777CD" w:rsidRDefault="00A754E2">
      <w:pPr>
        <w:pStyle w:val="BodyText"/>
        <w:spacing w:before="3"/>
        <w:rPr>
          <w:rFonts w:ascii="Times New Roman"/>
          <w:sz w:val="11"/>
        </w:rPr>
      </w:pPr>
      <w:r>
        <w:rPr>
          <w:noProof/>
        </w:rPr>
        <mc:AlternateContent>
          <mc:Choice Requires="wps">
            <w:drawing>
              <wp:anchor distT="0" distB="0" distL="0" distR="0" simplePos="0" relativeHeight="251524608" behindDoc="0" locked="0" layoutInCell="1" allowOverlap="1" wp14:anchorId="03280D33" wp14:editId="4A4B15D6">
                <wp:simplePos x="0" y="0"/>
                <wp:positionH relativeFrom="page">
                  <wp:posOffset>756920</wp:posOffset>
                </wp:positionH>
                <wp:positionV relativeFrom="paragraph">
                  <wp:posOffset>115570</wp:posOffset>
                </wp:positionV>
                <wp:extent cx="6374765" cy="0"/>
                <wp:effectExtent l="13970" t="13970" r="12065" b="14605"/>
                <wp:wrapTopAndBottom/>
                <wp:docPr id="1543"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71062" id="Line 1382" o:spid="_x0000_s1026" style="position:absolute;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6pt,9.1pt" to="561.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" strokeweight=".42381mm">
                <w10:wrap type="topAndBottom" anchorx="page"/>
              </v:line>
            </w:pict>
          </mc:Fallback>
        </mc:AlternateContent>
      </w:r>
    </w:p>
    <w:p w14:paraId="0680638F" w14:textId="77777777" w:rsidR="009777CD" w:rsidRDefault="00817694">
      <w:pPr>
        <w:spacing w:before="83" w:line="388" w:lineRule="auto"/>
        <w:ind w:left="275" w:right="7379" w:firstLine="5"/>
        <w:rPr>
          <w:rFonts w:ascii="Times New Roman"/>
          <w:sz w:val="17"/>
        </w:rPr>
      </w:pPr>
      <w:r>
        <w:rPr>
          <w:rFonts w:ascii="Times New Roman"/>
          <w:color w:val="464646"/>
          <w:sz w:val="17"/>
        </w:rPr>
        <w:t>Maticni broj subjekta upisa: 1-1935 JIB: 4209090300009</w:t>
      </w:r>
    </w:p>
    <w:p w14:paraId="06780BD7" w14:textId="77777777" w:rsidR="009777CD" w:rsidRDefault="00817694">
      <w:pPr>
        <w:ind w:left="272"/>
        <w:rPr>
          <w:rFonts w:ascii="Times New Roman"/>
          <w:sz w:val="17"/>
        </w:rPr>
      </w:pPr>
      <w:r>
        <w:rPr>
          <w:rFonts w:ascii="Times New Roman"/>
          <w:color w:val="464646"/>
          <w:sz w:val="17"/>
        </w:rPr>
        <w:t>Carinski broj:</w:t>
      </w:r>
    </w:p>
    <w:p w14:paraId="466AF4FF" w14:textId="77777777" w:rsidR="009777CD" w:rsidRDefault="009777CD">
      <w:pPr>
        <w:pStyle w:val="BodyText"/>
        <w:spacing w:before="7"/>
        <w:rPr>
          <w:rFonts w:ascii="Times New Roman"/>
          <w:sz w:val="15"/>
        </w:rPr>
      </w:pPr>
    </w:p>
    <w:p w14:paraId="1045B5D4" w14:textId="77777777" w:rsidR="009777CD" w:rsidRDefault="00817694">
      <w:pPr>
        <w:ind w:left="276"/>
        <w:rPr>
          <w:rFonts w:ascii="Times New Roman"/>
          <w:sz w:val="17"/>
        </w:rPr>
      </w:pPr>
      <w:r>
        <w:rPr>
          <w:rFonts w:ascii="Times New Roman"/>
          <w:color w:val="464646"/>
          <w:sz w:val="17"/>
        </w:rPr>
        <w:t>Firrna: "Institut za zastitu, ekologiju i obrazovanje" d.o.o. Tuzla</w:t>
      </w:r>
    </w:p>
    <w:p w14:paraId="5D5D3BAA" w14:textId="77777777" w:rsidR="009777CD" w:rsidRDefault="00817694">
      <w:pPr>
        <w:spacing w:before="160" w:line="448" w:lineRule="auto"/>
        <w:ind w:left="268" w:right="4015"/>
        <w:rPr>
          <w:rFonts w:ascii="Times New Roman"/>
          <w:sz w:val="17"/>
        </w:rPr>
      </w:pPr>
      <w:r>
        <w:rPr>
          <w:rFonts w:ascii="Times New Roman"/>
          <w:color w:val="464646"/>
          <w:sz w:val="17"/>
        </w:rPr>
        <w:t>Skracena oznaka firrne: "Institut za zastitu, ekologiju i obrazovanje" d.o.o. Tuzla Sjediste: ul. Bosne Srebrene hr. 127, Tuzla, Tuzla</w:t>
      </w:r>
    </w:p>
    <w:p w14:paraId="5CC6C4B2" w14:textId="150CA009" w:rsidR="009777CD" w:rsidRDefault="00A754E2">
      <w:pPr>
        <w:pStyle w:val="BodyText"/>
        <w:spacing w:before="2"/>
        <w:rPr>
          <w:rFonts w:ascii="Times New Roman"/>
          <w:sz w:val="17"/>
        </w:rPr>
      </w:pPr>
      <w:r>
        <w:rPr>
          <w:noProof/>
        </w:rPr>
        <mc:AlternateContent>
          <mc:Choice Requires="wps">
            <w:drawing>
              <wp:anchor distT="0" distB="0" distL="0" distR="0" simplePos="0" relativeHeight="251525632" behindDoc="0" locked="0" layoutInCell="1" allowOverlap="1" wp14:anchorId="328F1AD2" wp14:editId="2A8A41D7">
                <wp:simplePos x="0" y="0"/>
                <wp:positionH relativeFrom="page">
                  <wp:posOffset>756920</wp:posOffset>
                </wp:positionH>
                <wp:positionV relativeFrom="paragraph">
                  <wp:posOffset>158750</wp:posOffset>
                </wp:positionV>
                <wp:extent cx="6374765" cy="0"/>
                <wp:effectExtent l="13970" t="9525" r="12065" b="9525"/>
                <wp:wrapTopAndBottom/>
                <wp:docPr id="1542" name="Lin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73AB3" id="Line 1381" o:spid="_x0000_s1026" style="position:absolute;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6pt,12.5pt" to="561.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" strokeweight=".42381mm">
                <w10:wrap type="topAndBottom" anchorx="page"/>
              </v:line>
            </w:pict>
          </mc:Fallback>
        </mc:AlternateContent>
      </w:r>
    </w:p>
    <w:p w14:paraId="5074B5A2" w14:textId="77777777" w:rsidR="009777CD" w:rsidRDefault="009777CD">
      <w:pPr>
        <w:pStyle w:val="BodyText"/>
        <w:rPr>
          <w:rFonts w:ascii="Times New Roman"/>
          <w:sz w:val="18"/>
        </w:rPr>
      </w:pPr>
    </w:p>
    <w:p w14:paraId="2868E0F1" w14:textId="77777777" w:rsidR="009777CD" w:rsidRDefault="009777CD">
      <w:pPr>
        <w:pStyle w:val="BodyText"/>
        <w:rPr>
          <w:rFonts w:ascii="Times New Roman"/>
          <w:sz w:val="18"/>
        </w:rPr>
      </w:pPr>
    </w:p>
    <w:p w14:paraId="5A8A5644" w14:textId="77777777" w:rsidR="009777CD" w:rsidRDefault="009777CD">
      <w:pPr>
        <w:pStyle w:val="BodyText"/>
        <w:rPr>
          <w:rFonts w:ascii="Times New Roman"/>
          <w:sz w:val="18"/>
        </w:rPr>
      </w:pPr>
    </w:p>
    <w:p w14:paraId="081C4AF2" w14:textId="77777777" w:rsidR="009777CD" w:rsidRDefault="009777CD">
      <w:pPr>
        <w:pStyle w:val="BodyText"/>
        <w:rPr>
          <w:rFonts w:ascii="Times New Roman"/>
          <w:sz w:val="18"/>
        </w:rPr>
      </w:pPr>
    </w:p>
    <w:p w14:paraId="4073CA08" w14:textId="77777777" w:rsidR="009777CD" w:rsidRDefault="009777CD">
      <w:pPr>
        <w:pStyle w:val="BodyText"/>
        <w:rPr>
          <w:rFonts w:ascii="Times New Roman"/>
          <w:sz w:val="18"/>
        </w:rPr>
      </w:pPr>
    </w:p>
    <w:p w14:paraId="351A5D83" w14:textId="77777777" w:rsidR="009777CD" w:rsidRDefault="009777CD">
      <w:pPr>
        <w:pStyle w:val="BodyText"/>
        <w:rPr>
          <w:rFonts w:ascii="Times New Roman"/>
          <w:sz w:val="18"/>
        </w:rPr>
      </w:pPr>
    </w:p>
    <w:p w14:paraId="4F8244CE" w14:textId="77777777" w:rsidR="009777CD" w:rsidRDefault="009777CD">
      <w:pPr>
        <w:pStyle w:val="BodyText"/>
        <w:rPr>
          <w:rFonts w:ascii="Times New Roman"/>
          <w:sz w:val="18"/>
        </w:rPr>
      </w:pPr>
    </w:p>
    <w:p w14:paraId="539660FC" w14:textId="77777777" w:rsidR="009777CD" w:rsidRDefault="009777CD">
      <w:pPr>
        <w:pStyle w:val="BodyText"/>
        <w:rPr>
          <w:rFonts w:ascii="Times New Roman"/>
          <w:sz w:val="18"/>
        </w:rPr>
      </w:pPr>
    </w:p>
    <w:p w14:paraId="4B138EB2" w14:textId="77777777" w:rsidR="009777CD" w:rsidRDefault="009777CD">
      <w:pPr>
        <w:pStyle w:val="BodyText"/>
        <w:rPr>
          <w:rFonts w:ascii="Times New Roman"/>
          <w:sz w:val="18"/>
        </w:rPr>
      </w:pPr>
    </w:p>
    <w:p w14:paraId="485612C3" w14:textId="77777777" w:rsidR="009777CD" w:rsidRDefault="009777CD">
      <w:pPr>
        <w:pStyle w:val="BodyText"/>
        <w:rPr>
          <w:rFonts w:ascii="Times New Roman"/>
          <w:sz w:val="18"/>
        </w:rPr>
      </w:pPr>
    </w:p>
    <w:p w14:paraId="291AA359" w14:textId="77777777" w:rsidR="009777CD" w:rsidRDefault="009777CD">
      <w:pPr>
        <w:pStyle w:val="BodyText"/>
        <w:rPr>
          <w:rFonts w:ascii="Times New Roman"/>
          <w:sz w:val="18"/>
        </w:rPr>
      </w:pPr>
    </w:p>
    <w:p w14:paraId="7DF9655F" w14:textId="77777777" w:rsidR="009777CD" w:rsidRDefault="009777CD">
      <w:pPr>
        <w:pStyle w:val="BodyText"/>
        <w:rPr>
          <w:rFonts w:ascii="Times New Roman"/>
          <w:sz w:val="18"/>
        </w:rPr>
      </w:pPr>
    </w:p>
    <w:p w14:paraId="63B2D7C2" w14:textId="77777777" w:rsidR="009777CD" w:rsidRDefault="009777CD">
      <w:pPr>
        <w:pStyle w:val="BodyText"/>
        <w:rPr>
          <w:rFonts w:ascii="Times New Roman"/>
          <w:sz w:val="18"/>
        </w:rPr>
      </w:pPr>
    </w:p>
    <w:p w14:paraId="5F0C1D31" w14:textId="77777777" w:rsidR="009777CD" w:rsidRDefault="009777CD">
      <w:pPr>
        <w:pStyle w:val="BodyText"/>
        <w:rPr>
          <w:rFonts w:ascii="Times New Roman"/>
          <w:sz w:val="18"/>
        </w:rPr>
      </w:pPr>
    </w:p>
    <w:p w14:paraId="6EC8DA55" w14:textId="77777777" w:rsidR="009777CD" w:rsidRDefault="009777CD">
      <w:pPr>
        <w:pStyle w:val="BodyText"/>
        <w:rPr>
          <w:rFonts w:ascii="Times New Roman"/>
          <w:sz w:val="18"/>
        </w:rPr>
      </w:pPr>
    </w:p>
    <w:p w14:paraId="2A6CE08C" w14:textId="77777777" w:rsidR="009777CD" w:rsidRDefault="009777CD">
      <w:pPr>
        <w:pStyle w:val="BodyText"/>
        <w:rPr>
          <w:rFonts w:ascii="Times New Roman"/>
          <w:sz w:val="18"/>
        </w:rPr>
      </w:pPr>
    </w:p>
    <w:p w14:paraId="2DEF2377" w14:textId="77777777" w:rsidR="009777CD" w:rsidRDefault="009777CD">
      <w:pPr>
        <w:pStyle w:val="BodyText"/>
        <w:rPr>
          <w:rFonts w:ascii="Times New Roman"/>
          <w:sz w:val="18"/>
        </w:rPr>
      </w:pPr>
    </w:p>
    <w:p w14:paraId="4A306672" w14:textId="77777777" w:rsidR="009777CD" w:rsidRDefault="009777CD">
      <w:pPr>
        <w:pStyle w:val="BodyText"/>
        <w:rPr>
          <w:rFonts w:ascii="Times New Roman"/>
          <w:sz w:val="18"/>
        </w:rPr>
      </w:pPr>
    </w:p>
    <w:p w14:paraId="3DD6F191" w14:textId="77777777" w:rsidR="009777CD" w:rsidRDefault="009777CD">
      <w:pPr>
        <w:pStyle w:val="BodyText"/>
        <w:rPr>
          <w:rFonts w:ascii="Times New Roman"/>
          <w:sz w:val="18"/>
        </w:rPr>
      </w:pPr>
    </w:p>
    <w:p w14:paraId="79FE0C75" w14:textId="77777777" w:rsidR="009777CD" w:rsidRDefault="009777CD">
      <w:pPr>
        <w:pStyle w:val="BodyText"/>
        <w:rPr>
          <w:rFonts w:ascii="Times New Roman"/>
          <w:sz w:val="18"/>
        </w:rPr>
      </w:pPr>
    </w:p>
    <w:p w14:paraId="2230DAF8" w14:textId="77777777" w:rsidR="009777CD" w:rsidRDefault="009777CD">
      <w:pPr>
        <w:pStyle w:val="BodyText"/>
        <w:rPr>
          <w:rFonts w:ascii="Times New Roman"/>
          <w:sz w:val="18"/>
        </w:rPr>
      </w:pPr>
    </w:p>
    <w:p w14:paraId="474D1650" w14:textId="77777777" w:rsidR="009777CD" w:rsidRDefault="009777CD">
      <w:pPr>
        <w:pStyle w:val="BodyText"/>
        <w:rPr>
          <w:rFonts w:ascii="Times New Roman"/>
          <w:sz w:val="18"/>
        </w:rPr>
      </w:pPr>
    </w:p>
    <w:p w14:paraId="735DDA12" w14:textId="77777777" w:rsidR="009777CD" w:rsidRDefault="009777CD">
      <w:pPr>
        <w:pStyle w:val="BodyText"/>
        <w:rPr>
          <w:rFonts w:ascii="Times New Roman"/>
          <w:sz w:val="18"/>
        </w:rPr>
      </w:pPr>
    </w:p>
    <w:p w14:paraId="7283CAAA" w14:textId="77777777" w:rsidR="009777CD" w:rsidRDefault="009777CD">
      <w:pPr>
        <w:pStyle w:val="BodyText"/>
        <w:rPr>
          <w:rFonts w:ascii="Times New Roman"/>
          <w:sz w:val="18"/>
        </w:rPr>
      </w:pPr>
    </w:p>
    <w:p w14:paraId="4502CBC7" w14:textId="77777777" w:rsidR="009777CD" w:rsidRDefault="009777CD">
      <w:pPr>
        <w:pStyle w:val="BodyText"/>
        <w:rPr>
          <w:rFonts w:ascii="Times New Roman"/>
          <w:sz w:val="18"/>
        </w:rPr>
      </w:pPr>
    </w:p>
    <w:p w14:paraId="17505A0D" w14:textId="77777777" w:rsidR="009777CD" w:rsidRDefault="009777CD">
      <w:pPr>
        <w:pStyle w:val="BodyText"/>
        <w:rPr>
          <w:rFonts w:ascii="Times New Roman"/>
          <w:sz w:val="18"/>
        </w:rPr>
      </w:pPr>
    </w:p>
    <w:p w14:paraId="009B6684" w14:textId="77777777" w:rsidR="009777CD" w:rsidRDefault="00817694">
      <w:pPr>
        <w:spacing w:before="142"/>
        <w:ind w:right="164"/>
        <w:jc w:val="right"/>
        <w:rPr>
          <w:rFonts w:ascii="Times New Roman"/>
          <w:sz w:val="21"/>
        </w:rPr>
      </w:pPr>
      <w:r>
        <w:rPr>
          <w:rFonts w:ascii="Times New Roman"/>
          <w:color w:val="7C7C7C"/>
          <w:sz w:val="21"/>
        </w:rPr>
        <w:t>Strana 1/7</w:t>
      </w:r>
    </w:p>
    <w:p w14:paraId="64B8757F" w14:textId="77777777" w:rsidR="009777CD" w:rsidRDefault="009777CD">
      <w:pPr>
        <w:jc w:val="right"/>
        <w:rPr>
          <w:rFonts w:ascii="Times New Roman"/>
          <w:sz w:val="21"/>
        </w:rPr>
        <w:sectPr w:rsidR="009777CD">
          <w:headerReference w:type="default" r:id="rId13"/>
          <w:pgSz w:w="11910" w:h="16830"/>
          <w:pgMar w:top="840" w:right="560" w:bottom="280" w:left="1000" w:header="0" w:footer="0" w:gutter="0"/>
          <w:cols w:space="720"/>
        </w:sectPr>
      </w:pPr>
    </w:p>
    <w:p w14:paraId="1380750A" w14:textId="77777777" w:rsidR="009777CD" w:rsidRDefault="009777CD">
      <w:pPr>
        <w:pStyle w:val="BodyText"/>
        <w:spacing w:before="4"/>
        <w:rPr>
          <w:rFonts w:ascii="Times New Roman"/>
          <w:sz w:val="11"/>
        </w:rPr>
      </w:pPr>
    </w:p>
    <w:p w14:paraId="4216AECA" w14:textId="77777777" w:rsidR="009777CD" w:rsidRDefault="009777CD">
      <w:pPr>
        <w:rPr>
          <w:rFonts w:ascii="Times New Roman"/>
          <w:sz w:val="11"/>
        </w:rPr>
        <w:sectPr w:rsidR="009777CD">
          <w:headerReference w:type="default" r:id="rId14"/>
          <w:pgSz w:w="11910" w:h="16830"/>
          <w:pgMar w:top="1600" w:right="560" w:bottom="280" w:left="1000" w:header="0" w:footer="0" w:gutter="0"/>
          <w:cols w:space="720"/>
        </w:sectPr>
      </w:pPr>
    </w:p>
    <w:p w14:paraId="7B3C5106" w14:textId="01274B02" w:rsidR="009777CD" w:rsidRDefault="00A754E2">
      <w:pPr>
        <w:spacing w:before="92"/>
        <w:ind w:left="203"/>
        <w:rPr>
          <w:rFonts w:ascii="Times New Roman"/>
          <w:b/>
          <w:sz w:val="20"/>
        </w:rPr>
      </w:pPr>
      <w:r>
        <w:rPr>
          <w:noProof/>
        </w:rPr>
        <mc:AlternateContent>
          <mc:Choice Requires="wps">
            <w:drawing>
              <wp:anchor distT="0" distB="0" distL="114300" distR="114300" simplePos="0" relativeHeight="251526656" behindDoc="0" locked="0" layoutInCell="1" allowOverlap="1" wp14:anchorId="3704B419" wp14:editId="6C046F1B">
                <wp:simplePos x="0" y="0"/>
                <wp:positionH relativeFrom="page">
                  <wp:posOffset>744855</wp:posOffset>
                </wp:positionH>
                <wp:positionV relativeFrom="paragraph">
                  <wp:posOffset>219710</wp:posOffset>
                </wp:positionV>
                <wp:extent cx="4237355" cy="0"/>
                <wp:effectExtent l="11430" t="13335" r="8890" b="15240"/>
                <wp:wrapNone/>
                <wp:docPr id="1541"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7355"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63275" id="Line 1380" o:spid="_x0000_s1026" style="position:absolute;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65pt,17.3pt" to="392.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" strokeweight=".33906mm">
                <w10:wrap anchorx="page"/>
              </v:line>
            </w:pict>
          </mc:Fallback>
        </mc:AlternateContent>
      </w:r>
      <w:r w:rsidR="00817694">
        <w:rPr>
          <w:rFonts w:ascii="Times New Roman"/>
          <w:b/>
          <w:color w:val="A5A5A5"/>
          <w:sz w:val="20"/>
        </w:rPr>
        <w:t>Osnivaci subjekta upisa</w:t>
      </w:r>
    </w:p>
    <w:p w14:paraId="53FD449F" w14:textId="77777777" w:rsidR="009777CD" w:rsidRDefault="00817694">
      <w:pPr>
        <w:spacing w:before="120" w:line="362" w:lineRule="auto"/>
        <w:ind w:left="172" w:right="812" w:firstLine="29"/>
        <w:rPr>
          <w:rFonts w:ascii="Times New Roman"/>
          <w:sz w:val="16"/>
        </w:rPr>
      </w:pPr>
      <w:r>
        <w:rPr>
          <w:rFonts w:ascii="Times New Roman"/>
          <w:b/>
          <w:color w:val="5B5B5B"/>
          <w:w w:val="105"/>
          <w:sz w:val="16"/>
        </w:rPr>
        <w:t xml:space="preserve">Prezime </w:t>
      </w:r>
      <w:r>
        <w:rPr>
          <w:rFonts w:ascii="Times New Roman"/>
          <w:color w:val="5B5B5B"/>
          <w:w w:val="105"/>
          <w:sz w:val="15"/>
        </w:rPr>
        <w:t xml:space="preserve">i ime </w:t>
      </w:r>
      <w:r>
        <w:rPr>
          <w:rFonts w:ascii="Times New Roman"/>
          <w:color w:val="5B5B5B"/>
          <w:w w:val="105"/>
          <w:sz w:val="16"/>
        </w:rPr>
        <w:t>Aljic Semsija Atikovic Ljiljana Banovic Olga Bogdanovic Dordo Brkovic Salkan Bujak Firdus Divkovic Rufa Dfaferi  Enver Gajic Pelka Grigureski Zoran Hadzic Sadika Helie Mirsad Horozic Fadil Husanovic Zejnil Husetovic Samir Jovanovic Marija Kikanovic Mujo Koncul Tomislav Latifagic Emina MahicAzra  Mandie Perica MasicResad Mihajlovic Dusan Mocevic Slobodan Mott Branislav Mujkanovic Alija Nikolic Zivojin Ognjenovic Nenad Pertovic Milorad Petric  Ivan Pufonjic Vensan Ramie Fata Residbegovic Sead Semialjac Dragica Sobovic Zvjezdana Softic</w:t>
      </w:r>
      <w:r>
        <w:rPr>
          <w:rFonts w:ascii="Times New Roman"/>
          <w:color w:val="5B5B5B"/>
          <w:spacing w:val="3"/>
          <w:w w:val="105"/>
          <w:sz w:val="16"/>
        </w:rPr>
        <w:t xml:space="preserve"> </w:t>
      </w:r>
      <w:r>
        <w:rPr>
          <w:rFonts w:ascii="Times New Roman"/>
          <w:color w:val="5B5B5B"/>
          <w:w w:val="105"/>
          <w:sz w:val="16"/>
        </w:rPr>
        <w:t>Rizah</w:t>
      </w:r>
    </w:p>
    <w:p w14:paraId="363E61E7" w14:textId="77777777" w:rsidR="009777CD" w:rsidRDefault="00817694">
      <w:pPr>
        <w:spacing w:line="160" w:lineRule="exact"/>
        <w:ind w:left="172"/>
        <w:rPr>
          <w:rFonts w:ascii="Times New Roman"/>
          <w:sz w:val="16"/>
        </w:rPr>
      </w:pPr>
      <w:r>
        <w:rPr>
          <w:rFonts w:ascii="Times New Roman"/>
          <w:color w:val="5B5B5B"/>
          <w:w w:val="110"/>
          <w:sz w:val="16"/>
        </w:rPr>
        <w:t>Stevie Ljubomir</w:t>
      </w:r>
    </w:p>
    <w:p w14:paraId="123EA21A" w14:textId="77777777" w:rsidR="009777CD" w:rsidRDefault="00817694">
      <w:pPr>
        <w:spacing w:before="94" w:line="362" w:lineRule="auto"/>
        <w:ind w:left="166" w:right="771" w:firstLine="1"/>
        <w:rPr>
          <w:rFonts w:ascii="Times New Roman"/>
          <w:b/>
          <w:sz w:val="16"/>
        </w:rPr>
      </w:pPr>
      <w:r>
        <w:rPr>
          <w:rFonts w:ascii="Times New Roman"/>
          <w:color w:val="5B5B5B"/>
          <w:w w:val="105"/>
          <w:sz w:val="16"/>
        </w:rPr>
        <w:t xml:space="preserve">Subasic Mirsad Sehic Ibrahim Tanovic Emir Tomanic Milenko Vukovic Desanka Zaimovic Bakir Zolotic Azra Zoranovic Vladimir </w:t>
      </w:r>
      <w:r>
        <w:rPr>
          <w:rFonts w:ascii="Times New Roman"/>
          <w:b/>
          <w:color w:val="5B5B5B"/>
          <w:w w:val="105"/>
          <w:sz w:val="16"/>
        </w:rPr>
        <w:t>Firma</w:t>
      </w:r>
    </w:p>
    <w:p w14:paraId="07DD885B" w14:textId="77777777" w:rsidR="009777CD" w:rsidRDefault="00817694">
      <w:pPr>
        <w:spacing w:line="173" w:lineRule="exact"/>
        <w:ind w:left="175"/>
        <w:rPr>
          <w:rFonts w:ascii="Times New Roman" w:hAnsi="Times New Roman"/>
          <w:sz w:val="16"/>
        </w:rPr>
      </w:pPr>
      <w:r>
        <w:rPr>
          <w:color w:val="5B5B5B"/>
          <w:sz w:val="16"/>
        </w:rPr>
        <w:t xml:space="preserve">"TEHN0-13IRO" </w:t>
      </w:r>
      <w:r>
        <w:rPr>
          <w:rFonts w:ascii="Times New Roman" w:hAnsi="Times New Roman"/>
          <w:color w:val="5B5B5B"/>
          <w:sz w:val="16"/>
        </w:rPr>
        <w:t xml:space="preserve">d.o. </w:t>
      </w:r>
      <w:r>
        <w:rPr>
          <w:rFonts w:ascii="Times New Roman" w:hAnsi="Times New Roman"/>
          <w:color w:val="7B7B7B"/>
          <w:sz w:val="16"/>
        </w:rPr>
        <w:t>o.</w:t>
      </w:r>
      <w:r>
        <w:rPr>
          <w:rFonts w:ascii="Times New Roman" w:hAnsi="Times New Roman"/>
          <w:color w:val="A5A5A5"/>
          <w:sz w:val="16"/>
        </w:rPr>
        <w:t xml:space="preserve">· </w:t>
      </w:r>
      <w:r>
        <w:rPr>
          <w:rFonts w:ascii="Times New Roman" w:hAnsi="Times New Roman"/>
          <w:color w:val="5B5B5B"/>
          <w:w w:val="95"/>
          <w:sz w:val="16"/>
        </w:rPr>
        <w:t xml:space="preserve">1 </w:t>
      </w:r>
      <w:r>
        <w:rPr>
          <w:rFonts w:ascii="Times New Roman" w:hAnsi="Times New Roman"/>
          <w:color w:val="5B5B5B"/>
          <w:sz w:val="16"/>
        </w:rPr>
        <w:t>uzla</w:t>
      </w:r>
    </w:p>
    <w:p w14:paraId="58C4B46B" w14:textId="77777777" w:rsidR="009777CD" w:rsidRDefault="00817694">
      <w:pPr>
        <w:pStyle w:val="BodyText"/>
        <w:rPr>
          <w:rFonts w:ascii="Times New Roman"/>
          <w:sz w:val="18"/>
        </w:rPr>
      </w:pPr>
      <w:r>
        <w:br w:type="column"/>
      </w:r>
    </w:p>
    <w:p w14:paraId="0D4A50E7" w14:textId="77777777" w:rsidR="009777CD" w:rsidRDefault="009777CD">
      <w:pPr>
        <w:pStyle w:val="BodyText"/>
        <w:spacing w:before="9"/>
        <w:rPr>
          <w:rFonts w:ascii="Times New Roman"/>
          <w:sz w:val="20"/>
        </w:rPr>
      </w:pPr>
    </w:p>
    <w:p w14:paraId="770E7433" w14:textId="77777777" w:rsidR="009777CD" w:rsidRDefault="00817694">
      <w:pPr>
        <w:spacing w:before="1"/>
        <w:ind w:left="208"/>
        <w:rPr>
          <w:rFonts w:ascii="Times New Roman"/>
          <w:b/>
          <w:sz w:val="16"/>
        </w:rPr>
      </w:pPr>
      <w:r>
        <w:rPr>
          <w:rFonts w:ascii="Times New Roman"/>
          <w:b/>
          <w:color w:val="5B5B5B"/>
          <w:w w:val="105"/>
          <w:sz w:val="16"/>
        </w:rPr>
        <w:t>Adresa</w:t>
      </w:r>
    </w:p>
    <w:p w14:paraId="008CB0E8" w14:textId="77777777" w:rsidR="009777CD" w:rsidRDefault="00817694">
      <w:pPr>
        <w:spacing w:before="75" w:line="360" w:lineRule="auto"/>
        <w:ind w:left="204" w:right="4105" w:firstLine="19"/>
        <w:rPr>
          <w:rFonts w:ascii="Times New Roman"/>
          <w:sz w:val="16"/>
        </w:rPr>
      </w:pPr>
      <w:r>
        <w:rPr>
          <w:rFonts w:ascii="Times New Roman"/>
          <w:color w:val="5B5B5B"/>
          <w:w w:val="105"/>
          <w:sz w:val="16"/>
        </w:rPr>
        <w:t>ul. Marsala Tita br. 51, Zivinice ul. Bosne Srebrene 127</w:t>
      </w:r>
      <w:r>
        <w:rPr>
          <w:rFonts w:ascii="Times New Roman"/>
          <w:color w:val="7B7B7B"/>
          <w:w w:val="105"/>
          <w:sz w:val="16"/>
        </w:rPr>
        <w:t xml:space="preserve">, </w:t>
      </w:r>
      <w:r>
        <w:rPr>
          <w:rFonts w:ascii="Times New Roman"/>
          <w:color w:val="5B5B5B"/>
          <w:w w:val="105"/>
          <w:sz w:val="16"/>
        </w:rPr>
        <w:t>Tuzla Stupine B-5, Tuzla</w:t>
      </w:r>
    </w:p>
    <w:p w14:paraId="306B68CF" w14:textId="77777777" w:rsidR="009777CD" w:rsidRDefault="00817694">
      <w:pPr>
        <w:spacing w:before="3" w:line="362" w:lineRule="auto"/>
        <w:ind w:left="218" w:right="4241" w:hanging="10"/>
        <w:rPr>
          <w:rFonts w:ascii="Times New Roman"/>
          <w:sz w:val="16"/>
        </w:rPr>
      </w:pPr>
      <w:r>
        <w:rPr>
          <w:rFonts w:ascii="Times New Roman"/>
          <w:color w:val="5B5B5B"/>
          <w:w w:val="105"/>
          <w:sz w:val="16"/>
        </w:rPr>
        <w:t>ul. Bosne Srebrene 127, Tuzla ul. Rudarska br</w:t>
      </w:r>
      <w:r>
        <w:rPr>
          <w:rFonts w:ascii="Times New Roman"/>
          <w:color w:val="7B7B7B"/>
          <w:w w:val="105"/>
          <w:sz w:val="16"/>
        </w:rPr>
        <w:t xml:space="preserve">. </w:t>
      </w:r>
      <w:r>
        <w:rPr>
          <w:rFonts w:ascii="Times New Roman"/>
          <w:color w:val="5B5B5B"/>
          <w:w w:val="105"/>
          <w:sz w:val="16"/>
        </w:rPr>
        <w:t>51</w:t>
      </w:r>
      <w:r>
        <w:rPr>
          <w:rFonts w:ascii="Times New Roman"/>
          <w:color w:val="7B7B7B"/>
          <w:w w:val="105"/>
          <w:sz w:val="16"/>
        </w:rPr>
        <w:t xml:space="preserve">, </w:t>
      </w:r>
      <w:r>
        <w:rPr>
          <w:rFonts w:ascii="Times New Roman"/>
          <w:color w:val="5B5B5B"/>
          <w:w w:val="105"/>
          <w:sz w:val="16"/>
        </w:rPr>
        <w:t>Tuzla</w:t>
      </w:r>
    </w:p>
    <w:p w14:paraId="23A08D57" w14:textId="77777777" w:rsidR="009777CD" w:rsidRDefault="00817694">
      <w:pPr>
        <w:spacing w:line="362" w:lineRule="auto"/>
        <w:ind w:left="204" w:right="4105" w:firstLine="4"/>
        <w:rPr>
          <w:rFonts w:ascii="Times New Roman"/>
          <w:sz w:val="16"/>
        </w:rPr>
      </w:pPr>
      <w:r>
        <w:rPr>
          <w:rFonts w:ascii="Times New Roman"/>
          <w:color w:val="5B5B5B"/>
          <w:w w:val="105"/>
          <w:sz w:val="16"/>
        </w:rPr>
        <w:t>ul. Blagoja Parovica  59,  Tuzla ul. Bosne Srebrene br. 127, Tuzla ul. Narodnog fronta br. 91,</w:t>
      </w:r>
      <w:r>
        <w:rPr>
          <w:rFonts w:ascii="Times New Roman"/>
          <w:color w:val="5B5B5B"/>
          <w:spacing w:val="15"/>
          <w:w w:val="105"/>
          <w:sz w:val="16"/>
        </w:rPr>
        <w:t xml:space="preserve"> </w:t>
      </w:r>
      <w:r>
        <w:rPr>
          <w:rFonts w:ascii="Times New Roman"/>
          <w:color w:val="5B5B5B"/>
          <w:w w:val="105"/>
          <w:sz w:val="16"/>
        </w:rPr>
        <w:t>Tuzla</w:t>
      </w:r>
    </w:p>
    <w:p w14:paraId="615B142A" w14:textId="77777777" w:rsidR="009777CD" w:rsidRDefault="00817694">
      <w:pPr>
        <w:spacing w:line="357" w:lineRule="auto"/>
        <w:ind w:left="209" w:right="3775"/>
        <w:rPr>
          <w:rFonts w:ascii="Times New Roman"/>
          <w:sz w:val="16"/>
        </w:rPr>
      </w:pPr>
      <w:r>
        <w:rPr>
          <w:rFonts w:ascii="Times New Roman"/>
          <w:color w:val="5B5B5B"/>
          <w:w w:val="105"/>
          <w:sz w:val="16"/>
        </w:rPr>
        <w:t>ul. Vladimira Gacinovica 31, Bijeljina ul. Bosne Srebrene 127, Tuzla</w:t>
      </w:r>
    </w:p>
    <w:p w14:paraId="7E21715F" w14:textId="77777777" w:rsidR="009777CD" w:rsidRDefault="00817694">
      <w:pPr>
        <w:spacing w:before="5"/>
        <w:ind w:left="204"/>
        <w:rPr>
          <w:rFonts w:ascii="Times New Roman"/>
          <w:sz w:val="16"/>
        </w:rPr>
      </w:pPr>
      <w:r>
        <w:rPr>
          <w:rFonts w:ascii="Times New Roman"/>
          <w:color w:val="5B5B5B"/>
          <w:w w:val="105"/>
          <w:sz w:val="16"/>
        </w:rPr>
        <w:t>ul. Radojke Lakic br. I 0</w:t>
      </w:r>
      <w:r>
        <w:rPr>
          <w:rFonts w:ascii="Times New Roman"/>
          <w:color w:val="7B7B7B"/>
          <w:w w:val="105"/>
          <w:sz w:val="16"/>
        </w:rPr>
        <w:t xml:space="preserve">, </w:t>
      </w:r>
      <w:r>
        <w:rPr>
          <w:rFonts w:ascii="Times New Roman"/>
          <w:color w:val="5B5B5B"/>
          <w:w w:val="105"/>
          <w:sz w:val="16"/>
        </w:rPr>
        <w:t>Tuzla</w:t>
      </w:r>
    </w:p>
    <w:p w14:paraId="6407576D" w14:textId="77777777" w:rsidR="009777CD" w:rsidRDefault="00817694">
      <w:pPr>
        <w:spacing w:before="94" w:line="362" w:lineRule="auto"/>
        <w:ind w:left="209" w:right="3490" w:hanging="10"/>
        <w:rPr>
          <w:rFonts w:ascii="Times New Roman"/>
          <w:sz w:val="16"/>
        </w:rPr>
      </w:pPr>
      <w:r>
        <w:rPr>
          <w:rFonts w:ascii="Times New Roman"/>
          <w:color w:val="5B5B5B"/>
          <w:w w:val="105"/>
          <w:sz w:val="16"/>
        </w:rPr>
        <w:t>ul. Mustafe Residbegovica bb, Gracanica ul. Bistaracka bb</w:t>
      </w:r>
      <w:r>
        <w:rPr>
          <w:rFonts w:ascii="Times New Roman"/>
          <w:color w:val="7B7B7B"/>
          <w:w w:val="105"/>
          <w:sz w:val="16"/>
        </w:rPr>
        <w:t xml:space="preserve">, </w:t>
      </w:r>
      <w:r>
        <w:rPr>
          <w:rFonts w:ascii="Times New Roman"/>
          <w:color w:val="5B5B5B"/>
          <w:w w:val="105"/>
          <w:sz w:val="16"/>
        </w:rPr>
        <w:t>Lukavac</w:t>
      </w:r>
    </w:p>
    <w:p w14:paraId="08B1CBA4" w14:textId="77777777" w:rsidR="009777CD" w:rsidRDefault="00817694">
      <w:pPr>
        <w:spacing w:before="2"/>
        <w:ind w:left="204"/>
        <w:rPr>
          <w:rFonts w:ascii="Times New Roman"/>
          <w:sz w:val="16"/>
        </w:rPr>
      </w:pPr>
      <w:r>
        <w:rPr>
          <w:rFonts w:ascii="Times New Roman"/>
          <w:color w:val="5B5B5B"/>
          <w:w w:val="105"/>
          <w:sz w:val="16"/>
        </w:rPr>
        <w:t>ul. Armije BiH br. 3</w:t>
      </w:r>
      <w:r>
        <w:rPr>
          <w:rFonts w:ascii="Times New Roman"/>
          <w:color w:val="7B7B7B"/>
          <w:w w:val="105"/>
          <w:sz w:val="16"/>
        </w:rPr>
        <w:t xml:space="preserve">, </w:t>
      </w:r>
      <w:r>
        <w:rPr>
          <w:rFonts w:ascii="Times New Roman"/>
          <w:color w:val="5B5B5B"/>
          <w:w w:val="105"/>
          <w:sz w:val="16"/>
        </w:rPr>
        <w:t>Tuzla</w:t>
      </w:r>
    </w:p>
    <w:p w14:paraId="27DDFA4B" w14:textId="77777777" w:rsidR="009777CD" w:rsidRDefault="00817694">
      <w:pPr>
        <w:spacing w:before="95" w:line="355" w:lineRule="auto"/>
        <w:ind w:left="194" w:right="4241"/>
        <w:rPr>
          <w:rFonts w:ascii="Times New Roman"/>
          <w:sz w:val="16"/>
        </w:rPr>
      </w:pPr>
      <w:r>
        <w:rPr>
          <w:rFonts w:ascii="Times New Roman"/>
          <w:color w:val="5B5B5B"/>
          <w:w w:val="105"/>
          <w:sz w:val="16"/>
        </w:rPr>
        <w:t xml:space="preserve">ul. Bosne Srebrene 127, Tuzla ul. Blajburskih zrtava 9, Mostar ul. Dzemala Bijedica </w:t>
      </w:r>
      <w:r>
        <w:rPr>
          <w:rFonts w:ascii="Times New Roman"/>
          <w:color w:val="5B5B5B"/>
          <w:spacing w:val="-4"/>
          <w:w w:val="105"/>
          <w:sz w:val="17"/>
        </w:rPr>
        <w:t>6</w:t>
      </w:r>
      <w:r>
        <w:rPr>
          <w:rFonts w:ascii="Times New Roman"/>
          <w:color w:val="7B7B7B"/>
          <w:spacing w:val="-4"/>
          <w:w w:val="105"/>
          <w:sz w:val="17"/>
        </w:rPr>
        <w:t xml:space="preserve">, </w:t>
      </w:r>
      <w:r>
        <w:rPr>
          <w:rFonts w:ascii="Times New Roman"/>
          <w:color w:val="5B5B5B"/>
          <w:w w:val="105"/>
          <w:sz w:val="16"/>
        </w:rPr>
        <w:t>Tuzla ul. Bosne Srebrene 127,</w:t>
      </w:r>
      <w:r>
        <w:rPr>
          <w:rFonts w:ascii="Times New Roman"/>
          <w:color w:val="5B5B5B"/>
          <w:spacing w:val="-22"/>
          <w:w w:val="105"/>
          <w:sz w:val="16"/>
        </w:rPr>
        <w:t xml:space="preserve"> </w:t>
      </w:r>
      <w:r>
        <w:rPr>
          <w:rFonts w:ascii="Times New Roman"/>
          <w:color w:val="5B5B5B"/>
          <w:w w:val="105"/>
          <w:sz w:val="16"/>
        </w:rPr>
        <w:t>Tuzla</w:t>
      </w:r>
    </w:p>
    <w:p w14:paraId="09D7CD11" w14:textId="77777777" w:rsidR="009777CD" w:rsidRDefault="00817694">
      <w:pPr>
        <w:spacing w:line="362" w:lineRule="auto"/>
        <w:ind w:left="192" w:right="4061" w:firstLine="2"/>
        <w:jc w:val="both"/>
        <w:rPr>
          <w:rFonts w:ascii="Times New Roman"/>
          <w:sz w:val="16"/>
        </w:rPr>
      </w:pPr>
      <w:r>
        <w:rPr>
          <w:rFonts w:ascii="Times New Roman"/>
          <w:color w:val="5B5B5B"/>
          <w:w w:val="105"/>
          <w:sz w:val="16"/>
        </w:rPr>
        <w:t>ul. Albina Herljevica br. 10, Tuzla ul. I. Tuzlanske brigade 11, Tuzla Kojsino 9, Tuzla</w:t>
      </w:r>
    </w:p>
    <w:p w14:paraId="36E2B308" w14:textId="77777777" w:rsidR="009777CD" w:rsidRDefault="00817694">
      <w:pPr>
        <w:spacing w:line="362" w:lineRule="auto"/>
        <w:ind w:left="194" w:right="3789" w:firstLine="4"/>
        <w:rPr>
          <w:rFonts w:ascii="Times New Roman"/>
          <w:sz w:val="16"/>
        </w:rPr>
      </w:pPr>
      <w:r>
        <w:rPr>
          <w:rFonts w:ascii="Times New Roman"/>
          <w:color w:val="5B5B5B"/>
          <w:w w:val="105"/>
          <w:sz w:val="16"/>
        </w:rPr>
        <w:t>ul. Dr. Rose Hadzivukovic 10</w:t>
      </w:r>
      <w:r>
        <w:rPr>
          <w:rFonts w:ascii="Times New Roman"/>
          <w:color w:val="7B7B7B"/>
          <w:w w:val="105"/>
          <w:sz w:val="16"/>
        </w:rPr>
        <w:t xml:space="preserve">, </w:t>
      </w:r>
      <w:r>
        <w:rPr>
          <w:rFonts w:ascii="Times New Roman"/>
          <w:color w:val="5B5B5B"/>
          <w:w w:val="105"/>
          <w:sz w:val="16"/>
        </w:rPr>
        <w:t>Tuzla ul. Bosne Srebrene 127, Tuzla</w:t>
      </w:r>
    </w:p>
    <w:p w14:paraId="31FB1A0A" w14:textId="77777777" w:rsidR="009777CD" w:rsidRDefault="00817694">
      <w:pPr>
        <w:spacing w:line="360" w:lineRule="auto"/>
        <w:ind w:left="180" w:right="4328" w:firstLine="9"/>
        <w:rPr>
          <w:rFonts w:ascii="Times New Roman"/>
          <w:sz w:val="16"/>
        </w:rPr>
      </w:pPr>
      <w:r>
        <w:rPr>
          <w:rFonts w:ascii="Times New Roman"/>
          <w:color w:val="5B5B5B"/>
          <w:w w:val="105"/>
          <w:sz w:val="16"/>
        </w:rPr>
        <w:t>ul. Bosne Srebrene 127, Tuzla ul. Klosterska 23, Tuzla Stupine B-4, Tuzla</w:t>
      </w:r>
    </w:p>
    <w:p w14:paraId="0922CD33" w14:textId="77777777" w:rsidR="009777CD" w:rsidRDefault="00817694">
      <w:pPr>
        <w:spacing w:before="2" w:line="357" w:lineRule="auto"/>
        <w:ind w:left="190" w:right="4105"/>
        <w:rPr>
          <w:rFonts w:ascii="Times New Roman"/>
          <w:sz w:val="16"/>
        </w:rPr>
      </w:pPr>
      <w:r>
        <w:rPr>
          <w:rFonts w:ascii="Times New Roman"/>
          <w:color w:val="5B5B5B"/>
          <w:w w:val="105"/>
          <w:sz w:val="16"/>
        </w:rPr>
        <w:t>ul. M. Kerosevica Guje 4, Tuzla ul. Solunska 22, Bijeljina</w:t>
      </w:r>
    </w:p>
    <w:p w14:paraId="1726CFA8" w14:textId="77777777" w:rsidR="009777CD" w:rsidRDefault="00817694">
      <w:pPr>
        <w:spacing w:before="4" w:line="350" w:lineRule="auto"/>
        <w:ind w:left="185" w:right="4181" w:firstLine="4"/>
        <w:rPr>
          <w:rFonts w:ascii="Times New Roman"/>
          <w:sz w:val="16"/>
        </w:rPr>
      </w:pPr>
      <w:r>
        <w:rPr>
          <w:rFonts w:ascii="Times New Roman"/>
          <w:color w:val="5B5B5B"/>
          <w:w w:val="105"/>
          <w:sz w:val="16"/>
        </w:rPr>
        <w:t xml:space="preserve">ul. Bosne Srebrene 127, Tuzla ul. Bratstva i jedinstva </w:t>
      </w:r>
      <w:r>
        <w:rPr>
          <w:rFonts w:ascii="Times New Roman"/>
          <w:color w:val="5B5B5B"/>
          <w:w w:val="105"/>
          <w:sz w:val="17"/>
        </w:rPr>
        <w:t>10,</w:t>
      </w:r>
      <w:r>
        <w:rPr>
          <w:rFonts w:ascii="Times New Roman"/>
          <w:color w:val="5B5B5B"/>
          <w:spacing w:val="8"/>
          <w:w w:val="105"/>
          <w:sz w:val="17"/>
        </w:rPr>
        <w:t xml:space="preserve"> </w:t>
      </w:r>
      <w:r>
        <w:rPr>
          <w:rFonts w:ascii="Times New Roman"/>
          <w:color w:val="5B5B5B"/>
          <w:w w:val="105"/>
          <w:sz w:val="16"/>
        </w:rPr>
        <w:t>Tuzla</w:t>
      </w:r>
    </w:p>
    <w:p w14:paraId="46F9275D" w14:textId="77777777" w:rsidR="009777CD" w:rsidRDefault="00817694">
      <w:pPr>
        <w:spacing w:line="362" w:lineRule="auto"/>
        <w:ind w:left="190" w:right="2804"/>
        <w:rPr>
          <w:rFonts w:ascii="Times New Roman"/>
          <w:sz w:val="16"/>
        </w:rPr>
      </w:pPr>
      <w:r>
        <w:rPr>
          <w:rFonts w:ascii="Times New Roman"/>
          <w:color w:val="5B5B5B"/>
          <w:w w:val="105"/>
          <w:sz w:val="16"/>
        </w:rPr>
        <w:t>ul. Mehrnedalije Maka Dizdara, Stupine B-2, Tuzla ul. Ismeta Mujezinovica 13, Tuzla</w:t>
      </w:r>
    </w:p>
    <w:p w14:paraId="5F67F1A0" w14:textId="77777777" w:rsidR="009777CD" w:rsidRDefault="00817694">
      <w:pPr>
        <w:spacing w:before="1"/>
        <w:ind w:left="175"/>
        <w:rPr>
          <w:rFonts w:ascii="Times New Roman"/>
          <w:sz w:val="16"/>
        </w:rPr>
      </w:pPr>
      <w:r>
        <w:rPr>
          <w:rFonts w:ascii="Times New Roman"/>
          <w:color w:val="5B5B5B"/>
          <w:w w:val="110"/>
          <w:sz w:val="16"/>
        </w:rPr>
        <w:t>Sarajevska 1, Gra anica</w:t>
      </w:r>
    </w:p>
    <w:p w14:paraId="31AD74F9" w14:textId="77777777" w:rsidR="009777CD" w:rsidRDefault="00817694">
      <w:pPr>
        <w:spacing w:before="94" w:line="362" w:lineRule="auto"/>
        <w:ind w:left="180" w:right="4328" w:firstLine="4"/>
        <w:rPr>
          <w:rFonts w:ascii="Times New Roman"/>
          <w:sz w:val="16"/>
        </w:rPr>
      </w:pPr>
      <w:r>
        <w:rPr>
          <w:rFonts w:ascii="Times New Roman"/>
          <w:color w:val="5B5B5B"/>
          <w:w w:val="105"/>
          <w:sz w:val="16"/>
        </w:rPr>
        <w:t>ul. Bosne Srebrene 127, Tuzla ul. Pere Kosorica 14, Tuzla</w:t>
      </w:r>
    </w:p>
    <w:p w14:paraId="666D32DF" w14:textId="77777777" w:rsidR="009777CD" w:rsidRDefault="00817694">
      <w:pPr>
        <w:spacing w:before="2" w:line="360" w:lineRule="auto"/>
        <w:ind w:left="180" w:right="4247"/>
        <w:rPr>
          <w:rFonts w:ascii="Times New Roman"/>
          <w:sz w:val="16"/>
        </w:rPr>
      </w:pPr>
      <w:r>
        <w:rPr>
          <w:rFonts w:ascii="Times New Roman"/>
          <w:color w:val="5B5B5B"/>
          <w:w w:val="105"/>
          <w:sz w:val="16"/>
        </w:rPr>
        <w:t>ul. Amalije Lebenicnik 2, Tuzla ul. Bosne Srebrene 127, Tuzla ul. Narodnog fronta 97, Tuzla ul. Bosne Srebrene 127, Tuzla ul. Bosne Srebrene 127,</w:t>
      </w:r>
      <w:r>
        <w:rPr>
          <w:rFonts w:ascii="Times New Roman"/>
          <w:color w:val="5B5B5B"/>
          <w:spacing w:val="12"/>
          <w:w w:val="105"/>
          <w:sz w:val="16"/>
        </w:rPr>
        <w:t xml:space="preserve"> </w:t>
      </w:r>
      <w:r>
        <w:rPr>
          <w:rFonts w:ascii="Times New Roman"/>
          <w:color w:val="5B5B5B"/>
          <w:w w:val="105"/>
          <w:sz w:val="16"/>
        </w:rPr>
        <w:t>Tuzla</w:t>
      </w:r>
    </w:p>
    <w:p w14:paraId="06457A9E" w14:textId="77777777" w:rsidR="009777CD" w:rsidRDefault="00817694">
      <w:pPr>
        <w:spacing w:before="4" w:line="357" w:lineRule="auto"/>
        <w:ind w:left="175" w:right="3775"/>
        <w:rPr>
          <w:rFonts w:ascii="Times New Roman"/>
          <w:sz w:val="16"/>
        </w:rPr>
      </w:pPr>
      <w:r>
        <w:rPr>
          <w:rFonts w:ascii="Times New Roman"/>
          <w:color w:val="5B5B5B"/>
          <w:w w:val="105"/>
          <w:sz w:val="16"/>
        </w:rPr>
        <w:t>ul. Arsenija Carnojevica 93</w:t>
      </w:r>
      <w:r>
        <w:rPr>
          <w:rFonts w:ascii="Times New Roman"/>
          <w:color w:val="7B7B7B"/>
          <w:w w:val="105"/>
          <w:sz w:val="16"/>
        </w:rPr>
        <w:t xml:space="preserve">, </w:t>
      </w:r>
      <w:r>
        <w:rPr>
          <w:rFonts w:ascii="Times New Roman"/>
          <w:color w:val="5B5B5B"/>
          <w:w w:val="105"/>
          <w:sz w:val="16"/>
        </w:rPr>
        <w:t>Bijeljina ul. Brace Jugovica 3A, Zvomik</w:t>
      </w:r>
    </w:p>
    <w:p w14:paraId="327DBE90" w14:textId="77777777" w:rsidR="009777CD" w:rsidRDefault="00817694">
      <w:pPr>
        <w:spacing w:before="5" w:line="362" w:lineRule="auto"/>
        <w:ind w:left="175" w:right="4328"/>
        <w:rPr>
          <w:rFonts w:ascii="Times New Roman"/>
          <w:sz w:val="16"/>
        </w:rPr>
      </w:pPr>
      <w:r>
        <w:rPr>
          <w:rFonts w:ascii="Times New Roman"/>
          <w:color w:val="5B5B5B"/>
          <w:w w:val="105"/>
          <w:sz w:val="16"/>
        </w:rPr>
        <w:t>ul. Bosne Srebrene 127, Tuzla ul. Fride Laufer 7</w:t>
      </w:r>
      <w:r>
        <w:rPr>
          <w:rFonts w:ascii="Times New Roman"/>
          <w:color w:val="7B7B7B"/>
          <w:w w:val="105"/>
          <w:sz w:val="16"/>
        </w:rPr>
        <w:t xml:space="preserve">, </w:t>
      </w:r>
      <w:r>
        <w:rPr>
          <w:rFonts w:ascii="Times New Roman"/>
          <w:color w:val="5B5B5B"/>
          <w:w w:val="105"/>
          <w:sz w:val="16"/>
        </w:rPr>
        <w:t>Tuzla</w:t>
      </w:r>
    </w:p>
    <w:p w14:paraId="1D0478E0" w14:textId="77777777" w:rsidR="009777CD" w:rsidRDefault="00817694">
      <w:pPr>
        <w:spacing w:line="181" w:lineRule="exact"/>
        <w:ind w:left="175"/>
        <w:rPr>
          <w:rFonts w:ascii="Times New Roman"/>
          <w:sz w:val="16"/>
        </w:rPr>
      </w:pPr>
      <w:r>
        <w:rPr>
          <w:rFonts w:ascii="Times New Roman"/>
          <w:color w:val="5B5B5B"/>
          <w:w w:val="105"/>
          <w:sz w:val="16"/>
        </w:rPr>
        <w:t>ul. lsmeta Mujezinovica 32, Tuzla</w:t>
      </w:r>
    </w:p>
    <w:p w14:paraId="4F9DE5B1" w14:textId="77777777" w:rsidR="009777CD" w:rsidRDefault="00817694">
      <w:pPr>
        <w:spacing w:before="114"/>
        <w:ind w:left="167"/>
        <w:rPr>
          <w:rFonts w:ascii="Times New Roman"/>
          <w:b/>
          <w:sz w:val="16"/>
        </w:rPr>
      </w:pPr>
      <w:r>
        <w:rPr>
          <w:rFonts w:ascii="Times New Roman"/>
          <w:b/>
          <w:color w:val="5B5B5B"/>
          <w:w w:val="110"/>
          <w:sz w:val="16"/>
        </w:rPr>
        <w:t>Sjedihe</w:t>
      </w:r>
    </w:p>
    <w:p w14:paraId="7781999B" w14:textId="77777777" w:rsidR="009777CD" w:rsidRDefault="00817694">
      <w:pPr>
        <w:spacing w:before="70"/>
        <w:ind w:left="166"/>
        <w:rPr>
          <w:rFonts w:ascii="Times New Roman"/>
          <w:sz w:val="16"/>
        </w:rPr>
      </w:pPr>
      <w:r>
        <w:rPr>
          <w:rFonts w:ascii="Times New Roman"/>
          <w:color w:val="5B5B5B"/>
          <w:sz w:val="16"/>
        </w:rPr>
        <w:t>Tuzla, ul. Bosne S1eb1enc 127</w:t>
      </w:r>
    </w:p>
    <w:p w14:paraId="41EEB523" w14:textId="77777777" w:rsidR="009777CD" w:rsidRDefault="009777CD">
      <w:pPr>
        <w:rPr>
          <w:rFonts w:ascii="Times New Roman"/>
          <w:sz w:val="16"/>
        </w:rPr>
        <w:sectPr w:rsidR="009777CD">
          <w:type w:val="continuous"/>
          <w:pgSz w:w="11910" w:h="16830"/>
          <w:pgMar w:top="2540" w:right="560" w:bottom="280" w:left="1000" w:header="720" w:footer="720" w:gutter="0"/>
          <w:cols w:num="2" w:space="720" w:equalWidth="0">
            <w:col w:w="2332" w:space="1405"/>
            <w:col w:w="6613"/>
          </w:cols>
        </w:sectPr>
      </w:pPr>
    </w:p>
    <w:p w14:paraId="7DA7D3DB" w14:textId="77777777" w:rsidR="009777CD" w:rsidRDefault="009777CD">
      <w:pPr>
        <w:pStyle w:val="BodyText"/>
        <w:rPr>
          <w:rFonts w:ascii="Times New Roman"/>
          <w:sz w:val="20"/>
        </w:rPr>
      </w:pPr>
    </w:p>
    <w:p w14:paraId="2A777817" w14:textId="77777777" w:rsidR="009777CD" w:rsidRDefault="009777CD">
      <w:pPr>
        <w:pStyle w:val="BodyText"/>
        <w:spacing w:before="2"/>
        <w:rPr>
          <w:rFonts w:ascii="Times New Roman"/>
          <w:sz w:val="17"/>
        </w:rPr>
      </w:pPr>
    </w:p>
    <w:p w14:paraId="4446C3D3" w14:textId="77777777" w:rsidR="009777CD" w:rsidRDefault="00817694">
      <w:pPr>
        <w:spacing w:before="92"/>
        <w:ind w:right="293"/>
        <w:jc w:val="right"/>
        <w:rPr>
          <w:rFonts w:ascii="Times New Roman"/>
          <w:sz w:val="20"/>
        </w:rPr>
      </w:pPr>
      <w:r>
        <w:rPr>
          <w:rFonts w:ascii="Times New Roman"/>
          <w:color w:val="7B7B7B"/>
          <w:w w:val="105"/>
          <w:sz w:val="20"/>
        </w:rPr>
        <w:t>Strana 2/7</w:t>
      </w:r>
    </w:p>
    <w:p w14:paraId="69D35BB4" w14:textId="77777777" w:rsidR="009777CD" w:rsidRDefault="009777CD">
      <w:pPr>
        <w:jc w:val="right"/>
        <w:rPr>
          <w:rFonts w:ascii="Times New Roman"/>
          <w:sz w:val="20"/>
        </w:rPr>
        <w:sectPr w:rsidR="009777CD">
          <w:type w:val="continuous"/>
          <w:pgSz w:w="11910" w:h="16830"/>
          <w:pgMar w:top="2540" w:right="560" w:bottom="280" w:left="1000" w:header="720" w:footer="720" w:gutter="0"/>
          <w:cols w:space="720"/>
        </w:sectPr>
      </w:pPr>
    </w:p>
    <w:p w14:paraId="6C71F15D" w14:textId="29B736C0" w:rsidR="009777CD" w:rsidRDefault="00A754E2">
      <w:pPr>
        <w:spacing w:before="66"/>
        <w:ind w:left="342"/>
        <w:rPr>
          <w:rFonts w:ascii="Times New Roman" w:hAnsi="Times New Roman"/>
          <w:b/>
          <w:sz w:val="6"/>
        </w:rPr>
      </w:pPr>
      <w:r>
        <w:rPr>
          <w:noProof/>
        </w:rPr>
        <w:lastRenderedPageBreak/>
        <mc:AlternateContent>
          <mc:Choice Requires="wps">
            <w:drawing>
              <wp:anchor distT="0" distB="0" distL="0" distR="0" simplePos="0" relativeHeight="251527680" behindDoc="0" locked="0" layoutInCell="1" allowOverlap="1" wp14:anchorId="4A7DEA57" wp14:editId="3E67A87A">
                <wp:simplePos x="0" y="0"/>
                <wp:positionH relativeFrom="page">
                  <wp:posOffset>830580</wp:posOffset>
                </wp:positionH>
                <wp:positionV relativeFrom="paragraph">
                  <wp:posOffset>204470</wp:posOffset>
                </wp:positionV>
                <wp:extent cx="1089660" cy="0"/>
                <wp:effectExtent l="11430" t="10795" r="13335" b="8255"/>
                <wp:wrapTopAndBottom/>
                <wp:docPr id="1540"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B0FA" id="Line 1379" o:spid="_x0000_s1026" style="position:absolute;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1pt" to="151.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" strokeweight=".33906mm">
                <w10:wrap type="topAndBottom" anchorx="page"/>
              </v:line>
            </w:pict>
          </mc:Fallback>
        </mc:AlternateContent>
      </w:r>
      <w:r>
        <w:rPr>
          <w:noProof/>
        </w:rPr>
        <mc:AlternateContent>
          <mc:Choice Requires="wpg">
            <w:drawing>
              <wp:anchor distT="0" distB="0" distL="0" distR="0" simplePos="0" relativeHeight="251528704" behindDoc="0" locked="0" layoutInCell="1" allowOverlap="1" wp14:anchorId="5B93DB7A" wp14:editId="021DDA93">
                <wp:simplePos x="0" y="0"/>
                <wp:positionH relativeFrom="page">
                  <wp:posOffset>2369185</wp:posOffset>
                </wp:positionH>
                <wp:positionV relativeFrom="paragraph">
                  <wp:posOffset>200025</wp:posOffset>
                </wp:positionV>
                <wp:extent cx="1884045" cy="15875"/>
                <wp:effectExtent l="16510" t="6350" r="13970" b="6350"/>
                <wp:wrapTopAndBottom/>
                <wp:docPr id="1537"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045" cy="15875"/>
                          <a:chOff x="3731" y="315"/>
                          <a:chExt cx="2967" cy="25"/>
                        </a:xfrm>
                      </wpg:grpSpPr>
                      <wps:wsp>
                        <wps:cNvPr id="1538" name="Line 1378"/>
                        <wps:cNvCnPr>
                          <a:cxnSpLocks noChangeShapeType="1"/>
                        </wps:cNvCnPr>
                        <wps:spPr bwMode="auto">
                          <a:xfrm>
                            <a:off x="5712" y="327"/>
                            <a:ext cx="985"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377"/>
                        <wps:cNvCnPr>
                          <a:cxnSpLocks noChangeShapeType="1"/>
                        </wps:cNvCnPr>
                        <wps:spPr bwMode="auto">
                          <a:xfrm>
                            <a:off x="3731" y="327"/>
                            <a:ext cx="1947"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BB7310" id="Group 1376" o:spid="_x0000_s1026" style="position:absolute;margin-left:186.55pt;margin-top:15.75pt;width:148.35pt;height:1.25pt;z-index:251528704;mso-wrap-distance-left:0;mso-wrap-distance-right:0;mso-position-horizontal-relative:page" coordorigin="3731,315" coordsize="29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">
                <v:line id="Line 1378" o:spid="_x0000_s1027" style="position:absolute;visibility:visible;mso-wrap-style:square" from="5712,327" to="669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" strokeweight=".42381mm"/>
                <v:line id="Line 1377" o:spid="_x0000_s1028" style="position:absolute;visibility:visible;mso-wrap-style:square" from="3731,327" to="567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" strokeweight=".42381mm"/>
                <w10:wrap type="topAndBottom" anchorx="page"/>
              </v:group>
            </w:pict>
          </mc:Fallback>
        </mc:AlternateContent>
      </w:r>
      <w:r w:rsidR="00817694">
        <w:rPr>
          <w:b/>
          <w:color w:val="B5B5B5"/>
          <w:w w:val="105"/>
          <w:sz w:val="7"/>
        </w:rPr>
        <w:t xml:space="preserve">-Y </w:t>
      </w:r>
      <w:r w:rsidR="00817694">
        <w:rPr>
          <w:rFonts w:ascii="Times New Roman" w:hAnsi="Times New Roman"/>
          <w:b/>
          <w:color w:val="B5B5B5"/>
          <w:w w:val="105"/>
          <w:sz w:val="13"/>
        </w:rPr>
        <w:t xml:space="preserve">•u </w:t>
      </w:r>
      <w:r w:rsidR="00817694">
        <w:rPr>
          <w:rFonts w:ascii="Times New Roman" w:hAnsi="Times New Roman"/>
          <w:b/>
          <w:color w:val="B5B5B5"/>
          <w:w w:val="105"/>
          <w:sz w:val="9"/>
        </w:rPr>
        <w:t xml:space="preserve">Hi </w:t>
      </w:r>
      <w:r w:rsidR="00817694">
        <w:rPr>
          <w:rFonts w:ascii="Times New Roman" w:hAnsi="Times New Roman"/>
          <w:b/>
          <w:color w:val="CACACA"/>
          <w:w w:val="105"/>
          <w:sz w:val="9"/>
        </w:rPr>
        <w:t xml:space="preserve">• </w:t>
      </w:r>
      <w:r w:rsidR="00817694">
        <w:rPr>
          <w:rFonts w:ascii="Times New Roman" w:hAnsi="Times New Roman"/>
          <w:b/>
          <w:color w:val="B5B5B5"/>
          <w:w w:val="105"/>
          <w:sz w:val="9"/>
        </w:rPr>
        <w:t xml:space="preserve">1,.i'-.1\• </w:t>
      </w:r>
      <w:r w:rsidR="00817694">
        <w:rPr>
          <w:rFonts w:ascii="Times New Roman" w:hAnsi="Times New Roman"/>
          <w:b/>
          <w:color w:val="B5B5B5"/>
          <w:w w:val="105"/>
          <w:sz w:val="13"/>
        </w:rPr>
        <w:t xml:space="preserve">u,u.,i </w:t>
      </w:r>
      <w:r w:rsidR="00817694">
        <w:rPr>
          <w:rFonts w:ascii="Times New Roman" w:hAnsi="Times New Roman"/>
          <w:b/>
          <w:color w:val="B5B5B5"/>
          <w:w w:val="105"/>
          <w:sz w:val="6"/>
        </w:rPr>
        <w:t>Lo</w:t>
      </w:r>
    </w:p>
    <w:p w14:paraId="6A4568FB" w14:textId="77777777" w:rsidR="009777CD" w:rsidRDefault="009777CD">
      <w:pPr>
        <w:pStyle w:val="BodyText"/>
        <w:spacing w:before="5"/>
        <w:rPr>
          <w:rFonts w:ascii="Times New Roman"/>
          <w:b/>
          <w:sz w:val="17"/>
        </w:rPr>
      </w:pPr>
    </w:p>
    <w:p w14:paraId="03D94A1E" w14:textId="77777777" w:rsidR="009777CD" w:rsidRDefault="00817694">
      <w:pPr>
        <w:tabs>
          <w:tab w:val="left" w:pos="2210"/>
        </w:tabs>
        <w:spacing w:line="611" w:lineRule="exact"/>
        <w:ind w:left="288"/>
        <w:rPr>
          <w:rFonts w:ascii="Courier New"/>
          <w:sz w:val="62"/>
        </w:rPr>
      </w:pPr>
      <w:r>
        <w:rPr>
          <w:noProof/>
        </w:rPr>
        <w:drawing>
          <wp:anchor distT="0" distB="0" distL="0" distR="0" simplePos="0" relativeHeight="251489792" behindDoc="1" locked="0" layoutInCell="1" allowOverlap="1" wp14:anchorId="5257C949" wp14:editId="0CD1D9ED">
            <wp:simplePos x="0" y="0"/>
            <wp:positionH relativeFrom="page">
              <wp:posOffset>1367706</wp:posOffset>
            </wp:positionH>
            <wp:positionV relativeFrom="paragraph">
              <wp:posOffset>117211</wp:posOffset>
            </wp:positionV>
            <wp:extent cx="635006" cy="13426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635006" cy="134265"/>
                    </a:xfrm>
                    <a:prstGeom prst="rect">
                      <a:avLst/>
                    </a:prstGeom>
                  </pic:spPr>
                </pic:pic>
              </a:graphicData>
            </a:graphic>
          </wp:anchor>
        </w:drawing>
      </w:r>
      <w:r>
        <w:rPr>
          <w:rFonts w:ascii="Times New Roman"/>
          <w:b/>
          <w:color w:val="B5B5B5"/>
          <w:position w:val="23"/>
          <w:sz w:val="15"/>
          <w:u w:val="single" w:color="000000"/>
        </w:rPr>
        <w:t xml:space="preserve">  </w:t>
      </w:r>
      <w:r>
        <w:rPr>
          <w:rFonts w:ascii="Times New Roman"/>
          <w:b/>
          <w:color w:val="B5B5B5"/>
          <w:spacing w:val="-5"/>
          <w:position w:val="23"/>
          <w:sz w:val="15"/>
          <w:u w:val="single" w:color="000000"/>
        </w:rPr>
        <w:t xml:space="preserve"> </w:t>
      </w:r>
      <w:r>
        <w:rPr>
          <w:rFonts w:ascii="Times New Roman"/>
          <w:b/>
          <w:color w:val="B5B5B5"/>
          <w:w w:val="75"/>
          <w:position w:val="23"/>
          <w:sz w:val="15"/>
          <w:u w:val="single" w:color="000000"/>
        </w:rPr>
        <w:t>k:r\</w:t>
      </w:r>
      <w:r>
        <w:rPr>
          <w:rFonts w:ascii="Times New Roman"/>
          <w:b/>
          <w:color w:val="B5B5B5"/>
          <w:spacing w:val="8"/>
          <w:w w:val="75"/>
          <w:position w:val="23"/>
          <w:sz w:val="15"/>
          <w:u w:val="single" w:color="000000"/>
        </w:rPr>
        <w:t xml:space="preserve"> </w:t>
      </w:r>
      <w:r>
        <w:rPr>
          <w:rFonts w:ascii="Times New Roman"/>
          <w:b/>
          <w:color w:val="9C9C9C"/>
          <w:w w:val="75"/>
          <w:position w:val="23"/>
          <w:sz w:val="15"/>
          <w:u w:val="single" w:color="000000"/>
        </w:rPr>
        <w:t>l'</w:t>
      </w:r>
      <w:r>
        <w:rPr>
          <w:rFonts w:ascii="Times New Roman"/>
          <w:b/>
          <w:color w:val="B5B5B5"/>
          <w:w w:val="75"/>
          <w:position w:val="23"/>
          <w:sz w:val="15"/>
          <w:u w:val="single" w:color="000000"/>
        </w:rPr>
        <w:t xml:space="preserve">lT,    </w:t>
      </w:r>
      <w:r>
        <w:rPr>
          <w:rFonts w:ascii="Times New Roman"/>
          <w:b/>
          <w:color w:val="B5B5B5"/>
          <w:spacing w:val="6"/>
          <w:w w:val="75"/>
          <w:position w:val="23"/>
          <w:sz w:val="15"/>
          <w:u w:val="single" w:color="000000"/>
        </w:rPr>
        <w:t xml:space="preserve"> </w:t>
      </w:r>
      <w:r>
        <w:rPr>
          <w:rFonts w:ascii="Times New Roman"/>
          <w:color w:val="B5B5B5"/>
          <w:w w:val="75"/>
          <w:position w:val="23"/>
          <w:sz w:val="16"/>
          <w:u w:val="single" w:color="000000"/>
        </w:rPr>
        <w:t>I</w:t>
      </w:r>
      <w:r>
        <w:rPr>
          <w:rFonts w:ascii="Times New Roman"/>
          <w:color w:val="B5B5B5"/>
          <w:w w:val="75"/>
          <w:position w:val="23"/>
          <w:sz w:val="16"/>
        </w:rPr>
        <w:tab/>
      </w:r>
      <w:r>
        <w:rPr>
          <w:b/>
          <w:color w:val="B5B5B5"/>
          <w:w w:val="75"/>
          <w:position w:val="22"/>
          <w:sz w:val="14"/>
        </w:rPr>
        <w:t xml:space="preserve">l'I ' </w:t>
      </w:r>
      <w:r>
        <w:rPr>
          <w:b/>
          <w:color w:val="DADADA"/>
          <w:w w:val="75"/>
          <w:position w:val="22"/>
          <w:sz w:val="14"/>
        </w:rPr>
        <w:t xml:space="preserve">. </w:t>
      </w:r>
      <w:r>
        <w:rPr>
          <w:rFonts w:ascii="Courier New"/>
          <w:color w:val="CACACA"/>
          <w:w w:val="75"/>
          <w:sz w:val="54"/>
        </w:rPr>
        <w:t>-------------------</w:t>
      </w:r>
      <w:r>
        <w:rPr>
          <w:rFonts w:ascii="Courier New"/>
          <w:color w:val="CACACA"/>
          <w:spacing w:val="-197"/>
          <w:w w:val="75"/>
          <w:sz w:val="54"/>
        </w:rPr>
        <w:t xml:space="preserve"> </w:t>
      </w:r>
      <w:r>
        <w:rPr>
          <w:rFonts w:ascii="Courier New"/>
          <w:color w:val="CACACA"/>
          <w:w w:val="75"/>
          <w:sz w:val="62"/>
        </w:rPr>
        <w:t>-</w:t>
      </w:r>
    </w:p>
    <w:p w14:paraId="41FD07B6" w14:textId="77777777" w:rsidR="009777CD" w:rsidRDefault="009777CD">
      <w:pPr>
        <w:spacing w:line="611" w:lineRule="exact"/>
        <w:rPr>
          <w:rFonts w:ascii="Courier New"/>
          <w:sz w:val="62"/>
        </w:rPr>
        <w:sectPr w:rsidR="009777CD">
          <w:headerReference w:type="default" r:id="rId16"/>
          <w:pgSz w:w="11910" w:h="16830"/>
          <w:pgMar w:top="640" w:right="560" w:bottom="280" w:left="1000" w:header="0" w:footer="0" w:gutter="0"/>
          <w:cols w:space="720"/>
        </w:sectPr>
      </w:pPr>
    </w:p>
    <w:p w14:paraId="231DAE68" w14:textId="77777777" w:rsidR="009777CD" w:rsidRDefault="00817694">
      <w:pPr>
        <w:spacing w:line="211" w:lineRule="exact"/>
        <w:ind w:right="4"/>
        <w:jc w:val="right"/>
        <w:rPr>
          <w:rFonts w:ascii="Times New Roman"/>
          <w:sz w:val="15"/>
        </w:rPr>
      </w:pPr>
      <w:r>
        <w:rPr>
          <w:rFonts w:ascii="Times New Roman"/>
          <w:color w:val="B5B5B5"/>
          <w:spacing w:val="16"/>
          <w:w w:val="110"/>
          <w:sz w:val="19"/>
        </w:rPr>
        <w:t>t</w:t>
      </w:r>
      <w:r>
        <w:rPr>
          <w:color w:val="B5B5B5"/>
          <w:w w:val="76"/>
          <w:position w:val="3"/>
          <w:sz w:val="7"/>
        </w:rPr>
        <w:t>1</w:t>
      </w:r>
      <w:r>
        <w:rPr>
          <w:color w:val="B5B5B5"/>
          <w:spacing w:val="-13"/>
          <w:position w:val="3"/>
          <w:sz w:val="7"/>
        </w:rPr>
        <w:t xml:space="preserve"> </w:t>
      </w:r>
      <w:r>
        <w:rPr>
          <w:rFonts w:ascii="Times New Roman"/>
          <w:color w:val="9C9C9C"/>
          <w:w w:val="76"/>
          <w:sz w:val="15"/>
        </w:rPr>
        <w:t>g</w:t>
      </w:r>
      <w:r>
        <w:rPr>
          <w:rFonts w:ascii="Times New Roman"/>
          <w:color w:val="9C9C9C"/>
          <w:spacing w:val="-18"/>
          <w:sz w:val="15"/>
        </w:rPr>
        <w:t xml:space="preserve"> </w:t>
      </w:r>
      <w:r>
        <w:rPr>
          <w:rFonts w:ascii="Times New Roman"/>
          <w:color w:val="9C9C9C"/>
          <w:spacing w:val="-2"/>
          <w:w w:val="110"/>
          <w:sz w:val="15"/>
        </w:rPr>
        <w:t>0</w:t>
      </w:r>
      <w:r>
        <w:rPr>
          <w:rFonts w:ascii="Times New Roman"/>
          <w:color w:val="9C9C9C"/>
          <w:spacing w:val="6"/>
          <w:w w:val="76"/>
          <w:sz w:val="15"/>
        </w:rPr>
        <w:t>Y</w:t>
      </w:r>
      <w:r>
        <w:rPr>
          <w:rFonts w:ascii="Times New Roman"/>
          <w:color w:val="9C9C9C"/>
          <w:w w:val="109"/>
          <w:sz w:val="15"/>
        </w:rPr>
        <w:t>orcm</w:t>
      </w:r>
      <w:r>
        <w:rPr>
          <w:rFonts w:ascii="Times New Roman"/>
          <w:color w:val="9C9C9C"/>
          <w:sz w:val="15"/>
        </w:rPr>
        <w:t xml:space="preserve"> </w:t>
      </w:r>
      <w:r>
        <w:rPr>
          <w:rFonts w:ascii="Times New Roman"/>
          <w:color w:val="9C9C9C"/>
          <w:spacing w:val="5"/>
          <w:sz w:val="15"/>
        </w:rPr>
        <w:t xml:space="preserve"> </w:t>
      </w:r>
      <w:r>
        <w:rPr>
          <w:rFonts w:ascii="Times New Roman"/>
          <w:color w:val="B5B5B5"/>
          <w:spacing w:val="10"/>
          <w:w w:val="105"/>
          <w:sz w:val="15"/>
        </w:rPr>
        <w:t>(</w:t>
      </w:r>
      <w:r>
        <w:rPr>
          <w:rFonts w:ascii="Times New Roman"/>
          <w:color w:val="9C9C9C"/>
          <w:w w:val="101"/>
          <w:sz w:val="15"/>
        </w:rPr>
        <w:t>up</w:t>
      </w:r>
      <w:r>
        <w:rPr>
          <w:rFonts w:ascii="Times New Roman"/>
          <w:color w:val="9C9C9C"/>
          <w:spacing w:val="-20"/>
          <w:sz w:val="15"/>
        </w:rPr>
        <w:t xml:space="preserve"> </w:t>
      </w:r>
      <w:r>
        <w:rPr>
          <w:rFonts w:ascii="Times New Roman"/>
          <w:color w:val="9C9C9C"/>
          <w:w w:val="83"/>
          <w:sz w:val="15"/>
        </w:rPr>
        <w:t>1sa</w:t>
      </w:r>
      <w:r>
        <w:rPr>
          <w:rFonts w:ascii="Times New Roman"/>
          <w:color w:val="9C9C9C"/>
          <w:spacing w:val="3"/>
          <w:sz w:val="15"/>
        </w:rPr>
        <w:t xml:space="preserve"> </w:t>
      </w:r>
      <w:r>
        <w:rPr>
          <w:rFonts w:ascii="Times New Roman"/>
          <w:color w:val="9C9C9C"/>
          <w:w w:val="103"/>
          <w:sz w:val="15"/>
        </w:rPr>
        <w:t>n</w:t>
      </w:r>
      <w:r>
        <w:rPr>
          <w:rFonts w:ascii="Times New Roman"/>
          <w:color w:val="9C9C9C"/>
          <w:spacing w:val="-23"/>
          <w:sz w:val="15"/>
        </w:rPr>
        <w:t xml:space="preserve"> </w:t>
      </w:r>
      <w:r>
        <w:rPr>
          <w:rFonts w:ascii="Times New Roman"/>
          <w:color w:val="9C9C9C"/>
          <w:spacing w:val="-1"/>
          <w:w w:val="84"/>
          <w:sz w:val="15"/>
        </w:rPr>
        <w:t>i</w:t>
      </w:r>
      <w:r>
        <w:rPr>
          <w:rFonts w:ascii="Times New Roman"/>
          <w:color w:val="9C9C9C"/>
          <w:w w:val="84"/>
          <w:sz w:val="15"/>
        </w:rPr>
        <w:t>j</w:t>
      </w:r>
      <w:r>
        <w:rPr>
          <w:rFonts w:ascii="Times New Roman"/>
          <w:color w:val="9C9C9C"/>
          <w:sz w:val="15"/>
        </w:rPr>
        <w:t xml:space="preserve"> </w:t>
      </w:r>
      <w:r>
        <w:rPr>
          <w:rFonts w:ascii="Times New Roman"/>
          <w:color w:val="9C9C9C"/>
          <w:spacing w:val="-7"/>
          <w:sz w:val="15"/>
        </w:rPr>
        <w:t xml:space="preserve"> </w:t>
      </w:r>
      <w:r>
        <w:rPr>
          <w:rFonts w:ascii="Times New Roman"/>
          <w:color w:val="9C9C9C"/>
          <w:spacing w:val="-8"/>
          <w:w w:val="97"/>
          <w:sz w:val="15"/>
        </w:rPr>
        <w:t>l</w:t>
      </w:r>
      <w:r>
        <w:rPr>
          <w:rFonts w:ascii="Times New Roman"/>
          <w:color w:val="9C9C9C"/>
          <w:w w:val="107"/>
          <w:sz w:val="15"/>
        </w:rPr>
        <w:t>rn</w:t>
      </w:r>
      <w:r>
        <w:rPr>
          <w:rFonts w:ascii="Times New Roman"/>
          <w:color w:val="9C9C9C"/>
          <w:spacing w:val="-16"/>
          <w:sz w:val="15"/>
        </w:rPr>
        <w:t xml:space="preserve"> </w:t>
      </w:r>
      <w:r>
        <w:rPr>
          <w:rFonts w:ascii="Times New Roman"/>
          <w:color w:val="9C9C9C"/>
          <w:sz w:val="15"/>
        </w:rPr>
        <w:t xml:space="preserve">pita </w:t>
      </w:r>
      <w:r>
        <w:rPr>
          <w:rFonts w:ascii="Times New Roman"/>
          <w:color w:val="9C9C9C"/>
          <w:spacing w:val="-19"/>
          <w:sz w:val="15"/>
        </w:rPr>
        <w:t xml:space="preserve"> </w:t>
      </w:r>
      <w:r>
        <w:rPr>
          <w:rFonts w:ascii="Times New Roman"/>
          <w:color w:val="9C9C9C"/>
          <w:spacing w:val="6"/>
          <w:w w:val="69"/>
          <w:sz w:val="15"/>
        </w:rPr>
        <w:t>t</w:t>
      </w:r>
      <w:r>
        <w:rPr>
          <w:rFonts w:ascii="Times New Roman"/>
          <w:color w:val="CACACA"/>
          <w:w w:val="69"/>
          <w:sz w:val="15"/>
        </w:rPr>
        <w:t>:</w:t>
      </w:r>
    </w:p>
    <w:p w14:paraId="44B884BA" w14:textId="77777777" w:rsidR="009777CD" w:rsidRDefault="009777CD">
      <w:pPr>
        <w:pStyle w:val="BodyText"/>
        <w:spacing w:before="7"/>
        <w:rPr>
          <w:rFonts w:ascii="Times New Roman"/>
          <w:sz w:val="15"/>
        </w:rPr>
      </w:pPr>
    </w:p>
    <w:p w14:paraId="75C8AF34" w14:textId="77777777" w:rsidR="009777CD" w:rsidRDefault="00817694">
      <w:pPr>
        <w:spacing w:before="1"/>
        <w:jc w:val="right"/>
        <w:rPr>
          <w:rFonts w:ascii="Times New Roman"/>
          <w:sz w:val="15"/>
        </w:rPr>
      </w:pPr>
      <w:r>
        <w:rPr>
          <w:rFonts w:ascii="Times New Roman"/>
          <w:color w:val="B5B5B5"/>
          <w:sz w:val="19"/>
        </w:rPr>
        <w:t xml:space="preserve">t </w:t>
      </w:r>
      <w:r>
        <w:rPr>
          <w:color w:val="9C9C9C"/>
          <w:position w:val="4"/>
          <w:sz w:val="10"/>
        </w:rPr>
        <w:t>1</w:t>
      </w:r>
      <w:r>
        <w:rPr>
          <w:rFonts w:ascii="Times New Roman"/>
          <w:color w:val="9C9C9C"/>
          <w:sz w:val="15"/>
        </w:rPr>
        <w:t>r,la ccni lrn pi</w:t>
      </w:r>
      <w:r>
        <w:rPr>
          <w:rFonts w:ascii="Times New Roman"/>
          <w:color w:val="B5B5B5"/>
          <w:sz w:val="15"/>
        </w:rPr>
        <w:t xml:space="preserve">t </w:t>
      </w:r>
      <w:r>
        <w:rPr>
          <w:rFonts w:ascii="Times New Roman"/>
          <w:color w:val="9C9C9C"/>
          <w:sz w:val="15"/>
        </w:rPr>
        <w:t xml:space="preserve">a! </w:t>
      </w:r>
      <w:r>
        <w:rPr>
          <w:rFonts w:ascii="Times New Roman"/>
          <w:color w:val="B5B5B5"/>
          <w:sz w:val="15"/>
        </w:rPr>
        <w:t>:</w:t>
      </w:r>
    </w:p>
    <w:p w14:paraId="2EF663B7" w14:textId="77777777" w:rsidR="009777CD" w:rsidRDefault="00817694">
      <w:pPr>
        <w:spacing w:before="20"/>
        <w:ind w:left="1460"/>
        <w:rPr>
          <w:sz w:val="15"/>
        </w:rPr>
      </w:pPr>
      <w:r>
        <w:br w:type="column"/>
      </w:r>
      <w:r>
        <w:rPr>
          <w:color w:val="9C9C9C"/>
          <w:w w:val="90"/>
          <w:sz w:val="15"/>
        </w:rPr>
        <w:t>1</w:t>
      </w:r>
      <w:r>
        <w:rPr>
          <w:color w:val="B5B5B5"/>
          <w:w w:val="90"/>
          <w:sz w:val="15"/>
        </w:rPr>
        <w:t>.</w:t>
      </w:r>
      <w:r>
        <w:rPr>
          <w:color w:val="9C9C9C"/>
          <w:w w:val="90"/>
          <w:sz w:val="15"/>
        </w:rPr>
        <w:t>u 6:1.68Ul.J()</w:t>
      </w:r>
    </w:p>
    <w:p w14:paraId="3D5C26D7" w14:textId="77777777" w:rsidR="009777CD" w:rsidRDefault="009777CD">
      <w:pPr>
        <w:pStyle w:val="BodyText"/>
        <w:spacing w:before="3"/>
        <w:rPr>
          <w:sz w:val="19"/>
        </w:rPr>
      </w:pPr>
    </w:p>
    <w:p w14:paraId="134AEB43" w14:textId="77777777" w:rsidR="009777CD" w:rsidRDefault="00817694">
      <w:pPr>
        <w:spacing w:before="1"/>
        <w:ind w:left="1452"/>
        <w:rPr>
          <w:rFonts w:ascii="Times New Roman"/>
          <w:sz w:val="16"/>
        </w:rPr>
      </w:pPr>
      <w:r>
        <w:rPr>
          <w:rFonts w:ascii="Times New Roman"/>
          <w:color w:val="9C9C9C"/>
          <w:sz w:val="16"/>
        </w:rPr>
        <w:t>1 063.680.00</w:t>
      </w:r>
    </w:p>
    <w:p w14:paraId="3C30250F" w14:textId="77777777" w:rsidR="009777CD" w:rsidRDefault="009777CD">
      <w:pPr>
        <w:rPr>
          <w:rFonts w:ascii="Times New Roman"/>
          <w:sz w:val="16"/>
        </w:rPr>
        <w:sectPr w:rsidR="009777CD">
          <w:type w:val="continuous"/>
          <w:pgSz w:w="11910" w:h="16830"/>
          <w:pgMar w:top="2540" w:right="560" w:bottom="280" w:left="1000" w:header="720" w:footer="720" w:gutter="0"/>
          <w:cols w:num="2" w:space="720" w:equalWidth="0">
            <w:col w:w="4604" w:space="40"/>
            <w:col w:w="5706"/>
          </w:cols>
        </w:sectPr>
      </w:pPr>
    </w:p>
    <w:p w14:paraId="1E0A8160" w14:textId="77777777" w:rsidR="009777CD" w:rsidRDefault="009777CD">
      <w:pPr>
        <w:pStyle w:val="BodyText"/>
        <w:spacing w:before="8"/>
        <w:rPr>
          <w:rFonts w:ascii="Times New Roman"/>
          <w:sz w:val="15"/>
        </w:rPr>
      </w:pPr>
    </w:p>
    <w:p w14:paraId="1411F9F3" w14:textId="58C17B0A" w:rsidR="009777CD" w:rsidRDefault="00A754E2">
      <w:pPr>
        <w:pStyle w:val="BodyText"/>
        <w:spacing w:line="26" w:lineRule="exact"/>
        <w:ind w:left="275"/>
        <w:rPr>
          <w:rFonts w:ascii="Times New Roman"/>
          <w:sz w:val="2"/>
        </w:rPr>
      </w:pPr>
      <w:r>
        <w:rPr>
          <w:rFonts w:ascii="Times New Roman"/>
          <w:noProof/>
          <w:sz w:val="2"/>
        </w:rPr>
        <mc:AlternateContent>
          <mc:Choice Requires="wpg">
            <w:drawing>
              <wp:inline distT="0" distB="0" distL="0" distR="0" wp14:anchorId="69A21BDB" wp14:editId="64C0EFEE">
                <wp:extent cx="6246495" cy="15875"/>
                <wp:effectExtent l="9525" t="8255" r="11430" b="4445"/>
                <wp:docPr id="1535"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6495" cy="15875"/>
                          <a:chOff x="0" y="0"/>
                          <a:chExt cx="9837" cy="25"/>
                        </a:xfrm>
                      </wpg:grpSpPr>
                      <wps:wsp>
                        <wps:cNvPr id="1536" name="Line 1375"/>
                        <wps:cNvCnPr>
                          <a:cxnSpLocks noChangeShapeType="1"/>
                        </wps:cNvCnPr>
                        <wps:spPr bwMode="auto">
                          <a:xfrm>
                            <a:off x="0" y="12"/>
                            <a:ext cx="9837"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198DCB" id="Group 1374" o:spid="_x0000_s1026" style="width:491.85pt;height:1.25pt;mso-position-horizontal-relative:char;mso-position-vertical-relative:line" coordsize="9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">
                <v:line id="Line 1375" o:spid="_x0000_s1027" style="position:absolute;visibility:visible;mso-wrap-style:square" from="0,12" to="98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" strokeweight=".42381mm"/>
                <w10:anchorlock/>
              </v:group>
            </w:pict>
          </mc:Fallback>
        </mc:AlternateContent>
      </w:r>
    </w:p>
    <w:p w14:paraId="10AE89FD" w14:textId="77777777" w:rsidR="009777CD" w:rsidRDefault="009777CD">
      <w:pPr>
        <w:pStyle w:val="BodyText"/>
        <w:rPr>
          <w:rFonts w:ascii="Times New Roman"/>
          <w:sz w:val="20"/>
        </w:rPr>
      </w:pPr>
    </w:p>
    <w:p w14:paraId="12F076EB" w14:textId="77777777" w:rsidR="009777CD" w:rsidRDefault="009777CD">
      <w:pPr>
        <w:pStyle w:val="BodyText"/>
        <w:rPr>
          <w:rFonts w:ascii="Times New Roman"/>
          <w:sz w:val="20"/>
        </w:rPr>
      </w:pPr>
    </w:p>
    <w:p w14:paraId="2E0EDE34" w14:textId="77777777" w:rsidR="009777CD" w:rsidRDefault="009777CD">
      <w:pPr>
        <w:pStyle w:val="BodyText"/>
        <w:rPr>
          <w:rFonts w:ascii="Times New Roman"/>
          <w:sz w:val="20"/>
        </w:rPr>
      </w:pPr>
    </w:p>
    <w:p w14:paraId="0B6F39A6" w14:textId="77777777" w:rsidR="009777CD" w:rsidRDefault="009777CD">
      <w:pPr>
        <w:pStyle w:val="BodyText"/>
        <w:rPr>
          <w:rFonts w:ascii="Times New Roman"/>
          <w:sz w:val="20"/>
        </w:rPr>
      </w:pPr>
    </w:p>
    <w:p w14:paraId="45035717" w14:textId="77777777" w:rsidR="009777CD" w:rsidRDefault="009777CD">
      <w:pPr>
        <w:pStyle w:val="BodyText"/>
        <w:rPr>
          <w:rFonts w:ascii="Times New Roman"/>
          <w:sz w:val="20"/>
        </w:rPr>
      </w:pPr>
    </w:p>
    <w:p w14:paraId="2C30F9A1" w14:textId="77777777" w:rsidR="009777CD" w:rsidRDefault="009777CD">
      <w:pPr>
        <w:pStyle w:val="BodyText"/>
        <w:rPr>
          <w:rFonts w:ascii="Times New Roman"/>
          <w:sz w:val="20"/>
        </w:rPr>
      </w:pPr>
    </w:p>
    <w:p w14:paraId="6DE55B05" w14:textId="77777777" w:rsidR="009777CD" w:rsidRDefault="009777CD">
      <w:pPr>
        <w:pStyle w:val="BodyText"/>
        <w:rPr>
          <w:rFonts w:ascii="Times New Roman"/>
          <w:sz w:val="20"/>
        </w:rPr>
      </w:pPr>
    </w:p>
    <w:p w14:paraId="12E1BE3D" w14:textId="77777777" w:rsidR="009777CD" w:rsidRDefault="009777CD">
      <w:pPr>
        <w:pStyle w:val="BodyText"/>
        <w:rPr>
          <w:rFonts w:ascii="Times New Roman"/>
          <w:sz w:val="20"/>
        </w:rPr>
      </w:pPr>
    </w:p>
    <w:p w14:paraId="794BE187" w14:textId="77777777" w:rsidR="009777CD" w:rsidRDefault="009777CD">
      <w:pPr>
        <w:pStyle w:val="BodyText"/>
        <w:rPr>
          <w:rFonts w:ascii="Times New Roman"/>
          <w:sz w:val="20"/>
        </w:rPr>
      </w:pPr>
    </w:p>
    <w:p w14:paraId="6F180129" w14:textId="77777777" w:rsidR="009777CD" w:rsidRDefault="009777CD">
      <w:pPr>
        <w:pStyle w:val="BodyText"/>
        <w:rPr>
          <w:rFonts w:ascii="Times New Roman"/>
          <w:sz w:val="20"/>
        </w:rPr>
      </w:pPr>
    </w:p>
    <w:p w14:paraId="06F16B53" w14:textId="77777777" w:rsidR="009777CD" w:rsidRDefault="009777CD">
      <w:pPr>
        <w:pStyle w:val="BodyText"/>
        <w:rPr>
          <w:rFonts w:ascii="Times New Roman"/>
          <w:sz w:val="20"/>
        </w:rPr>
      </w:pPr>
    </w:p>
    <w:p w14:paraId="76AEF224" w14:textId="77777777" w:rsidR="009777CD" w:rsidRDefault="009777CD">
      <w:pPr>
        <w:pStyle w:val="BodyText"/>
        <w:rPr>
          <w:rFonts w:ascii="Times New Roman"/>
          <w:sz w:val="20"/>
        </w:rPr>
      </w:pPr>
    </w:p>
    <w:p w14:paraId="308C489D" w14:textId="77777777" w:rsidR="009777CD" w:rsidRDefault="009777CD">
      <w:pPr>
        <w:pStyle w:val="BodyText"/>
        <w:rPr>
          <w:rFonts w:ascii="Times New Roman"/>
          <w:sz w:val="20"/>
        </w:rPr>
      </w:pPr>
    </w:p>
    <w:p w14:paraId="10CA7A7E" w14:textId="77777777" w:rsidR="009777CD" w:rsidRDefault="009777CD">
      <w:pPr>
        <w:pStyle w:val="BodyText"/>
        <w:rPr>
          <w:rFonts w:ascii="Times New Roman"/>
          <w:sz w:val="20"/>
        </w:rPr>
      </w:pPr>
    </w:p>
    <w:p w14:paraId="42C9E3E1" w14:textId="77777777" w:rsidR="009777CD" w:rsidRDefault="009777CD">
      <w:pPr>
        <w:pStyle w:val="BodyText"/>
        <w:rPr>
          <w:rFonts w:ascii="Times New Roman"/>
          <w:sz w:val="20"/>
        </w:rPr>
      </w:pPr>
    </w:p>
    <w:p w14:paraId="5637F9BE" w14:textId="77777777" w:rsidR="009777CD" w:rsidRDefault="009777CD">
      <w:pPr>
        <w:pStyle w:val="BodyText"/>
        <w:rPr>
          <w:rFonts w:ascii="Times New Roman"/>
          <w:sz w:val="20"/>
        </w:rPr>
      </w:pPr>
    </w:p>
    <w:p w14:paraId="3C74C10B" w14:textId="77777777" w:rsidR="009777CD" w:rsidRDefault="009777CD">
      <w:pPr>
        <w:pStyle w:val="BodyText"/>
        <w:rPr>
          <w:rFonts w:ascii="Times New Roman"/>
          <w:sz w:val="20"/>
        </w:rPr>
      </w:pPr>
    </w:p>
    <w:p w14:paraId="661EA6B9" w14:textId="77777777" w:rsidR="009777CD" w:rsidRDefault="009777CD">
      <w:pPr>
        <w:pStyle w:val="BodyText"/>
        <w:rPr>
          <w:rFonts w:ascii="Times New Roman"/>
          <w:sz w:val="20"/>
        </w:rPr>
      </w:pPr>
    </w:p>
    <w:p w14:paraId="40EEFE58" w14:textId="77777777" w:rsidR="009777CD" w:rsidRDefault="009777CD">
      <w:pPr>
        <w:pStyle w:val="BodyText"/>
        <w:rPr>
          <w:rFonts w:ascii="Times New Roman"/>
          <w:sz w:val="20"/>
        </w:rPr>
      </w:pPr>
    </w:p>
    <w:p w14:paraId="2BA04877" w14:textId="77777777" w:rsidR="009777CD" w:rsidRDefault="009777CD">
      <w:pPr>
        <w:pStyle w:val="BodyText"/>
        <w:rPr>
          <w:rFonts w:ascii="Times New Roman"/>
          <w:sz w:val="20"/>
        </w:rPr>
      </w:pPr>
    </w:p>
    <w:p w14:paraId="3F08D68C" w14:textId="77777777" w:rsidR="009777CD" w:rsidRDefault="009777CD">
      <w:pPr>
        <w:pStyle w:val="BodyText"/>
        <w:rPr>
          <w:rFonts w:ascii="Times New Roman"/>
          <w:sz w:val="20"/>
        </w:rPr>
      </w:pPr>
    </w:p>
    <w:p w14:paraId="511B801E" w14:textId="77777777" w:rsidR="009777CD" w:rsidRDefault="009777CD">
      <w:pPr>
        <w:pStyle w:val="BodyText"/>
        <w:rPr>
          <w:rFonts w:ascii="Times New Roman"/>
          <w:sz w:val="20"/>
        </w:rPr>
      </w:pPr>
    </w:p>
    <w:p w14:paraId="270ECEC6" w14:textId="77777777" w:rsidR="009777CD" w:rsidRDefault="009777CD">
      <w:pPr>
        <w:pStyle w:val="BodyText"/>
        <w:rPr>
          <w:rFonts w:ascii="Times New Roman"/>
          <w:sz w:val="20"/>
        </w:rPr>
      </w:pPr>
    </w:p>
    <w:p w14:paraId="7E1F4D87" w14:textId="77777777" w:rsidR="009777CD" w:rsidRDefault="009777CD">
      <w:pPr>
        <w:pStyle w:val="BodyText"/>
        <w:rPr>
          <w:rFonts w:ascii="Times New Roman"/>
          <w:sz w:val="20"/>
        </w:rPr>
      </w:pPr>
    </w:p>
    <w:p w14:paraId="11EE3ED0" w14:textId="77777777" w:rsidR="009777CD" w:rsidRDefault="009777CD">
      <w:pPr>
        <w:pStyle w:val="BodyText"/>
        <w:rPr>
          <w:rFonts w:ascii="Times New Roman"/>
          <w:sz w:val="20"/>
        </w:rPr>
      </w:pPr>
    </w:p>
    <w:p w14:paraId="7BEC7452" w14:textId="77777777" w:rsidR="009777CD" w:rsidRDefault="009777CD">
      <w:pPr>
        <w:pStyle w:val="BodyText"/>
        <w:rPr>
          <w:rFonts w:ascii="Times New Roman"/>
          <w:sz w:val="20"/>
        </w:rPr>
      </w:pPr>
    </w:p>
    <w:p w14:paraId="393767EC" w14:textId="77777777" w:rsidR="009777CD" w:rsidRDefault="009777CD">
      <w:pPr>
        <w:pStyle w:val="BodyText"/>
        <w:rPr>
          <w:rFonts w:ascii="Times New Roman"/>
          <w:sz w:val="20"/>
        </w:rPr>
      </w:pPr>
    </w:p>
    <w:p w14:paraId="1D9AA593" w14:textId="77777777" w:rsidR="009777CD" w:rsidRDefault="009777CD">
      <w:pPr>
        <w:pStyle w:val="BodyText"/>
        <w:rPr>
          <w:rFonts w:ascii="Times New Roman"/>
          <w:sz w:val="20"/>
        </w:rPr>
      </w:pPr>
    </w:p>
    <w:p w14:paraId="50CEADE7" w14:textId="77777777" w:rsidR="009777CD" w:rsidRDefault="009777CD">
      <w:pPr>
        <w:pStyle w:val="BodyText"/>
        <w:rPr>
          <w:rFonts w:ascii="Times New Roman"/>
          <w:sz w:val="20"/>
        </w:rPr>
      </w:pPr>
    </w:p>
    <w:p w14:paraId="23F244EC" w14:textId="77777777" w:rsidR="009777CD" w:rsidRDefault="009777CD">
      <w:pPr>
        <w:pStyle w:val="BodyText"/>
        <w:rPr>
          <w:rFonts w:ascii="Times New Roman"/>
          <w:sz w:val="20"/>
        </w:rPr>
      </w:pPr>
    </w:p>
    <w:p w14:paraId="204AC896" w14:textId="77777777" w:rsidR="009777CD" w:rsidRDefault="009777CD">
      <w:pPr>
        <w:pStyle w:val="BodyText"/>
        <w:rPr>
          <w:rFonts w:ascii="Times New Roman"/>
          <w:sz w:val="20"/>
        </w:rPr>
      </w:pPr>
    </w:p>
    <w:p w14:paraId="6FFDD477" w14:textId="77777777" w:rsidR="009777CD" w:rsidRDefault="009777CD">
      <w:pPr>
        <w:pStyle w:val="BodyText"/>
        <w:rPr>
          <w:rFonts w:ascii="Times New Roman"/>
          <w:sz w:val="20"/>
        </w:rPr>
      </w:pPr>
    </w:p>
    <w:p w14:paraId="77CCDF59" w14:textId="77777777" w:rsidR="009777CD" w:rsidRDefault="009777CD">
      <w:pPr>
        <w:pStyle w:val="BodyText"/>
        <w:rPr>
          <w:rFonts w:ascii="Times New Roman"/>
          <w:sz w:val="20"/>
        </w:rPr>
      </w:pPr>
    </w:p>
    <w:p w14:paraId="09A15EEF" w14:textId="77777777" w:rsidR="009777CD" w:rsidRDefault="009777CD">
      <w:pPr>
        <w:pStyle w:val="BodyText"/>
        <w:rPr>
          <w:rFonts w:ascii="Times New Roman"/>
          <w:sz w:val="20"/>
        </w:rPr>
      </w:pPr>
    </w:p>
    <w:p w14:paraId="0EC3A535" w14:textId="77777777" w:rsidR="009777CD" w:rsidRDefault="009777CD">
      <w:pPr>
        <w:pStyle w:val="BodyText"/>
        <w:rPr>
          <w:rFonts w:ascii="Times New Roman"/>
          <w:sz w:val="20"/>
        </w:rPr>
      </w:pPr>
    </w:p>
    <w:p w14:paraId="02A5A671" w14:textId="77777777" w:rsidR="009777CD" w:rsidRDefault="009777CD">
      <w:pPr>
        <w:pStyle w:val="BodyText"/>
        <w:rPr>
          <w:rFonts w:ascii="Times New Roman"/>
          <w:sz w:val="20"/>
        </w:rPr>
      </w:pPr>
    </w:p>
    <w:p w14:paraId="27EEFBC4" w14:textId="77777777" w:rsidR="009777CD" w:rsidRDefault="009777CD">
      <w:pPr>
        <w:pStyle w:val="BodyText"/>
        <w:rPr>
          <w:rFonts w:ascii="Times New Roman"/>
          <w:sz w:val="20"/>
        </w:rPr>
      </w:pPr>
    </w:p>
    <w:p w14:paraId="163D6952" w14:textId="77777777" w:rsidR="009777CD" w:rsidRDefault="009777CD">
      <w:pPr>
        <w:pStyle w:val="BodyText"/>
        <w:rPr>
          <w:rFonts w:ascii="Times New Roman"/>
          <w:sz w:val="20"/>
        </w:rPr>
      </w:pPr>
    </w:p>
    <w:p w14:paraId="4CFE3479" w14:textId="77777777" w:rsidR="009777CD" w:rsidRDefault="009777CD">
      <w:pPr>
        <w:pStyle w:val="BodyText"/>
        <w:rPr>
          <w:rFonts w:ascii="Times New Roman"/>
          <w:sz w:val="20"/>
        </w:rPr>
      </w:pPr>
    </w:p>
    <w:p w14:paraId="4F2FDCF3" w14:textId="77777777" w:rsidR="009777CD" w:rsidRDefault="009777CD">
      <w:pPr>
        <w:pStyle w:val="BodyText"/>
        <w:rPr>
          <w:rFonts w:ascii="Times New Roman"/>
          <w:sz w:val="20"/>
        </w:rPr>
      </w:pPr>
    </w:p>
    <w:p w14:paraId="7A3C2BB1" w14:textId="77777777" w:rsidR="009777CD" w:rsidRDefault="009777CD">
      <w:pPr>
        <w:pStyle w:val="BodyText"/>
        <w:rPr>
          <w:rFonts w:ascii="Times New Roman"/>
          <w:sz w:val="20"/>
        </w:rPr>
      </w:pPr>
    </w:p>
    <w:p w14:paraId="71652833" w14:textId="77777777" w:rsidR="009777CD" w:rsidRDefault="009777CD">
      <w:pPr>
        <w:pStyle w:val="BodyText"/>
        <w:rPr>
          <w:rFonts w:ascii="Times New Roman"/>
          <w:sz w:val="20"/>
        </w:rPr>
      </w:pPr>
    </w:p>
    <w:p w14:paraId="50C412F4" w14:textId="77777777" w:rsidR="009777CD" w:rsidRDefault="009777CD">
      <w:pPr>
        <w:pStyle w:val="BodyText"/>
        <w:rPr>
          <w:rFonts w:ascii="Times New Roman"/>
          <w:sz w:val="20"/>
        </w:rPr>
      </w:pPr>
    </w:p>
    <w:p w14:paraId="0D18002C" w14:textId="77777777" w:rsidR="009777CD" w:rsidRDefault="009777CD">
      <w:pPr>
        <w:pStyle w:val="BodyText"/>
        <w:rPr>
          <w:rFonts w:ascii="Times New Roman"/>
          <w:sz w:val="20"/>
        </w:rPr>
      </w:pPr>
    </w:p>
    <w:p w14:paraId="6CCB502E" w14:textId="77777777" w:rsidR="009777CD" w:rsidRDefault="009777CD">
      <w:pPr>
        <w:pStyle w:val="BodyText"/>
        <w:rPr>
          <w:rFonts w:ascii="Times New Roman"/>
          <w:sz w:val="20"/>
        </w:rPr>
      </w:pPr>
    </w:p>
    <w:p w14:paraId="4ECFD764" w14:textId="77777777" w:rsidR="009777CD" w:rsidRDefault="009777CD">
      <w:pPr>
        <w:pStyle w:val="BodyText"/>
        <w:rPr>
          <w:rFonts w:ascii="Times New Roman"/>
          <w:sz w:val="20"/>
        </w:rPr>
      </w:pPr>
    </w:p>
    <w:p w14:paraId="1686F9B6" w14:textId="77777777" w:rsidR="009777CD" w:rsidRDefault="009777CD">
      <w:pPr>
        <w:pStyle w:val="BodyText"/>
        <w:rPr>
          <w:rFonts w:ascii="Times New Roman"/>
          <w:sz w:val="20"/>
        </w:rPr>
      </w:pPr>
    </w:p>
    <w:p w14:paraId="5326818D" w14:textId="77777777" w:rsidR="009777CD" w:rsidRDefault="009777CD">
      <w:pPr>
        <w:pStyle w:val="BodyText"/>
        <w:rPr>
          <w:rFonts w:ascii="Times New Roman"/>
          <w:sz w:val="20"/>
        </w:rPr>
      </w:pPr>
    </w:p>
    <w:p w14:paraId="0744CE2D" w14:textId="77777777" w:rsidR="009777CD" w:rsidRDefault="009777CD">
      <w:pPr>
        <w:pStyle w:val="BodyText"/>
        <w:rPr>
          <w:rFonts w:ascii="Times New Roman"/>
          <w:sz w:val="20"/>
        </w:rPr>
      </w:pPr>
    </w:p>
    <w:p w14:paraId="75A6408D" w14:textId="77777777" w:rsidR="009777CD" w:rsidRDefault="009777CD">
      <w:pPr>
        <w:pStyle w:val="BodyText"/>
        <w:rPr>
          <w:rFonts w:ascii="Times New Roman"/>
          <w:sz w:val="20"/>
        </w:rPr>
      </w:pPr>
    </w:p>
    <w:p w14:paraId="060767DF" w14:textId="77777777" w:rsidR="009777CD" w:rsidRDefault="009777CD">
      <w:pPr>
        <w:pStyle w:val="BodyText"/>
        <w:rPr>
          <w:rFonts w:ascii="Times New Roman"/>
          <w:sz w:val="20"/>
        </w:rPr>
      </w:pPr>
    </w:p>
    <w:p w14:paraId="65289938" w14:textId="77777777" w:rsidR="009777CD" w:rsidRDefault="009777CD">
      <w:pPr>
        <w:pStyle w:val="BodyText"/>
        <w:rPr>
          <w:rFonts w:ascii="Times New Roman"/>
          <w:sz w:val="20"/>
        </w:rPr>
      </w:pPr>
    </w:p>
    <w:p w14:paraId="618AF6EC" w14:textId="77777777" w:rsidR="009777CD" w:rsidRDefault="009777CD">
      <w:pPr>
        <w:pStyle w:val="BodyText"/>
        <w:spacing w:before="9"/>
        <w:rPr>
          <w:rFonts w:ascii="Times New Roman"/>
          <w:sz w:val="17"/>
        </w:rPr>
      </w:pPr>
    </w:p>
    <w:p w14:paraId="2B2FA60F" w14:textId="77777777" w:rsidR="009777CD" w:rsidRDefault="00817694">
      <w:pPr>
        <w:spacing w:before="92"/>
        <w:ind w:right="134"/>
        <w:jc w:val="right"/>
        <w:rPr>
          <w:rFonts w:ascii="Times New Roman"/>
          <w:sz w:val="20"/>
        </w:rPr>
      </w:pPr>
      <w:r>
        <w:rPr>
          <w:rFonts w:ascii="Times New Roman"/>
          <w:color w:val="9C9C9C"/>
          <w:sz w:val="20"/>
        </w:rPr>
        <w:t>Strana 3/7</w:t>
      </w:r>
    </w:p>
    <w:p w14:paraId="5E025D9F" w14:textId="77777777" w:rsidR="009777CD" w:rsidRDefault="009777CD">
      <w:pPr>
        <w:jc w:val="right"/>
        <w:rPr>
          <w:rFonts w:ascii="Times New Roman"/>
          <w:sz w:val="20"/>
        </w:rPr>
        <w:sectPr w:rsidR="009777CD">
          <w:type w:val="continuous"/>
          <w:pgSz w:w="11910" w:h="16830"/>
          <w:pgMar w:top="2540" w:right="560" w:bottom="280" w:left="1000" w:header="720" w:footer="720" w:gutter="0"/>
          <w:cols w:space="720"/>
        </w:sectPr>
      </w:pPr>
    </w:p>
    <w:p w14:paraId="1BCE843D" w14:textId="77777777" w:rsidR="009777CD" w:rsidRDefault="009777CD">
      <w:pPr>
        <w:pStyle w:val="BodyText"/>
        <w:spacing w:before="6"/>
        <w:rPr>
          <w:rFonts w:ascii="Times New Roman"/>
          <w:sz w:val="16"/>
        </w:rPr>
      </w:pPr>
    </w:p>
    <w:p w14:paraId="5CB3EC14" w14:textId="77777777" w:rsidR="009777CD" w:rsidRDefault="00817694">
      <w:pPr>
        <w:tabs>
          <w:tab w:val="left" w:pos="9909"/>
        </w:tabs>
        <w:spacing w:before="94"/>
        <w:ind w:left="154"/>
        <w:rPr>
          <w:rFonts w:ascii="Times New Roman"/>
          <w:b/>
          <w:sz w:val="16"/>
        </w:rPr>
      </w:pPr>
      <w:r>
        <w:rPr>
          <w:rFonts w:ascii="Times New Roman"/>
          <w:b/>
          <w:color w:val="A3A3A3"/>
          <w:w w:val="110"/>
          <w:sz w:val="16"/>
          <w:u w:val="single" w:color="000000"/>
        </w:rPr>
        <w:t xml:space="preserve">UDIO OSNIVACA </w:t>
      </w:r>
      <w:r>
        <w:rPr>
          <w:color w:val="A3A3A3"/>
          <w:w w:val="110"/>
          <w:sz w:val="15"/>
          <w:u w:val="single" w:color="000000"/>
        </w:rPr>
        <w:t>U</w:t>
      </w:r>
      <w:r>
        <w:rPr>
          <w:color w:val="A3A3A3"/>
          <w:spacing w:val="-34"/>
          <w:w w:val="110"/>
          <w:sz w:val="15"/>
          <w:u w:val="single" w:color="000000"/>
        </w:rPr>
        <w:t xml:space="preserve"> </w:t>
      </w:r>
      <w:r>
        <w:rPr>
          <w:rFonts w:ascii="Times New Roman"/>
          <w:b/>
          <w:color w:val="A3A3A3"/>
          <w:w w:val="110"/>
          <w:sz w:val="16"/>
          <w:u w:val="single" w:color="000000"/>
        </w:rPr>
        <w:t>kAPilALU</w:t>
      </w:r>
      <w:r>
        <w:rPr>
          <w:rFonts w:ascii="Times New Roman"/>
          <w:b/>
          <w:color w:val="A3A3A3"/>
          <w:sz w:val="16"/>
          <w:u w:val="single" w:color="000000"/>
        </w:rPr>
        <w:tab/>
      </w:r>
    </w:p>
    <w:p w14:paraId="7D74A5E3" w14:textId="77777777" w:rsidR="009777CD" w:rsidRDefault="009777CD">
      <w:pPr>
        <w:pStyle w:val="BodyText"/>
        <w:spacing w:before="4"/>
        <w:rPr>
          <w:rFonts w:ascii="Times New Roman"/>
          <w:b/>
          <w:sz w:val="21"/>
        </w:rPr>
      </w:pPr>
    </w:p>
    <w:tbl>
      <w:tblPr>
        <w:tblW w:w="0" w:type="auto"/>
        <w:tblInd w:w="105" w:type="dxa"/>
        <w:tblLayout w:type="fixed"/>
        <w:tblCellMar>
          <w:left w:w="0" w:type="dxa"/>
          <w:right w:w="0" w:type="dxa"/>
        </w:tblCellMar>
        <w:tblLook w:val="01E0" w:firstRow="1" w:lastRow="1" w:firstColumn="1" w:lastColumn="1" w:noHBand="0" w:noVBand="0"/>
      </w:tblPr>
      <w:tblGrid>
        <w:gridCol w:w="4125"/>
        <w:gridCol w:w="4503"/>
        <w:gridCol w:w="1245"/>
      </w:tblGrid>
      <w:tr w:rsidR="009777CD" w14:paraId="56AC0D0C" w14:textId="77777777">
        <w:trPr>
          <w:trHeight w:val="246"/>
        </w:trPr>
        <w:tc>
          <w:tcPr>
            <w:tcW w:w="4125" w:type="dxa"/>
          </w:tcPr>
          <w:p w14:paraId="7F0CE182" w14:textId="77777777" w:rsidR="009777CD" w:rsidRDefault="00817694">
            <w:pPr>
              <w:pStyle w:val="TableParagraph"/>
              <w:spacing w:before="12"/>
              <w:ind w:left="37"/>
              <w:rPr>
                <w:rFonts w:ascii="Times New Roman"/>
                <w:b/>
                <w:sz w:val="16"/>
              </w:rPr>
            </w:pPr>
            <w:r>
              <w:rPr>
                <w:rFonts w:ascii="Times New Roman"/>
                <w:b/>
                <w:color w:val="5B5B5B"/>
                <w:w w:val="105"/>
                <w:sz w:val="16"/>
              </w:rPr>
              <w:t>Osnivac</w:t>
            </w:r>
          </w:p>
        </w:tc>
        <w:tc>
          <w:tcPr>
            <w:tcW w:w="4503" w:type="dxa"/>
          </w:tcPr>
          <w:p w14:paraId="2C3435BC" w14:textId="77777777" w:rsidR="009777CD" w:rsidRDefault="00817694">
            <w:pPr>
              <w:pStyle w:val="TableParagraph"/>
              <w:spacing w:line="182" w:lineRule="exact"/>
              <w:ind w:right="462"/>
              <w:jc w:val="right"/>
              <w:rPr>
                <w:rFonts w:ascii="Times New Roman"/>
                <w:b/>
                <w:sz w:val="16"/>
              </w:rPr>
            </w:pPr>
            <w:r>
              <w:rPr>
                <w:rFonts w:ascii="Times New Roman"/>
                <w:b/>
                <w:color w:val="5B5B5B"/>
                <w:sz w:val="16"/>
              </w:rPr>
              <w:t>Ugovorcni kapital</w:t>
            </w:r>
          </w:p>
        </w:tc>
        <w:tc>
          <w:tcPr>
            <w:tcW w:w="1245" w:type="dxa"/>
          </w:tcPr>
          <w:p w14:paraId="69FE2A5C" w14:textId="77777777" w:rsidR="009777CD" w:rsidRDefault="00817694">
            <w:pPr>
              <w:pStyle w:val="TableParagraph"/>
              <w:spacing w:line="177" w:lineRule="exact"/>
              <w:ind w:right="113"/>
              <w:jc w:val="right"/>
              <w:rPr>
                <w:rFonts w:ascii="Times New Roman"/>
                <w:b/>
                <w:sz w:val="16"/>
              </w:rPr>
            </w:pPr>
            <w:r>
              <w:rPr>
                <w:rFonts w:ascii="Times New Roman"/>
                <w:b/>
                <w:color w:val="5B5B5B"/>
                <w:sz w:val="16"/>
              </w:rPr>
              <w:t>Procenat</w:t>
            </w:r>
          </w:p>
        </w:tc>
      </w:tr>
      <w:tr w:rsidR="009777CD" w14:paraId="5D672855" w14:textId="77777777">
        <w:trPr>
          <w:trHeight w:val="325"/>
        </w:trPr>
        <w:tc>
          <w:tcPr>
            <w:tcW w:w="4125" w:type="dxa"/>
          </w:tcPr>
          <w:p w14:paraId="217D6858" w14:textId="77777777" w:rsidR="009777CD" w:rsidRDefault="00817694">
            <w:pPr>
              <w:pStyle w:val="TableParagraph"/>
              <w:spacing w:before="73"/>
              <w:ind w:left="42"/>
              <w:rPr>
                <w:rFonts w:ascii="Times New Roman"/>
                <w:sz w:val="16"/>
              </w:rPr>
            </w:pPr>
            <w:r>
              <w:rPr>
                <w:rFonts w:ascii="Times New Roman"/>
                <w:color w:val="5B5B5B"/>
                <w:w w:val="110"/>
                <w:sz w:val="16"/>
              </w:rPr>
              <w:t>Aljic Semsija</w:t>
            </w:r>
          </w:p>
        </w:tc>
        <w:tc>
          <w:tcPr>
            <w:tcW w:w="4503" w:type="dxa"/>
          </w:tcPr>
          <w:p w14:paraId="6318A96B" w14:textId="77777777" w:rsidR="009777CD" w:rsidRDefault="00817694">
            <w:pPr>
              <w:pStyle w:val="TableParagraph"/>
              <w:spacing w:before="59"/>
              <w:ind w:right="452"/>
              <w:jc w:val="right"/>
              <w:rPr>
                <w:rFonts w:ascii="Times New Roman"/>
                <w:sz w:val="16"/>
              </w:rPr>
            </w:pPr>
            <w:r>
              <w:rPr>
                <w:rFonts w:ascii="Times New Roman"/>
                <w:color w:val="5B5B5B"/>
                <w:w w:val="105"/>
                <w:sz w:val="16"/>
              </w:rPr>
              <w:t>800,00</w:t>
            </w:r>
          </w:p>
        </w:tc>
        <w:tc>
          <w:tcPr>
            <w:tcW w:w="1245" w:type="dxa"/>
          </w:tcPr>
          <w:p w14:paraId="44286994" w14:textId="77777777" w:rsidR="009777CD" w:rsidRDefault="00817694">
            <w:pPr>
              <w:pStyle w:val="TableParagraph"/>
              <w:spacing w:before="44"/>
              <w:ind w:right="45"/>
              <w:jc w:val="right"/>
              <w:rPr>
                <w:sz w:val="17"/>
              </w:rPr>
            </w:pPr>
            <w:r>
              <w:rPr>
                <w:rFonts w:ascii="Times New Roman"/>
                <w:color w:val="5B5B5B"/>
                <w:w w:val="105"/>
                <w:sz w:val="16"/>
              </w:rPr>
              <w:t xml:space="preserve">0,0752 </w:t>
            </w:r>
            <w:r>
              <w:rPr>
                <w:color w:val="5B5B5B"/>
                <w:w w:val="105"/>
                <w:sz w:val="17"/>
              </w:rPr>
              <w:t>%</w:t>
            </w:r>
          </w:p>
        </w:tc>
      </w:tr>
      <w:tr w:rsidR="009777CD" w14:paraId="53922235" w14:textId="77777777">
        <w:trPr>
          <w:trHeight w:val="351"/>
        </w:trPr>
        <w:tc>
          <w:tcPr>
            <w:tcW w:w="4125" w:type="dxa"/>
          </w:tcPr>
          <w:p w14:paraId="59832F5A" w14:textId="77777777" w:rsidR="009777CD" w:rsidRDefault="00817694">
            <w:pPr>
              <w:pStyle w:val="TableParagraph"/>
              <w:spacing w:before="93"/>
              <w:ind w:left="42"/>
              <w:rPr>
                <w:rFonts w:ascii="Times New Roman"/>
                <w:sz w:val="16"/>
              </w:rPr>
            </w:pPr>
            <w:r>
              <w:rPr>
                <w:rFonts w:ascii="Times New Roman"/>
                <w:color w:val="5B5B5B"/>
                <w:w w:val="105"/>
                <w:sz w:val="16"/>
              </w:rPr>
              <w:t>Atikovic Ljiljana</w:t>
            </w:r>
          </w:p>
        </w:tc>
        <w:tc>
          <w:tcPr>
            <w:tcW w:w="4503" w:type="dxa"/>
          </w:tcPr>
          <w:p w14:paraId="18BC6DCF" w14:textId="77777777" w:rsidR="009777CD" w:rsidRDefault="00817694">
            <w:pPr>
              <w:pStyle w:val="TableParagraph"/>
              <w:spacing w:before="79"/>
              <w:ind w:right="451"/>
              <w:jc w:val="right"/>
              <w:rPr>
                <w:rFonts w:ascii="Times New Roman"/>
                <w:sz w:val="16"/>
              </w:rPr>
            </w:pPr>
            <w:r>
              <w:rPr>
                <w:rFonts w:ascii="Times New Roman"/>
                <w:color w:val="5B5B5B"/>
                <w:w w:val="105"/>
                <w:sz w:val="16"/>
              </w:rPr>
              <w:t>120,00</w:t>
            </w:r>
          </w:p>
        </w:tc>
        <w:tc>
          <w:tcPr>
            <w:tcW w:w="1245" w:type="dxa"/>
          </w:tcPr>
          <w:p w14:paraId="0FCD5713" w14:textId="77777777" w:rsidR="009777CD" w:rsidRDefault="00817694">
            <w:pPr>
              <w:pStyle w:val="TableParagraph"/>
              <w:spacing w:before="60"/>
              <w:ind w:right="44"/>
              <w:jc w:val="right"/>
              <w:rPr>
                <w:rFonts w:ascii="Times New Roman"/>
                <w:sz w:val="18"/>
              </w:rPr>
            </w:pPr>
            <w:r>
              <w:rPr>
                <w:rFonts w:ascii="Times New Roman"/>
                <w:color w:val="5B5B5B"/>
                <w:w w:val="105"/>
                <w:sz w:val="16"/>
              </w:rPr>
              <w:t>0</w:t>
            </w:r>
            <w:r>
              <w:rPr>
                <w:rFonts w:ascii="Times New Roman"/>
                <w:color w:val="777777"/>
                <w:w w:val="105"/>
                <w:sz w:val="16"/>
              </w:rPr>
              <w:t>,</w:t>
            </w:r>
            <w:r>
              <w:rPr>
                <w:rFonts w:ascii="Times New Roman"/>
                <w:color w:val="5B5B5B"/>
                <w:w w:val="105"/>
                <w:sz w:val="16"/>
              </w:rPr>
              <w:t xml:space="preserve">0113 </w:t>
            </w:r>
            <w:r>
              <w:rPr>
                <w:rFonts w:ascii="Times New Roman"/>
                <w:color w:val="5B5B5B"/>
                <w:w w:val="105"/>
                <w:sz w:val="18"/>
              </w:rPr>
              <w:t>%</w:t>
            </w:r>
          </w:p>
        </w:tc>
      </w:tr>
      <w:tr w:rsidR="009777CD" w14:paraId="13C46F6E" w14:textId="77777777">
        <w:trPr>
          <w:trHeight w:val="353"/>
        </w:trPr>
        <w:tc>
          <w:tcPr>
            <w:tcW w:w="4125" w:type="dxa"/>
          </w:tcPr>
          <w:p w14:paraId="28372ED6" w14:textId="77777777" w:rsidR="009777CD" w:rsidRDefault="00817694">
            <w:pPr>
              <w:pStyle w:val="TableParagraph"/>
              <w:spacing w:before="97"/>
              <w:ind w:left="40"/>
              <w:rPr>
                <w:rFonts w:ascii="Times New Roman"/>
                <w:sz w:val="16"/>
              </w:rPr>
            </w:pPr>
            <w:r>
              <w:rPr>
                <w:rFonts w:ascii="Times New Roman"/>
                <w:color w:val="5B5B5B"/>
                <w:w w:val="105"/>
                <w:sz w:val="16"/>
              </w:rPr>
              <w:t>Banovic Olga</w:t>
            </w:r>
          </w:p>
        </w:tc>
        <w:tc>
          <w:tcPr>
            <w:tcW w:w="4503" w:type="dxa"/>
          </w:tcPr>
          <w:p w14:paraId="680C8A93" w14:textId="77777777" w:rsidR="009777CD" w:rsidRDefault="00817694">
            <w:pPr>
              <w:pStyle w:val="TableParagraph"/>
              <w:spacing w:before="83"/>
              <w:ind w:right="456"/>
              <w:jc w:val="right"/>
              <w:rPr>
                <w:rFonts w:ascii="Times New Roman"/>
                <w:sz w:val="16"/>
              </w:rPr>
            </w:pPr>
            <w:r>
              <w:rPr>
                <w:rFonts w:ascii="Times New Roman"/>
                <w:color w:val="5B5B5B"/>
                <w:w w:val="105"/>
                <w:sz w:val="16"/>
              </w:rPr>
              <w:t>2.410,00</w:t>
            </w:r>
          </w:p>
        </w:tc>
        <w:tc>
          <w:tcPr>
            <w:tcW w:w="1245" w:type="dxa"/>
          </w:tcPr>
          <w:p w14:paraId="442D2A81" w14:textId="77777777" w:rsidR="009777CD" w:rsidRDefault="00817694">
            <w:pPr>
              <w:pStyle w:val="TableParagraph"/>
              <w:spacing w:before="68"/>
              <w:ind w:right="39"/>
              <w:jc w:val="right"/>
              <w:rPr>
                <w:sz w:val="17"/>
              </w:rPr>
            </w:pPr>
            <w:r>
              <w:rPr>
                <w:rFonts w:ascii="Times New Roman"/>
                <w:color w:val="5B5B5B"/>
                <w:w w:val="105"/>
                <w:sz w:val="16"/>
              </w:rPr>
              <w:t xml:space="preserve">0,2266 </w:t>
            </w:r>
            <w:r>
              <w:rPr>
                <w:color w:val="5B5B5B"/>
                <w:w w:val="105"/>
                <w:sz w:val="17"/>
              </w:rPr>
              <w:t>%</w:t>
            </w:r>
          </w:p>
        </w:tc>
      </w:tr>
      <w:tr w:rsidR="009777CD" w14:paraId="2CDE7061" w14:textId="77777777">
        <w:trPr>
          <w:trHeight w:val="350"/>
        </w:trPr>
        <w:tc>
          <w:tcPr>
            <w:tcW w:w="4125" w:type="dxa"/>
          </w:tcPr>
          <w:p w14:paraId="71F39D42" w14:textId="77777777" w:rsidR="009777CD" w:rsidRDefault="00817694">
            <w:pPr>
              <w:pStyle w:val="TableParagraph"/>
              <w:spacing w:before="95"/>
              <w:ind w:left="40"/>
              <w:rPr>
                <w:rFonts w:ascii="Times New Roman"/>
                <w:sz w:val="16"/>
              </w:rPr>
            </w:pPr>
            <w:r>
              <w:rPr>
                <w:rFonts w:ascii="Times New Roman"/>
                <w:color w:val="5B5B5B"/>
                <w:w w:val="110"/>
                <w:sz w:val="16"/>
              </w:rPr>
              <w:t>Bogdanovic Oordo</w:t>
            </w:r>
          </w:p>
        </w:tc>
        <w:tc>
          <w:tcPr>
            <w:tcW w:w="4503" w:type="dxa"/>
          </w:tcPr>
          <w:p w14:paraId="29E4E610" w14:textId="77777777" w:rsidR="009777CD" w:rsidRDefault="00817694">
            <w:pPr>
              <w:pStyle w:val="TableParagraph"/>
              <w:spacing w:before="81"/>
              <w:ind w:right="452"/>
              <w:jc w:val="right"/>
              <w:rPr>
                <w:rFonts w:ascii="Times New Roman"/>
                <w:sz w:val="16"/>
              </w:rPr>
            </w:pPr>
            <w:r>
              <w:rPr>
                <w:rFonts w:ascii="Times New Roman"/>
                <w:color w:val="5B5B5B"/>
                <w:w w:val="105"/>
                <w:sz w:val="16"/>
              </w:rPr>
              <w:t>1</w:t>
            </w:r>
            <w:r>
              <w:rPr>
                <w:rFonts w:ascii="Times New Roman"/>
                <w:color w:val="777777"/>
                <w:w w:val="105"/>
                <w:sz w:val="16"/>
              </w:rPr>
              <w:t>.</w:t>
            </w:r>
            <w:r>
              <w:rPr>
                <w:rFonts w:ascii="Times New Roman"/>
                <w:color w:val="5B5B5B"/>
                <w:w w:val="105"/>
                <w:sz w:val="16"/>
              </w:rPr>
              <w:t>820,00</w:t>
            </w:r>
          </w:p>
        </w:tc>
        <w:tc>
          <w:tcPr>
            <w:tcW w:w="1245" w:type="dxa"/>
          </w:tcPr>
          <w:p w14:paraId="4D5ABBAB" w14:textId="77777777" w:rsidR="009777CD" w:rsidRDefault="00817694">
            <w:pPr>
              <w:pStyle w:val="TableParagraph"/>
              <w:spacing w:before="66"/>
              <w:ind w:right="39"/>
              <w:jc w:val="right"/>
              <w:rPr>
                <w:sz w:val="17"/>
              </w:rPr>
            </w:pPr>
            <w:r>
              <w:rPr>
                <w:rFonts w:ascii="Times New Roman"/>
                <w:color w:val="5B5B5B"/>
                <w:w w:val="105"/>
                <w:sz w:val="16"/>
              </w:rPr>
              <w:t xml:space="preserve">0,1711 </w:t>
            </w:r>
            <w:r>
              <w:rPr>
                <w:color w:val="5B5B5B"/>
                <w:w w:val="105"/>
                <w:sz w:val="17"/>
              </w:rPr>
              <w:t>%</w:t>
            </w:r>
          </w:p>
        </w:tc>
      </w:tr>
      <w:tr w:rsidR="009777CD" w14:paraId="78164310" w14:textId="77777777">
        <w:trPr>
          <w:trHeight w:val="350"/>
        </w:trPr>
        <w:tc>
          <w:tcPr>
            <w:tcW w:w="4125" w:type="dxa"/>
          </w:tcPr>
          <w:p w14:paraId="6C8A0A3C" w14:textId="77777777" w:rsidR="009777CD" w:rsidRDefault="00817694">
            <w:pPr>
              <w:pStyle w:val="TableParagraph"/>
              <w:spacing w:before="95"/>
              <w:ind w:left="36"/>
              <w:rPr>
                <w:rFonts w:ascii="Times New Roman"/>
                <w:sz w:val="16"/>
              </w:rPr>
            </w:pPr>
            <w:r>
              <w:rPr>
                <w:rFonts w:ascii="Times New Roman"/>
                <w:color w:val="5B5B5B"/>
                <w:w w:val="110"/>
                <w:sz w:val="16"/>
              </w:rPr>
              <w:t>Brkovic Salkan</w:t>
            </w:r>
          </w:p>
        </w:tc>
        <w:tc>
          <w:tcPr>
            <w:tcW w:w="4503" w:type="dxa"/>
          </w:tcPr>
          <w:p w14:paraId="06B78734" w14:textId="77777777" w:rsidR="009777CD" w:rsidRDefault="00817694">
            <w:pPr>
              <w:pStyle w:val="TableParagraph"/>
              <w:spacing w:before="81"/>
              <w:ind w:right="460"/>
              <w:jc w:val="right"/>
              <w:rPr>
                <w:rFonts w:ascii="Times New Roman"/>
                <w:sz w:val="16"/>
              </w:rPr>
            </w:pPr>
            <w:r>
              <w:rPr>
                <w:rFonts w:ascii="Times New Roman"/>
                <w:color w:val="5B5B5B"/>
                <w:w w:val="105"/>
                <w:sz w:val="16"/>
              </w:rPr>
              <w:t>150,00</w:t>
            </w:r>
          </w:p>
        </w:tc>
        <w:tc>
          <w:tcPr>
            <w:tcW w:w="1245" w:type="dxa"/>
          </w:tcPr>
          <w:p w14:paraId="49CA7C7A" w14:textId="77777777" w:rsidR="009777CD" w:rsidRDefault="00817694">
            <w:pPr>
              <w:pStyle w:val="TableParagraph"/>
              <w:spacing w:before="66"/>
              <w:ind w:right="39"/>
              <w:jc w:val="right"/>
              <w:rPr>
                <w:sz w:val="17"/>
              </w:rPr>
            </w:pPr>
            <w:r>
              <w:rPr>
                <w:rFonts w:ascii="Times New Roman"/>
                <w:color w:val="5B5B5B"/>
                <w:w w:val="110"/>
                <w:sz w:val="16"/>
              </w:rPr>
              <w:t>0</w:t>
            </w:r>
            <w:r>
              <w:rPr>
                <w:rFonts w:ascii="Times New Roman"/>
                <w:color w:val="777777"/>
                <w:w w:val="110"/>
                <w:sz w:val="16"/>
              </w:rPr>
              <w:t>,</w:t>
            </w:r>
            <w:r>
              <w:rPr>
                <w:rFonts w:ascii="Times New Roman"/>
                <w:color w:val="5B5B5B"/>
                <w:w w:val="110"/>
                <w:sz w:val="16"/>
              </w:rPr>
              <w:t xml:space="preserve">0141 </w:t>
            </w:r>
            <w:r>
              <w:rPr>
                <w:color w:val="5B5B5B"/>
                <w:w w:val="110"/>
                <w:sz w:val="17"/>
              </w:rPr>
              <w:t>%</w:t>
            </w:r>
          </w:p>
        </w:tc>
      </w:tr>
      <w:tr w:rsidR="009777CD" w14:paraId="70339F02" w14:textId="77777777">
        <w:trPr>
          <w:trHeight w:val="350"/>
        </w:trPr>
        <w:tc>
          <w:tcPr>
            <w:tcW w:w="4125" w:type="dxa"/>
          </w:tcPr>
          <w:p w14:paraId="0917A87D" w14:textId="77777777" w:rsidR="009777CD" w:rsidRDefault="00817694">
            <w:pPr>
              <w:pStyle w:val="TableParagraph"/>
              <w:spacing w:before="95"/>
              <w:ind w:left="36"/>
              <w:rPr>
                <w:rFonts w:ascii="Times New Roman"/>
                <w:sz w:val="16"/>
              </w:rPr>
            </w:pPr>
            <w:r>
              <w:rPr>
                <w:rFonts w:ascii="Times New Roman"/>
                <w:color w:val="5B5B5B"/>
                <w:w w:val="110"/>
                <w:sz w:val="16"/>
              </w:rPr>
              <w:t>Bujak Firdus</w:t>
            </w:r>
          </w:p>
        </w:tc>
        <w:tc>
          <w:tcPr>
            <w:tcW w:w="4503" w:type="dxa"/>
          </w:tcPr>
          <w:p w14:paraId="6BA777A2" w14:textId="77777777" w:rsidR="009777CD" w:rsidRDefault="00817694">
            <w:pPr>
              <w:pStyle w:val="TableParagraph"/>
              <w:spacing w:before="81"/>
              <w:ind w:right="455"/>
              <w:jc w:val="right"/>
              <w:rPr>
                <w:rFonts w:ascii="Times New Roman"/>
                <w:sz w:val="16"/>
              </w:rPr>
            </w:pPr>
            <w:r>
              <w:rPr>
                <w:rFonts w:ascii="Times New Roman"/>
                <w:color w:val="5B5B5B"/>
                <w:w w:val="105"/>
                <w:sz w:val="16"/>
              </w:rPr>
              <w:t>230,00</w:t>
            </w:r>
          </w:p>
        </w:tc>
        <w:tc>
          <w:tcPr>
            <w:tcW w:w="1245" w:type="dxa"/>
          </w:tcPr>
          <w:p w14:paraId="12A572D9" w14:textId="77777777" w:rsidR="009777CD" w:rsidRDefault="00817694">
            <w:pPr>
              <w:pStyle w:val="TableParagraph"/>
              <w:spacing w:before="66"/>
              <w:ind w:right="39"/>
              <w:jc w:val="right"/>
              <w:rPr>
                <w:sz w:val="17"/>
              </w:rPr>
            </w:pPr>
            <w:r>
              <w:rPr>
                <w:rFonts w:ascii="Times New Roman"/>
                <w:color w:val="5B5B5B"/>
                <w:w w:val="105"/>
                <w:sz w:val="16"/>
              </w:rPr>
              <w:t xml:space="preserve">0,0216 </w:t>
            </w:r>
            <w:r>
              <w:rPr>
                <w:color w:val="5B5B5B"/>
                <w:w w:val="105"/>
                <w:sz w:val="17"/>
              </w:rPr>
              <w:t>%</w:t>
            </w:r>
          </w:p>
        </w:tc>
      </w:tr>
      <w:tr w:rsidR="009777CD" w14:paraId="131169BE" w14:textId="77777777">
        <w:trPr>
          <w:trHeight w:val="353"/>
        </w:trPr>
        <w:tc>
          <w:tcPr>
            <w:tcW w:w="4125" w:type="dxa"/>
          </w:tcPr>
          <w:p w14:paraId="07680811" w14:textId="77777777" w:rsidR="009777CD" w:rsidRDefault="00817694">
            <w:pPr>
              <w:pStyle w:val="TableParagraph"/>
              <w:spacing w:before="100"/>
              <w:ind w:left="31"/>
              <w:rPr>
                <w:rFonts w:ascii="Times New Roman"/>
                <w:sz w:val="16"/>
              </w:rPr>
            </w:pPr>
            <w:r>
              <w:rPr>
                <w:rFonts w:ascii="Times New Roman"/>
                <w:color w:val="5B5B5B"/>
                <w:w w:val="110"/>
                <w:sz w:val="16"/>
              </w:rPr>
              <w:t>Divkovic Ruza</w:t>
            </w:r>
          </w:p>
        </w:tc>
        <w:tc>
          <w:tcPr>
            <w:tcW w:w="4503" w:type="dxa"/>
          </w:tcPr>
          <w:p w14:paraId="3D0A1CDD" w14:textId="77777777" w:rsidR="009777CD" w:rsidRDefault="00817694">
            <w:pPr>
              <w:pStyle w:val="TableParagraph"/>
              <w:spacing w:before="81"/>
              <w:ind w:right="458"/>
              <w:jc w:val="right"/>
              <w:rPr>
                <w:rFonts w:ascii="Times New Roman"/>
                <w:sz w:val="16"/>
              </w:rPr>
            </w:pPr>
            <w:r>
              <w:rPr>
                <w:rFonts w:ascii="Times New Roman"/>
                <w:color w:val="5B5B5B"/>
                <w:w w:val="105"/>
                <w:sz w:val="16"/>
              </w:rPr>
              <w:t>1.870,00</w:t>
            </w:r>
          </w:p>
        </w:tc>
        <w:tc>
          <w:tcPr>
            <w:tcW w:w="1245" w:type="dxa"/>
          </w:tcPr>
          <w:p w14:paraId="480215F6" w14:textId="77777777" w:rsidR="009777CD" w:rsidRDefault="00817694">
            <w:pPr>
              <w:pStyle w:val="TableParagraph"/>
              <w:spacing w:before="66"/>
              <w:ind w:right="39"/>
              <w:jc w:val="right"/>
              <w:rPr>
                <w:sz w:val="17"/>
              </w:rPr>
            </w:pPr>
            <w:r>
              <w:rPr>
                <w:rFonts w:ascii="Times New Roman"/>
                <w:color w:val="5B5B5B"/>
                <w:w w:val="105"/>
                <w:sz w:val="16"/>
              </w:rPr>
              <w:t xml:space="preserve">0,1758 </w:t>
            </w:r>
            <w:r>
              <w:rPr>
                <w:color w:val="5B5B5B"/>
                <w:w w:val="105"/>
                <w:sz w:val="17"/>
              </w:rPr>
              <w:t>%</w:t>
            </w:r>
          </w:p>
        </w:tc>
      </w:tr>
      <w:tr w:rsidR="009777CD" w14:paraId="541F8150" w14:textId="77777777">
        <w:trPr>
          <w:trHeight w:val="350"/>
        </w:trPr>
        <w:tc>
          <w:tcPr>
            <w:tcW w:w="4125" w:type="dxa"/>
          </w:tcPr>
          <w:p w14:paraId="1E125CAA" w14:textId="77777777" w:rsidR="009777CD" w:rsidRDefault="00817694">
            <w:pPr>
              <w:pStyle w:val="TableParagraph"/>
              <w:spacing w:before="97"/>
              <w:ind w:left="36"/>
              <w:rPr>
                <w:rFonts w:ascii="Times New Roman"/>
                <w:sz w:val="16"/>
              </w:rPr>
            </w:pPr>
            <w:r>
              <w:rPr>
                <w:rFonts w:ascii="Times New Roman"/>
                <w:color w:val="5B5B5B"/>
                <w:w w:val="105"/>
                <w:sz w:val="16"/>
              </w:rPr>
              <w:t>Dzaferi Enver</w:t>
            </w:r>
          </w:p>
        </w:tc>
        <w:tc>
          <w:tcPr>
            <w:tcW w:w="4503" w:type="dxa"/>
          </w:tcPr>
          <w:p w14:paraId="4179B9E7" w14:textId="77777777" w:rsidR="009777CD" w:rsidRDefault="00817694">
            <w:pPr>
              <w:pStyle w:val="TableParagraph"/>
              <w:spacing w:before="78"/>
              <w:ind w:right="452"/>
              <w:jc w:val="right"/>
              <w:rPr>
                <w:rFonts w:ascii="Times New Roman"/>
                <w:sz w:val="16"/>
              </w:rPr>
            </w:pPr>
            <w:r>
              <w:rPr>
                <w:rFonts w:ascii="Times New Roman"/>
                <w:color w:val="5B5B5B"/>
                <w:w w:val="105"/>
                <w:sz w:val="16"/>
              </w:rPr>
              <w:t>830,00</w:t>
            </w:r>
          </w:p>
        </w:tc>
        <w:tc>
          <w:tcPr>
            <w:tcW w:w="1245" w:type="dxa"/>
          </w:tcPr>
          <w:p w14:paraId="75DDAC14" w14:textId="77777777" w:rsidR="009777CD" w:rsidRDefault="00817694">
            <w:pPr>
              <w:pStyle w:val="TableParagraph"/>
              <w:spacing w:before="63"/>
              <w:ind w:right="39"/>
              <w:jc w:val="right"/>
              <w:rPr>
                <w:sz w:val="17"/>
              </w:rPr>
            </w:pPr>
            <w:r>
              <w:rPr>
                <w:rFonts w:ascii="Times New Roman"/>
                <w:color w:val="5B5B5B"/>
                <w:w w:val="110"/>
                <w:sz w:val="16"/>
              </w:rPr>
              <w:t xml:space="preserve">0,078 </w:t>
            </w:r>
            <w:r>
              <w:rPr>
                <w:color w:val="5B5B5B"/>
                <w:w w:val="110"/>
                <w:sz w:val="17"/>
              </w:rPr>
              <w:t>%</w:t>
            </w:r>
          </w:p>
        </w:tc>
      </w:tr>
      <w:tr w:rsidR="009777CD" w14:paraId="6C0352A6" w14:textId="77777777">
        <w:trPr>
          <w:trHeight w:val="348"/>
        </w:trPr>
        <w:tc>
          <w:tcPr>
            <w:tcW w:w="4125" w:type="dxa"/>
          </w:tcPr>
          <w:p w14:paraId="57B0B241" w14:textId="77777777" w:rsidR="009777CD" w:rsidRDefault="00817694">
            <w:pPr>
              <w:pStyle w:val="TableParagraph"/>
              <w:spacing w:before="93"/>
              <w:ind w:left="33"/>
              <w:rPr>
                <w:rFonts w:ascii="Times New Roman"/>
                <w:sz w:val="16"/>
              </w:rPr>
            </w:pPr>
            <w:r>
              <w:rPr>
                <w:rFonts w:ascii="Times New Roman"/>
                <w:color w:val="5B5B5B"/>
                <w:w w:val="110"/>
                <w:sz w:val="16"/>
              </w:rPr>
              <w:t>Gajic Pelka</w:t>
            </w:r>
          </w:p>
        </w:tc>
        <w:tc>
          <w:tcPr>
            <w:tcW w:w="4503" w:type="dxa"/>
          </w:tcPr>
          <w:p w14:paraId="30B33970" w14:textId="77777777" w:rsidR="009777CD" w:rsidRDefault="00817694">
            <w:pPr>
              <w:pStyle w:val="TableParagraph"/>
              <w:spacing w:before="78"/>
              <w:ind w:right="457"/>
              <w:jc w:val="right"/>
              <w:rPr>
                <w:rFonts w:ascii="Times New Roman"/>
                <w:sz w:val="16"/>
              </w:rPr>
            </w:pPr>
            <w:r>
              <w:rPr>
                <w:rFonts w:ascii="Times New Roman"/>
                <w:color w:val="5B5B5B"/>
                <w:w w:val="105"/>
                <w:sz w:val="16"/>
              </w:rPr>
              <w:t>2.160,00</w:t>
            </w:r>
          </w:p>
        </w:tc>
        <w:tc>
          <w:tcPr>
            <w:tcW w:w="1245" w:type="dxa"/>
          </w:tcPr>
          <w:p w14:paraId="66AF3EA6" w14:textId="77777777" w:rsidR="009777CD" w:rsidRDefault="00817694">
            <w:pPr>
              <w:pStyle w:val="TableParagraph"/>
              <w:spacing w:before="63"/>
              <w:ind w:right="45"/>
              <w:jc w:val="right"/>
              <w:rPr>
                <w:sz w:val="17"/>
              </w:rPr>
            </w:pPr>
            <w:r>
              <w:rPr>
                <w:rFonts w:ascii="Times New Roman"/>
                <w:color w:val="5B5B5B"/>
                <w:w w:val="105"/>
                <w:sz w:val="16"/>
              </w:rPr>
              <w:t xml:space="preserve">0,2031 </w:t>
            </w:r>
            <w:r>
              <w:rPr>
                <w:color w:val="5B5B5B"/>
                <w:w w:val="105"/>
                <w:sz w:val="17"/>
              </w:rPr>
              <w:t>%</w:t>
            </w:r>
          </w:p>
        </w:tc>
      </w:tr>
      <w:tr w:rsidR="009777CD" w14:paraId="0060C5F1" w14:textId="77777777">
        <w:trPr>
          <w:trHeight w:val="353"/>
        </w:trPr>
        <w:tc>
          <w:tcPr>
            <w:tcW w:w="4125" w:type="dxa"/>
          </w:tcPr>
          <w:p w14:paraId="56869D2B" w14:textId="77777777" w:rsidR="009777CD" w:rsidRDefault="00817694">
            <w:pPr>
              <w:pStyle w:val="TableParagraph"/>
              <w:spacing w:before="95"/>
              <w:ind w:left="33"/>
              <w:rPr>
                <w:rFonts w:ascii="Times New Roman"/>
                <w:sz w:val="16"/>
              </w:rPr>
            </w:pPr>
            <w:r>
              <w:rPr>
                <w:rFonts w:ascii="Times New Roman"/>
                <w:color w:val="5B5B5B"/>
                <w:w w:val="110"/>
                <w:sz w:val="16"/>
              </w:rPr>
              <w:t>Grigureski Zoran</w:t>
            </w:r>
          </w:p>
        </w:tc>
        <w:tc>
          <w:tcPr>
            <w:tcW w:w="4503" w:type="dxa"/>
          </w:tcPr>
          <w:p w14:paraId="054865FF" w14:textId="77777777" w:rsidR="009777CD" w:rsidRDefault="00817694">
            <w:pPr>
              <w:pStyle w:val="TableParagraph"/>
              <w:spacing w:before="81"/>
              <w:ind w:right="450"/>
              <w:jc w:val="right"/>
              <w:rPr>
                <w:rFonts w:ascii="Times New Roman"/>
                <w:sz w:val="16"/>
              </w:rPr>
            </w:pPr>
            <w:r>
              <w:rPr>
                <w:rFonts w:ascii="Times New Roman"/>
                <w:color w:val="5B5B5B"/>
                <w:w w:val="105"/>
                <w:sz w:val="16"/>
              </w:rPr>
              <w:t>2</w:t>
            </w:r>
            <w:r>
              <w:rPr>
                <w:rFonts w:ascii="Times New Roman"/>
                <w:color w:val="777777"/>
                <w:w w:val="105"/>
                <w:sz w:val="16"/>
              </w:rPr>
              <w:t>.</w:t>
            </w:r>
            <w:r>
              <w:rPr>
                <w:rFonts w:ascii="Times New Roman"/>
                <w:color w:val="5B5B5B"/>
                <w:w w:val="105"/>
                <w:sz w:val="16"/>
              </w:rPr>
              <w:t>740</w:t>
            </w:r>
            <w:r>
              <w:rPr>
                <w:rFonts w:ascii="Times New Roman"/>
                <w:color w:val="777777"/>
                <w:w w:val="105"/>
                <w:sz w:val="16"/>
              </w:rPr>
              <w:t>,</w:t>
            </w:r>
            <w:r>
              <w:rPr>
                <w:rFonts w:ascii="Times New Roman"/>
                <w:color w:val="5B5B5B"/>
                <w:w w:val="105"/>
                <w:sz w:val="16"/>
              </w:rPr>
              <w:t>00</w:t>
            </w:r>
          </w:p>
        </w:tc>
        <w:tc>
          <w:tcPr>
            <w:tcW w:w="1245" w:type="dxa"/>
          </w:tcPr>
          <w:p w14:paraId="457DA647" w14:textId="77777777" w:rsidR="009777CD" w:rsidRDefault="00817694">
            <w:pPr>
              <w:pStyle w:val="TableParagraph"/>
              <w:spacing w:before="66"/>
              <w:ind w:right="34"/>
              <w:jc w:val="right"/>
              <w:rPr>
                <w:sz w:val="17"/>
              </w:rPr>
            </w:pPr>
            <w:r>
              <w:rPr>
                <w:rFonts w:ascii="Times New Roman"/>
                <w:color w:val="5B5B5B"/>
                <w:w w:val="105"/>
                <w:sz w:val="16"/>
              </w:rPr>
              <w:t xml:space="preserve">0,2576 </w:t>
            </w:r>
            <w:r>
              <w:rPr>
                <w:color w:val="5B5B5B"/>
                <w:w w:val="105"/>
                <w:sz w:val="17"/>
              </w:rPr>
              <w:t>%</w:t>
            </w:r>
          </w:p>
        </w:tc>
      </w:tr>
      <w:tr w:rsidR="009777CD" w14:paraId="60F0B314" w14:textId="77777777">
        <w:trPr>
          <w:trHeight w:val="353"/>
        </w:trPr>
        <w:tc>
          <w:tcPr>
            <w:tcW w:w="4125" w:type="dxa"/>
          </w:tcPr>
          <w:p w14:paraId="1B96615B" w14:textId="77777777" w:rsidR="009777CD" w:rsidRDefault="00817694">
            <w:pPr>
              <w:pStyle w:val="TableParagraph"/>
              <w:spacing w:before="97"/>
              <w:ind w:left="36"/>
              <w:rPr>
                <w:rFonts w:ascii="Times New Roman"/>
                <w:sz w:val="16"/>
              </w:rPr>
            </w:pPr>
            <w:r>
              <w:rPr>
                <w:rFonts w:ascii="Times New Roman"/>
                <w:color w:val="5B5B5B"/>
                <w:w w:val="110"/>
                <w:sz w:val="16"/>
              </w:rPr>
              <w:t>Hadzic Sadika</w:t>
            </w:r>
          </w:p>
        </w:tc>
        <w:tc>
          <w:tcPr>
            <w:tcW w:w="4503" w:type="dxa"/>
          </w:tcPr>
          <w:p w14:paraId="73219961" w14:textId="77777777" w:rsidR="009777CD" w:rsidRDefault="00817694">
            <w:pPr>
              <w:pStyle w:val="TableParagraph"/>
              <w:spacing w:before="78"/>
              <w:ind w:right="533"/>
              <w:jc w:val="right"/>
              <w:rPr>
                <w:rFonts w:ascii="Times New Roman"/>
                <w:sz w:val="16"/>
              </w:rPr>
            </w:pPr>
            <w:r>
              <w:rPr>
                <w:rFonts w:ascii="Times New Roman"/>
                <w:color w:val="5B5B5B"/>
                <w:w w:val="90"/>
                <w:sz w:val="16"/>
              </w:rPr>
              <w:t>1</w:t>
            </w:r>
            <w:r>
              <w:rPr>
                <w:rFonts w:ascii="Times New Roman"/>
                <w:color w:val="777777"/>
                <w:w w:val="90"/>
                <w:sz w:val="16"/>
              </w:rPr>
              <w:t>.</w:t>
            </w:r>
            <w:r>
              <w:rPr>
                <w:rFonts w:ascii="Times New Roman"/>
                <w:color w:val="5B5B5B"/>
                <w:w w:val="90"/>
                <w:sz w:val="16"/>
              </w:rPr>
              <w:t>620,00</w:t>
            </w:r>
          </w:p>
        </w:tc>
        <w:tc>
          <w:tcPr>
            <w:tcW w:w="1245" w:type="dxa"/>
          </w:tcPr>
          <w:p w14:paraId="6B0604BD" w14:textId="77777777" w:rsidR="009777CD" w:rsidRDefault="00817694">
            <w:pPr>
              <w:pStyle w:val="TableParagraph"/>
              <w:spacing w:before="68"/>
              <w:ind w:right="39"/>
              <w:jc w:val="right"/>
              <w:rPr>
                <w:sz w:val="17"/>
              </w:rPr>
            </w:pPr>
            <w:r>
              <w:rPr>
                <w:rFonts w:ascii="Times New Roman"/>
                <w:color w:val="5B5B5B"/>
                <w:w w:val="105"/>
                <w:sz w:val="16"/>
              </w:rPr>
              <w:t xml:space="preserve">0,1523 </w:t>
            </w:r>
            <w:r>
              <w:rPr>
                <w:color w:val="5B5B5B"/>
                <w:w w:val="105"/>
                <w:sz w:val="17"/>
              </w:rPr>
              <w:t>%</w:t>
            </w:r>
          </w:p>
        </w:tc>
      </w:tr>
      <w:tr w:rsidR="009777CD" w14:paraId="5477CAE9" w14:textId="77777777">
        <w:trPr>
          <w:trHeight w:val="350"/>
        </w:trPr>
        <w:tc>
          <w:tcPr>
            <w:tcW w:w="4125" w:type="dxa"/>
          </w:tcPr>
          <w:p w14:paraId="0D13002D" w14:textId="77777777" w:rsidR="009777CD" w:rsidRDefault="00817694">
            <w:pPr>
              <w:pStyle w:val="TableParagraph"/>
              <w:spacing w:before="95"/>
              <w:ind w:left="36"/>
              <w:rPr>
                <w:rFonts w:ascii="Times New Roman"/>
                <w:sz w:val="16"/>
              </w:rPr>
            </w:pPr>
            <w:r>
              <w:rPr>
                <w:rFonts w:ascii="Times New Roman"/>
                <w:color w:val="5B5B5B"/>
                <w:w w:val="110"/>
                <w:sz w:val="16"/>
              </w:rPr>
              <w:t>Helie Mirsad</w:t>
            </w:r>
          </w:p>
        </w:tc>
        <w:tc>
          <w:tcPr>
            <w:tcW w:w="4503" w:type="dxa"/>
          </w:tcPr>
          <w:p w14:paraId="2CFA8621" w14:textId="77777777" w:rsidR="009777CD" w:rsidRDefault="00817694">
            <w:pPr>
              <w:pStyle w:val="TableParagraph"/>
              <w:spacing w:before="81"/>
              <w:ind w:right="465"/>
              <w:jc w:val="right"/>
              <w:rPr>
                <w:rFonts w:ascii="Times New Roman"/>
                <w:sz w:val="16"/>
              </w:rPr>
            </w:pPr>
            <w:r>
              <w:rPr>
                <w:rFonts w:ascii="Times New Roman"/>
                <w:color w:val="5B5B5B"/>
                <w:w w:val="105"/>
                <w:sz w:val="16"/>
              </w:rPr>
              <w:t>252.850,00</w:t>
            </w:r>
          </w:p>
        </w:tc>
        <w:tc>
          <w:tcPr>
            <w:tcW w:w="1245" w:type="dxa"/>
          </w:tcPr>
          <w:p w14:paraId="21F87A47" w14:textId="77777777" w:rsidR="009777CD" w:rsidRDefault="00817694">
            <w:pPr>
              <w:pStyle w:val="TableParagraph"/>
              <w:spacing w:before="66"/>
              <w:ind w:right="39"/>
              <w:jc w:val="right"/>
              <w:rPr>
                <w:sz w:val="17"/>
              </w:rPr>
            </w:pPr>
            <w:r>
              <w:rPr>
                <w:rFonts w:ascii="Times New Roman"/>
                <w:color w:val="5B5B5B"/>
                <w:w w:val="105"/>
                <w:sz w:val="16"/>
              </w:rPr>
              <w:t xml:space="preserve">23,7712 </w:t>
            </w:r>
            <w:r>
              <w:rPr>
                <w:color w:val="5B5B5B"/>
                <w:w w:val="105"/>
                <w:sz w:val="17"/>
              </w:rPr>
              <w:t>%</w:t>
            </w:r>
          </w:p>
        </w:tc>
      </w:tr>
      <w:tr w:rsidR="009777CD" w14:paraId="1E59FFB6" w14:textId="77777777">
        <w:trPr>
          <w:trHeight w:val="350"/>
        </w:trPr>
        <w:tc>
          <w:tcPr>
            <w:tcW w:w="4125" w:type="dxa"/>
          </w:tcPr>
          <w:p w14:paraId="12B033AD" w14:textId="77777777" w:rsidR="009777CD" w:rsidRDefault="00817694">
            <w:pPr>
              <w:pStyle w:val="TableParagraph"/>
              <w:spacing w:before="95"/>
              <w:ind w:left="36"/>
              <w:rPr>
                <w:rFonts w:ascii="Times New Roman"/>
                <w:sz w:val="16"/>
              </w:rPr>
            </w:pPr>
            <w:r>
              <w:rPr>
                <w:rFonts w:ascii="Times New Roman"/>
                <w:color w:val="5B5B5B"/>
                <w:w w:val="110"/>
                <w:sz w:val="16"/>
              </w:rPr>
              <w:t>Horozic Fadil</w:t>
            </w:r>
          </w:p>
        </w:tc>
        <w:tc>
          <w:tcPr>
            <w:tcW w:w="4503" w:type="dxa"/>
          </w:tcPr>
          <w:p w14:paraId="0CBB1DF6" w14:textId="77777777" w:rsidR="009777CD" w:rsidRDefault="00817694">
            <w:pPr>
              <w:pStyle w:val="TableParagraph"/>
              <w:spacing w:before="81"/>
              <w:ind w:right="458"/>
              <w:jc w:val="right"/>
              <w:rPr>
                <w:rFonts w:ascii="Times New Roman"/>
                <w:sz w:val="16"/>
              </w:rPr>
            </w:pPr>
            <w:r>
              <w:rPr>
                <w:rFonts w:ascii="Times New Roman"/>
                <w:color w:val="5B5B5B"/>
                <w:w w:val="105"/>
                <w:sz w:val="16"/>
              </w:rPr>
              <w:t>6</w:t>
            </w:r>
            <w:r>
              <w:rPr>
                <w:rFonts w:ascii="Times New Roman"/>
                <w:color w:val="777777"/>
                <w:w w:val="105"/>
                <w:sz w:val="16"/>
              </w:rPr>
              <w:t>.</w:t>
            </w:r>
            <w:r>
              <w:rPr>
                <w:rFonts w:ascii="Times New Roman"/>
                <w:color w:val="5B5B5B"/>
                <w:w w:val="105"/>
                <w:sz w:val="16"/>
              </w:rPr>
              <w:t>750,00</w:t>
            </w:r>
          </w:p>
        </w:tc>
        <w:tc>
          <w:tcPr>
            <w:tcW w:w="1245" w:type="dxa"/>
          </w:tcPr>
          <w:p w14:paraId="01791CFE" w14:textId="77777777" w:rsidR="009777CD" w:rsidRDefault="00817694">
            <w:pPr>
              <w:pStyle w:val="TableParagraph"/>
              <w:spacing w:before="66"/>
              <w:ind w:right="34"/>
              <w:jc w:val="right"/>
              <w:rPr>
                <w:sz w:val="17"/>
              </w:rPr>
            </w:pPr>
            <w:r>
              <w:rPr>
                <w:rFonts w:ascii="Times New Roman"/>
                <w:color w:val="5B5B5B"/>
                <w:w w:val="110"/>
                <w:sz w:val="16"/>
              </w:rPr>
              <w:t xml:space="preserve">0,6346 </w:t>
            </w:r>
            <w:r>
              <w:rPr>
                <w:color w:val="5B5B5B"/>
                <w:w w:val="110"/>
                <w:sz w:val="17"/>
              </w:rPr>
              <w:t>%</w:t>
            </w:r>
          </w:p>
        </w:tc>
      </w:tr>
      <w:tr w:rsidR="009777CD" w14:paraId="12446A46" w14:textId="77777777">
        <w:trPr>
          <w:trHeight w:val="355"/>
        </w:trPr>
        <w:tc>
          <w:tcPr>
            <w:tcW w:w="4125" w:type="dxa"/>
          </w:tcPr>
          <w:p w14:paraId="7DB3AEE0" w14:textId="77777777" w:rsidR="009777CD" w:rsidRDefault="00817694">
            <w:pPr>
              <w:pStyle w:val="TableParagraph"/>
              <w:spacing w:before="95"/>
              <w:ind w:left="36"/>
              <w:rPr>
                <w:rFonts w:ascii="Times New Roman"/>
                <w:sz w:val="16"/>
              </w:rPr>
            </w:pPr>
            <w:r>
              <w:rPr>
                <w:rFonts w:ascii="Times New Roman"/>
                <w:color w:val="5B5B5B"/>
                <w:w w:val="110"/>
                <w:sz w:val="16"/>
              </w:rPr>
              <w:t>Husanovic Zejnil</w:t>
            </w:r>
          </w:p>
        </w:tc>
        <w:tc>
          <w:tcPr>
            <w:tcW w:w="4503" w:type="dxa"/>
          </w:tcPr>
          <w:p w14:paraId="7148B0D5" w14:textId="77777777" w:rsidR="009777CD" w:rsidRDefault="00817694">
            <w:pPr>
              <w:pStyle w:val="TableParagraph"/>
              <w:spacing w:before="81"/>
              <w:ind w:right="455"/>
              <w:jc w:val="right"/>
              <w:rPr>
                <w:rFonts w:ascii="Times New Roman"/>
                <w:sz w:val="16"/>
              </w:rPr>
            </w:pPr>
            <w:r>
              <w:rPr>
                <w:rFonts w:ascii="Times New Roman"/>
                <w:color w:val="5B5B5B"/>
                <w:w w:val="105"/>
                <w:sz w:val="16"/>
              </w:rPr>
              <w:t>6.650,00</w:t>
            </w:r>
          </w:p>
        </w:tc>
        <w:tc>
          <w:tcPr>
            <w:tcW w:w="1245" w:type="dxa"/>
          </w:tcPr>
          <w:p w14:paraId="0CB4E1BB" w14:textId="77777777" w:rsidR="009777CD" w:rsidRDefault="00817694">
            <w:pPr>
              <w:pStyle w:val="TableParagraph"/>
              <w:spacing w:before="66"/>
              <w:ind w:right="34"/>
              <w:jc w:val="right"/>
              <w:rPr>
                <w:sz w:val="17"/>
              </w:rPr>
            </w:pPr>
            <w:r>
              <w:rPr>
                <w:rFonts w:ascii="Times New Roman"/>
                <w:color w:val="5B5B5B"/>
                <w:w w:val="105"/>
                <w:sz w:val="16"/>
              </w:rPr>
              <w:t xml:space="preserve">0,6252 </w:t>
            </w:r>
            <w:r>
              <w:rPr>
                <w:color w:val="5B5B5B"/>
                <w:w w:val="105"/>
                <w:sz w:val="17"/>
              </w:rPr>
              <w:t>%</w:t>
            </w:r>
          </w:p>
        </w:tc>
      </w:tr>
      <w:tr w:rsidR="009777CD" w14:paraId="3DB4EFA5" w14:textId="77777777">
        <w:trPr>
          <w:trHeight w:val="346"/>
        </w:trPr>
        <w:tc>
          <w:tcPr>
            <w:tcW w:w="4125" w:type="dxa"/>
          </w:tcPr>
          <w:p w14:paraId="65ADC0C4" w14:textId="77777777" w:rsidR="009777CD" w:rsidRDefault="00817694">
            <w:pPr>
              <w:pStyle w:val="TableParagraph"/>
              <w:spacing w:before="91"/>
              <w:ind w:left="36"/>
              <w:rPr>
                <w:rFonts w:ascii="Times New Roman"/>
                <w:sz w:val="16"/>
              </w:rPr>
            </w:pPr>
            <w:r>
              <w:rPr>
                <w:rFonts w:ascii="Times New Roman"/>
                <w:color w:val="5B5B5B"/>
                <w:w w:val="110"/>
                <w:sz w:val="16"/>
              </w:rPr>
              <w:t>Husetovic Samir</w:t>
            </w:r>
          </w:p>
        </w:tc>
        <w:tc>
          <w:tcPr>
            <w:tcW w:w="4503" w:type="dxa"/>
          </w:tcPr>
          <w:p w14:paraId="55C90807" w14:textId="77777777" w:rsidR="009777CD" w:rsidRDefault="00817694">
            <w:pPr>
              <w:pStyle w:val="TableParagraph"/>
              <w:spacing w:before="71"/>
              <w:ind w:right="456"/>
              <w:jc w:val="right"/>
              <w:rPr>
                <w:rFonts w:ascii="Times New Roman"/>
                <w:sz w:val="16"/>
              </w:rPr>
            </w:pPr>
            <w:r>
              <w:rPr>
                <w:rFonts w:ascii="Times New Roman"/>
                <w:color w:val="5B5B5B"/>
                <w:w w:val="105"/>
                <w:sz w:val="16"/>
              </w:rPr>
              <w:t>2.350,00</w:t>
            </w:r>
          </w:p>
        </w:tc>
        <w:tc>
          <w:tcPr>
            <w:tcW w:w="1245" w:type="dxa"/>
          </w:tcPr>
          <w:p w14:paraId="1C45D2CE" w14:textId="77777777" w:rsidR="009777CD" w:rsidRDefault="00817694">
            <w:pPr>
              <w:pStyle w:val="TableParagraph"/>
              <w:spacing w:before="71"/>
              <w:ind w:right="44"/>
              <w:jc w:val="right"/>
              <w:rPr>
                <w:sz w:val="16"/>
              </w:rPr>
            </w:pPr>
            <w:r>
              <w:rPr>
                <w:rFonts w:ascii="Times New Roman"/>
                <w:color w:val="5B5B5B"/>
                <w:w w:val="105"/>
                <w:sz w:val="16"/>
              </w:rPr>
              <w:t xml:space="preserve">0,2209 </w:t>
            </w:r>
            <w:r>
              <w:rPr>
                <w:color w:val="5B5B5B"/>
                <w:w w:val="105"/>
                <w:sz w:val="16"/>
              </w:rPr>
              <w:t>%</w:t>
            </w:r>
          </w:p>
        </w:tc>
      </w:tr>
      <w:tr w:rsidR="009777CD" w14:paraId="25B96937" w14:textId="77777777">
        <w:trPr>
          <w:trHeight w:val="350"/>
        </w:trPr>
        <w:tc>
          <w:tcPr>
            <w:tcW w:w="4125" w:type="dxa"/>
          </w:tcPr>
          <w:p w14:paraId="615A595E" w14:textId="77777777" w:rsidR="009777CD" w:rsidRDefault="00817694">
            <w:pPr>
              <w:pStyle w:val="TableParagraph"/>
              <w:spacing w:before="95"/>
              <w:ind w:left="30"/>
              <w:rPr>
                <w:rFonts w:ascii="Times New Roman"/>
                <w:sz w:val="16"/>
              </w:rPr>
            </w:pPr>
            <w:r>
              <w:rPr>
                <w:rFonts w:ascii="Times New Roman"/>
                <w:color w:val="5B5B5B"/>
                <w:w w:val="110"/>
                <w:sz w:val="16"/>
              </w:rPr>
              <w:t>Jovanovic Marija</w:t>
            </w:r>
          </w:p>
        </w:tc>
        <w:tc>
          <w:tcPr>
            <w:tcW w:w="4503" w:type="dxa"/>
          </w:tcPr>
          <w:p w14:paraId="62234F7A" w14:textId="77777777" w:rsidR="009777CD" w:rsidRDefault="00817694">
            <w:pPr>
              <w:pStyle w:val="TableParagraph"/>
              <w:spacing w:before="76"/>
              <w:ind w:right="456"/>
              <w:jc w:val="right"/>
              <w:rPr>
                <w:rFonts w:ascii="Times New Roman"/>
                <w:sz w:val="16"/>
              </w:rPr>
            </w:pPr>
            <w:r>
              <w:rPr>
                <w:rFonts w:ascii="Times New Roman"/>
                <w:color w:val="5B5B5B"/>
                <w:w w:val="105"/>
                <w:sz w:val="16"/>
              </w:rPr>
              <w:t>2.980,00</w:t>
            </w:r>
          </w:p>
        </w:tc>
        <w:tc>
          <w:tcPr>
            <w:tcW w:w="1245" w:type="dxa"/>
          </w:tcPr>
          <w:p w14:paraId="7FACDD79" w14:textId="77777777" w:rsidR="009777CD" w:rsidRDefault="00817694">
            <w:pPr>
              <w:pStyle w:val="TableParagraph"/>
              <w:spacing w:before="66"/>
              <w:ind w:right="35"/>
              <w:jc w:val="right"/>
              <w:rPr>
                <w:sz w:val="17"/>
              </w:rPr>
            </w:pPr>
            <w:r>
              <w:rPr>
                <w:rFonts w:ascii="Times New Roman"/>
                <w:color w:val="5B5B5B"/>
                <w:w w:val="105"/>
                <w:sz w:val="16"/>
              </w:rPr>
              <w:t xml:space="preserve">0,2802 </w:t>
            </w:r>
            <w:r>
              <w:rPr>
                <w:color w:val="5B5B5B"/>
                <w:w w:val="105"/>
                <w:sz w:val="17"/>
              </w:rPr>
              <w:t>%</w:t>
            </w:r>
          </w:p>
        </w:tc>
      </w:tr>
      <w:tr w:rsidR="009777CD" w14:paraId="2F68BAC8" w14:textId="77777777">
        <w:trPr>
          <w:trHeight w:val="350"/>
        </w:trPr>
        <w:tc>
          <w:tcPr>
            <w:tcW w:w="4125" w:type="dxa"/>
          </w:tcPr>
          <w:p w14:paraId="55061901" w14:textId="77777777" w:rsidR="009777CD" w:rsidRDefault="00817694">
            <w:pPr>
              <w:pStyle w:val="TableParagraph"/>
              <w:spacing w:before="95"/>
              <w:ind w:left="36"/>
              <w:rPr>
                <w:rFonts w:ascii="Times New Roman"/>
                <w:sz w:val="16"/>
              </w:rPr>
            </w:pPr>
            <w:r>
              <w:rPr>
                <w:rFonts w:ascii="Times New Roman"/>
                <w:color w:val="5B5B5B"/>
                <w:w w:val="110"/>
                <w:sz w:val="16"/>
              </w:rPr>
              <w:t>Kikanovic Mujo</w:t>
            </w:r>
          </w:p>
        </w:tc>
        <w:tc>
          <w:tcPr>
            <w:tcW w:w="4503" w:type="dxa"/>
          </w:tcPr>
          <w:p w14:paraId="65FA13C7" w14:textId="77777777" w:rsidR="009777CD" w:rsidRDefault="00817694">
            <w:pPr>
              <w:pStyle w:val="TableParagraph"/>
              <w:spacing w:before="81"/>
              <w:ind w:right="454"/>
              <w:jc w:val="right"/>
              <w:rPr>
                <w:rFonts w:ascii="Times New Roman"/>
                <w:sz w:val="16"/>
              </w:rPr>
            </w:pPr>
            <w:r>
              <w:rPr>
                <w:rFonts w:ascii="Times New Roman"/>
                <w:color w:val="5B5B5B"/>
                <w:w w:val="105"/>
                <w:sz w:val="16"/>
              </w:rPr>
              <w:t>3.140,00</w:t>
            </w:r>
          </w:p>
        </w:tc>
        <w:tc>
          <w:tcPr>
            <w:tcW w:w="1245" w:type="dxa"/>
          </w:tcPr>
          <w:p w14:paraId="45D5A005" w14:textId="77777777" w:rsidR="009777CD" w:rsidRDefault="00817694">
            <w:pPr>
              <w:pStyle w:val="TableParagraph"/>
              <w:spacing w:before="66"/>
              <w:ind w:right="29"/>
              <w:jc w:val="right"/>
              <w:rPr>
                <w:sz w:val="17"/>
              </w:rPr>
            </w:pPr>
            <w:r>
              <w:rPr>
                <w:rFonts w:ascii="Times New Roman"/>
                <w:color w:val="5B5B5B"/>
                <w:w w:val="110"/>
                <w:sz w:val="16"/>
              </w:rPr>
              <w:t xml:space="preserve">0,2952 </w:t>
            </w:r>
            <w:r>
              <w:rPr>
                <w:color w:val="5B5B5B"/>
                <w:w w:val="110"/>
                <w:sz w:val="17"/>
              </w:rPr>
              <w:t>%</w:t>
            </w:r>
          </w:p>
        </w:tc>
      </w:tr>
      <w:tr w:rsidR="009777CD" w14:paraId="23F31764" w14:textId="77777777">
        <w:trPr>
          <w:trHeight w:val="349"/>
        </w:trPr>
        <w:tc>
          <w:tcPr>
            <w:tcW w:w="4125" w:type="dxa"/>
          </w:tcPr>
          <w:p w14:paraId="5FD251C3" w14:textId="77777777" w:rsidR="009777CD" w:rsidRDefault="00817694">
            <w:pPr>
              <w:pStyle w:val="TableParagraph"/>
              <w:spacing w:before="100"/>
              <w:ind w:left="36"/>
              <w:rPr>
                <w:rFonts w:ascii="Times New Roman"/>
                <w:sz w:val="16"/>
              </w:rPr>
            </w:pPr>
            <w:r>
              <w:rPr>
                <w:rFonts w:ascii="Times New Roman"/>
                <w:color w:val="5B5B5B"/>
                <w:w w:val="105"/>
                <w:sz w:val="16"/>
              </w:rPr>
              <w:t>Koncul Tomislav</w:t>
            </w:r>
          </w:p>
        </w:tc>
        <w:tc>
          <w:tcPr>
            <w:tcW w:w="4503" w:type="dxa"/>
          </w:tcPr>
          <w:p w14:paraId="22978E24" w14:textId="77777777" w:rsidR="009777CD" w:rsidRDefault="00817694">
            <w:pPr>
              <w:pStyle w:val="TableParagraph"/>
              <w:spacing w:before="81"/>
              <w:ind w:right="467"/>
              <w:jc w:val="right"/>
              <w:rPr>
                <w:rFonts w:ascii="Times New Roman"/>
                <w:sz w:val="16"/>
              </w:rPr>
            </w:pPr>
            <w:r>
              <w:rPr>
                <w:rFonts w:ascii="Times New Roman"/>
                <w:color w:val="5B5B5B"/>
                <w:w w:val="105"/>
                <w:sz w:val="16"/>
              </w:rPr>
              <w:t>2</w:t>
            </w:r>
            <w:r>
              <w:rPr>
                <w:rFonts w:ascii="Times New Roman"/>
                <w:color w:val="777777"/>
                <w:w w:val="105"/>
                <w:sz w:val="16"/>
              </w:rPr>
              <w:t>.</w:t>
            </w:r>
            <w:r>
              <w:rPr>
                <w:rFonts w:ascii="Times New Roman"/>
                <w:color w:val="5B5B5B"/>
                <w:w w:val="105"/>
                <w:sz w:val="16"/>
              </w:rPr>
              <w:t>690,00</w:t>
            </w:r>
          </w:p>
        </w:tc>
        <w:tc>
          <w:tcPr>
            <w:tcW w:w="1245" w:type="dxa"/>
          </w:tcPr>
          <w:p w14:paraId="2B34CEED" w14:textId="77777777" w:rsidR="009777CD" w:rsidRDefault="00817694">
            <w:pPr>
              <w:pStyle w:val="TableParagraph"/>
              <w:spacing w:before="66"/>
              <w:ind w:right="34"/>
              <w:jc w:val="right"/>
              <w:rPr>
                <w:sz w:val="17"/>
              </w:rPr>
            </w:pPr>
            <w:r>
              <w:rPr>
                <w:rFonts w:ascii="Times New Roman"/>
                <w:color w:val="5B5B5B"/>
                <w:w w:val="110"/>
                <w:sz w:val="16"/>
              </w:rPr>
              <w:t>0</w:t>
            </w:r>
            <w:r>
              <w:rPr>
                <w:rFonts w:ascii="Times New Roman"/>
                <w:color w:val="777777"/>
                <w:w w:val="110"/>
                <w:sz w:val="16"/>
              </w:rPr>
              <w:t>,</w:t>
            </w:r>
            <w:r>
              <w:rPr>
                <w:rFonts w:ascii="Times New Roman"/>
                <w:color w:val="5B5B5B"/>
                <w:w w:val="110"/>
                <w:sz w:val="16"/>
              </w:rPr>
              <w:t xml:space="preserve">2529 </w:t>
            </w:r>
            <w:r>
              <w:rPr>
                <w:color w:val="5B5B5B"/>
                <w:w w:val="110"/>
                <w:sz w:val="17"/>
              </w:rPr>
              <w:t>%</w:t>
            </w:r>
          </w:p>
        </w:tc>
      </w:tr>
      <w:tr w:rsidR="009777CD" w14:paraId="6C66BE1F" w14:textId="77777777">
        <w:trPr>
          <w:trHeight w:val="350"/>
        </w:trPr>
        <w:tc>
          <w:tcPr>
            <w:tcW w:w="4125" w:type="dxa"/>
          </w:tcPr>
          <w:p w14:paraId="3FD52122" w14:textId="77777777" w:rsidR="009777CD" w:rsidRDefault="00817694">
            <w:pPr>
              <w:pStyle w:val="TableParagraph"/>
              <w:spacing w:before="96"/>
              <w:ind w:left="35"/>
              <w:rPr>
                <w:rFonts w:ascii="Times New Roman"/>
                <w:sz w:val="16"/>
              </w:rPr>
            </w:pPr>
            <w:r>
              <w:rPr>
                <w:rFonts w:ascii="Times New Roman"/>
                <w:color w:val="5B5B5B"/>
                <w:w w:val="110"/>
                <w:sz w:val="16"/>
              </w:rPr>
              <w:t>Latifagic Emina</w:t>
            </w:r>
          </w:p>
        </w:tc>
        <w:tc>
          <w:tcPr>
            <w:tcW w:w="4503" w:type="dxa"/>
          </w:tcPr>
          <w:p w14:paraId="6E64EBF7" w14:textId="77777777" w:rsidR="009777CD" w:rsidRDefault="00817694">
            <w:pPr>
              <w:pStyle w:val="TableParagraph"/>
              <w:spacing w:before="81"/>
              <w:ind w:right="463"/>
              <w:jc w:val="right"/>
              <w:rPr>
                <w:rFonts w:ascii="Times New Roman"/>
                <w:sz w:val="16"/>
              </w:rPr>
            </w:pPr>
            <w:r>
              <w:rPr>
                <w:rFonts w:ascii="Times New Roman"/>
                <w:color w:val="5B5B5B"/>
                <w:w w:val="105"/>
                <w:sz w:val="16"/>
              </w:rPr>
              <w:t>1.160,00</w:t>
            </w:r>
          </w:p>
        </w:tc>
        <w:tc>
          <w:tcPr>
            <w:tcW w:w="1245" w:type="dxa"/>
          </w:tcPr>
          <w:p w14:paraId="30BD6209" w14:textId="77777777" w:rsidR="009777CD" w:rsidRDefault="00817694">
            <w:pPr>
              <w:pStyle w:val="TableParagraph"/>
              <w:spacing w:before="58"/>
              <w:ind w:right="39"/>
              <w:jc w:val="right"/>
              <w:rPr>
                <w:rFonts w:ascii="Times New Roman"/>
                <w:sz w:val="18"/>
              </w:rPr>
            </w:pPr>
            <w:r>
              <w:rPr>
                <w:rFonts w:ascii="Times New Roman"/>
                <w:color w:val="5B5B5B"/>
                <w:w w:val="105"/>
                <w:sz w:val="16"/>
              </w:rPr>
              <w:t>0</w:t>
            </w:r>
            <w:r>
              <w:rPr>
                <w:rFonts w:ascii="Times New Roman"/>
                <w:color w:val="777777"/>
                <w:w w:val="105"/>
                <w:sz w:val="16"/>
              </w:rPr>
              <w:t>,</w:t>
            </w:r>
            <w:r>
              <w:rPr>
                <w:rFonts w:ascii="Times New Roman"/>
                <w:color w:val="5B5B5B"/>
                <w:w w:val="105"/>
                <w:sz w:val="16"/>
              </w:rPr>
              <w:t xml:space="preserve">1091 </w:t>
            </w:r>
            <w:r>
              <w:rPr>
                <w:rFonts w:ascii="Times New Roman"/>
                <w:color w:val="5B5B5B"/>
                <w:w w:val="105"/>
                <w:sz w:val="18"/>
              </w:rPr>
              <w:t>%</w:t>
            </w:r>
          </w:p>
        </w:tc>
      </w:tr>
      <w:tr w:rsidR="009777CD" w14:paraId="7D2C9889" w14:textId="77777777">
        <w:trPr>
          <w:trHeight w:val="358"/>
        </w:trPr>
        <w:tc>
          <w:tcPr>
            <w:tcW w:w="4125" w:type="dxa"/>
          </w:tcPr>
          <w:p w14:paraId="3C9896B6" w14:textId="77777777" w:rsidR="009777CD" w:rsidRDefault="00817694">
            <w:pPr>
              <w:pStyle w:val="TableParagraph"/>
              <w:spacing w:before="101"/>
              <w:ind w:left="36"/>
              <w:rPr>
                <w:rFonts w:ascii="Times New Roman"/>
                <w:sz w:val="16"/>
              </w:rPr>
            </w:pPr>
            <w:r>
              <w:rPr>
                <w:rFonts w:ascii="Times New Roman"/>
                <w:color w:val="5B5B5B"/>
                <w:w w:val="115"/>
                <w:sz w:val="16"/>
              </w:rPr>
              <w:t>MahicAzra</w:t>
            </w:r>
          </w:p>
        </w:tc>
        <w:tc>
          <w:tcPr>
            <w:tcW w:w="4503" w:type="dxa"/>
          </w:tcPr>
          <w:p w14:paraId="44DA89E0" w14:textId="77777777" w:rsidR="009777CD" w:rsidRDefault="00817694">
            <w:pPr>
              <w:pStyle w:val="TableParagraph"/>
              <w:spacing w:before="81"/>
              <w:ind w:right="451"/>
              <w:jc w:val="right"/>
              <w:rPr>
                <w:rFonts w:ascii="Times New Roman"/>
                <w:sz w:val="16"/>
              </w:rPr>
            </w:pPr>
            <w:r>
              <w:rPr>
                <w:rFonts w:ascii="Times New Roman"/>
                <w:color w:val="5B5B5B"/>
                <w:w w:val="110"/>
                <w:sz w:val="16"/>
              </w:rPr>
              <w:t>4</w:t>
            </w:r>
            <w:r>
              <w:rPr>
                <w:rFonts w:ascii="Times New Roman"/>
                <w:color w:val="777777"/>
                <w:w w:val="110"/>
                <w:sz w:val="16"/>
              </w:rPr>
              <w:t>.</w:t>
            </w:r>
            <w:r>
              <w:rPr>
                <w:rFonts w:ascii="Times New Roman"/>
                <w:color w:val="5B5B5B"/>
                <w:w w:val="110"/>
                <w:sz w:val="16"/>
              </w:rPr>
              <w:t>810,00</w:t>
            </w:r>
          </w:p>
        </w:tc>
        <w:tc>
          <w:tcPr>
            <w:tcW w:w="1245" w:type="dxa"/>
          </w:tcPr>
          <w:p w14:paraId="0EE83457" w14:textId="77777777" w:rsidR="009777CD" w:rsidRDefault="00817694">
            <w:pPr>
              <w:pStyle w:val="TableParagraph"/>
              <w:spacing w:before="63"/>
              <w:ind w:right="39"/>
              <w:jc w:val="right"/>
              <w:rPr>
                <w:rFonts w:ascii="Times New Roman"/>
                <w:sz w:val="18"/>
              </w:rPr>
            </w:pPr>
            <w:r>
              <w:rPr>
                <w:rFonts w:ascii="Times New Roman"/>
                <w:color w:val="5B5B5B"/>
                <w:w w:val="105"/>
                <w:sz w:val="16"/>
              </w:rPr>
              <w:t xml:space="preserve">0,4522 </w:t>
            </w:r>
            <w:r>
              <w:rPr>
                <w:rFonts w:ascii="Times New Roman"/>
                <w:color w:val="5B5B5B"/>
                <w:w w:val="105"/>
                <w:sz w:val="18"/>
              </w:rPr>
              <w:t>%</w:t>
            </w:r>
          </w:p>
        </w:tc>
      </w:tr>
      <w:tr w:rsidR="009777CD" w14:paraId="78135BC6" w14:textId="77777777">
        <w:trPr>
          <w:trHeight w:val="348"/>
        </w:trPr>
        <w:tc>
          <w:tcPr>
            <w:tcW w:w="4125" w:type="dxa"/>
          </w:tcPr>
          <w:p w14:paraId="32E4C30C" w14:textId="77777777" w:rsidR="009777CD" w:rsidRDefault="00817694">
            <w:pPr>
              <w:pStyle w:val="TableParagraph"/>
              <w:spacing w:before="88"/>
              <w:ind w:left="31"/>
              <w:rPr>
                <w:rFonts w:ascii="Times New Roman"/>
                <w:sz w:val="16"/>
              </w:rPr>
            </w:pPr>
            <w:r>
              <w:rPr>
                <w:rFonts w:ascii="Times New Roman"/>
                <w:color w:val="5B5B5B"/>
                <w:w w:val="110"/>
                <w:sz w:val="16"/>
              </w:rPr>
              <w:t>Mandie Perica</w:t>
            </w:r>
          </w:p>
        </w:tc>
        <w:tc>
          <w:tcPr>
            <w:tcW w:w="4503" w:type="dxa"/>
          </w:tcPr>
          <w:p w14:paraId="0D1B5FD4" w14:textId="77777777" w:rsidR="009777CD" w:rsidRDefault="00817694">
            <w:pPr>
              <w:pStyle w:val="TableParagraph"/>
              <w:spacing w:before="74"/>
              <w:ind w:right="453"/>
              <w:jc w:val="right"/>
              <w:rPr>
                <w:rFonts w:ascii="Times New Roman"/>
                <w:sz w:val="16"/>
              </w:rPr>
            </w:pPr>
            <w:r>
              <w:rPr>
                <w:rFonts w:ascii="Times New Roman"/>
                <w:color w:val="5B5B5B"/>
                <w:w w:val="105"/>
                <w:sz w:val="16"/>
              </w:rPr>
              <w:t>340,00</w:t>
            </w:r>
          </w:p>
        </w:tc>
        <w:tc>
          <w:tcPr>
            <w:tcW w:w="1245" w:type="dxa"/>
          </w:tcPr>
          <w:p w14:paraId="6E3811E4" w14:textId="77777777" w:rsidR="009777CD" w:rsidRDefault="00817694">
            <w:pPr>
              <w:pStyle w:val="TableParagraph"/>
              <w:spacing w:before="68"/>
              <w:ind w:right="44"/>
              <w:jc w:val="right"/>
              <w:rPr>
                <w:sz w:val="16"/>
              </w:rPr>
            </w:pPr>
            <w:r>
              <w:rPr>
                <w:rFonts w:ascii="Times New Roman"/>
                <w:color w:val="5B5B5B"/>
                <w:w w:val="105"/>
                <w:sz w:val="16"/>
              </w:rPr>
              <w:t xml:space="preserve">0,032 </w:t>
            </w:r>
            <w:r>
              <w:rPr>
                <w:color w:val="5B5B5B"/>
                <w:w w:val="105"/>
                <w:sz w:val="16"/>
              </w:rPr>
              <w:t>%</w:t>
            </w:r>
          </w:p>
        </w:tc>
      </w:tr>
      <w:tr w:rsidR="009777CD" w14:paraId="72872FC5" w14:textId="77777777">
        <w:trPr>
          <w:trHeight w:val="345"/>
        </w:trPr>
        <w:tc>
          <w:tcPr>
            <w:tcW w:w="4125" w:type="dxa"/>
          </w:tcPr>
          <w:p w14:paraId="19B4B630" w14:textId="77777777" w:rsidR="009777CD" w:rsidRDefault="00817694">
            <w:pPr>
              <w:pStyle w:val="TableParagraph"/>
              <w:spacing w:before="95"/>
              <w:ind w:left="31"/>
              <w:rPr>
                <w:rFonts w:ascii="Times New Roman"/>
                <w:sz w:val="16"/>
              </w:rPr>
            </w:pPr>
            <w:r>
              <w:rPr>
                <w:rFonts w:ascii="Times New Roman"/>
                <w:color w:val="5B5B5B"/>
                <w:w w:val="110"/>
                <w:sz w:val="16"/>
              </w:rPr>
              <w:t>Masic Resad</w:t>
            </w:r>
          </w:p>
        </w:tc>
        <w:tc>
          <w:tcPr>
            <w:tcW w:w="4503" w:type="dxa"/>
          </w:tcPr>
          <w:p w14:paraId="44BE21A2" w14:textId="77777777" w:rsidR="009777CD" w:rsidRDefault="00817694">
            <w:pPr>
              <w:pStyle w:val="TableParagraph"/>
              <w:spacing w:before="76"/>
              <w:ind w:right="456"/>
              <w:jc w:val="right"/>
              <w:rPr>
                <w:rFonts w:ascii="Times New Roman"/>
                <w:sz w:val="16"/>
              </w:rPr>
            </w:pPr>
            <w:r>
              <w:rPr>
                <w:rFonts w:ascii="Times New Roman"/>
                <w:color w:val="5B5B5B"/>
                <w:w w:val="105"/>
                <w:sz w:val="16"/>
              </w:rPr>
              <w:t>5.300,00</w:t>
            </w:r>
          </w:p>
        </w:tc>
        <w:tc>
          <w:tcPr>
            <w:tcW w:w="1245" w:type="dxa"/>
          </w:tcPr>
          <w:p w14:paraId="4D1D27A8" w14:textId="77777777" w:rsidR="009777CD" w:rsidRDefault="00817694">
            <w:pPr>
              <w:pStyle w:val="TableParagraph"/>
              <w:spacing w:before="71"/>
              <w:ind w:right="46"/>
              <w:jc w:val="right"/>
              <w:rPr>
                <w:sz w:val="16"/>
              </w:rPr>
            </w:pPr>
            <w:r>
              <w:rPr>
                <w:rFonts w:ascii="Times New Roman"/>
                <w:color w:val="5B5B5B"/>
                <w:w w:val="105"/>
                <w:sz w:val="16"/>
              </w:rPr>
              <w:t xml:space="preserve">0,4983 </w:t>
            </w:r>
            <w:r>
              <w:rPr>
                <w:color w:val="5B5B5B"/>
                <w:w w:val="105"/>
                <w:sz w:val="16"/>
              </w:rPr>
              <w:t>%</w:t>
            </w:r>
          </w:p>
        </w:tc>
      </w:tr>
      <w:tr w:rsidR="009777CD" w14:paraId="3C1A0435" w14:textId="77777777">
        <w:trPr>
          <w:trHeight w:val="348"/>
        </w:trPr>
        <w:tc>
          <w:tcPr>
            <w:tcW w:w="4125" w:type="dxa"/>
          </w:tcPr>
          <w:p w14:paraId="47408D4E" w14:textId="77777777" w:rsidR="009777CD" w:rsidRDefault="00817694">
            <w:pPr>
              <w:pStyle w:val="TableParagraph"/>
              <w:spacing w:before="96"/>
              <w:ind w:left="36"/>
              <w:rPr>
                <w:rFonts w:ascii="Times New Roman"/>
                <w:sz w:val="16"/>
              </w:rPr>
            </w:pPr>
            <w:r>
              <w:rPr>
                <w:rFonts w:ascii="Times New Roman"/>
                <w:color w:val="5B5B5B"/>
                <w:w w:val="105"/>
                <w:sz w:val="16"/>
              </w:rPr>
              <w:t>Mihajlovic Dusan</w:t>
            </w:r>
          </w:p>
        </w:tc>
        <w:tc>
          <w:tcPr>
            <w:tcW w:w="4503" w:type="dxa"/>
          </w:tcPr>
          <w:p w14:paraId="1279C32E" w14:textId="77777777" w:rsidR="009777CD" w:rsidRDefault="00817694">
            <w:pPr>
              <w:pStyle w:val="TableParagraph"/>
              <w:spacing w:before="77"/>
              <w:ind w:right="456"/>
              <w:jc w:val="right"/>
              <w:rPr>
                <w:rFonts w:ascii="Times New Roman"/>
                <w:sz w:val="16"/>
              </w:rPr>
            </w:pPr>
            <w:r>
              <w:rPr>
                <w:rFonts w:ascii="Times New Roman"/>
                <w:color w:val="5B5B5B"/>
                <w:w w:val="105"/>
                <w:sz w:val="16"/>
              </w:rPr>
              <w:t>2.400,00</w:t>
            </w:r>
          </w:p>
        </w:tc>
        <w:tc>
          <w:tcPr>
            <w:tcW w:w="1245" w:type="dxa"/>
          </w:tcPr>
          <w:p w14:paraId="64416705" w14:textId="77777777" w:rsidR="009777CD" w:rsidRDefault="00817694">
            <w:pPr>
              <w:pStyle w:val="TableParagraph"/>
              <w:spacing w:before="58"/>
              <w:ind w:right="35"/>
              <w:jc w:val="right"/>
              <w:rPr>
                <w:rFonts w:ascii="Times New Roman"/>
                <w:sz w:val="18"/>
              </w:rPr>
            </w:pPr>
            <w:r>
              <w:rPr>
                <w:rFonts w:ascii="Times New Roman"/>
                <w:color w:val="5B5B5B"/>
                <w:w w:val="105"/>
                <w:sz w:val="16"/>
              </w:rPr>
              <w:t xml:space="preserve">0,2256 </w:t>
            </w:r>
            <w:r>
              <w:rPr>
                <w:rFonts w:ascii="Times New Roman"/>
                <w:color w:val="5B5B5B"/>
                <w:w w:val="105"/>
                <w:sz w:val="18"/>
              </w:rPr>
              <w:t>%</w:t>
            </w:r>
          </w:p>
        </w:tc>
      </w:tr>
      <w:tr w:rsidR="009777CD" w14:paraId="2AACA7A4" w14:textId="77777777">
        <w:trPr>
          <w:trHeight w:val="350"/>
        </w:trPr>
        <w:tc>
          <w:tcPr>
            <w:tcW w:w="4125" w:type="dxa"/>
          </w:tcPr>
          <w:p w14:paraId="4D20337B" w14:textId="77777777" w:rsidR="009777CD" w:rsidRDefault="00817694">
            <w:pPr>
              <w:pStyle w:val="TableParagraph"/>
              <w:spacing w:before="98"/>
              <w:ind w:left="41"/>
              <w:rPr>
                <w:rFonts w:ascii="Times New Roman"/>
                <w:sz w:val="16"/>
              </w:rPr>
            </w:pPr>
            <w:r>
              <w:rPr>
                <w:rFonts w:ascii="Times New Roman"/>
                <w:color w:val="5B5B5B"/>
                <w:w w:val="110"/>
                <w:sz w:val="16"/>
              </w:rPr>
              <w:t>Mo evic Slobodan</w:t>
            </w:r>
          </w:p>
        </w:tc>
        <w:tc>
          <w:tcPr>
            <w:tcW w:w="4503" w:type="dxa"/>
          </w:tcPr>
          <w:p w14:paraId="6763C16F" w14:textId="77777777" w:rsidR="009777CD" w:rsidRDefault="00817694">
            <w:pPr>
              <w:pStyle w:val="TableParagraph"/>
              <w:spacing w:before="79"/>
              <w:ind w:right="453"/>
              <w:jc w:val="right"/>
              <w:rPr>
                <w:rFonts w:ascii="Times New Roman"/>
                <w:sz w:val="16"/>
              </w:rPr>
            </w:pPr>
            <w:r>
              <w:rPr>
                <w:rFonts w:ascii="Times New Roman"/>
                <w:color w:val="5B5B5B"/>
                <w:w w:val="105"/>
                <w:sz w:val="16"/>
              </w:rPr>
              <w:t>950,00</w:t>
            </w:r>
          </w:p>
        </w:tc>
        <w:tc>
          <w:tcPr>
            <w:tcW w:w="1245" w:type="dxa"/>
          </w:tcPr>
          <w:p w14:paraId="7900B1A9" w14:textId="77777777" w:rsidR="009777CD" w:rsidRDefault="00817694">
            <w:pPr>
              <w:pStyle w:val="TableParagraph"/>
              <w:spacing w:before="60"/>
              <w:ind w:right="39"/>
              <w:jc w:val="right"/>
              <w:rPr>
                <w:rFonts w:ascii="Times New Roman"/>
                <w:sz w:val="18"/>
              </w:rPr>
            </w:pPr>
            <w:r>
              <w:rPr>
                <w:rFonts w:ascii="Times New Roman"/>
                <w:color w:val="5B5B5B"/>
                <w:w w:val="105"/>
                <w:sz w:val="16"/>
              </w:rPr>
              <w:t xml:space="preserve">0,0893 </w:t>
            </w:r>
            <w:r>
              <w:rPr>
                <w:rFonts w:ascii="Times New Roman"/>
                <w:color w:val="5B5B5B"/>
                <w:w w:val="105"/>
                <w:sz w:val="18"/>
              </w:rPr>
              <w:t>%</w:t>
            </w:r>
          </w:p>
        </w:tc>
      </w:tr>
      <w:tr w:rsidR="009777CD" w14:paraId="15DC5F80" w14:textId="77777777">
        <w:trPr>
          <w:trHeight w:val="350"/>
        </w:trPr>
        <w:tc>
          <w:tcPr>
            <w:tcW w:w="4125" w:type="dxa"/>
          </w:tcPr>
          <w:p w14:paraId="3CA8132C" w14:textId="77777777" w:rsidR="009777CD" w:rsidRDefault="00817694">
            <w:pPr>
              <w:pStyle w:val="TableParagraph"/>
              <w:spacing w:before="98"/>
              <w:ind w:left="31"/>
              <w:rPr>
                <w:rFonts w:ascii="Times New Roman"/>
                <w:sz w:val="16"/>
              </w:rPr>
            </w:pPr>
            <w:r>
              <w:rPr>
                <w:rFonts w:ascii="Times New Roman"/>
                <w:color w:val="5B5B5B"/>
                <w:w w:val="105"/>
                <w:sz w:val="16"/>
              </w:rPr>
              <w:t>Mott Branislav</w:t>
            </w:r>
          </w:p>
        </w:tc>
        <w:tc>
          <w:tcPr>
            <w:tcW w:w="4503" w:type="dxa"/>
          </w:tcPr>
          <w:p w14:paraId="16F45B99" w14:textId="77777777" w:rsidR="009777CD" w:rsidRDefault="00817694">
            <w:pPr>
              <w:pStyle w:val="TableParagraph"/>
              <w:spacing w:before="79"/>
              <w:ind w:right="461"/>
              <w:jc w:val="right"/>
              <w:rPr>
                <w:rFonts w:ascii="Times New Roman"/>
                <w:sz w:val="16"/>
              </w:rPr>
            </w:pPr>
            <w:r>
              <w:rPr>
                <w:rFonts w:ascii="Times New Roman"/>
                <w:color w:val="5B5B5B"/>
                <w:w w:val="105"/>
                <w:sz w:val="16"/>
              </w:rPr>
              <w:t>14.680</w:t>
            </w:r>
            <w:r>
              <w:rPr>
                <w:rFonts w:ascii="Times New Roman"/>
                <w:color w:val="777777"/>
                <w:w w:val="105"/>
                <w:sz w:val="16"/>
              </w:rPr>
              <w:t>,</w:t>
            </w:r>
            <w:r>
              <w:rPr>
                <w:rFonts w:ascii="Times New Roman"/>
                <w:color w:val="5B5B5B"/>
                <w:w w:val="105"/>
                <w:sz w:val="16"/>
              </w:rPr>
              <w:t>00</w:t>
            </w:r>
          </w:p>
        </w:tc>
        <w:tc>
          <w:tcPr>
            <w:tcW w:w="1245" w:type="dxa"/>
          </w:tcPr>
          <w:p w14:paraId="376AC38A" w14:textId="77777777" w:rsidR="009777CD" w:rsidRDefault="00817694">
            <w:pPr>
              <w:pStyle w:val="TableParagraph"/>
              <w:spacing w:before="60"/>
              <w:ind w:right="39"/>
              <w:jc w:val="right"/>
              <w:rPr>
                <w:rFonts w:ascii="Times New Roman"/>
                <w:sz w:val="18"/>
              </w:rPr>
            </w:pPr>
            <w:r>
              <w:rPr>
                <w:rFonts w:ascii="Times New Roman"/>
                <w:color w:val="5B5B5B"/>
                <w:w w:val="110"/>
                <w:sz w:val="16"/>
              </w:rPr>
              <w:t>1</w:t>
            </w:r>
            <w:r>
              <w:rPr>
                <w:rFonts w:ascii="Times New Roman"/>
                <w:color w:val="777777"/>
                <w:w w:val="110"/>
                <w:sz w:val="16"/>
              </w:rPr>
              <w:t>,</w:t>
            </w:r>
            <w:r>
              <w:rPr>
                <w:rFonts w:ascii="Times New Roman"/>
                <w:color w:val="5B5B5B"/>
                <w:w w:val="110"/>
                <w:sz w:val="16"/>
              </w:rPr>
              <w:t xml:space="preserve">3801 </w:t>
            </w:r>
            <w:r>
              <w:rPr>
                <w:rFonts w:ascii="Times New Roman"/>
                <w:color w:val="5B5B5B"/>
                <w:w w:val="110"/>
                <w:sz w:val="18"/>
              </w:rPr>
              <w:t>%</w:t>
            </w:r>
          </w:p>
        </w:tc>
      </w:tr>
      <w:tr w:rsidR="009777CD" w14:paraId="0579EAA5" w14:textId="77777777">
        <w:trPr>
          <w:trHeight w:val="350"/>
        </w:trPr>
        <w:tc>
          <w:tcPr>
            <w:tcW w:w="4125" w:type="dxa"/>
          </w:tcPr>
          <w:p w14:paraId="42486739" w14:textId="77777777" w:rsidR="009777CD" w:rsidRDefault="00817694">
            <w:pPr>
              <w:pStyle w:val="TableParagraph"/>
              <w:spacing w:before="98"/>
              <w:ind w:left="36"/>
              <w:rPr>
                <w:rFonts w:ascii="Times New Roman"/>
                <w:sz w:val="16"/>
              </w:rPr>
            </w:pPr>
            <w:r>
              <w:rPr>
                <w:rFonts w:ascii="Times New Roman"/>
                <w:color w:val="5B5B5B"/>
                <w:w w:val="105"/>
                <w:sz w:val="16"/>
              </w:rPr>
              <w:t>Mujkanovic Alija</w:t>
            </w:r>
          </w:p>
        </w:tc>
        <w:tc>
          <w:tcPr>
            <w:tcW w:w="4503" w:type="dxa"/>
          </w:tcPr>
          <w:p w14:paraId="6EACD89C" w14:textId="77777777" w:rsidR="009777CD" w:rsidRDefault="00817694">
            <w:pPr>
              <w:pStyle w:val="TableParagraph"/>
              <w:spacing w:before="84"/>
              <w:ind w:right="465"/>
              <w:jc w:val="right"/>
              <w:rPr>
                <w:rFonts w:ascii="Times New Roman"/>
                <w:sz w:val="16"/>
              </w:rPr>
            </w:pPr>
            <w:r>
              <w:rPr>
                <w:rFonts w:ascii="Times New Roman"/>
                <w:color w:val="5B5B5B"/>
                <w:w w:val="105"/>
                <w:sz w:val="16"/>
              </w:rPr>
              <w:t>253.060,00</w:t>
            </w:r>
          </w:p>
        </w:tc>
        <w:tc>
          <w:tcPr>
            <w:tcW w:w="1245" w:type="dxa"/>
          </w:tcPr>
          <w:p w14:paraId="77FECFE1" w14:textId="77777777" w:rsidR="009777CD" w:rsidRDefault="00817694">
            <w:pPr>
              <w:pStyle w:val="TableParagraph"/>
              <w:spacing w:before="60"/>
              <w:ind w:right="39"/>
              <w:jc w:val="right"/>
              <w:rPr>
                <w:rFonts w:ascii="Times New Roman"/>
                <w:sz w:val="18"/>
              </w:rPr>
            </w:pPr>
            <w:r>
              <w:rPr>
                <w:rFonts w:ascii="Times New Roman"/>
                <w:color w:val="5B5B5B"/>
                <w:w w:val="105"/>
                <w:sz w:val="16"/>
              </w:rPr>
              <w:t xml:space="preserve">23,791 </w:t>
            </w:r>
            <w:r>
              <w:rPr>
                <w:rFonts w:ascii="Times New Roman"/>
                <w:color w:val="5B5B5B"/>
                <w:w w:val="105"/>
                <w:sz w:val="18"/>
              </w:rPr>
              <w:t>%</w:t>
            </w:r>
          </w:p>
        </w:tc>
      </w:tr>
      <w:tr w:rsidR="009777CD" w14:paraId="7DCD072D" w14:textId="77777777">
        <w:trPr>
          <w:trHeight w:val="353"/>
        </w:trPr>
        <w:tc>
          <w:tcPr>
            <w:tcW w:w="4125" w:type="dxa"/>
          </w:tcPr>
          <w:p w14:paraId="312B71D1" w14:textId="77777777" w:rsidR="009777CD" w:rsidRDefault="00817694">
            <w:pPr>
              <w:pStyle w:val="TableParagraph"/>
              <w:spacing w:before="98"/>
              <w:ind w:left="36"/>
              <w:rPr>
                <w:rFonts w:ascii="Times New Roman"/>
                <w:sz w:val="16"/>
              </w:rPr>
            </w:pPr>
            <w:r>
              <w:rPr>
                <w:rFonts w:ascii="Times New Roman"/>
                <w:color w:val="5B5B5B"/>
                <w:w w:val="110"/>
                <w:sz w:val="16"/>
              </w:rPr>
              <w:t>Nikolic Zivojin</w:t>
            </w:r>
          </w:p>
        </w:tc>
        <w:tc>
          <w:tcPr>
            <w:tcW w:w="4503" w:type="dxa"/>
          </w:tcPr>
          <w:p w14:paraId="6ABA2967" w14:textId="77777777" w:rsidR="009777CD" w:rsidRDefault="00817694">
            <w:pPr>
              <w:pStyle w:val="TableParagraph"/>
              <w:spacing w:before="84"/>
              <w:ind w:right="460"/>
              <w:jc w:val="right"/>
              <w:rPr>
                <w:rFonts w:ascii="Times New Roman"/>
                <w:sz w:val="16"/>
              </w:rPr>
            </w:pPr>
            <w:r>
              <w:rPr>
                <w:rFonts w:ascii="Times New Roman"/>
                <w:color w:val="5B5B5B"/>
                <w:w w:val="105"/>
                <w:sz w:val="16"/>
              </w:rPr>
              <w:t>3.620,00</w:t>
            </w:r>
          </w:p>
        </w:tc>
        <w:tc>
          <w:tcPr>
            <w:tcW w:w="1245" w:type="dxa"/>
          </w:tcPr>
          <w:p w14:paraId="02D34364" w14:textId="77777777" w:rsidR="009777CD" w:rsidRDefault="00817694">
            <w:pPr>
              <w:pStyle w:val="TableParagraph"/>
              <w:spacing w:before="60"/>
              <w:ind w:right="39"/>
              <w:jc w:val="right"/>
              <w:rPr>
                <w:rFonts w:ascii="Times New Roman"/>
                <w:sz w:val="18"/>
              </w:rPr>
            </w:pPr>
            <w:r>
              <w:rPr>
                <w:rFonts w:ascii="Times New Roman"/>
                <w:color w:val="5B5B5B"/>
                <w:w w:val="105"/>
                <w:sz w:val="16"/>
              </w:rPr>
              <w:t xml:space="preserve">0,3403 </w:t>
            </w:r>
            <w:r>
              <w:rPr>
                <w:rFonts w:ascii="Times New Roman"/>
                <w:color w:val="5B5B5B"/>
                <w:w w:val="105"/>
                <w:sz w:val="18"/>
              </w:rPr>
              <w:t>%</w:t>
            </w:r>
          </w:p>
        </w:tc>
      </w:tr>
      <w:tr w:rsidR="009777CD" w14:paraId="42C8F028" w14:textId="77777777">
        <w:trPr>
          <w:trHeight w:val="350"/>
        </w:trPr>
        <w:tc>
          <w:tcPr>
            <w:tcW w:w="4125" w:type="dxa"/>
          </w:tcPr>
          <w:p w14:paraId="3D993DDD" w14:textId="77777777" w:rsidR="009777CD" w:rsidRDefault="00817694">
            <w:pPr>
              <w:pStyle w:val="TableParagraph"/>
              <w:spacing w:before="101"/>
              <w:ind w:left="33"/>
              <w:rPr>
                <w:rFonts w:ascii="Times New Roman"/>
                <w:sz w:val="16"/>
              </w:rPr>
            </w:pPr>
            <w:r>
              <w:rPr>
                <w:rFonts w:ascii="Times New Roman"/>
                <w:color w:val="5B5B5B"/>
                <w:w w:val="110"/>
                <w:sz w:val="16"/>
              </w:rPr>
              <w:t>Ognjenovic Nenad</w:t>
            </w:r>
          </w:p>
        </w:tc>
        <w:tc>
          <w:tcPr>
            <w:tcW w:w="4503" w:type="dxa"/>
          </w:tcPr>
          <w:p w14:paraId="3AE72313" w14:textId="77777777" w:rsidR="009777CD" w:rsidRDefault="00817694">
            <w:pPr>
              <w:pStyle w:val="TableParagraph"/>
              <w:spacing w:before="86"/>
              <w:ind w:right="452"/>
              <w:jc w:val="right"/>
              <w:rPr>
                <w:rFonts w:ascii="Times New Roman"/>
                <w:sz w:val="16"/>
              </w:rPr>
            </w:pPr>
            <w:r>
              <w:rPr>
                <w:rFonts w:ascii="Times New Roman"/>
                <w:color w:val="5B5B5B"/>
                <w:w w:val="105"/>
                <w:sz w:val="16"/>
              </w:rPr>
              <w:t>840,00</w:t>
            </w:r>
          </w:p>
        </w:tc>
        <w:tc>
          <w:tcPr>
            <w:tcW w:w="1245" w:type="dxa"/>
          </w:tcPr>
          <w:p w14:paraId="503956EF" w14:textId="77777777" w:rsidR="009777CD" w:rsidRDefault="00817694">
            <w:pPr>
              <w:pStyle w:val="TableParagraph"/>
              <w:spacing w:before="63"/>
              <w:ind w:right="39"/>
              <w:jc w:val="right"/>
              <w:rPr>
                <w:rFonts w:ascii="Times New Roman"/>
                <w:sz w:val="18"/>
              </w:rPr>
            </w:pPr>
            <w:r>
              <w:rPr>
                <w:rFonts w:ascii="Times New Roman"/>
                <w:color w:val="5B5B5B"/>
                <w:w w:val="105"/>
                <w:sz w:val="16"/>
              </w:rPr>
              <w:t xml:space="preserve">0,079 </w:t>
            </w:r>
            <w:r>
              <w:rPr>
                <w:rFonts w:ascii="Times New Roman"/>
                <w:color w:val="5B5B5B"/>
                <w:w w:val="105"/>
                <w:sz w:val="18"/>
              </w:rPr>
              <w:t>%</w:t>
            </w:r>
          </w:p>
        </w:tc>
      </w:tr>
      <w:tr w:rsidR="009777CD" w14:paraId="6D0AC862" w14:textId="77777777">
        <w:trPr>
          <w:trHeight w:val="362"/>
        </w:trPr>
        <w:tc>
          <w:tcPr>
            <w:tcW w:w="4125" w:type="dxa"/>
          </w:tcPr>
          <w:p w14:paraId="31B20680" w14:textId="77777777" w:rsidR="009777CD" w:rsidRDefault="00817694">
            <w:pPr>
              <w:pStyle w:val="TableParagraph"/>
              <w:spacing w:before="101"/>
              <w:ind w:left="36"/>
              <w:rPr>
                <w:rFonts w:ascii="Times New Roman"/>
                <w:sz w:val="16"/>
              </w:rPr>
            </w:pPr>
            <w:r>
              <w:rPr>
                <w:rFonts w:ascii="Times New Roman"/>
                <w:color w:val="5B5B5B"/>
                <w:w w:val="110"/>
                <w:sz w:val="16"/>
              </w:rPr>
              <w:t>Pertovic Milorad</w:t>
            </w:r>
          </w:p>
        </w:tc>
        <w:tc>
          <w:tcPr>
            <w:tcW w:w="4503" w:type="dxa"/>
          </w:tcPr>
          <w:p w14:paraId="15B0196B" w14:textId="77777777" w:rsidR="009777CD" w:rsidRDefault="00817694">
            <w:pPr>
              <w:pStyle w:val="TableParagraph"/>
              <w:spacing w:before="81"/>
              <w:ind w:right="454"/>
              <w:jc w:val="right"/>
              <w:rPr>
                <w:rFonts w:ascii="Times New Roman"/>
                <w:sz w:val="16"/>
              </w:rPr>
            </w:pPr>
            <w:r>
              <w:rPr>
                <w:rFonts w:ascii="Times New Roman"/>
                <w:color w:val="5B5B5B"/>
                <w:w w:val="105"/>
                <w:sz w:val="16"/>
              </w:rPr>
              <w:t>610,00</w:t>
            </w:r>
          </w:p>
        </w:tc>
        <w:tc>
          <w:tcPr>
            <w:tcW w:w="1245" w:type="dxa"/>
          </w:tcPr>
          <w:p w14:paraId="1FCBEB33" w14:textId="77777777" w:rsidR="009777CD" w:rsidRDefault="00817694">
            <w:pPr>
              <w:pStyle w:val="TableParagraph"/>
              <w:spacing w:before="58"/>
              <w:ind w:right="39"/>
              <w:jc w:val="right"/>
              <w:rPr>
                <w:rFonts w:ascii="Times New Roman"/>
                <w:sz w:val="18"/>
              </w:rPr>
            </w:pPr>
            <w:r>
              <w:rPr>
                <w:rFonts w:ascii="Times New Roman"/>
                <w:color w:val="5B5B5B"/>
                <w:w w:val="105"/>
                <w:sz w:val="16"/>
              </w:rPr>
              <w:t xml:space="preserve">0,0573 </w:t>
            </w:r>
            <w:r>
              <w:rPr>
                <w:rFonts w:ascii="Times New Roman"/>
                <w:color w:val="5B5B5B"/>
                <w:w w:val="105"/>
                <w:sz w:val="18"/>
              </w:rPr>
              <w:t>%</w:t>
            </w:r>
          </w:p>
        </w:tc>
      </w:tr>
      <w:tr w:rsidR="009777CD" w14:paraId="4CA51EE7" w14:textId="77777777">
        <w:trPr>
          <w:trHeight w:val="350"/>
        </w:trPr>
        <w:tc>
          <w:tcPr>
            <w:tcW w:w="4125" w:type="dxa"/>
          </w:tcPr>
          <w:p w14:paraId="51B65508" w14:textId="77777777" w:rsidR="009777CD" w:rsidRDefault="00817694">
            <w:pPr>
              <w:pStyle w:val="TableParagraph"/>
              <w:spacing w:before="89"/>
              <w:ind w:left="40"/>
              <w:rPr>
                <w:rFonts w:ascii="Times New Roman"/>
                <w:sz w:val="16"/>
              </w:rPr>
            </w:pPr>
            <w:r>
              <w:rPr>
                <w:rFonts w:ascii="Times New Roman"/>
                <w:color w:val="5B5B5B"/>
                <w:w w:val="105"/>
                <w:sz w:val="16"/>
              </w:rPr>
              <w:t>Petric Ivan</w:t>
            </w:r>
          </w:p>
        </w:tc>
        <w:tc>
          <w:tcPr>
            <w:tcW w:w="4503" w:type="dxa"/>
          </w:tcPr>
          <w:p w14:paraId="5AE8F071" w14:textId="77777777" w:rsidR="009777CD" w:rsidRDefault="00817694">
            <w:pPr>
              <w:pStyle w:val="TableParagraph"/>
              <w:spacing w:before="75"/>
              <w:ind w:right="457"/>
              <w:jc w:val="right"/>
              <w:rPr>
                <w:rFonts w:ascii="Times New Roman"/>
                <w:sz w:val="16"/>
              </w:rPr>
            </w:pPr>
            <w:r>
              <w:rPr>
                <w:rFonts w:ascii="Times New Roman"/>
                <w:color w:val="5B5B5B"/>
                <w:w w:val="105"/>
                <w:sz w:val="16"/>
              </w:rPr>
              <w:t>2.770,00</w:t>
            </w:r>
          </w:p>
        </w:tc>
        <w:tc>
          <w:tcPr>
            <w:tcW w:w="1245" w:type="dxa"/>
          </w:tcPr>
          <w:p w14:paraId="355D0567" w14:textId="77777777" w:rsidR="009777CD" w:rsidRDefault="00817694">
            <w:pPr>
              <w:pStyle w:val="TableParagraph"/>
              <w:spacing w:before="70"/>
              <w:ind w:right="41"/>
              <w:jc w:val="right"/>
              <w:rPr>
                <w:rFonts w:ascii="Times New Roman"/>
                <w:sz w:val="16"/>
              </w:rPr>
            </w:pPr>
            <w:r>
              <w:rPr>
                <w:rFonts w:ascii="Times New Roman"/>
                <w:color w:val="5B5B5B"/>
                <w:w w:val="115"/>
                <w:sz w:val="16"/>
              </w:rPr>
              <w:t>0,2604%</w:t>
            </w:r>
          </w:p>
        </w:tc>
      </w:tr>
      <w:tr w:rsidR="009777CD" w14:paraId="54E65567" w14:textId="77777777">
        <w:trPr>
          <w:trHeight w:val="341"/>
        </w:trPr>
        <w:tc>
          <w:tcPr>
            <w:tcW w:w="4125" w:type="dxa"/>
          </w:tcPr>
          <w:p w14:paraId="759F5FA1" w14:textId="77777777" w:rsidR="009777CD" w:rsidRDefault="00817694">
            <w:pPr>
              <w:pStyle w:val="TableParagraph"/>
              <w:spacing w:before="89"/>
              <w:ind w:left="36"/>
              <w:rPr>
                <w:rFonts w:ascii="Times New Roman"/>
                <w:sz w:val="16"/>
              </w:rPr>
            </w:pPr>
            <w:r>
              <w:rPr>
                <w:rFonts w:ascii="Times New Roman"/>
                <w:color w:val="5B5B5B"/>
                <w:w w:val="105"/>
                <w:sz w:val="16"/>
              </w:rPr>
              <w:t>Pusonjic Vensan</w:t>
            </w:r>
          </w:p>
        </w:tc>
        <w:tc>
          <w:tcPr>
            <w:tcW w:w="4503" w:type="dxa"/>
          </w:tcPr>
          <w:p w14:paraId="7E2489E9" w14:textId="77777777" w:rsidR="009777CD" w:rsidRDefault="00817694">
            <w:pPr>
              <w:pStyle w:val="TableParagraph"/>
              <w:spacing w:before="70"/>
              <w:ind w:right="450"/>
              <w:jc w:val="right"/>
              <w:rPr>
                <w:rFonts w:ascii="Times New Roman"/>
                <w:sz w:val="16"/>
              </w:rPr>
            </w:pPr>
            <w:r>
              <w:rPr>
                <w:rFonts w:ascii="Times New Roman"/>
                <w:color w:val="5B5B5B"/>
                <w:w w:val="105"/>
                <w:sz w:val="16"/>
              </w:rPr>
              <w:t>540,00</w:t>
            </w:r>
          </w:p>
        </w:tc>
        <w:tc>
          <w:tcPr>
            <w:tcW w:w="1245" w:type="dxa"/>
          </w:tcPr>
          <w:p w14:paraId="5ACBBB89" w14:textId="77777777" w:rsidR="009777CD" w:rsidRDefault="00817694">
            <w:pPr>
              <w:pStyle w:val="TableParagraph"/>
              <w:spacing w:before="70"/>
              <w:ind w:right="52"/>
              <w:jc w:val="right"/>
              <w:rPr>
                <w:rFonts w:ascii="Times New Roman"/>
                <w:sz w:val="16"/>
              </w:rPr>
            </w:pPr>
            <w:r>
              <w:rPr>
                <w:rFonts w:ascii="Times New Roman"/>
                <w:color w:val="5B5B5B"/>
                <w:w w:val="105"/>
                <w:sz w:val="16"/>
              </w:rPr>
              <w:t>0,0508 %</w:t>
            </w:r>
          </w:p>
        </w:tc>
      </w:tr>
      <w:tr w:rsidR="009777CD" w14:paraId="4480B9AC" w14:textId="77777777">
        <w:trPr>
          <w:trHeight w:val="350"/>
        </w:trPr>
        <w:tc>
          <w:tcPr>
            <w:tcW w:w="4125" w:type="dxa"/>
          </w:tcPr>
          <w:p w14:paraId="23673A12" w14:textId="77777777" w:rsidR="009777CD" w:rsidRDefault="00817694">
            <w:pPr>
              <w:pStyle w:val="TableParagraph"/>
              <w:spacing w:before="98"/>
              <w:ind w:left="40"/>
              <w:rPr>
                <w:rFonts w:ascii="Times New Roman"/>
                <w:sz w:val="16"/>
              </w:rPr>
            </w:pPr>
            <w:r>
              <w:rPr>
                <w:rFonts w:ascii="Times New Roman"/>
                <w:color w:val="5B5B5B"/>
                <w:w w:val="110"/>
                <w:sz w:val="16"/>
              </w:rPr>
              <w:t>Ramie Fata</w:t>
            </w:r>
          </w:p>
        </w:tc>
        <w:tc>
          <w:tcPr>
            <w:tcW w:w="4503" w:type="dxa"/>
          </w:tcPr>
          <w:p w14:paraId="4A2B7C5C" w14:textId="77777777" w:rsidR="009777CD" w:rsidRDefault="00817694">
            <w:pPr>
              <w:pStyle w:val="TableParagraph"/>
              <w:spacing w:before="79"/>
              <w:ind w:right="458"/>
              <w:jc w:val="right"/>
              <w:rPr>
                <w:rFonts w:ascii="Times New Roman"/>
                <w:sz w:val="16"/>
              </w:rPr>
            </w:pPr>
            <w:r>
              <w:rPr>
                <w:rFonts w:ascii="Times New Roman"/>
                <w:color w:val="5B5B5B"/>
                <w:w w:val="105"/>
                <w:sz w:val="16"/>
              </w:rPr>
              <w:t>2</w:t>
            </w:r>
            <w:r>
              <w:rPr>
                <w:rFonts w:ascii="Times New Roman"/>
                <w:color w:val="777777"/>
                <w:w w:val="105"/>
                <w:sz w:val="16"/>
              </w:rPr>
              <w:t>.</w:t>
            </w:r>
            <w:r>
              <w:rPr>
                <w:rFonts w:ascii="Times New Roman"/>
                <w:color w:val="5B5B5B"/>
                <w:w w:val="105"/>
                <w:sz w:val="16"/>
              </w:rPr>
              <w:t>330,00</w:t>
            </w:r>
          </w:p>
        </w:tc>
        <w:tc>
          <w:tcPr>
            <w:tcW w:w="1245" w:type="dxa"/>
          </w:tcPr>
          <w:p w14:paraId="014EBBA1" w14:textId="77777777" w:rsidR="009777CD" w:rsidRDefault="00817694">
            <w:pPr>
              <w:pStyle w:val="TableParagraph"/>
              <w:spacing w:before="60"/>
              <w:ind w:right="39"/>
              <w:jc w:val="right"/>
              <w:rPr>
                <w:rFonts w:ascii="Times New Roman"/>
                <w:sz w:val="18"/>
              </w:rPr>
            </w:pPr>
            <w:r>
              <w:rPr>
                <w:rFonts w:ascii="Times New Roman"/>
                <w:color w:val="5B5B5B"/>
                <w:w w:val="105"/>
                <w:sz w:val="16"/>
              </w:rPr>
              <w:t xml:space="preserve">0,2191 </w:t>
            </w:r>
            <w:r>
              <w:rPr>
                <w:rFonts w:ascii="Times New Roman"/>
                <w:color w:val="5B5B5B"/>
                <w:w w:val="105"/>
                <w:sz w:val="18"/>
              </w:rPr>
              <w:t>%</w:t>
            </w:r>
          </w:p>
        </w:tc>
      </w:tr>
      <w:tr w:rsidR="009777CD" w14:paraId="1071D2DF" w14:textId="77777777">
        <w:trPr>
          <w:trHeight w:val="359"/>
        </w:trPr>
        <w:tc>
          <w:tcPr>
            <w:tcW w:w="4125" w:type="dxa"/>
          </w:tcPr>
          <w:p w14:paraId="195FDF71" w14:textId="77777777" w:rsidR="009777CD" w:rsidRDefault="00817694">
            <w:pPr>
              <w:pStyle w:val="TableParagraph"/>
              <w:spacing w:before="98"/>
              <w:ind w:left="40"/>
              <w:rPr>
                <w:rFonts w:ascii="Times New Roman"/>
                <w:sz w:val="16"/>
              </w:rPr>
            </w:pPr>
            <w:r>
              <w:rPr>
                <w:rFonts w:ascii="Times New Roman"/>
                <w:color w:val="5B5B5B"/>
                <w:w w:val="110"/>
                <w:sz w:val="16"/>
              </w:rPr>
              <w:t>Residbegovic Sead</w:t>
            </w:r>
          </w:p>
        </w:tc>
        <w:tc>
          <w:tcPr>
            <w:tcW w:w="4503" w:type="dxa"/>
          </w:tcPr>
          <w:p w14:paraId="0E0BBCD5" w14:textId="77777777" w:rsidR="009777CD" w:rsidRDefault="00817694">
            <w:pPr>
              <w:pStyle w:val="TableParagraph"/>
              <w:spacing w:before="79"/>
              <w:ind w:right="451"/>
              <w:jc w:val="right"/>
              <w:rPr>
                <w:rFonts w:ascii="Times New Roman"/>
                <w:sz w:val="16"/>
              </w:rPr>
            </w:pPr>
            <w:r>
              <w:rPr>
                <w:rFonts w:ascii="Times New Roman"/>
                <w:color w:val="5B5B5B"/>
                <w:w w:val="105"/>
                <w:sz w:val="16"/>
              </w:rPr>
              <w:t>209</w:t>
            </w:r>
            <w:r>
              <w:rPr>
                <w:rFonts w:ascii="Times New Roman"/>
                <w:color w:val="777777"/>
                <w:w w:val="105"/>
                <w:sz w:val="16"/>
              </w:rPr>
              <w:t>.</w:t>
            </w:r>
            <w:r>
              <w:rPr>
                <w:rFonts w:ascii="Times New Roman"/>
                <w:color w:val="5B5B5B"/>
                <w:w w:val="105"/>
                <w:sz w:val="16"/>
              </w:rPr>
              <w:t>200,00</w:t>
            </w:r>
          </w:p>
        </w:tc>
        <w:tc>
          <w:tcPr>
            <w:tcW w:w="1245" w:type="dxa"/>
          </w:tcPr>
          <w:p w14:paraId="7357F57E" w14:textId="77777777" w:rsidR="009777CD" w:rsidRDefault="00817694">
            <w:pPr>
              <w:pStyle w:val="TableParagraph"/>
              <w:spacing w:before="60"/>
              <w:ind w:right="39"/>
              <w:jc w:val="right"/>
              <w:rPr>
                <w:rFonts w:ascii="Times New Roman"/>
                <w:sz w:val="18"/>
              </w:rPr>
            </w:pPr>
            <w:r>
              <w:rPr>
                <w:rFonts w:ascii="Times New Roman"/>
                <w:color w:val="5B5B5B"/>
                <w:w w:val="105"/>
                <w:sz w:val="16"/>
              </w:rPr>
              <w:t xml:space="preserve">19,6676 </w:t>
            </w:r>
            <w:r>
              <w:rPr>
                <w:rFonts w:ascii="Times New Roman"/>
                <w:color w:val="5B5B5B"/>
                <w:w w:val="105"/>
                <w:sz w:val="18"/>
              </w:rPr>
              <w:t>%</w:t>
            </w:r>
          </w:p>
        </w:tc>
      </w:tr>
      <w:tr w:rsidR="009777CD" w14:paraId="1AD21249" w14:textId="77777777">
        <w:trPr>
          <w:trHeight w:val="349"/>
        </w:trPr>
        <w:tc>
          <w:tcPr>
            <w:tcW w:w="4125" w:type="dxa"/>
          </w:tcPr>
          <w:p w14:paraId="79B35E4B" w14:textId="77777777" w:rsidR="009777CD" w:rsidRDefault="00817694">
            <w:pPr>
              <w:pStyle w:val="TableParagraph"/>
              <w:spacing w:before="89"/>
              <w:ind w:left="33"/>
              <w:rPr>
                <w:rFonts w:ascii="Times New Roman"/>
                <w:sz w:val="16"/>
              </w:rPr>
            </w:pPr>
            <w:r>
              <w:rPr>
                <w:rFonts w:ascii="Times New Roman"/>
                <w:color w:val="5B5B5B"/>
                <w:w w:val="110"/>
                <w:sz w:val="16"/>
              </w:rPr>
              <w:t>Semialjac Dragica</w:t>
            </w:r>
          </w:p>
        </w:tc>
        <w:tc>
          <w:tcPr>
            <w:tcW w:w="4503" w:type="dxa"/>
          </w:tcPr>
          <w:p w14:paraId="713566AB" w14:textId="77777777" w:rsidR="009777CD" w:rsidRDefault="00817694">
            <w:pPr>
              <w:pStyle w:val="TableParagraph"/>
              <w:spacing w:before="70"/>
              <w:ind w:right="458"/>
              <w:jc w:val="right"/>
              <w:rPr>
                <w:rFonts w:ascii="Times New Roman"/>
                <w:sz w:val="16"/>
              </w:rPr>
            </w:pPr>
            <w:r>
              <w:rPr>
                <w:rFonts w:ascii="Times New Roman"/>
                <w:color w:val="5B5B5B"/>
                <w:w w:val="105"/>
                <w:sz w:val="16"/>
              </w:rPr>
              <w:t>1.480,00</w:t>
            </w:r>
          </w:p>
        </w:tc>
        <w:tc>
          <w:tcPr>
            <w:tcW w:w="1245" w:type="dxa"/>
          </w:tcPr>
          <w:p w14:paraId="28B09F0A" w14:textId="77777777" w:rsidR="009777CD" w:rsidRDefault="00817694">
            <w:pPr>
              <w:pStyle w:val="TableParagraph"/>
              <w:spacing w:before="70"/>
              <w:ind w:right="52"/>
              <w:jc w:val="right"/>
              <w:rPr>
                <w:rFonts w:ascii="Times New Roman"/>
                <w:sz w:val="16"/>
              </w:rPr>
            </w:pPr>
            <w:r>
              <w:rPr>
                <w:rFonts w:ascii="Times New Roman"/>
                <w:color w:val="5B5B5B"/>
                <w:w w:val="105"/>
                <w:sz w:val="16"/>
              </w:rPr>
              <w:t>0,1391 %</w:t>
            </w:r>
          </w:p>
        </w:tc>
      </w:tr>
      <w:tr w:rsidR="009777CD" w14:paraId="2D7FD24D" w14:textId="77777777">
        <w:trPr>
          <w:trHeight w:val="343"/>
        </w:trPr>
        <w:tc>
          <w:tcPr>
            <w:tcW w:w="4125" w:type="dxa"/>
          </w:tcPr>
          <w:p w14:paraId="08143139" w14:textId="77777777" w:rsidR="009777CD" w:rsidRDefault="00817694">
            <w:pPr>
              <w:pStyle w:val="TableParagraph"/>
              <w:spacing w:before="91"/>
              <w:ind w:left="33"/>
              <w:rPr>
                <w:rFonts w:ascii="Times New Roman"/>
                <w:sz w:val="16"/>
              </w:rPr>
            </w:pPr>
            <w:r>
              <w:rPr>
                <w:rFonts w:ascii="Times New Roman"/>
                <w:color w:val="5B5B5B"/>
                <w:w w:val="110"/>
                <w:sz w:val="16"/>
              </w:rPr>
              <w:t>Sobovic Zvjezdana</w:t>
            </w:r>
          </w:p>
        </w:tc>
        <w:tc>
          <w:tcPr>
            <w:tcW w:w="4503" w:type="dxa"/>
          </w:tcPr>
          <w:p w14:paraId="09B0FBC0" w14:textId="77777777" w:rsidR="009777CD" w:rsidRDefault="00817694">
            <w:pPr>
              <w:pStyle w:val="TableParagraph"/>
              <w:spacing w:before="71"/>
              <w:ind w:right="453"/>
              <w:jc w:val="right"/>
              <w:rPr>
                <w:rFonts w:ascii="Times New Roman"/>
                <w:sz w:val="16"/>
              </w:rPr>
            </w:pPr>
            <w:r>
              <w:rPr>
                <w:rFonts w:ascii="Times New Roman"/>
                <w:color w:val="5B5B5B"/>
                <w:w w:val="105"/>
                <w:sz w:val="16"/>
              </w:rPr>
              <w:t>330,00</w:t>
            </w:r>
          </w:p>
        </w:tc>
        <w:tc>
          <w:tcPr>
            <w:tcW w:w="1245" w:type="dxa"/>
          </w:tcPr>
          <w:p w14:paraId="65B6B663" w14:textId="77777777" w:rsidR="009777CD" w:rsidRDefault="00817694">
            <w:pPr>
              <w:pStyle w:val="TableParagraph"/>
              <w:spacing w:before="71"/>
              <w:ind w:right="44"/>
              <w:jc w:val="right"/>
              <w:rPr>
                <w:sz w:val="16"/>
              </w:rPr>
            </w:pPr>
            <w:r>
              <w:rPr>
                <w:rFonts w:ascii="Times New Roman"/>
                <w:color w:val="5B5B5B"/>
                <w:w w:val="105"/>
                <w:sz w:val="16"/>
              </w:rPr>
              <w:t xml:space="preserve">0,031 </w:t>
            </w:r>
            <w:r>
              <w:rPr>
                <w:color w:val="5B5B5B"/>
                <w:w w:val="105"/>
                <w:sz w:val="16"/>
              </w:rPr>
              <w:t>%</w:t>
            </w:r>
          </w:p>
        </w:tc>
      </w:tr>
      <w:tr w:rsidR="009777CD" w14:paraId="2FEBB005" w14:textId="77777777">
        <w:trPr>
          <w:trHeight w:val="349"/>
        </w:trPr>
        <w:tc>
          <w:tcPr>
            <w:tcW w:w="4125" w:type="dxa"/>
          </w:tcPr>
          <w:p w14:paraId="1BB3A1C0" w14:textId="77777777" w:rsidR="009777CD" w:rsidRDefault="00817694">
            <w:pPr>
              <w:pStyle w:val="TableParagraph"/>
              <w:spacing w:before="93"/>
              <w:ind w:left="33"/>
              <w:rPr>
                <w:rFonts w:ascii="Times New Roman"/>
                <w:sz w:val="16"/>
              </w:rPr>
            </w:pPr>
            <w:r>
              <w:rPr>
                <w:rFonts w:ascii="Times New Roman"/>
                <w:color w:val="5B5B5B"/>
                <w:w w:val="110"/>
                <w:sz w:val="16"/>
              </w:rPr>
              <w:t>Softic Rizah</w:t>
            </w:r>
          </w:p>
        </w:tc>
        <w:tc>
          <w:tcPr>
            <w:tcW w:w="4503" w:type="dxa"/>
          </w:tcPr>
          <w:p w14:paraId="55510B0E" w14:textId="77777777" w:rsidR="009777CD" w:rsidRDefault="00817694">
            <w:pPr>
              <w:pStyle w:val="TableParagraph"/>
              <w:spacing w:before="73"/>
              <w:ind w:right="451"/>
              <w:jc w:val="right"/>
              <w:rPr>
                <w:rFonts w:ascii="Times New Roman"/>
                <w:sz w:val="16"/>
              </w:rPr>
            </w:pPr>
            <w:r>
              <w:rPr>
                <w:rFonts w:ascii="Times New Roman"/>
                <w:color w:val="5B5B5B"/>
                <w:w w:val="105"/>
                <w:sz w:val="16"/>
              </w:rPr>
              <w:t>100,00</w:t>
            </w:r>
          </w:p>
        </w:tc>
        <w:tc>
          <w:tcPr>
            <w:tcW w:w="1245" w:type="dxa"/>
          </w:tcPr>
          <w:p w14:paraId="2121FCCB" w14:textId="77777777" w:rsidR="009777CD" w:rsidRDefault="00817694">
            <w:pPr>
              <w:pStyle w:val="TableParagraph"/>
              <w:spacing w:before="63"/>
              <w:ind w:right="34"/>
              <w:jc w:val="right"/>
              <w:rPr>
                <w:sz w:val="17"/>
              </w:rPr>
            </w:pPr>
            <w:r>
              <w:rPr>
                <w:rFonts w:ascii="Times New Roman"/>
                <w:color w:val="5B5B5B"/>
                <w:w w:val="110"/>
                <w:sz w:val="16"/>
              </w:rPr>
              <w:t xml:space="preserve">0,0094 </w:t>
            </w:r>
            <w:r>
              <w:rPr>
                <w:color w:val="5B5B5B"/>
                <w:w w:val="110"/>
                <w:sz w:val="17"/>
              </w:rPr>
              <w:t>%</w:t>
            </w:r>
          </w:p>
        </w:tc>
      </w:tr>
      <w:tr w:rsidR="009777CD" w14:paraId="1577BEB9" w14:textId="77777777">
        <w:trPr>
          <w:trHeight w:val="278"/>
        </w:trPr>
        <w:tc>
          <w:tcPr>
            <w:tcW w:w="4125" w:type="dxa"/>
          </w:tcPr>
          <w:p w14:paraId="7FCC7319" w14:textId="77777777" w:rsidR="009777CD" w:rsidRDefault="00817694">
            <w:pPr>
              <w:pStyle w:val="TableParagraph"/>
              <w:spacing w:before="94" w:line="164" w:lineRule="exact"/>
              <w:ind w:left="33"/>
              <w:rPr>
                <w:rFonts w:ascii="Times New Roman"/>
                <w:sz w:val="16"/>
              </w:rPr>
            </w:pPr>
            <w:r>
              <w:rPr>
                <w:rFonts w:ascii="Times New Roman"/>
                <w:color w:val="5B5B5B"/>
                <w:w w:val="110"/>
                <w:sz w:val="16"/>
              </w:rPr>
              <w:t>Stevie Ljubomir</w:t>
            </w:r>
          </w:p>
        </w:tc>
        <w:tc>
          <w:tcPr>
            <w:tcW w:w="4503" w:type="dxa"/>
          </w:tcPr>
          <w:p w14:paraId="61688AA1" w14:textId="77777777" w:rsidR="009777CD" w:rsidRDefault="00817694">
            <w:pPr>
              <w:pStyle w:val="TableParagraph"/>
              <w:spacing w:before="75" w:line="183" w:lineRule="exact"/>
              <w:ind w:right="439"/>
              <w:jc w:val="right"/>
              <w:rPr>
                <w:rFonts w:ascii="Times New Roman"/>
                <w:sz w:val="16"/>
              </w:rPr>
            </w:pPr>
            <w:r>
              <w:rPr>
                <w:rFonts w:ascii="Times New Roman"/>
                <w:color w:val="777777"/>
                <w:w w:val="105"/>
                <w:sz w:val="16"/>
              </w:rPr>
              <w:t>2</w:t>
            </w:r>
            <w:r>
              <w:rPr>
                <w:rFonts w:ascii="Times New Roman"/>
                <w:color w:val="5B5B5B"/>
                <w:w w:val="105"/>
                <w:sz w:val="16"/>
              </w:rPr>
              <w:t>.460,00</w:t>
            </w:r>
          </w:p>
        </w:tc>
        <w:tc>
          <w:tcPr>
            <w:tcW w:w="1245" w:type="dxa"/>
          </w:tcPr>
          <w:p w14:paraId="029B28C5" w14:textId="77777777" w:rsidR="009777CD" w:rsidRDefault="00817694">
            <w:pPr>
              <w:pStyle w:val="TableParagraph"/>
              <w:spacing w:before="65" w:line="193" w:lineRule="exact"/>
              <w:ind w:right="39"/>
              <w:jc w:val="right"/>
              <w:rPr>
                <w:rFonts w:ascii="Times New Roman"/>
                <w:sz w:val="17"/>
              </w:rPr>
            </w:pPr>
            <w:r>
              <w:rPr>
                <w:rFonts w:ascii="Times New Roman"/>
                <w:color w:val="5B5B5B"/>
                <w:w w:val="110"/>
                <w:sz w:val="16"/>
              </w:rPr>
              <w:t xml:space="preserve">0,2313 </w:t>
            </w:r>
            <w:r>
              <w:rPr>
                <w:rFonts w:ascii="Times New Roman"/>
                <w:color w:val="5B5B5B"/>
                <w:w w:val="110"/>
                <w:sz w:val="17"/>
              </w:rPr>
              <w:t>%</w:t>
            </w:r>
          </w:p>
        </w:tc>
      </w:tr>
    </w:tbl>
    <w:p w14:paraId="2DDC78AE" w14:textId="77777777" w:rsidR="009777CD" w:rsidRDefault="009777CD">
      <w:pPr>
        <w:pStyle w:val="BodyText"/>
        <w:rPr>
          <w:rFonts w:ascii="Times New Roman"/>
          <w:b/>
          <w:sz w:val="18"/>
        </w:rPr>
      </w:pPr>
    </w:p>
    <w:p w14:paraId="7E0E81E6" w14:textId="77777777" w:rsidR="009777CD" w:rsidRDefault="009777CD">
      <w:pPr>
        <w:pStyle w:val="BodyText"/>
        <w:spacing w:before="8"/>
        <w:rPr>
          <w:rFonts w:ascii="Times New Roman"/>
          <w:b/>
          <w:sz w:val="18"/>
        </w:rPr>
      </w:pPr>
    </w:p>
    <w:p w14:paraId="0D9A5AD4" w14:textId="77777777" w:rsidR="009777CD" w:rsidRDefault="00817694">
      <w:pPr>
        <w:ind w:right="317"/>
        <w:jc w:val="right"/>
        <w:rPr>
          <w:rFonts w:ascii="Times New Roman"/>
          <w:sz w:val="20"/>
        </w:rPr>
      </w:pPr>
      <w:r>
        <w:rPr>
          <w:rFonts w:ascii="Times New Roman"/>
          <w:color w:val="777777"/>
          <w:w w:val="110"/>
          <w:sz w:val="20"/>
        </w:rPr>
        <w:t>Strana4/7</w:t>
      </w:r>
    </w:p>
    <w:p w14:paraId="759B3DAC" w14:textId="77777777" w:rsidR="009777CD" w:rsidRDefault="009777CD">
      <w:pPr>
        <w:jc w:val="right"/>
        <w:rPr>
          <w:rFonts w:ascii="Times New Roman"/>
          <w:sz w:val="20"/>
        </w:rPr>
        <w:sectPr w:rsidR="009777CD">
          <w:headerReference w:type="default" r:id="rId17"/>
          <w:pgSz w:w="11910" w:h="16830"/>
          <w:pgMar w:top="1600" w:right="560" w:bottom="280" w:left="1000" w:header="0" w:footer="0" w:gutter="0"/>
          <w:cols w:space="720"/>
        </w:sectPr>
      </w:pPr>
    </w:p>
    <w:tbl>
      <w:tblPr>
        <w:tblW w:w="0" w:type="auto"/>
        <w:tblInd w:w="265" w:type="dxa"/>
        <w:tblLayout w:type="fixed"/>
        <w:tblCellMar>
          <w:left w:w="0" w:type="dxa"/>
          <w:right w:w="0" w:type="dxa"/>
        </w:tblCellMar>
        <w:tblLook w:val="01E0" w:firstRow="1" w:lastRow="1" w:firstColumn="1" w:lastColumn="1" w:noHBand="0" w:noVBand="0"/>
      </w:tblPr>
      <w:tblGrid>
        <w:gridCol w:w="4750"/>
        <w:gridCol w:w="3903"/>
        <w:gridCol w:w="1251"/>
      </w:tblGrid>
      <w:tr w:rsidR="009777CD" w14:paraId="6E3EE3CF" w14:textId="77777777">
        <w:trPr>
          <w:trHeight w:val="252"/>
        </w:trPr>
        <w:tc>
          <w:tcPr>
            <w:tcW w:w="4750" w:type="dxa"/>
          </w:tcPr>
          <w:p w14:paraId="5F99D456" w14:textId="77777777" w:rsidR="009777CD" w:rsidRDefault="00817694">
            <w:pPr>
              <w:pStyle w:val="TableParagraph"/>
              <w:spacing w:before="49"/>
              <w:ind w:left="63"/>
              <w:rPr>
                <w:rFonts w:ascii="Times New Roman"/>
                <w:sz w:val="10"/>
              </w:rPr>
            </w:pPr>
            <w:r>
              <w:rPr>
                <w:rFonts w:ascii="Times New Roman"/>
                <w:color w:val="A3A3A3"/>
                <w:w w:val="90"/>
                <w:sz w:val="8"/>
              </w:rPr>
              <w:lastRenderedPageBreak/>
              <w:t xml:space="preserve">; W Ji: </w:t>
            </w:r>
            <w:r>
              <w:rPr>
                <w:rFonts w:ascii="Times New Roman"/>
                <w:color w:val="828282"/>
                <w:sz w:val="8"/>
              </w:rPr>
              <w:t xml:space="preserve">J </w:t>
            </w:r>
            <w:r>
              <w:rPr>
                <w:rFonts w:ascii="Times New Roman"/>
                <w:color w:val="A3A3A3"/>
                <w:sz w:val="8"/>
              </w:rPr>
              <w:t xml:space="preserve">::, </w:t>
            </w:r>
            <w:r>
              <w:rPr>
                <w:rFonts w:ascii="Times New Roman"/>
                <w:color w:val="828282"/>
                <w:sz w:val="8"/>
              </w:rPr>
              <w:t xml:space="preserve">1l, </w:t>
            </w:r>
            <w:r>
              <w:rPr>
                <w:rFonts w:ascii="Times New Roman"/>
                <w:color w:val="909090"/>
                <w:sz w:val="10"/>
              </w:rPr>
              <w:t>tV::i;-.(.ltl</w:t>
            </w:r>
          </w:p>
        </w:tc>
        <w:tc>
          <w:tcPr>
            <w:tcW w:w="3903" w:type="dxa"/>
          </w:tcPr>
          <w:p w14:paraId="2B73D3F7" w14:textId="77777777" w:rsidR="009777CD" w:rsidRDefault="00817694">
            <w:pPr>
              <w:pStyle w:val="TableParagraph"/>
              <w:spacing w:line="160" w:lineRule="exact"/>
              <w:ind w:right="461"/>
              <w:jc w:val="right"/>
              <w:rPr>
                <w:i/>
                <w:sz w:val="12"/>
              </w:rPr>
            </w:pPr>
            <w:r>
              <w:rPr>
                <w:color w:val="A3A3A3"/>
                <w:w w:val="90"/>
                <w:sz w:val="15"/>
              </w:rPr>
              <w:t xml:space="preserve">,. </w:t>
            </w:r>
            <w:r>
              <w:rPr>
                <w:color w:val="B8B8B8"/>
                <w:w w:val="85"/>
                <w:sz w:val="15"/>
              </w:rPr>
              <w:t>-Lt-</w:t>
            </w:r>
            <w:r>
              <w:rPr>
                <w:color w:val="909090"/>
                <w:w w:val="85"/>
                <w:sz w:val="15"/>
              </w:rPr>
              <w:t xml:space="preserve">t,. </w:t>
            </w:r>
            <w:r>
              <w:rPr>
                <w:i/>
                <w:color w:val="909090"/>
                <w:w w:val="90"/>
                <w:sz w:val="12"/>
              </w:rPr>
              <w:t>J{;</w:t>
            </w:r>
          </w:p>
        </w:tc>
        <w:tc>
          <w:tcPr>
            <w:tcW w:w="1251" w:type="dxa"/>
          </w:tcPr>
          <w:p w14:paraId="159773B7" w14:textId="77777777" w:rsidR="009777CD" w:rsidRDefault="009777CD">
            <w:pPr>
              <w:pStyle w:val="TableParagraph"/>
              <w:rPr>
                <w:rFonts w:ascii="Times New Roman"/>
                <w:sz w:val="14"/>
              </w:rPr>
            </w:pPr>
          </w:p>
        </w:tc>
      </w:tr>
      <w:tr w:rsidR="009777CD" w14:paraId="2B5AFA18" w14:textId="77777777">
        <w:trPr>
          <w:trHeight w:val="336"/>
        </w:trPr>
        <w:tc>
          <w:tcPr>
            <w:tcW w:w="4750" w:type="dxa"/>
          </w:tcPr>
          <w:p w14:paraId="7DB65C1B" w14:textId="77777777" w:rsidR="009777CD" w:rsidRDefault="00817694">
            <w:pPr>
              <w:pStyle w:val="TableParagraph"/>
              <w:spacing w:before="92"/>
              <w:ind w:left="50"/>
              <w:rPr>
                <w:rFonts w:ascii="Times New Roman"/>
                <w:sz w:val="16"/>
              </w:rPr>
            </w:pPr>
            <w:r>
              <w:rPr>
                <w:rFonts w:ascii="Times New Roman"/>
                <w:color w:val="A3A3A3"/>
                <w:sz w:val="16"/>
              </w:rPr>
              <w:t xml:space="preserve">f.;plJi&lt;' </w:t>
            </w:r>
            <w:r>
              <w:rPr>
                <w:rFonts w:ascii="Times New Roman"/>
                <w:color w:val="909090"/>
                <w:sz w:val="16"/>
              </w:rPr>
              <w:t>!lirahitn</w:t>
            </w:r>
          </w:p>
        </w:tc>
        <w:tc>
          <w:tcPr>
            <w:tcW w:w="3903" w:type="dxa"/>
          </w:tcPr>
          <w:p w14:paraId="57F864D4" w14:textId="77777777" w:rsidR="009777CD" w:rsidRDefault="00817694">
            <w:pPr>
              <w:pStyle w:val="TableParagraph"/>
              <w:spacing w:before="67"/>
              <w:ind w:right="451"/>
              <w:jc w:val="right"/>
              <w:rPr>
                <w:sz w:val="12"/>
              </w:rPr>
            </w:pPr>
            <w:r>
              <w:rPr>
                <w:color w:val="B8B8B8"/>
                <w:sz w:val="16"/>
              </w:rPr>
              <w:t xml:space="preserve">7 </w:t>
            </w:r>
            <w:r>
              <w:rPr>
                <w:color w:val="909090"/>
                <w:sz w:val="16"/>
              </w:rPr>
              <w:t xml:space="preserve">; </w:t>
            </w:r>
            <w:r>
              <w:rPr>
                <w:color w:val="A3A3A3"/>
                <w:sz w:val="16"/>
              </w:rPr>
              <w:t xml:space="preserve">31} </w:t>
            </w:r>
            <w:r>
              <w:rPr>
                <w:color w:val="909090"/>
                <w:sz w:val="12"/>
              </w:rPr>
              <w:t>f)('I</w:t>
            </w:r>
          </w:p>
        </w:tc>
        <w:tc>
          <w:tcPr>
            <w:tcW w:w="1251" w:type="dxa"/>
          </w:tcPr>
          <w:p w14:paraId="6F40FDF1" w14:textId="77777777" w:rsidR="009777CD" w:rsidRDefault="00817694">
            <w:pPr>
              <w:pStyle w:val="TableParagraph"/>
              <w:spacing w:before="91"/>
              <w:ind w:right="56"/>
              <w:jc w:val="right"/>
              <w:rPr>
                <w:rFonts w:ascii="Times New Roman"/>
                <w:sz w:val="15"/>
              </w:rPr>
            </w:pPr>
            <w:r>
              <w:rPr>
                <w:rFonts w:ascii="Times New Roman"/>
                <w:color w:val="A3A3A3"/>
                <w:w w:val="105"/>
                <w:sz w:val="15"/>
              </w:rPr>
              <w:t>0 ?Oft/ /.</w:t>
            </w:r>
          </w:p>
        </w:tc>
      </w:tr>
      <w:tr w:rsidR="009777CD" w14:paraId="1C66EC50" w14:textId="77777777">
        <w:trPr>
          <w:trHeight w:val="376"/>
        </w:trPr>
        <w:tc>
          <w:tcPr>
            <w:tcW w:w="4750" w:type="dxa"/>
          </w:tcPr>
          <w:p w14:paraId="5C3921CA" w14:textId="77777777" w:rsidR="009777CD" w:rsidRDefault="00817694">
            <w:pPr>
              <w:pStyle w:val="TableParagraph"/>
              <w:spacing w:before="110"/>
              <w:ind w:left="45"/>
              <w:rPr>
                <w:sz w:val="15"/>
              </w:rPr>
            </w:pPr>
            <w:r>
              <w:rPr>
                <w:color w:val="A3A3A3"/>
                <w:sz w:val="15"/>
              </w:rPr>
              <w:t>' itF.:vi:'· r 1nir</w:t>
            </w:r>
          </w:p>
        </w:tc>
        <w:tc>
          <w:tcPr>
            <w:tcW w:w="3903" w:type="dxa"/>
          </w:tcPr>
          <w:p w14:paraId="16D22FA2" w14:textId="77777777" w:rsidR="009777CD" w:rsidRDefault="00817694">
            <w:pPr>
              <w:pStyle w:val="TableParagraph"/>
              <w:spacing w:before="39"/>
              <w:ind w:right="467"/>
              <w:jc w:val="right"/>
              <w:rPr>
                <w:sz w:val="20"/>
              </w:rPr>
            </w:pPr>
            <w:r>
              <w:rPr>
                <w:color w:val="A3A3A3"/>
                <w:w w:val="105"/>
                <w:sz w:val="10"/>
              </w:rPr>
              <w:t xml:space="preserve">{()C </w:t>
            </w:r>
            <w:r>
              <w:rPr>
                <w:color w:val="A3A3A3"/>
                <w:sz w:val="20"/>
              </w:rPr>
              <w:t>no</w:t>
            </w:r>
          </w:p>
        </w:tc>
        <w:tc>
          <w:tcPr>
            <w:tcW w:w="1251" w:type="dxa"/>
          </w:tcPr>
          <w:p w14:paraId="187A06E3" w14:textId="77777777" w:rsidR="009777CD" w:rsidRDefault="00817694">
            <w:pPr>
              <w:pStyle w:val="TableParagraph"/>
              <w:spacing w:before="85"/>
              <w:ind w:right="113"/>
              <w:jc w:val="right"/>
              <w:rPr>
                <w:rFonts w:ascii="Times New Roman"/>
                <w:sz w:val="7"/>
              </w:rPr>
            </w:pPr>
            <w:r>
              <w:rPr>
                <w:rFonts w:ascii="Times New Roman"/>
                <w:i/>
                <w:color w:val="909090"/>
                <w:w w:val="80"/>
                <w:sz w:val="15"/>
              </w:rPr>
              <w:t xml:space="preserve">t </w:t>
            </w:r>
            <w:r>
              <w:rPr>
                <w:rFonts w:ascii="Times New Roman"/>
                <w:i/>
                <w:color w:val="B8B8B8"/>
                <w:w w:val="70"/>
                <w:sz w:val="15"/>
              </w:rPr>
              <w:t xml:space="preserve">; </w:t>
            </w:r>
            <w:r>
              <w:rPr>
                <w:rFonts w:ascii="Times New Roman"/>
                <w:i/>
                <w:color w:val="A3A3A3"/>
                <w:w w:val="70"/>
                <w:sz w:val="15"/>
              </w:rPr>
              <w:t xml:space="preserve">) </w:t>
            </w:r>
            <w:r>
              <w:rPr>
                <w:color w:val="909090"/>
                <w:w w:val="70"/>
                <w:sz w:val="15"/>
              </w:rPr>
              <w:t xml:space="preserve">p--7 </w:t>
            </w:r>
            <w:r>
              <w:rPr>
                <w:rFonts w:ascii="Times New Roman"/>
                <w:color w:val="909090"/>
                <w:w w:val="70"/>
                <w:sz w:val="7"/>
              </w:rPr>
              <w:t xml:space="preserve">11 </w:t>
            </w:r>
            <w:r>
              <w:rPr>
                <w:rFonts w:ascii="Times New Roman"/>
                <w:color w:val="B8B8B8"/>
                <w:w w:val="70"/>
                <w:sz w:val="7"/>
              </w:rPr>
              <w:t>.:)</w:t>
            </w:r>
          </w:p>
        </w:tc>
      </w:tr>
      <w:tr w:rsidR="009777CD" w14:paraId="38E181E4" w14:textId="77777777">
        <w:trPr>
          <w:trHeight w:val="359"/>
        </w:trPr>
        <w:tc>
          <w:tcPr>
            <w:tcW w:w="4750" w:type="dxa"/>
          </w:tcPr>
          <w:p w14:paraId="3384753B" w14:textId="77777777" w:rsidR="009777CD" w:rsidRDefault="00817694">
            <w:pPr>
              <w:pStyle w:val="TableParagraph"/>
              <w:spacing w:before="85"/>
              <w:ind w:left="42"/>
              <w:rPr>
                <w:rFonts w:ascii="Times New Roman"/>
                <w:sz w:val="16"/>
              </w:rPr>
            </w:pPr>
            <w:r>
              <w:rPr>
                <w:rFonts w:ascii="Times New Roman"/>
                <w:color w:val="909090"/>
                <w:w w:val="105"/>
                <w:sz w:val="16"/>
              </w:rPr>
              <w:t>Tomanic Milenko</w:t>
            </w:r>
          </w:p>
        </w:tc>
        <w:tc>
          <w:tcPr>
            <w:tcW w:w="3903" w:type="dxa"/>
          </w:tcPr>
          <w:p w14:paraId="7B922CCD" w14:textId="77777777" w:rsidR="009777CD" w:rsidRDefault="00817694">
            <w:pPr>
              <w:pStyle w:val="TableParagraph"/>
              <w:spacing w:before="80"/>
              <w:ind w:right="462"/>
              <w:jc w:val="right"/>
              <w:rPr>
                <w:rFonts w:ascii="Times New Roman"/>
                <w:sz w:val="16"/>
              </w:rPr>
            </w:pPr>
            <w:r>
              <w:rPr>
                <w:rFonts w:ascii="Times New Roman"/>
                <w:color w:val="A3A3A3"/>
                <w:sz w:val="16"/>
              </w:rPr>
              <w:t>2.2</w:t>
            </w:r>
            <w:r>
              <w:rPr>
                <w:rFonts w:ascii="Times New Roman"/>
                <w:color w:val="828282"/>
                <w:sz w:val="16"/>
              </w:rPr>
              <w:t>1 0 0()</w:t>
            </w:r>
          </w:p>
        </w:tc>
        <w:tc>
          <w:tcPr>
            <w:tcW w:w="1251" w:type="dxa"/>
          </w:tcPr>
          <w:p w14:paraId="31CDA28B" w14:textId="77777777" w:rsidR="009777CD" w:rsidRDefault="00817694">
            <w:pPr>
              <w:pStyle w:val="TableParagraph"/>
              <w:spacing w:before="71"/>
              <w:ind w:right="52"/>
              <w:jc w:val="right"/>
              <w:rPr>
                <w:rFonts w:ascii="Times New Roman"/>
                <w:sz w:val="16"/>
              </w:rPr>
            </w:pPr>
            <w:r>
              <w:rPr>
                <w:rFonts w:ascii="Times New Roman"/>
                <w:color w:val="909090"/>
                <w:w w:val="95"/>
                <w:sz w:val="17"/>
              </w:rPr>
              <w:t>0</w:t>
            </w:r>
            <w:r>
              <w:rPr>
                <w:rFonts w:ascii="Times New Roman"/>
                <w:color w:val="B8B8B8"/>
                <w:w w:val="95"/>
                <w:sz w:val="17"/>
              </w:rPr>
              <w:t>.2</w:t>
            </w:r>
            <w:r>
              <w:rPr>
                <w:rFonts w:ascii="Times New Roman"/>
                <w:color w:val="909090"/>
                <w:w w:val="95"/>
                <w:sz w:val="17"/>
              </w:rPr>
              <w:t xml:space="preserve">(178 </w:t>
            </w:r>
            <w:r>
              <w:rPr>
                <w:rFonts w:ascii="Times New Roman"/>
                <w:color w:val="A3A3A3"/>
                <w:w w:val="95"/>
                <w:sz w:val="16"/>
              </w:rPr>
              <w:t>%</w:t>
            </w:r>
          </w:p>
        </w:tc>
      </w:tr>
      <w:tr w:rsidR="009777CD" w14:paraId="5A06DD2D" w14:textId="77777777">
        <w:trPr>
          <w:trHeight w:val="351"/>
        </w:trPr>
        <w:tc>
          <w:tcPr>
            <w:tcW w:w="4750" w:type="dxa"/>
          </w:tcPr>
          <w:p w14:paraId="3E40E809" w14:textId="77777777" w:rsidR="009777CD" w:rsidRDefault="00817694">
            <w:pPr>
              <w:pStyle w:val="TableParagraph"/>
              <w:spacing w:before="72"/>
              <w:ind w:left="50"/>
              <w:rPr>
                <w:rFonts w:ascii="Times New Roman"/>
                <w:sz w:val="16"/>
              </w:rPr>
            </w:pPr>
            <w:r>
              <w:rPr>
                <w:rFonts w:ascii="Times New Roman"/>
                <w:color w:val="909090"/>
                <w:w w:val="105"/>
                <w:sz w:val="16"/>
              </w:rPr>
              <w:t xml:space="preserve">Vukovic </w:t>
            </w:r>
            <w:r>
              <w:rPr>
                <w:rFonts w:ascii="Times New Roman"/>
                <w:color w:val="828282"/>
                <w:w w:val="105"/>
                <w:sz w:val="16"/>
              </w:rPr>
              <w:t>Desanka</w:t>
            </w:r>
          </w:p>
        </w:tc>
        <w:tc>
          <w:tcPr>
            <w:tcW w:w="3903" w:type="dxa"/>
          </w:tcPr>
          <w:p w14:paraId="5B1283CD" w14:textId="77777777" w:rsidR="009777CD" w:rsidRDefault="00817694">
            <w:pPr>
              <w:pStyle w:val="TableParagraph"/>
              <w:spacing w:before="72"/>
              <w:ind w:right="475"/>
              <w:jc w:val="right"/>
              <w:rPr>
                <w:rFonts w:ascii="Times New Roman"/>
                <w:sz w:val="16"/>
              </w:rPr>
            </w:pPr>
            <w:r>
              <w:rPr>
                <w:rFonts w:ascii="Times New Roman"/>
                <w:color w:val="909090"/>
                <w:w w:val="105"/>
                <w:sz w:val="16"/>
              </w:rPr>
              <w:t>1.020,00</w:t>
            </w:r>
          </w:p>
        </w:tc>
        <w:tc>
          <w:tcPr>
            <w:tcW w:w="1251" w:type="dxa"/>
          </w:tcPr>
          <w:p w14:paraId="705723D7" w14:textId="77777777" w:rsidR="009777CD" w:rsidRDefault="00817694">
            <w:pPr>
              <w:pStyle w:val="TableParagraph"/>
              <w:spacing w:before="67"/>
              <w:ind w:right="33"/>
              <w:jc w:val="right"/>
              <w:rPr>
                <w:rFonts w:ascii="Times New Roman"/>
                <w:sz w:val="17"/>
              </w:rPr>
            </w:pPr>
            <w:r>
              <w:rPr>
                <w:rFonts w:ascii="Times New Roman"/>
                <w:color w:val="828282"/>
                <w:w w:val="110"/>
                <w:sz w:val="16"/>
              </w:rPr>
              <w:t>0,09</w:t>
            </w:r>
            <w:r>
              <w:rPr>
                <w:rFonts w:ascii="Times New Roman"/>
                <w:color w:val="A3A3A3"/>
                <w:w w:val="110"/>
                <w:sz w:val="16"/>
              </w:rPr>
              <w:t xml:space="preserve">59 </w:t>
            </w:r>
            <w:r>
              <w:rPr>
                <w:rFonts w:ascii="Times New Roman"/>
                <w:color w:val="909090"/>
                <w:w w:val="110"/>
                <w:sz w:val="17"/>
              </w:rPr>
              <w:t>%</w:t>
            </w:r>
          </w:p>
        </w:tc>
      </w:tr>
      <w:tr w:rsidR="009777CD" w14:paraId="22E7302D" w14:textId="77777777">
        <w:trPr>
          <w:trHeight w:val="348"/>
        </w:trPr>
        <w:tc>
          <w:tcPr>
            <w:tcW w:w="4750" w:type="dxa"/>
          </w:tcPr>
          <w:p w14:paraId="545FDABE" w14:textId="77777777" w:rsidR="009777CD" w:rsidRDefault="00817694">
            <w:pPr>
              <w:pStyle w:val="TableParagraph"/>
              <w:spacing w:before="71"/>
              <w:ind w:left="35"/>
              <w:rPr>
                <w:rFonts w:ascii="Times New Roman"/>
                <w:sz w:val="16"/>
              </w:rPr>
            </w:pPr>
            <w:r>
              <w:rPr>
                <w:rFonts w:ascii="Times New Roman"/>
                <w:color w:val="909090"/>
                <w:w w:val="105"/>
                <w:sz w:val="16"/>
              </w:rPr>
              <w:t xml:space="preserve">Zaimovic </w:t>
            </w:r>
            <w:r>
              <w:rPr>
                <w:rFonts w:ascii="Times New Roman"/>
                <w:color w:val="828282"/>
                <w:w w:val="105"/>
                <w:sz w:val="16"/>
              </w:rPr>
              <w:t>Bakir</w:t>
            </w:r>
          </w:p>
        </w:tc>
        <w:tc>
          <w:tcPr>
            <w:tcW w:w="3903" w:type="dxa"/>
          </w:tcPr>
          <w:p w14:paraId="7C578B3A" w14:textId="77777777" w:rsidR="009777CD" w:rsidRDefault="00817694">
            <w:pPr>
              <w:pStyle w:val="TableParagraph"/>
              <w:spacing w:before="71"/>
              <w:ind w:right="469"/>
              <w:jc w:val="right"/>
              <w:rPr>
                <w:rFonts w:ascii="Times New Roman"/>
                <w:sz w:val="16"/>
              </w:rPr>
            </w:pPr>
            <w:r>
              <w:rPr>
                <w:rFonts w:ascii="Times New Roman"/>
                <w:color w:val="828282"/>
                <w:w w:val="105"/>
                <w:sz w:val="16"/>
              </w:rPr>
              <w:t>1.200,00</w:t>
            </w:r>
          </w:p>
        </w:tc>
        <w:tc>
          <w:tcPr>
            <w:tcW w:w="1251" w:type="dxa"/>
          </w:tcPr>
          <w:p w14:paraId="458538F7" w14:textId="77777777" w:rsidR="009777CD" w:rsidRDefault="00817694">
            <w:pPr>
              <w:pStyle w:val="TableParagraph"/>
              <w:spacing w:before="66"/>
              <w:ind w:right="33"/>
              <w:jc w:val="right"/>
              <w:rPr>
                <w:rFonts w:ascii="Times New Roman"/>
                <w:sz w:val="17"/>
              </w:rPr>
            </w:pPr>
            <w:r>
              <w:rPr>
                <w:rFonts w:ascii="Times New Roman"/>
                <w:color w:val="828282"/>
                <w:w w:val="110"/>
                <w:sz w:val="16"/>
              </w:rPr>
              <w:t xml:space="preserve">0,1128 </w:t>
            </w:r>
            <w:r>
              <w:rPr>
                <w:rFonts w:ascii="Times New Roman"/>
                <w:color w:val="909090"/>
                <w:w w:val="110"/>
                <w:sz w:val="17"/>
              </w:rPr>
              <w:t>%</w:t>
            </w:r>
          </w:p>
        </w:tc>
      </w:tr>
      <w:tr w:rsidR="009777CD" w14:paraId="73A83653" w14:textId="77777777">
        <w:trPr>
          <w:trHeight w:val="350"/>
        </w:trPr>
        <w:tc>
          <w:tcPr>
            <w:tcW w:w="4750" w:type="dxa"/>
          </w:tcPr>
          <w:p w14:paraId="1A2FFD06" w14:textId="77777777" w:rsidR="009777CD" w:rsidRDefault="00817694">
            <w:pPr>
              <w:pStyle w:val="TableParagraph"/>
              <w:spacing w:before="73"/>
              <w:ind w:left="40"/>
              <w:rPr>
                <w:rFonts w:ascii="Times New Roman"/>
                <w:sz w:val="16"/>
              </w:rPr>
            </w:pPr>
            <w:r>
              <w:rPr>
                <w:rFonts w:ascii="Times New Roman"/>
                <w:color w:val="909090"/>
                <w:w w:val="105"/>
                <w:sz w:val="16"/>
              </w:rPr>
              <w:t xml:space="preserve">Zolotic </w:t>
            </w:r>
            <w:r>
              <w:rPr>
                <w:rFonts w:ascii="Times New Roman"/>
                <w:color w:val="828282"/>
                <w:w w:val="105"/>
                <w:sz w:val="16"/>
              </w:rPr>
              <w:t>Azra</w:t>
            </w:r>
          </w:p>
        </w:tc>
        <w:tc>
          <w:tcPr>
            <w:tcW w:w="3903" w:type="dxa"/>
          </w:tcPr>
          <w:p w14:paraId="3E0A9E61" w14:textId="77777777" w:rsidR="009777CD" w:rsidRDefault="00817694">
            <w:pPr>
              <w:pStyle w:val="TableParagraph"/>
              <w:spacing w:before="73"/>
              <w:ind w:right="465"/>
              <w:jc w:val="right"/>
              <w:rPr>
                <w:rFonts w:ascii="Times New Roman"/>
                <w:sz w:val="16"/>
              </w:rPr>
            </w:pPr>
            <w:r>
              <w:rPr>
                <w:rFonts w:ascii="Times New Roman"/>
                <w:color w:val="828282"/>
                <w:w w:val="105"/>
                <w:sz w:val="16"/>
              </w:rPr>
              <w:t>1.890,00</w:t>
            </w:r>
          </w:p>
        </w:tc>
        <w:tc>
          <w:tcPr>
            <w:tcW w:w="1251" w:type="dxa"/>
          </w:tcPr>
          <w:p w14:paraId="386AC8DA" w14:textId="77777777" w:rsidR="009777CD" w:rsidRDefault="00817694">
            <w:pPr>
              <w:pStyle w:val="TableParagraph"/>
              <w:spacing w:before="64"/>
              <w:ind w:right="40"/>
              <w:jc w:val="right"/>
              <w:rPr>
                <w:rFonts w:ascii="Times New Roman"/>
                <w:sz w:val="17"/>
              </w:rPr>
            </w:pPr>
            <w:r>
              <w:rPr>
                <w:rFonts w:ascii="Times New Roman"/>
                <w:color w:val="828282"/>
                <w:w w:val="105"/>
                <w:sz w:val="16"/>
              </w:rPr>
              <w:t xml:space="preserve">0.1777 </w:t>
            </w:r>
            <w:r>
              <w:rPr>
                <w:rFonts w:ascii="Times New Roman"/>
                <w:color w:val="909090"/>
                <w:w w:val="105"/>
                <w:sz w:val="17"/>
              </w:rPr>
              <w:t>%</w:t>
            </w:r>
          </w:p>
        </w:tc>
      </w:tr>
      <w:tr w:rsidR="009777CD" w14:paraId="46D4D7BB" w14:textId="77777777">
        <w:trPr>
          <w:trHeight w:val="375"/>
        </w:trPr>
        <w:tc>
          <w:tcPr>
            <w:tcW w:w="4750" w:type="dxa"/>
          </w:tcPr>
          <w:p w14:paraId="1738F3E8" w14:textId="77777777" w:rsidR="009777CD" w:rsidRDefault="00817694">
            <w:pPr>
              <w:pStyle w:val="TableParagraph"/>
              <w:spacing w:before="78"/>
              <w:ind w:left="30"/>
              <w:rPr>
                <w:rFonts w:ascii="Times New Roman"/>
                <w:sz w:val="16"/>
              </w:rPr>
            </w:pPr>
            <w:r>
              <w:rPr>
                <w:rFonts w:ascii="Times New Roman"/>
                <w:color w:val="828282"/>
                <w:w w:val="105"/>
                <w:sz w:val="16"/>
              </w:rPr>
              <w:t>Zoranovic Vladimir</w:t>
            </w:r>
          </w:p>
        </w:tc>
        <w:tc>
          <w:tcPr>
            <w:tcW w:w="3903" w:type="dxa"/>
          </w:tcPr>
          <w:p w14:paraId="7EF1D887" w14:textId="77777777" w:rsidR="009777CD" w:rsidRDefault="00817694">
            <w:pPr>
              <w:pStyle w:val="TableParagraph"/>
              <w:spacing w:before="73"/>
              <w:ind w:right="468"/>
              <w:jc w:val="right"/>
              <w:rPr>
                <w:rFonts w:ascii="Times New Roman"/>
                <w:sz w:val="16"/>
              </w:rPr>
            </w:pPr>
            <w:r>
              <w:rPr>
                <w:rFonts w:ascii="Times New Roman"/>
                <w:color w:val="828282"/>
                <w:w w:val="105"/>
                <w:sz w:val="16"/>
              </w:rPr>
              <w:t>2.770,00</w:t>
            </w:r>
          </w:p>
        </w:tc>
        <w:tc>
          <w:tcPr>
            <w:tcW w:w="1251" w:type="dxa"/>
          </w:tcPr>
          <w:p w14:paraId="1F0CBDAA" w14:textId="77777777" w:rsidR="009777CD" w:rsidRDefault="00817694">
            <w:pPr>
              <w:pStyle w:val="TableParagraph"/>
              <w:spacing w:before="68"/>
              <w:ind w:right="33"/>
              <w:jc w:val="right"/>
              <w:rPr>
                <w:rFonts w:ascii="Times New Roman"/>
                <w:sz w:val="17"/>
              </w:rPr>
            </w:pPr>
            <w:r>
              <w:rPr>
                <w:rFonts w:ascii="Times New Roman"/>
                <w:color w:val="828282"/>
                <w:w w:val="110"/>
                <w:sz w:val="16"/>
              </w:rPr>
              <w:t xml:space="preserve">0,2604 </w:t>
            </w:r>
            <w:r>
              <w:rPr>
                <w:rFonts w:ascii="Times New Roman"/>
                <w:color w:val="909090"/>
                <w:w w:val="110"/>
                <w:sz w:val="17"/>
              </w:rPr>
              <w:t>%</w:t>
            </w:r>
          </w:p>
        </w:tc>
      </w:tr>
      <w:tr w:rsidR="009777CD" w14:paraId="205D0CEF" w14:textId="77777777">
        <w:trPr>
          <w:trHeight w:val="380"/>
        </w:trPr>
        <w:tc>
          <w:tcPr>
            <w:tcW w:w="4750" w:type="dxa"/>
          </w:tcPr>
          <w:p w14:paraId="6E650AE1" w14:textId="77777777" w:rsidR="009777CD" w:rsidRDefault="00817694">
            <w:pPr>
              <w:pStyle w:val="TableParagraph"/>
              <w:spacing w:before="101"/>
              <w:ind w:left="36"/>
              <w:rPr>
                <w:rFonts w:ascii="Times New Roman"/>
                <w:sz w:val="16"/>
              </w:rPr>
            </w:pPr>
            <w:r>
              <w:rPr>
                <w:rFonts w:ascii="Times New Roman"/>
                <w:color w:val="828282"/>
                <w:w w:val="105"/>
                <w:sz w:val="16"/>
              </w:rPr>
              <w:t>"TEHNO-BIRO" d.o.o. Tuzla</w:t>
            </w:r>
          </w:p>
        </w:tc>
        <w:tc>
          <w:tcPr>
            <w:tcW w:w="3903" w:type="dxa"/>
          </w:tcPr>
          <w:p w14:paraId="355F53CC" w14:textId="77777777" w:rsidR="009777CD" w:rsidRDefault="00817694">
            <w:pPr>
              <w:pStyle w:val="TableParagraph"/>
              <w:spacing w:before="106"/>
              <w:ind w:right="471"/>
              <w:jc w:val="right"/>
              <w:rPr>
                <w:rFonts w:ascii="Times New Roman"/>
                <w:sz w:val="16"/>
              </w:rPr>
            </w:pPr>
            <w:r>
              <w:rPr>
                <w:rFonts w:ascii="Times New Roman"/>
                <w:color w:val="828282"/>
                <w:w w:val="105"/>
                <w:sz w:val="16"/>
              </w:rPr>
              <w:t>135.830,00</w:t>
            </w:r>
          </w:p>
        </w:tc>
        <w:tc>
          <w:tcPr>
            <w:tcW w:w="1251" w:type="dxa"/>
          </w:tcPr>
          <w:p w14:paraId="251E8EE7" w14:textId="77777777" w:rsidR="009777CD" w:rsidRDefault="00817694">
            <w:pPr>
              <w:pStyle w:val="TableParagraph"/>
              <w:spacing w:before="88"/>
              <w:ind w:right="28"/>
              <w:jc w:val="right"/>
              <w:rPr>
                <w:rFonts w:ascii="Times New Roman"/>
                <w:sz w:val="18"/>
              </w:rPr>
            </w:pPr>
            <w:r>
              <w:rPr>
                <w:rFonts w:ascii="Times New Roman"/>
                <w:color w:val="828282"/>
                <w:w w:val="105"/>
                <w:sz w:val="16"/>
              </w:rPr>
              <w:t xml:space="preserve">12,7698 </w:t>
            </w:r>
            <w:r>
              <w:rPr>
                <w:rFonts w:ascii="Times New Roman"/>
                <w:color w:val="909090"/>
                <w:w w:val="105"/>
                <w:sz w:val="18"/>
              </w:rPr>
              <w:t>%</w:t>
            </w:r>
          </w:p>
        </w:tc>
      </w:tr>
      <w:tr w:rsidR="009777CD" w14:paraId="7D2C5705" w14:textId="77777777">
        <w:trPr>
          <w:trHeight w:val="277"/>
        </w:trPr>
        <w:tc>
          <w:tcPr>
            <w:tcW w:w="4750" w:type="dxa"/>
          </w:tcPr>
          <w:p w14:paraId="2CC5FE93" w14:textId="77777777" w:rsidR="009777CD" w:rsidRDefault="00817694">
            <w:pPr>
              <w:pStyle w:val="TableParagraph"/>
              <w:spacing w:before="81" w:line="176" w:lineRule="exact"/>
              <w:ind w:left="35"/>
              <w:rPr>
                <w:rFonts w:ascii="Times New Roman"/>
                <w:sz w:val="16"/>
              </w:rPr>
            </w:pPr>
            <w:r>
              <w:rPr>
                <w:rFonts w:ascii="Times New Roman"/>
                <w:color w:val="828282"/>
                <w:w w:val="105"/>
                <w:sz w:val="16"/>
              </w:rPr>
              <w:t>Vlastiti udio drustva</w:t>
            </w:r>
          </w:p>
        </w:tc>
        <w:tc>
          <w:tcPr>
            <w:tcW w:w="3903" w:type="dxa"/>
          </w:tcPr>
          <w:p w14:paraId="42C40766" w14:textId="77777777" w:rsidR="009777CD" w:rsidRDefault="00817694">
            <w:pPr>
              <w:pStyle w:val="TableParagraph"/>
              <w:spacing w:before="81" w:line="176" w:lineRule="exact"/>
              <w:ind w:right="478"/>
              <w:jc w:val="right"/>
              <w:rPr>
                <w:rFonts w:ascii="Times New Roman"/>
                <w:sz w:val="16"/>
              </w:rPr>
            </w:pPr>
            <w:r>
              <w:rPr>
                <w:rFonts w:ascii="Times New Roman"/>
                <w:color w:val="828282"/>
                <w:w w:val="105"/>
                <w:sz w:val="16"/>
              </w:rPr>
              <w:t>106.360,00</w:t>
            </w:r>
          </w:p>
        </w:tc>
        <w:tc>
          <w:tcPr>
            <w:tcW w:w="1251" w:type="dxa"/>
          </w:tcPr>
          <w:p w14:paraId="755C9E28" w14:textId="77777777" w:rsidR="009777CD" w:rsidRDefault="00817694">
            <w:pPr>
              <w:pStyle w:val="TableParagraph"/>
              <w:spacing w:before="62" w:line="195" w:lineRule="exact"/>
              <w:ind w:right="33"/>
              <w:jc w:val="right"/>
              <w:rPr>
                <w:rFonts w:ascii="Times New Roman"/>
                <w:sz w:val="18"/>
              </w:rPr>
            </w:pPr>
            <w:r>
              <w:rPr>
                <w:rFonts w:ascii="Times New Roman"/>
                <w:color w:val="828282"/>
                <w:w w:val="110"/>
                <w:sz w:val="16"/>
              </w:rPr>
              <w:t xml:space="preserve">9,9992 </w:t>
            </w:r>
            <w:r>
              <w:rPr>
                <w:rFonts w:ascii="Times New Roman"/>
                <w:color w:val="828282"/>
                <w:w w:val="110"/>
                <w:sz w:val="18"/>
              </w:rPr>
              <w:t>%</w:t>
            </w:r>
          </w:p>
        </w:tc>
      </w:tr>
    </w:tbl>
    <w:p w14:paraId="291349A3" w14:textId="2ACED146" w:rsidR="009777CD" w:rsidRDefault="00A754E2">
      <w:pPr>
        <w:pStyle w:val="BodyText"/>
        <w:spacing w:before="9"/>
        <w:rPr>
          <w:rFonts w:ascii="Times New Roman"/>
          <w:sz w:val="9"/>
        </w:rPr>
      </w:pPr>
      <w:r>
        <w:rPr>
          <w:noProof/>
        </w:rPr>
        <mc:AlternateContent>
          <mc:Choice Requires="wps">
            <w:drawing>
              <wp:anchor distT="0" distB="0" distL="0" distR="0" simplePos="0" relativeHeight="251529728" behindDoc="0" locked="0" layoutInCell="1" allowOverlap="1" wp14:anchorId="0A2254FE" wp14:editId="28BB0C2D">
                <wp:simplePos x="0" y="0"/>
                <wp:positionH relativeFrom="page">
                  <wp:posOffset>817880</wp:posOffset>
                </wp:positionH>
                <wp:positionV relativeFrom="paragraph">
                  <wp:posOffset>104775</wp:posOffset>
                </wp:positionV>
                <wp:extent cx="6240780" cy="0"/>
                <wp:effectExtent l="8255" t="12065" r="8890" b="16510"/>
                <wp:wrapTopAndBottom/>
                <wp:docPr id="1534"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780"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95514" id="Line 1373" o:spid="_x0000_s1026" style="position:absolute;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4pt,8.25pt" to="555.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" strokeweight=".42381mm">
                <w10:wrap type="topAndBottom" anchorx="page"/>
              </v:line>
            </w:pict>
          </mc:Fallback>
        </mc:AlternateContent>
      </w:r>
    </w:p>
    <w:p w14:paraId="63FCBE91" w14:textId="77777777" w:rsidR="009777CD" w:rsidRDefault="009777CD">
      <w:pPr>
        <w:pStyle w:val="BodyText"/>
        <w:spacing w:before="7"/>
        <w:rPr>
          <w:rFonts w:ascii="Times New Roman"/>
        </w:rPr>
      </w:pPr>
    </w:p>
    <w:p w14:paraId="72279E09" w14:textId="77777777" w:rsidR="009777CD" w:rsidRDefault="00817694">
      <w:pPr>
        <w:spacing w:before="93" w:after="6"/>
        <w:ind w:left="300"/>
        <w:rPr>
          <w:rFonts w:ascii="Times New Roman"/>
          <w:b/>
          <w:sz w:val="17"/>
        </w:rPr>
      </w:pPr>
      <w:r>
        <w:rPr>
          <w:rFonts w:ascii="Times New Roman"/>
          <w:b/>
          <w:color w:val="4B4B4B"/>
          <w:sz w:val="17"/>
        </w:rPr>
        <w:t>DJELATNOST SUBJEKTA UPISA- u unutrasnjem prometu</w:t>
      </w:r>
    </w:p>
    <w:p w14:paraId="74E6A58B" w14:textId="0636715F" w:rsidR="009777CD" w:rsidRDefault="00A754E2">
      <w:pPr>
        <w:pStyle w:val="BodyText"/>
        <w:spacing w:line="20" w:lineRule="exact"/>
        <w:ind w:left="259"/>
        <w:rPr>
          <w:rFonts w:ascii="Times New Roman"/>
          <w:sz w:val="2"/>
        </w:rPr>
      </w:pPr>
      <w:r>
        <w:rPr>
          <w:rFonts w:ascii="Times New Roman"/>
          <w:noProof/>
          <w:sz w:val="2"/>
        </w:rPr>
        <mc:AlternateContent>
          <mc:Choice Requires="wpg">
            <w:drawing>
              <wp:inline distT="0" distB="0" distL="0" distR="0" wp14:anchorId="62233BD5" wp14:editId="63927F9C">
                <wp:extent cx="4250055" cy="12700"/>
                <wp:effectExtent l="8890" t="7620" r="8255" b="8255"/>
                <wp:docPr id="1532"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0055" cy="12700"/>
                          <a:chOff x="0" y="0"/>
                          <a:chExt cx="6693" cy="20"/>
                        </a:xfrm>
                      </wpg:grpSpPr>
                      <wps:wsp>
                        <wps:cNvPr id="1533" name="Line 1372"/>
                        <wps:cNvCnPr>
                          <a:cxnSpLocks noChangeShapeType="1"/>
                        </wps:cNvCnPr>
                        <wps:spPr bwMode="auto">
                          <a:xfrm>
                            <a:off x="0" y="10"/>
                            <a:ext cx="6692"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823365" id="Group 1371" o:spid="_x0000_s1026" style="width:334.65pt;height:1pt;mso-position-horizontal-relative:char;mso-position-vertical-relative:line" coordsize="6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">
                <v:line id="Line 1372" o:spid="_x0000_s1027" style="position:absolute;visibility:visible;mso-wrap-style:square" from="0,10" to="66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" strokeweight=".33906mm"/>
                <w10:anchorlock/>
              </v:group>
            </w:pict>
          </mc:Fallback>
        </mc:AlternateContent>
      </w:r>
    </w:p>
    <w:p w14:paraId="4F69C373" w14:textId="77777777" w:rsidR="009777CD" w:rsidRDefault="009777CD">
      <w:pPr>
        <w:pStyle w:val="BodyText"/>
        <w:spacing w:before="3"/>
        <w:rPr>
          <w:rFonts w:ascii="Times New Roman"/>
          <w:b/>
          <w:sz w:val="17"/>
        </w:rPr>
      </w:pPr>
    </w:p>
    <w:tbl>
      <w:tblPr>
        <w:tblW w:w="0" w:type="auto"/>
        <w:tblInd w:w="236" w:type="dxa"/>
        <w:tblLayout w:type="fixed"/>
        <w:tblCellMar>
          <w:left w:w="0" w:type="dxa"/>
          <w:right w:w="0" w:type="dxa"/>
        </w:tblCellMar>
        <w:tblLook w:val="01E0" w:firstRow="1" w:lastRow="1" w:firstColumn="1" w:lastColumn="1" w:noHBand="0" w:noVBand="0"/>
      </w:tblPr>
      <w:tblGrid>
        <w:gridCol w:w="995"/>
        <w:gridCol w:w="7743"/>
        <w:gridCol w:w="1255"/>
      </w:tblGrid>
      <w:tr w:rsidR="009777CD" w14:paraId="188CCDF8" w14:textId="77777777">
        <w:trPr>
          <w:trHeight w:val="238"/>
        </w:trPr>
        <w:tc>
          <w:tcPr>
            <w:tcW w:w="995" w:type="dxa"/>
          </w:tcPr>
          <w:p w14:paraId="277BF9A8" w14:textId="77777777" w:rsidR="009777CD" w:rsidRDefault="00817694">
            <w:pPr>
              <w:pStyle w:val="TableParagraph"/>
              <w:spacing w:line="188" w:lineRule="exact"/>
              <w:ind w:left="57"/>
              <w:rPr>
                <w:rFonts w:ascii="Times New Roman"/>
                <w:b/>
                <w:sz w:val="17"/>
              </w:rPr>
            </w:pPr>
            <w:r>
              <w:rPr>
                <w:rFonts w:ascii="Times New Roman"/>
                <w:b/>
                <w:color w:val="4B4B4B"/>
                <w:sz w:val="17"/>
              </w:rPr>
              <w:t>Sifra</w:t>
            </w:r>
          </w:p>
        </w:tc>
        <w:tc>
          <w:tcPr>
            <w:tcW w:w="7743" w:type="dxa"/>
          </w:tcPr>
          <w:p w14:paraId="5A256491" w14:textId="77777777" w:rsidR="009777CD" w:rsidRDefault="00817694">
            <w:pPr>
              <w:pStyle w:val="TableParagraph"/>
              <w:spacing w:line="188" w:lineRule="exact"/>
              <w:ind w:left="574"/>
              <w:rPr>
                <w:rFonts w:ascii="Times New Roman"/>
                <w:b/>
                <w:sz w:val="17"/>
              </w:rPr>
            </w:pPr>
            <w:r>
              <w:rPr>
                <w:rFonts w:ascii="Times New Roman"/>
                <w:b/>
                <w:color w:val="4B4B4B"/>
                <w:sz w:val="17"/>
              </w:rPr>
              <w:t>Naziv</w:t>
            </w:r>
          </w:p>
        </w:tc>
        <w:tc>
          <w:tcPr>
            <w:tcW w:w="1255" w:type="dxa"/>
          </w:tcPr>
          <w:p w14:paraId="678FF3E7" w14:textId="77777777" w:rsidR="009777CD" w:rsidRDefault="009777CD">
            <w:pPr>
              <w:pStyle w:val="TableParagraph"/>
              <w:rPr>
                <w:rFonts w:ascii="Times New Roman"/>
                <w:sz w:val="14"/>
              </w:rPr>
            </w:pPr>
          </w:p>
        </w:tc>
      </w:tr>
      <w:tr w:rsidR="009777CD" w14:paraId="76C6E0FC" w14:textId="77777777">
        <w:trPr>
          <w:trHeight w:val="277"/>
        </w:trPr>
        <w:tc>
          <w:tcPr>
            <w:tcW w:w="995" w:type="dxa"/>
          </w:tcPr>
          <w:p w14:paraId="6CC66FE5" w14:textId="77777777" w:rsidR="009777CD" w:rsidRDefault="00817694">
            <w:pPr>
              <w:pStyle w:val="TableParagraph"/>
              <w:spacing w:before="43"/>
              <w:ind w:left="62"/>
              <w:rPr>
                <w:rFonts w:ascii="Times New Roman"/>
                <w:sz w:val="16"/>
              </w:rPr>
            </w:pPr>
            <w:r>
              <w:rPr>
                <w:rFonts w:ascii="Times New Roman"/>
                <w:color w:val="4B4B4B"/>
                <w:sz w:val="16"/>
              </w:rPr>
              <w:t>18.11</w:t>
            </w:r>
          </w:p>
        </w:tc>
        <w:tc>
          <w:tcPr>
            <w:tcW w:w="7743" w:type="dxa"/>
          </w:tcPr>
          <w:p w14:paraId="13BF8500" w14:textId="77777777" w:rsidR="009777CD" w:rsidRDefault="00817694">
            <w:pPr>
              <w:pStyle w:val="TableParagraph"/>
              <w:spacing w:before="43"/>
              <w:ind w:left="571"/>
              <w:rPr>
                <w:rFonts w:ascii="Times New Roman"/>
                <w:sz w:val="16"/>
              </w:rPr>
            </w:pPr>
            <w:r>
              <w:rPr>
                <w:rFonts w:ascii="Times New Roman"/>
                <w:color w:val="4B4B4B"/>
                <w:w w:val="110"/>
                <w:sz w:val="16"/>
              </w:rPr>
              <w:t>Stampanje novina</w:t>
            </w:r>
          </w:p>
        </w:tc>
        <w:tc>
          <w:tcPr>
            <w:tcW w:w="1255" w:type="dxa"/>
          </w:tcPr>
          <w:p w14:paraId="355E1E8D" w14:textId="77777777" w:rsidR="009777CD" w:rsidRDefault="009777CD">
            <w:pPr>
              <w:pStyle w:val="TableParagraph"/>
              <w:rPr>
                <w:rFonts w:ascii="Times New Roman"/>
                <w:sz w:val="14"/>
              </w:rPr>
            </w:pPr>
          </w:p>
        </w:tc>
      </w:tr>
      <w:tr w:rsidR="009777CD" w14:paraId="2EE50F49" w14:textId="77777777">
        <w:trPr>
          <w:trHeight w:val="276"/>
        </w:trPr>
        <w:tc>
          <w:tcPr>
            <w:tcW w:w="995" w:type="dxa"/>
          </w:tcPr>
          <w:p w14:paraId="46B2149D" w14:textId="77777777" w:rsidR="009777CD" w:rsidRDefault="00817694">
            <w:pPr>
              <w:pStyle w:val="TableParagraph"/>
              <w:spacing w:before="44"/>
              <w:ind w:left="67"/>
              <w:rPr>
                <w:rFonts w:ascii="Times New Roman"/>
                <w:sz w:val="16"/>
              </w:rPr>
            </w:pPr>
            <w:r>
              <w:rPr>
                <w:rFonts w:ascii="Times New Roman"/>
                <w:color w:val="4B4B4B"/>
                <w:w w:val="105"/>
                <w:sz w:val="16"/>
              </w:rPr>
              <w:t>18.12</w:t>
            </w:r>
          </w:p>
        </w:tc>
        <w:tc>
          <w:tcPr>
            <w:tcW w:w="7743" w:type="dxa"/>
          </w:tcPr>
          <w:p w14:paraId="38CDA89F" w14:textId="77777777" w:rsidR="009777CD" w:rsidRDefault="00817694">
            <w:pPr>
              <w:pStyle w:val="TableParagraph"/>
              <w:spacing w:before="44"/>
              <w:ind w:left="570"/>
              <w:rPr>
                <w:rFonts w:ascii="Times New Roman"/>
                <w:sz w:val="16"/>
              </w:rPr>
            </w:pPr>
            <w:r>
              <w:rPr>
                <w:rFonts w:ascii="Times New Roman"/>
                <w:color w:val="4B4B4B"/>
                <w:w w:val="110"/>
                <w:sz w:val="16"/>
              </w:rPr>
              <w:t xml:space="preserve">Ostalo </w:t>
            </w:r>
            <w:r>
              <w:rPr>
                <w:rFonts w:ascii="Times New Roman"/>
                <w:color w:val="606060"/>
                <w:w w:val="110"/>
                <w:sz w:val="16"/>
              </w:rPr>
              <w:t>stampanje</w:t>
            </w:r>
          </w:p>
        </w:tc>
        <w:tc>
          <w:tcPr>
            <w:tcW w:w="1255" w:type="dxa"/>
          </w:tcPr>
          <w:p w14:paraId="44CAB095" w14:textId="77777777" w:rsidR="009777CD" w:rsidRDefault="009777CD">
            <w:pPr>
              <w:pStyle w:val="TableParagraph"/>
              <w:rPr>
                <w:rFonts w:ascii="Times New Roman"/>
                <w:sz w:val="14"/>
              </w:rPr>
            </w:pPr>
          </w:p>
        </w:tc>
      </w:tr>
      <w:tr w:rsidR="009777CD" w14:paraId="004BA9D9" w14:textId="77777777">
        <w:trPr>
          <w:trHeight w:val="277"/>
        </w:trPr>
        <w:tc>
          <w:tcPr>
            <w:tcW w:w="995" w:type="dxa"/>
          </w:tcPr>
          <w:p w14:paraId="24881E1E" w14:textId="77777777" w:rsidR="009777CD" w:rsidRDefault="00817694">
            <w:pPr>
              <w:pStyle w:val="TableParagraph"/>
              <w:spacing w:before="46"/>
              <w:ind w:left="57"/>
              <w:rPr>
                <w:rFonts w:ascii="Times New Roman"/>
                <w:sz w:val="16"/>
              </w:rPr>
            </w:pPr>
            <w:r>
              <w:rPr>
                <w:rFonts w:ascii="Times New Roman"/>
                <w:color w:val="4B4B4B"/>
                <w:w w:val="110"/>
                <w:sz w:val="16"/>
              </w:rPr>
              <w:t>18.13</w:t>
            </w:r>
          </w:p>
        </w:tc>
        <w:tc>
          <w:tcPr>
            <w:tcW w:w="7743" w:type="dxa"/>
          </w:tcPr>
          <w:p w14:paraId="14F81A07" w14:textId="77777777" w:rsidR="009777CD" w:rsidRDefault="00817694">
            <w:pPr>
              <w:pStyle w:val="TableParagraph"/>
              <w:spacing w:before="41"/>
              <w:ind w:left="570"/>
              <w:rPr>
                <w:rFonts w:ascii="Times New Roman"/>
                <w:sz w:val="16"/>
              </w:rPr>
            </w:pPr>
            <w:r>
              <w:rPr>
                <w:rFonts w:ascii="Times New Roman"/>
                <w:color w:val="4B4B4B"/>
                <w:w w:val="105"/>
                <w:sz w:val="16"/>
              </w:rPr>
              <w:t xml:space="preserve">Usluge pripreme za </w:t>
            </w:r>
            <w:r>
              <w:rPr>
                <w:rFonts w:ascii="Times New Roman"/>
                <w:color w:val="606060"/>
                <w:w w:val="105"/>
                <w:sz w:val="16"/>
              </w:rPr>
              <w:t xml:space="preserve">stampu </w:t>
            </w:r>
            <w:r>
              <w:rPr>
                <w:rFonts w:ascii="Times New Roman"/>
                <w:color w:val="4B4B4B"/>
                <w:w w:val="105"/>
                <w:sz w:val="16"/>
              </w:rPr>
              <w:t>i objavljivanje</w:t>
            </w:r>
          </w:p>
        </w:tc>
        <w:tc>
          <w:tcPr>
            <w:tcW w:w="1255" w:type="dxa"/>
          </w:tcPr>
          <w:p w14:paraId="0D0B29B5" w14:textId="77777777" w:rsidR="009777CD" w:rsidRDefault="009777CD">
            <w:pPr>
              <w:pStyle w:val="TableParagraph"/>
              <w:rPr>
                <w:rFonts w:ascii="Times New Roman"/>
                <w:sz w:val="14"/>
              </w:rPr>
            </w:pPr>
          </w:p>
        </w:tc>
      </w:tr>
      <w:tr w:rsidR="009777CD" w14:paraId="0BAEB410" w14:textId="77777777">
        <w:trPr>
          <w:trHeight w:val="279"/>
        </w:trPr>
        <w:tc>
          <w:tcPr>
            <w:tcW w:w="995" w:type="dxa"/>
          </w:tcPr>
          <w:p w14:paraId="71BF99EF" w14:textId="77777777" w:rsidR="009777CD" w:rsidRDefault="00817694">
            <w:pPr>
              <w:pStyle w:val="TableParagraph"/>
              <w:spacing w:before="42"/>
              <w:ind w:left="63"/>
              <w:rPr>
                <w:b/>
                <w:sz w:val="16"/>
              </w:rPr>
            </w:pPr>
            <w:r>
              <w:rPr>
                <w:b/>
                <w:color w:val="4B4B4B"/>
                <w:sz w:val="16"/>
              </w:rPr>
              <w:t>18.14</w:t>
            </w:r>
          </w:p>
        </w:tc>
        <w:tc>
          <w:tcPr>
            <w:tcW w:w="7743" w:type="dxa"/>
          </w:tcPr>
          <w:p w14:paraId="5E815731" w14:textId="77777777" w:rsidR="009777CD" w:rsidRDefault="00817694">
            <w:pPr>
              <w:pStyle w:val="TableParagraph"/>
              <w:spacing w:before="42"/>
              <w:ind w:left="569"/>
              <w:rPr>
                <w:rFonts w:ascii="Times New Roman"/>
                <w:sz w:val="16"/>
              </w:rPr>
            </w:pPr>
            <w:r>
              <w:rPr>
                <w:rFonts w:ascii="Times New Roman"/>
                <w:color w:val="4B4B4B"/>
                <w:w w:val="105"/>
                <w:sz w:val="16"/>
              </w:rPr>
              <w:t>Knjigoveske i srodne usluge</w:t>
            </w:r>
          </w:p>
        </w:tc>
        <w:tc>
          <w:tcPr>
            <w:tcW w:w="1255" w:type="dxa"/>
          </w:tcPr>
          <w:p w14:paraId="22FAD449" w14:textId="77777777" w:rsidR="009777CD" w:rsidRDefault="009777CD">
            <w:pPr>
              <w:pStyle w:val="TableParagraph"/>
              <w:rPr>
                <w:rFonts w:ascii="Times New Roman"/>
                <w:sz w:val="14"/>
              </w:rPr>
            </w:pPr>
          </w:p>
        </w:tc>
      </w:tr>
      <w:tr w:rsidR="009777CD" w14:paraId="020A814B" w14:textId="77777777">
        <w:trPr>
          <w:trHeight w:val="278"/>
        </w:trPr>
        <w:tc>
          <w:tcPr>
            <w:tcW w:w="995" w:type="dxa"/>
          </w:tcPr>
          <w:p w14:paraId="483E7E7D" w14:textId="77777777" w:rsidR="009777CD" w:rsidRDefault="00817694">
            <w:pPr>
              <w:pStyle w:val="TableParagraph"/>
              <w:spacing w:before="46"/>
              <w:ind w:left="54"/>
              <w:rPr>
                <w:rFonts w:ascii="Times New Roman"/>
                <w:sz w:val="16"/>
              </w:rPr>
            </w:pPr>
            <w:r>
              <w:rPr>
                <w:rFonts w:ascii="Times New Roman"/>
                <w:color w:val="4B4B4B"/>
                <w:w w:val="105"/>
                <w:sz w:val="16"/>
              </w:rPr>
              <w:t>41.10</w:t>
            </w:r>
          </w:p>
        </w:tc>
        <w:tc>
          <w:tcPr>
            <w:tcW w:w="7743" w:type="dxa"/>
          </w:tcPr>
          <w:p w14:paraId="20874F7D" w14:textId="77777777" w:rsidR="009777CD" w:rsidRDefault="00817694">
            <w:pPr>
              <w:pStyle w:val="TableParagraph"/>
              <w:spacing w:before="46"/>
              <w:ind w:left="566"/>
              <w:rPr>
                <w:rFonts w:ascii="Times New Roman"/>
                <w:sz w:val="16"/>
              </w:rPr>
            </w:pPr>
            <w:r>
              <w:rPr>
                <w:rFonts w:ascii="Times New Roman"/>
                <w:color w:val="4B4B4B"/>
                <w:w w:val="105"/>
                <w:sz w:val="16"/>
              </w:rPr>
              <w:t>Organizacija izvodenja gradevinskih projekata</w:t>
            </w:r>
          </w:p>
        </w:tc>
        <w:tc>
          <w:tcPr>
            <w:tcW w:w="1255" w:type="dxa"/>
          </w:tcPr>
          <w:p w14:paraId="02012C3B" w14:textId="77777777" w:rsidR="009777CD" w:rsidRDefault="009777CD">
            <w:pPr>
              <w:pStyle w:val="TableParagraph"/>
              <w:rPr>
                <w:rFonts w:ascii="Times New Roman"/>
                <w:sz w:val="14"/>
              </w:rPr>
            </w:pPr>
          </w:p>
        </w:tc>
      </w:tr>
      <w:tr w:rsidR="009777CD" w14:paraId="77412515" w14:textId="77777777">
        <w:trPr>
          <w:trHeight w:val="278"/>
        </w:trPr>
        <w:tc>
          <w:tcPr>
            <w:tcW w:w="995" w:type="dxa"/>
          </w:tcPr>
          <w:p w14:paraId="680ED404" w14:textId="77777777" w:rsidR="009777CD" w:rsidRDefault="00817694">
            <w:pPr>
              <w:pStyle w:val="TableParagraph"/>
              <w:spacing w:before="46"/>
              <w:ind w:left="54"/>
              <w:rPr>
                <w:rFonts w:ascii="Times New Roman"/>
                <w:sz w:val="16"/>
              </w:rPr>
            </w:pPr>
            <w:r>
              <w:rPr>
                <w:rFonts w:ascii="Times New Roman"/>
                <w:color w:val="4B4B4B"/>
                <w:w w:val="105"/>
                <w:sz w:val="16"/>
              </w:rPr>
              <w:t>41.20</w:t>
            </w:r>
          </w:p>
        </w:tc>
        <w:tc>
          <w:tcPr>
            <w:tcW w:w="7743" w:type="dxa"/>
          </w:tcPr>
          <w:p w14:paraId="1BE89004" w14:textId="77777777" w:rsidR="009777CD" w:rsidRDefault="00817694">
            <w:pPr>
              <w:pStyle w:val="TableParagraph"/>
              <w:spacing w:before="41"/>
              <w:ind w:left="567"/>
              <w:rPr>
                <w:rFonts w:ascii="Times New Roman"/>
                <w:sz w:val="16"/>
              </w:rPr>
            </w:pPr>
            <w:r>
              <w:rPr>
                <w:rFonts w:ascii="Times New Roman"/>
                <w:color w:val="4B4B4B"/>
                <w:w w:val="105"/>
                <w:sz w:val="16"/>
              </w:rPr>
              <w:t>Izgradnja stambenih i nestambenih zgrada</w:t>
            </w:r>
          </w:p>
        </w:tc>
        <w:tc>
          <w:tcPr>
            <w:tcW w:w="1255" w:type="dxa"/>
          </w:tcPr>
          <w:p w14:paraId="43E9B13C" w14:textId="77777777" w:rsidR="009777CD" w:rsidRDefault="009777CD">
            <w:pPr>
              <w:pStyle w:val="TableParagraph"/>
              <w:rPr>
                <w:rFonts w:ascii="Times New Roman"/>
                <w:sz w:val="14"/>
              </w:rPr>
            </w:pPr>
          </w:p>
        </w:tc>
      </w:tr>
      <w:tr w:rsidR="009777CD" w14:paraId="07E5D8FD" w14:textId="77777777">
        <w:trPr>
          <w:trHeight w:val="278"/>
        </w:trPr>
        <w:tc>
          <w:tcPr>
            <w:tcW w:w="995" w:type="dxa"/>
          </w:tcPr>
          <w:p w14:paraId="1938921D" w14:textId="77777777" w:rsidR="009777CD" w:rsidRDefault="00817694">
            <w:pPr>
              <w:pStyle w:val="TableParagraph"/>
              <w:spacing w:before="46"/>
              <w:ind w:left="49"/>
              <w:rPr>
                <w:rFonts w:ascii="Times New Roman"/>
                <w:sz w:val="16"/>
              </w:rPr>
            </w:pPr>
            <w:r>
              <w:rPr>
                <w:rFonts w:ascii="Times New Roman"/>
                <w:color w:val="4B4B4B"/>
                <w:w w:val="105"/>
                <w:sz w:val="16"/>
              </w:rPr>
              <w:t>42.11</w:t>
            </w:r>
          </w:p>
        </w:tc>
        <w:tc>
          <w:tcPr>
            <w:tcW w:w="7743" w:type="dxa"/>
          </w:tcPr>
          <w:p w14:paraId="2A4A2333" w14:textId="77777777" w:rsidR="009777CD" w:rsidRDefault="00817694">
            <w:pPr>
              <w:pStyle w:val="TableParagraph"/>
              <w:spacing w:before="41"/>
              <w:ind w:left="566"/>
              <w:rPr>
                <w:rFonts w:ascii="Times New Roman"/>
                <w:sz w:val="16"/>
              </w:rPr>
            </w:pPr>
            <w:r>
              <w:rPr>
                <w:rFonts w:ascii="Times New Roman"/>
                <w:color w:val="4B4B4B"/>
                <w:w w:val="110"/>
                <w:sz w:val="16"/>
              </w:rPr>
              <w:t>Gradnja cesta i autocesta</w:t>
            </w:r>
          </w:p>
        </w:tc>
        <w:tc>
          <w:tcPr>
            <w:tcW w:w="1255" w:type="dxa"/>
          </w:tcPr>
          <w:p w14:paraId="79352BFF" w14:textId="77777777" w:rsidR="009777CD" w:rsidRDefault="009777CD">
            <w:pPr>
              <w:pStyle w:val="TableParagraph"/>
              <w:rPr>
                <w:rFonts w:ascii="Times New Roman"/>
                <w:sz w:val="14"/>
              </w:rPr>
            </w:pPr>
          </w:p>
        </w:tc>
      </w:tr>
      <w:tr w:rsidR="009777CD" w14:paraId="741109EC" w14:textId="77777777">
        <w:trPr>
          <w:trHeight w:val="281"/>
        </w:trPr>
        <w:tc>
          <w:tcPr>
            <w:tcW w:w="995" w:type="dxa"/>
          </w:tcPr>
          <w:p w14:paraId="17C2256C" w14:textId="77777777" w:rsidR="009777CD" w:rsidRDefault="00817694">
            <w:pPr>
              <w:pStyle w:val="TableParagraph"/>
              <w:spacing w:before="46"/>
              <w:ind w:left="49"/>
              <w:rPr>
                <w:rFonts w:ascii="Times New Roman"/>
                <w:sz w:val="16"/>
              </w:rPr>
            </w:pPr>
            <w:r>
              <w:rPr>
                <w:rFonts w:ascii="Times New Roman"/>
                <w:color w:val="4B4B4B"/>
                <w:w w:val="105"/>
                <w:sz w:val="16"/>
              </w:rPr>
              <w:t>42.12</w:t>
            </w:r>
          </w:p>
        </w:tc>
        <w:tc>
          <w:tcPr>
            <w:tcW w:w="7743" w:type="dxa"/>
          </w:tcPr>
          <w:p w14:paraId="0E226CF7" w14:textId="77777777" w:rsidR="009777CD" w:rsidRDefault="00817694">
            <w:pPr>
              <w:pStyle w:val="TableParagraph"/>
              <w:spacing w:before="41"/>
              <w:ind w:left="566"/>
              <w:rPr>
                <w:rFonts w:ascii="Times New Roman"/>
                <w:sz w:val="16"/>
              </w:rPr>
            </w:pPr>
            <w:r>
              <w:rPr>
                <w:rFonts w:ascii="Times New Roman"/>
                <w:color w:val="4B4B4B"/>
                <w:w w:val="105"/>
                <w:sz w:val="16"/>
              </w:rPr>
              <w:t>Gradnja zeljeznickih pruga i podzemnih zeljeznica</w:t>
            </w:r>
          </w:p>
        </w:tc>
        <w:tc>
          <w:tcPr>
            <w:tcW w:w="1255" w:type="dxa"/>
          </w:tcPr>
          <w:p w14:paraId="59BAF334" w14:textId="77777777" w:rsidR="009777CD" w:rsidRDefault="009777CD">
            <w:pPr>
              <w:pStyle w:val="TableParagraph"/>
              <w:rPr>
                <w:rFonts w:ascii="Times New Roman"/>
                <w:sz w:val="14"/>
              </w:rPr>
            </w:pPr>
          </w:p>
        </w:tc>
      </w:tr>
      <w:tr w:rsidR="009777CD" w14:paraId="6B5672F6" w14:textId="77777777">
        <w:trPr>
          <w:trHeight w:val="276"/>
        </w:trPr>
        <w:tc>
          <w:tcPr>
            <w:tcW w:w="995" w:type="dxa"/>
          </w:tcPr>
          <w:p w14:paraId="4CB6A27D" w14:textId="77777777" w:rsidR="009777CD" w:rsidRDefault="00817694">
            <w:pPr>
              <w:pStyle w:val="TableParagraph"/>
              <w:spacing w:before="44"/>
              <w:ind w:left="49"/>
              <w:rPr>
                <w:rFonts w:ascii="Times New Roman"/>
                <w:sz w:val="16"/>
              </w:rPr>
            </w:pPr>
            <w:r>
              <w:rPr>
                <w:rFonts w:ascii="Times New Roman"/>
                <w:color w:val="4B4B4B"/>
                <w:w w:val="105"/>
                <w:sz w:val="16"/>
              </w:rPr>
              <w:t>42.13</w:t>
            </w:r>
          </w:p>
        </w:tc>
        <w:tc>
          <w:tcPr>
            <w:tcW w:w="7743" w:type="dxa"/>
          </w:tcPr>
          <w:p w14:paraId="158463B7" w14:textId="77777777" w:rsidR="009777CD" w:rsidRDefault="00817694">
            <w:pPr>
              <w:pStyle w:val="TableParagraph"/>
              <w:spacing w:before="44"/>
              <w:ind w:left="566"/>
              <w:rPr>
                <w:rFonts w:ascii="Times New Roman"/>
                <w:sz w:val="16"/>
              </w:rPr>
            </w:pPr>
            <w:r>
              <w:rPr>
                <w:rFonts w:ascii="Times New Roman"/>
                <w:color w:val="4B4B4B"/>
                <w:w w:val="105"/>
                <w:sz w:val="16"/>
              </w:rPr>
              <w:t>Gradnja mostova i tunela</w:t>
            </w:r>
          </w:p>
        </w:tc>
        <w:tc>
          <w:tcPr>
            <w:tcW w:w="1255" w:type="dxa"/>
          </w:tcPr>
          <w:p w14:paraId="12F20FD7" w14:textId="77777777" w:rsidR="009777CD" w:rsidRDefault="009777CD">
            <w:pPr>
              <w:pStyle w:val="TableParagraph"/>
              <w:rPr>
                <w:rFonts w:ascii="Times New Roman"/>
                <w:sz w:val="14"/>
              </w:rPr>
            </w:pPr>
          </w:p>
        </w:tc>
      </w:tr>
      <w:tr w:rsidR="009777CD" w14:paraId="7E7A015C" w14:textId="77777777">
        <w:trPr>
          <w:trHeight w:val="278"/>
        </w:trPr>
        <w:tc>
          <w:tcPr>
            <w:tcW w:w="995" w:type="dxa"/>
          </w:tcPr>
          <w:p w14:paraId="6E85289F" w14:textId="77777777" w:rsidR="009777CD" w:rsidRDefault="00817694">
            <w:pPr>
              <w:pStyle w:val="TableParagraph"/>
              <w:spacing w:before="46"/>
              <w:ind w:left="49"/>
              <w:rPr>
                <w:rFonts w:ascii="Times New Roman"/>
                <w:sz w:val="16"/>
              </w:rPr>
            </w:pPr>
            <w:r>
              <w:rPr>
                <w:rFonts w:ascii="Times New Roman"/>
                <w:color w:val="4B4B4B"/>
                <w:w w:val="105"/>
                <w:sz w:val="16"/>
              </w:rPr>
              <w:t>43.11</w:t>
            </w:r>
          </w:p>
        </w:tc>
        <w:tc>
          <w:tcPr>
            <w:tcW w:w="7743" w:type="dxa"/>
          </w:tcPr>
          <w:p w14:paraId="05745347" w14:textId="77777777" w:rsidR="009777CD" w:rsidRDefault="00817694">
            <w:pPr>
              <w:pStyle w:val="TableParagraph"/>
              <w:spacing w:before="41"/>
              <w:ind w:left="570"/>
              <w:rPr>
                <w:rFonts w:ascii="Times New Roman"/>
                <w:sz w:val="16"/>
              </w:rPr>
            </w:pPr>
            <w:r>
              <w:rPr>
                <w:rFonts w:ascii="Times New Roman"/>
                <w:color w:val="4B4B4B"/>
                <w:w w:val="110"/>
                <w:sz w:val="16"/>
              </w:rPr>
              <w:t>Uklanjanje gradevina</w:t>
            </w:r>
          </w:p>
        </w:tc>
        <w:tc>
          <w:tcPr>
            <w:tcW w:w="1255" w:type="dxa"/>
          </w:tcPr>
          <w:p w14:paraId="5AAB737A" w14:textId="77777777" w:rsidR="009777CD" w:rsidRDefault="009777CD">
            <w:pPr>
              <w:pStyle w:val="TableParagraph"/>
              <w:rPr>
                <w:rFonts w:ascii="Times New Roman"/>
                <w:sz w:val="14"/>
              </w:rPr>
            </w:pPr>
          </w:p>
        </w:tc>
      </w:tr>
      <w:tr w:rsidR="009777CD" w14:paraId="4B814E3F" w14:textId="77777777">
        <w:trPr>
          <w:trHeight w:val="273"/>
        </w:trPr>
        <w:tc>
          <w:tcPr>
            <w:tcW w:w="995" w:type="dxa"/>
          </w:tcPr>
          <w:p w14:paraId="299311CC" w14:textId="77777777" w:rsidR="009777CD" w:rsidRDefault="00817694">
            <w:pPr>
              <w:pStyle w:val="TableParagraph"/>
              <w:spacing w:before="41"/>
              <w:ind w:left="49"/>
              <w:rPr>
                <w:rFonts w:ascii="Times New Roman"/>
                <w:sz w:val="16"/>
              </w:rPr>
            </w:pPr>
            <w:r>
              <w:rPr>
                <w:rFonts w:ascii="Times New Roman"/>
                <w:color w:val="4B4B4B"/>
                <w:w w:val="105"/>
                <w:sz w:val="16"/>
              </w:rPr>
              <w:t>43.12</w:t>
            </w:r>
          </w:p>
        </w:tc>
        <w:tc>
          <w:tcPr>
            <w:tcW w:w="7743" w:type="dxa"/>
          </w:tcPr>
          <w:p w14:paraId="0A1E7DD4" w14:textId="77777777" w:rsidR="009777CD" w:rsidRDefault="00817694">
            <w:pPr>
              <w:pStyle w:val="TableParagraph"/>
              <w:spacing w:before="41"/>
              <w:ind w:left="564"/>
              <w:rPr>
                <w:rFonts w:ascii="Times New Roman"/>
                <w:sz w:val="16"/>
              </w:rPr>
            </w:pPr>
            <w:r>
              <w:rPr>
                <w:rFonts w:ascii="Times New Roman"/>
                <w:color w:val="4B4B4B"/>
                <w:w w:val="105"/>
                <w:sz w:val="16"/>
              </w:rPr>
              <w:t>Pripremni radovi na gradilistu</w:t>
            </w:r>
          </w:p>
        </w:tc>
        <w:tc>
          <w:tcPr>
            <w:tcW w:w="1255" w:type="dxa"/>
          </w:tcPr>
          <w:p w14:paraId="4ECDE2C4" w14:textId="77777777" w:rsidR="009777CD" w:rsidRDefault="009777CD">
            <w:pPr>
              <w:pStyle w:val="TableParagraph"/>
              <w:rPr>
                <w:rFonts w:ascii="Times New Roman"/>
                <w:sz w:val="14"/>
              </w:rPr>
            </w:pPr>
          </w:p>
        </w:tc>
      </w:tr>
      <w:tr w:rsidR="009777CD" w14:paraId="13FCB011" w14:textId="77777777">
        <w:trPr>
          <w:trHeight w:val="278"/>
        </w:trPr>
        <w:tc>
          <w:tcPr>
            <w:tcW w:w="995" w:type="dxa"/>
          </w:tcPr>
          <w:p w14:paraId="3AA3A6F2" w14:textId="77777777" w:rsidR="009777CD" w:rsidRDefault="00817694">
            <w:pPr>
              <w:pStyle w:val="TableParagraph"/>
              <w:spacing w:before="46"/>
              <w:ind w:left="49"/>
              <w:rPr>
                <w:rFonts w:ascii="Times New Roman"/>
                <w:sz w:val="16"/>
              </w:rPr>
            </w:pPr>
            <w:r>
              <w:rPr>
                <w:rFonts w:ascii="Times New Roman"/>
                <w:color w:val="4B4B4B"/>
                <w:w w:val="105"/>
                <w:sz w:val="16"/>
              </w:rPr>
              <w:t>43.13</w:t>
            </w:r>
          </w:p>
        </w:tc>
        <w:tc>
          <w:tcPr>
            <w:tcW w:w="7743" w:type="dxa"/>
          </w:tcPr>
          <w:p w14:paraId="33486682" w14:textId="77777777" w:rsidR="009777CD" w:rsidRDefault="00817694">
            <w:pPr>
              <w:pStyle w:val="TableParagraph"/>
              <w:spacing w:before="41"/>
              <w:ind w:left="562"/>
              <w:rPr>
                <w:rFonts w:ascii="Times New Roman"/>
                <w:sz w:val="16"/>
              </w:rPr>
            </w:pPr>
            <w:r>
              <w:rPr>
                <w:rFonts w:ascii="Times New Roman"/>
                <w:color w:val="4B4B4B"/>
                <w:w w:val="105"/>
                <w:sz w:val="16"/>
              </w:rPr>
              <w:t xml:space="preserve">Ispitivanje terena </w:t>
            </w:r>
            <w:r>
              <w:rPr>
                <w:rFonts w:ascii="Times New Roman"/>
                <w:color w:val="606060"/>
                <w:w w:val="105"/>
                <w:sz w:val="16"/>
              </w:rPr>
              <w:t xml:space="preserve">za </w:t>
            </w:r>
            <w:r>
              <w:rPr>
                <w:rFonts w:ascii="Times New Roman"/>
                <w:color w:val="4B4B4B"/>
                <w:w w:val="105"/>
                <w:sz w:val="16"/>
              </w:rPr>
              <w:t>gradnju busenjem i sondiranjem</w:t>
            </w:r>
          </w:p>
        </w:tc>
        <w:tc>
          <w:tcPr>
            <w:tcW w:w="1255" w:type="dxa"/>
          </w:tcPr>
          <w:p w14:paraId="7B9165D6" w14:textId="77777777" w:rsidR="009777CD" w:rsidRDefault="009777CD">
            <w:pPr>
              <w:pStyle w:val="TableParagraph"/>
              <w:rPr>
                <w:rFonts w:ascii="Times New Roman"/>
                <w:sz w:val="14"/>
              </w:rPr>
            </w:pPr>
          </w:p>
        </w:tc>
      </w:tr>
      <w:tr w:rsidR="009777CD" w14:paraId="2857237C" w14:textId="77777777">
        <w:trPr>
          <w:trHeight w:val="273"/>
        </w:trPr>
        <w:tc>
          <w:tcPr>
            <w:tcW w:w="995" w:type="dxa"/>
          </w:tcPr>
          <w:p w14:paraId="5FFB3040" w14:textId="77777777" w:rsidR="009777CD" w:rsidRDefault="00817694">
            <w:pPr>
              <w:pStyle w:val="TableParagraph"/>
              <w:spacing w:before="41"/>
              <w:ind w:left="44"/>
              <w:rPr>
                <w:rFonts w:ascii="Times New Roman"/>
                <w:sz w:val="16"/>
              </w:rPr>
            </w:pPr>
            <w:r>
              <w:rPr>
                <w:rFonts w:ascii="Times New Roman"/>
                <w:color w:val="4B4B4B"/>
                <w:w w:val="105"/>
                <w:sz w:val="16"/>
              </w:rPr>
              <w:t>43.21</w:t>
            </w:r>
          </w:p>
        </w:tc>
        <w:tc>
          <w:tcPr>
            <w:tcW w:w="7743" w:type="dxa"/>
          </w:tcPr>
          <w:p w14:paraId="4276EA4E" w14:textId="77777777" w:rsidR="009777CD" w:rsidRDefault="00817694">
            <w:pPr>
              <w:pStyle w:val="TableParagraph"/>
              <w:spacing w:before="41"/>
              <w:ind w:left="563"/>
              <w:rPr>
                <w:rFonts w:ascii="Times New Roman"/>
                <w:sz w:val="16"/>
              </w:rPr>
            </w:pPr>
            <w:r>
              <w:rPr>
                <w:rFonts w:ascii="Times New Roman"/>
                <w:color w:val="4B4B4B"/>
                <w:w w:val="105"/>
                <w:sz w:val="16"/>
              </w:rPr>
              <w:t>Elektroinstalacijski radovi</w:t>
            </w:r>
          </w:p>
        </w:tc>
        <w:tc>
          <w:tcPr>
            <w:tcW w:w="1255" w:type="dxa"/>
          </w:tcPr>
          <w:p w14:paraId="6707911E" w14:textId="77777777" w:rsidR="009777CD" w:rsidRDefault="009777CD">
            <w:pPr>
              <w:pStyle w:val="TableParagraph"/>
              <w:rPr>
                <w:rFonts w:ascii="Times New Roman"/>
                <w:sz w:val="14"/>
              </w:rPr>
            </w:pPr>
          </w:p>
        </w:tc>
      </w:tr>
      <w:tr w:rsidR="009777CD" w14:paraId="283D067E" w14:textId="77777777">
        <w:trPr>
          <w:trHeight w:val="278"/>
        </w:trPr>
        <w:tc>
          <w:tcPr>
            <w:tcW w:w="995" w:type="dxa"/>
          </w:tcPr>
          <w:p w14:paraId="31F921FE" w14:textId="77777777" w:rsidR="009777CD" w:rsidRDefault="00817694">
            <w:pPr>
              <w:pStyle w:val="TableParagraph"/>
              <w:spacing w:before="46"/>
              <w:ind w:left="44"/>
              <w:rPr>
                <w:rFonts w:ascii="Times New Roman"/>
                <w:sz w:val="16"/>
              </w:rPr>
            </w:pPr>
            <w:r>
              <w:rPr>
                <w:rFonts w:ascii="Times New Roman"/>
                <w:color w:val="4B4B4B"/>
                <w:w w:val="105"/>
                <w:sz w:val="16"/>
              </w:rPr>
              <w:t>43.22</w:t>
            </w:r>
          </w:p>
        </w:tc>
        <w:tc>
          <w:tcPr>
            <w:tcW w:w="7743" w:type="dxa"/>
          </w:tcPr>
          <w:p w14:paraId="3D99CDDD" w14:textId="77777777" w:rsidR="009777CD" w:rsidRDefault="00817694">
            <w:pPr>
              <w:pStyle w:val="TableParagraph"/>
              <w:spacing w:before="41"/>
              <w:ind w:left="566"/>
              <w:rPr>
                <w:rFonts w:ascii="Times New Roman"/>
                <w:sz w:val="16"/>
              </w:rPr>
            </w:pPr>
            <w:r>
              <w:rPr>
                <w:rFonts w:ascii="Times New Roman"/>
                <w:color w:val="4B4B4B"/>
                <w:w w:val="105"/>
                <w:sz w:val="16"/>
              </w:rPr>
              <w:t>Uvodenje instalacija vodovoda, kanalizacije i plina i instalacija za grijanje i klimatizaciju</w:t>
            </w:r>
          </w:p>
        </w:tc>
        <w:tc>
          <w:tcPr>
            <w:tcW w:w="1255" w:type="dxa"/>
          </w:tcPr>
          <w:p w14:paraId="507B60CA" w14:textId="77777777" w:rsidR="009777CD" w:rsidRDefault="009777CD">
            <w:pPr>
              <w:pStyle w:val="TableParagraph"/>
              <w:rPr>
                <w:rFonts w:ascii="Times New Roman"/>
                <w:sz w:val="14"/>
              </w:rPr>
            </w:pPr>
          </w:p>
        </w:tc>
      </w:tr>
      <w:tr w:rsidR="009777CD" w14:paraId="63623606" w14:textId="77777777">
        <w:trPr>
          <w:trHeight w:val="281"/>
        </w:trPr>
        <w:tc>
          <w:tcPr>
            <w:tcW w:w="995" w:type="dxa"/>
          </w:tcPr>
          <w:p w14:paraId="482ED2D6" w14:textId="77777777" w:rsidR="009777CD" w:rsidRDefault="00817694">
            <w:pPr>
              <w:pStyle w:val="TableParagraph"/>
              <w:spacing w:before="46"/>
              <w:ind w:left="44"/>
              <w:rPr>
                <w:rFonts w:ascii="Times New Roman"/>
                <w:sz w:val="16"/>
              </w:rPr>
            </w:pPr>
            <w:r>
              <w:rPr>
                <w:rFonts w:ascii="Times New Roman"/>
                <w:color w:val="4B4B4B"/>
                <w:w w:val="105"/>
                <w:sz w:val="16"/>
              </w:rPr>
              <w:t>43.29</w:t>
            </w:r>
          </w:p>
        </w:tc>
        <w:tc>
          <w:tcPr>
            <w:tcW w:w="7743" w:type="dxa"/>
          </w:tcPr>
          <w:p w14:paraId="475B2506" w14:textId="77777777" w:rsidR="009777CD" w:rsidRDefault="00817694">
            <w:pPr>
              <w:pStyle w:val="TableParagraph"/>
              <w:spacing w:before="41"/>
              <w:ind w:left="561"/>
              <w:rPr>
                <w:rFonts w:ascii="Times New Roman"/>
                <w:sz w:val="16"/>
              </w:rPr>
            </w:pPr>
            <w:r>
              <w:rPr>
                <w:rFonts w:ascii="Times New Roman"/>
                <w:color w:val="4B4B4B"/>
                <w:w w:val="105"/>
                <w:sz w:val="16"/>
              </w:rPr>
              <w:t>Ostali gradevinski instalacijski radovi</w:t>
            </w:r>
          </w:p>
        </w:tc>
        <w:tc>
          <w:tcPr>
            <w:tcW w:w="1255" w:type="dxa"/>
          </w:tcPr>
          <w:p w14:paraId="0EA82363" w14:textId="77777777" w:rsidR="009777CD" w:rsidRDefault="009777CD">
            <w:pPr>
              <w:pStyle w:val="TableParagraph"/>
              <w:rPr>
                <w:rFonts w:ascii="Times New Roman"/>
                <w:sz w:val="14"/>
              </w:rPr>
            </w:pPr>
          </w:p>
        </w:tc>
      </w:tr>
      <w:tr w:rsidR="009777CD" w14:paraId="10C371AA" w14:textId="77777777">
        <w:trPr>
          <w:trHeight w:val="278"/>
        </w:trPr>
        <w:tc>
          <w:tcPr>
            <w:tcW w:w="995" w:type="dxa"/>
          </w:tcPr>
          <w:p w14:paraId="49BF72B3" w14:textId="77777777" w:rsidR="009777CD" w:rsidRDefault="00817694">
            <w:pPr>
              <w:pStyle w:val="TableParagraph"/>
              <w:spacing w:before="44"/>
              <w:ind w:left="44"/>
              <w:rPr>
                <w:rFonts w:ascii="Times New Roman"/>
                <w:sz w:val="16"/>
              </w:rPr>
            </w:pPr>
            <w:r>
              <w:rPr>
                <w:rFonts w:ascii="Times New Roman"/>
                <w:color w:val="4B4B4B"/>
                <w:w w:val="105"/>
                <w:sz w:val="16"/>
              </w:rPr>
              <w:t>43.31</w:t>
            </w:r>
          </w:p>
        </w:tc>
        <w:tc>
          <w:tcPr>
            <w:tcW w:w="7743" w:type="dxa"/>
          </w:tcPr>
          <w:p w14:paraId="50A013CB" w14:textId="77777777" w:rsidR="009777CD" w:rsidRDefault="00817694">
            <w:pPr>
              <w:pStyle w:val="TableParagraph"/>
              <w:spacing w:before="44"/>
              <w:ind w:left="564"/>
              <w:rPr>
                <w:rFonts w:ascii="Times New Roman"/>
                <w:sz w:val="16"/>
              </w:rPr>
            </w:pPr>
            <w:r>
              <w:rPr>
                <w:rFonts w:ascii="Times New Roman"/>
                <w:color w:val="4B4B4B"/>
                <w:w w:val="105"/>
                <w:sz w:val="16"/>
              </w:rPr>
              <w:t>Fasadni i stukaturski radovi</w:t>
            </w:r>
          </w:p>
        </w:tc>
        <w:tc>
          <w:tcPr>
            <w:tcW w:w="1255" w:type="dxa"/>
          </w:tcPr>
          <w:p w14:paraId="282439A0" w14:textId="77777777" w:rsidR="009777CD" w:rsidRDefault="009777CD">
            <w:pPr>
              <w:pStyle w:val="TableParagraph"/>
              <w:rPr>
                <w:rFonts w:ascii="Times New Roman"/>
                <w:sz w:val="14"/>
              </w:rPr>
            </w:pPr>
          </w:p>
        </w:tc>
      </w:tr>
      <w:tr w:rsidR="009777CD" w14:paraId="310CDD98" w14:textId="77777777">
        <w:trPr>
          <w:trHeight w:val="278"/>
        </w:trPr>
        <w:tc>
          <w:tcPr>
            <w:tcW w:w="995" w:type="dxa"/>
          </w:tcPr>
          <w:p w14:paraId="34EC45A0" w14:textId="77777777" w:rsidR="009777CD" w:rsidRDefault="00817694">
            <w:pPr>
              <w:pStyle w:val="TableParagraph"/>
              <w:spacing w:before="44"/>
              <w:ind w:left="44"/>
              <w:rPr>
                <w:rFonts w:ascii="Times New Roman"/>
                <w:sz w:val="16"/>
              </w:rPr>
            </w:pPr>
            <w:r>
              <w:rPr>
                <w:rFonts w:ascii="Times New Roman"/>
                <w:color w:val="4B4B4B"/>
                <w:w w:val="105"/>
                <w:sz w:val="16"/>
              </w:rPr>
              <w:t>43.32</w:t>
            </w:r>
          </w:p>
        </w:tc>
        <w:tc>
          <w:tcPr>
            <w:tcW w:w="7743" w:type="dxa"/>
          </w:tcPr>
          <w:p w14:paraId="6737CDCF" w14:textId="77777777" w:rsidR="009777CD" w:rsidRDefault="00817694">
            <w:pPr>
              <w:pStyle w:val="TableParagraph"/>
              <w:spacing w:before="44"/>
              <w:ind w:left="561"/>
              <w:rPr>
                <w:rFonts w:ascii="Times New Roman"/>
                <w:sz w:val="16"/>
              </w:rPr>
            </w:pPr>
            <w:r>
              <w:rPr>
                <w:rFonts w:ascii="Times New Roman"/>
                <w:color w:val="4B4B4B"/>
                <w:w w:val="110"/>
                <w:sz w:val="16"/>
              </w:rPr>
              <w:t>Ugradnja stolarije</w:t>
            </w:r>
          </w:p>
        </w:tc>
        <w:tc>
          <w:tcPr>
            <w:tcW w:w="1255" w:type="dxa"/>
          </w:tcPr>
          <w:p w14:paraId="62DF715D" w14:textId="77777777" w:rsidR="009777CD" w:rsidRDefault="009777CD">
            <w:pPr>
              <w:pStyle w:val="TableParagraph"/>
              <w:rPr>
                <w:rFonts w:ascii="Times New Roman"/>
                <w:sz w:val="14"/>
              </w:rPr>
            </w:pPr>
          </w:p>
        </w:tc>
      </w:tr>
      <w:tr w:rsidR="009777CD" w14:paraId="629824A3" w14:textId="77777777">
        <w:trPr>
          <w:trHeight w:val="276"/>
        </w:trPr>
        <w:tc>
          <w:tcPr>
            <w:tcW w:w="995" w:type="dxa"/>
          </w:tcPr>
          <w:p w14:paraId="559DDDC5" w14:textId="77777777" w:rsidR="009777CD" w:rsidRDefault="00817694">
            <w:pPr>
              <w:pStyle w:val="TableParagraph"/>
              <w:spacing w:before="44"/>
              <w:ind w:left="44"/>
              <w:rPr>
                <w:rFonts w:ascii="Times New Roman"/>
                <w:sz w:val="16"/>
              </w:rPr>
            </w:pPr>
            <w:r>
              <w:rPr>
                <w:rFonts w:ascii="Times New Roman"/>
                <w:color w:val="4B4B4B"/>
                <w:w w:val="105"/>
                <w:sz w:val="16"/>
              </w:rPr>
              <w:t>43.33</w:t>
            </w:r>
          </w:p>
        </w:tc>
        <w:tc>
          <w:tcPr>
            <w:tcW w:w="7743" w:type="dxa"/>
          </w:tcPr>
          <w:p w14:paraId="2451A855" w14:textId="77777777" w:rsidR="009777CD" w:rsidRDefault="00817694">
            <w:pPr>
              <w:pStyle w:val="TableParagraph"/>
              <w:spacing w:before="44"/>
              <w:ind w:left="559"/>
              <w:rPr>
                <w:rFonts w:ascii="Times New Roman"/>
                <w:sz w:val="16"/>
              </w:rPr>
            </w:pPr>
            <w:r>
              <w:rPr>
                <w:rFonts w:ascii="Times New Roman"/>
                <w:color w:val="4B4B4B"/>
                <w:w w:val="105"/>
                <w:sz w:val="16"/>
              </w:rPr>
              <w:t>Postavljanje podnih i zidnih obloga</w:t>
            </w:r>
          </w:p>
        </w:tc>
        <w:tc>
          <w:tcPr>
            <w:tcW w:w="1255" w:type="dxa"/>
          </w:tcPr>
          <w:p w14:paraId="6BB38F94" w14:textId="77777777" w:rsidR="009777CD" w:rsidRDefault="009777CD">
            <w:pPr>
              <w:pStyle w:val="TableParagraph"/>
              <w:rPr>
                <w:rFonts w:ascii="Times New Roman"/>
                <w:sz w:val="14"/>
              </w:rPr>
            </w:pPr>
          </w:p>
        </w:tc>
      </w:tr>
      <w:tr w:rsidR="009777CD" w14:paraId="7394513F" w14:textId="77777777">
        <w:trPr>
          <w:trHeight w:val="278"/>
        </w:trPr>
        <w:tc>
          <w:tcPr>
            <w:tcW w:w="995" w:type="dxa"/>
          </w:tcPr>
          <w:p w14:paraId="01C2756F" w14:textId="77777777" w:rsidR="009777CD" w:rsidRDefault="00817694">
            <w:pPr>
              <w:pStyle w:val="TableParagraph"/>
              <w:spacing w:before="46"/>
              <w:ind w:left="44"/>
              <w:rPr>
                <w:rFonts w:ascii="Times New Roman"/>
                <w:sz w:val="16"/>
              </w:rPr>
            </w:pPr>
            <w:r>
              <w:rPr>
                <w:rFonts w:ascii="Times New Roman"/>
                <w:color w:val="4B4B4B"/>
                <w:w w:val="105"/>
                <w:sz w:val="16"/>
              </w:rPr>
              <w:t>43.34</w:t>
            </w:r>
          </w:p>
        </w:tc>
        <w:tc>
          <w:tcPr>
            <w:tcW w:w="7743" w:type="dxa"/>
          </w:tcPr>
          <w:p w14:paraId="1C1FCC3D" w14:textId="77777777" w:rsidR="009777CD" w:rsidRDefault="00817694">
            <w:pPr>
              <w:pStyle w:val="TableParagraph"/>
              <w:spacing w:before="41"/>
              <w:ind w:left="559"/>
              <w:rPr>
                <w:rFonts w:ascii="Times New Roman"/>
                <w:sz w:val="16"/>
              </w:rPr>
            </w:pPr>
            <w:r>
              <w:rPr>
                <w:rFonts w:ascii="Times New Roman"/>
                <w:color w:val="4B4B4B"/>
                <w:sz w:val="16"/>
              </w:rPr>
              <w:t xml:space="preserve">Bojenje i </w:t>
            </w:r>
            <w:r>
              <w:rPr>
                <w:rFonts w:ascii="Times New Roman"/>
                <w:color w:val="606060"/>
                <w:sz w:val="16"/>
              </w:rPr>
              <w:t xml:space="preserve">staklarski </w:t>
            </w:r>
            <w:r>
              <w:rPr>
                <w:rFonts w:ascii="Times New Roman"/>
                <w:color w:val="4B4B4B"/>
                <w:sz w:val="16"/>
              </w:rPr>
              <w:t>radovi</w:t>
            </w:r>
          </w:p>
        </w:tc>
        <w:tc>
          <w:tcPr>
            <w:tcW w:w="1255" w:type="dxa"/>
          </w:tcPr>
          <w:p w14:paraId="0AEAFA63" w14:textId="77777777" w:rsidR="009777CD" w:rsidRDefault="009777CD">
            <w:pPr>
              <w:pStyle w:val="TableParagraph"/>
              <w:rPr>
                <w:rFonts w:ascii="Times New Roman"/>
                <w:sz w:val="14"/>
              </w:rPr>
            </w:pPr>
          </w:p>
        </w:tc>
      </w:tr>
      <w:tr w:rsidR="009777CD" w14:paraId="42F7D6B3" w14:textId="77777777">
        <w:trPr>
          <w:trHeight w:val="276"/>
        </w:trPr>
        <w:tc>
          <w:tcPr>
            <w:tcW w:w="995" w:type="dxa"/>
          </w:tcPr>
          <w:p w14:paraId="1BFDE150" w14:textId="77777777" w:rsidR="009777CD" w:rsidRDefault="00817694">
            <w:pPr>
              <w:pStyle w:val="TableParagraph"/>
              <w:spacing w:before="41"/>
              <w:ind w:left="44"/>
              <w:rPr>
                <w:rFonts w:ascii="Times New Roman"/>
                <w:sz w:val="16"/>
              </w:rPr>
            </w:pPr>
            <w:r>
              <w:rPr>
                <w:rFonts w:ascii="Times New Roman"/>
                <w:color w:val="4B4B4B"/>
                <w:w w:val="105"/>
                <w:sz w:val="16"/>
              </w:rPr>
              <w:t>43.39</w:t>
            </w:r>
          </w:p>
        </w:tc>
        <w:tc>
          <w:tcPr>
            <w:tcW w:w="7743" w:type="dxa"/>
          </w:tcPr>
          <w:p w14:paraId="75B9849D" w14:textId="77777777" w:rsidR="009777CD" w:rsidRDefault="00817694">
            <w:pPr>
              <w:pStyle w:val="TableParagraph"/>
              <w:spacing w:before="41"/>
              <w:ind w:left="556"/>
              <w:rPr>
                <w:rFonts w:ascii="Times New Roman"/>
                <w:sz w:val="16"/>
              </w:rPr>
            </w:pPr>
            <w:r>
              <w:rPr>
                <w:rFonts w:ascii="Times New Roman"/>
                <w:color w:val="4B4B4B"/>
                <w:w w:val="105"/>
                <w:sz w:val="16"/>
              </w:rPr>
              <w:t>Ostali zavrsni gradevinski radovi</w:t>
            </w:r>
          </w:p>
        </w:tc>
        <w:tc>
          <w:tcPr>
            <w:tcW w:w="1255" w:type="dxa"/>
          </w:tcPr>
          <w:p w14:paraId="692170F8" w14:textId="77777777" w:rsidR="009777CD" w:rsidRDefault="009777CD">
            <w:pPr>
              <w:pStyle w:val="TableParagraph"/>
              <w:rPr>
                <w:rFonts w:ascii="Times New Roman"/>
                <w:sz w:val="14"/>
              </w:rPr>
            </w:pPr>
          </w:p>
        </w:tc>
      </w:tr>
      <w:tr w:rsidR="009777CD" w14:paraId="56D9B908" w14:textId="77777777">
        <w:trPr>
          <w:trHeight w:val="276"/>
        </w:trPr>
        <w:tc>
          <w:tcPr>
            <w:tcW w:w="995" w:type="dxa"/>
          </w:tcPr>
          <w:p w14:paraId="38F46D7D" w14:textId="77777777" w:rsidR="009777CD" w:rsidRDefault="00817694">
            <w:pPr>
              <w:pStyle w:val="TableParagraph"/>
              <w:spacing w:before="44"/>
              <w:ind w:left="40"/>
              <w:rPr>
                <w:rFonts w:ascii="Times New Roman"/>
                <w:sz w:val="16"/>
              </w:rPr>
            </w:pPr>
            <w:r>
              <w:rPr>
                <w:rFonts w:ascii="Times New Roman"/>
                <w:color w:val="4B4B4B"/>
                <w:w w:val="105"/>
                <w:sz w:val="16"/>
              </w:rPr>
              <w:t>43.91</w:t>
            </w:r>
          </w:p>
        </w:tc>
        <w:tc>
          <w:tcPr>
            <w:tcW w:w="7743" w:type="dxa"/>
          </w:tcPr>
          <w:p w14:paraId="141933CC" w14:textId="77777777" w:rsidR="009777CD" w:rsidRDefault="00817694">
            <w:pPr>
              <w:pStyle w:val="TableParagraph"/>
              <w:spacing w:before="44"/>
              <w:ind w:left="554"/>
              <w:rPr>
                <w:rFonts w:ascii="Times New Roman"/>
                <w:sz w:val="16"/>
              </w:rPr>
            </w:pPr>
            <w:r>
              <w:rPr>
                <w:rFonts w:ascii="Times New Roman"/>
                <w:color w:val="4B4B4B"/>
                <w:w w:val="105"/>
                <w:sz w:val="16"/>
              </w:rPr>
              <w:t>Podizanje krovnih konstrukcija i pokrivanje krovova</w:t>
            </w:r>
          </w:p>
        </w:tc>
        <w:tc>
          <w:tcPr>
            <w:tcW w:w="1255" w:type="dxa"/>
          </w:tcPr>
          <w:p w14:paraId="25E4D55B" w14:textId="77777777" w:rsidR="009777CD" w:rsidRDefault="009777CD">
            <w:pPr>
              <w:pStyle w:val="TableParagraph"/>
              <w:rPr>
                <w:rFonts w:ascii="Times New Roman"/>
                <w:sz w:val="14"/>
              </w:rPr>
            </w:pPr>
          </w:p>
        </w:tc>
      </w:tr>
      <w:tr w:rsidR="009777CD" w14:paraId="331EF7DF" w14:textId="77777777">
        <w:trPr>
          <w:trHeight w:val="276"/>
        </w:trPr>
        <w:tc>
          <w:tcPr>
            <w:tcW w:w="995" w:type="dxa"/>
          </w:tcPr>
          <w:p w14:paraId="799C51DA" w14:textId="77777777" w:rsidR="009777CD" w:rsidRDefault="00817694">
            <w:pPr>
              <w:pStyle w:val="TableParagraph"/>
              <w:spacing w:before="41"/>
              <w:ind w:left="35"/>
              <w:rPr>
                <w:rFonts w:ascii="Times New Roman"/>
                <w:sz w:val="16"/>
              </w:rPr>
            </w:pPr>
            <w:r>
              <w:rPr>
                <w:rFonts w:ascii="Times New Roman"/>
                <w:color w:val="4B4B4B"/>
                <w:w w:val="110"/>
                <w:sz w:val="16"/>
              </w:rPr>
              <w:t>43.99</w:t>
            </w:r>
          </w:p>
        </w:tc>
        <w:tc>
          <w:tcPr>
            <w:tcW w:w="7743" w:type="dxa"/>
          </w:tcPr>
          <w:p w14:paraId="7CFD1240" w14:textId="77777777" w:rsidR="009777CD" w:rsidRDefault="00817694">
            <w:pPr>
              <w:pStyle w:val="TableParagraph"/>
              <w:spacing w:before="41"/>
              <w:ind w:left="551"/>
              <w:rPr>
                <w:rFonts w:ascii="Times New Roman"/>
                <w:sz w:val="16"/>
              </w:rPr>
            </w:pPr>
            <w:r>
              <w:rPr>
                <w:rFonts w:ascii="Times New Roman"/>
                <w:color w:val="4B4B4B"/>
                <w:w w:val="110"/>
                <w:sz w:val="16"/>
              </w:rPr>
              <w:t>Ostale specijalizirane gradevinske djelatnosti, d. n.</w:t>
            </w:r>
          </w:p>
        </w:tc>
        <w:tc>
          <w:tcPr>
            <w:tcW w:w="1255" w:type="dxa"/>
          </w:tcPr>
          <w:p w14:paraId="13B21D69" w14:textId="77777777" w:rsidR="009777CD" w:rsidRDefault="009777CD">
            <w:pPr>
              <w:pStyle w:val="TableParagraph"/>
              <w:rPr>
                <w:rFonts w:ascii="Times New Roman"/>
                <w:sz w:val="14"/>
              </w:rPr>
            </w:pPr>
          </w:p>
        </w:tc>
      </w:tr>
      <w:tr w:rsidR="009777CD" w14:paraId="5BBCD7D1" w14:textId="77777777">
        <w:trPr>
          <w:trHeight w:val="278"/>
        </w:trPr>
        <w:tc>
          <w:tcPr>
            <w:tcW w:w="995" w:type="dxa"/>
          </w:tcPr>
          <w:p w14:paraId="4617FEBA" w14:textId="77777777" w:rsidR="009777CD" w:rsidRDefault="00817694">
            <w:pPr>
              <w:pStyle w:val="TableParagraph"/>
              <w:spacing w:before="44"/>
              <w:ind w:left="40"/>
              <w:rPr>
                <w:rFonts w:ascii="Times New Roman"/>
                <w:sz w:val="16"/>
              </w:rPr>
            </w:pPr>
            <w:r>
              <w:rPr>
                <w:rFonts w:ascii="Times New Roman"/>
                <w:color w:val="4B4B4B"/>
                <w:w w:val="105"/>
                <w:sz w:val="16"/>
              </w:rPr>
              <w:t>45.11</w:t>
            </w:r>
          </w:p>
        </w:tc>
        <w:tc>
          <w:tcPr>
            <w:tcW w:w="7743" w:type="dxa"/>
          </w:tcPr>
          <w:p w14:paraId="219401CF" w14:textId="77777777" w:rsidR="009777CD" w:rsidRDefault="00817694">
            <w:pPr>
              <w:pStyle w:val="TableParagraph"/>
              <w:spacing w:before="44"/>
              <w:ind w:left="557"/>
              <w:rPr>
                <w:rFonts w:ascii="Times New Roman"/>
                <w:sz w:val="16"/>
              </w:rPr>
            </w:pPr>
            <w:r>
              <w:rPr>
                <w:rFonts w:ascii="Times New Roman"/>
                <w:color w:val="4B4B4B"/>
                <w:w w:val="105"/>
                <w:sz w:val="16"/>
              </w:rPr>
              <w:t>Trgovina automobilima i motomim vozilima lake kategorije</w:t>
            </w:r>
          </w:p>
        </w:tc>
        <w:tc>
          <w:tcPr>
            <w:tcW w:w="1255" w:type="dxa"/>
          </w:tcPr>
          <w:p w14:paraId="46162CAE" w14:textId="77777777" w:rsidR="009777CD" w:rsidRDefault="009777CD">
            <w:pPr>
              <w:pStyle w:val="TableParagraph"/>
              <w:rPr>
                <w:rFonts w:ascii="Times New Roman"/>
                <w:sz w:val="14"/>
              </w:rPr>
            </w:pPr>
          </w:p>
        </w:tc>
      </w:tr>
      <w:tr w:rsidR="009777CD" w14:paraId="72F42E4F" w14:textId="77777777">
        <w:trPr>
          <w:trHeight w:val="278"/>
        </w:trPr>
        <w:tc>
          <w:tcPr>
            <w:tcW w:w="995" w:type="dxa"/>
          </w:tcPr>
          <w:p w14:paraId="76B04723" w14:textId="77777777" w:rsidR="009777CD" w:rsidRDefault="00817694">
            <w:pPr>
              <w:pStyle w:val="TableParagraph"/>
              <w:spacing w:before="44"/>
              <w:ind w:left="35"/>
              <w:rPr>
                <w:rFonts w:ascii="Times New Roman"/>
                <w:sz w:val="16"/>
              </w:rPr>
            </w:pPr>
            <w:r>
              <w:rPr>
                <w:rFonts w:ascii="Times New Roman"/>
                <w:color w:val="4B4B4B"/>
                <w:w w:val="105"/>
                <w:sz w:val="16"/>
              </w:rPr>
              <w:t>45.19</w:t>
            </w:r>
          </w:p>
        </w:tc>
        <w:tc>
          <w:tcPr>
            <w:tcW w:w="7743" w:type="dxa"/>
          </w:tcPr>
          <w:p w14:paraId="63A5FE3A" w14:textId="77777777" w:rsidR="009777CD" w:rsidRDefault="00817694">
            <w:pPr>
              <w:pStyle w:val="TableParagraph"/>
              <w:spacing w:before="44"/>
              <w:ind w:left="552"/>
              <w:rPr>
                <w:rFonts w:ascii="Times New Roman"/>
                <w:sz w:val="16"/>
              </w:rPr>
            </w:pPr>
            <w:r>
              <w:rPr>
                <w:rFonts w:ascii="Times New Roman"/>
                <w:color w:val="4B4B4B"/>
                <w:w w:val="105"/>
                <w:sz w:val="16"/>
              </w:rPr>
              <w:t>Trgovina ostalim motomim vozilima</w:t>
            </w:r>
          </w:p>
        </w:tc>
        <w:tc>
          <w:tcPr>
            <w:tcW w:w="1255" w:type="dxa"/>
          </w:tcPr>
          <w:p w14:paraId="7216E24A" w14:textId="77777777" w:rsidR="009777CD" w:rsidRDefault="009777CD">
            <w:pPr>
              <w:pStyle w:val="TableParagraph"/>
              <w:rPr>
                <w:rFonts w:ascii="Times New Roman"/>
                <w:sz w:val="14"/>
              </w:rPr>
            </w:pPr>
          </w:p>
        </w:tc>
      </w:tr>
      <w:tr w:rsidR="009777CD" w14:paraId="76D02573" w14:textId="77777777">
        <w:trPr>
          <w:trHeight w:val="278"/>
        </w:trPr>
        <w:tc>
          <w:tcPr>
            <w:tcW w:w="995" w:type="dxa"/>
          </w:tcPr>
          <w:p w14:paraId="1CA18F9A" w14:textId="77777777" w:rsidR="009777CD" w:rsidRDefault="00817694">
            <w:pPr>
              <w:pStyle w:val="TableParagraph"/>
              <w:spacing w:before="44"/>
              <w:ind w:left="35"/>
              <w:rPr>
                <w:rFonts w:ascii="Times New Roman"/>
                <w:sz w:val="16"/>
              </w:rPr>
            </w:pPr>
            <w:r>
              <w:rPr>
                <w:rFonts w:ascii="Times New Roman"/>
                <w:color w:val="4B4B4B"/>
                <w:w w:val="105"/>
                <w:sz w:val="16"/>
              </w:rPr>
              <w:t>46.51</w:t>
            </w:r>
          </w:p>
        </w:tc>
        <w:tc>
          <w:tcPr>
            <w:tcW w:w="7743" w:type="dxa"/>
          </w:tcPr>
          <w:p w14:paraId="7D0EC701" w14:textId="77777777" w:rsidR="009777CD" w:rsidRDefault="00817694">
            <w:pPr>
              <w:pStyle w:val="TableParagraph"/>
              <w:spacing w:before="44"/>
              <w:ind w:left="552"/>
              <w:rPr>
                <w:rFonts w:ascii="Times New Roman"/>
                <w:sz w:val="16"/>
              </w:rPr>
            </w:pPr>
            <w:r>
              <w:rPr>
                <w:rFonts w:ascii="Times New Roman"/>
                <w:color w:val="4B4B4B"/>
                <w:w w:val="105"/>
                <w:sz w:val="16"/>
              </w:rPr>
              <w:t>Trgovina na veliko racunarima, perifemom opremom i softverom</w:t>
            </w:r>
          </w:p>
        </w:tc>
        <w:tc>
          <w:tcPr>
            <w:tcW w:w="1255" w:type="dxa"/>
          </w:tcPr>
          <w:p w14:paraId="3AF57D2E" w14:textId="77777777" w:rsidR="009777CD" w:rsidRDefault="009777CD">
            <w:pPr>
              <w:pStyle w:val="TableParagraph"/>
              <w:rPr>
                <w:rFonts w:ascii="Times New Roman"/>
                <w:sz w:val="14"/>
              </w:rPr>
            </w:pPr>
          </w:p>
        </w:tc>
      </w:tr>
      <w:tr w:rsidR="009777CD" w14:paraId="73439968" w14:textId="77777777">
        <w:trPr>
          <w:trHeight w:val="278"/>
        </w:trPr>
        <w:tc>
          <w:tcPr>
            <w:tcW w:w="995" w:type="dxa"/>
          </w:tcPr>
          <w:p w14:paraId="2A39A184" w14:textId="77777777" w:rsidR="009777CD" w:rsidRDefault="00817694">
            <w:pPr>
              <w:pStyle w:val="TableParagraph"/>
              <w:spacing w:before="44"/>
              <w:ind w:left="35"/>
              <w:rPr>
                <w:rFonts w:ascii="Times New Roman"/>
                <w:sz w:val="16"/>
              </w:rPr>
            </w:pPr>
            <w:r>
              <w:rPr>
                <w:rFonts w:ascii="Times New Roman"/>
                <w:color w:val="4B4B4B"/>
                <w:w w:val="105"/>
                <w:sz w:val="16"/>
              </w:rPr>
              <w:t>46.52</w:t>
            </w:r>
          </w:p>
        </w:tc>
        <w:tc>
          <w:tcPr>
            <w:tcW w:w="7743" w:type="dxa"/>
          </w:tcPr>
          <w:p w14:paraId="7FF61ECA" w14:textId="77777777" w:rsidR="009777CD" w:rsidRDefault="00817694">
            <w:pPr>
              <w:pStyle w:val="TableParagraph"/>
              <w:spacing w:before="44"/>
              <w:ind w:left="552"/>
              <w:rPr>
                <w:rFonts w:ascii="Times New Roman"/>
                <w:sz w:val="16"/>
              </w:rPr>
            </w:pPr>
            <w:r>
              <w:rPr>
                <w:rFonts w:ascii="Times New Roman"/>
                <w:color w:val="4B4B4B"/>
                <w:w w:val="105"/>
                <w:sz w:val="16"/>
              </w:rPr>
              <w:t>Trgovina na veliko elektronickim i telekomunikacijskim dijelovima i opremom</w:t>
            </w:r>
          </w:p>
        </w:tc>
        <w:tc>
          <w:tcPr>
            <w:tcW w:w="1255" w:type="dxa"/>
          </w:tcPr>
          <w:p w14:paraId="2008236C" w14:textId="77777777" w:rsidR="009777CD" w:rsidRDefault="009777CD">
            <w:pPr>
              <w:pStyle w:val="TableParagraph"/>
              <w:rPr>
                <w:rFonts w:ascii="Times New Roman"/>
                <w:sz w:val="14"/>
              </w:rPr>
            </w:pPr>
          </w:p>
        </w:tc>
      </w:tr>
      <w:tr w:rsidR="009777CD" w14:paraId="51267C97" w14:textId="77777777">
        <w:trPr>
          <w:trHeight w:val="278"/>
        </w:trPr>
        <w:tc>
          <w:tcPr>
            <w:tcW w:w="995" w:type="dxa"/>
          </w:tcPr>
          <w:p w14:paraId="03612D4F" w14:textId="77777777" w:rsidR="009777CD" w:rsidRDefault="00817694">
            <w:pPr>
              <w:pStyle w:val="TableParagraph"/>
              <w:spacing w:before="44"/>
              <w:ind w:left="35"/>
              <w:rPr>
                <w:rFonts w:ascii="Times New Roman"/>
                <w:sz w:val="16"/>
              </w:rPr>
            </w:pPr>
            <w:r>
              <w:rPr>
                <w:rFonts w:ascii="Times New Roman"/>
                <w:color w:val="4B4B4B"/>
                <w:w w:val="105"/>
                <w:sz w:val="16"/>
              </w:rPr>
              <w:t>46.71</w:t>
            </w:r>
          </w:p>
        </w:tc>
        <w:tc>
          <w:tcPr>
            <w:tcW w:w="7743" w:type="dxa"/>
          </w:tcPr>
          <w:p w14:paraId="4213F35C" w14:textId="77777777" w:rsidR="009777CD" w:rsidRDefault="00817694">
            <w:pPr>
              <w:pStyle w:val="TableParagraph"/>
              <w:spacing w:before="44"/>
              <w:ind w:left="552"/>
              <w:rPr>
                <w:rFonts w:ascii="Times New Roman"/>
                <w:sz w:val="16"/>
              </w:rPr>
            </w:pPr>
            <w:r>
              <w:rPr>
                <w:rFonts w:ascii="Times New Roman"/>
                <w:color w:val="4B4B4B"/>
                <w:w w:val="105"/>
                <w:sz w:val="16"/>
              </w:rPr>
              <w:t>Trgovina na veliko krutim, tecnim i plinovitim gorivima i srodnim proizvodima</w:t>
            </w:r>
          </w:p>
        </w:tc>
        <w:tc>
          <w:tcPr>
            <w:tcW w:w="1255" w:type="dxa"/>
          </w:tcPr>
          <w:p w14:paraId="126BEB17" w14:textId="77777777" w:rsidR="009777CD" w:rsidRDefault="009777CD">
            <w:pPr>
              <w:pStyle w:val="TableParagraph"/>
              <w:rPr>
                <w:rFonts w:ascii="Times New Roman"/>
                <w:sz w:val="14"/>
              </w:rPr>
            </w:pPr>
          </w:p>
        </w:tc>
      </w:tr>
      <w:tr w:rsidR="009777CD" w14:paraId="043BE902" w14:textId="77777777">
        <w:trPr>
          <w:trHeight w:val="278"/>
        </w:trPr>
        <w:tc>
          <w:tcPr>
            <w:tcW w:w="995" w:type="dxa"/>
          </w:tcPr>
          <w:p w14:paraId="4C867F47" w14:textId="77777777" w:rsidR="009777CD" w:rsidRDefault="00817694">
            <w:pPr>
              <w:pStyle w:val="TableParagraph"/>
              <w:spacing w:before="44"/>
              <w:ind w:left="35"/>
              <w:rPr>
                <w:rFonts w:ascii="Times New Roman"/>
                <w:sz w:val="16"/>
              </w:rPr>
            </w:pPr>
            <w:r>
              <w:rPr>
                <w:rFonts w:ascii="Times New Roman"/>
                <w:color w:val="4B4B4B"/>
                <w:w w:val="105"/>
                <w:sz w:val="16"/>
              </w:rPr>
              <w:t>46.72</w:t>
            </w:r>
          </w:p>
        </w:tc>
        <w:tc>
          <w:tcPr>
            <w:tcW w:w="7743" w:type="dxa"/>
          </w:tcPr>
          <w:p w14:paraId="5ECD9923" w14:textId="77777777" w:rsidR="009777CD" w:rsidRDefault="00817694">
            <w:pPr>
              <w:pStyle w:val="TableParagraph"/>
              <w:spacing w:before="44"/>
              <w:ind w:left="552"/>
              <w:rPr>
                <w:rFonts w:ascii="Times New Roman"/>
                <w:sz w:val="16"/>
              </w:rPr>
            </w:pPr>
            <w:r>
              <w:rPr>
                <w:rFonts w:ascii="Times New Roman"/>
                <w:color w:val="4B4B4B"/>
                <w:w w:val="105"/>
                <w:sz w:val="16"/>
              </w:rPr>
              <w:t>Trgovina na veliko metalima i metalnim rudama</w:t>
            </w:r>
          </w:p>
        </w:tc>
        <w:tc>
          <w:tcPr>
            <w:tcW w:w="1255" w:type="dxa"/>
          </w:tcPr>
          <w:p w14:paraId="1078C576" w14:textId="77777777" w:rsidR="009777CD" w:rsidRDefault="009777CD">
            <w:pPr>
              <w:pStyle w:val="TableParagraph"/>
              <w:rPr>
                <w:rFonts w:ascii="Times New Roman"/>
                <w:sz w:val="14"/>
              </w:rPr>
            </w:pPr>
          </w:p>
        </w:tc>
      </w:tr>
      <w:tr w:rsidR="009777CD" w14:paraId="787A489E" w14:textId="77777777">
        <w:trPr>
          <w:trHeight w:val="276"/>
        </w:trPr>
        <w:tc>
          <w:tcPr>
            <w:tcW w:w="995" w:type="dxa"/>
          </w:tcPr>
          <w:p w14:paraId="09669A7E" w14:textId="77777777" w:rsidR="009777CD" w:rsidRDefault="00817694">
            <w:pPr>
              <w:pStyle w:val="TableParagraph"/>
              <w:spacing w:before="44"/>
              <w:ind w:left="35"/>
              <w:rPr>
                <w:rFonts w:ascii="Times New Roman"/>
                <w:sz w:val="16"/>
              </w:rPr>
            </w:pPr>
            <w:r>
              <w:rPr>
                <w:rFonts w:ascii="Times New Roman"/>
                <w:color w:val="4B4B4B"/>
                <w:w w:val="105"/>
                <w:sz w:val="16"/>
              </w:rPr>
              <w:t>46.90</w:t>
            </w:r>
          </w:p>
        </w:tc>
        <w:tc>
          <w:tcPr>
            <w:tcW w:w="7743" w:type="dxa"/>
          </w:tcPr>
          <w:p w14:paraId="4041800E" w14:textId="77777777" w:rsidR="009777CD" w:rsidRDefault="00817694">
            <w:pPr>
              <w:pStyle w:val="TableParagraph"/>
              <w:spacing w:before="44"/>
              <w:ind w:left="549"/>
              <w:rPr>
                <w:rFonts w:ascii="Times New Roman"/>
                <w:sz w:val="16"/>
              </w:rPr>
            </w:pPr>
            <w:r>
              <w:rPr>
                <w:rFonts w:ascii="Times New Roman"/>
                <w:color w:val="4B4B4B"/>
                <w:w w:val="110"/>
                <w:sz w:val="16"/>
              </w:rPr>
              <w:t>Nespecijalizirana trgovina na veliko</w:t>
            </w:r>
          </w:p>
        </w:tc>
        <w:tc>
          <w:tcPr>
            <w:tcW w:w="1255" w:type="dxa"/>
          </w:tcPr>
          <w:p w14:paraId="2BDA8057" w14:textId="77777777" w:rsidR="009777CD" w:rsidRDefault="009777CD">
            <w:pPr>
              <w:pStyle w:val="TableParagraph"/>
              <w:rPr>
                <w:rFonts w:ascii="Times New Roman"/>
                <w:sz w:val="14"/>
              </w:rPr>
            </w:pPr>
          </w:p>
        </w:tc>
      </w:tr>
      <w:tr w:rsidR="009777CD" w14:paraId="4C952ED1" w14:textId="77777777">
        <w:trPr>
          <w:trHeight w:val="276"/>
        </w:trPr>
        <w:tc>
          <w:tcPr>
            <w:tcW w:w="995" w:type="dxa"/>
          </w:tcPr>
          <w:p w14:paraId="0640CC63" w14:textId="77777777" w:rsidR="009777CD" w:rsidRDefault="00817694">
            <w:pPr>
              <w:pStyle w:val="TableParagraph"/>
              <w:spacing w:before="41"/>
              <w:ind w:left="30"/>
              <w:rPr>
                <w:rFonts w:ascii="Times New Roman"/>
                <w:sz w:val="16"/>
              </w:rPr>
            </w:pPr>
            <w:r>
              <w:rPr>
                <w:rFonts w:ascii="Times New Roman"/>
                <w:color w:val="4B4B4B"/>
                <w:w w:val="105"/>
                <w:sz w:val="16"/>
              </w:rPr>
              <w:t>47</w:t>
            </w:r>
            <w:r>
              <w:rPr>
                <w:rFonts w:ascii="Times New Roman"/>
                <w:color w:val="828282"/>
                <w:w w:val="105"/>
                <w:sz w:val="16"/>
              </w:rPr>
              <w:t>.</w:t>
            </w:r>
            <w:r>
              <w:rPr>
                <w:rFonts w:ascii="Times New Roman"/>
                <w:color w:val="4B4B4B"/>
                <w:w w:val="105"/>
                <w:sz w:val="16"/>
              </w:rPr>
              <w:t>30</w:t>
            </w:r>
          </w:p>
        </w:tc>
        <w:tc>
          <w:tcPr>
            <w:tcW w:w="7743" w:type="dxa"/>
          </w:tcPr>
          <w:p w14:paraId="7EEDB685" w14:textId="77777777" w:rsidR="009777CD" w:rsidRDefault="00817694">
            <w:pPr>
              <w:pStyle w:val="TableParagraph"/>
              <w:spacing w:before="41"/>
              <w:ind w:left="547"/>
              <w:rPr>
                <w:rFonts w:ascii="Times New Roman"/>
                <w:sz w:val="16"/>
              </w:rPr>
            </w:pPr>
            <w:r>
              <w:rPr>
                <w:rFonts w:ascii="Times New Roman"/>
                <w:color w:val="4B4B4B"/>
                <w:w w:val="110"/>
                <w:sz w:val="16"/>
              </w:rPr>
              <w:t>Trgovina na malo motomim gorivima u specijaliziranim prodavnicama</w:t>
            </w:r>
          </w:p>
        </w:tc>
        <w:tc>
          <w:tcPr>
            <w:tcW w:w="1255" w:type="dxa"/>
          </w:tcPr>
          <w:p w14:paraId="0080143E" w14:textId="77777777" w:rsidR="009777CD" w:rsidRDefault="009777CD">
            <w:pPr>
              <w:pStyle w:val="TableParagraph"/>
              <w:rPr>
                <w:rFonts w:ascii="Times New Roman"/>
                <w:sz w:val="14"/>
              </w:rPr>
            </w:pPr>
          </w:p>
        </w:tc>
      </w:tr>
      <w:tr w:rsidR="009777CD" w14:paraId="3AFB1B82" w14:textId="77777777">
        <w:trPr>
          <w:trHeight w:val="276"/>
        </w:trPr>
        <w:tc>
          <w:tcPr>
            <w:tcW w:w="995" w:type="dxa"/>
          </w:tcPr>
          <w:p w14:paraId="1231ECC9" w14:textId="77777777" w:rsidR="009777CD" w:rsidRDefault="00817694">
            <w:pPr>
              <w:pStyle w:val="TableParagraph"/>
              <w:spacing w:before="44"/>
              <w:ind w:left="30"/>
              <w:rPr>
                <w:rFonts w:ascii="Times New Roman"/>
                <w:sz w:val="16"/>
              </w:rPr>
            </w:pPr>
            <w:r>
              <w:rPr>
                <w:rFonts w:ascii="Times New Roman"/>
                <w:color w:val="4B4B4B"/>
                <w:w w:val="105"/>
                <w:sz w:val="16"/>
              </w:rPr>
              <w:t>47.41</w:t>
            </w:r>
          </w:p>
        </w:tc>
        <w:tc>
          <w:tcPr>
            <w:tcW w:w="7743" w:type="dxa"/>
          </w:tcPr>
          <w:p w14:paraId="20558655" w14:textId="77777777" w:rsidR="009777CD" w:rsidRDefault="00817694">
            <w:pPr>
              <w:pStyle w:val="TableParagraph"/>
              <w:spacing w:before="44"/>
              <w:ind w:left="547"/>
              <w:rPr>
                <w:rFonts w:ascii="Times New Roman"/>
                <w:sz w:val="16"/>
              </w:rPr>
            </w:pPr>
            <w:r>
              <w:rPr>
                <w:rFonts w:ascii="Times New Roman"/>
                <w:color w:val="4B4B4B"/>
                <w:w w:val="105"/>
                <w:sz w:val="16"/>
              </w:rPr>
              <w:t>Trgovina na malo racunarima, perifemim jedinicama i softverom u specijaliziranim prodavnicama</w:t>
            </w:r>
          </w:p>
        </w:tc>
        <w:tc>
          <w:tcPr>
            <w:tcW w:w="1255" w:type="dxa"/>
          </w:tcPr>
          <w:p w14:paraId="0C0F1DE9" w14:textId="77777777" w:rsidR="009777CD" w:rsidRDefault="009777CD">
            <w:pPr>
              <w:pStyle w:val="TableParagraph"/>
              <w:rPr>
                <w:rFonts w:ascii="Times New Roman"/>
                <w:sz w:val="14"/>
              </w:rPr>
            </w:pPr>
          </w:p>
        </w:tc>
      </w:tr>
      <w:tr w:rsidR="009777CD" w14:paraId="2C1A51D0" w14:textId="77777777">
        <w:trPr>
          <w:trHeight w:val="278"/>
        </w:trPr>
        <w:tc>
          <w:tcPr>
            <w:tcW w:w="995" w:type="dxa"/>
          </w:tcPr>
          <w:p w14:paraId="4E5B15FB" w14:textId="77777777" w:rsidR="009777CD" w:rsidRDefault="00817694">
            <w:pPr>
              <w:pStyle w:val="TableParagraph"/>
              <w:spacing w:before="46"/>
              <w:ind w:left="30"/>
              <w:rPr>
                <w:rFonts w:ascii="Times New Roman"/>
                <w:sz w:val="16"/>
              </w:rPr>
            </w:pPr>
            <w:r>
              <w:rPr>
                <w:rFonts w:ascii="Times New Roman"/>
                <w:color w:val="4B4B4B"/>
                <w:w w:val="105"/>
                <w:sz w:val="16"/>
              </w:rPr>
              <w:t>49.31</w:t>
            </w:r>
          </w:p>
        </w:tc>
        <w:tc>
          <w:tcPr>
            <w:tcW w:w="7743" w:type="dxa"/>
          </w:tcPr>
          <w:p w14:paraId="17670A2A" w14:textId="77777777" w:rsidR="009777CD" w:rsidRDefault="00817694">
            <w:pPr>
              <w:pStyle w:val="TableParagraph"/>
              <w:spacing w:before="41"/>
              <w:ind w:left="546"/>
              <w:rPr>
                <w:rFonts w:ascii="Times New Roman"/>
                <w:sz w:val="16"/>
              </w:rPr>
            </w:pPr>
            <w:r>
              <w:rPr>
                <w:rFonts w:ascii="Times New Roman"/>
                <w:color w:val="4B4B4B"/>
                <w:w w:val="105"/>
                <w:sz w:val="16"/>
              </w:rPr>
              <w:t>Gradski i prigradski kopneni prijevoz putnika</w:t>
            </w:r>
          </w:p>
        </w:tc>
        <w:tc>
          <w:tcPr>
            <w:tcW w:w="1255" w:type="dxa"/>
          </w:tcPr>
          <w:p w14:paraId="66FDA7C6" w14:textId="77777777" w:rsidR="009777CD" w:rsidRDefault="009777CD">
            <w:pPr>
              <w:pStyle w:val="TableParagraph"/>
              <w:rPr>
                <w:rFonts w:ascii="Times New Roman"/>
                <w:sz w:val="14"/>
              </w:rPr>
            </w:pPr>
          </w:p>
        </w:tc>
      </w:tr>
      <w:tr w:rsidR="009777CD" w14:paraId="09886456" w14:textId="77777777">
        <w:trPr>
          <w:trHeight w:val="448"/>
        </w:trPr>
        <w:tc>
          <w:tcPr>
            <w:tcW w:w="995" w:type="dxa"/>
          </w:tcPr>
          <w:p w14:paraId="08C16E36" w14:textId="77777777" w:rsidR="009777CD" w:rsidRDefault="00817694">
            <w:pPr>
              <w:pStyle w:val="TableParagraph"/>
              <w:spacing w:before="41"/>
              <w:ind w:left="30"/>
              <w:rPr>
                <w:rFonts w:ascii="Times New Roman"/>
                <w:sz w:val="16"/>
              </w:rPr>
            </w:pPr>
            <w:r>
              <w:rPr>
                <w:rFonts w:ascii="Times New Roman"/>
                <w:color w:val="4B4B4B"/>
                <w:w w:val="105"/>
                <w:sz w:val="16"/>
              </w:rPr>
              <w:t>49.32</w:t>
            </w:r>
          </w:p>
        </w:tc>
        <w:tc>
          <w:tcPr>
            <w:tcW w:w="7743" w:type="dxa"/>
          </w:tcPr>
          <w:p w14:paraId="7FADB254" w14:textId="77777777" w:rsidR="009777CD" w:rsidRDefault="00817694">
            <w:pPr>
              <w:pStyle w:val="TableParagraph"/>
              <w:spacing w:before="41"/>
              <w:ind w:left="547"/>
              <w:rPr>
                <w:rFonts w:ascii="Times New Roman"/>
                <w:sz w:val="16"/>
              </w:rPr>
            </w:pPr>
            <w:r>
              <w:rPr>
                <w:rFonts w:ascii="Times New Roman"/>
                <w:color w:val="4B4B4B"/>
                <w:w w:val="105"/>
                <w:sz w:val="16"/>
              </w:rPr>
              <w:t xml:space="preserve">Taksi </w:t>
            </w:r>
            <w:r>
              <w:rPr>
                <w:rFonts w:ascii="Times New Roman"/>
                <w:color w:val="606060"/>
                <w:w w:val="105"/>
                <w:sz w:val="16"/>
              </w:rPr>
              <w:t>sluzba</w:t>
            </w:r>
          </w:p>
        </w:tc>
        <w:tc>
          <w:tcPr>
            <w:tcW w:w="1255" w:type="dxa"/>
          </w:tcPr>
          <w:p w14:paraId="459F40DE" w14:textId="77777777" w:rsidR="009777CD" w:rsidRDefault="009777CD">
            <w:pPr>
              <w:pStyle w:val="TableParagraph"/>
              <w:rPr>
                <w:rFonts w:ascii="Times New Roman"/>
                <w:sz w:val="14"/>
              </w:rPr>
            </w:pPr>
          </w:p>
        </w:tc>
      </w:tr>
      <w:tr w:rsidR="009777CD" w14:paraId="5B1D9D6E" w14:textId="77777777">
        <w:trPr>
          <w:trHeight w:val="444"/>
        </w:trPr>
        <w:tc>
          <w:tcPr>
            <w:tcW w:w="995" w:type="dxa"/>
          </w:tcPr>
          <w:p w14:paraId="507DE8FE" w14:textId="77777777" w:rsidR="009777CD" w:rsidRDefault="009777CD">
            <w:pPr>
              <w:pStyle w:val="TableParagraph"/>
              <w:rPr>
                <w:rFonts w:ascii="Times New Roman"/>
                <w:sz w:val="14"/>
              </w:rPr>
            </w:pPr>
          </w:p>
        </w:tc>
        <w:tc>
          <w:tcPr>
            <w:tcW w:w="7743" w:type="dxa"/>
          </w:tcPr>
          <w:p w14:paraId="0960497E" w14:textId="77777777" w:rsidR="009777CD" w:rsidRDefault="009777CD">
            <w:pPr>
              <w:pStyle w:val="TableParagraph"/>
              <w:rPr>
                <w:rFonts w:ascii="Times New Roman"/>
                <w:sz w:val="14"/>
              </w:rPr>
            </w:pPr>
          </w:p>
        </w:tc>
        <w:tc>
          <w:tcPr>
            <w:tcW w:w="1255" w:type="dxa"/>
          </w:tcPr>
          <w:p w14:paraId="4DF02BDB" w14:textId="77777777" w:rsidR="009777CD" w:rsidRDefault="009777CD">
            <w:pPr>
              <w:pStyle w:val="TableParagraph"/>
              <w:spacing w:before="7"/>
              <w:rPr>
                <w:rFonts w:ascii="Times New Roman"/>
                <w:b/>
                <w:sz w:val="18"/>
              </w:rPr>
            </w:pPr>
          </w:p>
          <w:p w14:paraId="11CF5C89" w14:textId="77777777" w:rsidR="009777CD" w:rsidRDefault="00817694">
            <w:pPr>
              <w:pStyle w:val="TableParagraph"/>
              <w:spacing w:line="210" w:lineRule="exact"/>
              <w:ind w:left="369"/>
              <w:rPr>
                <w:rFonts w:ascii="Times New Roman"/>
                <w:sz w:val="20"/>
              </w:rPr>
            </w:pPr>
            <w:r>
              <w:rPr>
                <w:rFonts w:ascii="Times New Roman"/>
                <w:color w:val="828282"/>
                <w:w w:val="105"/>
                <w:sz w:val="20"/>
              </w:rPr>
              <w:t>Strana 5/7</w:t>
            </w:r>
          </w:p>
        </w:tc>
      </w:tr>
    </w:tbl>
    <w:p w14:paraId="1A2D5E81" w14:textId="77777777" w:rsidR="009777CD" w:rsidRDefault="009777CD">
      <w:pPr>
        <w:spacing w:line="210" w:lineRule="exact"/>
        <w:rPr>
          <w:rFonts w:ascii="Times New Roman"/>
          <w:sz w:val="20"/>
        </w:rPr>
        <w:sectPr w:rsidR="009777CD">
          <w:headerReference w:type="default" r:id="rId18"/>
          <w:pgSz w:w="11910" w:h="16830"/>
          <w:pgMar w:top="680" w:right="560" w:bottom="280" w:left="1000" w:header="0" w:footer="0" w:gutter="0"/>
          <w:cols w:space="720"/>
        </w:sectPr>
      </w:pPr>
    </w:p>
    <w:p w14:paraId="598F30A9" w14:textId="77777777" w:rsidR="009777CD" w:rsidRDefault="00817694">
      <w:pPr>
        <w:spacing w:before="106"/>
        <w:ind w:left="170"/>
        <w:jc w:val="both"/>
        <w:rPr>
          <w:rFonts w:ascii="Times New Roman"/>
          <w:sz w:val="16"/>
        </w:rPr>
      </w:pPr>
      <w:r>
        <w:rPr>
          <w:rFonts w:ascii="Times New Roman"/>
          <w:color w:val="6B6B6B"/>
          <w:w w:val="105"/>
          <w:sz w:val="16"/>
        </w:rPr>
        <w:lastRenderedPageBreak/>
        <w:t>49</w:t>
      </w:r>
      <w:r>
        <w:rPr>
          <w:rFonts w:ascii="Times New Roman"/>
          <w:color w:val="BCBCBC"/>
          <w:w w:val="105"/>
          <w:sz w:val="16"/>
        </w:rPr>
        <w:t>.</w:t>
      </w:r>
      <w:r>
        <w:rPr>
          <w:rFonts w:ascii="Times New Roman"/>
          <w:color w:val="7E7E7E"/>
          <w:w w:val="105"/>
          <w:sz w:val="16"/>
        </w:rPr>
        <w:t>39</w:t>
      </w:r>
    </w:p>
    <w:p w14:paraId="654AAD44" w14:textId="77777777" w:rsidR="009777CD" w:rsidRDefault="00817694">
      <w:pPr>
        <w:spacing w:before="61"/>
        <w:ind w:left="173"/>
        <w:jc w:val="both"/>
        <w:rPr>
          <w:rFonts w:ascii="Times New Roman"/>
          <w:sz w:val="17"/>
        </w:rPr>
      </w:pPr>
      <w:r>
        <w:rPr>
          <w:rFonts w:ascii="Times New Roman"/>
          <w:color w:val="6B6B6B"/>
          <w:w w:val="125"/>
          <w:sz w:val="17"/>
        </w:rPr>
        <w:t>,271</w:t>
      </w:r>
    </w:p>
    <w:p w14:paraId="7CE5FCCA" w14:textId="77777777" w:rsidR="009777CD" w:rsidRDefault="00817694">
      <w:pPr>
        <w:spacing w:before="107"/>
        <w:ind w:left="170"/>
        <w:jc w:val="both"/>
        <w:rPr>
          <w:rFonts w:ascii="Times New Roman"/>
          <w:sz w:val="16"/>
        </w:rPr>
      </w:pPr>
      <w:r>
        <w:rPr>
          <w:rFonts w:ascii="Times New Roman"/>
          <w:color w:val="565656"/>
          <w:sz w:val="16"/>
        </w:rPr>
        <w:t>58 l 1</w:t>
      </w:r>
    </w:p>
    <w:p w14:paraId="1E1FD196" w14:textId="77777777" w:rsidR="009777CD" w:rsidRDefault="00817694">
      <w:pPr>
        <w:spacing w:before="95"/>
        <w:ind w:left="170"/>
        <w:jc w:val="both"/>
        <w:rPr>
          <w:rFonts w:ascii="Times New Roman"/>
          <w:sz w:val="16"/>
        </w:rPr>
      </w:pPr>
      <w:r>
        <w:rPr>
          <w:rFonts w:ascii="Times New Roman"/>
          <w:color w:val="565656"/>
          <w:w w:val="105"/>
          <w:sz w:val="16"/>
        </w:rPr>
        <w:t>58.12</w:t>
      </w:r>
    </w:p>
    <w:p w14:paraId="45B8393D" w14:textId="77777777" w:rsidR="009777CD" w:rsidRDefault="00817694">
      <w:pPr>
        <w:spacing w:before="90"/>
        <w:ind w:left="170"/>
        <w:jc w:val="both"/>
        <w:rPr>
          <w:rFonts w:ascii="Times New Roman"/>
          <w:sz w:val="16"/>
        </w:rPr>
      </w:pPr>
      <w:r>
        <w:rPr>
          <w:rFonts w:ascii="Times New Roman"/>
          <w:color w:val="565656"/>
          <w:w w:val="105"/>
          <w:sz w:val="16"/>
        </w:rPr>
        <w:t>58.13</w:t>
      </w:r>
    </w:p>
    <w:p w14:paraId="4778B985" w14:textId="77777777" w:rsidR="009777CD" w:rsidRDefault="00817694">
      <w:pPr>
        <w:spacing w:before="95"/>
        <w:ind w:left="160"/>
        <w:jc w:val="both"/>
        <w:rPr>
          <w:rFonts w:ascii="Times New Roman"/>
          <w:sz w:val="16"/>
        </w:rPr>
      </w:pPr>
      <w:r>
        <w:rPr>
          <w:rFonts w:ascii="Times New Roman"/>
          <w:color w:val="565656"/>
          <w:w w:val="110"/>
          <w:sz w:val="16"/>
        </w:rPr>
        <w:t>58.14</w:t>
      </w:r>
    </w:p>
    <w:p w14:paraId="7D71ED6B" w14:textId="77777777" w:rsidR="009777CD" w:rsidRDefault="00817694">
      <w:pPr>
        <w:spacing w:before="95"/>
        <w:ind w:left="160"/>
        <w:jc w:val="both"/>
        <w:rPr>
          <w:rFonts w:ascii="Times New Roman"/>
          <w:sz w:val="16"/>
        </w:rPr>
      </w:pPr>
      <w:r>
        <w:rPr>
          <w:rFonts w:ascii="Times New Roman"/>
          <w:color w:val="565656"/>
          <w:w w:val="110"/>
          <w:sz w:val="16"/>
        </w:rPr>
        <w:t>58.19</w:t>
      </w:r>
    </w:p>
    <w:p w14:paraId="16AE145D" w14:textId="77777777" w:rsidR="009777CD" w:rsidRDefault="00817694">
      <w:pPr>
        <w:spacing w:before="94"/>
        <w:ind w:left="161"/>
        <w:jc w:val="both"/>
        <w:rPr>
          <w:rFonts w:ascii="Times New Roman"/>
          <w:sz w:val="16"/>
        </w:rPr>
      </w:pPr>
      <w:r>
        <w:rPr>
          <w:rFonts w:ascii="Times New Roman"/>
          <w:color w:val="444444"/>
          <w:w w:val="110"/>
          <w:sz w:val="16"/>
        </w:rPr>
        <w:t>68.10</w:t>
      </w:r>
    </w:p>
    <w:p w14:paraId="2F4FFC3E" w14:textId="77777777" w:rsidR="009777CD" w:rsidRDefault="00817694">
      <w:pPr>
        <w:spacing w:before="95"/>
        <w:ind w:left="161"/>
        <w:jc w:val="both"/>
        <w:rPr>
          <w:rFonts w:ascii="Times New Roman"/>
          <w:sz w:val="16"/>
        </w:rPr>
      </w:pPr>
      <w:r>
        <w:rPr>
          <w:rFonts w:ascii="Times New Roman"/>
          <w:color w:val="565656"/>
          <w:w w:val="110"/>
          <w:sz w:val="16"/>
        </w:rPr>
        <w:t>68.20</w:t>
      </w:r>
    </w:p>
    <w:p w14:paraId="2A8CA2CD" w14:textId="77777777" w:rsidR="009777CD" w:rsidRDefault="00817694">
      <w:pPr>
        <w:spacing w:before="90"/>
        <w:ind w:left="156"/>
        <w:jc w:val="both"/>
        <w:rPr>
          <w:rFonts w:ascii="Times New Roman"/>
          <w:sz w:val="16"/>
        </w:rPr>
      </w:pPr>
      <w:r>
        <w:rPr>
          <w:rFonts w:ascii="Times New Roman"/>
          <w:color w:val="565656"/>
          <w:w w:val="105"/>
          <w:sz w:val="16"/>
        </w:rPr>
        <w:t>68.31</w:t>
      </w:r>
    </w:p>
    <w:p w14:paraId="704E68DD" w14:textId="77777777" w:rsidR="009777CD" w:rsidRDefault="00817694">
      <w:pPr>
        <w:spacing w:before="95"/>
        <w:ind w:left="156"/>
        <w:jc w:val="both"/>
        <w:rPr>
          <w:rFonts w:ascii="Times New Roman"/>
          <w:sz w:val="16"/>
        </w:rPr>
      </w:pPr>
      <w:r>
        <w:rPr>
          <w:rFonts w:ascii="Times New Roman"/>
          <w:color w:val="565656"/>
          <w:w w:val="105"/>
          <w:sz w:val="16"/>
        </w:rPr>
        <w:t>68.32</w:t>
      </w:r>
    </w:p>
    <w:p w14:paraId="0B19D0B0" w14:textId="77777777" w:rsidR="009777CD" w:rsidRDefault="00817694">
      <w:pPr>
        <w:spacing w:before="94"/>
        <w:ind w:left="156"/>
        <w:jc w:val="both"/>
        <w:rPr>
          <w:rFonts w:ascii="Times New Roman"/>
          <w:sz w:val="16"/>
        </w:rPr>
      </w:pPr>
      <w:r>
        <w:rPr>
          <w:rFonts w:ascii="Times New Roman"/>
          <w:color w:val="565656"/>
          <w:w w:val="110"/>
          <w:sz w:val="16"/>
        </w:rPr>
        <w:t>69.20</w:t>
      </w:r>
    </w:p>
    <w:p w14:paraId="7867A0B6" w14:textId="77777777" w:rsidR="009777CD" w:rsidRDefault="00817694">
      <w:pPr>
        <w:spacing w:before="95"/>
        <w:ind w:left="157"/>
        <w:jc w:val="both"/>
        <w:rPr>
          <w:rFonts w:ascii="Times New Roman"/>
          <w:sz w:val="16"/>
        </w:rPr>
      </w:pPr>
      <w:r>
        <w:rPr>
          <w:rFonts w:ascii="Times New Roman"/>
          <w:color w:val="565656"/>
          <w:w w:val="110"/>
          <w:sz w:val="16"/>
        </w:rPr>
        <w:t>70.10</w:t>
      </w:r>
    </w:p>
    <w:p w14:paraId="3A8D6FD6" w14:textId="77777777" w:rsidR="009777CD" w:rsidRDefault="00817694">
      <w:pPr>
        <w:spacing w:before="90"/>
        <w:ind w:left="157"/>
        <w:jc w:val="both"/>
        <w:rPr>
          <w:rFonts w:ascii="Times New Roman"/>
          <w:sz w:val="16"/>
        </w:rPr>
      </w:pPr>
      <w:r>
        <w:rPr>
          <w:rFonts w:ascii="Times New Roman"/>
          <w:color w:val="565656"/>
          <w:w w:val="105"/>
          <w:sz w:val="16"/>
        </w:rPr>
        <w:t>70.21</w:t>
      </w:r>
    </w:p>
    <w:p w14:paraId="5F08392F" w14:textId="77777777" w:rsidR="009777CD" w:rsidRDefault="00817694">
      <w:pPr>
        <w:spacing w:before="95"/>
        <w:ind w:left="152"/>
        <w:jc w:val="both"/>
        <w:rPr>
          <w:rFonts w:ascii="Times New Roman"/>
          <w:sz w:val="16"/>
        </w:rPr>
      </w:pPr>
      <w:r>
        <w:rPr>
          <w:rFonts w:ascii="Times New Roman"/>
          <w:color w:val="565656"/>
          <w:w w:val="105"/>
          <w:sz w:val="16"/>
        </w:rPr>
        <w:t>70.22</w:t>
      </w:r>
    </w:p>
    <w:p w14:paraId="5986B51C" w14:textId="77777777" w:rsidR="009777CD" w:rsidRDefault="00817694">
      <w:pPr>
        <w:spacing w:before="95"/>
        <w:ind w:left="152"/>
        <w:jc w:val="both"/>
        <w:rPr>
          <w:rFonts w:ascii="Times New Roman"/>
          <w:sz w:val="16"/>
        </w:rPr>
      </w:pPr>
      <w:r>
        <w:rPr>
          <w:rFonts w:ascii="Times New Roman"/>
          <w:color w:val="565656"/>
          <w:w w:val="105"/>
          <w:sz w:val="16"/>
        </w:rPr>
        <w:t>71.11</w:t>
      </w:r>
    </w:p>
    <w:p w14:paraId="1FDEE8BD" w14:textId="77777777" w:rsidR="009777CD" w:rsidRDefault="00817694">
      <w:pPr>
        <w:spacing w:before="94"/>
        <w:ind w:left="152"/>
        <w:jc w:val="both"/>
        <w:rPr>
          <w:rFonts w:ascii="Times New Roman"/>
          <w:sz w:val="16"/>
        </w:rPr>
      </w:pPr>
      <w:r>
        <w:rPr>
          <w:rFonts w:ascii="Times New Roman"/>
          <w:color w:val="565656"/>
          <w:w w:val="105"/>
          <w:sz w:val="16"/>
        </w:rPr>
        <w:t>71.12</w:t>
      </w:r>
    </w:p>
    <w:p w14:paraId="45934DE9" w14:textId="77777777" w:rsidR="009777CD" w:rsidRDefault="00817694">
      <w:pPr>
        <w:spacing w:before="95"/>
        <w:ind w:left="152"/>
        <w:jc w:val="both"/>
        <w:rPr>
          <w:rFonts w:ascii="Times New Roman"/>
          <w:sz w:val="16"/>
        </w:rPr>
      </w:pPr>
      <w:r>
        <w:rPr>
          <w:rFonts w:ascii="Times New Roman"/>
          <w:color w:val="565656"/>
          <w:w w:val="110"/>
          <w:sz w:val="16"/>
        </w:rPr>
        <w:t>71.20</w:t>
      </w:r>
    </w:p>
    <w:p w14:paraId="3F20C6C6" w14:textId="77777777" w:rsidR="009777CD" w:rsidRDefault="00817694">
      <w:pPr>
        <w:pStyle w:val="ListParagraph"/>
        <w:numPr>
          <w:ilvl w:val="1"/>
          <w:numId w:val="107"/>
        </w:numPr>
        <w:tabs>
          <w:tab w:val="left" w:pos="467"/>
        </w:tabs>
        <w:spacing w:before="90" w:line="362" w:lineRule="auto"/>
        <w:ind w:right="64" w:firstLine="4"/>
        <w:jc w:val="both"/>
        <w:rPr>
          <w:rFonts w:ascii="Times New Roman"/>
          <w:sz w:val="16"/>
        </w:rPr>
      </w:pPr>
      <w:r>
        <w:rPr>
          <w:rFonts w:ascii="Times New Roman"/>
          <w:color w:val="565656"/>
          <w:w w:val="110"/>
          <w:sz w:val="16"/>
        </w:rPr>
        <w:t xml:space="preserve">l 72.19 72.20 </w:t>
      </w:r>
      <w:r>
        <w:rPr>
          <w:rFonts w:ascii="Times New Roman"/>
          <w:color w:val="565656"/>
          <w:w w:val="105"/>
          <w:sz w:val="16"/>
        </w:rPr>
        <w:t xml:space="preserve">73.11 </w:t>
      </w:r>
      <w:r>
        <w:rPr>
          <w:rFonts w:ascii="Times New Roman"/>
          <w:color w:val="565656"/>
          <w:w w:val="110"/>
          <w:sz w:val="16"/>
        </w:rPr>
        <w:t xml:space="preserve">73.12 73.20 74.10 74.20 74.30 </w:t>
      </w:r>
      <w:r>
        <w:rPr>
          <w:rFonts w:ascii="Times New Roman"/>
          <w:color w:val="565656"/>
          <w:w w:val="105"/>
          <w:sz w:val="16"/>
        </w:rPr>
        <w:t xml:space="preserve">74.90 77.11 77.12 </w:t>
      </w:r>
      <w:r>
        <w:rPr>
          <w:rFonts w:ascii="Times New Roman"/>
          <w:color w:val="565656"/>
          <w:w w:val="110"/>
          <w:sz w:val="16"/>
        </w:rPr>
        <w:t>77.40</w:t>
      </w:r>
    </w:p>
    <w:p w14:paraId="67767FAE" w14:textId="77777777" w:rsidR="009777CD" w:rsidRDefault="009777CD">
      <w:pPr>
        <w:pStyle w:val="BodyText"/>
        <w:spacing w:before="10"/>
        <w:rPr>
          <w:rFonts w:ascii="Times New Roman"/>
          <w:sz w:val="18"/>
        </w:rPr>
      </w:pPr>
    </w:p>
    <w:p w14:paraId="480D29AD" w14:textId="77777777" w:rsidR="009777CD" w:rsidRDefault="00817694">
      <w:pPr>
        <w:spacing w:before="1"/>
        <w:ind w:left="142"/>
        <w:jc w:val="both"/>
        <w:rPr>
          <w:b/>
          <w:sz w:val="16"/>
        </w:rPr>
      </w:pPr>
      <w:r>
        <w:rPr>
          <w:b/>
          <w:color w:val="565656"/>
          <w:sz w:val="16"/>
        </w:rPr>
        <w:t>85.51</w:t>
      </w:r>
    </w:p>
    <w:p w14:paraId="3C04A82A" w14:textId="77777777" w:rsidR="009777CD" w:rsidRDefault="00817694">
      <w:pPr>
        <w:spacing w:before="94"/>
        <w:ind w:left="142"/>
        <w:jc w:val="both"/>
        <w:rPr>
          <w:b/>
          <w:sz w:val="16"/>
        </w:rPr>
      </w:pPr>
      <w:r>
        <w:rPr>
          <w:b/>
          <w:color w:val="444444"/>
          <w:sz w:val="16"/>
        </w:rPr>
        <w:t>85.52</w:t>
      </w:r>
    </w:p>
    <w:p w14:paraId="19B436B1" w14:textId="77777777" w:rsidR="009777CD" w:rsidRDefault="00817694">
      <w:pPr>
        <w:spacing w:before="95"/>
        <w:ind w:left="142"/>
        <w:jc w:val="both"/>
        <w:rPr>
          <w:b/>
          <w:sz w:val="16"/>
        </w:rPr>
      </w:pPr>
      <w:r>
        <w:rPr>
          <w:b/>
          <w:color w:val="444444"/>
          <w:sz w:val="16"/>
        </w:rPr>
        <w:t>85.53</w:t>
      </w:r>
    </w:p>
    <w:p w14:paraId="31A2D934" w14:textId="77777777" w:rsidR="009777CD" w:rsidRDefault="00817694">
      <w:pPr>
        <w:spacing w:before="95"/>
        <w:ind w:left="142"/>
        <w:jc w:val="both"/>
        <w:rPr>
          <w:b/>
          <w:sz w:val="16"/>
        </w:rPr>
      </w:pPr>
      <w:r>
        <w:rPr>
          <w:b/>
          <w:color w:val="444444"/>
          <w:sz w:val="16"/>
        </w:rPr>
        <w:t>85.59</w:t>
      </w:r>
    </w:p>
    <w:p w14:paraId="4F735C82" w14:textId="41FFFFF5" w:rsidR="009777CD" w:rsidRDefault="00A754E2">
      <w:pPr>
        <w:spacing w:before="90"/>
        <w:ind w:left="137"/>
        <w:jc w:val="both"/>
        <w:rPr>
          <w:b/>
          <w:sz w:val="16"/>
        </w:rPr>
      </w:pPr>
      <w:r>
        <w:rPr>
          <w:noProof/>
        </w:rPr>
        <mc:AlternateContent>
          <mc:Choice Requires="wps">
            <w:drawing>
              <wp:anchor distT="0" distB="0" distL="114300" distR="114300" simplePos="0" relativeHeight="251532800" behindDoc="0" locked="0" layoutInCell="1" allowOverlap="1" wp14:anchorId="3A04DE02" wp14:editId="148B6074">
                <wp:simplePos x="0" y="0"/>
                <wp:positionH relativeFrom="page">
                  <wp:posOffset>708025</wp:posOffset>
                </wp:positionH>
                <wp:positionV relativeFrom="paragraph">
                  <wp:posOffset>219710</wp:posOffset>
                </wp:positionV>
                <wp:extent cx="6240145" cy="0"/>
                <wp:effectExtent l="12700" t="13335" r="14605" b="15240"/>
                <wp:wrapNone/>
                <wp:docPr id="1531"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32BBD" id="Line 1370" o:spid="_x0000_s1026" style="position:absolute;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75pt,17.3pt" to="547.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" strokeweight=".33906mm">
                <w10:wrap anchorx="page"/>
              </v:line>
            </w:pict>
          </mc:Fallback>
        </mc:AlternateContent>
      </w:r>
      <w:r w:rsidR="00817694">
        <w:rPr>
          <w:b/>
          <w:color w:val="444444"/>
          <w:sz w:val="16"/>
        </w:rPr>
        <w:t>85.60</w:t>
      </w:r>
    </w:p>
    <w:p w14:paraId="17B0BF0C" w14:textId="77777777" w:rsidR="009777CD" w:rsidRDefault="00817694">
      <w:pPr>
        <w:spacing w:before="102"/>
        <w:ind w:left="165"/>
        <w:rPr>
          <w:sz w:val="15"/>
        </w:rPr>
      </w:pPr>
      <w:r>
        <w:br w:type="column"/>
      </w:r>
      <w:r>
        <w:rPr>
          <w:rFonts w:ascii="Times New Roman"/>
          <w:color w:val="7E7E7E"/>
          <w:w w:val="101"/>
          <w:sz w:val="17"/>
        </w:rPr>
        <w:t>()</w:t>
      </w:r>
      <w:r>
        <w:rPr>
          <w:rFonts w:ascii="Times New Roman"/>
          <w:color w:val="7E7E7E"/>
          <w:spacing w:val="-1"/>
          <w:w w:val="101"/>
          <w:sz w:val="17"/>
        </w:rPr>
        <w:t>stai</w:t>
      </w:r>
      <w:r>
        <w:rPr>
          <w:rFonts w:ascii="Times New Roman"/>
          <w:color w:val="7E7E7E"/>
          <w:w w:val="101"/>
          <w:sz w:val="17"/>
        </w:rPr>
        <w:t>i</w:t>
      </w:r>
      <w:r>
        <w:rPr>
          <w:rFonts w:ascii="Times New Roman"/>
          <w:color w:val="7E7E7E"/>
          <w:spacing w:val="15"/>
          <w:sz w:val="17"/>
        </w:rPr>
        <w:t xml:space="preserve"> </w:t>
      </w:r>
      <w:r>
        <w:rPr>
          <w:color w:val="565656"/>
          <w:w w:val="101"/>
          <w:sz w:val="15"/>
        </w:rPr>
        <w:t>kopn</w:t>
      </w:r>
      <w:r>
        <w:rPr>
          <w:color w:val="565656"/>
          <w:spacing w:val="-25"/>
          <w:sz w:val="15"/>
        </w:rPr>
        <w:t xml:space="preserve"> </w:t>
      </w:r>
      <w:r>
        <w:rPr>
          <w:color w:val="7E7E7E"/>
          <w:spacing w:val="-12"/>
          <w:w w:val="99"/>
          <w:sz w:val="15"/>
        </w:rPr>
        <w:t>e</w:t>
      </w:r>
      <w:r>
        <w:rPr>
          <w:color w:val="565656"/>
          <w:spacing w:val="-1"/>
          <w:w w:val="57"/>
          <w:sz w:val="15"/>
        </w:rPr>
        <w:t>11</w:t>
      </w:r>
      <w:r>
        <w:rPr>
          <w:color w:val="565656"/>
          <w:w w:val="57"/>
          <w:sz w:val="15"/>
        </w:rPr>
        <w:t>i</w:t>
      </w:r>
      <w:r>
        <w:rPr>
          <w:color w:val="565656"/>
          <w:sz w:val="15"/>
        </w:rPr>
        <w:t xml:space="preserve"> </w:t>
      </w:r>
      <w:r>
        <w:rPr>
          <w:color w:val="565656"/>
          <w:spacing w:val="-9"/>
          <w:sz w:val="15"/>
        </w:rPr>
        <w:t xml:space="preserve"> </w:t>
      </w:r>
      <w:r>
        <w:rPr>
          <w:color w:val="6B6B6B"/>
          <w:spacing w:val="-1"/>
          <w:w w:val="57"/>
          <w:sz w:val="15"/>
        </w:rPr>
        <w:t>pr</w:t>
      </w:r>
      <w:r>
        <w:rPr>
          <w:color w:val="6B6B6B"/>
          <w:w w:val="57"/>
          <w:sz w:val="15"/>
        </w:rPr>
        <w:t>i</w:t>
      </w:r>
      <w:r>
        <w:rPr>
          <w:color w:val="6B6B6B"/>
          <w:sz w:val="15"/>
        </w:rPr>
        <w:t xml:space="preserve">  </w:t>
      </w:r>
      <w:r>
        <w:rPr>
          <w:color w:val="6B6B6B"/>
          <w:spacing w:val="2"/>
          <w:w w:val="27"/>
          <w:sz w:val="15"/>
        </w:rPr>
        <w:t>_</w:t>
      </w:r>
      <w:r>
        <w:rPr>
          <w:color w:val="6B6B6B"/>
          <w:spacing w:val="-4"/>
          <w:w w:val="78"/>
          <w:sz w:val="15"/>
        </w:rPr>
        <w:t>j</w:t>
      </w:r>
      <w:r>
        <w:rPr>
          <w:color w:val="6B6B6B"/>
          <w:spacing w:val="-1"/>
          <w:w w:val="99"/>
          <w:sz w:val="15"/>
        </w:rPr>
        <w:t>e</w:t>
      </w:r>
      <w:r>
        <w:rPr>
          <w:color w:val="6B6B6B"/>
          <w:spacing w:val="5"/>
          <w:w w:val="99"/>
          <w:sz w:val="15"/>
        </w:rPr>
        <w:t>v</w:t>
      </w:r>
      <w:r>
        <w:rPr>
          <w:color w:val="6B6B6B"/>
          <w:spacing w:val="-1"/>
          <w:w w:val="73"/>
          <w:sz w:val="15"/>
        </w:rPr>
        <w:t>o:</w:t>
      </w:r>
      <w:r>
        <w:rPr>
          <w:color w:val="6B6B6B"/>
          <w:spacing w:val="-16"/>
          <w:w w:val="73"/>
          <w:sz w:val="15"/>
        </w:rPr>
        <w:t>z</w:t>
      </w:r>
      <w:r>
        <w:rPr>
          <w:color w:val="979797"/>
          <w:w w:val="73"/>
          <w:sz w:val="15"/>
        </w:rPr>
        <w:t>.</w:t>
      </w:r>
      <w:r>
        <w:rPr>
          <w:color w:val="979797"/>
          <w:spacing w:val="3"/>
          <w:sz w:val="15"/>
        </w:rPr>
        <w:t xml:space="preserve"> </w:t>
      </w:r>
      <w:r>
        <w:rPr>
          <w:rFonts w:ascii="Times New Roman"/>
          <w:color w:val="6B6B6B"/>
          <w:w w:val="97"/>
          <w:sz w:val="17"/>
        </w:rPr>
        <w:t>putnika.</w:t>
      </w:r>
      <w:r>
        <w:rPr>
          <w:rFonts w:ascii="Times New Roman"/>
          <w:color w:val="6B6B6B"/>
          <w:spacing w:val="15"/>
          <w:sz w:val="17"/>
        </w:rPr>
        <w:t xml:space="preserve"> </w:t>
      </w:r>
      <w:r>
        <w:rPr>
          <w:rFonts w:ascii="Times New Roman"/>
          <w:color w:val="7E7E7E"/>
          <w:spacing w:val="-1"/>
          <w:w w:val="75"/>
          <w:sz w:val="16"/>
        </w:rPr>
        <w:t>c</w:t>
      </w:r>
      <w:r>
        <w:rPr>
          <w:rFonts w:ascii="Times New Roman"/>
          <w:color w:val="7E7E7E"/>
          <w:spacing w:val="-2"/>
          <w:w w:val="75"/>
          <w:sz w:val="16"/>
        </w:rPr>
        <w:t>i</w:t>
      </w:r>
      <w:r>
        <w:rPr>
          <w:rFonts w:ascii="Times New Roman"/>
          <w:color w:val="A8A8A8"/>
          <w:w w:val="75"/>
          <w:sz w:val="16"/>
        </w:rPr>
        <w:t>.</w:t>
      </w:r>
      <w:r>
        <w:rPr>
          <w:rFonts w:ascii="Times New Roman"/>
          <w:color w:val="A8A8A8"/>
          <w:spacing w:val="12"/>
          <w:sz w:val="16"/>
        </w:rPr>
        <w:t xml:space="preserve"> </w:t>
      </w:r>
      <w:r>
        <w:rPr>
          <w:color w:val="7E7E7E"/>
          <w:spacing w:val="-1"/>
          <w:w w:val="75"/>
          <w:sz w:val="15"/>
        </w:rPr>
        <w:t>n.</w:t>
      </w:r>
    </w:p>
    <w:p w14:paraId="729DDE56" w14:textId="77777777" w:rsidR="009777CD" w:rsidRDefault="00817694">
      <w:pPr>
        <w:spacing w:before="78"/>
        <w:ind w:left="176"/>
        <w:rPr>
          <w:sz w:val="15"/>
        </w:rPr>
      </w:pPr>
      <w:r>
        <w:rPr>
          <w:rFonts w:ascii="Times New Roman"/>
          <w:color w:val="6B6B6B"/>
          <w:sz w:val="17"/>
        </w:rPr>
        <w:t xml:space="preserve">Usluznr </w:t>
      </w:r>
      <w:r>
        <w:rPr>
          <w:rFonts w:ascii="Times New Roman"/>
          <w:color w:val="565656"/>
          <w:sz w:val="16"/>
        </w:rPr>
        <w:t>dj</w:t>
      </w:r>
      <w:r>
        <w:rPr>
          <w:rFonts w:ascii="Times New Roman"/>
          <w:color w:val="7E7E7E"/>
          <w:sz w:val="16"/>
        </w:rPr>
        <w:t>el</w:t>
      </w:r>
      <w:r>
        <w:rPr>
          <w:rFonts w:ascii="Times New Roman"/>
          <w:color w:val="565656"/>
          <w:sz w:val="16"/>
        </w:rPr>
        <w:t xml:space="preserve">atnost i </w:t>
      </w:r>
      <w:r>
        <w:rPr>
          <w:rFonts w:ascii="Times New Roman"/>
          <w:color w:val="565656"/>
          <w:sz w:val="16"/>
          <w:vertAlign w:val="subscript"/>
        </w:rPr>
        <w:t>11</w:t>
      </w:r>
      <w:r>
        <w:rPr>
          <w:rFonts w:ascii="Times New Roman"/>
          <w:color w:val="565656"/>
          <w:sz w:val="16"/>
        </w:rPr>
        <w:t xml:space="preserve"> v</w:t>
      </w:r>
      <w:r>
        <w:rPr>
          <w:rFonts w:ascii="Times New Roman"/>
          <w:color w:val="7E7E7E"/>
          <w:sz w:val="16"/>
        </w:rPr>
        <w:t xml:space="preserve">ez </w:t>
      </w:r>
      <w:r>
        <w:rPr>
          <w:rFonts w:ascii="Times New Roman"/>
          <w:color w:val="565656"/>
          <w:sz w:val="16"/>
        </w:rPr>
        <w:t xml:space="preserve">i </w:t>
      </w:r>
      <w:r>
        <w:rPr>
          <w:rFonts w:ascii="Times New Roman"/>
          <w:color w:val="6B6B6B"/>
          <w:sz w:val="16"/>
        </w:rPr>
        <w:t xml:space="preserve">kopnenim </w:t>
      </w:r>
      <w:r>
        <w:rPr>
          <w:color w:val="6B6B6B"/>
          <w:sz w:val="15"/>
        </w:rPr>
        <w:t>prUevozom</w:t>
      </w:r>
    </w:p>
    <w:p w14:paraId="2D67852D" w14:textId="77777777" w:rsidR="009777CD" w:rsidRDefault="00817694">
      <w:pPr>
        <w:spacing w:before="83"/>
        <w:ind w:left="162"/>
        <w:rPr>
          <w:rFonts w:ascii="Times New Roman"/>
          <w:sz w:val="17"/>
        </w:rPr>
      </w:pPr>
      <w:r>
        <w:rPr>
          <w:rFonts w:ascii="Times New Roman"/>
          <w:color w:val="565656"/>
          <w:spacing w:val="-1"/>
          <w:w w:val="98"/>
          <w:sz w:val="17"/>
        </w:rPr>
        <w:t>lz</w:t>
      </w:r>
      <w:r>
        <w:rPr>
          <w:rFonts w:ascii="Times New Roman"/>
          <w:color w:val="565656"/>
          <w:w w:val="98"/>
          <w:sz w:val="17"/>
        </w:rPr>
        <w:t>d</w:t>
      </w:r>
      <w:r>
        <w:rPr>
          <w:rFonts w:ascii="Times New Roman"/>
          <w:color w:val="565656"/>
          <w:spacing w:val="-21"/>
          <w:sz w:val="17"/>
        </w:rPr>
        <w:t xml:space="preserve"> </w:t>
      </w:r>
      <w:r>
        <w:rPr>
          <w:rFonts w:ascii="Times New Roman"/>
          <w:color w:val="7E7E7E"/>
          <w:spacing w:val="3"/>
          <w:w w:val="95"/>
          <w:sz w:val="17"/>
        </w:rPr>
        <w:t>a</w:t>
      </w:r>
      <w:r>
        <w:rPr>
          <w:rFonts w:ascii="Times New Roman"/>
          <w:color w:val="565656"/>
          <w:w w:val="92"/>
          <w:sz w:val="17"/>
        </w:rPr>
        <w:t>va</w:t>
      </w:r>
      <w:r>
        <w:rPr>
          <w:rFonts w:ascii="Times New Roman"/>
          <w:color w:val="565656"/>
          <w:spacing w:val="11"/>
          <w:w w:val="92"/>
          <w:sz w:val="17"/>
        </w:rPr>
        <w:t>n</w:t>
      </w:r>
      <w:r>
        <w:rPr>
          <w:rFonts w:ascii="Times New Roman"/>
          <w:color w:val="565656"/>
          <w:w w:val="44"/>
          <w:sz w:val="17"/>
        </w:rPr>
        <w:t>_j</w:t>
      </w:r>
      <w:r>
        <w:rPr>
          <w:rFonts w:ascii="Times New Roman"/>
          <w:color w:val="565656"/>
          <w:w w:val="103"/>
          <w:sz w:val="17"/>
        </w:rPr>
        <w:t>e</w:t>
      </w:r>
      <w:r>
        <w:rPr>
          <w:rFonts w:ascii="Times New Roman"/>
          <w:color w:val="565656"/>
          <w:spacing w:val="8"/>
          <w:sz w:val="17"/>
        </w:rPr>
        <w:t xml:space="preserve"> </w:t>
      </w:r>
      <w:r>
        <w:rPr>
          <w:rFonts w:ascii="Times New Roman"/>
          <w:color w:val="565656"/>
          <w:w w:val="97"/>
          <w:sz w:val="17"/>
        </w:rPr>
        <w:t>knjiga</w:t>
      </w:r>
    </w:p>
    <w:p w14:paraId="776CD39B" w14:textId="77777777" w:rsidR="009777CD" w:rsidRDefault="00817694">
      <w:pPr>
        <w:spacing w:before="79" w:line="336" w:lineRule="auto"/>
        <w:ind w:left="162" w:right="5428"/>
        <w:rPr>
          <w:rFonts w:ascii="Times New Roman"/>
          <w:sz w:val="17"/>
        </w:rPr>
      </w:pPr>
      <w:r>
        <w:rPr>
          <w:rFonts w:ascii="Times New Roman"/>
          <w:color w:val="565656"/>
          <w:sz w:val="17"/>
        </w:rPr>
        <w:t xml:space="preserve">lzdavanje imenika i popisa korisnickih </w:t>
      </w:r>
      <w:r>
        <w:rPr>
          <w:rFonts w:ascii="Times New Roman"/>
          <w:color w:val="6B6B6B"/>
          <w:sz w:val="17"/>
        </w:rPr>
        <w:t xml:space="preserve">adresa </w:t>
      </w:r>
      <w:r>
        <w:rPr>
          <w:rFonts w:ascii="Times New Roman"/>
          <w:color w:val="565656"/>
          <w:sz w:val="17"/>
        </w:rPr>
        <w:t>lzdava.nje novina</w:t>
      </w:r>
    </w:p>
    <w:p w14:paraId="24FECD5B" w14:textId="77777777" w:rsidR="009777CD" w:rsidRDefault="00817694">
      <w:pPr>
        <w:spacing w:before="5" w:line="343" w:lineRule="auto"/>
        <w:ind w:left="161" w:right="5428" w:firstLine="1"/>
        <w:rPr>
          <w:rFonts w:ascii="Times New Roman"/>
          <w:sz w:val="17"/>
        </w:rPr>
      </w:pPr>
      <w:r>
        <w:rPr>
          <w:rFonts w:ascii="Times New Roman"/>
          <w:color w:val="565656"/>
          <w:sz w:val="17"/>
        </w:rPr>
        <w:t>Izdavanje casopisa i periodicnih publikacija Ostala izdavacka djelatnost</w:t>
      </w:r>
    </w:p>
    <w:p w14:paraId="5E18F333" w14:textId="77777777" w:rsidR="009777CD" w:rsidRDefault="00817694">
      <w:pPr>
        <w:spacing w:line="196" w:lineRule="exact"/>
        <w:ind w:left="160"/>
        <w:rPr>
          <w:rFonts w:ascii="Times New Roman"/>
          <w:sz w:val="17"/>
        </w:rPr>
      </w:pPr>
      <w:r>
        <w:rPr>
          <w:rFonts w:ascii="Times New Roman"/>
          <w:color w:val="565656"/>
          <w:sz w:val="17"/>
        </w:rPr>
        <w:t xml:space="preserve">Kupovina </w:t>
      </w:r>
      <w:r>
        <w:rPr>
          <w:rFonts w:ascii="Times New Roman"/>
          <w:color w:val="565656"/>
          <w:sz w:val="18"/>
        </w:rPr>
        <w:t xml:space="preserve">i </w:t>
      </w:r>
      <w:r>
        <w:rPr>
          <w:rFonts w:ascii="Times New Roman"/>
          <w:color w:val="565656"/>
          <w:sz w:val="17"/>
        </w:rPr>
        <w:t>prodaja vlastitih nehetnina</w:t>
      </w:r>
    </w:p>
    <w:p w14:paraId="7E36CEE1" w14:textId="77777777" w:rsidR="009777CD" w:rsidRDefault="00817694">
      <w:pPr>
        <w:spacing w:before="76" w:line="343" w:lineRule="auto"/>
        <w:ind w:left="161" w:right="1814" w:hanging="4"/>
        <w:rPr>
          <w:rFonts w:ascii="Times New Roman"/>
          <w:sz w:val="17"/>
        </w:rPr>
      </w:pPr>
      <w:r>
        <w:rPr>
          <w:rFonts w:ascii="Times New Roman"/>
          <w:color w:val="565656"/>
          <w:sz w:val="17"/>
        </w:rPr>
        <w:t>lznajmljivanje i upravljanje vlastitim nekretninama iii nekretninama uzetim u zakup (leasing) Agencije za poslovanje nekretninama</w:t>
      </w:r>
    </w:p>
    <w:p w14:paraId="17AB8866" w14:textId="77777777" w:rsidR="009777CD" w:rsidRDefault="00817694">
      <w:pPr>
        <w:spacing w:line="194" w:lineRule="exact"/>
        <w:ind w:left="157"/>
        <w:rPr>
          <w:rFonts w:ascii="Times New Roman"/>
          <w:sz w:val="17"/>
        </w:rPr>
      </w:pPr>
      <w:r>
        <w:rPr>
          <w:rFonts w:ascii="Times New Roman"/>
          <w:color w:val="565656"/>
          <w:sz w:val="17"/>
        </w:rPr>
        <w:t>Upravljanje nekretninama uz naknadu iii na osnovu ugovora</w:t>
      </w:r>
    </w:p>
    <w:p w14:paraId="2A9C71DF" w14:textId="77777777" w:rsidR="009777CD" w:rsidRDefault="00817694">
      <w:pPr>
        <w:spacing w:before="83" w:line="343" w:lineRule="auto"/>
        <w:ind w:left="157" w:right="2373" w:hanging="2"/>
        <w:rPr>
          <w:rFonts w:ascii="Times New Roman"/>
          <w:sz w:val="17"/>
        </w:rPr>
      </w:pPr>
      <w:r>
        <w:rPr>
          <w:rFonts w:ascii="Times New Roman"/>
          <w:color w:val="565656"/>
          <w:sz w:val="17"/>
        </w:rPr>
        <w:t>Racunovodstvene, knjigovodstvene i revizijske djelatnosti; porezno savjetovanje Upravljacke djelatnosti</w:t>
      </w:r>
    </w:p>
    <w:p w14:paraId="4EC9300F" w14:textId="77777777" w:rsidR="009777CD" w:rsidRDefault="00817694">
      <w:pPr>
        <w:spacing w:line="189" w:lineRule="exact"/>
        <w:ind w:left="152"/>
        <w:rPr>
          <w:rFonts w:ascii="Times New Roman"/>
          <w:sz w:val="17"/>
        </w:rPr>
      </w:pPr>
      <w:r>
        <w:rPr>
          <w:rFonts w:ascii="Times New Roman"/>
          <w:color w:val="565656"/>
          <w:sz w:val="17"/>
        </w:rPr>
        <w:t>Odnosi s javnoscu i djelatnosti saopcavanja</w:t>
      </w:r>
    </w:p>
    <w:p w14:paraId="17458432" w14:textId="77777777" w:rsidR="009777CD" w:rsidRDefault="00817694">
      <w:pPr>
        <w:spacing w:before="84" w:line="343" w:lineRule="auto"/>
        <w:ind w:left="151" w:right="3817" w:hanging="5"/>
        <w:rPr>
          <w:rFonts w:ascii="Times New Roman"/>
          <w:sz w:val="17"/>
        </w:rPr>
      </w:pPr>
      <w:r>
        <w:rPr>
          <w:rFonts w:ascii="Times New Roman"/>
          <w:color w:val="565656"/>
          <w:sz w:val="17"/>
        </w:rPr>
        <w:t xml:space="preserve">Savjetovanje u vezi </w:t>
      </w:r>
      <w:r>
        <w:rPr>
          <w:rFonts w:ascii="Times New Roman"/>
          <w:color w:val="6B6B6B"/>
          <w:sz w:val="17"/>
        </w:rPr>
        <w:t xml:space="preserve">s </w:t>
      </w:r>
      <w:r>
        <w:rPr>
          <w:rFonts w:ascii="Times New Roman"/>
          <w:color w:val="565656"/>
          <w:sz w:val="17"/>
        </w:rPr>
        <w:t>poslovanjem i ostalim upravljanjem Arhitektonske djelatnosti</w:t>
      </w:r>
    </w:p>
    <w:p w14:paraId="60ED3659" w14:textId="77777777" w:rsidR="009777CD" w:rsidRDefault="00817694">
      <w:pPr>
        <w:spacing w:line="343" w:lineRule="auto"/>
        <w:ind w:left="152" w:right="3817"/>
        <w:rPr>
          <w:rFonts w:ascii="Times New Roman"/>
          <w:sz w:val="17"/>
        </w:rPr>
      </w:pPr>
      <w:r>
        <w:rPr>
          <w:rFonts w:ascii="Times New Roman"/>
          <w:color w:val="565656"/>
          <w:sz w:val="17"/>
        </w:rPr>
        <w:t>Inzinjerske djelatnosti i s njima povezano tehnicko savjetovanje Tehnicko ispitivanje i analiza</w:t>
      </w:r>
    </w:p>
    <w:p w14:paraId="074AD96A" w14:textId="77777777" w:rsidR="009777CD" w:rsidRDefault="00817694">
      <w:pPr>
        <w:spacing w:line="194" w:lineRule="exact"/>
        <w:ind w:left="148"/>
        <w:rPr>
          <w:rFonts w:ascii="Times New Roman"/>
          <w:sz w:val="17"/>
        </w:rPr>
      </w:pPr>
      <w:r>
        <w:rPr>
          <w:rFonts w:ascii="Times New Roman"/>
          <w:color w:val="565656"/>
          <w:sz w:val="17"/>
        </w:rPr>
        <w:t>Istraziva.nje i eksperimentalni razvoj u biotehnologiji</w:t>
      </w:r>
    </w:p>
    <w:p w14:paraId="5D836C41" w14:textId="77777777" w:rsidR="009777CD" w:rsidRDefault="00817694">
      <w:pPr>
        <w:spacing w:before="72" w:line="343" w:lineRule="auto"/>
        <w:ind w:left="147" w:right="1814" w:hanging="1"/>
        <w:rPr>
          <w:rFonts w:ascii="Times New Roman"/>
          <w:sz w:val="17"/>
        </w:rPr>
      </w:pPr>
      <w:r>
        <w:rPr>
          <w:rFonts w:ascii="Times New Roman"/>
          <w:color w:val="565656"/>
          <w:sz w:val="17"/>
        </w:rPr>
        <w:t xml:space="preserve">Ostalo istraziva.nje i eksperimentalni razvoj u prirodnim, tehnickim i tehnoloskim naukama lstrazivanje i eksperimentalni razvoj u drustvenim </w:t>
      </w:r>
      <w:r>
        <w:rPr>
          <w:rFonts w:ascii="Times New Roman"/>
          <w:color w:val="565656"/>
          <w:sz w:val="16"/>
        </w:rPr>
        <w:t xml:space="preserve">i </w:t>
      </w:r>
      <w:r>
        <w:rPr>
          <w:rFonts w:ascii="Times New Roman"/>
          <w:color w:val="565656"/>
          <w:sz w:val="17"/>
        </w:rPr>
        <w:t>huma.nistickim naukama</w:t>
      </w:r>
    </w:p>
    <w:p w14:paraId="15DCF506" w14:textId="77777777" w:rsidR="009777CD" w:rsidRDefault="00817694">
      <w:pPr>
        <w:spacing w:before="3"/>
        <w:ind w:left="147"/>
        <w:rPr>
          <w:rFonts w:ascii="Times New Roman"/>
          <w:sz w:val="17"/>
        </w:rPr>
      </w:pPr>
      <w:r>
        <w:rPr>
          <w:rFonts w:ascii="Times New Roman"/>
          <w:color w:val="565656"/>
          <w:sz w:val="17"/>
        </w:rPr>
        <w:t>Agencije za promociju (reklamu i propagandu)</w:t>
      </w:r>
    </w:p>
    <w:p w14:paraId="58B0A0E0" w14:textId="77777777" w:rsidR="009777CD" w:rsidRDefault="00817694">
      <w:pPr>
        <w:spacing w:before="78"/>
        <w:ind w:left="147"/>
        <w:rPr>
          <w:rFonts w:ascii="Times New Roman"/>
          <w:sz w:val="17"/>
        </w:rPr>
      </w:pPr>
      <w:r>
        <w:rPr>
          <w:rFonts w:ascii="Times New Roman"/>
          <w:color w:val="565656"/>
          <w:sz w:val="17"/>
        </w:rPr>
        <w:t>Oglasavanje putem medija</w:t>
      </w:r>
    </w:p>
    <w:p w14:paraId="0B1885F9" w14:textId="77777777" w:rsidR="009777CD" w:rsidRDefault="00817694">
      <w:pPr>
        <w:spacing w:before="83" w:line="338" w:lineRule="auto"/>
        <w:ind w:left="142" w:right="5428"/>
        <w:rPr>
          <w:rFonts w:ascii="Times New Roman"/>
          <w:sz w:val="17"/>
        </w:rPr>
      </w:pPr>
      <w:r>
        <w:rPr>
          <w:rFonts w:ascii="Times New Roman"/>
          <w:color w:val="565656"/>
          <w:sz w:val="17"/>
        </w:rPr>
        <w:t>lstrazivanje trzista i ispitivanje javnog mnjenja Specijalizirane dizajnerske djelatnosti Fotografske djelatnosti</w:t>
      </w:r>
    </w:p>
    <w:p w14:paraId="46D857B4" w14:textId="77777777" w:rsidR="009777CD" w:rsidRDefault="00817694">
      <w:pPr>
        <w:spacing w:before="5"/>
        <w:ind w:left="150"/>
        <w:rPr>
          <w:rFonts w:ascii="Times New Roman"/>
          <w:sz w:val="17"/>
        </w:rPr>
      </w:pPr>
      <w:r>
        <w:rPr>
          <w:rFonts w:ascii="Times New Roman"/>
          <w:color w:val="565656"/>
          <w:sz w:val="17"/>
        </w:rPr>
        <w:t>Prevodilacke djelatnosti i usluge tumaca</w:t>
      </w:r>
    </w:p>
    <w:p w14:paraId="74A981B5" w14:textId="77777777" w:rsidR="009777CD" w:rsidRDefault="00817694">
      <w:pPr>
        <w:spacing w:before="78"/>
        <w:ind w:left="137"/>
        <w:rPr>
          <w:rFonts w:ascii="Times New Roman"/>
          <w:sz w:val="17"/>
        </w:rPr>
      </w:pPr>
      <w:r>
        <w:rPr>
          <w:rFonts w:ascii="Times New Roman"/>
          <w:color w:val="565656"/>
          <w:sz w:val="17"/>
        </w:rPr>
        <w:t>Ostale strucne, naucne i tehnicke djelatnosti, d. n.</w:t>
      </w:r>
    </w:p>
    <w:p w14:paraId="25E1FD7C" w14:textId="77777777" w:rsidR="009777CD" w:rsidRDefault="00817694">
      <w:pPr>
        <w:spacing w:before="79" w:line="343" w:lineRule="auto"/>
        <w:ind w:left="144" w:right="1814" w:hanging="5"/>
        <w:rPr>
          <w:rFonts w:ascii="Times New Roman"/>
          <w:sz w:val="17"/>
        </w:rPr>
      </w:pPr>
      <w:r>
        <w:rPr>
          <w:rFonts w:ascii="Times New Roman"/>
          <w:color w:val="565656"/>
          <w:sz w:val="17"/>
        </w:rPr>
        <w:t xml:space="preserve">Iznajmljivanje i davanje u </w:t>
      </w:r>
      <w:r>
        <w:rPr>
          <w:rFonts w:ascii="Times New Roman"/>
          <w:color w:val="6B6B6B"/>
          <w:sz w:val="17"/>
        </w:rPr>
        <w:t xml:space="preserve">zakup </w:t>
      </w:r>
      <w:r>
        <w:rPr>
          <w:rFonts w:ascii="Times New Roman"/>
          <w:color w:val="565656"/>
          <w:sz w:val="17"/>
        </w:rPr>
        <w:t>(leasing) automobila i motomih vozila lake kategorije Iznajmljivanje i davanje u zakup (leasing) kamiona</w:t>
      </w:r>
    </w:p>
    <w:p w14:paraId="69C633EB" w14:textId="77777777" w:rsidR="009777CD" w:rsidRDefault="00817694">
      <w:pPr>
        <w:spacing w:line="283" w:lineRule="auto"/>
        <w:ind w:left="147" w:right="1814" w:hanging="2"/>
        <w:rPr>
          <w:rFonts w:ascii="Times New Roman"/>
          <w:sz w:val="17"/>
        </w:rPr>
      </w:pPr>
      <w:r>
        <w:rPr>
          <w:rFonts w:ascii="Times New Roman"/>
          <w:color w:val="565656"/>
          <w:sz w:val="17"/>
        </w:rPr>
        <w:t>Dava.nje u zakup (leasing) prava na upotrebu intelektualnog vlasnistva i slicnih proizvoda, osim radova koji su zasticeni autorskim pravima</w:t>
      </w:r>
    </w:p>
    <w:p w14:paraId="73C2AF36" w14:textId="77777777" w:rsidR="009777CD" w:rsidRDefault="00817694">
      <w:pPr>
        <w:spacing w:before="37" w:line="343" w:lineRule="auto"/>
        <w:ind w:left="137" w:right="4831"/>
        <w:rPr>
          <w:rFonts w:ascii="Times New Roman"/>
          <w:sz w:val="17"/>
        </w:rPr>
      </w:pPr>
      <w:r>
        <w:rPr>
          <w:rFonts w:ascii="Times New Roman"/>
          <w:color w:val="565656"/>
          <w:sz w:val="17"/>
        </w:rPr>
        <w:t xml:space="preserve">Obrazovanje i poucavanje u podrucju </w:t>
      </w:r>
      <w:r>
        <w:rPr>
          <w:rFonts w:ascii="Times New Roman"/>
          <w:color w:val="6B6B6B"/>
          <w:sz w:val="17"/>
        </w:rPr>
        <w:t xml:space="preserve">sporta </w:t>
      </w:r>
      <w:r>
        <w:rPr>
          <w:rFonts w:ascii="Times New Roman"/>
          <w:color w:val="565656"/>
          <w:sz w:val="17"/>
        </w:rPr>
        <w:t>i rekreacije Obrazovanje i poucavanje u podrucju  kulture Djelatnosti vozackih</w:t>
      </w:r>
      <w:r>
        <w:rPr>
          <w:rFonts w:ascii="Times New Roman"/>
          <w:color w:val="565656"/>
          <w:spacing w:val="15"/>
          <w:sz w:val="17"/>
        </w:rPr>
        <w:t xml:space="preserve"> </w:t>
      </w:r>
      <w:r>
        <w:rPr>
          <w:rFonts w:ascii="Times New Roman"/>
          <w:color w:val="565656"/>
          <w:sz w:val="17"/>
        </w:rPr>
        <w:t>skola</w:t>
      </w:r>
    </w:p>
    <w:p w14:paraId="0EC89997" w14:textId="77777777" w:rsidR="009777CD" w:rsidRDefault="00817694">
      <w:pPr>
        <w:spacing w:line="336" w:lineRule="auto"/>
        <w:ind w:left="145" w:right="5428" w:hanging="4"/>
        <w:rPr>
          <w:rFonts w:ascii="Times New Roman"/>
          <w:sz w:val="17"/>
        </w:rPr>
      </w:pPr>
      <w:r>
        <w:rPr>
          <w:rFonts w:ascii="Times New Roman"/>
          <w:color w:val="565656"/>
          <w:sz w:val="17"/>
        </w:rPr>
        <w:t>Ostalo obrazova.nje i poucavanje, d. n. Pomocne usluzne djelatnosti u obrazovanju</w:t>
      </w:r>
    </w:p>
    <w:p w14:paraId="40B8E9C8" w14:textId="77777777" w:rsidR="009777CD" w:rsidRDefault="009777CD">
      <w:pPr>
        <w:spacing w:line="336" w:lineRule="auto"/>
        <w:rPr>
          <w:rFonts w:ascii="Times New Roman"/>
          <w:sz w:val="17"/>
        </w:rPr>
        <w:sectPr w:rsidR="009777CD">
          <w:headerReference w:type="default" r:id="rId19"/>
          <w:pgSz w:w="11910" w:h="16830"/>
          <w:pgMar w:top="1600" w:right="560" w:bottom="280" w:left="1000" w:header="0" w:footer="0" w:gutter="0"/>
          <w:cols w:num="2" w:space="720" w:equalWidth="0">
            <w:col w:w="608" w:space="912"/>
            <w:col w:w="8830"/>
          </w:cols>
        </w:sectPr>
      </w:pPr>
    </w:p>
    <w:p w14:paraId="10ED72C7" w14:textId="77777777" w:rsidR="009777CD" w:rsidRDefault="009777CD">
      <w:pPr>
        <w:pStyle w:val="BodyText"/>
        <w:spacing w:before="10"/>
        <w:rPr>
          <w:rFonts w:ascii="Times New Roman"/>
          <w:sz w:val="25"/>
        </w:rPr>
      </w:pPr>
    </w:p>
    <w:p w14:paraId="0058FCF6" w14:textId="77777777" w:rsidR="009777CD" w:rsidRDefault="00817694">
      <w:pPr>
        <w:spacing w:before="94" w:after="5"/>
        <w:ind w:left="151"/>
        <w:rPr>
          <w:rFonts w:ascii="Times New Roman"/>
          <w:b/>
          <w:sz w:val="16"/>
        </w:rPr>
      </w:pPr>
      <w:r>
        <w:rPr>
          <w:rFonts w:ascii="Times New Roman"/>
          <w:b/>
          <w:color w:val="444444"/>
          <w:w w:val="105"/>
          <w:sz w:val="16"/>
        </w:rPr>
        <w:t xml:space="preserve">DJELATNOST SUBJEKTA UPISA </w:t>
      </w:r>
      <w:r>
        <w:rPr>
          <w:rFonts w:ascii="Times New Roman"/>
          <w:color w:val="444444"/>
          <w:w w:val="105"/>
          <w:sz w:val="16"/>
        </w:rPr>
        <w:t xml:space="preserve">- </w:t>
      </w:r>
      <w:r>
        <w:rPr>
          <w:rFonts w:ascii="Times New Roman"/>
          <w:b/>
          <w:color w:val="444444"/>
          <w:w w:val="105"/>
          <w:sz w:val="16"/>
        </w:rPr>
        <w:t>u vanjskotrgovinskom prometu</w:t>
      </w:r>
    </w:p>
    <w:p w14:paraId="70ED1379" w14:textId="55C4A28B" w:rsidR="009777CD" w:rsidRDefault="00A754E2">
      <w:pPr>
        <w:pStyle w:val="BodyText"/>
        <w:spacing w:line="26" w:lineRule="exact"/>
        <w:ind w:left="102"/>
        <w:rPr>
          <w:rFonts w:ascii="Times New Roman"/>
          <w:sz w:val="2"/>
        </w:rPr>
      </w:pPr>
      <w:r>
        <w:rPr>
          <w:rFonts w:ascii="Times New Roman"/>
          <w:noProof/>
          <w:sz w:val="2"/>
        </w:rPr>
        <mc:AlternateContent>
          <mc:Choice Requires="wpg">
            <w:drawing>
              <wp:inline distT="0" distB="0" distL="0" distR="0" wp14:anchorId="67C5D242" wp14:editId="2E282949">
                <wp:extent cx="4250055" cy="15875"/>
                <wp:effectExtent l="13970" t="2540" r="12700" b="635"/>
                <wp:docPr id="1529"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0055" cy="15875"/>
                          <a:chOff x="0" y="0"/>
                          <a:chExt cx="6693" cy="25"/>
                        </a:xfrm>
                      </wpg:grpSpPr>
                      <wps:wsp>
                        <wps:cNvPr id="1530" name="Line 1369"/>
                        <wps:cNvCnPr>
                          <a:cxnSpLocks noChangeShapeType="1"/>
                        </wps:cNvCnPr>
                        <wps:spPr bwMode="auto">
                          <a:xfrm>
                            <a:off x="0" y="12"/>
                            <a:ext cx="6692"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9A90CD" id="Group 1368" o:spid="_x0000_s1026" style="width:334.65pt;height:1.25pt;mso-position-horizontal-relative:char;mso-position-vertical-relative:line" coordsize="669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">
                <v:line id="Line 1369" o:spid="_x0000_s1027" style="position:absolute;visibility:visible;mso-wrap-style:square" from="0,12" to="66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" strokeweight=".42381mm"/>
                <w10:anchorlock/>
              </v:group>
            </w:pict>
          </mc:Fallback>
        </mc:AlternateContent>
      </w:r>
    </w:p>
    <w:p w14:paraId="52110C4F" w14:textId="77777777" w:rsidR="009777CD" w:rsidRDefault="00817694">
      <w:pPr>
        <w:pStyle w:val="ListParagraph"/>
        <w:numPr>
          <w:ilvl w:val="0"/>
          <w:numId w:val="106"/>
        </w:numPr>
        <w:tabs>
          <w:tab w:val="left" w:pos="249"/>
        </w:tabs>
        <w:spacing w:before="68"/>
        <w:ind w:hanging="111"/>
        <w:rPr>
          <w:rFonts w:ascii="Times New Roman"/>
          <w:color w:val="444444"/>
          <w:sz w:val="17"/>
        </w:rPr>
      </w:pPr>
      <w:r>
        <w:rPr>
          <w:rFonts w:ascii="Times New Roman"/>
          <w:color w:val="565656"/>
          <w:sz w:val="17"/>
        </w:rPr>
        <w:t xml:space="preserve">vanjska </w:t>
      </w:r>
      <w:r>
        <w:rPr>
          <w:rFonts w:ascii="Times New Roman"/>
          <w:color w:val="444444"/>
          <w:sz w:val="17"/>
        </w:rPr>
        <w:t>trgovina prehrambenim</w:t>
      </w:r>
      <w:r>
        <w:rPr>
          <w:rFonts w:ascii="Times New Roman"/>
          <w:color w:val="444444"/>
          <w:spacing w:val="2"/>
          <w:sz w:val="17"/>
        </w:rPr>
        <w:t xml:space="preserve"> </w:t>
      </w:r>
      <w:r>
        <w:rPr>
          <w:rFonts w:ascii="Times New Roman"/>
          <w:color w:val="444444"/>
          <w:sz w:val="17"/>
        </w:rPr>
        <w:t>proizvodima</w:t>
      </w:r>
    </w:p>
    <w:p w14:paraId="73120498" w14:textId="77777777" w:rsidR="009777CD" w:rsidRDefault="00817694">
      <w:pPr>
        <w:pStyle w:val="ListParagraph"/>
        <w:numPr>
          <w:ilvl w:val="0"/>
          <w:numId w:val="106"/>
        </w:numPr>
        <w:tabs>
          <w:tab w:val="left" w:pos="244"/>
        </w:tabs>
        <w:spacing w:before="40"/>
        <w:ind w:left="243" w:hanging="111"/>
        <w:rPr>
          <w:rFonts w:ascii="Times New Roman"/>
          <w:color w:val="565656"/>
          <w:sz w:val="17"/>
        </w:rPr>
      </w:pPr>
      <w:r>
        <w:rPr>
          <w:rFonts w:ascii="Times New Roman"/>
          <w:color w:val="565656"/>
          <w:sz w:val="17"/>
        </w:rPr>
        <w:t xml:space="preserve">vanjska </w:t>
      </w:r>
      <w:r>
        <w:rPr>
          <w:rFonts w:ascii="Times New Roman"/>
          <w:color w:val="444444"/>
          <w:sz w:val="17"/>
        </w:rPr>
        <w:t>trgovina neprehrambenim</w:t>
      </w:r>
      <w:r>
        <w:rPr>
          <w:rFonts w:ascii="Times New Roman"/>
          <w:color w:val="444444"/>
          <w:spacing w:val="-16"/>
          <w:sz w:val="17"/>
        </w:rPr>
        <w:t xml:space="preserve"> </w:t>
      </w:r>
      <w:r>
        <w:rPr>
          <w:rFonts w:ascii="Times New Roman"/>
          <w:color w:val="444444"/>
          <w:sz w:val="17"/>
        </w:rPr>
        <w:t>proizvodima</w:t>
      </w:r>
    </w:p>
    <w:p w14:paraId="15472984" w14:textId="77777777" w:rsidR="009777CD" w:rsidRDefault="00817694">
      <w:pPr>
        <w:pStyle w:val="ListParagraph"/>
        <w:numPr>
          <w:ilvl w:val="0"/>
          <w:numId w:val="106"/>
        </w:numPr>
        <w:tabs>
          <w:tab w:val="left" w:pos="246"/>
        </w:tabs>
        <w:spacing w:before="35"/>
        <w:ind w:left="245" w:hanging="113"/>
        <w:rPr>
          <w:rFonts w:ascii="Times New Roman"/>
          <w:color w:val="444444"/>
          <w:sz w:val="17"/>
        </w:rPr>
      </w:pPr>
      <w:r>
        <w:rPr>
          <w:rFonts w:ascii="Times New Roman"/>
          <w:color w:val="444444"/>
          <w:sz w:val="17"/>
        </w:rPr>
        <w:t xml:space="preserve">posredovanje i zastupanje </w:t>
      </w:r>
      <w:r>
        <w:rPr>
          <w:rFonts w:ascii="Times New Roman"/>
          <w:color w:val="565656"/>
          <w:sz w:val="17"/>
        </w:rPr>
        <w:t xml:space="preserve">u </w:t>
      </w:r>
      <w:r>
        <w:rPr>
          <w:rFonts w:ascii="Times New Roman"/>
          <w:color w:val="444444"/>
          <w:sz w:val="17"/>
        </w:rPr>
        <w:t xml:space="preserve">prometu roba </w:t>
      </w:r>
      <w:r>
        <w:rPr>
          <w:rFonts w:ascii="Times New Roman"/>
          <w:color w:val="565656"/>
          <w:sz w:val="17"/>
        </w:rPr>
        <w:t>i</w:t>
      </w:r>
      <w:r>
        <w:rPr>
          <w:rFonts w:ascii="Times New Roman"/>
          <w:color w:val="565656"/>
          <w:spacing w:val="3"/>
          <w:sz w:val="17"/>
        </w:rPr>
        <w:t xml:space="preserve"> </w:t>
      </w:r>
      <w:r>
        <w:rPr>
          <w:rFonts w:ascii="Times New Roman"/>
          <w:color w:val="444444"/>
          <w:sz w:val="17"/>
        </w:rPr>
        <w:t>usluga</w:t>
      </w:r>
    </w:p>
    <w:p w14:paraId="66106ED0" w14:textId="77777777" w:rsidR="009777CD" w:rsidRDefault="00817694">
      <w:pPr>
        <w:pStyle w:val="ListParagraph"/>
        <w:numPr>
          <w:ilvl w:val="0"/>
          <w:numId w:val="106"/>
        </w:numPr>
        <w:tabs>
          <w:tab w:val="left" w:pos="241"/>
        </w:tabs>
        <w:spacing w:before="40"/>
        <w:ind w:left="240" w:hanging="108"/>
        <w:rPr>
          <w:rFonts w:ascii="Times New Roman"/>
          <w:color w:val="444444"/>
          <w:sz w:val="17"/>
        </w:rPr>
      </w:pPr>
      <w:r>
        <w:rPr>
          <w:rFonts w:ascii="Times New Roman"/>
          <w:color w:val="444444"/>
          <w:sz w:val="17"/>
        </w:rPr>
        <w:t xml:space="preserve">izvodenje </w:t>
      </w:r>
      <w:r>
        <w:rPr>
          <w:rFonts w:ascii="Times New Roman"/>
          <w:color w:val="565656"/>
          <w:sz w:val="17"/>
        </w:rPr>
        <w:t xml:space="preserve">investicionih radova </w:t>
      </w:r>
      <w:r>
        <w:rPr>
          <w:rFonts w:ascii="Times New Roman"/>
          <w:color w:val="444444"/>
          <w:sz w:val="17"/>
        </w:rPr>
        <w:t xml:space="preserve">u inozemstvu i ustupanje </w:t>
      </w:r>
      <w:r>
        <w:rPr>
          <w:rFonts w:ascii="Times New Roman"/>
          <w:color w:val="565656"/>
          <w:sz w:val="17"/>
        </w:rPr>
        <w:t xml:space="preserve">investicionih </w:t>
      </w:r>
      <w:r>
        <w:rPr>
          <w:rFonts w:ascii="Times New Roman"/>
          <w:color w:val="444444"/>
          <w:sz w:val="17"/>
        </w:rPr>
        <w:t xml:space="preserve">radova </w:t>
      </w:r>
      <w:r>
        <w:rPr>
          <w:rFonts w:ascii="Times New Roman"/>
          <w:color w:val="565656"/>
          <w:sz w:val="17"/>
        </w:rPr>
        <w:t xml:space="preserve">stranom </w:t>
      </w:r>
      <w:r>
        <w:rPr>
          <w:rFonts w:ascii="Times New Roman"/>
          <w:color w:val="444444"/>
          <w:sz w:val="17"/>
        </w:rPr>
        <w:t>lieu u</w:t>
      </w:r>
      <w:r>
        <w:rPr>
          <w:rFonts w:ascii="Times New Roman"/>
          <w:color w:val="444444"/>
          <w:spacing w:val="-20"/>
          <w:sz w:val="17"/>
        </w:rPr>
        <w:t xml:space="preserve"> </w:t>
      </w:r>
      <w:r>
        <w:rPr>
          <w:rFonts w:ascii="Times New Roman"/>
          <w:color w:val="444444"/>
          <w:sz w:val="17"/>
        </w:rPr>
        <w:t>BiH</w:t>
      </w:r>
    </w:p>
    <w:p w14:paraId="1F7814CE" w14:textId="427F63EE" w:rsidR="009777CD" w:rsidRDefault="00A754E2">
      <w:pPr>
        <w:pStyle w:val="ListParagraph"/>
        <w:numPr>
          <w:ilvl w:val="0"/>
          <w:numId w:val="106"/>
        </w:numPr>
        <w:tabs>
          <w:tab w:val="left" w:pos="241"/>
        </w:tabs>
        <w:spacing w:before="40"/>
        <w:ind w:left="240" w:hanging="108"/>
        <w:rPr>
          <w:rFonts w:ascii="Times New Roman"/>
          <w:color w:val="444444"/>
          <w:sz w:val="17"/>
        </w:rPr>
      </w:pPr>
      <w:r>
        <w:rPr>
          <w:noProof/>
        </w:rPr>
        <mc:AlternateContent>
          <mc:Choice Requires="wps">
            <w:drawing>
              <wp:anchor distT="0" distB="0" distL="0" distR="0" simplePos="0" relativeHeight="251530752" behindDoc="0" locked="0" layoutInCell="1" allowOverlap="1" wp14:anchorId="0A3FA76A" wp14:editId="5B8CC571">
                <wp:simplePos x="0" y="0"/>
                <wp:positionH relativeFrom="page">
                  <wp:posOffset>708025</wp:posOffset>
                </wp:positionH>
                <wp:positionV relativeFrom="paragraph">
                  <wp:posOffset>184150</wp:posOffset>
                </wp:positionV>
                <wp:extent cx="6240145" cy="0"/>
                <wp:effectExtent l="12700" t="12065" r="14605" b="16510"/>
                <wp:wrapTopAndBottom/>
                <wp:docPr id="1528"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B31CB" id="Line 1367"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75pt,14.5pt" to="547.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" strokeweight=".42381mm">
                <w10:wrap type="topAndBottom" anchorx="page"/>
              </v:line>
            </w:pict>
          </mc:Fallback>
        </mc:AlternateContent>
      </w:r>
      <w:r w:rsidR="00817694">
        <w:rPr>
          <w:rFonts w:ascii="Times New Roman"/>
          <w:color w:val="444444"/>
          <w:sz w:val="17"/>
        </w:rPr>
        <w:t xml:space="preserve">usluge kontrole kvaliteta </w:t>
      </w:r>
      <w:r w:rsidR="00817694">
        <w:rPr>
          <w:rFonts w:ascii="Times New Roman"/>
          <w:color w:val="565656"/>
          <w:sz w:val="17"/>
        </w:rPr>
        <w:t xml:space="preserve">i kvantiteta </w:t>
      </w:r>
      <w:r w:rsidR="00817694">
        <w:rPr>
          <w:rFonts w:ascii="Times New Roman"/>
          <w:color w:val="444444"/>
          <w:sz w:val="17"/>
        </w:rPr>
        <w:t xml:space="preserve">u izvozu </w:t>
      </w:r>
      <w:r w:rsidR="00817694">
        <w:rPr>
          <w:rFonts w:ascii="Times New Roman"/>
          <w:color w:val="565656"/>
          <w:sz w:val="17"/>
        </w:rPr>
        <w:t xml:space="preserve">i </w:t>
      </w:r>
      <w:r w:rsidR="00817694">
        <w:rPr>
          <w:rFonts w:ascii="Times New Roman"/>
          <w:color w:val="444444"/>
          <w:sz w:val="17"/>
        </w:rPr>
        <w:t>uvozu</w:t>
      </w:r>
      <w:r w:rsidR="00817694">
        <w:rPr>
          <w:rFonts w:ascii="Times New Roman"/>
          <w:color w:val="444444"/>
          <w:spacing w:val="10"/>
          <w:sz w:val="17"/>
        </w:rPr>
        <w:t xml:space="preserve"> </w:t>
      </w:r>
      <w:r w:rsidR="00817694">
        <w:rPr>
          <w:rFonts w:ascii="Times New Roman"/>
          <w:color w:val="444444"/>
          <w:sz w:val="17"/>
        </w:rPr>
        <w:t>robe</w:t>
      </w:r>
    </w:p>
    <w:p w14:paraId="5CC2E43F" w14:textId="77777777" w:rsidR="009777CD" w:rsidRDefault="009777CD">
      <w:pPr>
        <w:pStyle w:val="BodyText"/>
        <w:rPr>
          <w:rFonts w:ascii="Times New Roman"/>
          <w:sz w:val="18"/>
        </w:rPr>
      </w:pPr>
    </w:p>
    <w:p w14:paraId="3BBB34AE" w14:textId="77777777" w:rsidR="009777CD" w:rsidRDefault="009777CD">
      <w:pPr>
        <w:pStyle w:val="BodyText"/>
        <w:spacing w:before="1"/>
        <w:rPr>
          <w:rFonts w:ascii="Times New Roman"/>
          <w:sz w:val="15"/>
        </w:rPr>
      </w:pPr>
    </w:p>
    <w:p w14:paraId="17E0D15A" w14:textId="77777777" w:rsidR="009777CD" w:rsidRDefault="00817694">
      <w:pPr>
        <w:spacing w:after="8"/>
        <w:ind w:left="136"/>
        <w:rPr>
          <w:rFonts w:ascii="Times New Roman"/>
          <w:b/>
          <w:sz w:val="16"/>
        </w:rPr>
      </w:pPr>
      <w:r>
        <w:rPr>
          <w:rFonts w:ascii="Times New Roman"/>
          <w:b/>
          <w:color w:val="565656"/>
          <w:w w:val="105"/>
          <w:sz w:val="16"/>
        </w:rPr>
        <w:t>LICA OVLASTENA ZA ZASTUPANJE SUBJEKTA UPISA</w:t>
      </w:r>
    </w:p>
    <w:p w14:paraId="26CC30E1" w14:textId="7158DBFD" w:rsidR="009777CD" w:rsidRDefault="00A754E2">
      <w:pPr>
        <w:pStyle w:val="BodyText"/>
        <w:spacing w:line="20" w:lineRule="exact"/>
        <w:ind w:left="105"/>
        <w:rPr>
          <w:rFonts w:ascii="Times New Roman"/>
          <w:sz w:val="2"/>
        </w:rPr>
      </w:pPr>
      <w:r>
        <w:rPr>
          <w:rFonts w:ascii="Times New Roman"/>
          <w:noProof/>
          <w:sz w:val="2"/>
        </w:rPr>
        <mc:AlternateContent>
          <mc:Choice Requires="wpg">
            <w:drawing>
              <wp:inline distT="0" distB="0" distL="0" distR="0" wp14:anchorId="470651D8" wp14:editId="2E82F760">
                <wp:extent cx="3932555" cy="12700"/>
                <wp:effectExtent l="6350" t="1270" r="13970" b="5080"/>
                <wp:docPr id="1526"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2555" cy="12700"/>
                          <a:chOff x="0" y="0"/>
                          <a:chExt cx="6193" cy="20"/>
                        </a:xfrm>
                      </wpg:grpSpPr>
                      <wps:wsp>
                        <wps:cNvPr id="1527" name="Line 1366"/>
                        <wps:cNvCnPr>
                          <a:cxnSpLocks noChangeShapeType="1"/>
                        </wps:cNvCnPr>
                        <wps:spPr bwMode="auto">
                          <a:xfrm>
                            <a:off x="0" y="10"/>
                            <a:ext cx="6192"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434664" id="Group 1365" o:spid="_x0000_s1026" style="width:309.65pt;height:1pt;mso-position-horizontal-relative:char;mso-position-vertical-relative:line" coordsize="61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">
                <v:line id="Line 1366" o:spid="_x0000_s1027" style="position:absolute;visibility:visible;mso-wrap-style:square" from="0,10" to="61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" strokeweight=".33906mm"/>
                <w10:anchorlock/>
              </v:group>
            </w:pict>
          </mc:Fallback>
        </mc:AlternateContent>
      </w:r>
    </w:p>
    <w:p w14:paraId="027BF0A6" w14:textId="77777777" w:rsidR="009777CD" w:rsidRDefault="00817694">
      <w:pPr>
        <w:spacing w:before="81"/>
        <w:ind w:left="135"/>
        <w:rPr>
          <w:rFonts w:ascii="Times New Roman"/>
          <w:b/>
          <w:sz w:val="16"/>
        </w:rPr>
      </w:pPr>
      <w:r>
        <w:rPr>
          <w:rFonts w:ascii="Times New Roman"/>
          <w:b/>
          <w:color w:val="565656"/>
          <w:w w:val="105"/>
          <w:sz w:val="16"/>
        </w:rPr>
        <w:t xml:space="preserve">U unutrasnjem </w:t>
      </w:r>
      <w:r>
        <w:rPr>
          <w:rFonts w:ascii="Times New Roman"/>
          <w:color w:val="565656"/>
          <w:w w:val="105"/>
          <w:sz w:val="16"/>
        </w:rPr>
        <w:t xml:space="preserve">i </w:t>
      </w:r>
      <w:r>
        <w:rPr>
          <w:rFonts w:ascii="Times New Roman"/>
          <w:b/>
          <w:color w:val="565656"/>
          <w:w w:val="105"/>
          <w:sz w:val="16"/>
        </w:rPr>
        <w:t>vanjskotrgovinskom prometu</w:t>
      </w:r>
    </w:p>
    <w:p w14:paraId="67CBB9AA" w14:textId="38765347" w:rsidR="009777CD" w:rsidRDefault="00A754E2">
      <w:pPr>
        <w:tabs>
          <w:tab w:val="left" w:pos="6529"/>
        </w:tabs>
        <w:spacing w:before="22"/>
        <w:ind w:left="141"/>
        <w:rPr>
          <w:rFonts w:ascii="Times New Roman"/>
          <w:sz w:val="17"/>
        </w:rPr>
      </w:pPr>
      <w:r>
        <w:rPr>
          <w:noProof/>
        </w:rPr>
        <mc:AlternateContent>
          <mc:Choice Requires="wps">
            <w:drawing>
              <wp:anchor distT="0" distB="0" distL="0" distR="0" simplePos="0" relativeHeight="251531776" behindDoc="0" locked="0" layoutInCell="1" allowOverlap="1" wp14:anchorId="0B9EB023" wp14:editId="5303162B">
                <wp:simplePos x="0" y="0"/>
                <wp:positionH relativeFrom="page">
                  <wp:posOffset>708025</wp:posOffset>
                </wp:positionH>
                <wp:positionV relativeFrom="paragraph">
                  <wp:posOffset>187960</wp:posOffset>
                </wp:positionV>
                <wp:extent cx="6240145" cy="0"/>
                <wp:effectExtent l="12700" t="7620" r="14605" b="11430"/>
                <wp:wrapTopAndBottom/>
                <wp:docPr id="1525"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F8D85" id="Line 1364"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75pt,14.8pt" to="547.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" strokeweight=".33906mm">
                <w10:wrap type="topAndBottom" anchorx="page"/>
              </v:line>
            </w:pict>
          </mc:Fallback>
        </mc:AlternateContent>
      </w:r>
      <w:r w:rsidR="00817694">
        <w:rPr>
          <w:rFonts w:ascii="Times New Roman"/>
          <w:color w:val="565656"/>
          <w:sz w:val="17"/>
        </w:rPr>
        <w:t>Pusonjic</w:t>
      </w:r>
      <w:r w:rsidR="00817694">
        <w:rPr>
          <w:rFonts w:ascii="Times New Roman"/>
          <w:color w:val="565656"/>
          <w:spacing w:val="2"/>
          <w:sz w:val="17"/>
        </w:rPr>
        <w:t xml:space="preserve"> </w:t>
      </w:r>
      <w:r w:rsidR="00817694">
        <w:rPr>
          <w:rFonts w:ascii="Times New Roman"/>
          <w:color w:val="565656"/>
          <w:sz w:val="17"/>
        </w:rPr>
        <w:t>Yensan,</w:t>
      </w:r>
      <w:r w:rsidR="00817694">
        <w:rPr>
          <w:rFonts w:ascii="Times New Roman"/>
          <w:color w:val="565656"/>
          <w:spacing w:val="-1"/>
          <w:sz w:val="17"/>
        </w:rPr>
        <w:t xml:space="preserve"> </w:t>
      </w:r>
      <w:r w:rsidR="00817694">
        <w:rPr>
          <w:rFonts w:ascii="Times New Roman"/>
          <w:color w:val="565656"/>
          <w:sz w:val="17"/>
        </w:rPr>
        <w:t>direktor</w:t>
      </w:r>
      <w:r w:rsidR="00817694">
        <w:rPr>
          <w:rFonts w:ascii="Times New Roman"/>
          <w:color w:val="565656"/>
          <w:sz w:val="17"/>
        </w:rPr>
        <w:tab/>
      </w:r>
      <w:r w:rsidR="00817694">
        <w:rPr>
          <w:rFonts w:ascii="Times New Roman"/>
          <w:color w:val="6B6B6B"/>
          <w:position w:val="1"/>
          <w:sz w:val="17"/>
        </w:rPr>
        <w:t>bez</w:t>
      </w:r>
      <w:r w:rsidR="00817694">
        <w:rPr>
          <w:rFonts w:ascii="Times New Roman"/>
          <w:color w:val="6B6B6B"/>
          <w:spacing w:val="-4"/>
          <w:position w:val="1"/>
          <w:sz w:val="17"/>
        </w:rPr>
        <w:t xml:space="preserve"> </w:t>
      </w:r>
      <w:r w:rsidR="00817694">
        <w:rPr>
          <w:rFonts w:ascii="Times New Roman"/>
          <w:color w:val="7E7E7E"/>
          <w:position w:val="1"/>
          <w:sz w:val="17"/>
        </w:rPr>
        <w:t>ogranicenja</w:t>
      </w:r>
    </w:p>
    <w:p w14:paraId="0D9E92CB" w14:textId="77777777" w:rsidR="009777CD" w:rsidRDefault="009777CD">
      <w:pPr>
        <w:pStyle w:val="BodyText"/>
        <w:rPr>
          <w:rFonts w:ascii="Times New Roman"/>
          <w:sz w:val="20"/>
        </w:rPr>
      </w:pPr>
    </w:p>
    <w:p w14:paraId="17722CAC" w14:textId="77777777" w:rsidR="009777CD" w:rsidRDefault="009777CD">
      <w:pPr>
        <w:pStyle w:val="BodyText"/>
        <w:rPr>
          <w:rFonts w:ascii="Times New Roman"/>
          <w:sz w:val="20"/>
        </w:rPr>
      </w:pPr>
    </w:p>
    <w:p w14:paraId="12287B6F" w14:textId="77777777" w:rsidR="009777CD" w:rsidRDefault="009777CD">
      <w:pPr>
        <w:pStyle w:val="BodyText"/>
        <w:spacing w:before="8"/>
        <w:rPr>
          <w:rFonts w:ascii="Times New Roman"/>
          <w:sz w:val="29"/>
        </w:rPr>
      </w:pPr>
    </w:p>
    <w:p w14:paraId="36140699" w14:textId="77777777" w:rsidR="009777CD" w:rsidRDefault="00817694">
      <w:pPr>
        <w:spacing w:before="92"/>
        <w:ind w:right="298"/>
        <w:jc w:val="right"/>
        <w:rPr>
          <w:rFonts w:ascii="Times New Roman"/>
          <w:sz w:val="20"/>
        </w:rPr>
      </w:pPr>
      <w:r>
        <w:rPr>
          <w:rFonts w:ascii="Times New Roman"/>
          <w:color w:val="7E7E7E"/>
          <w:w w:val="105"/>
          <w:sz w:val="20"/>
        </w:rPr>
        <w:t xml:space="preserve">Strana </w:t>
      </w:r>
      <w:r>
        <w:rPr>
          <w:rFonts w:ascii="Times New Roman"/>
          <w:color w:val="6B6B6B"/>
          <w:w w:val="105"/>
          <w:sz w:val="20"/>
        </w:rPr>
        <w:t>6/7</w:t>
      </w:r>
    </w:p>
    <w:p w14:paraId="394DFB0B" w14:textId="77777777" w:rsidR="009777CD" w:rsidRDefault="009777CD">
      <w:pPr>
        <w:jc w:val="right"/>
        <w:rPr>
          <w:rFonts w:ascii="Times New Roman"/>
          <w:sz w:val="20"/>
        </w:rPr>
        <w:sectPr w:rsidR="009777CD">
          <w:type w:val="continuous"/>
          <w:pgSz w:w="11910" w:h="16830"/>
          <w:pgMar w:top="2540" w:right="560" w:bottom="280" w:left="1000" w:header="720" w:footer="720" w:gutter="0"/>
          <w:cols w:space="720"/>
        </w:sectPr>
      </w:pPr>
    </w:p>
    <w:p w14:paraId="7FA49834" w14:textId="3D993214" w:rsidR="009777CD" w:rsidRDefault="00A754E2">
      <w:pPr>
        <w:spacing w:before="69" w:line="335" w:lineRule="exact"/>
        <w:ind w:left="5435" w:right="1311"/>
        <w:jc w:val="center"/>
        <w:rPr>
          <w:sz w:val="17"/>
        </w:rPr>
      </w:pPr>
      <w:r>
        <w:rPr>
          <w:noProof/>
        </w:rPr>
        <w:lastRenderedPageBreak/>
        <mc:AlternateContent>
          <mc:Choice Requires="wpg">
            <w:drawing>
              <wp:anchor distT="0" distB="0" distL="114300" distR="114300" simplePos="0" relativeHeight="251534848" behindDoc="0" locked="0" layoutInCell="1" allowOverlap="1" wp14:anchorId="61D7DE25" wp14:editId="156ACF23">
                <wp:simplePos x="0" y="0"/>
                <wp:positionH relativeFrom="page">
                  <wp:posOffset>3492500</wp:posOffset>
                </wp:positionH>
                <wp:positionV relativeFrom="paragraph">
                  <wp:posOffset>113665</wp:posOffset>
                </wp:positionV>
                <wp:extent cx="928370" cy="224790"/>
                <wp:effectExtent l="0" t="8890" r="0" b="4445"/>
                <wp:wrapNone/>
                <wp:docPr id="1522"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370" cy="224790"/>
                          <a:chOff x="5500" y="179"/>
                          <a:chExt cx="1462" cy="354"/>
                        </a:xfrm>
                      </wpg:grpSpPr>
                      <pic:pic xmlns:pic="http://schemas.openxmlformats.org/drawingml/2006/picture">
                        <pic:nvPicPr>
                          <pic:cNvPr id="1523" name="Picture 13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500" y="205"/>
                            <a:ext cx="146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4" name="Line 1362"/>
                        <wps:cNvCnPr>
                          <a:cxnSpLocks noChangeShapeType="1"/>
                        </wps:cNvCnPr>
                        <wps:spPr bwMode="auto">
                          <a:xfrm>
                            <a:off x="5885" y="191"/>
                            <a:ext cx="817"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972189" id="Group 1361" o:spid="_x0000_s1026" style="position:absolute;margin-left:275pt;margin-top:8.95pt;width:73.1pt;height:17.7pt;z-index:251534848;mso-position-horizontal-relative:page" coordorigin="5500,179" coordsize="1462,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">
                <v:shape id="Picture 1363" o:spid="_x0000_s1027" type="#_x0000_t75" style="position:absolute;left:5500;top:205;width:1462;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">
                  <v:imagedata r:id="rId25" o:title=""/>
                </v:shape>
                <v:line id="Line 1362" o:spid="_x0000_s1028" style="position:absolute;visibility:visible;mso-wrap-style:square" from="5885,191" to="670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" strokeweight=".42381mm"/>
                <w10:wrap anchorx="page"/>
              </v:group>
            </w:pict>
          </mc:Fallback>
        </mc:AlternateContent>
      </w:r>
      <w:r w:rsidR="00817694">
        <w:rPr>
          <w:rFonts w:ascii="Times New Roman" w:hAnsi="Times New Roman"/>
          <w:color w:val="B3B3B3"/>
          <w:spacing w:val="-1"/>
          <w:w w:val="105"/>
          <w:sz w:val="19"/>
        </w:rPr>
        <w:t>Potp</w:t>
      </w:r>
      <w:r w:rsidR="00817694">
        <w:rPr>
          <w:rFonts w:ascii="Times New Roman" w:hAnsi="Times New Roman"/>
          <w:color w:val="B3B3B3"/>
          <w:spacing w:val="-50"/>
          <w:w w:val="105"/>
          <w:sz w:val="19"/>
        </w:rPr>
        <w:t>i</w:t>
      </w:r>
      <w:r w:rsidR="00817694">
        <w:rPr>
          <w:rFonts w:ascii="Times New Roman" w:hAnsi="Times New Roman"/>
          <w:color w:val="CDCDCD"/>
          <w:spacing w:val="-5"/>
          <w:w w:val="99"/>
          <w:position w:val="9"/>
        </w:rPr>
        <w:t>.</w:t>
      </w:r>
      <w:r w:rsidR="00817694">
        <w:rPr>
          <w:rFonts w:ascii="Times New Roman" w:hAnsi="Times New Roman"/>
          <w:color w:val="B3B3B3"/>
          <w:w w:val="105"/>
          <w:sz w:val="19"/>
        </w:rPr>
        <w:t>s</w:t>
      </w:r>
      <w:r w:rsidR="00817694">
        <w:rPr>
          <w:rFonts w:ascii="Times New Roman" w:hAnsi="Times New Roman"/>
          <w:color w:val="B3B3B3"/>
          <w:spacing w:val="15"/>
          <w:sz w:val="19"/>
        </w:rPr>
        <w:t xml:space="preserve"> </w:t>
      </w:r>
      <w:r w:rsidR="00817694">
        <w:rPr>
          <w:rFonts w:ascii="Times New Roman" w:hAnsi="Times New Roman"/>
          <w:color w:val="B3B3B3"/>
          <w:w w:val="105"/>
          <w:sz w:val="19"/>
        </w:rPr>
        <w:t>o</w:t>
      </w:r>
      <w:r w:rsidR="00817694">
        <w:rPr>
          <w:rFonts w:ascii="Times New Roman" w:hAnsi="Times New Roman"/>
          <w:color w:val="B3B3B3"/>
          <w:spacing w:val="-22"/>
          <w:sz w:val="19"/>
        </w:rPr>
        <w:t xml:space="preserve"> </w:t>
      </w:r>
      <w:r w:rsidR="00817694">
        <w:rPr>
          <w:rFonts w:ascii="Times New Roman" w:hAnsi="Times New Roman"/>
          <w:b/>
          <w:color w:val="B3B3B3"/>
          <w:spacing w:val="15"/>
          <w:w w:val="99"/>
          <w:position w:val="9"/>
        </w:rPr>
        <w:t>'</w:t>
      </w:r>
      <w:r w:rsidR="00817694">
        <w:rPr>
          <w:rFonts w:ascii="Times New Roman" w:hAnsi="Times New Roman"/>
          <w:b/>
          <w:color w:val="CDCDCD"/>
          <w:spacing w:val="-16"/>
          <w:w w:val="30"/>
          <w:position w:val="9"/>
        </w:rPr>
        <w:t>1</w:t>
      </w:r>
      <w:r w:rsidR="00817694">
        <w:rPr>
          <w:rFonts w:ascii="Times New Roman" w:hAnsi="Times New Roman"/>
          <w:b/>
          <w:color w:val="B3B3B3"/>
          <w:w w:val="69"/>
          <w:sz w:val="20"/>
        </w:rPr>
        <w:t>,a:.tf</w:t>
      </w:r>
      <w:r w:rsidR="00817694">
        <w:rPr>
          <w:rFonts w:ascii="Times New Roman" w:hAnsi="Times New Roman"/>
          <w:b/>
          <w:color w:val="B3B3B3"/>
          <w:spacing w:val="-1"/>
          <w:w w:val="69"/>
          <w:sz w:val="20"/>
        </w:rPr>
        <w:t>\</w:t>
      </w:r>
      <w:r w:rsidR="00817694">
        <w:rPr>
          <w:rFonts w:ascii="Times New Roman" w:hAnsi="Times New Roman"/>
          <w:b/>
          <w:color w:val="B3B3B3"/>
          <w:w w:val="69"/>
          <w:sz w:val="20"/>
        </w:rPr>
        <w:t>!r1nµ</w:t>
      </w:r>
      <w:r w:rsidR="00817694">
        <w:rPr>
          <w:rFonts w:ascii="Times New Roman" w:hAnsi="Times New Roman"/>
          <w:b/>
          <w:color w:val="B3B3B3"/>
          <w:spacing w:val="21"/>
          <w:sz w:val="20"/>
        </w:rPr>
        <w:t xml:space="preserve"> </w:t>
      </w:r>
      <w:r w:rsidR="00817694">
        <w:rPr>
          <w:color w:val="B3B3B3"/>
          <w:spacing w:val="-1"/>
          <w:w w:val="82"/>
          <w:sz w:val="17"/>
        </w:rPr>
        <w:t>11ca</w:t>
      </w:r>
    </w:p>
    <w:p w14:paraId="68700078" w14:textId="77777777" w:rsidR="009777CD" w:rsidRDefault="00817694">
      <w:pPr>
        <w:tabs>
          <w:tab w:val="left" w:pos="451"/>
        </w:tabs>
        <w:spacing w:line="83" w:lineRule="exact"/>
        <w:ind w:right="2903"/>
        <w:jc w:val="right"/>
        <w:rPr>
          <w:sz w:val="8"/>
        </w:rPr>
      </w:pPr>
      <w:r>
        <w:rPr>
          <w:color w:val="CDCDCD"/>
          <w:w w:val="90"/>
          <w:sz w:val="8"/>
        </w:rPr>
        <w:t>I</w:t>
      </w:r>
      <w:r>
        <w:rPr>
          <w:color w:val="CDCDCD"/>
          <w:w w:val="90"/>
          <w:sz w:val="8"/>
        </w:rPr>
        <w:tab/>
      </w:r>
      <w:r>
        <w:rPr>
          <w:color w:val="CDCDCD"/>
          <w:w w:val="80"/>
          <w:sz w:val="8"/>
        </w:rPr>
        <w:t>I</w:t>
      </w:r>
    </w:p>
    <w:p w14:paraId="2BCEE5EB" w14:textId="77777777" w:rsidR="009777CD" w:rsidRDefault="00817694">
      <w:pPr>
        <w:spacing w:line="99" w:lineRule="exact"/>
        <w:ind w:right="2902"/>
        <w:jc w:val="right"/>
        <w:rPr>
          <w:rFonts w:ascii="Times New Roman"/>
          <w:i/>
          <w:sz w:val="9"/>
        </w:rPr>
      </w:pPr>
      <w:r>
        <w:rPr>
          <w:rFonts w:ascii="Times New Roman"/>
          <w:i/>
          <w:color w:val="CDCDCD"/>
          <w:w w:val="108"/>
          <w:sz w:val="9"/>
        </w:rPr>
        <w:t>I</w:t>
      </w:r>
    </w:p>
    <w:p w14:paraId="3B57388C" w14:textId="4773845B" w:rsidR="009777CD" w:rsidRDefault="00A754E2">
      <w:pPr>
        <w:pStyle w:val="BodyText"/>
        <w:spacing w:before="1"/>
        <w:rPr>
          <w:rFonts w:ascii="Times New Roman"/>
          <w:i/>
          <w:sz w:val="9"/>
        </w:rPr>
      </w:pPr>
      <w:r>
        <w:rPr>
          <w:noProof/>
        </w:rPr>
        <mc:AlternateContent>
          <mc:Choice Requires="wpg">
            <w:drawing>
              <wp:anchor distT="0" distB="0" distL="0" distR="0" simplePos="0" relativeHeight="251533824" behindDoc="0" locked="0" layoutInCell="1" allowOverlap="1" wp14:anchorId="31720A75" wp14:editId="205712A8">
                <wp:simplePos x="0" y="0"/>
                <wp:positionH relativeFrom="page">
                  <wp:posOffset>3126105</wp:posOffset>
                </wp:positionH>
                <wp:positionV relativeFrom="paragraph">
                  <wp:posOffset>91440</wp:posOffset>
                </wp:positionV>
                <wp:extent cx="3822700" cy="1376680"/>
                <wp:effectExtent l="1905" t="6350" r="13970" b="0"/>
                <wp:wrapTopAndBottom/>
                <wp:docPr id="1518"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1376680"/>
                          <a:chOff x="4923" y="144"/>
                          <a:chExt cx="6020" cy="2168"/>
                        </a:xfrm>
                      </wpg:grpSpPr>
                      <pic:pic xmlns:pic="http://schemas.openxmlformats.org/drawingml/2006/picture">
                        <pic:nvPicPr>
                          <pic:cNvPr id="1519" name="Picture 13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923" y="144"/>
                            <a:ext cx="2779"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0" name="Line 1359"/>
                        <wps:cNvCnPr>
                          <a:cxnSpLocks noChangeShapeType="1"/>
                        </wps:cNvCnPr>
                        <wps:spPr bwMode="auto">
                          <a:xfrm>
                            <a:off x="7635" y="231"/>
                            <a:ext cx="3307"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Text Box 1358"/>
                        <wps:cNvSpPr txBox="1">
                          <a:spLocks noChangeArrowheads="1"/>
                        </wps:cNvSpPr>
                        <wps:spPr bwMode="auto">
                          <a:xfrm>
                            <a:off x="7647" y="344"/>
                            <a:ext cx="108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A0F7" w14:textId="77777777" w:rsidR="009777CD" w:rsidRDefault="00817694">
                              <w:pPr>
                                <w:spacing w:line="211" w:lineRule="exact"/>
                                <w:rPr>
                                  <w:rFonts w:ascii="Times New Roman"/>
                                  <w:b/>
                                  <w:sz w:val="19"/>
                                </w:rPr>
                              </w:pPr>
                              <w:r>
                                <w:rPr>
                                  <w:rFonts w:ascii="Times New Roman"/>
                                  <w:b/>
                                  <w:color w:val="8E8E8E"/>
                                  <w:sz w:val="19"/>
                                </w:rPr>
                                <w:t>k</w:t>
                              </w:r>
                              <w:r>
                                <w:rPr>
                                  <w:rFonts w:ascii="Times New Roman"/>
                                  <w:b/>
                                  <w:color w:val="B3B3B3"/>
                                  <w:sz w:val="19"/>
                                </w:rPr>
                                <w:t>o v</w:t>
                              </w:r>
                              <w:r>
                                <w:rPr>
                                  <w:rFonts w:ascii="Times New Roman"/>
                                  <w:b/>
                                  <w:color w:val="8E8E8E"/>
                                  <w:sz w:val="19"/>
                                </w:rPr>
                                <w:t xml:space="preserve">ic </w:t>
                              </w:r>
                              <w:r>
                                <w:rPr>
                                  <w:rFonts w:ascii="Times New Roman"/>
                                  <w:b/>
                                  <w:color w:val="9E9E9E"/>
                                  <w:sz w:val="19"/>
                                </w:rPr>
                                <w:t>Sanela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20A75" id="Group 1357" o:spid="_x0000_s1026" style="position:absolute;margin-left:246.15pt;margin-top:7.2pt;width:301pt;height:108.4pt;z-index:251533824;mso-wrap-distance-left:0;mso-wrap-distance-right:0;mso-position-horizontal-relative:page" coordorigin="4923,144" coordsize="6020,2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0" o:spid="_x0000_s1027" type="#_x0000_t75" style="position:absolute;left:4923;top:144;width:2779;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">
                  <v:imagedata r:id="rId27" o:title=""/>
                </v:shape>
                <v:line id="Line 1359" o:spid="_x0000_s1028" style="position:absolute;visibility:visible;mso-wrap-style:square" from="7635,231" to="1094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" strokeweight=".33906mm"/>
                <v:shapetype id="_x0000_t202" coordsize="21600,21600" o:spt="202" path="m,l,21600r21600,l21600,xe">
                  <v:stroke joinstyle="miter"/>
                  <v:path gradientshapeok="t" o:connecttype="rect"/>
                </v:shapetype>
                <v:shape id="Text Box 1358" o:spid="_x0000_s1029" type="#_x0000_t202" style="position:absolute;left:7647;top:344;width:1082;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vHwwAAAN0AAAAPAAAAZHJzL2Rvd25yZXYueG1sRE9Ni8Iw&#10;EL0L/ocwgjdNFRS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6g87x8MAAADdAAAADwAA&#10;AAAAAAAAAAAAAAAHAgAAZHJzL2Rvd25yZXYueG1sUEsFBgAAAAADAAMAtwAAAPcCAAAAAA==&#10;" filled="f" stroked="f">
                  <v:textbox inset="0,0,0,0">
                    <w:txbxContent>
                      <w:p w14:paraId="602FA0F7" w14:textId="77777777" w:rsidR="009777CD" w:rsidRDefault="00817694">
                        <w:pPr>
                          <w:spacing w:line="211" w:lineRule="exact"/>
                          <w:rPr>
                            <w:rFonts w:ascii="Times New Roman"/>
                            <w:b/>
                            <w:sz w:val="19"/>
                          </w:rPr>
                        </w:pPr>
                        <w:r>
                          <w:rPr>
                            <w:rFonts w:ascii="Times New Roman"/>
                            <w:b/>
                            <w:color w:val="8E8E8E"/>
                            <w:sz w:val="19"/>
                          </w:rPr>
                          <w:t>k</w:t>
                        </w:r>
                        <w:r>
                          <w:rPr>
                            <w:rFonts w:ascii="Times New Roman"/>
                            <w:b/>
                            <w:color w:val="B3B3B3"/>
                            <w:sz w:val="19"/>
                          </w:rPr>
                          <w:t>o v</w:t>
                        </w:r>
                        <w:r>
                          <w:rPr>
                            <w:rFonts w:ascii="Times New Roman"/>
                            <w:b/>
                            <w:color w:val="8E8E8E"/>
                            <w:sz w:val="19"/>
                          </w:rPr>
                          <w:t xml:space="preserve">ic </w:t>
                        </w:r>
                        <w:r>
                          <w:rPr>
                            <w:rFonts w:ascii="Times New Roman"/>
                            <w:b/>
                            <w:color w:val="9E9E9E"/>
                            <w:sz w:val="19"/>
                          </w:rPr>
                          <w:t>Sanela</w:t>
                        </w:r>
                      </w:p>
                    </w:txbxContent>
                  </v:textbox>
                </v:shape>
                <w10:wrap type="topAndBottom" anchorx="page"/>
              </v:group>
            </w:pict>
          </mc:Fallback>
        </mc:AlternateContent>
      </w:r>
    </w:p>
    <w:p w14:paraId="1C2113F9" w14:textId="77777777" w:rsidR="009777CD" w:rsidRDefault="009777CD">
      <w:pPr>
        <w:pStyle w:val="BodyText"/>
        <w:rPr>
          <w:rFonts w:ascii="Times New Roman"/>
          <w:i/>
          <w:sz w:val="20"/>
        </w:rPr>
      </w:pPr>
    </w:p>
    <w:p w14:paraId="3C080B61" w14:textId="77777777" w:rsidR="009777CD" w:rsidRDefault="009777CD">
      <w:pPr>
        <w:pStyle w:val="BodyText"/>
        <w:rPr>
          <w:rFonts w:ascii="Times New Roman"/>
          <w:i/>
          <w:sz w:val="20"/>
        </w:rPr>
      </w:pPr>
    </w:p>
    <w:p w14:paraId="1BA94C80" w14:textId="77777777" w:rsidR="009777CD" w:rsidRDefault="009777CD">
      <w:pPr>
        <w:pStyle w:val="BodyText"/>
        <w:rPr>
          <w:rFonts w:ascii="Times New Roman"/>
          <w:i/>
          <w:sz w:val="20"/>
        </w:rPr>
      </w:pPr>
    </w:p>
    <w:p w14:paraId="48E8902F" w14:textId="77777777" w:rsidR="009777CD" w:rsidRDefault="009777CD">
      <w:pPr>
        <w:pStyle w:val="BodyText"/>
        <w:rPr>
          <w:rFonts w:ascii="Times New Roman"/>
          <w:i/>
          <w:sz w:val="20"/>
        </w:rPr>
      </w:pPr>
    </w:p>
    <w:p w14:paraId="1CF03212" w14:textId="77777777" w:rsidR="009777CD" w:rsidRDefault="009777CD">
      <w:pPr>
        <w:pStyle w:val="BodyText"/>
        <w:rPr>
          <w:rFonts w:ascii="Times New Roman"/>
          <w:i/>
          <w:sz w:val="20"/>
        </w:rPr>
      </w:pPr>
    </w:p>
    <w:p w14:paraId="45BD8B98" w14:textId="77777777" w:rsidR="009777CD" w:rsidRDefault="009777CD">
      <w:pPr>
        <w:pStyle w:val="BodyText"/>
        <w:rPr>
          <w:rFonts w:ascii="Times New Roman"/>
          <w:i/>
          <w:sz w:val="20"/>
        </w:rPr>
      </w:pPr>
    </w:p>
    <w:p w14:paraId="13A122C2" w14:textId="77777777" w:rsidR="009777CD" w:rsidRDefault="009777CD">
      <w:pPr>
        <w:pStyle w:val="BodyText"/>
        <w:rPr>
          <w:rFonts w:ascii="Times New Roman"/>
          <w:i/>
          <w:sz w:val="20"/>
        </w:rPr>
      </w:pPr>
    </w:p>
    <w:p w14:paraId="27BF2C78" w14:textId="77777777" w:rsidR="009777CD" w:rsidRDefault="009777CD">
      <w:pPr>
        <w:pStyle w:val="BodyText"/>
        <w:rPr>
          <w:rFonts w:ascii="Times New Roman"/>
          <w:i/>
          <w:sz w:val="20"/>
        </w:rPr>
      </w:pPr>
    </w:p>
    <w:p w14:paraId="6C19AFB6" w14:textId="77777777" w:rsidR="009777CD" w:rsidRDefault="009777CD">
      <w:pPr>
        <w:pStyle w:val="BodyText"/>
        <w:rPr>
          <w:rFonts w:ascii="Times New Roman"/>
          <w:i/>
          <w:sz w:val="20"/>
        </w:rPr>
      </w:pPr>
    </w:p>
    <w:p w14:paraId="3076DB32" w14:textId="77777777" w:rsidR="009777CD" w:rsidRDefault="009777CD">
      <w:pPr>
        <w:pStyle w:val="BodyText"/>
        <w:rPr>
          <w:rFonts w:ascii="Times New Roman"/>
          <w:i/>
          <w:sz w:val="20"/>
        </w:rPr>
      </w:pPr>
    </w:p>
    <w:p w14:paraId="5AC3CD3A" w14:textId="77777777" w:rsidR="009777CD" w:rsidRDefault="009777CD">
      <w:pPr>
        <w:pStyle w:val="BodyText"/>
        <w:rPr>
          <w:rFonts w:ascii="Times New Roman"/>
          <w:i/>
          <w:sz w:val="20"/>
        </w:rPr>
      </w:pPr>
    </w:p>
    <w:p w14:paraId="24A50F86" w14:textId="77777777" w:rsidR="009777CD" w:rsidRDefault="009777CD">
      <w:pPr>
        <w:pStyle w:val="BodyText"/>
        <w:rPr>
          <w:rFonts w:ascii="Times New Roman"/>
          <w:i/>
          <w:sz w:val="20"/>
        </w:rPr>
      </w:pPr>
    </w:p>
    <w:p w14:paraId="6B515F45" w14:textId="77777777" w:rsidR="009777CD" w:rsidRDefault="009777CD">
      <w:pPr>
        <w:pStyle w:val="BodyText"/>
        <w:rPr>
          <w:rFonts w:ascii="Times New Roman"/>
          <w:i/>
          <w:sz w:val="20"/>
        </w:rPr>
      </w:pPr>
    </w:p>
    <w:p w14:paraId="2BC0C0DF" w14:textId="77777777" w:rsidR="009777CD" w:rsidRDefault="009777CD">
      <w:pPr>
        <w:pStyle w:val="BodyText"/>
        <w:rPr>
          <w:rFonts w:ascii="Times New Roman"/>
          <w:i/>
          <w:sz w:val="20"/>
        </w:rPr>
      </w:pPr>
    </w:p>
    <w:p w14:paraId="1CB3E695" w14:textId="77777777" w:rsidR="009777CD" w:rsidRDefault="009777CD">
      <w:pPr>
        <w:pStyle w:val="BodyText"/>
        <w:rPr>
          <w:rFonts w:ascii="Times New Roman"/>
          <w:i/>
          <w:sz w:val="20"/>
        </w:rPr>
      </w:pPr>
    </w:p>
    <w:p w14:paraId="3CA1A51E" w14:textId="77777777" w:rsidR="009777CD" w:rsidRDefault="009777CD">
      <w:pPr>
        <w:pStyle w:val="BodyText"/>
        <w:rPr>
          <w:rFonts w:ascii="Times New Roman"/>
          <w:i/>
          <w:sz w:val="20"/>
        </w:rPr>
      </w:pPr>
    </w:p>
    <w:p w14:paraId="20483236" w14:textId="77777777" w:rsidR="009777CD" w:rsidRDefault="009777CD">
      <w:pPr>
        <w:pStyle w:val="BodyText"/>
        <w:rPr>
          <w:rFonts w:ascii="Times New Roman"/>
          <w:i/>
          <w:sz w:val="20"/>
        </w:rPr>
      </w:pPr>
    </w:p>
    <w:p w14:paraId="0CBB11F2" w14:textId="77777777" w:rsidR="009777CD" w:rsidRDefault="009777CD">
      <w:pPr>
        <w:pStyle w:val="BodyText"/>
        <w:rPr>
          <w:rFonts w:ascii="Times New Roman"/>
          <w:i/>
          <w:sz w:val="20"/>
        </w:rPr>
      </w:pPr>
    </w:p>
    <w:p w14:paraId="7FAC1999" w14:textId="77777777" w:rsidR="009777CD" w:rsidRDefault="009777CD">
      <w:pPr>
        <w:pStyle w:val="BodyText"/>
        <w:rPr>
          <w:rFonts w:ascii="Times New Roman"/>
          <w:i/>
          <w:sz w:val="20"/>
        </w:rPr>
      </w:pPr>
    </w:p>
    <w:p w14:paraId="085EF4A0" w14:textId="77777777" w:rsidR="009777CD" w:rsidRDefault="009777CD">
      <w:pPr>
        <w:pStyle w:val="BodyText"/>
        <w:rPr>
          <w:rFonts w:ascii="Times New Roman"/>
          <w:i/>
          <w:sz w:val="20"/>
        </w:rPr>
      </w:pPr>
    </w:p>
    <w:p w14:paraId="3DDB6349" w14:textId="77777777" w:rsidR="009777CD" w:rsidRDefault="009777CD">
      <w:pPr>
        <w:pStyle w:val="BodyText"/>
        <w:rPr>
          <w:rFonts w:ascii="Times New Roman"/>
          <w:i/>
          <w:sz w:val="20"/>
        </w:rPr>
      </w:pPr>
    </w:p>
    <w:p w14:paraId="247CB419" w14:textId="77777777" w:rsidR="009777CD" w:rsidRDefault="009777CD">
      <w:pPr>
        <w:pStyle w:val="BodyText"/>
        <w:rPr>
          <w:rFonts w:ascii="Times New Roman"/>
          <w:i/>
          <w:sz w:val="20"/>
        </w:rPr>
      </w:pPr>
    </w:p>
    <w:p w14:paraId="5F15EEFC" w14:textId="77777777" w:rsidR="009777CD" w:rsidRDefault="009777CD">
      <w:pPr>
        <w:pStyle w:val="BodyText"/>
        <w:rPr>
          <w:rFonts w:ascii="Times New Roman"/>
          <w:i/>
          <w:sz w:val="20"/>
        </w:rPr>
      </w:pPr>
    </w:p>
    <w:p w14:paraId="677E1375" w14:textId="77777777" w:rsidR="009777CD" w:rsidRDefault="009777CD">
      <w:pPr>
        <w:pStyle w:val="BodyText"/>
        <w:rPr>
          <w:rFonts w:ascii="Times New Roman"/>
          <w:i/>
          <w:sz w:val="20"/>
        </w:rPr>
      </w:pPr>
    </w:p>
    <w:p w14:paraId="6ABD6E81" w14:textId="77777777" w:rsidR="009777CD" w:rsidRDefault="009777CD">
      <w:pPr>
        <w:pStyle w:val="BodyText"/>
        <w:rPr>
          <w:rFonts w:ascii="Times New Roman"/>
          <w:i/>
          <w:sz w:val="20"/>
        </w:rPr>
      </w:pPr>
    </w:p>
    <w:p w14:paraId="00454680" w14:textId="77777777" w:rsidR="009777CD" w:rsidRDefault="009777CD">
      <w:pPr>
        <w:pStyle w:val="BodyText"/>
        <w:rPr>
          <w:rFonts w:ascii="Times New Roman"/>
          <w:i/>
          <w:sz w:val="20"/>
        </w:rPr>
      </w:pPr>
    </w:p>
    <w:p w14:paraId="7CAE44BC" w14:textId="77777777" w:rsidR="009777CD" w:rsidRDefault="009777CD">
      <w:pPr>
        <w:pStyle w:val="BodyText"/>
        <w:rPr>
          <w:rFonts w:ascii="Times New Roman"/>
          <w:i/>
          <w:sz w:val="20"/>
        </w:rPr>
      </w:pPr>
    </w:p>
    <w:p w14:paraId="448FCEE4" w14:textId="77777777" w:rsidR="009777CD" w:rsidRDefault="009777CD">
      <w:pPr>
        <w:pStyle w:val="BodyText"/>
        <w:rPr>
          <w:rFonts w:ascii="Times New Roman"/>
          <w:i/>
          <w:sz w:val="20"/>
        </w:rPr>
      </w:pPr>
    </w:p>
    <w:p w14:paraId="5C00ECF3" w14:textId="77777777" w:rsidR="009777CD" w:rsidRDefault="009777CD">
      <w:pPr>
        <w:pStyle w:val="BodyText"/>
        <w:rPr>
          <w:rFonts w:ascii="Times New Roman"/>
          <w:i/>
          <w:sz w:val="20"/>
        </w:rPr>
      </w:pPr>
    </w:p>
    <w:p w14:paraId="2A8F043D" w14:textId="77777777" w:rsidR="009777CD" w:rsidRDefault="009777CD">
      <w:pPr>
        <w:pStyle w:val="BodyText"/>
        <w:rPr>
          <w:rFonts w:ascii="Times New Roman"/>
          <w:i/>
          <w:sz w:val="20"/>
        </w:rPr>
      </w:pPr>
    </w:p>
    <w:p w14:paraId="4BA26975" w14:textId="77777777" w:rsidR="009777CD" w:rsidRDefault="009777CD">
      <w:pPr>
        <w:pStyle w:val="BodyText"/>
        <w:rPr>
          <w:rFonts w:ascii="Times New Roman"/>
          <w:i/>
          <w:sz w:val="20"/>
        </w:rPr>
      </w:pPr>
    </w:p>
    <w:p w14:paraId="30B48A6B" w14:textId="77777777" w:rsidR="009777CD" w:rsidRDefault="009777CD">
      <w:pPr>
        <w:pStyle w:val="BodyText"/>
        <w:rPr>
          <w:rFonts w:ascii="Times New Roman"/>
          <w:i/>
          <w:sz w:val="20"/>
        </w:rPr>
      </w:pPr>
    </w:p>
    <w:p w14:paraId="192EE757" w14:textId="77777777" w:rsidR="009777CD" w:rsidRDefault="009777CD">
      <w:pPr>
        <w:pStyle w:val="BodyText"/>
        <w:rPr>
          <w:rFonts w:ascii="Times New Roman"/>
          <w:i/>
          <w:sz w:val="20"/>
        </w:rPr>
      </w:pPr>
    </w:p>
    <w:p w14:paraId="376DBE7C" w14:textId="77777777" w:rsidR="009777CD" w:rsidRDefault="009777CD">
      <w:pPr>
        <w:pStyle w:val="BodyText"/>
        <w:rPr>
          <w:rFonts w:ascii="Times New Roman"/>
          <w:i/>
          <w:sz w:val="20"/>
        </w:rPr>
      </w:pPr>
    </w:p>
    <w:p w14:paraId="083178A3" w14:textId="77777777" w:rsidR="009777CD" w:rsidRDefault="009777CD">
      <w:pPr>
        <w:pStyle w:val="BodyText"/>
        <w:rPr>
          <w:rFonts w:ascii="Times New Roman"/>
          <w:i/>
          <w:sz w:val="20"/>
        </w:rPr>
      </w:pPr>
    </w:p>
    <w:p w14:paraId="6CEDB3AB" w14:textId="77777777" w:rsidR="009777CD" w:rsidRDefault="009777CD">
      <w:pPr>
        <w:pStyle w:val="BodyText"/>
        <w:rPr>
          <w:rFonts w:ascii="Times New Roman"/>
          <w:i/>
          <w:sz w:val="20"/>
        </w:rPr>
      </w:pPr>
    </w:p>
    <w:p w14:paraId="761298A2" w14:textId="77777777" w:rsidR="009777CD" w:rsidRDefault="009777CD">
      <w:pPr>
        <w:pStyle w:val="BodyText"/>
        <w:rPr>
          <w:rFonts w:ascii="Times New Roman"/>
          <w:i/>
          <w:sz w:val="20"/>
        </w:rPr>
      </w:pPr>
    </w:p>
    <w:p w14:paraId="4276863F" w14:textId="77777777" w:rsidR="009777CD" w:rsidRDefault="009777CD">
      <w:pPr>
        <w:pStyle w:val="BodyText"/>
        <w:rPr>
          <w:rFonts w:ascii="Times New Roman"/>
          <w:i/>
          <w:sz w:val="20"/>
        </w:rPr>
      </w:pPr>
    </w:p>
    <w:p w14:paraId="5809016B" w14:textId="77777777" w:rsidR="009777CD" w:rsidRDefault="009777CD">
      <w:pPr>
        <w:pStyle w:val="BodyText"/>
        <w:rPr>
          <w:rFonts w:ascii="Times New Roman"/>
          <w:i/>
          <w:sz w:val="20"/>
        </w:rPr>
      </w:pPr>
    </w:p>
    <w:p w14:paraId="6C883A3D" w14:textId="77777777" w:rsidR="009777CD" w:rsidRDefault="009777CD">
      <w:pPr>
        <w:pStyle w:val="BodyText"/>
        <w:rPr>
          <w:rFonts w:ascii="Times New Roman"/>
          <w:i/>
          <w:sz w:val="20"/>
        </w:rPr>
      </w:pPr>
    </w:p>
    <w:p w14:paraId="412F243B" w14:textId="77777777" w:rsidR="009777CD" w:rsidRDefault="009777CD">
      <w:pPr>
        <w:pStyle w:val="BodyText"/>
        <w:rPr>
          <w:rFonts w:ascii="Times New Roman"/>
          <w:i/>
          <w:sz w:val="20"/>
        </w:rPr>
      </w:pPr>
    </w:p>
    <w:p w14:paraId="488DBED4" w14:textId="77777777" w:rsidR="009777CD" w:rsidRDefault="009777CD">
      <w:pPr>
        <w:pStyle w:val="BodyText"/>
        <w:rPr>
          <w:rFonts w:ascii="Times New Roman"/>
          <w:i/>
          <w:sz w:val="20"/>
        </w:rPr>
      </w:pPr>
    </w:p>
    <w:p w14:paraId="00DEAB3A" w14:textId="77777777" w:rsidR="009777CD" w:rsidRDefault="009777CD">
      <w:pPr>
        <w:pStyle w:val="BodyText"/>
        <w:rPr>
          <w:rFonts w:ascii="Times New Roman"/>
          <w:i/>
          <w:sz w:val="20"/>
        </w:rPr>
      </w:pPr>
    </w:p>
    <w:p w14:paraId="795B8C3C" w14:textId="77777777" w:rsidR="009777CD" w:rsidRDefault="009777CD">
      <w:pPr>
        <w:pStyle w:val="BodyText"/>
        <w:rPr>
          <w:rFonts w:ascii="Times New Roman"/>
          <w:i/>
          <w:sz w:val="20"/>
        </w:rPr>
      </w:pPr>
    </w:p>
    <w:p w14:paraId="481FD488" w14:textId="77777777" w:rsidR="009777CD" w:rsidRDefault="009777CD">
      <w:pPr>
        <w:pStyle w:val="BodyText"/>
        <w:rPr>
          <w:rFonts w:ascii="Times New Roman"/>
          <w:i/>
          <w:sz w:val="20"/>
        </w:rPr>
      </w:pPr>
    </w:p>
    <w:p w14:paraId="082938A8" w14:textId="77777777" w:rsidR="009777CD" w:rsidRDefault="009777CD">
      <w:pPr>
        <w:pStyle w:val="BodyText"/>
        <w:rPr>
          <w:rFonts w:ascii="Times New Roman"/>
          <w:i/>
          <w:sz w:val="20"/>
        </w:rPr>
      </w:pPr>
    </w:p>
    <w:p w14:paraId="306F30F1" w14:textId="77777777" w:rsidR="009777CD" w:rsidRDefault="009777CD">
      <w:pPr>
        <w:pStyle w:val="BodyText"/>
        <w:spacing w:before="4"/>
        <w:rPr>
          <w:rFonts w:ascii="Times New Roman"/>
          <w:i/>
          <w:sz w:val="27"/>
        </w:rPr>
      </w:pPr>
    </w:p>
    <w:p w14:paraId="34B551F6" w14:textId="77777777" w:rsidR="009777CD" w:rsidRDefault="00817694">
      <w:pPr>
        <w:spacing w:before="92"/>
        <w:ind w:right="309"/>
        <w:jc w:val="right"/>
        <w:rPr>
          <w:rFonts w:ascii="Times New Roman"/>
          <w:sz w:val="20"/>
        </w:rPr>
      </w:pPr>
      <w:r>
        <w:rPr>
          <w:rFonts w:ascii="Times New Roman"/>
          <w:b/>
          <w:color w:val="8E8E8E"/>
          <w:sz w:val="19"/>
        </w:rPr>
        <w:t xml:space="preserve">Strana </w:t>
      </w:r>
      <w:r>
        <w:rPr>
          <w:rFonts w:ascii="Times New Roman"/>
          <w:color w:val="8E8E8E"/>
          <w:sz w:val="20"/>
        </w:rPr>
        <w:t>7/7</w:t>
      </w:r>
    </w:p>
    <w:p w14:paraId="2B161DFD" w14:textId="77777777" w:rsidR="009777CD" w:rsidRDefault="009777CD">
      <w:pPr>
        <w:jc w:val="right"/>
        <w:rPr>
          <w:rFonts w:ascii="Times New Roman"/>
          <w:sz w:val="20"/>
        </w:rPr>
        <w:sectPr w:rsidR="009777CD">
          <w:headerReference w:type="default" r:id="rId28"/>
          <w:pgSz w:w="11910" w:h="16830"/>
          <w:pgMar w:top="900" w:right="560" w:bottom="280" w:left="1000" w:header="0" w:footer="0" w:gutter="0"/>
          <w:cols w:space="720"/>
        </w:sectPr>
      </w:pPr>
    </w:p>
    <w:p w14:paraId="0A8941AA" w14:textId="77777777" w:rsidR="009777CD" w:rsidRDefault="00817694">
      <w:pPr>
        <w:pStyle w:val="BodyText"/>
        <w:rPr>
          <w:rFonts w:ascii="Times New Roman"/>
          <w:sz w:val="20"/>
        </w:rPr>
      </w:pPr>
      <w:r>
        <w:rPr>
          <w:noProof/>
        </w:rPr>
        <w:lastRenderedPageBreak/>
        <w:drawing>
          <wp:anchor distT="0" distB="0" distL="0" distR="0" simplePos="0" relativeHeight="251490816" behindDoc="1" locked="0" layoutInCell="1" allowOverlap="1" wp14:anchorId="7F07FC3F" wp14:editId="7065039B">
            <wp:simplePos x="0" y="0"/>
            <wp:positionH relativeFrom="page">
              <wp:posOffset>366349</wp:posOffset>
            </wp:positionH>
            <wp:positionV relativeFrom="page">
              <wp:posOffset>463824</wp:posOffset>
            </wp:positionV>
            <wp:extent cx="6972860" cy="10094287"/>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9" cstate="print"/>
                    <a:stretch>
                      <a:fillRect/>
                    </a:stretch>
                  </pic:blipFill>
                  <pic:spPr>
                    <a:xfrm>
                      <a:off x="0" y="0"/>
                      <a:ext cx="6972860" cy="10094287"/>
                    </a:xfrm>
                    <a:prstGeom prst="rect">
                      <a:avLst/>
                    </a:prstGeom>
                  </pic:spPr>
                </pic:pic>
              </a:graphicData>
            </a:graphic>
          </wp:anchor>
        </w:drawing>
      </w:r>
    </w:p>
    <w:p w14:paraId="4EA8C690" w14:textId="77777777" w:rsidR="009777CD" w:rsidRDefault="009777CD">
      <w:pPr>
        <w:pStyle w:val="BodyText"/>
        <w:rPr>
          <w:rFonts w:ascii="Times New Roman"/>
          <w:sz w:val="20"/>
        </w:rPr>
      </w:pPr>
    </w:p>
    <w:p w14:paraId="3BD657CE" w14:textId="77777777" w:rsidR="009777CD" w:rsidRDefault="009777CD">
      <w:pPr>
        <w:pStyle w:val="BodyText"/>
        <w:rPr>
          <w:rFonts w:ascii="Times New Roman"/>
          <w:sz w:val="20"/>
        </w:rPr>
      </w:pPr>
    </w:p>
    <w:p w14:paraId="28F35D58" w14:textId="77777777" w:rsidR="009777CD" w:rsidRDefault="009777CD">
      <w:pPr>
        <w:pStyle w:val="BodyText"/>
        <w:rPr>
          <w:rFonts w:ascii="Times New Roman"/>
          <w:sz w:val="20"/>
        </w:rPr>
      </w:pPr>
    </w:p>
    <w:p w14:paraId="1B50B4D7" w14:textId="77777777" w:rsidR="009777CD" w:rsidRDefault="009777CD">
      <w:pPr>
        <w:pStyle w:val="BodyText"/>
        <w:rPr>
          <w:rFonts w:ascii="Times New Roman"/>
          <w:sz w:val="20"/>
        </w:rPr>
      </w:pPr>
    </w:p>
    <w:p w14:paraId="0236549B" w14:textId="77777777" w:rsidR="009777CD" w:rsidRDefault="009777CD">
      <w:pPr>
        <w:pStyle w:val="BodyText"/>
        <w:rPr>
          <w:rFonts w:ascii="Times New Roman"/>
          <w:sz w:val="20"/>
        </w:rPr>
      </w:pPr>
    </w:p>
    <w:p w14:paraId="79587022" w14:textId="77777777" w:rsidR="009777CD" w:rsidRDefault="009777CD">
      <w:pPr>
        <w:pStyle w:val="BodyText"/>
        <w:rPr>
          <w:rFonts w:ascii="Times New Roman"/>
          <w:sz w:val="20"/>
        </w:rPr>
      </w:pPr>
    </w:p>
    <w:p w14:paraId="50D2C08A" w14:textId="77777777" w:rsidR="009777CD" w:rsidRDefault="00817694">
      <w:pPr>
        <w:pStyle w:val="Heading5"/>
        <w:spacing w:before="223" w:line="249" w:lineRule="auto"/>
        <w:ind w:left="717" w:right="866" w:firstLine="2"/>
      </w:pPr>
      <w:r>
        <w:rPr>
          <w:color w:val="1C282D"/>
          <w:w w:val="105"/>
        </w:rPr>
        <w:t>Temeljem odredbe clanka 70. stavak 2. Zakona o organizaciji organa uprave u Federaciji Bosne i Hercegovine ("Sluzbene novine Federacije BiH", broj: 35/05) i clanka 6. Pravilnika o uvjetima i kriterijima koje moraju ispunjavati ovlasteni nositelji izrade Studije o utjecaju na okolis, visini pristojbi, naknada i ostalih troskova nastalih u postupku procjene utjecaja na okolis ("Sluzbene novine Federacije BiH", broj: 33/12) Federalna ministrica okolisa i turizma i z d a j e</w:t>
      </w:r>
    </w:p>
    <w:p w14:paraId="4031462D" w14:textId="77777777" w:rsidR="009777CD" w:rsidRDefault="009777CD">
      <w:pPr>
        <w:pStyle w:val="BodyText"/>
        <w:rPr>
          <w:sz w:val="30"/>
        </w:rPr>
      </w:pPr>
    </w:p>
    <w:p w14:paraId="3D5DF03C" w14:textId="77777777" w:rsidR="009777CD" w:rsidRDefault="009777CD">
      <w:pPr>
        <w:pStyle w:val="BodyText"/>
        <w:rPr>
          <w:sz w:val="30"/>
        </w:rPr>
      </w:pPr>
    </w:p>
    <w:p w14:paraId="57D5F700" w14:textId="77777777" w:rsidR="009777CD" w:rsidRDefault="009777CD">
      <w:pPr>
        <w:pStyle w:val="BodyText"/>
        <w:spacing w:before="3"/>
        <w:rPr>
          <w:sz w:val="30"/>
        </w:rPr>
      </w:pPr>
    </w:p>
    <w:p w14:paraId="4671A699" w14:textId="77777777" w:rsidR="009777CD" w:rsidRDefault="00817694">
      <w:pPr>
        <w:ind w:left="2809"/>
        <w:rPr>
          <w:rFonts w:ascii="Courier New"/>
          <w:b/>
          <w:sz w:val="66"/>
        </w:rPr>
      </w:pPr>
      <w:r>
        <w:rPr>
          <w:rFonts w:ascii="Courier New"/>
          <w:b/>
          <w:color w:val="1C282D"/>
          <w:w w:val="125"/>
          <w:sz w:val="66"/>
        </w:rPr>
        <w:t>UVJERENJE</w:t>
      </w:r>
    </w:p>
    <w:p w14:paraId="11110F21" w14:textId="77777777" w:rsidR="009777CD" w:rsidRDefault="00817694">
      <w:pPr>
        <w:pStyle w:val="Heading5"/>
        <w:spacing w:before="212"/>
        <w:ind w:left="3568"/>
        <w:jc w:val="left"/>
      </w:pPr>
      <w:r>
        <w:rPr>
          <w:color w:val="1C282D"/>
          <w:w w:val="105"/>
        </w:rPr>
        <w:t>kojim se potvrduje da se</w:t>
      </w:r>
    </w:p>
    <w:p w14:paraId="567E2CC5" w14:textId="77777777" w:rsidR="009777CD" w:rsidRDefault="009777CD">
      <w:pPr>
        <w:pStyle w:val="BodyText"/>
        <w:rPr>
          <w:sz w:val="30"/>
        </w:rPr>
      </w:pPr>
    </w:p>
    <w:p w14:paraId="41885BDB" w14:textId="77777777" w:rsidR="009777CD" w:rsidRDefault="009777CD">
      <w:pPr>
        <w:pStyle w:val="BodyText"/>
        <w:spacing w:before="6"/>
        <w:rPr>
          <w:sz w:val="43"/>
        </w:rPr>
      </w:pPr>
    </w:p>
    <w:p w14:paraId="2738B5AE" w14:textId="77777777" w:rsidR="009777CD" w:rsidRDefault="00817694">
      <w:pPr>
        <w:ind w:left="3632"/>
        <w:rPr>
          <w:b/>
          <w:sz w:val="39"/>
        </w:rPr>
      </w:pPr>
      <w:r>
        <w:rPr>
          <w:b/>
          <w:color w:val="1C282D"/>
          <w:w w:val="105"/>
          <w:sz w:val="39"/>
        </w:rPr>
        <w:t xml:space="preserve">INZIO, </w:t>
      </w:r>
      <w:r>
        <w:rPr>
          <w:b/>
          <w:color w:val="284448"/>
          <w:w w:val="105"/>
          <w:sz w:val="39"/>
        </w:rPr>
        <w:t>TUZLA</w:t>
      </w:r>
    </w:p>
    <w:p w14:paraId="459E94E0" w14:textId="77777777" w:rsidR="009777CD" w:rsidRDefault="009777CD">
      <w:pPr>
        <w:pStyle w:val="BodyText"/>
        <w:spacing w:before="2"/>
        <w:rPr>
          <w:b/>
          <w:sz w:val="58"/>
        </w:rPr>
      </w:pPr>
    </w:p>
    <w:p w14:paraId="6FC225D8" w14:textId="77777777" w:rsidR="009777CD" w:rsidRDefault="00817694">
      <w:pPr>
        <w:pStyle w:val="Heading5"/>
        <w:spacing w:line="249" w:lineRule="auto"/>
        <w:ind w:left="879" w:right="1311"/>
        <w:jc w:val="center"/>
      </w:pPr>
      <w:r>
        <w:rPr>
          <w:color w:val="1C282D"/>
        </w:rPr>
        <w:t>nalazi na listi ovlastenih nositelja izrade Studija o utjecaju na okolis i Planova aktivnosti.</w:t>
      </w:r>
    </w:p>
    <w:p w14:paraId="0632D2D2" w14:textId="77777777" w:rsidR="009777CD" w:rsidRDefault="009777CD">
      <w:pPr>
        <w:pStyle w:val="BodyText"/>
        <w:rPr>
          <w:sz w:val="30"/>
        </w:rPr>
      </w:pPr>
    </w:p>
    <w:p w14:paraId="66CE85CC" w14:textId="77777777" w:rsidR="009777CD" w:rsidRDefault="009777CD">
      <w:pPr>
        <w:pStyle w:val="BodyText"/>
        <w:rPr>
          <w:sz w:val="30"/>
        </w:rPr>
      </w:pPr>
    </w:p>
    <w:p w14:paraId="1BEFD634" w14:textId="77777777" w:rsidR="009777CD" w:rsidRDefault="009777CD">
      <w:pPr>
        <w:pStyle w:val="BodyText"/>
        <w:rPr>
          <w:sz w:val="30"/>
        </w:rPr>
      </w:pPr>
    </w:p>
    <w:p w14:paraId="5AF93C5D" w14:textId="77777777" w:rsidR="009777CD" w:rsidRDefault="009777CD">
      <w:pPr>
        <w:pStyle w:val="BodyText"/>
        <w:rPr>
          <w:sz w:val="30"/>
        </w:rPr>
      </w:pPr>
    </w:p>
    <w:p w14:paraId="268DB3D2" w14:textId="77777777" w:rsidR="009777CD" w:rsidRDefault="009777CD">
      <w:pPr>
        <w:pStyle w:val="BodyText"/>
        <w:rPr>
          <w:sz w:val="30"/>
        </w:rPr>
      </w:pPr>
    </w:p>
    <w:p w14:paraId="253858AE" w14:textId="77777777" w:rsidR="009777CD" w:rsidRDefault="009777CD">
      <w:pPr>
        <w:pStyle w:val="BodyText"/>
        <w:rPr>
          <w:sz w:val="30"/>
        </w:rPr>
      </w:pPr>
    </w:p>
    <w:p w14:paraId="7DAED96F" w14:textId="77777777" w:rsidR="009777CD" w:rsidRDefault="009777CD">
      <w:pPr>
        <w:pStyle w:val="BodyText"/>
        <w:rPr>
          <w:sz w:val="30"/>
        </w:rPr>
      </w:pPr>
    </w:p>
    <w:p w14:paraId="37D86971" w14:textId="77777777" w:rsidR="009777CD" w:rsidRDefault="009777CD">
      <w:pPr>
        <w:pStyle w:val="BodyText"/>
        <w:spacing w:before="3"/>
        <w:rPr>
          <w:sz w:val="44"/>
        </w:rPr>
      </w:pPr>
    </w:p>
    <w:p w14:paraId="0451E01B" w14:textId="77777777" w:rsidR="009777CD" w:rsidRDefault="00817694">
      <w:pPr>
        <w:spacing w:before="1" w:line="309" w:lineRule="exact"/>
        <w:ind w:left="720"/>
        <w:jc w:val="both"/>
        <w:rPr>
          <w:sz w:val="27"/>
        </w:rPr>
      </w:pPr>
      <w:r>
        <w:rPr>
          <w:color w:val="1C282D"/>
          <w:w w:val="105"/>
          <w:sz w:val="27"/>
        </w:rPr>
        <w:t>Broj: 05-02-23-1587-7/13</w:t>
      </w:r>
    </w:p>
    <w:p w14:paraId="540F2D4C" w14:textId="77777777" w:rsidR="009777CD" w:rsidRDefault="00817694">
      <w:pPr>
        <w:tabs>
          <w:tab w:val="left" w:pos="8292"/>
        </w:tabs>
        <w:spacing w:line="329" w:lineRule="exact"/>
        <w:ind w:left="723"/>
        <w:jc w:val="both"/>
        <w:rPr>
          <w:b/>
          <w:sz w:val="27"/>
        </w:rPr>
      </w:pPr>
      <w:r>
        <w:rPr>
          <w:color w:val="1C282D"/>
          <w:sz w:val="27"/>
        </w:rPr>
        <w:t xml:space="preserve">Sarajevo, </w:t>
      </w:r>
      <w:r>
        <w:rPr>
          <w:color w:val="1C282D"/>
          <w:spacing w:val="1"/>
          <w:sz w:val="27"/>
        </w:rPr>
        <w:t>23</w:t>
      </w:r>
      <w:r>
        <w:rPr>
          <w:color w:val="284448"/>
          <w:spacing w:val="1"/>
          <w:sz w:val="27"/>
        </w:rPr>
        <w:t>.</w:t>
      </w:r>
      <w:r>
        <w:rPr>
          <w:color w:val="1C282D"/>
          <w:spacing w:val="1"/>
          <w:sz w:val="27"/>
        </w:rPr>
        <w:t>0</w:t>
      </w:r>
      <w:r>
        <w:rPr>
          <w:color w:val="1C282D"/>
          <w:spacing w:val="7"/>
          <w:sz w:val="27"/>
        </w:rPr>
        <w:t xml:space="preserve"> </w:t>
      </w:r>
      <w:r>
        <w:rPr>
          <w:color w:val="1C282D"/>
          <w:sz w:val="27"/>
        </w:rPr>
        <w:t>4.2013.</w:t>
      </w:r>
      <w:r>
        <w:rPr>
          <w:color w:val="1C282D"/>
          <w:spacing w:val="15"/>
          <w:sz w:val="27"/>
        </w:rPr>
        <w:t xml:space="preserve"> </w:t>
      </w:r>
      <w:r>
        <w:rPr>
          <w:color w:val="1C282D"/>
          <w:sz w:val="27"/>
        </w:rPr>
        <w:t>godine</w:t>
      </w:r>
      <w:r>
        <w:rPr>
          <w:color w:val="1C282D"/>
          <w:sz w:val="27"/>
        </w:rPr>
        <w:tab/>
      </w:r>
      <w:r>
        <w:rPr>
          <w:b/>
          <w:color w:val="1C282D"/>
          <w:position w:val="2"/>
          <w:sz w:val="27"/>
        </w:rPr>
        <w:t>TRI</w:t>
      </w:r>
      <w:r>
        <w:rPr>
          <w:b/>
          <w:color w:val="1C282D"/>
          <w:spacing w:val="20"/>
          <w:position w:val="2"/>
          <w:sz w:val="27"/>
        </w:rPr>
        <w:t xml:space="preserve"> </w:t>
      </w:r>
      <w:r>
        <w:rPr>
          <w:b/>
          <w:color w:val="1C282D"/>
          <w:position w:val="2"/>
          <w:sz w:val="27"/>
        </w:rPr>
        <w:t>CA</w:t>
      </w:r>
    </w:p>
    <w:p w14:paraId="65498D01" w14:textId="77777777" w:rsidR="009777CD" w:rsidRDefault="009777CD">
      <w:pPr>
        <w:spacing w:line="329" w:lineRule="exact"/>
        <w:jc w:val="both"/>
        <w:rPr>
          <w:sz w:val="27"/>
        </w:rPr>
        <w:sectPr w:rsidR="009777CD">
          <w:headerReference w:type="default" r:id="rId30"/>
          <w:pgSz w:w="11910" w:h="16830"/>
          <w:pgMar w:top="1600" w:right="560" w:bottom="280" w:left="1000" w:header="0" w:footer="0" w:gutter="0"/>
          <w:cols w:space="720"/>
        </w:sectPr>
      </w:pPr>
    </w:p>
    <w:p w14:paraId="51B35BBE" w14:textId="77777777" w:rsidR="009777CD" w:rsidRDefault="00817694">
      <w:pPr>
        <w:spacing w:before="75" w:line="213" w:lineRule="exact"/>
        <w:ind w:left="314"/>
        <w:rPr>
          <w:b/>
          <w:sz w:val="17"/>
        </w:rPr>
      </w:pPr>
      <w:r>
        <w:rPr>
          <w:b/>
          <w:color w:val="181818"/>
          <w:sz w:val="17"/>
        </w:rPr>
        <w:lastRenderedPageBreak/>
        <w:t xml:space="preserve">Bosna  </w:t>
      </w:r>
      <w:r>
        <w:rPr>
          <w:rFonts w:ascii="Times New Roman"/>
          <w:color w:val="181818"/>
          <w:sz w:val="19"/>
        </w:rPr>
        <w:t xml:space="preserve">i </w:t>
      </w:r>
      <w:r>
        <w:rPr>
          <w:b/>
          <w:color w:val="181818"/>
          <w:sz w:val="17"/>
        </w:rPr>
        <w:t>Hercegovina</w:t>
      </w:r>
    </w:p>
    <w:p w14:paraId="68D375F1" w14:textId="77777777" w:rsidR="009777CD" w:rsidRDefault="00817694">
      <w:pPr>
        <w:spacing w:line="259" w:lineRule="auto"/>
        <w:ind w:left="314"/>
        <w:rPr>
          <w:b/>
          <w:sz w:val="17"/>
        </w:rPr>
      </w:pPr>
      <w:r>
        <w:rPr>
          <w:b/>
          <w:color w:val="181818"/>
          <w:sz w:val="17"/>
        </w:rPr>
        <w:t xml:space="preserve">Federacija Bosne </w:t>
      </w:r>
      <w:r>
        <w:rPr>
          <w:rFonts w:ascii="Times New Roman"/>
          <w:color w:val="181818"/>
          <w:sz w:val="19"/>
        </w:rPr>
        <w:t xml:space="preserve">i </w:t>
      </w:r>
      <w:r>
        <w:rPr>
          <w:b/>
          <w:color w:val="181818"/>
          <w:sz w:val="17"/>
        </w:rPr>
        <w:t xml:space="preserve">Hercegovine FEDERALNO MINISTARSTVO OKOLISA </w:t>
      </w:r>
      <w:r>
        <w:rPr>
          <w:rFonts w:ascii="Times New Roman"/>
          <w:color w:val="181818"/>
          <w:sz w:val="16"/>
        </w:rPr>
        <w:t xml:space="preserve">I </w:t>
      </w:r>
      <w:r>
        <w:rPr>
          <w:b/>
          <w:color w:val="181818"/>
          <w:sz w:val="17"/>
        </w:rPr>
        <w:t>TURIZMA</w:t>
      </w:r>
    </w:p>
    <w:p w14:paraId="13608A4D" w14:textId="77777777" w:rsidR="009777CD" w:rsidRDefault="00817694">
      <w:pPr>
        <w:spacing w:before="117" w:line="254" w:lineRule="auto"/>
        <w:ind w:left="314" w:right="461" w:firstLine="1197"/>
        <w:rPr>
          <w:b/>
          <w:sz w:val="17"/>
        </w:rPr>
      </w:pPr>
      <w:r>
        <w:br w:type="column"/>
      </w:r>
      <w:r>
        <w:rPr>
          <w:b/>
          <w:color w:val="181818"/>
          <w:w w:val="105"/>
          <w:sz w:val="17"/>
        </w:rPr>
        <w:t>Bosnia and Herzegovina Federation of Bosnia and Herzegovina</w:t>
      </w:r>
    </w:p>
    <w:p w14:paraId="79A66716" w14:textId="77777777" w:rsidR="009777CD" w:rsidRDefault="00817694">
      <w:pPr>
        <w:spacing w:line="254" w:lineRule="auto"/>
        <w:ind w:left="949" w:right="365" w:firstLine="591"/>
        <w:rPr>
          <w:b/>
          <w:sz w:val="17"/>
        </w:rPr>
      </w:pPr>
      <w:r>
        <w:rPr>
          <w:b/>
          <w:color w:val="181818"/>
          <w:w w:val="110"/>
          <w:sz w:val="17"/>
        </w:rPr>
        <w:t xml:space="preserve">FEDERAL MINISTRY OF </w:t>
      </w:r>
      <w:r>
        <w:rPr>
          <w:b/>
          <w:color w:val="181818"/>
          <w:w w:val="115"/>
          <w:sz w:val="17"/>
        </w:rPr>
        <w:t>EN RONMENTANDTOU SM</w:t>
      </w:r>
    </w:p>
    <w:p w14:paraId="7FCDC341" w14:textId="77777777" w:rsidR="009777CD" w:rsidRDefault="009777CD">
      <w:pPr>
        <w:spacing w:line="254" w:lineRule="auto"/>
        <w:rPr>
          <w:sz w:val="17"/>
        </w:rPr>
        <w:sectPr w:rsidR="009777CD">
          <w:headerReference w:type="default" r:id="rId31"/>
          <w:footerReference w:type="default" r:id="rId32"/>
          <w:pgSz w:w="11910" w:h="16830"/>
          <w:pgMar w:top="1180" w:right="560" w:bottom="680" w:left="1000" w:header="0" w:footer="493" w:gutter="0"/>
          <w:cols w:num="2" w:space="720" w:equalWidth="0">
            <w:col w:w="3053" w:space="3231"/>
            <w:col w:w="4066"/>
          </w:cols>
        </w:sectPr>
      </w:pPr>
    </w:p>
    <w:p w14:paraId="13C89604" w14:textId="77777777" w:rsidR="009777CD" w:rsidRDefault="009777CD">
      <w:pPr>
        <w:pStyle w:val="BodyText"/>
        <w:spacing w:before="3"/>
        <w:rPr>
          <w:b/>
          <w:sz w:val="15"/>
        </w:rPr>
      </w:pPr>
    </w:p>
    <w:p w14:paraId="112FE59B" w14:textId="77777777" w:rsidR="009777CD" w:rsidRDefault="00817694">
      <w:pPr>
        <w:spacing w:before="93"/>
        <w:ind w:left="257"/>
        <w:rPr>
          <w:sz w:val="23"/>
        </w:rPr>
      </w:pPr>
      <w:r>
        <w:rPr>
          <w:color w:val="181818"/>
          <w:w w:val="105"/>
          <w:sz w:val="23"/>
        </w:rPr>
        <w:t>Broj: 05-02-23-320/17</w:t>
      </w:r>
    </w:p>
    <w:p w14:paraId="75883017" w14:textId="77777777" w:rsidR="009777CD" w:rsidRDefault="00817694">
      <w:pPr>
        <w:spacing w:before="14"/>
        <w:ind w:left="258"/>
        <w:rPr>
          <w:sz w:val="23"/>
        </w:rPr>
      </w:pPr>
      <w:r>
        <w:rPr>
          <w:color w:val="181818"/>
          <w:w w:val="105"/>
          <w:sz w:val="23"/>
        </w:rPr>
        <w:t>Sarajevo, 24.10.2017. godine</w:t>
      </w:r>
    </w:p>
    <w:p w14:paraId="04A9D8D2" w14:textId="77777777" w:rsidR="009777CD" w:rsidRDefault="009777CD">
      <w:pPr>
        <w:pStyle w:val="BodyText"/>
        <w:spacing w:before="1"/>
        <w:rPr>
          <w:sz w:val="25"/>
        </w:rPr>
      </w:pPr>
    </w:p>
    <w:p w14:paraId="02EFAA83" w14:textId="77777777" w:rsidR="009777CD" w:rsidRDefault="00817694">
      <w:pPr>
        <w:spacing w:line="249" w:lineRule="auto"/>
        <w:ind w:left="261" w:right="444" w:hanging="3"/>
        <w:jc w:val="both"/>
        <w:rPr>
          <w:sz w:val="23"/>
        </w:rPr>
      </w:pPr>
      <w:r>
        <w:rPr>
          <w:color w:val="181818"/>
          <w:w w:val="105"/>
          <w:sz w:val="23"/>
        </w:rPr>
        <w:t xml:space="preserve">Temeljem odredbe clanka 70. stavak 2. Zakona o organizaciji organa uprave u Federaciji Bosne i Hercegovine (,,Sluzbene novine Federacije BiH" broj: 35/05) i clanka 6. Pravilnika o uvjetima i kriterijima koje moraju ispunjavati ovlasteni nositelji izrade Studija o utjecaju na </w:t>
      </w:r>
      <w:r>
        <w:rPr>
          <w:color w:val="181818"/>
          <w:spacing w:val="-3"/>
          <w:w w:val="105"/>
          <w:sz w:val="23"/>
        </w:rPr>
        <w:t>okolis</w:t>
      </w:r>
      <w:r>
        <w:rPr>
          <w:color w:val="444444"/>
          <w:spacing w:val="-3"/>
          <w:w w:val="105"/>
          <w:sz w:val="23"/>
        </w:rPr>
        <w:t xml:space="preserve">, </w:t>
      </w:r>
      <w:r>
        <w:rPr>
          <w:color w:val="181818"/>
          <w:w w:val="105"/>
          <w:sz w:val="23"/>
        </w:rPr>
        <w:t>visini pristojbi, naknada i ostalih troskova nastalih u postupku procjene utjecaja na okolis (,,Sluzbene novine Federacije BiH" broj</w:t>
      </w:r>
      <w:r>
        <w:rPr>
          <w:color w:val="343434"/>
          <w:w w:val="105"/>
          <w:sz w:val="23"/>
        </w:rPr>
        <w:t xml:space="preserve">: </w:t>
      </w:r>
      <w:r>
        <w:rPr>
          <w:color w:val="181818"/>
          <w:w w:val="105"/>
          <w:sz w:val="23"/>
        </w:rPr>
        <w:t>33/02), Federalna ministrica okolisa i turizma</w:t>
      </w:r>
      <w:r>
        <w:rPr>
          <w:color w:val="181818"/>
          <w:spacing w:val="6"/>
          <w:w w:val="105"/>
          <w:sz w:val="23"/>
        </w:rPr>
        <w:t xml:space="preserve"> </w:t>
      </w:r>
      <w:r>
        <w:rPr>
          <w:color w:val="181818"/>
          <w:w w:val="105"/>
          <w:sz w:val="23"/>
        </w:rPr>
        <w:t>donosi:</w:t>
      </w:r>
    </w:p>
    <w:p w14:paraId="3F6D1C3C" w14:textId="77777777" w:rsidR="009777CD" w:rsidRDefault="009777CD">
      <w:pPr>
        <w:pStyle w:val="BodyText"/>
        <w:spacing w:before="5"/>
      </w:pPr>
    </w:p>
    <w:p w14:paraId="57E10FED" w14:textId="77777777" w:rsidR="009777CD" w:rsidRDefault="00817694">
      <w:pPr>
        <w:tabs>
          <w:tab w:val="left" w:pos="4688"/>
        </w:tabs>
        <w:ind w:left="3795"/>
        <w:rPr>
          <w:b/>
          <w:sz w:val="23"/>
        </w:rPr>
      </w:pPr>
      <w:r>
        <w:rPr>
          <w:b/>
          <w:color w:val="214146"/>
          <w:w w:val="105"/>
          <w:sz w:val="23"/>
        </w:rPr>
        <w:t>R</w:t>
      </w:r>
      <w:r>
        <w:rPr>
          <w:b/>
          <w:color w:val="214146"/>
          <w:spacing w:val="-5"/>
          <w:w w:val="105"/>
          <w:sz w:val="23"/>
        </w:rPr>
        <w:t xml:space="preserve"> </w:t>
      </w:r>
      <w:r>
        <w:rPr>
          <w:b/>
          <w:color w:val="214146"/>
          <w:w w:val="105"/>
          <w:sz w:val="23"/>
        </w:rPr>
        <w:t>JES</w:t>
      </w:r>
      <w:r>
        <w:rPr>
          <w:b/>
          <w:color w:val="214146"/>
          <w:w w:val="105"/>
          <w:sz w:val="23"/>
        </w:rPr>
        <w:tab/>
      </w:r>
      <w:r>
        <w:rPr>
          <w:color w:val="214146"/>
          <w:w w:val="105"/>
          <w:sz w:val="23"/>
        </w:rPr>
        <w:t xml:space="preserve">E </w:t>
      </w:r>
      <w:r>
        <w:rPr>
          <w:b/>
          <w:color w:val="214146"/>
          <w:w w:val="105"/>
          <w:sz w:val="23"/>
        </w:rPr>
        <w:t>NJ</w:t>
      </w:r>
      <w:r>
        <w:rPr>
          <w:b/>
          <w:color w:val="214146"/>
          <w:spacing w:val="-9"/>
          <w:w w:val="105"/>
          <w:sz w:val="23"/>
        </w:rPr>
        <w:t xml:space="preserve"> </w:t>
      </w:r>
      <w:r>
        <w:rPr>
          <w:b/>
          <w:color w:val="214146"/>
          <w:w w:val="105"/>
          <w:sz w:val="23"/>
        </w:rPr>
        <w:t>E</w:t>
      </w:r>
    </w:p>
    <w:p w14:paraId="702CD7AD" w14:textId="77777777" w:rsidR="009777CD" w:rsidRDefault="009777CD">
      <w:pPr>
        <w:pStyle w:val="BodyText"/>
        <w:spacing w:before="7"/>
        <w:rPr>
          <w:b/>
        </w:rPr>
      </w:pPr>
    </w:p>
    <w:p w14:paraId="035B0D39" w14:textId="77777777" w:rsidR="009777CD" w:rsidRDefault="00817694">
      <w:pPr>
        <w:pStyle w:val="ListParagraph"/>
        <w:numPr>
          <w:ilvl w:val="2"/>
          <w:numId w:val="107"/>
        </w:numPr>
        <w:tabs>
          <w:tab w:val="left" w:pos="545"/>
        </w:tabs>
        <w:spacing w:before="1" w:line="252" w:lineRule="auto"/>
        <w:ind w:right="563" w:hanging="279"/>
        <w:rPr>
          <w:color w:val="181818"/>
          <w:sz w:val="23"/>
        </w:rPr>
      </w:pPr>
      <w:r>
        <w:rPr>
          <w:color w:val="181818"/>
          <w:w w:val="105"/>
          <w:sz w:val="23"/>
        </w:rPr>
        <w:t>Utvrduje</w:t>
      </w:r>
      <w:r>
        <w:rPr>
          <w:color w:val="181818"/>
          <w:spacing w:val="-4"/>
          <w:w w:val="105"/>
          <w:sz w:val="23"/>
        </w:rPr>
        <w:t xml:space="preserve"> </w:t>
      </w:r>
      <w:r>
        <w:rPr>
          <w:color w:val="181818"/>
          <w:w w:val="105"/>
          <w:sz w:val="23"/>
        </w:rPr>
        <w:t>se</w:t>
      </w:r>
      <w:r>
        <w:rPr>
          <w:color w:val="181818"/>
          <w:spacing w:val="-10"/>
          <w:w w:val="105"/>
          <w:sz w:val="23"/>
        </w:rPr>
        <w:t xml:space="preserve"> </w:t>
      </w:r>
      <w:r>
        <w:rPr>
          <w:color w:val="181818"/>
          <w:w w:val="105"/>
          <w:sz w:val="23"/>
        </w:rPr>
        <w:t>Lista</w:t>
      </w:r>
      <w:r>
        <w:rPr>
          <w:color w:val="181818"/>
          <w:spacing w:val="-8"/>
          <w:w w:val="105"/>
          <w:sz w:val="23"/>
        </w:rPr>
        <w:t xml:space="preserve"> </w:t>
      </w:r>
      <w:r>
        <w:rPr>
          <w:color w:val="181818"/>
          <w:w w:val="105"/>
          <w:sz w:val="23"/>
        </w:rPr>
        <w:t>nositelja</w:t>
      </w:r>
      <w:r>
        <w:rPr>
          <w:color w:val="181818"/>
          <w:spacing w:val="-2"/>
          <w:w w:val="105"/>
          <w:sz w:val="23"/>
        </w:rPr>
        <w:t xml:space="preserve"> </w:t>
      </w:r>
      <w:r>
        <w:rPr>
          <w:color w:val="181818"/>
          <w:w w:val="105"/>
          <w:sz w:val="23"/>
        </w:rPr>
        <w:t>za</w:t>
      </w:r>
      <w:r>
        <w:rPr>
          <w:color w:val="181818"/>
          <w:spacing w:val="-14"/>
          <w:w w:val="105"/>
          <w:sz w:val="23"/>
        </w:rPr>
        <w:t xml:space="preserve"> </w:t>
      </w:r>
      <w:r>
        <w:rPr>
          <w:color w:val="181818"/>
          <w:w w:val="105"/>
          <w:sz w:val="23"/>
        </w:rPr>
        <w:t>izradu</w:t>
      </w:r>
      <w:r>
        <w:rPr>
          <w:color w:val="181818"/>
          <w:spacing w:val="-6"/>
          <w:w w:val="105"/>
          <w:sz w:val="23"/>
        </w:rPr>
        <w:t xml:space="preserve"> </w:t>
      </w:r>
      <w:r>
        <w:rPr>
          <w:color w:val="181818"/>
          <w:w w:val="105"/>
          <w:sz w:val="23"/>
        </w:rPr>
        <w:t>Studija</w:t>
      </w:r>
      <w:r>
        <w:rPr>
          <w:color w:val="181818"/>
          <w:spacing w:val="-4"/>
          <w:w w:val="105"/>
          <w:sz w:val="23"/>
        </w:rPr>
        <w:t xml:space="preserve"> </w:t>
      </w:r>
      <w:r>
        <w:rPr>
          <w:color w:val="181818"/>
          <w:w w:val="105"/>
          <w:sz w:val="23"/>
        </w:rPr>
        <w:t>o</w:t>
      </w:r>
      <w:r>
        <w:rPr>
          <w:color w:val="181818"/>
          <w:spacing w:val="-14"/>
          <w:w w:val="105"/>
          <w:sz w:val="23"/>
        </w:rPr>
        <w:t xml:space="preserve"> </w:t>
      </w:r>
      <w:r>
        <w:rPr>
          <w:color w:val="181818"/>
          <w:w w:val="105"/>
          <w:sz w:val="23"/>
        </w:rPr>
        <w:t>utjecaju</w:t>
      </w:r>
      <w:r>
        <w:rPr>
          <w:color w:val="181818"/>
          <w:spacing w:val="-1"/>
          <w:w w:val="105"/>
          <w:sz w:val="23"/>
        </w:rPr>
        <w:t xml:space="preserve"> </w:t>
      </w:r>
      <w:r>
        <w:rPr>
          <w:color w:val="181818"/>
          <w:w w:val="105"/>
          <w:sz w:val="23"/>
        </w:rPr>
        <w:t>na</w:t>
      </w:r>
      <w:r>
        <w:rPr>
          <w:color w:val="181818"/>
          <w:spacing w:val="-8"/>
          <w:w w:val="105"/>
          <w:sz w:val="23"/>
        </w:rPr>
        <w:t xml:space="preserve"> </w:t>
      </w:r>
      <w:r>
        <w:rPr>
          <w:color w:val="181818"/>
          <w:w w:val="105"/>
          <w:sz w:val="23"/>
        </w:rPr>
        <w:t>okolis</w:t>
      </w:r>
      <w:r>
        <w:rPr>
          <w:color w:val="181818"/>
          <w:spacing w:val="-6"/>
          <w:w w:val="105"/>
          <w:sz w:val="23"/>
        </w:rPr>
        <w:t xml:space="preserve"> </w:t>
      </w:r>
      <w:r>
        <w:rPr>
          <w:color w:val="181818"/>
          <w:w w:val="105"/>
          <w:sz w:val="23"/>
        </w:rPr>
        <w:t>(</w:t>
      </w:r>
      <w:r>
        <w:rPr>
          <w:color w:val="181818"/>
          <w:spacing w:val="-15"/>
          <w:w w:val="105"/>
          <w:sz w:val="23"/>
        </w:rPr>
        <w:t xml:space="preserve"> </w:t>
      </w:r>
      <w:r>
        <w:rPr>
          <w:color w:val="181818"/>
          <w:w w:val="105"/>
          <w:sz w:val="23"/>
        </w:rPr>
        <w:t>u</w:t>
      </w:r>
      <w:r>
        <w:rPr>
          <w:color w:val="181818"/>
          <w:spacing w:val="-8"/>
          <w:w w:val="105"/>
          <w:sz w:val="23"/>
        </w:rPr>
        <w:t xml:space="preserve"> </w:t>
      </w:r>
      <w:r>
        <w:rPr>
          <w:color w:val="181818"/>
          <w:w w:val="105"/>
          <w:sz w:val="23"/>
        </w:rPr>
        <w:t>daljem</w:t>
      </w:r>
      <w:r>
        <w:rPr>
          <w:color w:val="181818"/>
          <w:spacing w:val="-7"/>
          <w:w w:val="105"/>
          <w:sz w:val="23"/>
        </w:rPr>
        <w:t xml:space="preserve"> </w:t>
      </w:r>
      <w:r>
        <w:rPr>
          <w:color w:val="181818"/>
          <w:w w:val="105"/>
          <w:sz w:val="23"/>
        </w:rPr>
        <w:t>tekstu</w:t>
      </w:r>
      <w:r>
        <w:rPr>
          <w:color w:val="181818"/>
          <w:spacing w:val="-10"/>
          <w:w w:val="105"/>
          <w:sz w:val="23"/>
        </w:rPr>
        <w:t xml:space="preserve"> </w:t>
      </w:r>
      <w:r>
        <w:rPr>
          <w:color w:val="181818"/>
          <w:w w:val="105"/>
          <w:sz w:val="23"/>
        </w:rPr>
        <w:t>Lista), kako slijedi:</w:t>
      </w:r>
    </w:p>
    <w:p w14:paraId="57170378" w14:textId="77777777" w:rsidR="009777CD" w:rsidRDefault="00817694">
      <w:pPr>
        <w:pStyle w:val="ListParagraph"/>
        <w:numPr>
          <w:ilvl w:val="3"/>
          <w:numId w:val="107"/>
        </w:numPr>
        <w:tabs>
          <w:tab w:val="left" w:pos="950"/>
        </w:tabs>
        <w:spacing w:line="262" w:lineRule="exact"/>
        <w:ind w:hanging="397"/>
        <w:rPr>
          <w:sz w:val="23"/>
        </w:rPr>
      </w:pPr>
      <w:r>
        <w:rPr>
          <w:color w:val="181818"/>
          <w:w w:val="105"/>
          <w:sz w:val="23"/>
        </w:rPr>
        <w:t>GRAOEVINSKI FAKULTET SVEUCILISTA U</w:t>
      </w:r>
      <w:r>
        <w:rPr>
          <w:color w:val="181818"/>
          <w:spacing w:val="41"/>
          <w:w w:val="105"/>
          <w:sz w:val="23"/>
        </w:rPr>
        <w:t xml:space="preserve"> </w:t>
      </w:r>
      <w:r>
        <w:rPr>
          <w:color w:val="181818"/>
          <w:w w:val="105"/>
          <w:sz w:val="23"/>
        </w:rPr>
        <w:t>MOSTARU,</w:t>
      </w:r>
    </w:p>
    <w:p w14:paraId="28ED028A" w14:textId="77777777" w:rsidR="009777CD" w:rsidRDefault="00817694">
      <w:pPr>
        <w:pStyle w:val="ListParagraph"/>
        <w:numPr>
          <w:ilvl w:val="3"/>
          <w:numId w:val="107"/>
        </w:numPr>
        <w:tabs>
          <w:tab w:val="left" w:pos="949"/>
        </w:tabs>
        <w:spacing w:before="9"/>
        <w:ind w:left="948" w:hanging="393"/>
        <w:rPr>
          <w:sz w:val="23"/>
        </w:rPr>
      </w:pPr>
      <w:r>
        <w:rPr>
          <w:color w:val="181818"/>
          <w:w w:val="105"/>
          <w:sz w:val="23"/>
        </w:rPr>
        <w:t>ENOVA d</w:t>
      </w:r>
      <w:r>
        <w:rPr>
          <w:color w:val="444444"/>
          <w:w w:val="105"/>
          <w:sz w:val="23"/>
        </w:rPr>
        <w:t>.</w:t>
      </w:r>
      <w:r>
        <w:rPr>
          <w:color w:val="181818"/>
          <w:w w:val="105"/>
          <w:sz w:val="23"/>
        </w:rPr>
        <w:t>o.o.</w:t>
      </w:r>
      <w:r>
        <w:rPr>
          <w:color w:val="181818"/>
          <w:spacing w:val="3"/>
          <w:w w:val="105"/>
          <w:sz w:val="23"/>
        </w:rPr>
        <w:t xml:space="preserve"> </w:t>
      </w:r>
      <w:r>
        <w:rPr>
          <w:color w:val="181818"/>
          <w:w w:val="105"/>
          <w:sz w:val="23"/>
        </w:rPr>
        <w:t>Sarajevo,</w:t>
      </w:r>
    </w:p>
    <w:p w14:paraId="278729D9" w14:textId="77777777" w:rsidR="009777CD" w:rsidRDefault="00817694">
      <w:pPr>
        <w:pStyle w:val="ListParagraph"/>
        <w:numPr>
          <w:ilvl w:val="3"/>
          <w:numId w:val="107"/>
        </w:numPr>
        <w:tabs>
          <w:tab w:val="left" w:pos="959"/>
          <w:tab w:val="left" w:pos="960"/>
        </w:tabs>
        <w:spacing w:before="14"/>
        <w:ind w:left="959" w:hanging="397"/>
        <w:rPr>
          <w:sz w:val="23"/>
        </w:rPr>
      </w:pPr>
      <w:r>
        <w:rPr>
          <w:color w:val="181818"/>
          <w:w w:val="105"/>
          <w:sz w:val="23"/>
        </w:rPr>
        <w:t xml:space="preserve">CETEOR </w:t>
      </w:r>
      <w:r>
        <w:rPr>
          <w:color w:val="181818"/>
          <w:spacing w:val="-3"/>
          <w:w w:val="105"/>
          <w:sz w:val="23"/>
        </w:rPr>
        <w:t>d.o</w:t>
      </w:r>
      <w:r>
        <w:rPr>
          <w:color w:val="343434"/>
          <w:spacing w:val="-3"/>
          <w:w w:val="105"/>
          <w:sz w:val="23"/>
        </w:rPr>
        <w:t>.</w:t>
      </w:r>
      <w:r>
        <w:rPr>
          <w:color w:val="181818"/>
          <w:spacing w:val="-3"/>
          <w:w w:val="105"/>
          <w:sz w:val="23"/>
        </w:rPr>
        <w:t>o.</w:t>
      </w:r>
      <w:r>
        <w:rPr>
          <w:color w:val="181818"/>
          <w:spacing w:val="8"/>
          <w:w w:val="105"/>
          <w:sz w:val="23"/>
        </w:rPr>
        <w:t xml:space="preserve"> </w:t>
      </w:r>
      <w:r>
        <w:rPr>
          <w:color w:val="181818"/>
          <w:w w:val="105"/>
          <w:sz w:val="23"/>
        </w:rPr>
        <w:t>Sarajevo,</w:t>
      </w:r>
    </w:p>
    <w:p w14:paraId="075D28C7" w14:textId="77777777" w:rsidR="009777CD" w:rsidRDefault="00817694">
      <w:pPr>
        <w:pStyle w:val="ListParagraph"/>
        <w:numPr>
          <w:ilvl w:val="3"/>
          <w:numId w:val="107"/>
        </w:numPr>
        <w:tabs>
          <w:tab w:val="left" w:pos="958"/>
          <w:tab w:val="left" w:pos="959"/>
        </w:tabs>
        <w:spacing w:before="10"/>
        <w:ind w:left="958" w:hanging="399"/>
        <w:rPr>
          <w:sz w:val="23"/>
        </w:rPr>
      </w:pPr>
      <w:r>
        <w:rPr>
          <w:color w:val="181818"/>
          <w:w w:val="105"/>
          <w:sz w:val="23"/>
        </w:rPr>
        <w:t>DVOKUT-PRO d.o.o.</w:t>
      </w:r>
      <w:r>
        <w:rPr>
          <w:color w:val="181818"/>
          <w:spacing w:val="25"/>
          <w:w w:val="105"/>
          <w:sz w:val="23"/>
        </w:rPr>
        <w:t xml:space="preserve"> </w:t>
      </w:r>
      <w:r>
        <w:rPr>
          <w:color w:val="181818"/>
          <w:w w:val="105"/>
          <w:sz w:val="23"/>
        </w:rPr>
        <w:t>Sarajevo,</w:t>
      </w:r>
    </w:p>
    <w:p w14:paraId="1BF1FD96" w14:textId="77777777" w:rsidR="009777CD" w:rsidRDefault="00817694">
      <w:pPr>
        <w:pStyle w:val="ListParagraph"/>
        <w:numPr>
          <w:ilvl w:val="3"/>
          <w:numId w:val="107"/>
        </w:numPr>
        <w:tabs>
          <w:tab w:val="left" w:pos="958"/>
        </w:tabs>
        <w:spacing w:before="14"/>
        <w:ind w:left="957" w:hanging="395"/>
        <w:rPr>
          <w:sz w:val="23"/>
        </w:rPr>
      </w:pPr>
      <w:r>
        <w:rPr>
          <w:color w:val="181818"/>
          <w:w w:val="105"/>
          <w:sz w:val="23"/>
        </w:rPr>
        <w:t>ECOPLAN d.o.o.</w:t>
      </w:r>
      <w:r>
        <w:rPr>
          <w:color w:val="181818"/>
          <w:spacing w:val="15"/>
          <w:w w:val="105"/>
          <w:sz w:val="23"/>
        </w:rPr>
        <w:t xml:space="preserve"> </w:t>
      </w:r>
      <w:r>
        <w:rPr>
          <w:color w:val="181818"/>
          <w:w w:val="105"/>
          <w:sz w:val="23"/>
        </w:rPr>
        <w:t>Mostar,</w:t>
      </w:r>
    </w:p>
    <w:p w14:paraId="2D9A2C2D" w14:textId="77777777" w:rsidR="009777CD" w:rsidRDefault="00817694">
      <w:pPr>
        <w:pStyle w:val="ListParagraph"/>
        <w:numPr>
          <w:ilvl w:val="3"/>
          <w:numId w:val="107"/>
        </w:numPr>
        <w:tabs>
          <w:tab w:val="left" w:pos="958"/>
        </w:tabs>
        <w:spacing w:before="9"/>
        <w:ind w:left="957" w:hanging="399"/>
        <w:rPr>
          <w:sz w:val="23"/>
        </w:rPr>
      </w:pPr>
      <w:r>
        <w:rPr>
          <w:color w:val="181818"/>
          <w:sz w:val="23"/>
        </w:rPr>
        <w:t>ENEGOINVEST d.d.</w:t>
      </w:r>
      <w:r>
        <w:rPr>
          <w:color w:val="181818"/>
          <w:spacing w:val="-16"/>
          <w:sz w:val="23"/>
        </w:rPr>
        <w:t xml:space="preserve"> </w:t>
      </w:r>
      <w:r>
        <w:rPr>
          <w:color w:val="181818"/>
          <w:sz w:val="23"/>
        </w:rPr>
        <w:t>Sarajevo,</w:t>
      </w:r>
    </w:p>
    <w:p w14:paraId="0E9D752B" w14:textId="77777777" w:rsidR="009777CD" w:rsidRDefault="00817694">
      <w:pPr>
        <w:pStyle w:val="ListParagraph"/>
        <w:numPr>
          <w:ilvl w:val="3"/>
          <w:numId w:val="107"/>
        </w:numPr>
        <w:tabs>
          <w:tab w:val="left" w:pos="959"/>
        </w:tabs>
        <w:spacing w:before="15"/>
        <w:ind w:left="958" w:hanging="397"/>
        <w:rPr>
          <w:sz w:val="23"/>
        </w:rPr>
      </w:pPr>
      <w:r>
        <w:rPr>
          <w:color w:val="181818"/>
          <w:w w:val="105"/>
          <w:sz w:val="23"/>
        </w:rPr>
        <w:t>PRIVREDNO DRUSTVO INSTITUT ZA HIDROTEHNIKU D.D.</w:t>
      </w:r>
      <w:r>
        <w:rPr>
          <w:color w:val="181818"/>
          <w:spacing w:val="-31"/>
          <w:w w:val="105"/>
          <w:sz w:val="23"/>
        </w:rPr>
        <w:t xml:space="preserve"> </w:t>
      </w:r>
      <w:r>
        <w:rPr>
          <w:color w:val="181818"/>
          <w:w w:val="105"/>
          <w:sz w:val="23"/>
        </w:rPr>
        <w:t>Sarajevo,</w:t>
      </w:r>
    </w:p>
    <w:p w14:paraId="49A4BCA6" w14:textId="77777777" w:rsidR="009777CD" w:rsidRDefault="00817694">
      <w:pPr>
        <w:pStyle w:val="ListParagraph"/>
        <w:numPr>
          <w:ilvl w:val="3"/>
          <w:numId w:val="107"/>
        </w:numPr>
        <w:tabs>
          <w:tab w:val="left" w:pos="964"/>
          <w:tab w:val="left" w:pos="965"/>
        </w:tabs>
        <w:spacing w:before="9"/>
        <w:ind w:left="964" w:hanging="397"/>
        <w:rPr>
          <w:sz w:val="23"/>
        </w:rPr>
      </w:pPr>
      <w:r>
        <w:rPr>
          <w:color w:val="181818"/>
          <w:w w:val="105"/>
          <w:sz w:val="23"/>
        </w:rPr>
        <w:t>INSTITUT ZA GRAOEVINARSTVO ,,IG" d.o.o</w:t>
      </w:r>
      <w:r>
        <w:rPr>
          <w:color w:val="444444"/>
          <w:w w:val="105"/>
          <w:sz w:val="23"/>
        </w:rPr>
        <w:t xml:space="preserve">. </w:t>
      </w:r>
      <w:r>
        <w:rPr>
          <w:color w:val="181818"/>
          <w:w w:val="105"/>
          <w:sz w:val="23"/>
        </w:rPr>
        <w:t>Banja</w:t>
      </w:r>
      <w:r>
        <w:rPr>
          <w:color w:val="181818"/>
          <w:spacing w:val="1"/>
          <w:w w:val="105"/>
          <w:sz w:val="23"/>
        </w:rPr>
        <w:t xml:space="preserve"> </w:t>
      </w:r>
      <w:r>
        <w:rPr>
          <w:color w:val="181818"/>
          <w:w w:val="105"/>
          <w:sz w:val="23"/>
        </w:rPr>
        <w:t>Luka,</w:t>
      </w:r>
    </w:p>
    <w:p w14:paraId="4FE617D3" w14:textId="77777777" w:rsidR="009777CD" w:rsidRDefault="00817694">
      <w:pPr>
        <w:pStyle w:val="ListParagraph"/>
        <w:numPr>
          <w:ilvl w:val="3"/>
          <w:numId w:val="107"/>
        </w:numPr>
        <w:tabs>
          <w:tab w:val="left" w:pos="960"/>
        </w:tabs>
        <w:spacing w:before="14"/>
        <w:ind w:left="959" w:hanging="392"/>
        <w:rPr>
          <w:sz w:val="23"/>
        </w:rPr>
      </w:pPr>
      <w:r>
        <w:rPr>
          <w:color w:val="181818"/>
          <w:w w:val="105"/>
          <w:sz w:val="23"/>
        </w:rPr>
        <w:t>INPROZ-INSTITUT d</w:t>
      </w:r>
      <w:r>
        <w:rPr>
          <w:color w:val="444444"/>
          <w:w w:val="105"/>
          <w:sz w:val="23"/>
        </w:rPr>
        <w:t>.</w:t>
      </w:r>
      <w:r>
        <w:rPr>
          <w:color w:val="181818"/>
          <w:w w:val="105"/>
          <w:sz w:val="23"/>
        </w:rPr>
        <w:t>o.o</w:t>
      </w:r>
      <w:r>
        <w:rPr>
          <w:color w:val="181818"/>
          <w:spacing w:val="-21"/>
          <w:w w:val="105"/>
          <w:sz w:val="23"/>
        </w:rPr>
        <w:t xml:space="preserve"> </w:t>
      </w:r>
      <w:r>
        <w:rPr>
          <w:color w:val="181818"/>
          <w:w w:val="105"/>
          <w:sz w:val="23"/>
        </w:rPr>
        <w:t>Tuzla,</w:t>
      </w:r>
    </w:p>
    <w:p w14:paraId="492CEC98" w14:textId="77777777" w:rsidR="009777CD" w:rsidRDefault="00817694">
      <w:pPr>
        <w:pStyle w:val="ListParagraph"/>
        <w:numPr>
          <w:ilvl w:val="3"/>
          <w:numId w:val="107"/>
        </w:numPr>
        <w:tabs>
          <w:tab w:val="left" w:pos="955"/>
        </w:tabs>
        <w:spacing w:before="15"/>
        <w:ind w:left="954" w:hanging="393"/>
        <w:rPr>
          <w:sz w:val="23"/>
        </w:rPr>
      </w:pPr>
      <w:r>
        <w:rPr>
          <w:color w:val="181818"/>
          <w:w w:val="105"/>
          <w:sz w:val="23"/>
        </w:rPr>
        <w:t xml:space="preserve">INSTITUT ZA ZASTITU,EKOLOGIJU i OBRAZOVANJE- </w:t>
      </w:r>
      <w:r>
        <w:rPr>
          <w:b/>
          <w:color w:val="181818"/>
          <w:w w:val="105"/>
          <w:sz w:val="23"/>
        </w:rPr>
        <w:t xml:space="preserve">INZIO </w:t>
      </w:r>
      <w:r>
        <w:rPr>
          <w:color w:val="181818"/>
          <w:spacing w:val="-4"/>
          <w:w w:val="105"/>
          <w:sz w:val="23"/>
        </w:rPr>
        <w:t>d.o.o</w:t>
      </w:r>
      <w:r>
        <w:rPr>
          <w:color w:val="343434"/>
          <w:spacing w:val="-4"/>
          <w:w w:val="105"/>
          <w:sz w:val="23"/>
        </w:rPr>
        <w:t>.</w:t>
      </w:r>
      <w:r>
        <w:rPr>
          <w:color w:val="181818"/>
          <w:spacing w:val="-4"/>
          <w:w w:val="105"/>
          <w:sz w:val="23"/>
        </w:rPr>
        <w:t>,</w:t>
      </w:r>
      <w:r>
        <w:rPr>
          <w:color w:val="181818"/>
          <w:spacing w:val="1"/>
          <w:w w:val="105"/>
          <w:sz w:val="23"/>
        </w:rPr>
        <w:t xml:space="preserve"> </w:t>
      </w:r>
      <w:r>
        <w:rPr>
          <w:color w:val="181818"/>
          <w:w w:val="105"/>
          <w:sz w:val="23"/>
        </w:rPr>
        <w:t>Tuzla,</w:t>
      </w:r>
    </w:p>
    <w:p w14:paraId="5B7D4F1F" w14:textId="77777777" w:rsidR="009777CD" w:rsidRDefault="00817694">
      <w:pPr>
        <w:pStyle w:val="ListParagraph"/>
        <w:numPr>
          <w:ilvl w:val="3"/>
          <w:numId w:val="107"/>
        </w:numPr>
        <w:tabs>
          <w:tab w:val="left" w:pos="955"/>
        </w:tabs>
        <w:spacing w:before="14"/>
        <w:ind w:left="954" w:hanging="393"/>
        <w:rPr>
          <w:sz w:val="23"/>
        </w:rPr>
      </w:pPr>
      <w:r>
        <w:rPr>
          <w:color w:val="181818"/>
          <w:w w:val="105"/>
          <w:sz w:val="23"/>
        </w:rPr>
        <w:t>IPSA INSTITUT d.o.o.</w:t>
      </w:r>
      <w:r>
        <w:rPr>
          <w:color w:val="181818"/>
          <w:spacing w:val="25"/>
          <w:w w:val="105"/>
          <w:sz w:val="23"/>
        </w:rPr>
        <w:t xml:space="preserve"> </w:t>
      </w:r>
      <w:r>
        <w:rPr>
          <w:color w:val="181818"/>
          <w:w w:val="105"/>
          <w:sz w:val="23"/>
        </w:rPr>
        <w:t>Sarajevo,</w:t>
      </w:r>
    </w:p>
    <w:p w14:paraId="7151322C" w14:textId="77777777" w:rsidR="009777CD" w:rsidRDefault="00817694">
      <w:pPr>
        <w:pStyle w:val="ListParagraph"/>
        <w:numPr>
          <w:ilvl w:val="3"/>
          <w:numId w:val="107"/>
        </w:numPr>
        <w:tabs>
          <w:tab w:val="left" w:pos="954"/>
        </w:tabs>
        <w:spacing w:before="9"/>
        <w:ind w:left="953" w:hanging="387"/>
        <w:rPr>
          <w:sz w:val="23"/>
        </w:rPr>
      </w:pPr>
      <w:r>
        <w:rPr>
          <w:color w:val="181818"/>
          <w:w w:val="105"/>
          <w:sz w:val="23"/>
        </w:rPr>
        <w:t>MASINSKI FAKULTET - UNIVERZITET U</w:t>
      </w:r>
      <w:r>
        <w:rPr>
          <w:color w:val="181818"/>
          <w:spacing w:val="12"/>
          <w:w w:val="105"/>
          <w:sz w:val="23"/>
        </w:rPr>
        <w:t xml:space="preserve"> </w:t>
      </w:r>
      <w:r>
        <w:rPr>
          <w:color w:val="181818"/>
          <w:w w:val="105"/>
          <w:sz w:val="23"/>
        </w:rPr>
        <w:t>ZENICI,,</w:t>
      </w:r>
    </w:p>
    <w:p w14:paraId="52FEC0FD" w14:textId="77777777" w:rsidR="009777CD" w:rsidRDefault="00817694">
      <w:pPr>
        <w:pStyle w:val="ListParagraph"/>
        <w:numPr>
          <w:ilvl w:val="3"/>
          <w:numId w:val="107"/>
        </w:numPr>
        <w:tabs>
          <w:tab w:val="left" w:pos="963"/>
        </w:tabs>
        <w:spacing w:before="10"/>
        <w:ind w:left="962" w:hanging="396"/>
        <w:rPr>
          <w:sz w:val="23"/>
        </w:rPr>
      </w:pPr>
      <w:r>
        <w:rPr>
          <w:color w:val="181818"/>
          <w:w w:val="105"/>
          <w:sz w:val="23"/>
        </w:rPr>
        <w:t>UNIVERZITET U ZENICI O.J. METALURSKI INSTITUT ,,KEMAL</w:t>
      </w:r>
      <w:r>
        <w:rPr>
          <w:color w:val="181818"/>
          <w:spacing w:val="-18"/>
          <w:w w:val="105"/>
          <w:sz w:val="23"/>
        </w:rPr>
        <w:t xml:space="preserve"> </w:t>
      </w:r>
      <w:r>
        <w:rPr>
          <w:color w:val="181818"/>
          <w:w w:val="105"/>
          <w:sz w:val="23"/>
        </w:rPr>
        <w:t>KAPETANOVIC"</w:t>
      </w:r>
    </w:p>
    <w:p w14:paraId="123E7F42" w14:textId="77777777" w:rsidR="009777CD" w:rsidRDefault="00817694">
      <w:pPr>
        <w:pStyle w:val="ListParagraph"/>
        <w:numPr>
          <w:ilvl w:val="3"/>
          <w:numId w:val="107"/>
        </w:numPr>
        <w:tabs>
          <w:tab w:val="left" w:pos="959"/>
        </w:tabs>
        <w:spacing w:before="14"/>
        <w:ind w:left="958" w:hanging="387"/>
        <w:rPr>
          <w:sz w:val="23"/>
        </w:rPr>
      </w:pPr>
      <w:r>
        <w:rPr>
          <w:color w:val="181818"/>
          <w:w w:val="105"/>
          <w:sz w:val="23"/>
        </w:rPr>
        <w:t>MULTITEH-INZINJERING d.o.o.</w:t>
      </w:r>
      <w:r>
        <w:rPr>
          <w:color w:val="181818"/>
          <w:spacing w:val="2"/>
          <w:w w:val="105"/>
          <w:sz w:val="23"/>
        </w:rPr>
        <w:t xml:space="preserve"> </w:t>
      </w:r>
      <w:r>
        <w:rPr>
          <w:color w:val="181818"/>
          <w:w w:val="105"/>
          <w:sz w:val="23"/>
        </w:rPr>
        <w:t>Zenica,</w:t>
      </w:r>
    </w:p>
    <w:p w14:paraId="02A4B62F" w14:textId="77777777" w:rsidR="009777CD" w:rsidRDefault="00817694">
      <w:pPr>
        <w:pStyle w:val="ListParagraph"/>
        <w:numPr>
          <w:ilvl w:val="3"/>
          <w:numId w:val="107"/>
        </w:numPr>
        <w:tabs>
          <w:tab w:val="left" w:pos="962"/>
        </w:tabs>
        <w:spacing w:before="9"/>
        <w:ind w:left="961" w:hanging="390"/>
        <w:rPr>
          <w:sz w:val="23"/>
        </w:rPr>
      </w:pPr>
      <w:r>
        <w:rPr>
          <w:color w:val="181818"/>
          <w:sz w:val="23"/>
        </w:rPr>
        <w:t>AD ,,PROJEKT ,, Banja</w:t>
      </w:r>
      <w:r>
        <w:rPr>
          <w:color w:val="181818"/>
          <w:spacing w:val="-20"/>
          <w:sz w:val="23"/>
        </w:rPr>
        <w:t xml:space="preserve"> </w:t>
      </w:r>
      <w:r>
        <w:rPr>
          <w:color w:val="181818"/>
          <w:sz w:val="23"/>
        </w:rPr>
        <w:t>Luka,</w:t>
      </w:r>
    </w:p>
    <w:p w14:paraId="03EDED30" w14:textId="77777777" w:rsidR="009777CD" w:rsidRDefault="00817694">
      <w:pPr>
        <w:pStyle w:val="ListParagraph"/>
        <w:numPr>
          <w:ilvl w:val="3"/>
          <w:numId w:val="107"/>
        </w:numPr>
        <w:tabs>
          <w:tab w:val="left" w:pos="970"/>
        </w:tabs>
        <w:spacing w:before="10"/>
        <w:ind w:left="969"/>
        <w:rPr>
          <w:sz w:val="23"/>
        </w:rPr>
      </w:pPr>
      <w:r>
        <w:rPr>
          <w:color w:val="181818"/>
          <w:w w:val="105"/>
          <w:sz w:val="23"/>
        </w:rPr>
        <w:t>JNU-INSTITUT ZA ZASTITU I EKOLOGIJU RS - Banja</w:t>
      </w:r>
      <w:r>
        <w:rPr>
          <w:color w:val="181818"/>
          <w:spacing w:val="-42"/>
          <w:w w:val="105"/>
          <w:sz w:val="23"/>
        </w:rPr>
        <w:t xml:space="preserve"> </w:t>
      </w:r>
      <w:r>
        <w:rPr>
          <w:color w:val="181818"/>
          <w:w w:val="105"/>
          <w:sz w:val="23"/>
        </w:rPr>
        <w:t>Luka,</w:t>
      </w:r>
    </w:p>
    <w:p w14:paraId="59B1022F" w14:textId="77777777" w:rsidR="009777CD" w:rsidRDefault="00817694">
      <w:pPr>
        <w:pStyle w:val="ListParagraph"/>
        <w:numPr>
          <w:ilvl w:val="3"/>
          <w:numId w:val="107"/>
        </w:numPr>
        <w:tabs>
          <w:tab w:val="left" w:pos="968"/>
        </w:tabs>
        <w:spacing w:before="14"/>
        <w:ind w:left="967" w:hanging="391"/>
        <w:rPr>
          <w:sz w:val="23"/>
        </w:rPr>
      </w:pPr>
      <w:r>
        <w:rPr>
          <w:color w:val="181818"/>
          <w:w w:val="105"/>
          <w:sz w:val="23"/>
        </w:rPr>
        <w:t>RUDARSKI INSTITUT d.d.</w:t>
      </w:r>
      <w:r>
        <w:rPr>
          <w:color w:val="181818"/>
          <w:spacing w:val="26"/>
          <w:w w:val="105"/>
          <w:sz w:val="23"/>
        </w:rPr>
        <w:t xml:space="preserve"> </w:t>
      </w:r>
      <w:r>
        <w:rPr>
          <w:color w:val="181818"/>
          <w:w w:val="105"/>
          <w:sz w:val="23"/>
        </w:rPr>
        <w:t>Tuzla,</w:t>
      </w:r>
    </w:p>
    <w:p w14:paraId="76ADBB4C" w14:textId="77777777" w:rsidR="009777CD" w:rsidRDefault="00817694">
      <w:pPr>
        <w:pStyle w:val="ListParagraph"/>
        <w:numPr>
          <w:ilvl w:val="3"/>
          <w:numId w:val="107"/>
        </w:numPr>
        <w:tabs>
          <w:tab w:val="left" w:pos="973"/>
        </w:tabs>
        <w:spacing w:before="9"/>
        <w:ind w:left="972" w:hanging="392"/>
        <w:rPr>
          <w:sz w:val="23"/>
        </w:rPr>
      </w:pPr>
      <w:r>
        <w:rPr>
          <w:color w:val="181818"/>
          <w:w w:val="105"/>
          <w:sz w:val="23"/>
        </w:rPr>
        <w:t>RUDARSKO-GEOLOSKO-GRAOEVINSKI FAKULTET UNIVERZITETA U</w:t>
      </w:r>
      <w:r>
        <w:rPr>
          <w:color w:val="181818"/>
          <w:spacing w:val="-22"/>
          <w:w w:val="105"/>
          <w:sz w:val="23"/>
        </w:rPr>
        <w:t xml:space="preserve"> </w:t>
      </w:r>
      <w:r>
        <w:rPr>
          <w:color w:val="181818"/>
          <w:w w:val="105"/>
          <w:sz w:val="23"/>
        </w:rPr>
        <w:t>TUZLI,</w:t>
      </w:r>
    </w:p>
    <w:p w14:paraId="01F75BA8" w14:textId="77777777" w:rsidR="009777CD" w:rsidRDefault="00817694">
      <w:pPr>
        <w:pStyle w:val="ListParagraph"/>
        <w:numPr>
          <w:ilvl w:val="3"/>
          <w:numId w:val="107"/>
        </w:numPr>
        <w:tabs>
          <w:tab w:val="left" w:pos="972"/>
        </w:tabs>
        <w:spacing w:before="19"/>
        <w:ind w:left="971" w:hanging="391"/>
        <w:rPr>
          <w:sz w:val="23"/>
        </w:rPr>
      </w:pPr>
      <w:r>
        <w:rPr>
          <w:color w:val="181818"/>
          <w:w w:val="105"/>
          <w:sz w:val="23"/>
        </w:rPr>
        <w:t>ZAGREBINSPEKT d.o.o.</w:t>
      </w:r>
      <w:r>
        <w:rPr>
          <w:color w:val="181818"/>
          <w:spacing w:val="-25"/>
          <w:w w:val="105"/>
          <w:sz w:val="23"/>
        </w:rPr>
        <w:t xml:space="preserve"> </w:t>
      </w:r>
      <w:r>
        <w:rPr>
          <w:color w:val="181818"/>
          <w:w w:val="105"/>
          <w:sz w:val="23"/>
        </w:rPr>
        <w:t>Mostar,</w:t>
      </w:r>
    </w:p>
    <w:p w14:paraId="0983F80D" w14:textId="77777777" w:rsidR="009777CD" w:rsidRDefault="00817694">
      <w:pPr>
        <w:pStyle w:val="ListParagraph"/>
        <w:numPr>
          <w:ilvl w:val="3"/>
          <w:numId w:val="107"/>
        </w:numPr>
        <w:tabs>
          <w:tab w:val="left" w:pos="969"/>
        </w:tabs>
        <w:spacing w:before="10"/>
        <w:ind w:left="968" w:hanging="388"/>
        <w:rPr>
          <w:sz w:val="23"/>
        </w:rPr>
      </w:pPr>
      <w:r>
        <w:rPr>
          <w:color w:val="181818"/>
          <w:w w:val="105"/>
          <w:sz w:val="23"/>
        </w:rPr>
        <w:t>GRAOEVINSKI FAKULTETU</w:t>
      </w:r>
      <w:r>
        <w:rPr>
          <w:color w:val="181818"/>
          <w:spacing w:val="10"/>
          <w:w w:val="105"/>
          <w:sz w:val="23"/>
        </w:rPr>
        <w:t xml:space="preserve"> </w:t>
      </w:r>
      <w:r>
        <w:rPr>
          <w:color w:val="181818"/>
          <w:w w:val="105"/>
          <w:sz w:val="23"/>
        </w:rPr>
        <w:t>SARAJEVU,</w:t>
      </w:r>
    </w:p>
    <w:p w14:paraId="26CFD129" w14:textId="77777777" w:rsidR="009777CD" w:rsidRDefault="00817694">
      <w:pPr>
        <w:pStyle w:val="ListParagraph"/>
        <w:numPr>
          <w:ilvl w:val="3"/>
          <w:numId w:val="107"/>
        </w:numPr>
        <w:tabs>
          <w:tab w:val="left" w:pos="971"/>
        </w:tabs>
        <w:spacing w:before="14"/>
        <w:ind w:left="970" w:hanging="386"/>
        <w:rPr>
          <w:sz w:val="23"/>
        </w:rPr>
      </w:pPr>
      <w:r>
        <w:rPr>
          <w:color w:val="181818"/>
          <w:w w:val="105"/>
          <w:sz w:val="23"/>
        </w:rPr>
        <w:t>TQM d.o.o. - lnstitut za kvalitet, standardizaciju i ekologiju-Lukavac,</w:t>
      </w:r>
    </w:p>
    <w:p w14:paraId="0D97D27A" w14:textId="77777777" w:rsidR="009777CD" w:rsidRDefault="00817694">
      <w:pPr>
        <w:pStyle w:val="ListParagraph"/>
        <w:numPr>
          <w:ilvl w:val="3"/>
          <w:numId w:val="107"/>
        </w:numPr>
        <w:tabs>
          <w:tab w:val="left" w:pos="980"/>
        </w:tabs>
        <w:spacing w:before="10"/>
        <w:ind w:left="979" w:hanging="395"/>
        <w:rPr>
          <w:sz w:val="23"/>
        </w:rPr>
      </w:pPr>
      <w:r>
        <w:rPr>
          <w:color w:val="181818"/>
          <w:w w:val="105"/>
          <w:sz w:val="23"/>
        </w:rPr>
        <w:t>SENDO d</w:t>
      </w:r>
      <w:r>
        <w:rPr>
          <w:color w:val="444444"/>
          <w:w w:val="105"/>
          <w:sz w:val="23"/>
        </w:rPr>
        <w:t>.</w:t>
      </w:r>
      <w:r>
        <w:rPr>
          <w:color w:val="181818"/>
          <w:w w:val="105"/>
          <w:sz w:val="23"/>
        </w:rPr>
        <w:t>o.o.</w:t>
      </w:r>
      <w:r>
        <w:rPr>
          <w:color w:val="181818"/>
          <w:spacing w:val="-9"/>
          <w:w w:val="105"/>
          <w:sz w:val="23"/>
        </w:rPr>
        <w:t xml:space="preserve"> </w:t>
      </w:r>
      <w:r>
        <w:rPr>
          <w:color w:val="181818"/>
          <w:w w:val="105"/>
          <w:sz w:val="23"/>
        </w:rPr>
        <w:t>Sarajevo,</w:t>
      </w:r>
    </w:p>
    <w:p w14:paraId="14724C94" w14:textId="77777777" w:rsidR="009777CD" w:rsidRDefault="00817694">
      <w:pPr>
        <w:pStyle w:val="ListParagraph"/>
        <w:numPr>
          <w:ilvl w:val="3"/>
          <w:numId w:val="107"/>
        </w:numPr>
        <w:tabs>
          <w:tab w:val="left" w:pos="975"/>
        </w:tabs>
        <w:spacing w:before="9"/>
        <w:ind w:left="974" w:hanging="390"/>
        <w:rPr>
          <w:sz w:val="23"/>
        </w:rPr>
      </w:pPr>
      <w:r>
        <w:rPr>
          <w:color w:val="181818"/>
          <w:sz w:val="23"/>
        </w:rPr>
        <w:t>JP,,BOSANSKOHERCEGOVACKE SUME"</w:t>
      </w:r>
      <w:r>
        <w:rPr>
          <w:color w:val="181818"/>
          <w:spacing w:val="10"/>
          <w:sz w:val="23"/>
        </w:rPr>
        <w:t xml:space="preserve"> </w:t>
      </w:r>
      <w:r>
        <w:rPr>
          <w:color w:val="181818"/>
          <w:sz w:val="23"/>
        </w:rPr>
        <w:t>Sarajevo,</w:t>
      </w:r>
    </w:p>
    <w:p w14:paraId="7FF09913" w14:textId="77777777" w:rsidR="009777CD" w:rsidRDefault="00817694">
      <w:pPr>
        <w:pStyle w:val="ListParagraph"/>
        <w:numPr>
          <w:ilvl w:val="3"/>
          <w:numId w:val="107"/>
        </w:numPr>
        <w:tabs>
          <w:tab w:val="left" w:pos="971"/>
        </w:tabs>
        <w:spacing w:before="14"/>
        <w:ind w:left="970" w:hanging="386"/>
        <w:rPr>
          <w:sz w:val="23"/>
        </w:rPr>
      </w:pPr>
      <w:r>
        <w:rPr>
          <w:color w:val="181818"/>
          <w:w w:val="105"/>
          <w:sz w:val="23"/>
        </w:rPr>
        <w:t>TEHNOZASTITA d</w:t>
      </w:r>
      <w:r>
        <w:rPr>
          <w:color w:val="343434"/>
          <w:w w:val="105"/>
          <w:sz w:val="23"/>
        </w:rPr>
        <w:t>.</w:t>
      </w:r>
      <w:r>
        <w:rPr>
          <w:color w:val="181818"/>
          <w:w w:val="105"/>
          <w:sz w:val="23"/>
        </w:rPr>
        <w:t>o</w:t>
      </w:r>
      <w:r>
        <w:rPr>
          <w:color w:val="444444"/>
          <w:w w:val="105"/>
          <w:sz w:val="23"/>
        </w:rPr>
        <w:t>.</w:t>
      </w:r>
      <w:r>
        <w:rPr>
          <w:color w:val="181818"/>
          <w:w w:val="105"/>
          <w:sz w:val="23"/>
        </w:rPr>
        <w:t>o.</w:t>
      </w:r>
      <w:r>
        <w:rPr>
          <w:color w:val="181818"/>
          <w:spacing w:val="-28"/>
          <w:w w:val="105"/>
          <w:sz w:val="23"/>
        </w:rPr>
        <w:t xml:space="preserve"> </w:t>
      </w:r>
      <w:r>
        <w:rPr>
          <w:color w:val="181818"/>
          <w:w w:val="105"/>
          <w:sz w:val="23"/>
        </w:rPr>
        <w:t>Mostar.</w:t>
      </w:r>
    </w:p>
    <w:p w14:paraId="4C2D6526" w14:textId="77777777" w:rsidR="009777CD" w:rsidRDefault="009777CD">
      <w:pPr>
        <w:pStyle w:val="BodyText"/>
        <w:spacing w:before="1"/>
        <w:rPr>
          <w:sz w:val="25"/>
        </w:rPr>
      </w:pPr>
    </w:p>
    <w:p w14:paraId="048E52FA" w14:textId="77777777" w:rsidR="009777CD" w:rsidRDefault="00817694">
      <w:pPr>
        <w:pStyle w:val="ListParagraph"/>
        <w:numPr>
          <w:ilvl w:val="2"/>
          <w:numId w:val="107"/>
        </w:numPr>
        <w:tabs>
          <w:tab w:val="left" w:pos="589"/>
        </w:tabs>
        <w:spacing w:line="252" w:lineRule="auto"/>
        <w:ind w:left="306" w:right="388" w:firstLine="4"/>
        <w:jc w:val="both"/>
        <w:rPr>
          <w:color w:val="181818"/>
          <w:sz w:val="23"/>
        </w:rPr>
      </w:pPr>
      <w:r>
        <w:rPr>
          <w:color w:val="181818"/>
          <w:w w:val="105"/>
          <w:sz w:val="23"/>
        </w:rPr>
        <w:t>Nositelji izrade Studija o utjecaju na okolis iz tocke 1. ovoga rjesenja duzni su u roku 15 dana obavijestiti Federalno ministarstvo okolisa i turizma o svim promjenama nastalim u pogledu ispunjenja uvjeta propisanih zakonskim</w:t>
      </w:r>
      <w:r>
        <w:rPr>
          <w:color w:val="181818"/>
          <w:spacing w:val="55"/>
          <w:w w:val="105"/>
          <w:sz w:val="23"/>
        </w:rPr>
        <w:t xml:space="preserve"> </w:t>
      </w:r>
      <w:r>
        <w:rPr>
          <w:color w:val="181818"/>
          <w:w w:val="105"/>
          <w:sz w:val="23"/>
        </w:rPr>
        <w:t>odredbama.</w:t>
      </w:r>
    </w:p>
    <w:p w14:paraId="6311F113" w14:textId="77777777" w:rsidR="009777CD" w:rsidRDefault="009777CD">
      <w:pPr>
        <w:pStyle w:val="BodyText"/>
        <w:spacing w:before="6"/>
      </w:pPr>
    </w:p>
    <w:p w14:paraId="425A3ED8" w14:textId="77777777" w:rsidR="009777CD" w:rsidRDefault="00817694">
      <w:pPr>
        <w:pStyle w:val="ListParagraph"/>
        <w:numPr>
          <w:ilvl w:val="2"/>
          <w:numId w:val="107"/>
        </w:numPr>
        <w:tabs>
          <w:tab w:val="left" w:pos="599"/>
        </w:tabs>
        <w:spacing w:line="256" w:lineRule="auto"/>
        <w:ind w:left="316" w:right="387" w:firstLine="1"/>
        <w:jc w:val="both"/>
        <w:rPr>
          <w:color w:val="181818"/>
          <w:sz w:val="23"/>
        </w:rPr>
      </w:pPr>
      <w:r>
        <w:rPr>
          <w:color w:val="181818"/>
          <w:w w:val="105"/>
          <w:sz w:val="23"/>
        </w:rPr>
        <w:t>Lista iz navedenog razloga nije konacna i dopunjava se institucijama koje ispunjavaju utvrdene zakonske kriterije iii ih se brise sa Liste aka prestanu ispunjavati zakonske kriterije.</w:t>
      </w:r>
    </w:p>
    <w:p w14:paraId="1B29AF40" w14:textId="77777777" w:rsidR="009777CD" w:rsidRDefault="009777CD">
      <w:pPr>
        <w:spacing w:line="256" w:lineRule="auto"/>
        <w:jc w:val="both"/>
        <w:rPr>
          <w:sz w:val="23"/>
        </w:rPr>
        <w:sectPr w:rsidR="009777CD">
          <w:type w:val="continuous"/>
          <w:pgSz w:w="11910" w:h="16830"/>
          <w:pgMar w:top="2540" w:right="560" w:bottom="280" w:left="1000" w:header="720" w:footer="720" w:gutter="0"/>
          <w:cols w:space="720"/>
        </w:sectPr>
      </w:pPr>
    </w:p>
    <w:p w14:paraId="2934E85E" w14:textId="77777777" w:rsidR="009777CD" w:rsidRDefault="00817694">
      <w:pPr>
        <w:pStyle w:val="ListParagraph"/>
        <w:numPr>
          <w:ilvl w:val="2"/>
          <w:numId w:val="107"/>
        </w:numPr>
        <w:tabs>
          <w:tab w:val="left" w:pos="511"/>
        </w:tabs>
        <w:spacing w:before="75"/>
        <w:ind w:left="510" w:hanging="278"/>
        <w:jc w:val="both"/>
        <w:rPr>
          <w:color w:val="161616"/>
          <w:sz w:val="24"/>
        </w:rPr>
      </w:pPr>
      <w:r>
        <w:rPr>
          <w:color w:val="161616"/>
          <w:sz w:val="24"/>
        </w:rPr>
        <w:lastRenderedPageBreak/>
        <w:t>Predmetno Rjesenje stupa na snagu danom</w:t>
      </w:r>
      <w:r>
        <w:rPr>
          <w:color w:val="161616"/>
          <w:spacing w:val="47"/>
          <w:sz w:val="24"/>
        </w:rPr>
        <w:t xml:space="preserve"> </w:t>
      </w:r>
      <w:r>
        <w:rPr>
          <w:color w:val="161616"/>
          <w:sz w:val="24"/>
        </w:rPr>
        <w:t>donosenja.</w:t>
      </w:r>
    </w:p>
    <w:p w14:paraId="6DC327E0" w14:textId="77777777" w:rsidR="009777CD" w:rsidRDefault="009777CD">
      <w:pPr>
        <w:pStyle w:val="BodyText"/>
        <w:spacing w:before="7"/>
      </w:pPr>
    </w:p>
    <w:p w14:paraId="72DDB262" w14:textId="77777777" w:rsidR="009777CD" w:rsidRDefault="00817694">
      <w:pPr>
        <w:pStyle w:val="ListParagraph"/>
        <w:numPr>
          <w:ilvl w:val="2"/>
          <w:numId w:val="107"/>
        </w:numPr>
        <w:tabs>
          <w:tab w:val="left" w:pos="512"/>
        </w:tabs>
        <w:spacing w:line="237" w:lineRule="auto"/>
        <w:ind w:left="235" w:right="487" w:firstLine="4"/>
        <w:jc w:val="both"/>
        <w:rPr>
          <w:color w:val="161616"/>
          <w:sz w:val="24"/>
        </w:rPr>
      </w:pPr>
      <w:r>
        <w:rPr>
          <w:color w:val="161616"/>
          <w:sz w:val="24"/>
        </w:rPr>
        <w:t>Lista nositelja izrade Studije o utjecaju na okolis objavljuje se na web stranici Federalnog ministarstva okolisa i turizma</w:t>
      </w:r>
      <w:r>
        <w:rPr>
          <w:color w:val="161616"/>
          <w:spacing w:val="5"/>
          <w:sz w:val="24"/>
        </w:rPr>
        <w:t xml:space="preserve"> </w:t>
      </w:r>
      <w:hyperlink r:id="rId33">
        <w:r>
          <w:rPr>
            <w:color w:val="161616"/>
            <w:sz w:val="24"/>
            <w:u w:val="thick" w:color="363636"/>
          </w:rPr>
          <w:t>www.fmoi t.gov.ba</w:t>
        </w:r>
        <w:r>
          <w:rPr>
            <w:color w:val="363636"/>
            <w:sz w:val="24"/>
          </w:rPr>
          <w:t>.</w:t>
        </w:r>
      </w:hyperlink>
    </w:p>
    <w:p w14:paraId="3E115D1A" w14:textId="77777777" w:rsidR="009777CD" w:rsidRDefault="009777CD">
      <w:pPr>
        <w:pStyle w:val="BodyText"/>
        <w:rPr>
          <w:sz w:val="26"/>
        </w:rPr>
      </w:pPr>
    </w:p>
    <w:p w14:paraId="3B2D7FE5" w14:textId="77777777" w:rsidR="009777CD" w:rsidRDefault="009777CD">
      <w:pPr>
        <w:pStyle w:val="BodyText"/>
        <w:spacing w:before="8"/>
        <w:rPr>
          <w:sz w:val="23"/>
        </w:rPr>
      </w:pPr>
    </w:p>
    <w:p w14:paraId="5B9038AD" w14:textId="77777777" w:rsidR="009777CD" w:rsidRDefault="00817694">
      <w:pPr>
        <w:ind w:left="3687"/>
        <w:rPr>
          <w:b/>
          <w:sz w:val="23"/>
        </w:rPr>
      </w:pPr>
      <w:r>
        <w:rPr>
          <w:b/>
          <w:color w:val="161616"/>
          <w:sz w:val="23"/>
        </w:rPr>
        <w:t>Obrazlozenje</w:t>
      </w:r>
    </w:p>
    <w:p w14:paraId="46DB1F70" w14:textId="77777777" w:rsidR="009777CD" w:rsidRDefault="009777CD">
      <w:pPr>
        <w:pStyle w:val="BodyText"/>
        <w:rPr>
          <w:b/>
          <w:sz w:val="26"/>
        </w:rPr>
      </w:pPr>
    </w:p>
    <w:p w14:paraId="5F51D651" w14:textId="77777777" w:rsidR="009777CD" w:rsidRDefault="009777CD">
      <w:pPr>
        <w:pStyle w:val="BodyText"/>
        <w:rPr>
          <w:b/>
          <w:sz w:val="26"/>
        </w:rPr>
      </w:pPr>
    </w:p>
    <w:p w14:paraId="6197B7F7" w14:textId="77777777" w:rsidR="009777CD" w:rsidRDefault="00817694">
      <w:pPr>
        <w:pStyle w:val="BodyText"/>
        <w:spacing w:before="228"/>
        <w:ind w:left="234" w:right="481"/>
        <w:jc w:val="both"/>
      </w:pPr>
      <w:r>
        <w:rPr>
          <w:color w:val="161616"/>
        </w:rPr>
        <w:t>Temeljem clanka 9. Pravilnika o uvjetima i kriterijima koje moraju ispunjavati ovlasteni nositelji izrade Studije o utjecaju na okolis, visini pristojbi</w:t>
      </w:r>
      <w:r>
        <w:rPr>
          <w:color w:val="363636"/>
        </w:rPr>
        <w:t xml:space="preserve">, </w:t>
      </w:r>
      <w:r>
        <w:rPr>
          <w:color w:val="161616"/>
        </w:rPr>
        <w:t>naknada i ostalih troskova nastalih u postupku procjene utjecaja na okolis (,,Sluzbene novine Federacije BiH" broj: 33/12)</w:t>
      </w:r>
      <w:r>
        <w:rPr>
          <w:color w:val="363636"/>
        </w:rPr>
        <w:t xml:space="preserve">, </w:t>
      </w:r>
      <w:r>
        <w:rPr>
          <w:color w:val="161616"/>
        </w:rPr>
        <w:t>rok vazenja rjesenja i ovlastenja o obavljanju strucnih poslova je cetiri godine. Nakon isteka cetiri godine ovlasteni nositelj podlijeze obvezi obnove rjesenja.</w:t>
      </w:r>
    </w:p>
    <w:p w14:paraId="14797711" w14:textId="77777777" w:rsidR="009777CD" w:rsidRDefault="00817694">
      <w:pPr>
        <w:pStyle w:val="BodyText"/>
        <w:ind w:left="248" w:right="461" w:hanging="5"/>
        <w:jc w:val="both"/>
      </w:pPr>
      <w:r>
        <w:rPr>
          <w:color w:val="161616"/>
        </w:rPr>
        <w:t>Sukladno clanku 9. navedenog Pravilnika Federalna ministrica okolisa i turizma je 24.04.2017. godine donijela Rjesenje o imenovanju Strucnog povjerenstva za ocjenu uvjeta pravnog subjekta za stavljanje na listu nositelja izrade Studije o utjecaju na</w:t>
      </w:r>
      <w:r>
        <w:rPr>
          <w:color w:val="161616"/>
          <w:spacing w:val="1"/>
        </w:rPr>
        <w:t xml:space="preserve"> </w:t>
      </w:r>
      <w:r>
        <w:rPr>
          <w:color w:val="161616"/>
          <w:spacing w:val="-4"/>
        </w:rPr>
        <w:t>okolis</w:t>
      </w:r>
      <w:r>
        <w:rPr>
          <w:color w:val="363636"/>
          <w:spacing w:val="-4"/>
        </w:rPr>
        <w:t>.</w:t>
      </w:r>
    </w:p>
    <w:p w14:paraId="12D99614" w14:textId="77777777" w:rsidR="009777CD" w:rsidRDefault="00817694">
      <w:pPr>
        <w:pStyle w:val="BodyText"/>
        <w:spacing w:before="5" w:line="237" w:lineRule="auto"/>
        <w:ind w:left="249" w:right="465" w:firstLine="1"/>
        <w:jc w:val="both"/>
      </w:pPr>
      <w:r>
        <w:rPr>
          <w:color w:val="161616"/>
        </w:rPr>
        <w:t xml:space="preserve">Nakon toga Federalno ministarstvo okolisa i turizma je 17.05.2017. godine na web stranici </w:t>
      </w:r>
      <w:hyperlink r:id="rId34">
        <w:r>
          <w:rPr>
            <w:color w:val="161616"/>
            <w:u w:val="thick" w:color="161616"/>
          </w:rPr>
          <w:t>www.fmoit.gov.ba</w:t>
        </w:r>
        <w:r>
          <w:rPr>
            <w:color w:val="161616"/>
          </w:rPr>
          <w:t xml:space="preserve"> </w:t>
        </w:r>
      </w:hyperlink>
      <w:r>
        <w:rPr>
          <w:color w:val="161616"/>
        </w:rPr>
        <w:t>objavilo Javni poziv za certificiranje nositelja izrade Studije o utjecaju na okolis.</w:t>
      </w:r>
    </w:p>
    <w:p w14:paraId="405F3B02" w14:textId="77777777" w:rsidR="009777CD" w:rsidRDefault="00817694">
      <w:pPr>
        <w:pStyle w:val="BodyText"/>
        <w:spacing w:before="5"/>
        <w:ind w:left="254" w:right="465"/>
        <w:jc w:val="both"/>
      </w:pPr>
      <w:r>
        <w:rPr>
          <w:color w:val="161616"/>
        </w:rPr>
        <w:t>Dana 03.05.2017. godine poslane su obavijesti aplikantima koji su se prethodno nalazili na Listi ovlastenih nositelja izrade Studije o utjecaju na okolis o potrebi ponovnog podnosenja zahtjeva sukladno clanku 9</w:t>
      </w:r>
      <w:r>
        <w:rPr>
          <w:color w:val="363636"/>
        </w:rPr>
        <w:t xml:space="preserve">. </w:t>
      </w:r>
      <w:r>
        <w:rPr>
          <w:color w:val="161616"/>
        </w:rPr>
        <w:t>navedenog</w:t>
      </w:r>
      <w:r>
        <w:rPr>
          <w:color w:val="161616"/>
          <w:spacing w:val="53"/>
        </w:rPr>
        <w:t xml:space="preserve"> </w:t>
      </w:r>
      <w:r>
        <w:rPr>
          <w:color w:val="161616"/>
        </w:rPr>
        <w:t>Pravilnika.</w:t>
      </w:r>
    </w:p>
    <w:p w14:paraId="206788FB" w14:textId="77777777" w:rsidR="009777CD" w:rsidRDefault="00817694">
      <w:pPr>
        <w:pStyle w:val="BodyText"/>
        <w:spacing w:before="3" w:line="242" w:lineRule="auto"/>
        <w:ind w:left="261" w:right="456" w:hanging="8"/>
        <w:jc w:val="both"/>
      </w:pPr>
      <w:r>
        <w:rPr>
          <w:color w:val="161616"/>
        </w:rPr>
        <w:t>Federalno ministarstvo okolisa i turizma je u zakonskom roku zaprimilo 24 zahtjeva za stavljanje na Listu ovlastenih nositelja izrade Studije o utjecaju na</w:t>
      </w:r>
      <w:r>
        <w:rPr>
          <w:color w:val="161616"/>
          <w:spacing w:val="53"/>
        </w:rPr>
        <w:t xml:space="preserve"> </w:t>
      </w:r>
      <w:r>
        <w:rPr>
          <w:color w:val="161616"/>
        </w:rPr>
        <w:t>okolis.</w:t>
      </w:r>
    </w:p>
    <w:p w14:paraId="3EFEC313" w14:textId="77777777" w:rsidR="009777CD" w:rsidRDefault="00817694">
      <w:pPr>
        <w:pStyle w:val="BodyText"/>
        <w:ind w:left="256" w:right="444" w:hanging="3"/>
        <w:jc w:val="both"/>
      </w:pPr>
      <w:r>
        <w:rPr>
          <w:color w:val="161616"/>
        </w:rPr>
        <w:t>Temeljem rada Strucnog povjerenstva, pregleda svih zaprimljenih zahtjeva, odrzanih 8 sastanaka, obavljenih obilazaka aplikanata koji do sada nisu bili na Listi ovlastenih nositelja izrade Studije o utjecaju na okolis</w:t>
      </w:r>
      <w:r>
        <w:rPr>
          <w:color w:val="363636"/>
        </w:rPr>
        <w:t xml:space="preserve">, </w:t>
      </w:r>
      <w:r>
        <w:rPr>
          <w:color w:val="161616"/>
        </w:rPr>
        <w:t xml:space="preserve">jednoglasno je donesen zakljucak da svih 24 pravnih subjekata koji su podnjeli zahtjev udovoljavaju kriterijima iz Pravilnika o uvjetima i kriterijima koje moraju ispunjavati ovlasteni nositelji izrade Studije o utjecaju na okolis, visini pristojbi, naknada i ostalih troskova nastalih u postupku procjene utjecaja na okolis (,,Sluzbene novine Federacije BiH" </w:t>
      </w:r>
      <w:r>
        <w:rPr>
          <w:color w:val="161616"/>
          <w:spacing w:val="-5"/>
        </w:rPr>
        <w:t>broj</w:t>
      </w:r>
      <w:r>
        <w:rPr>
          <w:color w:val="363636"/>
          <w:spacing w:val="-5"/>
        </w:rPr>
        <w:t>:</w:t>
      </w:r>
      <w:r>
        <w:rPr>
          <w:color w:val="363636"/>
          <w:spacing w:val="27"/>
        </w:rPr>
        <w:t xml:space="preserve"> </w:t>
      </w:r>
      <w:r>
        <w:rPr>
          <w:color w:val="161616"/>
        </w:rPr>
        <w:t>33/12).</w:t>
      </w:r>
    </w:p>
    <w:p w14:paraId="4E8E8B17" w14:textId="77777777" w:rsidR="009777CD" w:rsidRDefault="00817694">
      <w:pPr>
        <w:pStyle w:val="BodyText"/>
        <w:ind w:left="267" w:right="431" w:firstLine="4"/>
        <w:jc w:val="both"/>
      </w:pPr>
      <w:r>
        <w:rPr>
          <w:noProof/>
        </w:rPr>
        <w:drawing>
          <wp:anchor distT="0" distB="0" distL="0" distR="0" simplePos="0" relativeHeight="251444736" behindDoc="0" locked="0" layoutInCell="1" allowOverlap="1" wp14:anchorId="6E4841EC" wp14:editId="6515FB3C">
            <wp:simplePos x="0" y="0"/>
            <wp:positionH relativeFrom="page">
              <wp:posOffset>4127543</wp:posOffset>
            </wp:positionH>
            <wp:positionV relativeFrom="paragraph">
              <wp:posOffset>667803</wp:posOffset>
            </wp:positionV>
            <wp:extent cx="2130935" cy="2099416"/>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35" cstate="print"/>
                    <a:stretch>
                      <a:fillRect/>
                    </a:stretch>
                  </pic:blipFill>
                  <pic:spPr>
                    <a:xfrm>
                      <a:off x="0" y="0"/>
                      <a:ext cx="2130935" cy="2099416"/>
                    </a:xfrm>
                    <a:prstGeom prst="rect">
                      <a:avLst/>
                    </a:prstGeom>
                  </pic:spPr>
                </pic:pic>
              </a:graphicData>
            </a:graphic>
          </wp:anchor>
        </w:drawing>
      </w:r>
      <w:r>
        <w:rPr>
          <w:color w:val="161616"/>
        </w:rPr>
        <w:t>Strucno povjerenstvo je u vidu prijedloga dostavilo svoj konacni izvjestaj federalnoj ministrici, na temelju kojega je i doneseno predmetno rjesenje, kao sto je navedeno u dispozitivu.</w:t>
      </w:r>
    </w:p>
    <w:p w14:paraId="4D7ACD5E" w14:textId="77777777" w:rsidR="009777CD" w:rsidRDefault="009777CD">
      <w:pPr>
        <w:pStyle w:val="BodyText"/>
        <w:rPr>
          <w:sz w:val="26"/>
        </w:rPr>
      </w:pPr>
    </w:p>
    <w:p w14:paraId="7B256B15" w14:textId="77777777" w:rsidR="009777CD" w:rsidRDefault="009777CD">
      <w:pPr>
        <w:pStyle w:val="BodyText"/>
        <w:rPr>
          <w:sz w:val="26"/>
        </w:rPr>
      </w:pPr>
    </w:p>
    <w:p w14:paraId="6589FFF5" w14:textId="51E95A10" w:rsidR="009777CD" w:rsidRDefault="00A754E2">
      <w:pPr>
        <w:pStyle w:val="BodyText"/>
        <w:spacing w:before="232"/>
        <w:ind w:left="277"/>
        <w:jc w:val="both"/>
      </w:pPr>
      <w:r>
        <w:rPr>
          <w:noProof/>
        </w:rPr>
        <mc:AlternateContent>
          <mc:Choice Requires="wpg">
            <w:drawing>
              <wp:anchor distT="0" distB="0" distL="114300" distR="114300" simplePos="0" relativeHeight="251535872" behindDoc="0" locked="0" layoutInCell="1" allowOverlap="1" wp14:anchorId="17541A6B" wp14:editId="7D557152">
                <wp:simplePos x="0" y="0"/>
                <wp:positionH relativeFrom="page">
                  <wp:posOffset>6581775</wp:posOffset>
                </wp:positionH>
                <wp:positionV relativeFrom="paragraph">
                  <wp:posOffset>735965</wp:posOffset>
                </wp:positionV>
                <wp:extent cx="256540" cy="1062355"/>
                <wp:effectExtent l="0" t="12700" r="635" b="1270"/>
                <wp:wrapNone/>
                <wp:docPr id="1515"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062355"/>
                          <a:chOff x="10365" y="1159"/>
                          <a:chExt cx="404" cy="1673"/>
                        </a:xfrm>
                      </wpg:grpSpPr>
                      <pic:pic xmlns:pic="http://schemas.openxmlformats.org/drawingml/2006/picture">
                        <pic:nvPicPr>
                          <pic:cNvPr id="1516" name="Picture 13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0365" y="1946"/>
                            <a:ext cx="404"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7" name="Line 1355"/>
                        <wps:cNvCnPr>
                          <a:cxnSpLocks noChangeShapeType="1"/>
                        </wps:cNvCnPr>
                        <wps:spPr bwMode="auto">
                          <a:xfrm>
                            <a:off x="10755" y="1947"/>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5F1332" id="Group 1354" o:spid="_x0000_s1026" style="position:absolute;margin-left:518.25pt;margin-top:57.95pt;width:20.2pt;height:83.65pt;z-index:251535872;mso-position-horizontal-relative:page" coordorigin="10365,1159" coordsize="404,1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&#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">
                <v:shape id="Picture 1356" o:spid="_x0000_s1027" type="#_x0000_t75" style="position:absolute;left:10365;top:1946;width:404;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">
                  <v:imagedata r:id="rId37" o:title=""/>
                </v:shape>
                <v:line id="Line 1355" o:spid="_x0000_s1028" style="position:absolute;visibility:visible;mso-wrap-style:square" from="10755,1947" to="10755,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" strokeweight=".33922mm"/>
                <w10:wrap anchorx="page"/>
              </v:group>
            </w:pict>
          </mc:Fallback>
        </mc:AlternateContent>
      </w:r>
      <w:r w:rsidR="00817694">
        <w:rPr>
          <w:color w:val="161616"/>
        </w:rPr>
        <w:t>S postovanjem,</w:t>
      </w:r>
    </w:p>
    <w:p w14:paraId="7A2D599B" w14:textId="77777777" w:rsidR="009777CD" w:rsidRDefault="009777CD">
      <w:pPr>
        <w:pStyle w:val="BodyText"/>
        <w:rPr>
          <w:sz w:val="26"/>
        </w:rPr>
      </w:pPr>
    </w:p>
    <w:p w14:paraId="38D375F6" w14:textId="77777777" w:rsidR="009777CD" w:rsidRDefault="009777CD">
      <w:pPr>
        <w:pStyle w:val="BodyText"/>
        <w:rPr>
          <w:sz w:val="26"/>
        </w:rPr>
      </w:pPr>
    </w:p>
    <w:p w14:paraId="23613284" w14:textId="77777777" w:rsidR="009777CD" w:rsidRDefault="009777CD">
      <w:pPr>
        <w:pStyle w:val="BodyText"/>
        <w:rPr>
          <w:sz w:val="26"/>
        </w:rPr>
      </w:pPr>
    </w:p>
    <w:p w14:paraId="62DBA4C1" w14:textId="77777777" w:rsidR="009777CD" w:rsidRDefault="009777CD">
      <w:pPr>
        <w:pStyle w:val="BodyText"/>
        <w:rPr>
          <w:sz w:val="26"/>
        </w:rPr>
      </w:pPr>
    </w:p>
    <w:p w14:paraId="1F4C5FCD" w14:textId="77777777" w:rsidR="009777CD" w:rsidRDefault="009777CD">
      <w:pPr>
        <w:pStyle w:val="BodyText"/>
        <w:rPr>
          <w:sz w:val="26"/>
        </w:rPr>
      </w:pPr>
    </w:p>
    <w:p w14:paraId="5003ED39" w14:textId="77777777" w:rsidR="009777CD" w:rsidRDefault="009777CD">
      <w:pPr>
        <w:pStyle w:val="BodyText"/>
        <w:spacing w:before="8"/>
        <w:rPr>
          <w:sz w:val="38"/>
        </w:rPr>
      </w:pPr>
    </w:p>
    <w:p w14:paraId="41B094ED" w14:textId="77777777" w:rsidR="009777CD" w:rsidRDefault="00817694">
      <w:pPr>
        <w:pStyle w:val="BodyText"/>
        <w:ind w:left="284"/>
        <w:jc w:val="both"/>
      </w:pPr>
      <w:r>
        <w:rPr>
          <w:color w:val="161616"/>
        </w:rPr>
        <w:t>Dostavljeno:</w:t>
      </w:r>
    </w:p>
    <w:p w14:paraId="2E4E0D2F" w14:textId="77777777" w:rsidR="009777CD" w:rsidRDefault="00817694">
      <w:pPr>
        <w:pStyle w:val="BodyText"/>
        <w:spacing w:before="7"/>
        <w:ind w:left="996"/>
      </w:pPr>
      <w:r>
        <w:rPr>
          <w:color w:val="161616"/>
        </w:rPr>
        <w:t>Naslovu</w:t>
      </w:r>
    </w:p>
    <w:p w14:paraId="035C89B0" w14:textId="77777777" w:rsidR="009777CD" w:rsidRDefault="00817694">
      <w:pPr>
        <w:spacing w:before="3"/>
        <w:ind w:left="994"/>
        <w:rPr>
          <w:i/>
          <w:sz w:val="24"/>
        </w:rPr>
      </w:pPr>
      <w:r>
        <w:rPr>
          <w:i/>
          <w:color w:val="161616"/>
          <w:w w:val="105"/>
          <w:sz w:val="24"/>
        </w:rPr>
        <w:t>ala</w:t>
      </w:r>
    </w:p>
    <w:p w14:paraId="101ACE9A" w14:textId="77777777" w:rsidR="009777CD" w:rsidRDefault="009777CD">
      <w:pPr>
        <w:rPr>
          <w:sz w:val="24"/>
        </w:rPr>
        <w:sectPr w:rsidR="009777CD">
          <w:headerReference w:type="default" r:id="rId38"/>
          <w:footerReference w:type="default" r:id="rId39"/>
          <w:pgSz w:w="11910" w:h="16830"/>
          <w:pgMar w:top="1200" w:right="560" w:bottom="680" w:left="1000" w:header="0" w:footer="498" w:gutter="0"/>
          <w:cols w:space="720"/>
        </w:sectPr>
      </w:pPr>
    </w:p>
    <w:p w14:paraId="6F749D1E" w14:textId="77777777" w:rsidR="009777CD" w:rsidRDefault="009777CD">
      <w:pPr>
        <w:pStyle w:val="BodyText"/>
        <w:rPr>
          <w:i/>
          <w:sz w:val="20"/>
        </w:rPr>
      </w:pPr>
    </w:p>
    <w:p w14:paraId="67BC8A6C" w14:textId="77777777" w:rsidR="009777CD" w:rsidRDefault="009777CD">
      <w:pPr>
        <w:pStyle w:val="BodyText"/>
        <w:rPr>
          <w:i/>
          <w:sz w:val="20"/>
        </w:rPr>
      </w:pPr>
    </w:p>
    <w:p w14:paraId="47173B42" w14:textId="77777777" w:rsidR="009777CD" w:rsidRDefault="009777CD">
      <w:pPr>
        <w:pStyle w:val="BodyText"/>
        <w:rPr>
          <w:i/>
          <w:sz w:val="20"/>
        </w:rPr>
      </w:pPr>
    </w:p>
    <w:p w14:paraId="61492DA3" w14:textId="77777777" w:rsidR="009777CD" w:rsidRDefault="009777CD">
      <w:pPr>
        <w:pStyle w:val="BodyText"/>
        <w:rPr>
          <w:i/>
          <w:sz w:val="20"/>
        </w:rPr>
      </w:pPr>
    </w:p>
    <w:p w14:paraId="4F68BE2D" w14:textId="77777777" w:rsidR="009777CD" w:rsidRDefault="009777CD">
      <w:pPr>
        <w:pStyle w:val="BodyText"/>
        <w:rPr>
          <w:i/>
          <w:sz w:val="20"/>
        </w:rPr>
      </w:pPr>
    </w:p>
    <w:p w14:paraId="005496C6" w14:textId="77777777" w:rsidR="009777CD" w:rsidRDefault="009777CD">
      <w:pPr>
        <w:pStyle w:val="BodyText"/>
        <w:rPr>
          <w:i/>
          <w:sz w:val="20"/>
        </w:rPr>
      </w:pPr>
    </w:p>
    <w:p w14:paraId="4828D5EA" w14:textId="77777777" w:rsidR="009777CD" w:rsidRDefault="009777CD">
      <w:pPr>
        <w:pStyle w:val="BodyText"/>
        <w:rPr>
          <w:i/>
          <w:sz w:val="20"/>
        </w:rPr>
      </w:pPr>
    </w:p>
    <w:p w14:paraId="61A33D63" w14:textId="77777777" w:rsidR="009777CD" w:rsidRDefault="009777CD">
      <w:pPr>
        <w:pStyle w:val="BodyText"/>
        <w:rPr>
          <w:i/>
          <w:sz w:val="20"/>
        </w:rPr>
      </w:pPr>
    </w:p>
    <w:p w14:paraId="4E76DCD9" w14:textId="77777777" w:rsidR="009777CD" w:rsidRDefault="009777CD">
      <w:pPr>
        <w:pStyle w:val="BodyText"/>
        <w:rPr>
          <w:i/>
          <w:sz w:val="20"/>
        </w:rPr>
      </w:pPr>
    </w:p>
    <w:p w14:paraId="41036186" w14:textId="77777777" w:rsidR="009777CD" w:rsidRDefault="009777CD">
      <w:pPr>
        <w:pStyle w:val="BodyText"/>
        <w:rPr>
          <w:i/>
          <w:sz w:val="20"/>
        </w:rPr>
      </w:pPr>
    </w:p>
    <w:p w14:paraId="39C132B6" w14:textId="77777777" w:rsidR="009777CD" w:rsidRDefault="009777CD">
      <w:pPr>
        <w:pStyle w:val="BodyText"/>
        <w:rPr>
          <w:i/>
          <w:sz w:val="20"/>
        </w:rPr>
      </w:pPr>
    </w:p>
    <w:p w14:paraId="43C35293" w14:textId="77777777" w:rsidR="009777CD" w:rsidRDefault="009777CD">
      <w:pPr>
        <w:pStyle w:val="BodyText"/>
        <w:rPr>
          <w:i/>
          <w:sz w:val="20"/>
        </w:rPr>
      </w:pPr>
    </w:p>
    <w:p w14:paraId="37439ECE" w14:textId="77777777" w:rsidR="009777CD" w:rsidRDefault="009777CD">
      <w:pPr>
        <w:pStyle w:val="BodyText"/>
        <w:rPr>
          <w:i/>
          <w:sz w:val="20"/>
        </w:rPr>
      </w:pPr>
    </w:p>
    <w:p w14:paraId="383010AA" w14:textId="77777777" w:rsidR="009777CD" w:rsidRDefault="009777CD">
      <w:pPr>
        <w:pStyle w:val="BodyText"/>
        <w:rPr>
          <w:i/>
          <w:sz w:val="20"/>
        </w:rPr>
      </w:pPr>
    </w:p>
    <w:p w14:paraId="26FC1CB5" w14:textId="77777777" w:rsidR="009777CD" w:rsidRDefault="009777CD">
      <w:pPr>
        <w:pStyle w:val="BodyText"/>
        <w:rPr>
          <w:i/>
          <w:sz w:val="20"/>
        </w:rPr>
      </w:pPr>
    </w:p>
    <w:p w14:paraId="30E60227" w14:textId="77777777" w:rsidR="009777CD" w:rsidRDefault="009777CD">
      <w:pPr>
        <w:pStyle w:val="BodyText"/>
        <w:rPr>
          <w:i/>
          <w:sz w:val="20"/>
        </w:rPr>
      </w:pPr>
    </w:p>
    <w:p w14:paraId="02ED6711" w14:textId="77777777" w:rsidR="009777CD" w:rsidRDefault="009777CD">
      <w:pPr>
        <w:pStyle w:val="BodyText"/>
        <w:rPr>
          <w:i/>
          <w:sz w:val="20"/>
        </w:rPr>
      </w:pPr>
    </w:p>
    <w:p w14:paraId="6897A2EF" w14:textId="77777777" w:rsidR="009777CD" w:rsidRDefault="009777CD">
      <w:pPr>
        <w:pStyle w:val="BodyText"/>
        <w:rPr>
          <w:i/>
          <w:sz w:val="20"/>
        </w:rPr>
      </w:pPr>
    </w:p>
    <w:p w14:paraId="1C5287AA" w14:textId="77777777" w:rsidR="009777CD" w:rsidRDefault="009777CD">
      <w:pPr>
        <w:pStyle w:val="BodyText"/>
        <w:rPr>
          <w:i/>
          <w:sz w:val="20"/>
        </w:rPr>
      </w:pPr>
    </w:p>
    <w:p w14:paraId="252B5143" w14:textId="77777777" w:rsidR="009777CD" w:rsidRDefault="009777CD">
      <w:pPr>
        <w:pStyle w:val="BodyText"/>
        <w:rPr>
          <w:i/>
          <w:sz w:val="20"/>
        </w:rPr>
      </w:pPr>
    </w:p>
    <w:p w14:paraId="09D93C47" w14:textId="77777777" w:rsidR="009777CD" w:rsidRDefault="009777CD">
      <w:pPr>
        <w:pStyle w:val="BodyText"/>
        <w:rPr>
          <w:i/>
          <w:sz w:val="20"/>
        </w:rPr>
      </w:pPr>
    </w:p>
    <w:p w14:paraId="6DEA2776" w14:textId="77777777" w:rsidR="009777CD" w:rsidRDefault="009777CD">
      <w:pPr>
        <w:pStyle w:val="BodyText"/>
        <w:rPr>
          <w:i/>
          <w:sz w:val="20"/>
        </w:rPr>
      </w:pPr>
    </w:p>
    <w:p w14:paraId="4AF8D87F" w14:textId="77777777" w:rsidR="009777CD" w:rsidRDefault="009777CD">
      <w:pPr>
        <w:pStyle w:val="BodyText"/>
        <w:rPr>
          <w:i/>
          <w:sz w:val="20"/>
        </w:rPr>
      </w:pPr>
    </w:p>
    <w:p w14:paraId="47965914" w14:textId="77777777" w:rsidR="009777CD" w:rsidRDefault="009777CD">
      <w:pPr>
        <w:pStyle w:val="BodyText"/>
        <w:rPr>
          <w:i/>
          <w:sz w:val="20"/>
        </w:rPr>
      </w:pPr>
    </w:p>
    <w:p w14:paraId="6DE41F0B" w14:textId="77777777" w:rsidR="009777CD" w:rsidRDefault="009777CD">
      <w:pPr>
        <w:pStyle w:val="BodyText"/>
        <w:rPr>
          <w:i/>
          <w:sz w:val="20"/>
        </w:rPr>
      </w:pPr>
    </w:p>
    <w:p w14:paraId="6387CD79" w14:textId="77777777" w:rsidR="009777CD" w:rsidRDefault="009777CD">
      <w:pPr>
        <w:pStyle w:val="BodyText"/>
        <w:rPr>
          <w:i/>
          <w:sz w:val="20"/>
        </w:rPr>
      </w:pPr>
    </w:p>
    <w:p w14:paraId="6BE28B1F" w14:textId="77777777" w:rsidR="009777CD" w:rsidRDefault="009777CD">
      <w:pPr>
        <w:pStyle w:val="BodyText"/>
        <w:rPr>
          <w:i/>
          <w:sz w:val="20"/>
        </w:rPr>
      </w:pPr>
    </w:p>
    <w:p w14:paraId="6D00213D" w14:textId="77777777" w:rsidR="009777CD" w:rsidRDefault="009777CD">
      <w:pPr>
        <w:pStyle w:val="BodyText"/>
        <w:rPr>
          <w:i/>
          <w:sz w:val="20"/>
        </w:rPr>
      </w:pPr>
    </w:p>
    <w:p w14:paraId="39082077" w14:textId="77777777" w:rsidR="009777CD" w:rsidRDefault="009777CD">
      <w:pPr>
        <w:pStyle w:val="BodyText"/>
        <w:rPr>
          <w:i/>
          <w:sz w:val="20"/>
        </w:rPr>
      </w:pPr>
    </w:p>
    <w:p w14:paraId="07D24016" w14:textId="77777777" w:rsidR="009777CD" w:rsidRDefault="009777CD">
      <w:pPr>
        <w:pStyle w:val="BodyText"/>
        <w:rPr>
          <w:i/>
          <w:sz w:val="20"/>
        </w:rPr>
      </w:pPr>
    </w:p>
    <w:p w14:paraId="27F15114" w14:textId="77777777" w:rsidR="009777CD" w:rsidRDefault="009777CD">
      <w:pPr>
        <w:pStyle w:val="BodyText"/>
        <w:rPr>
          <w:i/>
          <w:sz w:val="20"/>
        </w:rPr>
      </w:pPr>
    </w:p>
    <w:p w14:paraId="6FC031DF" w14:textId="77777777" w:rsidR="009777CD" w:rsidRDefault="009777CD">
      <w:pPr>
        <w:pStyle w:val="BodyText"/>
        <w:rPr>
          <w:i/>
          <w:sz w:val="20"/>
        </w:rPr>
      </w:pPr>
    </w:p>
    <w:p w14:paraId="3B462E66" w14:textId="77777777" w:rsidR="009777CD" w:rsidRDefault="009777CD">
      <w:pPr>
        <w:pStyle w:val="BodyText"/>
        <w:rPr>
          <w:i/>
          <w:sz w:val="20"/>
        </w:rPr>
      </w:pPr>
    </w:p>
    <w:p w14:paraId="0E6ED899" w14:textId="77777777" w:rsidR="009777CD" w:rsidRDefault="009777CD">
      <w:pPr>
        <w:pStyle w:val="BodyText"/>
        <w:rPr>
          <w:i/>
          <w:sz w:val="20"/>
        </w:rPr>
      </w:pPr>
    </w:p>
    <w:p w14:paraId="4D781B61" w14:textId="77777777" w:rsidR="009777CD" w:rsidRDefault="009777CD">
      <w:pPr>
        <w:pStyle w:val="BodyText"/>
        <w:rPr>
          <w:i/>
          <w:sz w:val="20"/>
        </w:rPr>
      </w:pPr>
    </w:p>
    <w:p w14:paraId="13BF421D" w14:textId="77777777" w:rsidR="009777CD" w:rsidRDefault="009777CD">
      <w:pPr>
        <w:pStyle w:val="BodyText"/>
        <w:rPr>
          <w:i/>
          <w:sz w:val="20"/>
        </w:rPr>
      </w:pPr>
    </w:p>
    <w:p w14:paraId="2B581F43" w14:textId="77777777" w:rsidR="009777CD" w:rsidRDefault="009777CD">
      <w:pPr>
        <w:pStyle w:val="BodyText"/>
        <w:rPr>
          <w:i/>
          <w:sz w:val="20"/>
        </w:rPr>
      </w:pPr>
    </w:p>
    <w:p w14:paraId="6EB4272D" w14:textId="77777777" w:rsidR="009777CD" w:rsidRDefault="009777CD">
      <w:pPr>
        <w:pStyle w:val="BodyText"/>
        <w:rPr>
          <w:i/>
          <w:sz w:val="20"/>
        </w:rPr>
      </w:pPr>
    </w:p>
    <w:p w14:paraId="104FE163" w14:textId="77777777" w:rsidR="009777CD" w:rsidRDefault="009777CD">
      <w:pPr>
        <w:pStyle w:val="BodyText"/>
        <w:rPr>
          <w:i/>
          <w:sz w:val="20"/>
        </w:rPr>
      </w:pPr>
    </w:p>
    <w:p w14:paraId="63864624" w14:textId="77777777" w:rsidR="009777CD" w:rsidRDefault="009777CD">
      <w:pPr>
        <w:pStyle w:val="BodyText"/>
        <w:rPr>
          <w:i/>
          <w:sz w:val="20"/>
        </w:rPr>
      </w:pPr>
    </w:p>
    <w:p w14:paraId="313DAF3E" w14:textId="77777777" w:rsidR="009777CD" w:rsidRDefault="009777CD">
      <w:pPr>
        <w:pStyle w:val="BodyText"/>
        <w:rPr>
          <w:i/>
          <w:sz w:val="20"/>
        </w:rPr>
      </w:pPr>
    </w:p>
    <w:p w14:paraId="2678A109" w14:textId="77777777" w:rsidR="009777CD" w:rsidRDefault="009777CD">
      <w:pPr>
        <w:pStyle w:val="BodyText"/>
        <w:rPr>
          <w:i/>
          <w:sz w:val="20"/>
        </w:rPr>
      </w:pPr>
    </w:p>
    <w:p w14:paraId="7CC6A2FE" w14:textId="77777777" w:rsidR="009777CD" w:rsidRDefault="009777CD">
      <w:pPr>
        <w:pStyle w:val="BodyText"/>
        <w:rPr>
          <w:i/>
          <w:sz w:val="20"/>
        </w:rPr>
      </w:pPr>
    </w:p>
    <w:p w14:paraId="6B67EA79" w14:textId="77777777" w:rsidR="009777CD" w:rsidRDefault="009777CD">
      <w:pPr>
        <w:pStyle w:val="BodyText"/>
        <w:rPr>
          <w:i/>
          <w:sz w:val="20"/>
        </w:rPr>
      </w:pPr>
    </w:p>
    <w:p w14:paraId="0C9B1C12" w14:textId="77777777" w:rsidR="009777CD" w:rsidRDefault="009777CD">
      <w:pPr>
        <w:pStyle w:val="BodyText"/>
        <w:rPr>
          <w:i/>
          <w:sz w:val="20"/>
        </w:rPr>
      </w:pPr>
    </w:p>
    <w:p w14:paraId="3590989C" w14:textId="77777777" w:rsidR="009777CD" w:rsidRDefault="009777CD">
      <w:pPr>
        <w:pStyle w:val="BodyText"/>
        <w:rPr>
          <w:i/>
          <w:sz w:val="20"/>
        </w:rPr>
      </w:pPr>
    </w:p>
    <w:p w14:paraId="073B69C0" w14:textId="77777777" w:rsidR="009777CD" w:rsidRDefault="009777CD">
      <w:pPr>
        <w:pStyle w:val="BodyText"/>
        <w:rPr>
          <w:i/>
          <w:sz w:val="20"/>
        </w:rPr>
      </w:pPr>
    </w:p>
    <w:p w14:paraId="0D548C65" w14:textId="77777777" w:rsidR="009777CD" w:rsidRDefault="009777CD">
      <w:pPr>
        <w:pStyle w:val="BodyText"/>
        <w:rPr>
          <w:i/>
          <w:sz w:val="20"/>
        </w:rPr>
      </w:pPr>
    </w:p>
    <w:p w14:paraId="7F9AC785" w14:textId="77777777" w:rsidR="009777CD" w:rsidRDefault="009777CD">
      <w:pPr>
        <w:pStyle w:val="BodyText"/>
        <w:rPr>
          <w:i/>
          <w:sz w:val="20"/>
        </w:rPr>
      </w:pPr>
    </w:p>
    <w:p w14:paraId="6FE5286F" w14:textId="77777777" w:rsidR="009777CD" w:rsidRDefault="009777CD">
      <w:pPr>
        <w:pStyle w:val="BodyText"/>
        <w:rPr>
          <w:i/>
          <w:sz w:val="20"/>
        </w:rPr>
      </w:pPr>
    </w:p>
    <w:p w14:paraId="454D128D" w14:textId="77777777" w:rsidR="009777CD" w:rsidRDefault="009777CD">
      <w:pPr>
        <w:pStyle w:val="BodyText"/>
        <w:rPr>
          <w:i/>
          <w:sz w:val="20"/>
        </w:rPr>
      </w:pPr>
    </w:p>
    <w:p w14:paraId="38CD782D" w14:textId="77777777" w:rsidR="009777CD" w:rsidRDefault="009777CD">
      <w:pPr>
        <w:pStyle w:val="BodyText"/>
        <w:rPr>
          <w:i/>
          <w:sz w:val="20"/>
        </w:rPr>
      </w:pPr>
    </w:p>
    <w:p w14:paraId="3D881EBB" w14:textId="77777777" w:rsidR="009777CD" w:rsidRDefault="009777CD">
      <w:pPr>
        <w:pStyle w:val="BodyText"/>
        <w:rPr>
          <w:i/>
          <w:sz w:val="20"/>
        </w:rPr>
      </w:pPr>
    </w:p>
    <w:p w14:paraId="2A0FB13E" w14:textId="77777777" w:rsidR="009777CD" w:rsidRDefault="009777CD">
      <w:pPr>
        <w:pStyle w:val="BodyText"/>
        <w:rPr>
          <w:i/>
          <w:sz w:val="20"/>
        </w:rPr>
      </w:pPr>
    </w:p>
    <w:p w14:paraId="370F720A" w14:textId="77777777" w:rsidR="009777CD" w:rsidRDefault="009777CD">
      <w:pPr>
        <w:pStyle w:val="BodyText"/>
        <w:rPr>
          <w:i/>
          <w:sz w:val="20"/>
        </w:rPr>
      </w:pPr>
    </w:p>
    <w:p w14:paraId="6696AD4B" w14:textId="77777777" w:rsidR="009777CD" w:rsidRDefault="009777CD">
      <w:pPr>
        <w:pStyle w:val="BodyText"/>
        <w:spacing w:before="4"/>
        <w:rPr>
          <w:i/>
          <w:sz w:val="27"/>
        </w:rPr>
      </w:pPr>
    </w:p>
    <w:p w14:paraId="3D82F0E9" w14:textId="77777777" w:rsidR="009777CD" w:rsidRDefault="00817694">
      <w:pPr>
        <w:pStyle w:val="Heading2"/>
        <w:numPr>
          <w:ilvl w:val="2"/>
          <w:numId w:val="108"/>
        </w:numPr>
        <w:tabs>
          <w:tab w:val="left" w:pos="3857"/>
          <w:tab w:val="left" w:pos="3858"/>
        </w:tabs>
        <w:spacing w:before="91" w:line="322" w:lineRule="exact"/>
        <w:ind w:left="3857"/>
        <w:jc w:val="left"/>
      </w:pPr>
      <w:r>
        <w:t>ZAHTJEV za izdavanje okolinske</w:t>
      </w:r>
      <w:r>
        <w:rPr>
          <w:spacing w:val="-17"/>
        </w:rPr>
        <w:t xml:space="preserve"> </w:t>
      </w:r>
      <w:r>
        <w:t>dozvole</w:t>
      </w:r>
    </w:p>
    <w:p w14:paraId="6360EC3D" w14:textId="77777777" w:rsidR="009777CD" w:rsidRDefault="00817694">
      <w:pPr>
        <w:spacing w:line="321" w:lineRule="exact"/>
        <w:ind w:left="5571"/>
        <w:rPr>
          <w:b/>
          <w:sz w:val="28"/>
        </w:rPr>
      </w:pPr>
      <w:r>
        <w:rPr>
          <w:b/>
          <w:sz w:val="28"/>
        </w:rPr>
        <w:t>„TAMEX“ d.o.o. BUSOVAČA</w:t>
      </w:r>
    </w:p>
    <w:p w14:paraId="1853D8F3" w14:textId="7A7EB776" w:rsidR="009777CD" w:rsidRDefault="00A754E2">
      <w:pPr>
        <w:pStyle w:val="BodyText"/>
        <w:spacing w:line="275" w:lineRule="exact"/>
        <w:ind w:left="1742"/>
      </w:pPr>
      <w:r>
        <w:rPr>
          <w:noProof/>
        </w:rPr>
        <mc:AlternateContent>
          <mc:Choice Requires="wpg">
            <w:drawing>
              <wp:anchor distT="0" distB="0" distL="0" distR="0" simplePos="0" relativeHeight="251536896" behindDoc="0" locked="0" layoutInCell="1" allowOverlap="1" wp14:anchorId="10864ABF" wp14:editId="34CB68C2">
                <wp:simplePos x="0" y="0"/>
                <wp:positionH relativeFrom="page">
                  <wp:posOffset>1080770</wp:posOffset>
                </wp:positionH>
                <wp:positionV relativeFrom="paragraph">
                  <wp:posOffset>244475</wp:posOffset>
                </wp:positionV>
                <wp:extent cx="5758180" cy="4445"/>
                <wp:effectExtent l="13970" t="4445" r="9525" b="10160"/>
                <wp:wrapTopAndBottom/>
                <wp:docPr id="1491"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4445"/>
                          <a:chOff x="1702" y="385"/>
                          <a:chExt cx="9068" cy="7"/>
                        </a:xfrm>
                      </wpg:grpSpPr>
                      <wps:wsp>
                        <wps:cNvPr id="1492" name="Line 1353"/>
                        <wps:cNvCnPr>
                          <a:cxnSpLocks noChangeShapeType="1"/>
                        </wps:cNvCnPr>
                        <wps:spPr bwMode="auto">
                          <a:xfrm>
                            <a:off x="1702" y="388"/>
                            <a:ext cx="442"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493" name="Line 1352"/>
                        <wps:cNvCnPr>
                          <a:cxnSpLocks noChangeShapeType="1"/>
                        </wps:cNvCnPr>
                        <wps:spPr bwMode="auto">
                          <a:xfrm>
                            <a:off x="2146" y="388"/>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494" name="Line 1351"/>
                        <wps:cNvCnPr>
                          <a:cxnSpLocks noChangeShapeType="1"/>
                        </wps:cNvCnPr>
                        <wps:spPr bwMode="auto">
                          <a:xfrm>
                            <a:off x="2480" y="388"/>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495" name="Line 1350"/>
                        <wps:cNvCnPr>
                          <a:cxnSpLocks noChangeShapeType="1"/>
                        </wps:cNvCnPr>
                        <wps:spPr bwMode="auto">
                          <a:xfrm>
                            <a:off x="2813" y="388"/>
                            <a:ext cx="276"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496" name="Line 1349"/>
                        <wps:cNvCnPr>
                          <a:cxnSpLocks noChangeShapeType="1"/>
                        </wps:cNvCnPr>
                        <wps:spPr bwMode="auto">
                          <a:xfrm>
                            <a:off x="3091" y="388"/>
                            <a:ext cx="332"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497" name="Line 1348"/>
                        <wps:cNvCnPr>
                          <a:cxnSpLocks noChangeShapeType="1"/>
                        </wps:cNvCnPr>
                        <wps:spPr bwMode="auto">
                          <a:xfrm>
                            <a:off x="3425" y="388"/>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498" name="Line 1347"/>
                        <wps:cNvCnPr>
                          <a:cxnSpLocks noChangeShapeType="1"/>
                        </wps:cNvCnPr>
                        <wps:spPr bwMode="auto">
                          <a:xfrm>
                            <a:off x="3758" y="388"/>
                            <a:ext cx="276"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499" name="Line 1346"/>
                        <wps:cNvCnPr>
                          <a:cxnSpLocks noChangeShapeType="1"/>
                        </wps:cNvCnPr>
                        <wps:spPr bwMode="auto">
                          <a:xfrm>
                            <a:off x="4037" y="388"/>
                            <a:ext cx="110"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00" name="Line 1345"/>
                        <wps:cNvCnPr>
                          <a:cxnSpLocks noChangeShapeType="1"/>
                        </wps:cNvCnPr>
                        <wps:spPr bwMode="auto">
                          <a:xfrm>
                            <a:off x="4149" y="388"/>
                            <a:ext cx="442"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01" name="Line 1344"/>
                        <wps:cNvCnPr>
                          <a:cxnSpLocks noChangeShapeType="1"/>
                        </wps:cNvCnPr>
                        <wps:spPr bwMode="auto">
                          <a:xfrm>
                            <a:off x="4593" y="388"/>
                            <a:ext cx="332"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02" name="Line 1343"/>
                        <wps:cNvCnPr>
                          <a:cxnSpLocks noChangeShapeType="1"/>
                        </wps:cNvCnPr>
                        <wps:spPr bwMode="auto">
                          <a:xfrm>
                            <a:off x="4927" y="388"/>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03" name="Line 1342"/>
                        <wps:cNvCnPr>
                          <a:cxnSpLocks noChangeShapeType="1"/>
                        </wps:cNvCnPr>
                        <wps:spPr bwMode="auto">
                          <a:xfrm>
                            <a:off x="5260" y="388"/>
                            <a:ext cx="276"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04" name="Line 1341"/>
                        <wps:cNvCnPr>
                          <a:cxnSpLocks noChangeShapeType="1"/>
                        </wps:cNvCnPr>
                        <wps:spPr bwMode="auto">
                          <a:xfrm>
                            <a:off x="5539" y="388"/>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05" name="Line 1340"/>
                        <wps:cNvCnPr>
                          <a:cxnSpLocks noChangeShapeType="1"/>
                        </wps:cNvCnPr>
                        <wps:spPr bwMode="auto">
                          <a:xfrm>
                            <a:off x="5872" y="388"/>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06" name="Line 1339"/>
                        <wps:cNvCnPr>
                          <a:cxnSpLocks noChangeShapeType="1"/>
                        </wps:cNvCnPr>
                        <wps:spPr bwMode="auto">
                          <a:xfrm>
                            <a:off x="6206" y="388"/>
                            <a:ext cx="276"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07" name="Line 1338"/>
                        <wps:cNvCnPr>
                          <a:cxnSpLocks noChangeShapeType="1"/>
                        </wps:cNvCnPr>
                        <wps:spPr bwMode="auto">
                          <a:xfrm>
                            <a:off x="6484" y="388"/>
                            <a:ext cx="11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08" name="Line 1337"/>
                        <wps:cNvCnPr>
                          <a:cxnSpLocks noChangeShapeType="1"/>
                        </wps:cNvCnPr>
                        <wps:spPr bwMode="auto">
                          <a:xfrm>
                            <a:off x="6597" y="388"/>
                            <a:ext cx="44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09" name="Line 1336"/>
                        <wps:cNvCnPr>
                          <a:cxnSpLocks noChangeShapeType="1"/>
                        </wps:cNvCnPr>
                        <wps:spPr bwMode="auto">
                          <a:xfrm>
                            <a:off x="7041" y="388"/>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10" name="Line 1335"/>
                        <wps:cNvCnPr>
                          <a:cxnSpLocks noChangeShapeType="1"/>
                        </wps:cNvCnPr>
                        <wps:spPr bwMode="auto">
                          <a:xfrm>
                            <a:off x="7374" y="388"/>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11" name="Line 1334"/>
                        <wps:cNvCnPr>
                          <a:cxnSpLocks noChangeShapeType="1"/>
                        </wps:cNvCnPr>
                        <wps:spPr bwMode="auto">
                          <a:xfrm>
                            <a:off x="7708" y="388"/>
                            <a:ext cx="276"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12" name="Line 1333"/>
                        <wps:cNvCnPr>
                          <a:cxnSpLocks noChangeShapeType="1"/>
                        </wps:cNvCnPr>
                        <wps:spPr bwMode="auto">
                          <a:xfrm>
                            <a:off x="7986" y="388"/>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13" name="Line 1332"/>
                        <wps:cNvCnPr>
                          <a:cxnSpLocks noChangeShapeType="1"/>
                        </wps:cNvCnPr>
                        <wps:spPr bwMode="auto">
                          <a:xfrm>
                            <a:off x="8320" y="388"/>
                            <a:ext cx="331"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s:wsp>
                        <wps:cNvPr id="1514" name="Line 1331"/>
                        <wps:cNvCnPr>
                          <a:cxnSpLocks noChangeShapeType="1"/>
                        </wps:cNvCnPr>
                        <wps:spPr bwMode="auto">
                          <a:xfrm>
                            <a:off x="8656" y="388"/>
                            <a:ext cx="2114" cy="0"/>
                          </a:xfrm>
                          <a:prstGeom prst="line">
                            <a:avLst/>
                          </a:prstGeom>
                          <a:noFill/>
                          <a:ln w="4033">
                            <a:solidFill>
                              <a:srgbClr val="7591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CD12BF" id="Group 1330" o:spid="_x0000_s1026" style="position:absolute;margin-left:85.1pt;margin-top:19.25pt;width:453.4pt;height:.35pt;z-index:251536896;mso-wrap-distance-left:0;mso-wrap-distance-right:0;mso-position-horizontal-relative:page" coordorigin="1702,385" coordsize="9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">
                <v:line id="Line 1353" o:spid="_x0000_s1027" style="position:absolute;visibility:visible;mso-wrap-style:square" from="1702,388" to="214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" strokecolor="#75913a" strokeweight=".112mm"/>
                <v:line id="Line 1352" o:spid="_x0000_s1028" style="position:absolute;visibility:visible;mso-wrap-style:square" from="2146,388" to="247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" strokecolor="#75913a" strokeweight=".112mm"/>
                <v:line id="Line 1351" o:spid="_x0000_s1029" style="position:absolute;visibility:visible;mso-wrap-style:square" from="2480,388" to="28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" strokecolor="#75913a" strokeweight=".112mm"/>
                <v:line id="Line 1350" o:spid="_x0000_s1030" style="position:absolute;visibility:visible;mso-wrap-style:square" from="2813,388" to="308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" strokecolor="#75913a" strokeweight=".112mm"/>
                <v:line id="Line 1349" o:spid="_x0000_s1031" style="position:absolute;visibility:visible;mso-wrap-style:square" from="3091,388" to="342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" strokecolor="#75913a" strokeweight=".112mm"/>
                <v:line id="Line 1348" o:spid="_x0000_s1032" style="position:absolute;visibility:visible;mso-wrap-style:square" from="3425,388" to="37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" strokecolor="#75913a" strokeweight=".112mm"/>
                <v:line id="Line 1347" o:spid="_x0000_s1033" style="position:absolute;visibility:visible;mso-wrap-style:square" from="3758,388" to="403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" strokecolor="#75913a" strokeweight=".112mm"/>
                <v:line id="Line 1346" o:spid="_x0000_s1034" style="position:absolute;visibility:visible;mso-wrap-style:square" from="4037,388" to="414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" strokecolor="#75913a" strokeweight=".112mm"/>
                <v:line id="Line 1345" o:spid="_x0000_s1035" style="position:absolute;visibility:visible;mso-wrap-style:square" from="4149,388" to="459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" strokecolor="#75913a" strokeweight=".112mm"/>
                <v:line id="Line 1344" o:spid="_x0000_s1036" style="position:absolute;visibility:visible;mso-wrap-style:square" from="4593,388" to="492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" strokecolor="#75913a" strokeweight=".112mm"/>
                <v:line id="Line 1343" o:spid="_x0000_s1037" style="position:absolute;visibility:visible;mso-wrap-style:square" from="4927,388" to="525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" strokecolor="#75913a" strokeweight=".112mm"/>
                <v:line id="Line 1342" o:spid="_x0000_s1038" style="position:absolute;visibility:visible;mso-wrap-style:square" from="5260,388" to="553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" strokecolor="#75913a" strokeweight=".112mm"/>
                <v:line id="Line 1341" o:spid="_x0000_s1039" style="position:absolute;visibility:visible;mso-wrap-style:square" from="5539,388" to="587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" strokecolor="#75913a" strokeweight=".112mm"/>
                <v:line id="Line 1340" o:spid="_x0000_s1040" style="position:absolute;visibility:visible;mso-wrap-style:square" from="5872,388" to="620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" strokecolor="#75913a" strokeweight=".112mm"/>
                <v:line id="Line 1339" o:spid="_x0000_s1041" style="position:absolute;visibility:visible;mso-wrap-style:square" from="6206,388" to="648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" strokecolor="#75913a" strokeweight=".112mm"/>
                <v:line id="Line 1338" o:spid="_x0000_s1042" style="position:absolute;visibility:visible;mso-wrap-style:square" from="6484,388" to="659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" strokecolor="#75913a" strokeweight=".112mm"/>
                <v:line id="Line 1337" o:spid="_x0000_s1043" style="position:absolute;visibility:visible;mso-wrap-style:square" from="6597,388" to="703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" strokecolor="#75913a" strokeweight=".112mm"/>
                <v:line id="Line 1336" o:spid="_x0000_s1044" style="position:absolute;visibility:visible;mso-wrap-style:square" from="7041,388" to="737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" strokecolor="#75913a" strokeweight=".112mm"/>
                <v:line id="Line 1335" o:spid="_x0000_s1045" style="position:absolute;visibility:visible;mso-wrap-style:square" from="7374,388" to="770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" strokecolor="#75913a" strokeweight=".112mm"/>
                <v:line id="Line 1334" o:spid="_x0000_s1046" style="position:absolute;visibility:visible;mso-wrap-style:square" from="7708,388" to="798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" strokecolor="#75913a" strokeweight=".112mm"/>
                <v:line id="Line 1333" o:spid="_x0000_s1047" style="position:absolute;visibility:visible;mso-wrap-style:square" from="7986,388" to="831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" strokecolor="#75913a" strokeweight=".112mm"/>
                <v:line id="Line 1332" o:spid="_x0000_s1048" style="position:absolute;visibility:visible;mso-wrap-style:square" from="8320,388" to="865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" strokecolor="#75913a" strokeweight=".112mm"/>
                <v:line id="Line 1331" o:spid="_x0000_s1049" style="position:absolute;visibility:visible;mso-wrap-style:square" from="8656,388" to="1077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" strokecolor="#75913a" strokeweight=".112mm"/>
                <w10:wrap type="topAndBottom" anchorx="page"/>
              </v:group>
            </w:pict>
          </mc:Fallback>
        </mc:AlternateContent>
      </w:r>
      <w:r w:rsidR="00817694">
        <w:t>piljenje i blanjanje drva (proizvodnja rezane građe); impregnacija drveta</w:t>
      </w:r>
    </w:p>
    <w:p w14:paraId="63B68E42" w14:textId="77777777" w:rsidR="009777CD" w:rsidRDefault="009777CD">
      <w:pPr>
        <w:spacing w:line="275" w:lineRule="exact"/>
        <w:sectPr w:rsidR="009777CD">
          <w:headerReference w:type="default" r:id="rId40"/>
          <w:footerReference w:type="default" r:id="rId41"/>
          <w:pgSz w:w="11910" w:h="16850"/>
          <w:pgMar w:top="1600" w:right="860" w:bottom="280" w:left="1440" w:header="0" w:footer="0" w:gutter="0"/>
          <w:cols w:space="720"/>
        </w:sectPr>
      </w:pPr>
    </w:p>
    <w:p w14:paraId="6D7C6BB7" w14:textId="2D2AB45E" w:rsidR="009777CD" w:rsidRDefault="00A754E2">
      <w:pPr>
        <w:pStyle w:val="Heading2"/>
        <w:ind w:left="262" w:firstLine="0"/>
      </w:pPr>
      <w:r>
        <w:rPr>
          <w:noProof/>
        </w:rPr>
        <w:lastRenderedPageBreak/>
        <mc:AlternateContent>
          <mc:Choice Requires="wpg">
            <w:drawing>
              <wp:anchor distT="0" distB="0" distL="114300" distR="114300" simplePos="0" relativeHeight="251738624" behindDoc="1" locked="0" layoutInCell="1" allowOverlap="1" wp14:anchorId="0AEE4CFE" wp14:editId="3DB6E98E">
                <wp:simplePos x="0" y="0"/>
                <wp:positionH relativeFrom="page">
                  <wp:posOffset>1007745</wp:posOffset>
                </wp:positionH>
                <wp:positionV relativeFrom="page">
                  <wp:posOffset>10049510</wp:posOffset>
                </wp:positionV>
                <wp:extent cx="5908675" cy="256540"/>
                <wp:effectExtent l="17145" t="635" r="0" b="0"/>
                <wp:wrapNone/>
                <wp:docPr id="1484"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485" name="Rectangle 1329"/>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Line 1328"/>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87" name="Rectangle 1327"/>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Rectangle 1326"/>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Rectangle 1325"/>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AutoShape 1324"/>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782BD" id="Group 1323" o:spid="_x0000_s1026" style="position:absolute;margin-left:79.35pt;margin-top:791.3pt;width:465.25pt;height:20.2pt;z-index:-25157785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">
                <v:rect id="Rectangle 1329"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" fillcolor="#d5e2bb" stroked="f"/>
                <v:line id="Line 1328"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" strokecolor="#76923b" strokeweight="1.44pt"/>
                <v:rect id="Rectangle 1327"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" fillcolor="#d5e2bb" stroked="f"/>
                <v:rect id="Rectangle 1326"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" fillcolor="#76923b" stroked="f"/>
                <v:rect id="Rectangle 1325"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" fillcolor="#76923b" stroked="f"/>
                <v:shape id="AutoShape 1324"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UVOD</w:t>
      </w:r>
    </w:p>
    <w:p w14:paraId="593D4157" w14:textId="77777777" w:rsidR="009777CD" w:rsidRDefault="009777CD">
      <w:pPr>
        <w:pStyle w:val="BodyText"/>
        <w:spacing w:before="1"/>
        <w:rPr>
          <w:b/>
        </w:rPr>
      </w:pPr>
    </w:p>
    <w:p w14:paraId="1E009C2C" w14:textId="77777777" w:rsidR="009777CD" w:rsidRDefault="00817694">
      <w:pPr>
        <w:pStyle w:val="BodyText"/>
        <w:spacing w:before="1"/>
        <w:ind w:left="262" w:right="274" w:firstLine="707"/>
        <w:jc w:val="both"/>
      </w:pPr>
      <w:r>
        <w:t>Priroda je milenijima omogućavala raznovrstan život na zemlji i ugodan život čovjeka, industrijskom revolucijom otvorile su se nove strane ljudske historije. Do tada je odnos čovjeka prema prirodi imao održiva obilježja, biosfera je bila u stanju da neutralizira posljedice svih aktivnosti čovjeka. Međutim, zbog jednostranog i ubrzanog tehnološkog razvoja, velikog iscrpljivanja prirodnih resursa i porasta stanovništva, u prirodu se emituje velika količina zagađujućih materija, što ima za posljedicu negativan uticaj, čime su ozbiljno ugroženi ekološki temelji živog svijeta, narušena ekološka ravnoteža i poremećeni odnosi u mnogim životnim zajednicama, što može imati nesagledive posljedice</w:t>
      </w:r>
    </w:p>
    <w:p w14:paraId="1873F73D" w14:textId="77777777" w:rsidR="009777CD" w:rsidRDefault="009777CD">
      <w:pPr>
        <w:pStyle w:val="BodyText"/>
        <w:spacing w:before="9"/>
        <w:rPr>
          <w:sz w:val="23"/>
        </w:rPr>
      </w:pPr>
    </w:p>
    <w:p w14:paraId="33E09BEE" w14:textId="77777777" w:rsidR="009777CD" w:rsidRDefault="00817694">
      <w:pPr>
        <w:pStyle w:val="BodyText"/>
        <w:ind w:left="262" w:right="266" w:firstLine="707"/>
        <w:jc w:val="both"/>
      </w:pPr>
      <w:r>
        <w:t>Zaštita i unaprjeđenje čovjekovog životnog i radnog okoliša realna je društvena potreba, koja na temelju dosadašnjih rezultata i iskustava, treba podstaći procese i aktivnosti održivog razvoja u toj oblasti. Ovo tim prije što su od strane Ujedinjenih naroda usvojene deklaracije o globalnom održivom razvoju i okolinskoj sigurnosti (Samit o Zemlji, Rio  de  Janeiro,  Brazil,  1992.godine-Agenda  21, Svjetski samit o održivom razvoju, Johanesburg, Južnoafrička Republika, 2002.godine-Rio+10), koje obavezuju sve subjekte na društveno odgovoran razvoj uz istovremenu zaštitu prirodne osnovice i okoliša za dobrobit sadašnjih i budućih generacija.</w:t>
      </w:r>
    </w:p>
    <w:p w14:paraId="4ACAB8DA" w14:textId="77777777" w:rsidR="009777CD" w:rsidRDefault="009777CD">
      <w:pPr>
        <w:pStyle w:val="BodyText"/>
        <w:spacing w:before="1"/>
      </w:pPr>
    </w:p>
    <w:p w14:paraId="5E22504C" w14:textId="77777777" w:rsidR="009777CD" w:rsidRDefault="00817694">
      <w:pPr>
        <w:pStyle w:val="BodyText"/>
        <w:ind w:left="262" w:right="274" w:firstLine="707"/>
        <w:jc w:val="both"/>
      </w:pPr>
      <w:r>
        <w:t>Iskorištavanjem prirodnih resursa, njihovom preradom i nastankom različitih otpadnih materija, čovjek sve više utiče na svoj okoliš, mijenja prirodno uspostavljeno stanje i tako dovodi do ekološke neravnoteže. Zbog toga je cilj svakog zahvata u prirodi, svake eksploatacije prirodnih resursa i njihove prerade da se prije svega sagledaju mogući štetni uticaji na okoliš kako bi se predvidjele potrebne mjere za sprečavanje štetnih uticaja. To podrazumjeva pronalaženje rješenja, zasnovanih na proučavanju ekosistema, koji imaju za cilj minimiziranje štetnih uticaja na okoliš.</w:t>
      </w:r>
    </w:p>
    <w:p w14:paraId="656F49ED" w14:textId="77777777" w:rsidR="009777CD" w:rsidRDefault="009777CD">
      <w:pPr>
        <w:pStyle w:val="BodyText"/>
      </w:pPr>
    </w:p>
    <w:p w14:paraId="7973EC86" w14:textId="77777777" w:rsidR="009777CD" w:rsidRDefault="00817694">
      <w:pPr>
        <w:pStyle w:val="BodyText"/>
        <w:ind w:left="262" w:right="271" w:firstLine="707"/>
        <w:jc w:val="both"/>
      </w:pPr>
      <w:r>
        <w:t>Rješenja se jedino mogu naći u stručnom, pravilnom i sveobuhvatnom tretiranju zaštite radnog i životnog okoliša pri izradi predinvesticionih i investicionih programa kao i projektne dokumentacije, jer ono što je propušteno u pripremnoj fazi ne može se uspješno nadoknaditi u fazi eksploatacije čak ni uz povećane materijalne troškove. Posljedice onečišćenja traže veoma dug period saniranja, a najčešće i nije moguće ponovo uspostaviti narušenu prirodnu ravnotežu u ekosistemu.</w:t>
      </w:r>
    </w:p>
    <w:p w14:paraId="6F45D24E" w14:textId="77777777" w:rsidR="009777CD" w:rsidRDefault="009777CD">
      <w:pPr>
        <w:pStyle w:val="BodyText"/>
        <w:spacing w:before="1"/>
      </w:pPr>
    </w:p>
    <w:p w14:paraId="64A1DD77" w14:textId="77777777" w:rsidR="009777CD" w:rsidRDefault="00817694">
      <w:pPr>
        <w:pStyle w:val="BodyText"/>
        <w:ind w:left="262" w:right="267" w:firstLine="707"/>
        <w:jc w:val="both"/>
      </w:pPr>
      <w:r>
        <w:t>Dakle, zaštita životnog i radnog okoliša je važan segment svakog tehnološkog procesa, a efikasnost te zaštite ovisi o pravilnom izboru radnih operacija, procesa i opreme, kao i montaže opreme u skladu sa glavnim projektom, odnosno, projektom montaže, a zatim od uslova lokacije i stručne osposobljenosti zaposlenog osoblja.</w:t>
      </w:r>
    </w:p>
    <w:p w14:paraId="30BA040F" w14:textId="77777777" w:rsidR="009777CD" w:rsidRDefault="009777CD">
      <w:pPr>
        <w:pStyle w:val="BodyText"/>
      </w:pPr>
    </w:p>
    <w:p w14:paraId="6B3A8784" w14:textId="77777777" w:rsidR="009777CD" w:rsidRDefault="00817694">
      <w:pPr>
        <w:pStyle w:val="BodyText"/>
        <w:ind w:left="262" w:right="267"/>
        <w:jc w:val="both"/>
      </w:pPr>
      <w:r>
        <w:t>Iskorištavanjem prirodnih resursa, njihovom preradom i nastankom različitih otpadnih materija, čovjek sve više utiče na svoju okolinu, mijenja prirodno uspostavljeno stanje i tako dovodi do neravnoteže ekološkog sistema. Neracionalan odnos prema okolini doveo je tokom vremena, do slijedećeg:</w:t>
      </w:r>
    </w:p>
    <w:p w14:paraId="3F6DCB83" w14:textId="77777777" w:rsidR="009777CD" w:rsidRDefault="009777CD">
      <w:pPr>
        <w:pStyle w:val="BodyText"/>
      </w:pPr>
    </w:p>
    <w:p w14:paraId="72254477" w14:textId="77777777" w:rsidR="009777CD" w:rsidRDefault="00817694">
      <w:pPr>
        <w:pStyle w:val="ListParagraph"/>
        <w:numPr>
          <w:ilvl w:val="0"/>
          <w:numId w:val="105"/>
        </w:numPr>
        <w:tabs>
          <w:tab w:val="left" w:pos="969"/>
          <w:tab w:val="left" w:pos="970"/>
        </w:tabs>
        <w:ind w:right="270" w:hanging="360"/>
        <w:rPr>
          <w:sz w:val="24"/>
        </w:rPr>
      </w:pPr>
      <w:r>
        <w:rPr>
          <w:sz w:val="24"/>
        </w:rPr>
        <w:t>promjene klimatskih uslova (povišenjem koncentracije stakleničkih plinova, a posebno ugljik(IV)-oksida,</w:t>
      </w:r>
      <w:r>
        <w:rPr>
          <w:spacing w:val="-3"/>
          <w:sz w:val="24"/>
        </w:rPr>
        <w:t xml:space="preserve"> </w:t>
      </w:r>
      <w:r>
        <w:rPr>
          <w:sz w:val="24"/>
        </w:rPr>
        <w:t>CO</w:t>
      </w:r>
      <w:r>
        <w:rPr>
          <w:sz w:val="24"/>
          <w:vertAlign w:val="subscript"/>
        </w:rPr>
        <w:t>2</w:t>
      </w:r>
      <w:r>
        <w:rPr>
          <w:sz w:val="24"/>
        </w:rPr>
        <w:t>),</w:t>
      </w:r>
    </w:p>
    <w:p w14:paraId="1AC08E4E" w14:textId="77777777" w:rsidR="009777CD" w:rsidRDefault="009777CD">
      <w:pPr>
        <w:pStyle w:val="BodyText"/>
        <w:spacing w:before="1"/>
      </w:pPr>
    </w:p>
    <w:p w14:paraId="68201096" w14:textId="77777777" w:rsidR="009777CD" w:rsidRDefault="00817694">
      <w:pPr>
        <w:pStyle w:val="ListParagraph"/>
        <w:numPr>
          <w:ilvl w:val="0"/>
          <w:numId w:val="105"/>
        </w:numPr>
        <w:tabs>
          <w:tab w:val="left" w:pos="969"/>
          <w:tab w:val="left" w:pos="970"/>
          <w:tab w:val="left" w:pos="2552"/>
          <w:tab w:val="left" w:pos="2823"/>
          <w:tab w:val="left" w:pos="4737"/>
          <w:tab w:val="left" w:pos="5948"/>
          <w:tab w:val="left" w:pos="7262"/>
          <w:tab w:val="left" w:pos="8361"/>
        </w:tabs>
        <w:ind w:right="269" w:hanging="360"/>
        <w:rPr>
          <w:sz w:val="24"/>
        </w:rPr>
      </w:pPr>
      <w:r>
        <w:rPr>
          <w:sz w:val="24"/>
        </w:rPr>
        <w:t>deforestacija</w:t>
      </w:r>
      <w:r>
        <w:rPr>
          <w:sz w:val="24"/>
        </w:rPr>
        <w:tab/>
        <w:t>i</w:t>
      </w:r>
      <w:r>
        <w:rPr>
          <w:sz w:val="24"/>
        </w:rPr>
        <w:tab/>
        <w:t>deserticifikacija,</w:t>
      </w:r>
      <w:r>
        <w:rPr>
          <w:sz w:val="24"/>
        </w:rPr>
        <w:tab/>
        <w:t>odnosno,</w:t>
      </w:r>
      <w:r>
        <w:rPr>
          <w:sz w:val="24"/>
        </w:rPr>
        <w:tab/>
        <w:t>smanjenje</w:t>
      </w:r>
      <w:r>
        <w:rPr>
          <w:sz w:val="24"/>
        </w:rPr>
        <w:tab/>
        <w:t>šumskih</w:t>
      </w:r>
      <w:r>
        <w:rPr>
          <w:sz w:val="24"/>
        </w:rPr>
        <w:tab/>
        <w:t>površina, povećanje erozije i degradacija obradivog</w:t>
      </w:r>
      <w:r>
        <w:rPr>
          <w:spacing w:val="-7"/>
          <w:sz w:val="24"/>
        </w:rPr>
        <w:t xml:space="preserve"> </w:t>
      </w:r>
      <w:r>
        <w:rPr>
          <w:sz w:val="24"/>
        </w:rPr>
        <w:t>zemljišta,</w:t>
      </w:r>
    </w:p>
    <w:p w14:paraId="31294AEC" w14:textId="77777777" w:rsidR="009777CD" w:rsidRDefault="009777CD">
      <w:pPr>
        <w:rPr>
          <w:sz w:val="24"/>
        </w:rPr>
        <w:sectPr w:rsidR="009777CD">
          <w:headerReference w:type="default" r:id="rId42"/>
          <w:footerReference w:type="default" r:id="rId43"/>
          <w:pgSz w:w="11910" w:h="16850"/>
          <w:pgMar w:top="1080" w:right="860" w:bottom="920" w:left="1440" w:header="566" w:footer="735" w:gutter="0"/>
          <w:pgNumType w:start="1"/>
          <w:cols w:space="720"/>
        </w:sectPr>
      </w:pPr>
    </w:p>
    <w:p w14:paraId="182BFFF3" w14:textId="243814DB" w:rsidR="009777CD" w:rsidRDefault="00A754E2">
      <w:pPr>
        <w:pStyle w:val="ListParagraph"/>
        <w:numPr>
          <w:ilvl w:val="0"/>
          <w:numId w:val="105"/>
        </w:numPr>
        <w:tabs>
          <w:tab w:val="left" w:pos="969"/>
          <w:tab w:val="left" w:pos="970"/>
        </w:tabs>
        <w:spacing w:before="108"/>
        <w:ind w:hanging="360"/>
        <w:rPr>
          <w:sz w:val="24"/>
        </w:rPr>
      </w:pPr>
      <w:r>
        <w:rPr>
          <w:noProof/>
        </w:rPr>
        <w:lastRenderedPageBreak/>
        <mc:AlternateContent>
          <mc:Choice Requires="wpg">
            <w:drawing>
              <wp:anchor distT="0" distB="0" distL="114300" distR="114300" simplePos="0" relativeHeight="251537920" behindDoc="0" locked="0" layoutInCell="1" allowOverlap="1" wp14:anchorId="730C6A50" wp14:editId="5DAF2C01">
                <wp:simplePos x="0" y="0"/>
                <wp:positionH relativeFrom="page">
                  <wp:posOffset>1007745</wp:posOffset>
                </wp:positionH>
                <wp:positionV relativeFrom="page">
                  <wp:posOffset>10049510</wp:posOffset>
                </wp:positionV>
                <wp:extent cx="5908675" cy="256540"/>
                <wp:effectExtent l="17145" t="635" r="0" b="0"/>
                <wp:wrapNone/>
                <wp:docPr id="1477"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478" name="Rectangle 1322"/>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Line 1321"/>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80" name="Rectangle 1320"/>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Rectangle 1319"/>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1318"/>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AutoShape 1317"/>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93722" id="Group 1316" o:spid="_x0000_s1026" style="position:absolute;margin-left:79.35pt;margin-top:791.3pt;width:465.25pt;height:20.2pt;z-index:25153792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">
                <v:rect id="Rectangle 1322"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" fillcolor="#d5e2bb" stroked="f"/>
                <v:line id="Line 1321"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" strokecolor="#76923b" strokeweight="1.44pt"/>
                <v:rect id="Rectangle 1320"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" fillcolor="#d5e2bb" stroked="f"/>
                <v:rect id="Rectangle 1319"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" fillcolor="#76923b" stroked="f"/>
                <v:rect id="Rectangle 1318"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" fillcolor="#76923b" stroked="f"/>
                <v:shape id="AutoShape 1317"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pojava „ozonskih rupa“ u atmosferi (povišenjem koncentracije CFC i</w:t>
      </w:r>
      <w:r w:rsidR="00817694">
        <w:rPr>
          <w:spacing w:val="-14"/>
          <w:sz w:val="24"/>
        </w:rPr>
        <w:t xml:space="preserve"> </w:t>
      </w:r>
      <w:r w:rsidR="00817694">
        <w:rPr>
          <w:sz w:val="24"/>
        </w:rPr>
        <w:t>metana),</w:t>
      </w:r>
    </w:p>
    <w:p w14:paraId="6B06DA4D" w14:textId="77777777" w:rsidR="009777CD" w:rsidRDefault="009777CD">
      <w:pPr>
        <w:pStyle w:val="BodyText"/>
      </w:pPr>
    </w:p>
    <w:p w14:paraId="00F1B1B0" w14:textId="77777777" w:rsidR="009777CD" w:rsidRDefault="00817694">
      <w:pPr>
        <w:pStyle w:val="ListParagraph"/>
        <w:numPr>
          <w:ilvl w:val="0"/>
          <w:numId w:val="105"/>
        </w:numPr>
        <w:tabs>
          <w:tab w:val="left" w:pos="969"/>
          <w:tab w:val="left" w:pos="970"/>
        </w:tabs>
        <w:spacing w:before="1"/>
        <w:ind w:hanging="360"/>
        <w:rPr>
          <w:sz w:val="24"/>
        </w:rPr>
      </w:pPr>
      <w:r>
        <w:rPr>
          <w:sz w:val="24"/>
        </w:rPr>
        <w:t>smanjenje biodiverziteta zbog izumiranja pojedinih</w:t>
      </w:r>
      <w:r>
        <w:rPr>
          <w:spacing w:val="-6"/>
          <w:sz w:val="24"/>
        </w:rPr>
        <w:t xml:space="preserve"> </w:t>
      </w:r>
      <w:r>
        <w:rPr>
          <w:sz w:val="24"/>
        </w:rPr>
        <w:t>vrsta,</w:t>
      </w:r>
    </w:p>
    <w:p w14:paraId="533A6E33" w14:textId="77777777" w:rsidR="009777CD" w:rsidRDefault="009777CD">
      <w:pPr>
        <w:pStyle w:val="BodyText"/>
        <w:spacing w:before="11"/>
        <w:rPr>
          <w:sz w:val="23"/>
        </w:rPr>
      </w:pPr>
    </w:p>
    <w:p w14:paraId="03A27C64" w14:textId="77777777" w:rsidR="009777CD" w:rsidRDefault="00817694">
      <w:pPr>
        <w:pStyle w:val="ListParagraph"/>
        <w:numPr>
          <w:ilvl w:val="0"/>
          <w:numId w:val="105"/>
        </w:numPr>
        <w:tabs>
          <w:tab w:val="left" w:pos="969"/>
          <w:tab w:val="left" w:pos="970"/>
        </w:tabs>
        <w:ind w:hanging="360"/>
        <w:rPr>
          <w:sz w:val="24"/>
        </w:rPr>
      </w:pPr>
      <w:r>
        <w:rPr>
          <w:sz w:val="24"/>
        </w:rPr>
        <w:t>onečšćenje tla, podzemnih i površinskih voda i</w:t>
      </w:r>
      <w:r>
        <w:rPr>
          <w:spacing w:val="-8"/>
          <w:sz w:val="24"/>
        </w:rPr>
        <w:t xml:space="preserve"> </w:t>
      </w:r>
      <w:r>
        <w:rPr>
          <w:sz w:val="24"/>
        </w:rPr>
        <w:t>zraka,</w:t>
      </w:r>
    </w:p>
    <w:p w14:paraId="0B8AA973" w14:textId="77777777" w:rsidR="009777CD" w:rsidRDefault="009777CD">
      <w:pPr>
        <w:pStyle w:val="BodyText"/>
      </w:pPr>
    </w:p>
    <w:p w14:paraId="61935F31" w14:textId="77777777" w:rsidR="009777CD" w:rsidRDefault="00817694">
      <w:pPr>
        <w:pStyle w:val="ListParagraph"/>
        <w:numPr>
          <w:ilvl w:val="0"/>
          <w:numId w:val="105"/>
        </w:numPr>
        <w:tabs>
          <w:tab w:val="left" w:pos="969"/>
          <w:tab w:val="left" w:pos="970"/>
        </w:tabs>
        <w:ind w:hanging="360"/>
        <w:rPr>
          <w:sz w:val="24"/>
        </w:rPr>
      </w:pPr>
      <w:r>
        <w:rPr>
          <w:sz w:val="24"/>
        </w:rPr>
        <w:t>odlaganje sve veće količine teško razgradivog i opasnog</w:t>
      </w:r>
      <w:r>
        <w:rPr>
          <w:spacing w:val="-10"/>
          <w:sz w:val="24"/>
        </w:rPr>
        <w:t xml:space="preserve"> </w:t>
      </w:r>
      <w:r>
        <w:rPr>
          <w:sz w:val="24"/>
        </w:rPr>
        <w:t>otpada.</w:t>
      </w:r>
    </w:p>
    <w:p w14:paraId="6DB7C067" w14:textId="77777777" w:rsidR="009777CD" w:rsidRDefault="009777CD">
      <w:pPr>
        <w:pStyle w:val="BodyText"/>
      </w:pPr>
    </w:p>
    <w:p w14:paraId="3D5D14F2" w14:textId="77777777" w:rsidR="009777CD" w:rsidRDefault="00817694">
      <w:pPr>
        <w:pStyle w:val="BodyText"/>
        <w:ind w:left="262" w:right="270" w:firstLine="707"/>
        <w:jc w:val="both"/>
      </w:pPr>
      <w:r>
        <w:t>Zaštita okoline je stoga interdisciplinarno stručno pitanje. Na angažiranju ograničavanja negativnih utjecaja na okoliš moraju se angažirati različite struke: tehnolozi, hemičari, biolozi/ekolozi, geolozi, pedolozi, prostorni planeri i sociolozi (jer je zaštita okoliša i društveno pa i filozofsko pitanje).</w:t>
      </w:r>
    </w:p>
    <w:p w14:paraId="36F9668D" w14:textId="77777777" w:rsidR="009777CD" w:rsidRDefault="009777CD">
      <w:pPr>
        <w:pStyle w:val="BodyText"/>
        <w:spacing w:before="1"/>
      </w:pPr>
    </w:p>
    <w:p w14:paraId="18DFF283" w14:textId="77777777" w:rsidR="009777CD" w:rsidRDefault="00817694">
      <w:pPr>
        <w:pStyle w:val="BodyText"/>
        <w:ind w:left="262" w:right="278" w:firstLine="707"/>
        <w:jc w:val="both"/>
      </w:pPr>
      <w:r>
        <w:t>Sprječavanje zagađivanja mora početi od mjesta njegovog nastanka, a cilj je minimiziranje njegove emisije, odnosno, neprekoračivanje samoprečišćavajućih kapaciteta atmosfere ili vodotoka u prihvatu emitiranih zagađujućih materija.</w:t>
      </w:r>
    </w:p>
    <w:p w14:paraId="62674369" w14:textId="77777777" w:rsidR="009777CD" w:rsidRDefault="009777CD">
      <w:pPr>
        <w:pStyle w:val="BodyText"/>
      </w:pPr>
    </w:p>
    <w:p w14:paraId="2E91F959" w14:textId="77777777" w:rsidR="009777CD" w:rsidRDefault="00817694">
      <w:pPr>
        <w:pStyle w:val="BodyText"/>
        <w:ind w:left="262"/>
      </w:pPr>
      <w:r>
        <w:t>Pod pojmom okoliša podrazumjeva se sve ono što čovjeka okružuje i to:</w:t>
      </w:r>
    </w:p>
    <w:p w14:paraId="31179BE2" w14:textId="77777777" w:rsidR="009777CD" w:rsidRDefault="009777CD">
      <w:pPr>
        <w:pStyle w:val="BodyText"/>
      </w:pPr>
    </w:p>
    <w:p w14:paraId="71C3EAB1" w14:textId="77777777" w:rsidR="009777CD" w:rsidRDefault="00817694">
      <w:pPr>
        <w:pStyle w:val="ListParagraph"/>
        <w:numPr>
          <w:ilvl w:val="0"/>
          <w:numId w:val="105"/>
        </w:numPr>
        <w:tabs>
          <w:tab w:val="left" w:pos="969"/>
          <w:tab w:val="left" w:pos="970"/>
        </w:tabs>
        <w:ind w:hanging="360"/>
        <w:rPr>
          <w:sz w:val="24"/>
        </w:rPr>
      </w:pPr>
      <w:r>
        <w:rPr>
          <w:sz w:val="24"/>
        </w:rPr>
        <w:t>zrak</w:t>
      </w:r>
      <w:r>
        <w:rPr>
          <w:spacing w:val="-1"/>
          <w:sz w:val="24"/>
        </w:rPr>
        <w:t xml:space="preserve"> </w:t>
      </w:r>
      <w:r>
        <w:rPr>
          <w:sz w:val="24"/>
        </w:rPr>
        <w:t>(atmosfera),</w:t>
      </w:r>
    </w:p>
    <w:p w14:paraId="040F6DFC" w14:textId="77777777" w:rsidR="009777CD" w:rsidRDefault="009777CD">
      <w:pPr>
        <w:pStyle w:val="BodyText"/>
      </w:pPr>
    </w:p>
    <w:p w14:paraId="5EFAFC64" w14:textId="77777777" w:rsidR="009777CD" w:rsidRDefault="00817694">
      <w:pPr>
        <w:pStyle w:val="ListParagraph"/>
        <w:numPr>
          <w:ilvl w:val="0"/>
          <w:numId w:val="105"/>
        </w:numPr>
        <w:tabs>
          <w:tab w:val="left" w:pos="969"/>
          <w:tab w:val="left" w:pos="970"/>
        </w:tabs>
        <w:ind w:hanging="360"/>
        <w:rPr>
          <w:sz w:val="24"/>
        </w:rPr>
      </w:pPr>
      <w:r>
        <w:rPr>
          <w:sz w:val="24"/>
        </w:rPr>
        <w:t>voda</w:t>
      </w:r>
      <w:r>
        <w:rPr>
          <w:spacing w:val="-1"/>
          <w:sz w:val="24"/>
        </w:rPr>
        <w:t xml:space="preserve"> </w:t>
      </w:r>
      <w:r>
        <w:rPr>
          <w:sz w:val="24"/>
        </w:rPr>
        <w:t>(hidrosfera),</w:t>
      </w:r>
    </w:p>
    <w:p w14:paraId="5DB169BC" w14:textId="77777777" w:rsidR="009777CD" w:rsidRDefault="009777CD">
      <w:pPr>
        <w:pStyle w:val="BodyText"/>
      </w:pPr>
    </w:p>
    <w:p w14:paraId="7A32303A" w14:textId="77777777" w:rsidR="009777CD" w:rsidRDefault="00817694">
      <w:pPr>
        <w:pStyle w:val="ListParagraph"/>
        <w:numPr>
          <w:ilvl w:val="0"/>
          <w:numId w:val="105"/>
        </w:numPr>
        <w:tabs>
          <w:tab w:val="left" w:pos="969"/>
          <w:tab w:val="left" w:pos="970"/>
        </w:tabs>
        <w:ind w:hanging="360"/>
        <w:rPr>
          <w:sz w:val="24"/>
        </w:rPr>
      </w:pPr>
      <w:r>
        <w:rPr>
          <w:sz w:val="24"/>
        </w:rPr>
        <w:t>tlo</w:t>
      </w:r>
      <w:r>
        <w:rPr>
          <w:spacing w:val="-1"/>
          <w:sz w:val="24"/>
        </w:rPr>
        <w:t xml:space="preserve"> </w:t>
      </w:r>
      <w:r>
        <w:rPr>
          <w:sz w:val="24"/>
        </w:rPr>
        <w:t>(litosfera),</w:t>
      </w:r>
    </w:p>
    <w:p w14:paraId="72712697" w14:textId="77777777" w:rsidR="009777CD" w:rsidRDefault="009777CD">
      <w:pPr>
        <w:pStyle w:val="BodyText"/>
      </w:pPr>
    </w:p>
    <w:p w14:paraId="79E26311" w14:textId="77777777" w:rsidR="009777CD" w:rsidRDefault="00817694">
      <w:pPr>
        <w:pStyle w:val="ListParagraph"/>
        <w:numPr>
          <w:ilvl w:val="0"/>
          <w:numId w:val="105"/>
        </w:numPr>
        <w:tabs>
          <w:tab w:val="left" w:pos="969"/>
          <w:tab w:val="left" w:pos="970"/>
        </w:tabs>
        <w:spacing w:before="1"/>
        <w:ind w:hanging="360"/>
        <w:rPr>
          <w:sz w:val="24"/>
        </w:rPr>
      </w:pPr>
      <w:r>
        <w:rPr>
          <w:sz w:val="24"/>
        </w:rPr>
        <w:t>živi svijet</w:t>
      </w:r>
      <w:r>
        <w:rPr>
          <w:spacing w:val="-2"/>
          <w:sz w:val="24"/>
        </w:rPr>
        <w:t xml:space="preserve"> </w:t>
      </w:r>
      <w:r>
        <w:rPr>
          <w:sz w:val="24"/>
        </w:rPr>
        <w:t>(biosfera).</w:t>
      </w:r>
    </w:p>
    <w:p w14:paraId="7CFF78E2" w14:textId="77777777" w:rsidR="009777CD" w:rsidRDefault="009777CD">
      <w:pPr>
        <w:pStyle w:val="BodyText"/>
      </w:pPr>
    </w:p>
    <w:p w14:paraId="6FCD8417" w14:textId="77777777" w:rsidR="009777CD" w:rsidRDefault="00817694">
      <w:pPr>
        <w:pStyle w:val="BodyText"/>
        <w:ind w:left="262" w:right="266" w:firstLine="707"/>
        <w:jc w:val="both"/>
      </w:pPr>
      <w:r>
        <w:t>Svi ovi mediji su međusobno povezani i čine određeni dinamički sistem koji je uravnotežen. Biljke koriste vodu, mineralne materije iz zemljišta, ugljen dioksid iz zraka, energiju sunčevog zračenja i tako stvaraju organske materije i oslobađaju kisik, dvije materije neophodne za život životinja i čovjeka. S druge strane, organske materije, bilo da su porijeklom iz biljnog ili životinjskog svijeta, kao i uginulih biljaka i životinja vremenom se razgrađuju na polazne materije iz kojih su nastale, što je osnovni uslov obnavljanja života na Zemlji. Organske materije se na kraju razlažu do vode, ugljen dioksida i amonijaka, to jest do anorganskih jedinjenja iz kojih su nastale procesima</w:t>
      </w:r>
      <w:r>
        <w:rPr>
          <w:spacing w:val="-3"/>
        </w:rPr>
        <w:t xml:space="preserve"> </w:t>
      </w:r>
      <w:r>
        <w:t>fotosinteze.</w:t>
      </w:r>
    </w:p>
    <w:p w14:paraId="3A51484A" w14:textId="77777777" w:rsidR="009777CD" w:rsidRDefault="009777CD">
      <w:pPr>
        <w:pStyle w:val="BodyText"/>
      </w:pPr>
    </w:p>
    <w:p w14:paraId="5B4F01F1" w14:textId="77777777" w:rsidR="009777CD" w:rsidRDefault="00817694">
      <w:pPr>
        <w:pStyle w:val="BodyText"/>
        <w:spacing w:before="1"/>
        <w:ind w:left="262" w:right="269" w:firstLine="707"/>
        <w:jc w:val="both"/>
      </w:pPr>
      <w:r>
        <w:t>Cilj prilikom svakog zahvata u prirodi je, da se prije svega, sagledaju mogući štetni uticaji na okolinu kako bi se predvidjele potrebne mjere za njihovo sprječavanje ili, ako to nije moguće, ublažavanje. To podrazumjeva pronalaženje rješenja, zasnovanih na proučavanju ekosistema, koji imaju za cilj minimiziranje štetnih uticaja na okolinu. Efikasnost te zaštite ovisi o pravilnom izboru radnih operacija, procesa i opreme, kao i njezine montaže u skladu sa glavnim projektom, odnosno projektu montaže, a zatim i od uslova lokacije i stručne osposobljenosti zaposlenog osoblja.</w:t>
      </w:r>
    </w:p>
    <w:p w14:paraId="010A6A33" w14:textId="77777777" w:rsidR="009777CD" w:rsidRDefault="009777CD">
      <w:pPr>
        <w:pStyle w:val="BodyText"/>
      </w:pPr>
    </w:p>
    <w:p w14:paraId="0798CC5F" w14:textId="77777777" w:rsidR="009777CD" w:rsidRDefault="00817694">
      <w:pPr>
        <w:pStyle w:val="BodyText"/>
        <w:ind w:left="262"/>
      </w:pPr>
      <w:r>
        <w:t>Osnovni postulati optimalne korelacije naučno-tehnološkog razvoja i zaštite okoline trebaju biti:</w:t>
      </w:r>
    </w:p>
    <w:p w14:paraId="0BE50194" w14:textId="77777777" w:rsidR="009777CD" w:rsidRDefault="009777CD">
      <w:pPr>
        <w:pStyle w:val="BodyText"/>
      </w:pPr>
    </w:p>
    <w:p w14:paraId="6B7A380F" w14:textId="77777777" w:rsidR="009777CD" w:rsidRDefault="00817694">
      <w:pPr>
        <w:pStyle w:val="ListParagraph"/>
        <w:numPr>
          <w:ilvl w:val="0"/>
          <w:numId w:val="105"/>
        </w:numPr>
        <w:tabs>
          <w:tab w:val="left" w:pos="970"/>
        </w:tabs>
        <w:ind w:right="272" w:hanging="360"/>
        <w:jc w:val="both"/>
        <w:rPr>
          <w:sz w:val="24"/>
        </w:rPr>
      </w:pPr>
      <w:r>
        <w:rPr>
          <w:sz w:val="24"/>
        </w:rPr>
        <w:t>razvoj i unapređenje kvalitete okoliša koje se mora zasnivati na uvođenju tehnologija sa što potpunijim iskorištenjem ulaznih tokova (tehnologije sa malo ili bez otpadnih</w:t>
      </w:r>
      <w:r>
        <w:rPr>
          <w:spacing w:val="-4"/>
          <w:sz w:val="24"/>
        </w:rPr>
        <w:t xml:space="preserve"> </w:t>
      </w:r>
      <w:r>
        <w:rPr>
          <w:sz w:val="24"/>
        </w:rPr>
        <w:t>tokova),</w:t>
      </w:r>
    </w:p>
    <w:p w14:paraId="4AC57CDD" w14:textId="77777777" w:rsidR="009777CD" w:rsidRDefault="009777CD">
      <w:pPr>
        <w:jc w:val="both"/>
        <w:rPr>
          <w:sz w:val="24"/>
        </w:rPr>
        <w:sectPr w:rsidR="009777CD">
          <w:pgSz w:w="11910" w:h="16850"/>
          <w:pgMar w:top="1080" w:right="860" w:bottom="920" w:left="1440" w:header="566" w:footer="735" w:gutter="0"/>
          <w:cols w:space="720"/>
        </w:sectPr>
      </w:pPr>
    </w:p>
    <w:p w14:paraId="1554119D" w14:textId="3E585E70" w:rsidR="009777CD" w:rsidRDefault="00A754E2">
      <w:pPr>
        <w:pStyle w:val="ListParagraph"/>
        <w:numPr>
          <w:ilvl w:val="0"/>
          <w:numId w:val="105"/>
        </w:numPr>
        <w:tabs>
          <w:tab w:val="left" w:pos="969"/>
          <w:tab w:val="left" w:pos="970"/>
          <w:tab w:val="left" w:pos="1843"/>
          <w:tab w:val="left" w:pos="3353"/>
          <w:tab w:val="left" w:pos="4667"/>
          <w:tab w:val="left" w:pos="5473"/>
          <w:tab w:val="left" w:pos="5729"/>
          <w:tab w:val="left" w:pos="6508"/>
          <w:tab w:val="left" w:pos="7992"/>
        </w:tabs>
        <w:spacing w:before="108"/>
        <w:ind w:right="276" w:hanging="360"/>
        <w:rPr>
          <w:sz w:val="24"/>
        </w:rPr>
      </w:pPr>
      <w:r>
        <w:rPr>
          <w:noProof/>
        </w:rPr>
        <w:lastRenderedPageBreak/>
        <mc:AlternateContent>
          <mc:Choice Requires="wpg">
            <w:drawing>
              <wp:anchor distT="0" distB="0" distL="114300" distR="114300" simplePos="0" relativeHeight="251538944" behindDoc="0" locked="0" layoutInCell="1" allowOverlap="1" wp14:anchorId="3E576830" wp14:editId="144536EA">
                <wp:simplePos x="0" y="0"/>
                <wp:positionH relativeFrom="page">
                  <wp:posOffset>1007745</wp:posOffset>
                </wp:positionH>
                <wp:positionV relativeFrom="page">
                  <wp:posOffset>10049510</wp:posOffset>
                </wp:positionV>
                <wp:extent cx="5908675" cy="256540"/>
                <wp:effectExtent l="17145" t="635" r="0" b="0"/>
                <wp:wrapNone/>
                <wp:docPr id="1470"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471" name="Rectangle 1315"/>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Line 1314"/>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73" name="Rectangle 1313"/>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Rectangle 1312"/>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Rectangle 1311"/>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AutoShape 1310"/>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E0135" id="Group 1309" o:spid="_x0000_s1026" style="position:absolute;margin-left:79.35pt;margin-top:791.3pt;width:465.25pt;height:20.2pt;z-index:25153894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">
                <v:rect id="Rectangle 1315"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" fillcolor="#d5e2bb" stroked="f"/>
                <v:line id="Line 1314"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" strokecolor="#76923b" strokeweight="1.44pt"/>
                <v:rect id="Rectangle 1313"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" fillcolor="#d5e2bb" stroked="f"/>
                <v:rect id="Rectangle 1312"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" fillcolor="#76923b" stroked="f"/>
                <v:rect id="Rectangle 1311"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" fillcolor="#76923b" stroked="f"/>
                <v:shape id="AutoShape 1310"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strogo</w:t>
      </w:r>
      <w:r w:rsidR="00817694">
        <w:rPr>
          <w:sz w:val="24"/>
        </w:rPr>
        <w:tab/>
        <w:t>pridržavanje</w:t>
      </w:r>
      <w:r w:rsidR="00817694">
        <w:rPr>
          <w:sz w:val="24"/>
        </w:rPr>
        <w:tab/>
        <w:t>propisanih</w:t>
      </w:r>
      <w:r w:rsidR="00817694">
        <w:rPr>
          <w:sz w:val="24"/>
        </w:rPr>
        <w:tab/>
        <w:t>normi</w:t>
      </w:r>
      <w:r w:rsidR="00817694">
        <w:rPr>
          <w:sz w:val="24"/>
        </w:rPr>
        <w:tab/>
        <w:t>i</w:t>
      </w:r>
      <w:r w:rsidR="00817694">
        <w:rPr>
          <w:sz w:val="24"/>
        </w:rPr>
        <w:tab/>
        <w:t>nivoa</w:t>
      </w:r>
      <w:r w:rsidR="00817694">
        <w:rPr>
          <w:sz w:val="24"/>
        </w:rPr>
        <w:tab/>
        <w:t>dozvoljenog</w:t>
      </w:r>
      <w:r w:rsidR="00817694">
        <w:rPr>
          <w:sz w:val="24"/>
        </w:rPr>
        <w:tab/>
        <w:t>onečišćenja, učinkovit sistem kontrole i stimulativne sankcije prema</w:t>
      </w:r>
      <w:r w:rsidR="00817694">
        <w:rPr>
          <w:spacing w:val="-9"/>
          <w:sz w:val="24"/>
        </w:rPr>
        <w:t xml:space="preserve"> </w:t>
      </w:r>
      <w:r w:rsidR="00817694">
        <w:rPr>
          <w:sz w:val="24"/>
        </w:rPr>
        <w:t>zagađivačima,</w:t>
      </w:r>
    </w:p>
    <w:p w14:paraId="55347A04" w14:textId="77777777" w:rsidR="009777CD" w:rsidRDefault="009777CD">
      <w:pPr>
        <w:pStyle w:val="BodyText"/>
      </w:pPr>
    </w:p>
    <w:p w14:paraId="5939DE51" w14:textId="77777777" w:rsidR="009777CD" w:rsidRDefault="00817694">
      <w:pPr>
        <w:pStyle w:val="ListParagraph"/>
        <w:numPr>
          <w:ilvl w:val="0"/>
          <w:numId w:val="105"/>
        </w:numPr>
        <w:tabs>
          <w:tab w:val="left" w:pos="970"/>
        </w:tabs>
        <w:spacing w:before="1"/>
        <w:ind w:right="275" w:hanging="360"/>
        <w:jc w:val="both"/>
        <w:rPr>
          <w:sz w:val="24"/>
        </w:rPr>
      </w:pPr>
      <w:r>
        <w:rPr>
          <w:sz w:val="24"/>
        </w:rPr>
        <w:t>budući industrijski razvoj ne smije dovesti do ugrožavanja okoliša te je neophodna ekološka optimizacija postojećih postrojenja i rješavanje otpadnih tokova.</w:t>
      </w:r>
    </w:p>
    <w:p w14:paraId="1C12B4BA" w14:textId="77777777" w:rsidR="009777CD" w:rsidRDefault="009777CD">
      <w:pPr>
        <w:pStyle w:val="BodyText"/>
      </w:pPr>
    </w:p>
    <w:p w14:paraId="14ABFB3F" w14:textId="77777777" w:rsidR="009777CD" w:rsidRDefault="00817694">
      <w:pPr>
        <w:pStyle w:val="BodyText"/>
        <w:ind w:left="262" w:right="268" w:firstLine="707"/>
        <w:jc w:val="both"/>
      </w:pPr>
      <w:r>
        <w:t>U Direktivi 2010/75/EU o otpadu definirano je sljedeće: „otpad je svaki predmet ili materija koji vlasnik odloži, namjerava da odloži ili je prinuđen da odloži, a koji je kategorisan prema utvrđenoj klasifikaciji otpada u Katalogu otpada“. Sekundarne sirovine jesu otpaci koji se mogu koristiti neposredno ili doradom, odnosno preradom (recikliranjem) tako da predstavljaju sirovine za proizvodnju pojedinih dobara. Jedna od bitnih osobina otpada je grupisanje prema određenim kriterijima u cilju podjele, tako, se otpad dijeli</w:t>
      </w:r>
      <w:r>
        <w:rPr>
          <w:spacing w:val="-5"/>
        </w:rPr>
        <w:t xml:space="preserve"> </w:t>
      </w:r>
      <w:r>
        <w:t>prema:</w:t>
      </w:r>
    </w:p>
    <w:p w14:paraId="24D251CA" w14:textId="77777777" w:rsidR="009777CD" w:rsidRDefault="009777CD">
      <w:pPr>
        <w:pStyle w:val="BodyText"/>
      </w:pPr>
    </w:p>
    <w:p w14:paraId="33988B2D" w14:textId="77777777" w:rsidR="009777CD" w:rsidRDefault="00817694">
      <w:pPr>
        <w:pStyle w:val="ListParagraph"/>
        <w:numPr>
          <w:ilvl w:val="0"/>
          <w:numId w:val="105"/>
        </w:numPr>
        <w:tabs>
          <w:tab w:val="left" w:pos="969"/>
          <w:tab w:val="left" w:pos="970"/>
        </w:tabs>
        <w:spacing w:before="1"/>
        <w:ind w:right="273" w:hanging="360"/>
        <w:rPr>
          <w:sz w:val="24"/>
        </w:rPr>
      </w:pPr>
      <w:r>
        <w:rPr>
          <w:sz w:val="24"/>
        </w:rPr>
        <w:t>mjestu nastanka: na komunalni, industrijski, otpad zdravstvenih ustanova, građevinski, poljoprivredni, otpad od eksploatacije mineralnih</w:t>
      </w:r>
      <w:r>
        <w:rPr>
          <w:spacing w:val="-10"/>
          <w:sz w:val="24"/>
        </w:rPr>
        <w:t xml:space="preserve"> </w:t>
      </w:r>
      <w:r>
        <w:rPr>
          <w:sz w:val="24"/>
        </w:rPr>
        <w:t>sirovina,</w:t>
      </w:r>
    </w:p>
    <w:p w14:paraId="7E1FFA30" w14:textId="77777777" w:rsidR="009777CD" w:rsidRDefault="009777CD">
      <w:pPr>
        <w:pStyle w:val="BodyText"/>
        <w:spacing w:before="1"/>
        <w:rPr>
          <w:sz w:val="22"/>
        </w:rPr>
      </w:pPr>
    </w:p>
    <w:p w14:paraId="2BCDF029" w14:textId="77777777" w:rsidR="009777CD" w:rsidRDefault="00817694">
      <w:pPr>
        <w:pStyle w:val="ListParagraph"/>
        <w:numPr>
          <w:ilvl w:val="0"/>
          <w:numId w:val="105"/>
        </w:numPr>
        <w:tabs>
          <w:tab w:val="left" w:pos="969"/>
          <w:tab w:val="left" w:pos="970"/>
        </w:tabs>
        <w:ind w:right="274" w:hanging="360"/>
        <w:rPr>
          <w:sz w:val="24"/>
        </w:rPr>
      </w:pPr>
      <w:r>
        <w:rPr>
          <w:sz w:val="24"/>
        </w:rPr>
        <w:t>prema karakteru nastanka: proizvodni (nusproizvodi), amortizacioni (potrošena sredstva proizvodnje) i potrošeni</w:t>
      </w:r>
      <w:r>
        <w:rPr>
          <w:spacing w:val="1"/>
          <w:sz w:val="24"/>
        </w:rPr>
        <w:t xml:space="preserve"> </w:t>
      </w:r>
      <w:r>
        <w:rPr>
          <w:sz w:val="24"/>
        </w:rPr>
        <w:t>proizvod,</w:t>
      </w:r>
    </w:p>
    <w:p w14:paraId="16831DF4" w14:textId="77777777" w:rsidR="009777CD" w:rsidRDefault="009777CD">
      <w:pPr>
        <w:pStyle w:val="BodyText"/>
        <w:spacing w:before="10"/>
        <w:rPr>
          <w:sz w:val="21"/>
        </w:rPr>
      </w:pPr>
    </w:p>
    <w:p w14:paraId="3F20D0F0" w14:textId="77777777" w:rsidR="009777CD" w:rsidRDefault="00817694">
      <w:pPr>
        <w:pStyle w:val="ListParagraph"/>
        <w:numPr>
          <w:ilvl w:val="0"/>
          <w:numId w:val="105"/>
        </w:numPr>
        <w:tabs>
          <w:tab w:val="left" w:pos="969"/>
          <w:tab w:val="left" w:pos="970"/>
        </w:tabs>
        <w:spacing w:before="1"/>
        <w:ind w:right="273" w:hanging="360"/>
        <w:rPr>
          <w:sz w:val="24"/>
        </w:rPr>
      </w:pPr>
      <w:r>
        <w:rPr>
          <w:sz w:val="24"/>
        </w:rPr>
        <w:t>opasnosti po ljudsko zdravlje: inertni, opasni, biohazardni (medicinski) i radioaktivni,</w:t>
      </w:r>
    </w:p>
    <w:p w14:paraId="68FC62F9" w14:textId="77777777" w:rsidR="009777CD" w:rsidRDefault="009777CD">
      <w:pPr>
        <w:pStyle w:val="BodyText"/>
        <w:spacing w:before="10"/>
        <w:rPr>
          <w:sz w:val="21"/>
        </w:rPr>
      </w:pPr>
    </w:p>
    <w:p w14:paraId="356DD7DA" w14:textId="77777777" w:rsidR="009777CD" w:rsidRDefault="00817694">
      <w:pPr>
        <w:pStyle w:val="ListParagraph"/>
        <w:numPr>
          <w:ilvl w:val="0"/>
          <w:numId w:val="105"/>
        </w:numPr>
        <w:tabs>
          <w:tab w:val="left" w:pos="969"/>
          <w:tab w:val="left" w:pos="970"/>
        </w:tabs>
        <w:ind w:right="279" w:hanging="360"/>
        <w:rPr>
          <w:sz w:val="24"/>
        </w:rPr>
      </w:pPr>
      <w:r>
        <w:rPr>
          <w:sz w:val="24"/>
        </w:rPr>
        <w:t>agregatnom stanju: čvrsti, tečni, plinoviti ili smjesu čvrste, tečne i plinovite faze,</w:t>
      </w:r>
    </w:p>
    <w:p w14:paraId="51FEA787" w14:textId="77777777" w:rsidR="009777CD" w:rsidRDefault="009777CD">
      <w:pPr>
        <w:pStyle w:val="BodyText"/>
        <w:spacing w:before="2"/>
        <w:rPr>
          <w:sz w:val="22"/>
        </w:rPr>
      </w:pPr>
    </w:p>
    <w:p w14:paraId="316DBE03" w14:textId="77777777" w:rsidR="009777CD" w:rsidRDefault="00817694">
      <w:pPr>
        <w:pStyle w:val="ListParagraph"/>
        <w:numPr>
          <w:ilvl w:val="0"/>
          <w:numId w:val="105"/>
        </w:numPr>
        <w:tabs>
          <w:tab w:val="left" w:pos="969"/>
          <w:tab w:val="left" w:pos="970"/>
        </w:tabs>
        <w:ind w:hanging="360"/>
        <w:rPr>
          <w:sz w:val="24"/>
        </w:rPr>
      </w:pPr>
      <w:r>
        <w:rPr>
          <w:sz w:val="24"/>
        </w:rPr>
        <w:t>vrsti otpada: na stakleni, papirni, metalni, plastični</w:t>
      </w:r>
      <w:r>
        <w:rPr>
          <w:spacing w:val="-9"/>
          <w:sz w:val="24"/>
        </w:rPr>
        <w:t xml:space="preserve"> </w:t>
      </w:r>
      <w:r>
        <w:rPr>
          <w:sz w:val="24"/>
        </w:rPr>
        <w:t>i</w:t>
      </w:r>
    </w:p>
    <w:p w14:paraId="5A1F3601" w14:textId="77777777" w:rsidR="009777CD" w:rsidRDefault="009777CD">
      <w:pPr>
        <w:pStyle w:val="BodyText"/>
        <w:spacing w:before="10"/>
        <w:rPr>
          <w:sz w:val="21"/>
        </w:rPr>
      </w:pPr>
    </w:p>
    <w:p w14:paraId="7A67B80D" w14:textId="77777777" w:rsidR="009777CD" w:rsidRDefault="00817694">
      <w:pPr>
        <w:pStyle w:val="ListParagraph"/>
        <w:numPr>
          <w:ilvl w:val="0"/>
          <w:numId w:val="105"/>
        </w:numPr>
        <w:tabs>
          <w:tab w:val="left" w:pos="969"/>
          <w:tab w:val="left" w:pos="970"/>
        </w:tabs>
        <w:spacing w:before="1"/>
        <w:ind w:hanging="360"/>
        <w:rPr>
          <w:sz w:val="24"/>
        </w:rPr>
      </w:pPr>
      <w:r>
        <w:rPr>
          <w:sz w:val="24"/>
        </w:rPr>
        <w:t>grupi proizvoda, na elektronski, ambalažni, automobilski i drugi</w:t>
      </w:r>
      <w:r>
        <w:rPr>
          <w:spacing w:val="-6"/>
          <w:sz w:val="24"/>
        </w:rPr>
        <w:t xml:space="preserve"> </w:t>
      </w:r>
      <w:r>
        <w:rPr>
          <w:sz w:val="24"/>
        </w:rPr>
        <w:t>otpad.</w:t>
      </w:r>
    </w:p>
    <w:p w14:paraId="780CB5F1" w14:textId="77777777" w:rsidR="009777CD" w:rsidRDefault="009777CD">
      <w:pPr>
        <w:pStyle w:val="BodyText"/>
        <w:spacing w:before="1"/>
        <w:rPr>
          <w:sz w:val="22"/>
        </w:rPr>
      </w:pPr>
    </w:p>
    <w:p w14:paraId="1AACDC0F" w14:textId="77777777" w:rsidR="009777CD" w:rsidRDefault="00817694">
      <w:pPr>
        <w:pStyle w:val="BodyText"/>
        <w:ind w:left="262" w:right="268" w:firstLine="707"/>
        <w:jc w:val="both"/>
      </w:pPr>
      <w:r>
        <w:t>Opasan otpad je sav onaj materijal ostao poslije proizvodnje ili neke druge aktivnosti, koji, bilo sam ili preko proizvoda, razlaganja direktno ili indirektno, trenutno ili tokom vremena, ispoljava negativno djelovanje na životnu sredinu (ekotoksičan), na čovjekov život i zdravlje (trovanje, zaraza), a koji proizvođač nije u stanju sam zbrinuti. Inicijalni korak bezbjednom rukovanju opasnim otpadom ili potencijalno opasnim otpadom jeste odrediti da li se upotreba opasnih konstituenata može zamjeniti sa manje opasnim ili bezopasnim. Ako se mora koristiti opasni materijal, i ako on postane otpadni materijal mora se odrediti da li je on opasni otpad. Postoje međunarodne i nacionalne liste hemijskih supstancija i hemijske karakteristike koje određuju da li se otpad regulira kao opasan ili</w:t>
      </w:r>
      <w:r>
        <w:rPr>
          <w:spacing w:val="-8"/>
        </w:rPr>
        <w:t xml:space="preserve"> </w:t>
      </w:r>
      <w:r>
        <w:t>ne.</w:t>
      </w:r>
    </w:p>
    <w:p w14:paraId="7482E883" w14:textId="77777777" w:rsidR="009777CD" w:rsidRDefault="009777CD">
      <w:pPr>
        <w:pStyle w:val="BodyText"/>
        <w:rPr>
          <w:sz w:val="22"/>
        </w:rPr>
      </w:pPr>
    </w:p>
    <w:p w14:paraId="5D1EEB37" w14:textId="77777777" w:rsidR="009777CD" w:rsidRDefault="00817694">
      <w:pPr>
        <w:pStyle w:val="BodyText"/>
        <w:ind w:left="262" w:right="269" w:firstLine="707"/>
        <w:jc w:val="both"/>
      </w:pPr>
      <w:r>
        <w:t xml:space="preserve">Inertni otpad je otpad koji nije podložen značajnim fizičkim, hemijskim ili biološkim promjenama na mjestu deponovanja; ne rastvara se, ne sagorjeva i ne utiče negativno na druge materije sa kojima dolazi u kontakt na način koji može da dovede do zagađenja životne sredine ili ugrozi zdravlje ljudi. Ukupno izluživanje i sadržaj zagađujućih materija u inertnom otpadu kao i ekotoksičnost izluženih materija moraju biti neznatni, a posebno ne smiju </w:t>
      </w:r>
      <w:r>
        <w:rPr>
          <w:spacing w:val="1"/>
        </w:rPr>
        <w:t xml:space="preserve">da </w:t>
      </w:r>
      <w:r>
        <w:t>ugrožavaju kvalitet površinskih i podzemnih</w:t>
      </w:r>
      <w:r>
        <w:rPr>
          <w:spacing w:val="-1"/>
        </w:rPr>
        <w:t xml:space="preserve"> </w:t>
      </w:r>
      <w:r>
        <w:t>voda.</w:t>
      </w:r>
    </w:p>
    <w:p w14:paraId="0632801D" w14:textId="77777777" w:rsidR="009777CD" w:rsidRDefault="009777CD">
      <w:pPr>
        <w:jc w:val="both"/>
        <w:sectPr w:rsidR="009777CD">
          <w:pgSz w:w="11910" w:h="16850"/>
          <w:pgMar w:top="1080" w:right="860" w:bottom="920" w:left="1440" w:header="566" w:footer="735" w:gutter="0"/>
          <w:cols w:space="720"/>
        </w:sectPr>
      </w:pPr>
    </w:p>
    <w:p w14:paraId="5A6997EC" w14:textId="2E32C6B0" w:rsidR="009777CD" w:rsidRDefault="00A754E2">
      <w:pPr>
        <w:pStyle w:val="BodyText"/>
        <w:spacing w:before="108"/>
        <w:ind w:left="262"/>
      </w:pPr>
      <w:r>
        <w:rPr>
          <w:noProof/>
        </w:rPr>
        <w:lastRenderedPageBreak/>
        <mc:AlternateContent>
          <mc:Choice Requires="wpg">
            <w:drawing>
              <wp:anchor distT="0" distB="0" distL="114300" distR="114300" simplePos="0" relativeHeight="251539968" behindDoc="0" locked="0" layoutInCell="1" allowOverlap="1" wp14:anchorId="3A44CD48" wp14:editId="74F32080">
                <wp:simplePos x="0" y="0"/>
                <wp:positionH relativeFrom="page">
                  <wp:posOffset>1007745</wp:posOffset>
                </wp:positionH>
                <wp:positionV relativeFrom="page">
                  <wp:posOffset>10049510</wp:posOffset>
                </wp:positionV>
                <wp:extent cx="5908675" cy="256540"/>
                <wp:effectExtent l="17145" t="635" r="0" b="0"/>
                <wp:wrapNone/>
                <wp:docPr id="1463"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464" name="Rectangle 1308"/>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Line 1307"/>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66" name="Rectangle 1306"/>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Rectangle 1305"/>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Rectangle 1304"/>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AutoShape 1303"/>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08D1E" id="Group 1302" o:spid="_x0000_s1026" style="position:absolute;margin-left:79.35pt;margin-top:791.3pt;width:465.25pt;height:20.2pt;z-index:25153996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">
                <v:rect id="Rectangle 1308"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" fillcolor="#d5e2bb" stroked="f"/>
                <v:line id="Line 1307"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" strokecolor="#76923b" strokeweight="1.44pt"/>
                <v:rect id="Rectangle 1306"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" fillcolor="#d5e2bb" stroked="f"/>
                <v:rect id="Rectangle 1305"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" fillcolor="#76923b" stroked="f"/>
                <v:rect id="Rectangle 1304"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" fillcolor="#76923b" stroked="f"/>
                <v:shape id="AutoShape 1303"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Otpad se može podjeliti na:</w:t>
      </w:r>
    </w:p>
    <w:p w14:paraId="1FF62C33" w14:textId="77777777" w:rsidR="009777CD" w:rsidRDefault="009777CD">
      <w:pPr>
        <w:pStyle w:val="BodyText"/>
        <w:spacing w:before="2"/>
        <w:rPr>
          <w:sz w:val="22"/>
        </w:rPr>
      </w:pPr>
    </w:p>
    <w:p w14:paraId="420A76D8" w14:textId="77777777" w:rsidR="009777CD" w:rsidRDefault="00817694">
      <w:pPr>
        <w:pStyle w:val="ListParagraph"/>
        <w:numPr>
          <w:ilvl w:val="0"/>
          <w:numId w:val="105"/>
        </w:numPr>
        <w:tabs>
          <w:tab w:val="left" w:pos="970"/>
        </w:tabs>
        <w:ind w:right="277" w:hanging="360"/>
        <w:jc w:val="both"/>
        <w:rPr>
          <w:sz w:val="24"/>
        </w:rPr>
      </w:pPr>
      <w:r>
        <w:rPr>
          <w:sz w:val="24"/>
        </w:rPr>
        <w:t>kontrolisani otpad koji se mora odložiti u skladu sa propisima koji se odnose na otpad. On uključuje komunalni, komercijalni i industrijski otpad. On ne mora da bude ni opasan ni toksičan da bi bio kontrolisan</w:t>
      </w:r>
      <w:r>
        <w:rPr>
          <w:spacing w:val="-13"/>
          <w:sz w:val="24"/>
        </w:rPr>
        <w:t xml:space="preserve"> </w:t>
      </w:r>
      <w:r>
        <w:rPr>
          <w:sz w:val="24"/>
        </w:rPr>
        <w:t>otpad,</w:t>
      </w:r>
    </w:p>
    <w:p w14:paraId="267E1FE7" w14:textId="77777777" w:rsidR="009777CD" w:rsidRDefault="00817694">
      <w:pPr>
        <w:pStyle w:val="ListParagraph"/>
        <w:numPr>
          <w:ilvl w:val="0"/>
          <w:numId w:val="105"/>
        </w:numPr>
        <w:tabs>
          <w:tab w:val="left" w:pos="970"/>
        </w:tabs>
        <w:spacing w:before="231"/>
        <w:ind w:right="268" w:hanging="360"/>
        <w:jc w:val="both"/>
        <w:rPr>
          <w:sz w:val="24"/>
        </w:rPr>
      </w:pPr>
      <w:r>
        <w:rPr>
          <w:sz w:val="24"/>
        </w:rPr>
        <w:t>komunalni otpad uključuje sav otpad pod kontrolom lokalne vlasti ili poduzeća koja rade u njihovo ime. On uključuje sav otpad iz domaćinstva, otpad od čišćenja ulica, otpad isporučen na reciklažna mjesta, iz javnih parkova, kancelarija i određeni komercijalni otpad iz radnji i malih prodavnica koje su pod ugovorom sa lokalnom vlašću o sakupljanju</w:t>
      </w:r>
      <w:r>
        <w:rPr>
          <w:spacing w:val="-4"/>
          <w:sz w:val="24"/>
        </w:rPr>
        <w:t xml:space="preserve"> </w:t>
      </w:r>
      <w:r>
        <w:rPr>
          <w:sz w:val="24"/>
        </w:rPr>
        <w:t>otpada.</w:t>
      </w:r>
    </w:p>
    <w:p w14:paraId="4F9A95D1" w14:textId="77777777" w:rsidR="009777CD" w:rsidRDefault="009777CD">
      <w:pPr>
        <w:pStyle w:val="BodyText"/>
        <w:spacing w:before="10"/>
        <w:rPr>
          <w:sz w:val="21"/>
        </w:rPr>
      </w:pPr>
    </w:p>
    <w:p w14:paraId="787255E7" w14:textId="77777777" w:rsidR="009777CD" w:rsidRDefault="00817694">
      <w:pPr>
        <w:pStyle w:val="BodyText"/>
        <w:ind w:left="262" w:right="271" w:firstLine="707"/>
        <w:jc w:val="both"/>
      </w:pPr>
      <w:r>
        <w:t>Otpaci koji se neposredno, odnosno reciklažom, ne mogu koristiti kao sekundarne sirovine, kao i otpaci nastali po izdvajanju sekundarnih sirovina, odnosno prilikom dorade ili prerade otpada u sekundarne sirovine, jesu smeće. U Bosni i Hercegovini je trenutno prisutna aktivnost na iznalaženju rješenja za dugoročnije zbrinjavanje komunalnog, ali i drugih vrsta otpada. Ove aktivnosti podrazumjevaju određivanje lokacije, projektovanje i izgradnju sanitarnih deponija. Na ovaj način se želi poboljšati stanje upravljanja otpadom, a posebno u domenu kvalitetnijeg tretmana čvrstog komunalnog otpada iz</w:t>
      </w:r>
      <w:r>
        <w:rPr>
          <w:spacing w:val="-10"/>
        </w:rPr>
        <w:t xml:space="preserve"> </w:t>
      </w:r>
      <w:r>
        <w:t>domaćinstava.</w:t>
      </w:r>
    </w:p>
    <w:p w14:paraId="55567D19" w14:textId="77777777" w:rsidR="009777CD" w:rsidRDefault="009777CD">
      <w:pPr>
        <w:pStyle w:val="BodyText"/>
        <w:rPr>
          <w:sz w:val="22"/>
        </w:rPr>
      </w:pPr>
    </w:p>
    <w:p w14:paraId="7209FD6C" w14:textId="77777777" w:rsidR="009777CD" w:rsidRDefault="00817694">
      <w:pPr>
        <w:pStyle w:val="BodyText"/>
        <w:ind w:left="262" w:right="268" w:firstLine="707"/>
        <w:jc w:val="both"/>
      </w:pPr>
      <w:r>
        <w:t>Ovaj Zahtjev za izdavanje okolinske dozvole obuhvata analizu uticaja procesa rada i lokacije za „TAMEX“ d.o.o. Busovača, proizvodni pogon, uzimajući pri tome u obzir sve elemente kao i uslove življenja i poboljšanja uslova radne i životne okoline.</w:t>
      </w:r>
    </w:p>
    <w:p w14:paraId="044C142B" w14:textId="77777777" w:rsidR="009777CD" w:rsidRDefault="009777CD">
      <w:pPr>
        <w:pStyle w:val="BodyText"/>
        <w:spacing w:before="1"/>
        <w:rPr>
          <w:sz w:val="22"/>
        </w:rPr>
      </w:pPr>
    </w:p>
    <w:p w14:paraId="75AE79E1" w14:textId="77777777" w:rsidR="009777CD" w:rsidRDefault="00817694">
      <w:pPr>
        <w:pStyle w:val="BodyText"/>
        <w:ind w:left="262"/>
      </w:pPr>
      <w:r>
        <w:t>Za izradu Zahtjeva izvršen je pregled:</w:t>
      </w:r>
    </w:p>
    <w:p w14:paraId="418698C9" w14:textId="77777777" w:rsidR="009777CD" w:rsidRDefault="009777CD">
      <w:pPr>
        <w:pStyle w:val="BodyText"/>
        <w:rPr>
          <w:sz w:val="22"/>
        </w:rPr>
      </w:pPr>
    </w:p>
    <w:p w14:paraId="63A02E29" w14:textId="77777777" w:rsidR="009777CD" w:rsidRDefault="00817694">
      <w:pPr>
        <w:pStyle w:val="ListParagraph"/>
        <w:numPr>
          <w:ilvl w:val="0"/>
          <w:numId w:val="105"/>
        </w:numPr>
        <w:tabs>
          <w:tab w:val="left" w:pos="969"/>
          <w:tab w:val="left" w:pos="970"/>
        </w:tabs>
        <w:ind w:hanging="360"/>
        <w:rPr>
          <w:sz w:val="24"/>
        </w:rPr>
      </w:pPr>
      <w:r>
        <w:rPr>
          <w:sz w:val="24"/>
        </w:rPr>
        <w:t>projektne</w:t>
      </w:r>
      <w:r>
        <w:rPr>
          <w:spacing w:val="-1"/>
          <w:sz w:val="24"/>
        </w:rPr>
        <w:t xml:space="preserve"> </w:t>
      </w:r>
      <w:r>
        <w:rPr>
          <w:sz w:val="24"/>
        </w:rPr>
        <w:t>dokumentacije,</w:t>
      </w:r>
    </w:p>
    <w:p w14:paraId="1317BE41" w14:textId="77777777" w:rsidR="009777CD" w:rsidRDefault="00817694">
      <w:pPr>
        <w:pStyle w:val="ListParagraph"/>
        <w:numPr>
          <w:ilvl w:val="0"/>
          <w:numId w:val="105"/>
        </w:numPr>
        <w:tabs>
          <w:tab w:val="left" w:pos="969"/>
          <w:tab w:val="left" w:pos="970"/>
        </w:tabs>
        <w:spacing w:before="230"/>
        <w:ind w:hanging="360"/>
        <w:rPr>
          <w:sz w:val="24"/>
        </w:rPr>
      </w:pPr>
      <w:r>
        <w:rPr>
          <w:sz w:val="24"/>
        </w:rPr>
        <w:t>lokacije</w:t>
      </w:r>
      <w:r>
        <w:rPr>
          <w:spacing w:val="-1"/>
          <w:sz w:val="24"/>
        </w:rPr>
        <w:t xml:space="preserve"> </w:t>
      </w:r>
      <w:r>
        <w:rPr>
          <w:sz w:val="24"/>
        </w:rPr>
        <w:t>zahvata,</w:t>
      </w:r>
    </w:p>
    <w:p w14:paraId="10EA718C" w14:textId="77777777" w:rsidR="009777CD" w:rsidRDefault="00817694">
      <w:pPr>
        <w:pStyle w:val="ListParagraph"/>
        <w:numPr>
          <w:ilvl w:val="0"/>
          <w:numId w:val="105"/>
        </w:numPr>
        <w:tabs>
          <w:tab w:val="left" w:pos="969"/>
          <w:tab w:val="left" w:pos="970"/>
        </w:tabs>
        <w:spacing w:before="231"/>
        <w:ind w:hanging="360"/>
        <w:rPr>
          <w:sz w:val="24"/>
        </w:rPr>
      </w:pPr>
      <w:r>
        <w:rPr>
          <w:sz w:val="24"/>
        </w:rPr>
        <w:t>podataka o fizičko-hemijskim svojstvima korištenih tvari, kao</w:t>
      </w:r>
      <w:r>
        <w:rPr>
          <w:spacing w:val="-8"/>
          <w:sz w:val="24"/>
        </w:rPr>
        <w:t xml:space="preserve"> </w:t>
      </w:r>
      <w:r>
        <w:rPr>
          <w:sz w:val="24"/>
        </w:rPr>
        <w:t>i</w:t>
      </w:r>
    </w:p>
    <w:p w14:paraId="0D12C89A" w14:textId="77777777" w:rsidR="009777CD" w:rsidRDefault="00817694">
      <w:pPr>
        <w:pStyle w:val="ListParagraph"/>
        <w:numPr>
          <w:ilvl w:val="0"/>
          <w:numId w:val="105"/>
        </w:numPr>
        <w:tabs>
          <w:tab w:val="left" w:pos="969"/>
          <w:tab w:val="left" w:pos="970"/>
        </w:tabs>
        <w:spacing w:before="230"/>
        <w:ind w:hanging="360"/>
        <w:rPr>
          <w:sz w:val="24"/>
        </w:rPr>
      </w:pPr>
      <w:r>
        <w:rPr>
          <w:sz w:val="24"/>
        </w:rPr>
        <w:t>zakonskih i podzakonskih propisa i stručne literature iz ove</w:t>
      </w:r>
      <w:r>
        <w:rPr>
          <w:spacing w:val="-15"/>
          <w:sz w:val="24"/>
        </w:rPr>
        <w:t xml:space="preserve"> </w:t>
      </w:r>
      <w:r>
        <w:rPr>
          <w:sz w:val="24"/>
        </w:rPr>
        <w:t>oblasti.</w:t>
      </w:r>
    </w:p>
    <w:p w14:paraId="24A66D06" w14:textId="77777777" w:rsidR="009777CD" w:rsidRDefault="009777CD">
      <w:pPr>
        <w:pStyle w:val="BodyText"/>
        <w:spacing w:before="11"/>
        <w:rPr>
          <w:sz w:val="21"/>
        </w:rPr>
      </w:pPr>
    </w:p>
    <w:p w14:paraId="1FB1580C" w14:textId="77777777" w:rsidR="009777CD" w:rsidRDefault="00817694">
      <w:pPr>
        <w:pStyle w:val="BodyText"/>
        <w:ind w:left="262"/>
      </w:pPr>
      <w:r>
        <w:t>U daljem tekstu biti će detaljno razrađeni i analizirani svi preventivni uslovi za siguran rad i zaštitu okoline od onečišćenja.</w:t>
      </w:r>
    </w:p>
    <w:p w14:paraId="718B882B" w14:textId="77777777" w:rsidR="009777CD" w:rsidRDefault="009777CD">
      <w:pPr>
        <w:pStyle w:val="BodyText"/>
        <w:spacing w:before="10"/>
        <w:rPr>
          <w:sz w:val="21"/>
        </w:rPr>
      </w:pPr>
    </w:p>
    <w:p w14:paraId="10F3C239" w14:textId="77777777" w:rsidR="009777CD" w:rsidRDefault="00817694">
      <w:pPr>
        <w:pStyle w:val="BodyText"/>
        <w:ind w:left="262" w:right="268" w:firstLine="707"/>
        <w:jc w:val="both"/>
      </w:pPr>
      <w:r>
        <w:t xml:space="preserve">Zahtjev za izdavanje okolinske dozvole urađena je na osnovu Zakona o zaštiti okoliša („Službene novine FBiH“, br: 33/03 i 38/09) i Zakona o upravljanju otpadom („Službene novine FBiH“, br: 33/03 i 72/09) i prema članovima 3 i 4 Pravilnika o pogonima i postrojenjima za koje je obavezna procjena uticaja na okoliš i pogonima i postrojenjima koji mogu biti izgrađeni i pušteni u rad samo ako imaju okolinsku dozvolu („Službene novine FBiH“, br. 19/04), kao i </w:t>
      </w:r>
      <w:hyperlink r:id="rId44">
        <w:r>
          <w:t>Pravilnik o pogonima i</w:t>
        </w:r>
      </w:hyperlink>
      <w:r>
        <w:t xml:space="preserve"> </w:t>
      </w:r>
      <w:hyperlink r:id="rId45">
        <w:r>
          <w:t>postrojenjima koji se mogu izgraditi i pustiti u rad samo ako imaju okolinsku dozvolu</w:t>
        </w:r>
      </w:hyperlink>
      <w:r>
        <w:t xml:space="preserve"> („Službene novine SBK/KSB“, br. 5/06).</w:t>
      </w:r>
    </w:p>
    <w:p w14:paraId="726ECE0F" w14:textId="77777777" w:rsidR="009777CD" w:rsidRDefault="009777CD">
      <w:pPr>
        <w:pStyle w:val="BodyText"/>
        <w:spacing w:before="2"/>
        <w:rPr>
          <w:sz w:val="22"/>
        </w:rPr>
      </w:pPr>
    </w:p>
    <w:p w14:paraId="1FE40EFC" w14:textId="77777777" w:rsidR="009777CD" w:rsidRDefault="00817694">
      <w:pPr>
        <w:pStyle w:val="BodyText"/>
        <w:ind w:left="262" w:right="267" w:firstLine="707"/>
        <w:jc w:val="both"/>
      </w:pPr>
      <w:r>
        <w:t>Cilj izrade Zahtjeva je da se uz pregled postojeće dokumentacije, obilaska lokacije i analize procesa, koristeći zakonske propise, standarde i najbolje raspoložive tehnike iz ove oblasti, ocijeni uticaj na okoliš, te predlože adekvatna rješenja zaštite</w:t>
      </w:r>
      <w:r>
        <w:rPr>
          <w:spacing w:val="-2"/>
        </w:rPr>
        <w:t xml:space="preserve"> </w:t>
      </w:r>
      <w:r>
        <w:t>okoliša.</w:t>
      </w:r>
    </w:p>
    <w:p w14:paraId="0B1FA501" w14:textId="77777777" w:rsidR="009777CD" w:rsidRDefault="009777CD">
      <w:pPr>
        <w:jc w:val="both"/>
        <w:sectPr w:rsidR="009777CD">
          <w:pgSz w:w="11910" w:h="16850"/>
          <w:pgMar w:top="1080" w:right="860" w:bottom="920" w:left="1440" w:header="566" w:footer="735" w:gutter="0"/>
          <w:cols w:space="720"/>
        </w:sectPr>
      </w:pPr>
    </w:p>
    <w:p w14:paraId="5809C777" w14:textId="476BB6EA" w:rsidR="009777CD" w:rsidRDefault="00A754E2">
      <w:pPr>
        <w:pStyle w:val="BodyText"/>
        <w:spacing w:before="108"/>
        <w:ind w:left="262" w:right="266" w:firstLine="707"/>
        <w:jc w:val="both"/>
      </w:pPr>
      <w:r>
        <w:rPr>
          <w:noProof/>
        </w:rPr>
        <w:lastRenderedPageBreak/>
        <mc:AlternateContent>
          <mc:Choice Requires="wpg">
            <w:drawing>
              <wp:anchor distT="0" distB="0" distL="114300" distR="114300" simplePos="0" relativeHeight="251540992" behindDoc="0" locked="0" layoutInCell="1" allowOverlap="1" wp14:anchorId="7C8426CF" wp14:editId="5ABE08FD">
                <wp:simplePos x="0" y="0"/>
                <wp:positionH relativeFrom="page">
                  <wp:posOffset>1007745</wp:posOffset>
                </wp:positionH>
                <wp:positionV relativeFrom="page">
                  <wp:posOffset>10049510</wp:posOffset>
                </wp:positionV>
                <wp:extent cx="5908675" cy="256540"/>
                <wp:effectExtent l="17145" t="635" r="0" b="0"/>
                <wp:wrapNone/>
                <wp:docPr id="1456"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457" name="Rectangle 1301"/>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Line 1300"/>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59" name="Rectangle 1299"/>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Rectangle 1298"/>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Rectangle 1297"/>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AutoShape 1296"/>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84571" id="Group 1295" o:spid="_x0000_s1026" style="position:absolute;margin-left:79.35pt;margin-top:791.3pt;width:465.25pt;height:20.2pt;z-index:25154099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">
                <v:rect id="Rectangle 1301"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" fillcolor="#d5e2bb" stroked="f"/>
                <v:line id="Line 1300"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" strokecolor="#76923b" strokeweight="1.44pt"/>
                <v:rect id="Rectangle 1299"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" fillcolor="#d5e2bb" stroked="f"/>
                <v:rect id="Rectangle 1298"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" fillcolor="#76923b" stroked="f"/>
                <v:rect id="Rectangle 1297"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" fillcolor="#76923b" stroked="f"/>
                <v:shape id="AutoShape 1296"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Federalnom strategijom zaštite okoliša u dijelu upravljanja otpadom postavljeni su strateški ciljevi razvoja sektora upravljanja otpadom na području FBiH i propisane mjere za njihovo dostizanje. U njoj su definirane osnovne postavke koncepta upravljanja otpadom, koja se zasnivaju na hijerarhiji postupaka tretmana otpada kao sastavnom dijelu integralnog sistema upravljanja otpadom.</w:t>
      </w:r>
    </w:p>
    <w:p w14:paraId="0A36119A" w14:textId="77777777" w:rsidR="009777CD" w:rsidRDefault="009777CD">
      <w:pPr>
        <w:pStyle w:val="BodyText"/>
        <w:spacing w:before="2"/>
        <w:rPr>
          <w:sz w:val="22"/>
        </w:rPr>
      </w:pPr>
    </w:p>
    <w:p w14:paraId="574DED9A" w14:textId="77777777" w:rsidR="009777CD" w:rsidRDefault="00817694">
      <w:pPr>
        <w:pStyle w:val="BodyText"/>
        <w:ind w:left="262" w:right="269" w:firstLine="707"/>
        <w:jc w:val="both"/>
      </w:pPr>
      <w:r>
        <w:t>Investitor je procesu odabira povoljnog i stručnog Izvođača, odabrao i angažovao „Institut za zaštitu, ekologiju i obrazovanje“ d.o.o. Tuzla, za izradu Zahtjeva za izdavanje okolinske dozvole za „TAMEX“ d.o.o. Busovača, proizvodni pogon.</w:t>
      </w:r>
    </w:p>
    <w:p w14:paraId="63A110AC" w14:textId="77777777" w:rsidR="009777CD" w:rsidRDefault="009777CD">
      <w:pPr>
        <w:pStyle w:val="BodyText"/>
        <w:spacing w:before="11"/>
        <w:rPr>
          <w:sz w:val="21"/>
        </w:rPr>
      </w:pPr>
    </w:p>
    <w:p w14:paraId="35098D9F" w14:textId="77777777" w:rsidR="009777CD" w:rsidRDefault="00817694">
      <w:pPr>
        <w:pStyle w:val="BodyText"/>
        <w:ind w:left="970"/>
      </w:pPr>
      <w:r>
        <w:t>„Institut za zaštitu, ekologiju i obrazovanje“ d.o.o. Tuzla je Rješenjem</w:t>
      </w:r>
    </w:p>
    <w:p w14:paraId="4A8ADF42" w14:textId="77777777" w:rsidR="009777CD" w:rsidRDefault="00817694">
      <w:pPr>
        <w:pStyle w:val="BodyText"/>
        <w:ind w:left="262" w:right="268"/>
        <w:jc w:val="both"/>
      </w:pPr>
      <w:r>
        <w:t>„Federalnog ministarstva okoliša i turizma“, broj: 05-02-23-320/17 od 24.10.2017.godine ovlašten za izradu Studija o uticaju na okoliš, Zahtjeva za izdavanje okolinske dozvole i Planova aktivnosti i uvršten na listu nositelja izrade ovih poslova.</w:t>
      </w:r>
    </w:p>
    <w:p w14:paraId="4CA3C04A" w14:textId="77777777" w:rsidR="009777CD" w:rsidRDefault="009777CD">
      <w:pPr>
        <w:pStyle w:val="BodyText"/>
        <w:spacing w:before="11"/>
        <w:rPr>
          <w:sz w:val="21"/>
        </w:rPr>
      </w:pPr>
    </w:p>
    <w:p w14:paraId="4114C481" w14:textId="77777777" w:rsidR="009777CD" w:rsidRDefault="00817694">
      <w:pPr>
        <w:pStyle w:val="BodyText"/>
        <w:ind w:left="970"/>
      </w:pPr>
      <w:r>
        <w:t>U svrhu izrade Zahtjeva za izdavanje okolinske dozvole „TAMEX“ d.o.o.</w:t>
      </w:r>
    </w:p>
    <w:p w14:paraId="54C358BC" w14:textId="77777777" w:rsidR="009777CD" w:rsidRDefault="00817694">
      <w:pPr>
        <w:pStyle w:val="BodyText"/>
        <w:ind w:left="262"/>
      </w:pPr>
      <w:r>
        <w:t>Busovača, proizvodni pogon, izvršeno je sljedeće:</w:t>
      </w:r>
    </w:p>
    <w:p w14:paraId="65301643" w14:textId="77777777" w:rsidR="009777CD" w:rsidRDefault="009777CD">
      <w:pPr>
        <w:pStyle w:val="BodyText"/>
        <w:spacing w:before="1"/>
        <w:rPr>
          <w:sz w:val="22"/>
        </w:rPr>
      </w:pPr>
    </w:p>
    <w:p w14:paraId="00D2ECBF" w14:textId="77777777" w:rsidR="009777CD" w:rsidRDefault="00817694">
      <w:pPr>
        <w:pStyle w:val="ListParagraph"/>
        <w:numPr>
          <w:ilvl w:val="0"/>
          <w:numId w:val="105"/>
        </w:numPr>
        <w:tabs>
          <w:tab w:val="left" w:pos="970"/>
        </w:tabs>
        <w:ind w:right="271" w:hanging="360"/>
        <w:jc w:val="both"/>
        <w:rPr>
          <w:sz w:val="24"/>
        </w:rPr>
      </w:pPr>
      <w:r>
        <w:rPr>
          <w:sz w:val="24"/>
        </w:rPr>
        <w:t>izvršena je analiza postojeće investiciono-tehničke dokumentacije, izdatih saglasnosti i druge dokumentacije vezane za predmetni</w:t>
      </w:r>
      <w:r>
        <w:rPr>
          <w:spacing w:val="-2"/>
          <w:sz w:val="24"/>
        </w:rPr>
        <w:t xml:space="preserve"> </w:t>
      </w:r>
      <w:r>
        <w:rPr>
          <w:sz w:val="24"/>
        </w:rPr>
        <w:t>objekat,</w:t>
      </w:r>
    </w:p>
    <w:p w14:paraId="36D11E26" w14:textId="77777777" w:rsidR="009777CD" w:rsidRDefault="009777CD">
      <w:pPr>
        <w:pStyle w:val="BodyText"/>
        <w:spacing w:before="11"/>
        <w:rPr>
          <w:sz w:val="21"/>
        </w:rPr>
      </w:pPr>
    </w:p>
    <w:p w14:paraId="0F7E6B94" w14:textId="77777777" w:rsidR="009777CD" w:rsidRDefault="00817694">
      <w:pPr>
        <w:pStyle w:val="ListParagraph"/>
        <w:numPr>
          <w:ilvl w:val="0"/>
          <w:numId w:val="105"/>
        </w:numPr>
        <w:tabs>
          <w:tab w:val="left" w:pos="969"/>
          <w:tab w:val="left" w:pos="970"/>
        </w:tabs>
        <w:ind w:hanging="360"/>
        <w:rPr>
          <w:sz w:val="24"/>
        </w:rPr>
      </w:pPr>
      <w:r>
        <w:rPr>
          <w:sz w:val="24"/>
        </w:rPr>
        <w:t>izvršena je opservacija stanja lokacije na kojoj je poslovni proizvodni</w:t>
      </w:r>
      <w:r>
        <w:rPr>
          <w:spacing w:val="-17"/>
          <w:sz w:val="24"/>
        </w:rPr>
        <w:t xml:space="preserve"> </w:t>
      </w:r>
      <w:r>
        <w:rPr>
          <w:sz w:val="24"/>
        </w:rPr>
        <w:t>objekat,</w:t>
      </w:r>
    </w:p>
    <w:p w14:paraId="7FF1CE8D" w14:textId="77777777" w:rsidR="009777CD" w:rsidRDefault="009777CD">
      <w:pPr>
        <w:pStyle w:val="BodyText"/>
        <w:spacing w:before="1"/>
        <w:rPr>
          <w:sz w:val="22"/>
        </w:rPr>
      </w:pPr>
    </w:p>
    <w:p w14:paraId="7A8DE37E" w14:textId="77777777" w:rsidR="009777CD" w:rsidRDefault="00817694">
      <w:pPr>
        <w:pStyle w:val="ListParagraph"/>
        <w:numPr>
          <w:ilvl w:val="0"/>
          <w:numId w:val="105"/>
        </w:numPr>
        <w:tabs>
          <w:tab w:val="left" w:pos="970"/>
        </w:tabs>
        <w:ind w:right="277" w:hanging="360"/>
        <w:jc w:val="both"/>
        <w:rPr>
          <w:sz w:val="24"/>
        </w:rPr>
      </w:pPr>
      <w:r>
        <w:rPr>
          <w:sz w:val="24"/>
        </w:rPr>
        <w:t>izvršena je analiza osnovnih i pomoćnih sirovina koje se koriste u svim fazama projekta,</w:t>
      </w:r>
    </w:p>
    <w:p w14:paraId="305D44BF" w14:textId="77777777" w:rsidR="009777CD" w:rsidRDefault="009777CD">
      <w:pPr>
        <w:pStyle w:val="BodyText"/>
        <w:rPr>
          <w:sz w:val="22"/>
        </w:rPr>
      </w:pPr>
    </w:p>
    <w:p w14:paraId="0523237D" w14:textId="77777777" w:rsidR="009777CD" w:rsidRDefault="00817694">
      <w:pPr>
        <w:pStyle w:val="ListParagraph"/>
        <w:numPr>
          <w:ilvl w:val="0"/>
          <w:numId w:val="105"/>
        </w:numPr>
        <w:tabs>
          <w:tab w:val="left" w:pos="970"/>
        </w:tabs>
        <w:ind w:right="278" w:hanging="360"/>
        <w:jc w:val="both"/>
        <w:rPr>
          <w:sz w:val="24"/>
        </w:rPr>
      </w:pPr>
      <w:r>
        <w:rPr>
          <w:sz w:val="24"/>
        </w:rPr>
        <w:t>izvršena je analiza izvora emisija u okoliš (zrak, vodu i tlo), kao i identifikacija značajnijih uticaja na</w:t>
      </w:r>
      <w:r>
        <w:rPr>
          <w:spacing w:val="-5"/>
          <w:sz w:val="24"/>
        </w:rPr>
        <w:t xml:space="preserve"> </w:t>
      </w:r>
      <w:r>
        <w:rPr>
          <w:sz w:val="24"/>
        </w:rPr>
        <w:t>okoliš,</w:t>
      </w:r>
    </w:p>
    <w:p w14:paraId="30152C8E" w14:textId="77777777" w:rsidR="009777CD" w:rsidRDefault="009777CD">
      <w:pPr>
        <w:pStyle w:val="BodyText"/>
        <w:spacing w:before="10"/>
        <w:rPr>
          <w:sz w:val="21"/>
        </w:rPr>
      </w:pPr>
    </w:p>
    <w:p w14:paraId="375B1BA1" w14:textId="77777777" w:rsidR="009777CD" w:rsidRDefault="00817694">
      <w:pPr>
        <w:pStyle w:val="ListParagraph"/>
        <w:numPr>
          <w:ilvl w:val="0"/>
          <w:numId w:val="105"/>
        </w:numPr>
        <w:tabs>
          <w:tab w:val="left" w:pos="970"/>
        </w:tabs>
        <w:spacing w:before="1"/>
        <w:ind w:right="272" w:hanging="360"/>
        <w:jc w:val="both"/>
        <w:rPr>
          <w:sz w:val="24"/>
        </w:rPr>
      </w:pPr>
      <w:r>
        <w:rPr>
          <w:sz w:val="24"/>
        </w:rPr>
        <w:t>analizirane su i predložene mjere za sprečavanje ili ublažavanje uticaja na okoliš, odnosno za sprečavanje ili smanjivanje emisija u</w:t>
      </w:r>
      <w:r>
        <w:rPr>
          <w:spacing w:val="-11"/>
          <w:sz w:val="24"/>
        </w:rPr>
        <w:t xml:space="preserve"> </w:t>
      </w:r>
      <w:r>
        <w:rPr>
          <w:sz w:val="24"/>
        </w:rPr>
        <w:t>okoliš,</w:t>
      </w:r>
    </w:p>
    <w:p w14:paraId="3D3FB360" w14:textId="77777777" w:rsidR="009777CD" w:rsidRDefault="009777CD">
      <w:pPr>
        <w:pStyle w:val="BodyText"/>
        <w:spacing w:before="1"/>
        <w:rPr>
          <w:sz w:val="22"/>
        </w:rPr>
      </w:pPr>
    </w:p>
    <w:p w14:paraId="4FD13314" w14:textId="77777777" w:rsidR="009777CD" w:rsidRDefault="00817694">
      <w:pPr>
        <w:pStyle w:val="ListParagraph"/>
        <w:numPr>
          <w:ilvl w:val="0"/>
          <w:numId w:val="105"/>
        </w:numPr>
        <w:tabs>
          <w:tab w:val="left" w:pos="970"/>
        </w:tabs>
        <w:ind w:right="275" w:hanging="360"/>
        <w:jc w:val="both"/>
        <w:rPr>
          <w:sz w:val="24"/>
        </w:rPr>
      </w:pPr>
      <w:r>
        <w:rPr>
          <w:sz w:val="24"/>
        </w:rPr>
        <w:t>analizirane su i predložene mjere za sprečavanje produkcije i povrat korisnog materijala iz otpada u svim fazama</w:t>
      </w:r>
      <w:r>
        <w:rPr>
          <w:spacing w:val="-6"/>
          <w:sz w:val="24"/>
        </w:rPr>
        <w:t xml:space="preserve"> </w:t>
      </w:r>
      <w:r>
        <w:rPr>
          <w:sz w:val="24"/>
        </w:rPr>
        <w:t>projekta,</w:t>
      </w:r>
    </w:p>
    <w:p w14:paraId="27A171DD" w14:textId="77777777" w:rsidR="009777CD" w:rsidRDefault="009777CD">
      <w:pPr>
        <w:pStyle w:val="BodyText"/>
        <w:spacing w:before="10"/>
        <w:rPr>
          <w:sz w:val="21"/>
        </w:rPr>
      </w:pPr>
    </w:p>
    <w:p w14:paraId="7799FED4" w14:textId="77777777" w:rsidR="009777CD" w:rsidRDefault="00817694">
      <w:pPr>
        <w:pStyle w:val="ListParagraph"/>
        <w:numPr>
          <w:ilvl w:val="0"/>
          <w:numId w:val="105"/>
        </w:numPr>
        <w:tabs>
          <w:tab w:val="left" w:pos="970"/>
        </w:tabs>
        <w:spacing w:before="1"/>
        <w:ind w:right="272" w:hanging="360"/>
        <w:jc w:val="both"/>
        <w:rPr>
          <w:sz w:val="24"/>
        </w:rPr>
      </w:pPr>
      <w:r>
        <w:rPr>
          <w:sz w:val="24"/>
        </w:rPr>
        <w:t>analizirane su mjere monitoringa uticaja Poslovni objekat na okoliš i emisija u okoliš,</w:t>
      </w:r>
    </w:p>
    <w:p w14:paraId="69D1F928" w14:textId="77777777" w:rsidR="009777CD" w:rsidRDefault="009777CD">
      <w:pPr>
        <w:pStyle w:val="BodyText"/>
        <w:spacing w:before="1"/>
        <w:rPr>
          <w:sz w:val="22"/>
        </w:rPr>
      </w:pPr>
    </w:p>
    <w:p w14:paraId="37507455" w14:textId="77777777" w:rsidR="009777CD" w:rsidRDefault="00817694">
      <w:pPr>
        <w:pStyle w:val="ListParagraph"/>
        <w:numPr>
          <w:ilvl w:val="0"/>
          <w:numId w:val="105"/>
        </w:numPr>
        <w:tabs>
          <w:tab w:val="left" w:pos="970"/>
        </w:tabs>
        <w:spacing w:before="1"/>
        <w:ind w:right="276" w:hanging="360"/>
        <w:jc w:val="both"/>
        <w:rPr>
          <w:sz w:val="24"/>
        </w:rPr>
      </w:pPr>
      <w:r>
        <w:rPr>
          <w:sz w:val="24"/>
        </w:rPr>
        <w:t>analizirane su mjere zaštite okoliša nakon eventualnog prestanka rada Poslovnog proizvodnog</w:t>
      </w:r>
      <w:r>
        <w:rPr>
          <w:spacing w:val="-1"/>
          <w:sz w:val="24"/>
        </w:rPr>
        <w:t xml:space="preserve"> </w:t>
      </w:r>
      <w:r>
        <w:rPr>
          <w:sz w:val="24"/>
        </w:rPr>
        <w:t>objekta,</w:t>
      </w:r>
    </w:p>
    <w:p w14:paraId="248BC3F0" w14:textId="77777777" w:rsidR="009777CD" w:rsidRDefault="009777CD">
      <w:pPr>
        <w:pStyle w:val="BodyText"/>
        <w:spacing w:before="10"/>
        <w:rPr>
          <w:sz w:val="21"/>
        </w:rPr>
      </w:pPr>
    </w:p>
    <w:p w14:paraId="20E8869C" w14:textId="77777777" w:rsidR="009777CD" w:rsidRDefault="00817694">
      <w:pPr>
        <w:pStyle w:val="ListParagraph"/>
        <w:numPr>
          <w:ilvl w:val="0"/>
          <w:numId w:val="105"/>
        </w:numPr>
        <w:tabs>
          <w:tab w:val="left" w:pos="970"/>
        </w:tabs>
        <w:ind w:right="276" w:hanging="360"/>
        <w:jc w:val="both"/>
        <w:rPr>
          <w:sz w:val="24"/>
        </w:rPr>
      </w:pPr>
      <w:r>
        <w:rPr>
          <w:sz w:val="24"/>
        </w:rPr>
        <w:t>izvršena je analiza okolinskih propisa i stručne literature u vezi predmetne djelatnosti,</w:t>
      </w:r>
    </w:p>
    <w:p w14:paraId="1380DFE6" w14:textId="77777777" w:rsidR="009777CD" w:rsidRDefault="009777CD">
      <w:pPr>
        <w:pStyle w:val="BodyText"/>
        <w:spacing w:before="11"/>
        <w:rPr>
          <w:sz w:val="21"/>
        </w:rPr>
      </w:pPr>
    </w:p>
    <w:p w14:paraId="521A2A22" w14:textId="77777777" w:rsidR="009777CD" w:rsidRDefault="00817694">
      <w:pPr>
        <w:pStyle w:val="ListParagraph"/>
        <w:numPr>
          <w:ilvl w:val="0"/>
          <w:numId w:val="105"/>
        </w:numPr>
        <w:tabs>
          <w:tab w:val="left" w:pos="970"/>
        </w:tabs>
        <w:ind w:right="274" w:hanging="360"/>
        <w:jc w:val="both"/>
        <w:rPr>
          <w:sz w:val="24"/>
        </w:rPr>
      </w:pPr>
      <w:r>
        <w:rPr>
          <w:sz w:val="24"/>
        </w:rPr>
        <w:t>prikupljene su potrebne informacije i podaci od investitora, nadležnih službi općine Busovača i drugih subjekata, koje su od značaja za provođenje procedure procjene uticaja na okoliš u svrhu izdavanja okolinske</w:t>
      </w:r>
      <w:r>
        <w:rPr>
          <w:spacing w:val="-22"/>
          <w:sz w:val="24"/>
        </w:rPr>
        <w:t xml:space="preserve"> </w:t>
      </w:r>
      <w:r>
        <w:rPr>
          <w:sz w:val="24"/>
        </w:rPr>
        <w:t>dozvole.</w:t>
      </w:r>
    </w:p>
    <w:p w14:paraId="50CF414D" w14:textId="77777777" w:rsidR="009777CD" w:rsidRDefault="009777CD">
      <w:pPr>
        <w:jc w:val="both"/>
        <w:rPr>
          <w:sz w:val="24"/>
        </w:rPr>
        <w:sectPr w:rsidR="009777CD">
          <w:pgSz w:w="11910" w:h="16850"/>
          <w:pgMar w:top="1080" w:right="860" w:bottom="920" w:left="1440" w:header="566" w:footer="735" w:gutter="0"/>
          <w:cols w:space="720"/>
        </w:sectPr>
      </w:pPr>
    </w:p>
    <w:p w14:paraId="3A0916D7" w14:textId="7F694D89" w:rsidR="009777CD" w:rsidRDefault="00A754E2">
      <w:pPr>
        <w:pStyle w:val="Heading2"/>
        <w:numPr>
          <w:ilvl w:val="0"/>
          <w:numId w:val="104"/>
        </w:numPr>
        <w:tabs>
          <w:tab w:val="left" w:pos="981"/>
          <w:tab w:val="left" w:pos="982"/>
        </w:tabs>
      </w:pPr>
      <w:r>
        <w:rPr>
          <w:noProof/>
        </w:rPr>
        <w:lastRenderedPageBreak/>
        <mc:AlternateContent>
          <mc:Choice Requires="wpg">
            <w:drawing>
              <wp:anchor distT="0" distB="0" distL="114300" distR="114300" simplePos="0" relativeHeight="251542016" behindDoc="0" locked="0" layoutInCell="1" allowOverlap="1" wp14:anchorId="74D1C35D" wp14:editId="01B45D3B">
                <wp:simplePos x="0" y="0"/>
                <wp:positionH relativeFrom="page">
                  <wp:posOffset>1007745</wp:posOffset>
                </wp:positionH>
                <wp:positionV relativeFrom="page">
                  <wp:posOffset>10049510</wp:posOffset>
                </wp:positionV>
                <wp:extent cx="5908675" cy="256540"/>
                <wp:effectExtent l="17145" t="635" r="0" b="0"/>
                <wp:wrapNone/>
                <wp:docPr id="1449"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450" name="Rectangle 1294"/>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Line 1293"/>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52" name="Rectangle 1292"/>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Rectangle 1291"/>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1290"/>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AutoShape 1289"/>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876E4" id="Group 1288" o:spid="_x0000_s1026" style="position:absolute;margin-left:79.35pt;margin-top:791.3pt;width:465.25pt;height:20.2pt;z-index:25154201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">
                <v:rect id="Rectangle 1294"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" fillcolor="#d5e2bb" stroked="f"/>
                <v:line id="Line 1293"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" strokecolor="#76923b" strokeweight="1.44pt"/>
                <v:rect id="Rectangle 1292"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" fillcolor="#d5e2bb" stroked="f"/>
                <v:rect id="Rectangle 1291"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" fillcolor="#76923b" stroked="f"/>
                <v:rect id="Rectangle 1290"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" fillcolor="#76923b" stroked="f"/>
                <v:shape id="AutoShape 1289"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IME I ADRESA</w:t>
      </w:r>
      <w:r w:rsidR="00817694">
        <w:rPr>
          <w:spacing w:val="-4"/>
        </w:rPr>
        <w:t xml:space="preserve"> </w:t>
      </w:r>
      <w:r w:rsidR="00817694">
        <w:t>INVESTITORA</w:t>
      </w:r>
    </w:p>
    <w:p w14:paraId="09BE1737" w14:textId="77777777" w:rsidR="009777CD" w:rsidRDefault="009777CD">
      <w:pPr>
        <w:pStyle w:val="BodyText"/>
        <w:spacing w:before="9"/>
        <w:rPr>
          <w:b/>
          <w:sz w:val="25"/>
        </w:rPr>
      </w:pPr>
    </w:p>
    <w:tbl>
      <w:tblPr>
        <w:tblW w:w="0" w:type="auto"/>
        <w:tblInd w:w="214" w:type="dxa"/>
        <w:tblBorders>
          <w:top w:val="double" w:sz="2" w:space="0" w:color="76923B"/>
          <w:left w:val="double" w:sz="2" w:space="0" w:color="76923B"/>
          <w:bottom w:val="double" w:sz="2" w:space="0" w:color="76923B"/>
          <w:right w:val="double" w:sz="2" w:space="0" w:color="76923B"/>
          <w:insideH w:val="double" w:sz="2" w:space="0" w:color="76923B"/>
          <w:insideV w:val="double" w:sz="2" w:space="0" w:color="76923B"/>
        </w:tblBorders>
        <w:tblLayout w:type="fixed"/>
        <w:tblCellMar>
          <w:left w:w="0" w:type="dxa"/>
          <w:right w:w="0" w:type="dxa"/>
        </w:tblCellMar>
        <w:tblLook w:val="01E0" w:firstRow="1" w:lastRow="1" w:firstColumn="1" w:lastColumn="1" w:noHBand="0" w:noVBand="0"/>
      </w:tblPr>
      <w:tblGrid>
        <w:gridCol w:w="533"/>
        <w:gridCol w:w="3260"/>
        <w:gridCol w:w="5406"/>
      </w:tblGrid>
      <w:tr w:rsidR="009777CD" w14:paraId="371B4C10" w14:textId="77777777">
        <w:trPr>
          <w:trHeight w:val="567"/>
        </w:trPr>
        <w:tc>
          <w:tcPr>
            <w:tcW w:w="533" w:type="dxa"/>
            <w:tcBorders>
              <w:bottom w:val="single" w:sz="8" w:space="0" w:color="000000"/>
              <w:right w:val="single" w:sz="8" w:space="0" w:color="000000"/>
            </w:tcBorders>
            <w:shd w:val="clear" w:color="auto" w:fill="D5E2BB"/>
          </w:tcPr>
          <w:p w14:paraId="5C8D5C0A" w14:textId="77777777" w:rsidR="009777CD" w:rsidRDefault="00817694">
            <w:pPr>
              <w:pStyle w:val="TableParagraph"/>
              <w:spacing w:before="155"/>
              <w:ind w:left="77" w:right="75"/>
              <w:jc w:val="center"/>
            </w:pPr>
            <w:r>
              <w:t>1.</w:t>
            </w:r>
          </w:p>
        </w:tc>
        <w:tc>
          <w:tcPr>
            <w:tcW w:w="3260" w:type="dxa"/>
            <w:tcBorders>
              <w:left w:val="single" w:sz="8" w:space="0" w:color="000000"/>
              <w:bottom w:val="single" w:sz="8" w:space="0" w:color="000000"/>
              <w:right w:val="single" w:sz="8" w:space="0" w:color="000000"/>
            </w:tcBorders>
            <w:shd w:val="clear" w:color="auto" w:fill="D5E2BB"/>
          </w:tcPr>
          <w:p w14:paraId="3610DB47" w14:textId="77777777" w:rsidR="009777CD" w:rsidRDefault="00817694">
            <w:pPr>
              <w:pStyle w:val="TableParagraph"/>
              <w:spacing w:before="155"/>
              <w:ind w:left="66"/>
            </w:pPr>
            <w:r>
              <w:t>Naziv investitora</w:t>
            </w:r>
          </w:p>
        </w:tc>
        <w:tc>
          <w:tcPr>
            <w:tcW w:w="5406" w:type="dxa"/>
            <w:tcBorders>
              <w:left w:val="single" w:sz="8" w:space="0" w:color="000000"/>
              <w:bottom w:val="single" w:sz="8" w:space="0" w:color="000000"/>
            </w:tcBorders>
          </w:tcPr>
          <w:p w14:paraId="3FB8FEFF" w14:textId="77777777" w:rsidR="009777CD" w:rsidRDefault="00817694">
            <w:pPr>
              <w:pStyle w:val="TableParagraph"/>
              <w:spacing w:before="155"/>
              <w:ind w:left="66"/>
            </w:pPr>
            <w:r>
              <w:t>„TAMEX“ d.o.o. Busovača</w:t>
            </w:r>
          </w:p>
        </w:tc>
      </w:tr>
      <w:tr w:rsidR="009777CD" w14:paraId="005C0E03" w14:textId="77777777">
        <w:trPr>
          <w:trHeight w:val="565"/>
        </w:trPr>
        <w:tc>
          <w:tcPr>
            <w:tcW w:w="533" w:type="dxa"/>
            <w:tcBorders>
              <w:top w:val="single" w:sz="8" w:space="0" w:color="000000"/>
              <w:bottom w:val="single" w:sz="8" w:space="0" w:color="000000"/>
              <w:right w:val="single" w:sz="8" w:space="0" w:color="000000"/>
            </w:tcBorders>
            <w:shd w:val="clear" w:color="auto" w:fill="D5E2BB"/>
          </w:tcPr>
          <w:p w14:paraId="2D41C9F8" w14:textId="77777777" w:rsidR="009777CD" w:rsidRDefault="00817694">
            <w:pPr>
              <w:pStyle w:val="TableParagraph"/>
              <w:spacing w:before="153"/>
              <w:ind w:left="77" w:right="75"/>
              <w:jc w:val="center"/>
            </w:pPr>
            <w:r>
              <w:t>2.</w:t>
            </w:r>
          </w:p>
        </w:tc>
        <w:tc>
          <w:tcPr>
            <w:tcW w:w="3260" w:type="dxa"/>
            <w:tcBorders>
              <w:top w:val="single" w:sz="8" w:space="0" w:color="000000"/>
              <w:left w:val="single" w:sz="8" w:space="0" w:color="000000"/>
              <w:bottom w:val="single" w:sz="8" w:space="0" w:color="000000"/>
              <w:right w:val="single" w:sz="8" w:space="0" w:color="000000"/>
            </w:tcBorders>
            <w:shd w:val="clear" w:color="auto" w:fill="D5E2BB"/>
          </w:tcPr>
          <w:p w14:paraId="4FEE05DC" w14:textId="77777777" w:rsidR="009777CD" w:rsidRDefault="00817694">
            <w:pPr>
              <w:pStyle w:val="TableParagraph"/>
              <w:spacing w:before="153"/>
              <w:ind w:left="66"/>
            </w:pPr>
            <w:r>
              <w:t>Pravni oblik</w:t>
            </w:r>
          </w:p>
        </w:tc>
        <w:tc>
          <w:tcPr>
            <w:tcW w:w="5406" w:type="dxa"/>
            <w:tcBorders>
              <w:top w:val="single" w:sz="8" w:space="0" w:color="000000"/>
              <w:left w:val="single" w:sz="8" w:space="0" w:color="000000"/>
              <w:bottom w:val="single" w:sz="8" w:space="0" w:color="000000"/>
            </w:tcBorders>
          </w:tcPr>
          <w:p w14:paraId="7963AFCC" w14:textId="77777777" w:rsidR="009777CD" w:rsidRDefault="00817694">
            <w:pPr>
              <w:pStyle w:val="TableParagraph"/>
              <w:spacing w:before="153"/>
              <w:ind w:left="66"/>
            </w:pPr>
            <w:r>
              <w:t>društvo sa ograničenom odgovornošću</w:t>
            </w:r>
          </w:p>
        </w:tc>
      </w:tr>
      <w:tr w:rsidR="009777CD" w14:paraId="4554386C" w14:textId="77777777">
        <w:trPr>
          <w:trHeight w:val="568"/>
        </w:trPr>
        <w:tc>
          <w:tcPr>
            <w:tcW w:w="533" w:type="dxa"/>
            <w:tcBorders>
              <w:top w:val="single" w:sz="8" w:space="0" w:color="000000"/>
              <w:bottom w:val="single" w:sz="8" w:space="0" w:color="000000"/>
              <w:right w:val="single" w:sz="8" w:space="0" w:color="000000"/>
            </w:tcBorders>
            <w:shd w:val="clear" w:color="auto" w:fill="D5E2BB"/>
          </w:tcPr>
          <w:p w14:paraId="669247F4" w14:textId="77777777" w:rsidR="009777CD" w:rsidRDefault="00817694">
            <w:pPr>
              <w:pStyle w:val="TableParagraph"/>
              <w:spacing w:before="155"/>
              <w:ind w:left="77" w:right="75"/>
              <w:jc w:val="center"/>
            </w:pPr>
            <w:r>
              <w:t>3.</w:t>
            </w:r>
          </w:p>
        </w:tc>
        <w:tc>
          <w:tcPr>
            <w:tcW w:w="3260" w:type="dxa"/>
            <w:tcBorders>
              <w:top w:val="single" w:sz="8" w:space="0" w:color="000000"/>
              <w:left w:val="single" w:sz="8" w:space="0" w:color="000000"/>
              <w:bottom w:val="single" w:sz="8" w:space="0" w:color="000000"/>
              <w:right w:val="single" w:sz="8" w:space="0" w:color="000000"/>
            </w:tcBorders>
            <w:shd w:val="clear" w:color="auto" w:fill="D5E2BB"/>
          </w:tcPr>
          <w:p w14:paraId="14DF44B2" w14:textId="77777777" w:rsidR="009777CD" w:rsidRDefault="00817694">
            <w:pPr>
              <w:pStyle w:val="TableParagraph"/>
              <w:spacing w:before="155"/>
              <w:ind w:left="66"/>
            </w:pPr>
            <w:r>
              <w:t>Vrsta zahtjeva</w:t>
            </w:r>
          </w:p>
        </w:tc>
        <w:tc>
          <w:tcPr>
            <w:tcW w:w="5406" w:type="dxa"/>
            <w:tcBorders>
              <w:top w:val="single" w:sz="8" w:space="0" w:color="000000"/>
              <w:left w:val="single" w:sz="8" w:space="0" w:color="000000"/>
              <w:bottom w:val="single" w:sz="8" w:space="0" w:color="000000"/>
            </w:tcBorders>
          </w:tcPr>
          <w:p w14:paraId="545B157D" w14:textId="77777777" w:rsidR="009777CD" w:rsidRDefault="00817694">
            <w:pPr>
              <w:pStyle w:val="TableParagraph"/>
              <w:spacing w:before="155"/>
              <w:ind w:left="66"/>
            </w:pPr>
            <w:r>
              <w:t>okolinska dozvola</w:t>
            </w:r>
          </w:p>
        </w:tc>
      </w:tr>
      <w:tr w:rsidR="009777CD" w14:paraId="4420BEA6" w14:textId="77777777">
        <w:trPr>
          <w:trHeight w:val="565"/>
        </w:trPr>
        <w:tc>
          <w:tcPr>
            <w:tcW w:w="533" w:type="dxa"/>
            <w:tcBorders>
              <w:top w:val="single" w:sz="8" w:space="0" w:color="000000"/>
              <w:bottom w:val="single" w:sz="8" w:space="0" w:color="000000"/>
              <w:right w:val="single" w:sz="8" w:space="0" w:color="000000"/>
            </w:tcBorders>
            <w:shd w:val="clear" w:color="auto" w:fill="D5E2BB"/>
          </w:tcPr>
          <w:p w14:paraId="4B05632C" w14:textId="77777777" w:rsidR="009777CD" w:rsidRDefault="00817694">
            <w:pPr>
              <w:pStyle w:val="TableParagraph"/>
              <w:spacing w:before="153"/>
              <w:ind w:left="77" w:right="75"/>
              <w:jc w:val="center"/>
            </w:pPr>
            <w:r>
              <w:t>4.</w:t>
            </w:r>
          </w:p>
        </w:tc>
        <w:tc>
          <w:tcPr>
            <w:tcW w:w="3260" w:type="dxa"/>
            <w:tcBorders>
              <w:top w:val="single" w:sz="8" w:space="0" w:color="000000"/>
              <w:left w:val="single" w:sz="8" w:space="0" w:color="000000"/>
              <w:bottom w:val="single" w:sz="8" w:space="0" w:color="000000"/>
              <w:right w:val="single" w:sz="8" w:space="0" w:color="000000"/>
            </w:tcBorders>
            <w:shd w:val="clear" w:color="auto" w:fill="D5E2BB"/>
          </w:tcPr>
          <w:p w14:paraId="28BA63F4" w14:textId="77777777" w:rsidR="009777CD" w:rsidRDefault="00817694">
            <w:pPr>
              <w:pStyle w:val="TableParagraph"/>
              <w:spacing w:before="153"/>
              <w:ind w:left="66"/>
            </w:pPr>
            <w:r>
              <w:t>Lokacija postrojenja</w:t>
            </w:r>
          </w:p>
        </w:tc>
        <w:tc>
          <w:tcPr>
            <w:tcW w:w="5406" w:type="dxa"/>
            <w:tcBorders>
              <w:top w:val="single" w:sz="8" w:space="0" w:color="000000"/>
              <w:left w:val="single" w:sz="8" w:space="0" w:color="000000"/>
              <w:bottom w:val="single" w:sz="8" w:space="0" w:color="000000"/>
            </w:tcBorders>
          </w:tcPr>
          <w:p w14:paraId="119960BC" w14:textId="77777777" w:rsidR="009777CD" w:rsidRDefault="00817694">
            <w:pPr>
              <w:pStyle w:val="TableParagraph"/>
              <w:spacing w:before="153"/>
              <w:ind w:left="66"/>
            </w:pPr>
            <w:r>
              <w:t>Proizvodni objekat „TAMEX“ Kaćuni, Busovača</w:t>
            </w:r>
          </w:p>
        </w:tc>
      </w:tr>
      <w:tr w:rsidR="009777CD" w14:paraId="748CEAE2" w14:textId="77777777">
        <w:trPr>
          <w:trHeight w:val="567"/>
        </w:trPr>
        <w:tc>
          <w:tcPr>
            <w:tcW w:w="533" w:type="dxa"/>
            <w:tcBorders>
              <w:top w:val="single" w:sz="8" w:space="0" w:color="000000"/>
              <w:bottom w:val="single" w:sz="8" w:space="0" w:color="000000"/>
              <w:right w:val="single" w:sz="8" w:space="0" w:color="000000"/>
            </w:tcBorders>
            <w:shd w:val="clear" w:color="auto" w:fill="D5E2BB"/>
          </w:tcPr>
          <w:p w14:paraId="373EC28B" w14:textId="77777777" w:rsidR="009777CD" w:rsidRDefault="00817694">
            <w:pPr>
              <w:pStyle w:val="TableParagraph"/>
              <w:spacing w:before="155"/>
              <w:ind w:left="77" w:right="75"/>
              <w:jc w:val="center"/>
            </w:pPr>
            <w:r>
              <w:t>5.</w:t>
            </w:r>
          </w:p>
        </w:tc>
        <w:tc>
          <w:tcPr>
            <w:tcW w:w="3260" w:type="dxa"/>
            <w:tcBorders>
              <w:top w:val="single" w:sz="8" w:space="0" w:color="000000"/>
              <w:left w:val="single" w:sz="8" w:space="0" w:color="000000"/>
              <w:bottom w:val="single" w:sz="8" w:space="0" w:color="000000"/>
              <w:right w:val="single" w:sz="8" w:space="0" w:color="000000"/>
            </w:tcBorders>
            <w:shd w:val="clear" w:color="auto" w:fill="D5E2BB"/>
          </w:tcPr>
          <w:p w14:paraId="7DBA18F9" w14:textId="77777777" w:rsidR="009777CD" w:rsidRDefault="00817694">
            <w:pPr>
              <w:pStyle w:val="TableParagraph"/>
              <w:spacing w:before="155"/>
              <w:ind w:left="66"/>
            </w:pPr>
            <w:r>
              <w:t>Adresa investitora</w:t>
            </w:r>
          </w:p>
        </w:tc>
        <w:tc>
          <w:tcPr>
            <w:tcW w:w="5406" w:type="dxa"/>
            <w:tcBorders>
              <w:top w:val="single" w:sz="8" w:space="0" w:color="000000"/>
              <w:left w:val="single" w:sz="8" w:space="0" w:color="000000"/>
              <w:bottom w:val="single" w:sz="8" w:space="0" w:color="000000"/>
            </w:tcBorders>
          </w:tcPr>
          <w:p w14:paraId="675CF76C" w14:textId="77777777" w:rsidR="009777CD" w:rsidRDefault="00817694">
            <w:pPr>
              <w:pStyle w:val="TableParagraph"/>
              <w:ind w:left="66" w:right="1691"/>
            </w:pPr>
            <w:r>
              <w:t>Klokoti b.b., 72264 Kaćuni-Busovača Bosna i Hercegovina</w:t>
            </w:r>
          </w:p>
        </w:tc>
      </w:tr>
      <w:tr w:rsidR="009777CD" w14:paraId="50360622" w14:textId="77777777">
        <w:trPr>
          <w:trHeight w:val="758"/>
        </w:trPr>
        <w:tc>
          <w:tcPr>
            <w:tcW w:w="533" w:type="dxa"/>
            <w:tcBorders>
              <w:top w:val="single" w:sz="8" w:space="0" w:color="000000"/>
              <w:bottom w:val="single" w:sz="8" w:space="0" w:color="000000"/>
              <w:right w:val="single" w:sz="8" w:space="0" w:color="000000"/>
            </w:tcBorders>
            <w:shd w:val="clear" w:color="auto" w:fill="D5E2BB"/>
          </w:tcPr>
          <w:p w14:paraId="5D1BDB95" w14:textId="77777777" w:rsidR="009777CD" w:rsidRDefault="009777CD">
            <w:pPr>
              <w:pStyle w:val="TableParagraph"/>
              <w:spacing w:before="10"/>
              <w:rPr>
                <w:b/>
                <w:sz w:val="21"/>
              </w:rPr>
            </w:pPr>
          </w:p>
          <w:p w14:paraId="10C3CA29" w14:textId="77777777" w:rsidR="009777CD" w:rsidRDefault="00817694">
            <w:pPr>
              <w:pStyle w:val="TableParagraph"/>
              <w:ind w:left="77" w:right="75"/>
              <w:jc w:val="center"/>
            </w:pPr>
            <w:r>
              <w:t>6.</w:t>
            </w:r>
          </w:p>
        </w:tc>
        <w:tc>
          <w:tcPr>
            <w:tcW w:w="3260" w:type="dxa"/>
            <w:tcBorders>
              <w:top w:val="single" w:sz="8" w:space="0" w:color="000000"/>
              <w:left w:val="single" w:sz="8" w:space="0" w:color="000000"/>
              <w:bottom w:val="single" w:sz="8" w:space="0" w:color="000000"/>
              <w:right w:val="single" w:sz="8" w:space="0" w:color="000000"/>
            </w:tcBorders>
            <w:shd w:val="clear" w:color="auto" w:fill="D5E2BB"/>
          </w:tcPr>
          <w:p w14:paraId="422F3101" w14:textId="77777777" w:rsidR="009777CD" w:rsidRDefault="00817694">
            <w:pPr>
              <w:pStyle w:val="TableParagraph"/>
              <w:spacing w:line="251" w:lineRule="exact"/>
              <w:ind w:left="66"/>
            </w:pPr>
            <w:r>
              <w:t>Telefon/fax</w:t>
            </w:r>
          </w:p>
          <w:p w14:paraId="2777D05A" w14:textId="77777777" w:rsidR="009777CD" w:rsidRDefault="00817694">
            <w:pPr>
              <w:pStyle w:val="TableParagraph"/>
              <w:spacing w:before="6" w:line="252" w:lineRule="exact"/>
              <w:ind w:left="66" w:right="2216"/>
            </w:pPr>
            <w:r>
              <w:t>web page e-mail</w:t>
            </w:r>
          </w:p>
        </w:tc>
        <w:tc>
          <w:tcPr>
            <w:tcW w:w="5406" w:type="dxa"/>
            <w:tcBorders>
              <w:top w:val="single" w:sz="8" w:space="0" w:color="000000"/>
              <w:left w:val="single" w:sz="8" w:space="0" w:color="000000"/>
              <w:bottom w:val="single" w:sz="8" w:space="0" w:color="000000"/>
            </w:tcBorders>
          </w:tcPr>
          <w:p w14:paraId="3A80D022" w14:textId="77777777" w:rsidR="009777CD" w:rsidRDefault="00817694">
            <w:pPr>
              <w:pStyle w:val="TableParagraph"/>
              <w:spacing w:line="251" w:lineRule="exact"/>
              <w:ind w:left="66"/>
            </w:pPr>
            <w:r>
              <w:t>+ 387 30 591 201</w:t>
            </w:r>
          </w:p>
          <w:p w14:paraId="7ABD6E1B" w14:textId="77777777" w:rsidR="009777CD" w:rsidRDefault="00757CE3">
            <w:pPr>
              <w:pStyle w:val="TableParagraph"/>
              <w:spacing w:before="6" w:line="252" w:lineRule="exact"/>
              <w:ind w:left="66" w:right="3743"/>
            </w:pPr>
            <w:hyperlink r:id="rId46">
              <w:r w:rsidR="00817694">
                <w:t>www.tamex.ba</w:t>
              </w:r>
            </w:hyperlink>
            <w:r w:rsidR="00817694">
              <w:t xml:space="preserve"> </w:t>
            </w:r>
            <w:hyperlink r:id="rId47">
              <w:r w:rsidR="00817694">
                <w:t>info@bih.net.ba</w:t>
              </w:r>
            </w:hyperlink>
          </w:p>
        </w:tc>
      </w:tr>
      <w:tr w:rsidR="009777CD" w14:paraId="051CF453" w14:textId="77777777">
        <w:trPr>
          <w:trHeight w:val="565"/>
        </w:trPr>
        <w:tc>
          <w:tcPr>
            <w:tcW w:w="533" w:type="dxa"/>
            <w:tcBorders>
              <w:top w:val="single" w:sz="8" w:space="0" w:color="000000"/>
              <w:bottom w:val="single" w:sz="8" w:space="0" w:color="000000"/>
              <w:right w:val="single" w:sz="8" w:space="0" w:color="000000"/>
            </w:tcBorders>
            <w:shd w:val="clear" w:color="auto" w:fill="D5E2BB"/>
          </w:tcPr>
          <w:p w14:paraId="439617CC" w14:textId="77777777" w:rsidR="009777CD" w:rsidRDefault="00817694">
            <w:pPr>
              <w:pStyle w:val="TableParagraph"/>
              <w:spacing w:before="153"/>
              <w:ind w:left="77" w:right="75"/>
              <w:jc w:val="center"/>
            </w:pPr>
            <w:r>
              <w:t>7.</w:t>
            </w:r>
          </w:p>
        </w:tc>
        <w:tc>
          <w:tcPr>
            <w:tcW w:w="3260" w:type="dxa"/>
            <w:tcBorders>
              <w:top w:val="single" w:sz="8" w:space="0" w:color="000000"/>
              <w:left w:val="single" w:sz="8" w:space="0" w:color="000000"/>
              <w:bottom w:val="single" w:sz="8" w:space="0" w:color="000000"/>
              <w:right w:val="single" w:sz="8" w:space="0" w:color="000000"/>
            </w:tcBorders>
            <w:shd w:val="clear" w:color="auto" w:fill="D5E2BB"/>
          </w:tcPr>
          <w:p w14:paraId="701BD7F4" w14:textId="77777777" w:rsidR="009777CD" w:rsidRDefault="00817694">
            <w:pPr>
              <w:pStyle w:val="TableParagraph"/>
              <w:spacing w:before="153"/>
              <w:ind w:left="66"/>
            </w:pPr>
            <w:r>
              <w:t>Službena kontakt osoba, GSM</w:t>
            </w:r>
          </w:p>
        </w:tc>
        <w:tc>
          <w:tcPr>
            <w:tcW w:w="5406" w:type="dxa"/>
            <w:tcBorders>
              <w:top w:val="single" w:sz="8" w:space="0" w:color="000000"/>
              <w:left w:val="single" w:sz="8" w:space="0" w:color="000000"/>
              <w:bottom w:val="single" w:sz="8" w:space="0" w:color="000000"/>
            </w:tcBorders>
          </w:tcPr>
          <w:p w14:paraId="7738AC97" w14:textId="77777777" w:rsidR="009777CD" w:rsidRDefault="00817694">
            <w:pPr>
              <w:pStyle w:val="TableParagraph"/>
              <w:spacing w:line="250" w:lineRule="exact"/>
              <w:ind w:left="66"/>
            </w:pPr>
            <w:r>
              <w:t>Zikret Ibreljić</w:t>
            </w:r>
          </w:p>
          <w:p w14:paraId="54420DEC" w14:textId="77777777" w:rsidR="009777CD" w:rsidRDefault="00817694">
            <w:pPr>
              <w:pStyle w:val="TableParagraph"/>
              <w:spacing w:line="252" w:lineRule="exact"/>
              <w:ind w:left="66"/>
            </w:pPr>
            <w:r>
              <w:t>+ 387 61 19 85 95</w:t>
            </w:r>
          </w:p>
        </w:tc>
      </w:tr>
      <w:tr w:rsidR="009777CD" w14:paraId="6109EC28" w14:textId="77777777">
        <w:trPr>
          <w:trHeight w:val="567"/>
        </w:trPr>
        <w:tc>
          <w:tcPr>
            <w:tcW w:w="533" w:type="dxa"/>
            <w:tcBorders>
              <w:top w:val="single" w:sz="8" w:space="0" w:color="000000"/>
              <w:bottom w:val="single" w:sz="8" w:space="0" w:color="000000"/>
              <w:right w:val="single" w:sz="8" w:space="0" w:color="000000"/>
            </w:tcBorders>
            <w:shd w:val="clear" w:color="auto" w:fill="D5E2BB"/>
          </w:tcPr>
          <w:p w14:paraId="42D5C29C" w14:textId="77777777" w:rsidR="009777CD" w:rsidRDefault="00817694">
            <w:pPr>
              <w:pStyle w:val="TableParagraph"/>
              <w:spacing w:before="155"/>
              <w:ind w:left="77" w:right="75"/>
              <w:jc w:val="center"/>
            </w:pPr>
            <w:r>
              <w:t>8.</w:t>
            </w:r>
          </w:p>
        </w:tc>
        <w:tc>
          <w:tcPr>
            <w:tcW w:w="3260" w:type="dxa"/>
            <w:tcBorders>
              <w:top w:val="single" w:sz="8" w:space="0" w:color="000000"/>
              <w:left w:val="single" w:sz="8" w:space="0" w:color="000000"/>
              <w:bottom w:val="single" w:sz="8" w:space="0" w:color="000000"/>
              <w:right w:val="single" w:sz="8" w:space="0" w:color="000000"/>
            </w:tcBorders>
            <w:shd w:val="clear" w:color="auto" w:fill="D5E2BB"/>
          </w:tcPr>
          <w:p w14:paraId="1D97A5D4" w14:textId="77777777" w:rsidR="009777CD" w:rsidRDefault="00817694">
            <w:pPr>
              <w:pStyle w:val="TableParagraph"/>
              <w:spacing w:before="155"/>
              <w:ind w:left="66"/>
            </w:pPr>
            <w:r>
              <w:t>Identifikacijski broj</w:t>
            </w:r>
          </w:p>
        </w:tc>
        <w:tc>
          <w:tcPr>
            <w:tcW w:w="5406" w:type="dxa"/>
            <w:tcBorders>
              <w:top w:val="single" w:sz="8" w:space="0" w:color="000000"/>
              <w:left w:val="single" w:sz="8" w:space="0" w:color="000000"/>
              <w:bottom w:val="single" w:sz="8" w:space="0" w:color="000000"/>
            </w:tcBorders>
          </w:tcPr>
          <w:p w14:paraId="5DC1709C" w14:textId="77777777" w:rsidR="009777CD" w:rsidRDefault="00817694">
            <w:pPr>
              <w:pStyle w:val="TableParagraph"/>
              <w:spacing w:before="155"/>
              <w:ind w:left="66"/>
            </w:pPr>
            <w:r>
              <w:t>4236056350002</w:t>
            </w:r>
          </w:p>
        </w:tc>
      </w:tr>
      <w:tr w:rsidR="009777CD" w14:paraId="4279FAC4" w14:textId="77777777">
        <w:trPr>
          <w:trHeight w:val="565"/>
        </w:trPr>
        <w:tc>
          <w:tcPr>
            <w:tcW w:w="533" w:type="dxa"/>
            <w:tcBorders>
              <w:top w:val="single" w:sz="8" w:space="0" w:color="000000"/>
              <w:bottom w:val="single" w:sz="8" w:space="0" w:color="000000"/>
              <w:right w:val="single" w:sz="8" w:space="0" w:color="000000"/>
            </w:tcBorders>
            <w:shd w:val="clear" w:color="auto" w:fill="D5E2BB"/>
          </w:tcPr>
          <w:p w14:paraId="54B5B26A" w14:textId="77777777" w:rsidR="009777CD" w:rsidRDefault="00817694">
            <w:pPr>
              <w:pStyle w:val="TableParagraph"/>
              <w:spacing w:before="153"/>
              <w:ind w:left="77" w:right="75"/>
              <w:jc w:val="center"/>
            </w:pPr>
            <w:r>
              <w:t>9.</w:t>
            </w:r>
          </w:p>
        </w:tc>
        <w:tc>
          <w:tcPr>
            <w:tcW w:w="3260" w:type="dxa"/>
            <w:tcBorders>
              <w:top w:val="single" w:sz="8" w:space="0" w:color="000000"/>
              <w:left w:val="single" w:sz="8" w:space="0" w:color="000000"/>
              <w:bottom w:val="single" w:sz="8" w:space="0" w:color="000000"/>
              <w:right w:val="single" w:sz="8" w:space="0" w:color="000000"/>
            </w:tcBorders>
            <w:shd w:val="clear" w:color="auto" w:fill="D5E2BB"/>
          </w:tcPr>
          <w:p w14:paraId="598A7E53" w14:textId="77777777" w:rsidR="009777CD" w:rsidRDefault="00817694">
            <w:pPr>
              <w:pStyle w:val="TableParagraph"/>
              <w:spacing w:before="153"/>
              <w:ind w:left="66"/>
            </w:pPr>
            <w:r>
              <w:t>Vrsta pogona/postrojenja</w:t>
            </w:r>
          </w:p>
        </w:tc>
        <w:tc>
          <w:tcPr>
            <w:tcW w:w="5406" w:type="dxa"/>
            <w:tcBorders>
              <w:top w:val="single" w:sz="8" w:space="0" w:color="000000"/>
              <w:left w:val="single" w:sz="8" w:space="0" w:color="000000"/>
              <w:bottom w:val="single" w:sz="8" w:space="0" w:color="000000"/>
            </w:tcBorders>
          </w:tcPr>
          <w:p w14:paraId="311D0C9F" w14:textId="77777777" w:rsidR="009777CD" w:rsidRDefault="00817694">
            <w:pPr>
              <w:pStyle w:val="TableParagraph"/>
              <w:spacing w:before="153"/>
              <w:ind w:left="66"/>
            </w:pPr>
            <w:r>
              <w:t>Poslovni proizvodni objekat</w:t>
            </w:r>
          </w:p>
        </w:tc>
      </w:tr>
      <w:tr w:rsidR="009777CD" w14:paraId="1E3ABAB3" w14:textId="77777777">
        <w:trPr>
          <w:trHeight w:val="760"/>
        </w:trPr>
        <w:tc>
          <w:tcPr>
            <w:tcW w:w="533" w:type="dxa"/>
            <w:tcBorders>
              <w:top w:val="single" w:sz="8" w:space="0" w:color="000000"/>
              <w:bottom w:val="single" w:sz="8" w:space="0" w:color="000000"/>
              <w:right w:val="single" w:sz="8" w:space="0" w:color="000000"/>
            </w:tcBorders>
            <w:shd w:val="clear" w:color="auto" w:fill="D5E2BB"/>
          </w:tcPr>
          <w:p w14:paraId="5C960439" w14:textId="77777777" w:rsidR="009777CD" w:rsidRDefault="009777CD">
            <w:pPr>
              <w:pStyle w:val="TableParagraph"/>
              <w:spacing w:before="10"/>
              <w:rPr>
                <w:b/>
                <w:sz w:val="21"/>
              </w:rPr>
            </w:pPr>
          </w:p>
          <w:p w14:paraId="022CE271" w14:textId="77777777" w:rsidR="009777CD" w:rsidRDefault="00817694">
            <w:pPr>
              <w:pStyle w:val="TableParagraph"/>
              <w:ind w:left="77" w:right="77"/>
              <w:jc w:val="center"/>
            </w:pPr>
            <w:r>
              <w:t>10.</w:t>
            </w:r>
          </w:p>
        </w:tc>
        <w:tc>
          <w:tcPr>
            <w:tcW w:w="3260" w:type="dxa"/>
            <w:tcBorders>
              <w:top w:val="single" w:sz="8" w:space="0" w:color="000000"/>
              <w:left w:val="single" w:sz="8" w:space="0" w:color="000000"/>
              <w:bottom w:val="single" w:sz="8" w:space="0" w:color="000000"/>
              <w:right w:val="single" w:sz="8" w:space="0" w:color="000000"/>
            </w:tcBorders>
            <w:shd w:val="clear" w:color="auto" w:fill="D5E2BB"/>
          </w:tcPr>
          <w:p w14:paraId="0EF7B377" w14:textId="77777777" w:rsidR="009777CD" w:rsidRDefault="009777CD">
            <w:pPr>
              <w:pStyle w:val="TableParagraph"/>
              <w:spacing w:before="10"/>
              <w:rPr>
                <w:b/>
                <w:sz w:val="21"/>
              </w:rPr>
            </w:pPr>
          </w:p>
          <w:p w14:paraId="4FAC885D" w14:textId="77777777" w:rsidR="009777CD" w:rsidRDefault="00817694">
            <w:pPr>
              <w:pStyle w:val="TableParagraph"/>
              <w:ind w:left="66"/>
            </w:pPr>
            <w:r>
              <w:t>Šifra djelatnosti</w:t>
            </w:r>
          </w:p>
        </w:tc>
        <w:tc>
          <w:tcPr>
            <w:tcW w:w="5406" w:type="dxa"/>
            <w:tcBorders>
              <w:top w:val="single" w:sz="8" w:space="0" w:color="000000"/>
              <w:left w:val="single" w:sz="8" w:space="0" w:color="000000"/>
              <w:bottom w:val="single" w:sz="8" w:space="0" w:color="000000"/>
            </w:tcBorders>
          </w:tcPr>
          <w:p w14:paraId="28F8481B" w14:textId="77777777" w:rsidR="009777CD" w:rsidRDefault="00817694">
            <w:pPr>
              <w:pStyle w:val="TableParagraph"/>
              <w:spacing w:line="252" w:lineRule="exact"/>
              <w:ind w:left="61"/>
            </w:pPr>
            <w:r>
              <w:t>16.10 (KD 20.101)</w:t>
            </w:r>
          </w:p>
          <w:p w14:paraId="57F2F1FF" w14:textId="77777777" w:rsidR="009777CD" w:rsidRDefault="00817694">
            <w:pPr>
              <w:pStyle w:val="TableParagraph"/>
              <w:spacing w:before="4" w:line="252" w:lineRule="exact"/>
              <w:ind w:left="66" w:hanging="5"/>
            </w:pPr>
            <w:r>
              <w:t>piljenje i blanjanje drva (proizvodnja rezane građe); impregnacija drveta</w:t>
            </w:r>
          </w:p>
        </w:tc>
      </w:tr>
      <w:tr w:rsidR="009777CD" w14:paraId="58D30F35" w14:textId="77777777">
        <w:trPr>
          <w:trHeight w:val="566"/>
        </w:trPr>
        <w:tc>
          <w:tcPr>
            <w:tcW w:w="533" w:type="dxa"/>
            <w:tcBorders>
              <w:top w:val="single" w:sz="8" w:space="0" w:color="000000"/>
              <w:bottom w:val="single" w:sz="8" w:space="0" w:color="000000"/>
              <w:right w:val="single" w:sz="8" w:space="0" w:color="000000"/>
            </w:tcBorders>
            <w:shd w:val="clear" w:color="auto" w:fill="D5E2BB"/>
          </w:tcPr>
          <w:p w14:paraId="4E19308E" w14:textId="77777777" w:rsidR="009777CD" w:rsidRDefault="00817694">
            <w:pPr>
              <w:pStyle w:val="TableParagraph"/>
              <w:spacing w:before="156"/>
              <w:ind w:left="77" w:right="77"/>
              <w:jc w:val="center"/>
            </w:pPr>
            <w:r>
              <w:t>11.</w:t>
            </w:r>
          </w:p>
        </w:tc>
        <w:tc>
          <w:tcPr>
            <w:tcW w:w="3260" w:type="dxa"/>
            <w:tcBorders>
              <w:top w:val="single" w:sz="8" w:space="0" w:color="000000"/>
              <w:left w:val="single" w:sz="8" w:space="0" w:color="000000"/>
              <w:bottom w:val="single" w:sz="8" w:space="0" w:color="000000"/>
              <w:right w:val="single" w:sz="8" w:space="0" w:color="000000"/>
            </w:tcBorders>
            <w:shd w:val="clear" w:color="auto" w:fill="D5E2BB"/>
          </w:tcPr>
          <w:p w14:paraId="37689506" w14:textId="77777777" w:rsidR="009777CD" w:rsidRDefault="00817694">
            <w:pPr>
              <w:pStyle w:val="TableParagraph"/>
              <w:spacing w:before="156"/>
              <w:ind w:left="66"/>
            </w:pPr>
            <w:r>
              <w:t>Upis u Sudski registar</w:t>
            </w:r>
          </w:p>
        </w:tc>
        <w:tc>
          <w:tcPr>
            <w:tcW w:w="5406" w:type="dxa"/>
            <w:tcBorders>
              <w:top w:val="single" w:sz="8" w:space="0" w:color="000000"/>
              <w:left w:val="single" w:sz="8" w:space="0" w:color="000000"/>
              <w:bottom w:val="single" w:sz="8" w:space="0" w:color="000000"/>
            </w:tcBorders>
          </w:tcPr>
          <w:p w14:paraId="4229CE10" w14:textId="77777777" w:rsidR="009777CD" w:rsidRDefault="00817694">
            <w:pPr>
              <w:pStyle w:val="TableParagraph"/>
              <w:spacing w:before="156"/>
              <w:ind w:left="66"/>
            </w:pPr>
            <w:r>
              <w:t>U/I-46/2000 od 13.01.2001.god.</w:t>
            </w:r>
          </w:p>
        </w:tc>
      </w:tr>
      <w:tr w:rsidR="009777CD" w14:paraId="08B6D34F" w14:textId="77777777">
        <w:trPr>
          <w:trHeight w:val="567"/>
        </w:trPr>
        <w:tc>
          <w:tcPr>
            <w:tcW w:w="533" w:type="dxa"/>
            <w:tcBorders>
              <w:top w:val="single" w:sz="8" w:space="0" w:color="000000"/>
              <w:bottom w:val="single" w:sz="8" w:space="0" w:color="000000"/>
              <w:right w:val="single" w:sz="8" w:space="0" w:color="000000"/>
            </w:tcBorders>
            <w:shd w:val="clear" w:color="auto" w:fill="D5E2BB"/>
          </w:tcPr>
          <w:p w14:paraId="33FB4477" w14:textId="77777777" w:rsidR="009777CD" w:rsidRDefault="009777CD">
            <w:pPr>
              <w:pStyle w:val="TableParagraph"/>
              <w:rPr>
                <w:rFonts w:ascii="Times New Roman"/>
                <w:sz w:val="20"/>
              </w:rPr>
            </w:pPr>
          </w:p>
        </w:tc>
        <w:tc>
          <w:tcPr>
            <w:tcW w:w="3260" w:type="dxa"/>
            <w:tcBorders>
              <w:top w:val="single" w:sz="8" w:space="0" w:color="000000"/>
              <w:left w:val="single" w:sz="8" w:space="0" w:color="000000"/>
              <w:bottom w:val="single" w:sz="8" w:space="0" w:color="000000"/>
              <w:right w:val="single" w:sz="8" w:space="0" w:color="000000"/>
            </w:tcBorders>
            <w:shd w:val="clear" w:color="auto" w:fill="D5E2BB"/>
          </w:tcPr>
          <w:p w14:paraId="497E4566" w14:textId="77777777" w:rsidR="009777CD" w:rsidRDefault="00817694">
            <w:pPr>
              <w:pStyle w:val="TableParagraph"/>
              <w:tabs>
                <w:tab w:val="left" w:pos="683"/>
                <w:tab w:val="left" w:pos="1266"/>
                <w:tab w:val="left" w:pos="1968"/>
                <w:tab w:val="left" w:pos="2366"/>
              </w:tabs>
              <w:spacing w:before="28"/>
              <w:ind w:left="66" w:right="50"/>
            </w:pPr>
            <w:r>
              <w:t>Sud</w:t>
            </w:r>
            <w:r>
              <w:tab/>
              <w:t>kod</w:t>
            </w:r>
            <w:r>
              <w:tab/>
              <w:t>koga</w:t>
            </w:r>
            <w:r>
              <w:tab/>
              <w:t>je</w:t>
            </w:r>
            <w:r>
              <w:tab/>
            </w:r>
            <w:r>
              <w:rPr>
                <w:spacing w:val="-1"/>
              </w:rPr>
              <w:t xml:space="preserve">izvršena </w:t>
            </w:r>
            <w:r>
              <w:t>registracija</w:t>
            </w:r>
          </w:p>
        </w:tc>
        <w:tc>
          <w:tcPr>
            <w:tcW w:w="5406" w:type="dxa"/>
            <w:tcBorders>
              <w:top w:val="single" w:sz="8" w:space="0" w:color="000000"/>
              <w:left w:val="single" w:sz="8" w:space="0" w:color="000000"/>
              <w:bottom w:val="single" w:sz="8" w:space="0" w:color="000000"/>
            </w:tcBorders>
          </w:tcPr>
          <w:p w14:paraId="0C392E6D" w14:textId="77777777" w:rsidR="009777CD" w:rsidRDefault="00817694">
            <w:pPr>
              <w:pStyle w:val="TableParagraph"/>
              <w:spacing w:before="155"/>
              <w:ind w:left="66"/>
            </w:pPr>
            <w:r>
              <w:t>Općinski sud u Travniku</w:t>
            </w:r>
          </w:p>
        </w:tc>
      </w:tr>
      <w:tr w:rsidR="009777CD" w14:paraId="75EA17D6" w14:textId="77777777">
        <w:trPr>
          <w:trHeight w:val="567"/>
        </w:trPr>
        <w:tc>
          <w:tcPr>
            <w:tcW w:w="533" w:type="dxa"/>
            <w:tcBorders>
              <w:top w:val="single" w:sz="8" w:space="0" w:color="000000"/>
              <w:right w:val="single" w:sz="8" w:space="0" w:color="000000"/>
            </w:tcBorders>
            <w:shd w:val="clear" w:color="auto" w:fill="D5E2BB"/>
          </w:tcPr>
          <w:p w14:paraId="68D52AA7" w14:textId="77777777" w:rsidR="009777CD" w:rsidRDefault="00817694">
            <w:pPr>
              <w:pStyle w:val="TableParagraph"/>
              <w:spacing w:before="155"/>
              <w:ind w:left="77" w:right="77"/>
              <w:jc w:val="center"/>
            </w:pPr>
            <w:r>
              <w:t>12.</w:t>
            </w:r>
          </w:p>
        </w:tc>
        <w:tc>
          <w:tcPr>
            <w:tcW w:w="3260" w:type="dxa"/>
            <w:tcBorders>
              <w:top w:val="single" w:sz="8" w:space="0" w:color="000000"/>
              <w:left w:val="single" w:sz="8" w:space="0" w:color="000000"/>
              <w:right w:val="single" w:sz="8" w:space="0" w:color="000000"/>
            </w:tcBorders>
            <w:shd w:val="clear" w:color="auto" w:fill="D5E2BB"/>
          </w:tcPr>
          <w:p w14:paraId="54D24845" w14:textId="77777777" w:rsidR="009777CD" w:rsidRDefault="00817694">
            <w:pPr>
              <w:pStyle w:val="TableParagraph"/>
              <w:tabs>
                <w:tab w:val="left" w:pos="1316"/>
                <w:tab w:val="left" w:pos="2952"/>
              </w:tabs>
              <w:spacing w:before="28"/>
              <w:ind w:left="66" w:right="54"/>
            </w:pPr>
            <w:r>
              <w:t>Osoba</w:t>
            </w:r>
            <w:r>
              <w:tab/>
              <w:t>odgovorna</w:t>
            </w:r>
            <w:r>
              <w:tab/>
            </w:r>
            <w:r>
              <w:rPr>
                <w:spacing w:val="-1"/>
              </w:rPr>
              <w:t xml:space="preserve">za </w:t>
            </w:r>
            <w:r>
              <w:t>upravljanje</w:t>
            </w:r>
            <w:r>
              <w:rPr>
                <w:spacing w:val="-1"/>
              </w:rPr>
              <w:t xml:space="preserve"> </w:t>
            </w:r>
            <w:r>
              <w:t>otpadom</w:t>
            </w:r>
          </w:p>
        </w:tc>
        <w:tc>
          <w:tcPr>
            <w:tcW w:w="5406" w:type="dxa"/>
            <w:tcBorders>
              <w:top w:val="single" w:sz="8" w:space="0" w:color="000000"/>
              <w:left w:val="single" w:sz="8" w:space="0" w:color="000000"/>
            </w:tcBorders>
          </w:tcPr>
          <w:p w14:paraId="222B65B8" w14:textId="77777777" w:rsidR="009777CD" w:rsidRDefault="00817694">
            <w:pPr>
              <w:pStyle w:val="TableParagraph"/>
              <w:spacing w:before="155"/>
              <w:ind w:left="66"/>
            </w:pPr>
            <w:r>
              <w:t>Zikret Ibreljić</w:t>
            </w:r>
          </w:p>
        </w:tc>
      </w:tr>
    </w:tbl>
    <w:p w14:paraId="30A15E56" w14:textId="77777777" w:rsidR="009777CD" w:rsidRDefault="009777CD">
      <w:pPr>
        <w:sectPr w:rsidR="009777CD">
          <w:pgSz w:w="11910" w:h="16850"/>
          <w:pgMar w:top="1080" w:right="860" w:bottom="920" w:left="1440" w:header="566" w:footer="735" w:gutter="0"/>
          <w:cols w:space="720"/>
        </w:sectPr>
      </w:pPr>
    </w:p>
    <w:p w14:paraId="39ACCACE" w14:textId="1CC324B3" w:rsidR="009777CD" w:rsidRDefault="00A754E2">
      <w:pPr>
        <w:pStyle w:val="ListParagraph"/>
        <w:numPr>
          <w:ilvl w:val="0"/>
          <w:numId w:val="104"/>
        </w:numPr>
        <w:tabs>
          <w:tab w:val="left" w:pos="969"/>
          <w:tab w:val="left" w:pos="970"/>
        </w:tabs>
        <w:spacing w:before="109"/>
        <w:ind w:left="970" w:hanging="708"/>
        <w:rPr>
          <w:b/>
          <w:sz w:val="28"/>
        </w:rPr>
      </w:pPr>
      <w:r>
        <w:rPr>
          <w:noProof/>
        </w:rPr>
        <w:lastRenderedPageBreak/>
        <mc:AlternateContent>
          <mc:Choice Requires="wpg">
            <w:drawing>
              <wp:anchor distT="0" distB="0" distL="114300" distR="114300" simplePos="0" relativeHeight="251543040" behindDoc="0" locked="0" layoutInCell="1" allowOverlap="1" wp14:anchorId="2E40C3D8" wp14:editId="6966832C">
                <wp:simplePos x="0" y="0"/>
                <wp:positionH relativeFrom="page">
                  <wp:posOffset>1007745</wp:posOffset>
                </wp:positionH>
                <wp:positionV relativeFrom="page">
                  <wp:posOffset>10049510</wp:posOffset>
                </wp:positionV>
                <wp:extent cx="5908675" cy="256540"/>
                <wp:effectExtent l="17145" t="635" r="0" b="0"/>
                <wp:wrapNone/>
                <wp:docPr id="1442"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443" name="Rectangle 1287"/>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Line 1286"/>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45" name="Rectangle 1285"/>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Rectangle 1284"/>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Rectangle 1283"/>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AutoShape 1282"/>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5D323" id="Group 1281" o:spid="_x0000_s1026" style="position:absolute;margin-left:79.35pt;margin-top:791.3pt;width:465.25pt;height:20.2pt;z-index:25154304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">
                <v:rect id="Rectangle 1287"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" fillcolor="#d5e2bb" stroked="f"/>
                <v:line id="Line 1286"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" strokecolor="#76923b" strokeweight="1.44pt"/>
                <v:rect id="Rectangle 1285"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" fillcolor="#d5e2bb" stroked="f"/>
                <v:rect id="Rectangle 1284"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" fillcolor="#76923b" stroked="f"/>
                <v:rect id="Rectangle 1283"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" fillcolor="#76923b" stroked="f"/>
                <v:shape id="AutoShape 1282"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b/>
          <w:sz w:val="28"/>
        </w:rPr>
        <w:t>OPIS</w:t>
      </w:r>
      <w:r w:rsidR="00817694">
        <w:rPr>
          <w:b/>
          <w:spacing w:val="-2"/>
          <w:sz w:val="28"/>
        </w:rPr>
        <w:t xml:space="preserve"> </w:t>
      </w:r>
      <w:r w:rsidR="00817694">
        <w:rPr>
          <w:b/>
          <w:sz w:val="28"/>
        </w:rPr>
        <w:t>POSTROJENJA</w:t>
      </w:r>
    </w:p>
    <w:p w14:paraId="34ED1834" w14:textId="77777777" w:rsidR="009777CD" w:rsidRDefault="009777CD">
      <w:pPr>
        <w:pStyle w:val="BodyText"/>
        <w:spacing w:before="1"/>
        <w:rPr>
          <w:b/>
        </w:rPr>
      </w:pPr>
    </w:p>
    <w:p w14:paraId="06C654CB" w14:textId="77777777" w:rsidR="009777CD" w:rsidRDefault="00817694">
      <w:pPr>
        <w:pStyle w:val="BodyText"/>
        <w:spacing w:before="1"/>
        <w:ind w:left="262" w:right="269" w:firstLine="719"/>
        <w:jc w:val="both"/>
      </w:pPr>
      <w:r>
        <w:t>„TAMEX“ d.o.o., Busovača, je preduzeće registrovano za piljenje i blanjanje drva (proizvodnja rezane građe); impregnacija drveta, sa šifrom djelatnosti 16.10 (šifra djelatnosti prema KD: 20.101), što se može vidjeti iz Obavještenja o razvrstavanju pravnog lica prema klasifikaciji djelatnosti (Prilog 1). Proizvodni objekti su na 2 (dvije) lokacije, a to su lokacija „A“ Bukovci i lokacija „B“ Klokoti, na području Kaćuna, općina Busovača, i raspolaže se potrebnim izgrađenim prozvodnim, skladišnim i drugim pomoćnim objektima, kao i Upravnom zgradom i manipulativnim i parking prostorom, što se može vidjeti na Situaciji, dispozicija objekata (Prilog 2 i 3).</w:t>
      </w:r>
    </w:p>
    <w:p w14:paraId="01AF9151" w14:textId="77777777" w:rsidR="009777CD" w:rsidRDefault="009777CD">
      <w:pPr>
        <w:pStyle w:val="BodyText"/>
        <w:spacing w:before="9"/>
        <w:rPr>
          <w:sz w:val="23"/>
        </w:rPr>
      </w:pPr>
    </w:p>
    <w:p w14:paraId="4766924A" w14:textId="77777777" w:rsidR="009777CD" w:rsidRDefault="00817694">
      <w:pPr>
        <w:pStyle w:val="BodyText"/>
        <w:ind w:left="262" w:right="268" w:firstLine="719"/>
        <w:jc w:val="both"/>
      </w:pPr>
      <w:r>
        <w:t>„TAMEX“ d.o.o., Busovača je preduzeće sa proizvodnim, upravnim i drugim radnim i pomoćnim objektima, locirano je u općini Busovača, na parcelama označenim kao katastarske čestice:</w:t>
      </w:r>
    </w:p>
    <w:p w14:paraId="4506EDC3" w14:textId="77777777" w:rsidR="009777CD" w:rsidRDefault="009777CD">
      <w:pPr>
        <w:pStyle w:val="BodyText"/>
      </w:pPr>
    </w:p>
    <w:p w14:paraId="35DC2A42" w14:textId="77777777" w:rsidR="009777CD" w:rsidRDefault="00817694">
      <w:pPr>
        <w:pStyle w:val="ListParagraph"/>
        <w:numPr>
          <w:ilvl w:val="1"/>
          <w:numId w:val="104"/>
        </w:numPr>
        <w:tabs>
          <w:tab w:val="left" w:pos="970"/>
        </w:tabs>
        <w:spacing w:before="1"/>
        <w:ind w:right="274" w:hanging="360"/>
        <w:jc w:val="both"/>
        <w:rPr>
          <w:sz w:val="24"/>
        </w:rPr>
      </w:pPr>
      <w:r>
        <w:rPr>
          <w:sz w:val="24"/>
        </w:rPr>
        <w:t>lokacija „A“ Bukovci: katastarske čestice 639/3, 693/4, 693/8, 697,1, 697/2 i 698, katastarske općine Bukovci, općina Busovača, ukupne površine od 11.697 m</w:t>
      </w:r>
      <w:r>
        <w:rPr>
          <w:sz w:val="24"/>
          <w:vertAlign w:val="superscript"/>
        </w:rPr>
        <w:t>2</w:t>
      </w:r>
      <w:r>
        <w:rPr>
          <w:sz w:val="24"/>
        </w:rPr>
        <w:t>. Kopija katastarskog plana (Prilog</w:t>
      </w:r>
      <w:r>
        <w:rPr>
          <w:spacing w:val="-8"/>
          <w:sz w:val="24"/>
        </w:rPr>
        <w:t xml:space="preserve"> </w:t>
      </w:r>
      <w:r>
        <w:rPr>
          <w:sz w:val="24"/>
        </w:rPr>
        <w:t>4),</w:t>
      </w:r>
    </w:p>
    <w:p w14:paraId="5A4DE657" w14:textId="77777777" w:rsidR="009777CD" w:rsidRDefault="00817694">
      <w:pPr>
        <w:pStyle w:val="ListParagraph"/>
        <w:numPr>
          <w:ilvl w:val="1"/>
          <w:numId w:val="104"/>
        </w:numPr>
        <w:tabs>
          <w:tab w:val="left" w:pos="969"/>
          <w:tab w:val="left" w:pos="970"/>
        </w:tabs>
        <w:ind w:right="267" w:hanging="360"/>
        <w:rPr>
          <w:sz w:val="24"/>
        </w:rPr>
      </w:pPr>
      <w:r>
        <w:rPr>
          <w:sz w:val="24"/>
        </w:rPr>
        <w:t>lokacija „B“ Klokot: katastarske čestice 2735, 2736, 2737, 2739, 2740, 2741 i 2742,</w:t>
      </w:r>
      <w:r>
        <w:rPr>
          <w:spacing w:val="17"/>
          <w:sz w:val="24"/>
        </w:rPr>
        <w:t xml:space="preserve"> </w:t>
      </w:r>
      <w:r>
        <w:rPr>
          <w:sz w:val="24"/>
        </w:rPr>
        <w:t>katastarske</w:t>
      </w:r>
      <w:r>
        <w:rPr>
          <w:spacing w:val="15"/>
          <w:sz w:val="24"/>
        </w:rPr>
        <w:t xml:space="preserve"> </w:t>
      </w:r>
      <w:r>
        <w:rPr>
          <w:sz w:val="24"/>
        </w:rPr>
        <w:t>općine</w:t>
      </w:r>
      <w:r>
        <w:rPr>
          <w:spacing w:val="18"/>
          <w:sz w:val="24"/>
        </w:rPr>
        <w:t xml:space="preserve"> </w:t>
      </w:r>
      <w:r>
        <w:rPr>
          <w:sz w:val="24"/>
        </w:rPr>
        <w:t>Kaćuni,</w:t>
      </w:r>
      <w:r>
        <w:rPr>
          <w:spacing w:val="15"/>
          <w:sz w:val="24"/>
        </w:rPr>
        <w:t xml:space="preserve"> </w:t>
      </w:r>
      <w:r>
        <w:rPr>
          <w:sz w:val="24"/>
        </w:rPr>
        <w:t>općina</w:t>
      </w:r>
      <w:r>
        <w:rPr>
          <w:spacing w:val="13"/>
          <w:sz w:val="24"/>
        </w:rPr>
        <w:t xml:space="preserve"> </w:t>
      </w:r>
      <w:r>
        <w:rPr>
          <w:sz w:val="24"/>
        </w:rPr>
        <w:t>Busovača,</w:t>
      </w:r>
      <w:r>
        <w:rPr>
          <w:spacing w:val="17"/>
          <w:sz w:val="24"/>
        </w:rPr>
        <w:t xml:space="preserve"> </w:t>
      </w:r>
      <w:r>
        <w:rPr>
          <w:sz w:val="24"/>
        </w:rPr>
        <w:t>ukupne</w:t>
      </w:r>
      <w:r>
        <w:rPr>
          <w:spacing w:val="17"/>
          <w:sz w:val="24"/>
        </w:rPr>
        <w:t xml:space="preserve"> </w:t>
      </w:r>
      <w:r>
        <w:rPr>
          <w:sz w:val="24"/>
        </w:rPr>
        <w:t>površine</w:t>
      </w:r>
      <w:r>
        <w:rPr>
          <w:spacing w:val="17"/>
          <w:sz w:val="24"/>
        </w:rPr>
        <w:t xml:space="preserve"> </w:t>
      </w:r>
      <w:r>
        <w:rPr>
          <w:sz w:val="24"/>
        </w:rPr>
        <w:t>od</w:t>
      </w:r>
    </w:p>
    <w:p w14:paraId="798A7291" w14:textId="77777777" w:rsidR="009777CD" w:rsidRDefault="00817694">
      <w:pPr>
        <w:pStyle w:val="BodyText"/>
        <w:ind w:left="981"/>
      </w:pPr>
      <w:r>
        <w:t>24.000. m</w:t>
      </w:r>
      <w:r>
        <w:rPr>
          <w:vertAlign w:val="superscript"/>
        </w:rPr>
        <w:t>2</w:t>
      </w:r>
      <w:r>
        <w:t>. Kopija katastarskog plana (Prilog 5), Posjedovni list (Prilog 6), Rješenje katastarske čestice (Prilog 7).</w:t>
      </w:r>
    </w:p>
    <w:p w14:paraId="4F5A1225" w14:textId="77777777" w:rsidR="009777CD" w:rsidRDefault="009777CD">
      <w:pPr>
        <w:pStyle w:val="BodyText"/>
      </w:pPr>
    </w:p>
    <w:p w14:paraId="4D76FDD1" w14:textId="77777777" w:rsidR="009777CD" w:rsidRDefault="00817694">
      <w:pPr>
        <w:pStyle w:val="BodyText"/>
        <w:ind w:left="262" w:right="267" w:firstLine="719"/>
        <w:jc w:val="both"/>
      </w:pPr>
      <w:r>
        <w:t>Za izgrađene objekte Investitor posjeduje Rješenje  o  upotrebi  objekta  (Prilog 8), Rješenje o upotrebi objekta (Prilog 9), Rješenje o vodnoj dozvoli (Agencija za vodno pordručje rijeke Save, Prilog 10), Rješenje o vodnoj dozvoli (Ministarstvo poljoprivrede, vodoprivrede i šumarstva SBK, Prilog 11), Rješenje o okolinskoj dozvoli (Prilog</w:t>
      </w:r>
      <w:r>
        <w:rPr>
          <w:spacing w:val="-4"/>
        </w:rPr>
        <w:t xml:space="preserve"> </w:t>
      </w:r>
      <w:r>
        <w:t>12).</w:t>
      </w:r>
    </w:p>
    <w:p w14:paraId="68F415BD" w14:textId="77777777" w:rsidR="009777CD" w:rsidRDefault="009777CD">
      <w:pPr>
        <w:pStyle w:val="BodyText"/>
      </w:pPr>
    </w:p>
    <w:p w14:paraId="76F2D331" w14:textId="77777777" w:rsidR="009777CD" w:rsidRDefault="00817694">
      <w:pPr>
        <w:pStyle w:val="BodyText"/>
        <w:ind w:left="262" w:right="270" w:firstLine="719"/>
        <w:jc w:val="both"/>
      </w:pPr>
      <w:r>
        <w:t>Na lokalitetu poslovnih i proizvodnih objekata „TAMEX“ Busovača, nalaze se sljedeće cjeline:</w:t>
      </w:r>
    </w:p>
    <w:p w14:paraId="5C9CEF57" w14:textId="77777777" w:rsidR="009777CD" w:rsidRDefault="009777CD">
      <w:pPr>
        <w:pStyle w:val="BodyText"/>
      </w:pPr>
    </w:p>
    <w:p w14:paraId="0B96D638" w14:textId="77777777" w:rsidR="009777CD" w:rsidRDefault="00817694">
      <w:pPr>
        <w:pStyle w:val="BodyText"/>
        <w:ind w:left="262"/>
      </w:pPr>
      <w:r>
        <w:t>Lokacija „A“</w:t>
      </w:r>
    </w:p>
    <w:p w14:paraId="34A4CE41" w14:textId="77777777" w:rsidR="009777CD" w:rsidRDefault="00817694">
      <w:pPr>
        <w:pStyle w:val="ListParagraph"/>
        <w:numPr>
          <w:ilvl w:val="1"/>
          <w:numId w:val="104"/>
        </w:numPr>
        <w:tabs>
          <w:tab w:val="left" w:pos="969"/>
          <w:tab w:val="left" w:pos="970"/>
        </w:tabs>
        <w:ind w:hanging="360"/>
        <w:rPr>
          <w:sz w:val="24"/>
        </w:rPr>
      </w:pPr>
      <w:r>
        <w:rPr>
          <w:sz w:val="24"/>
        </w:rPr>
        <w:t>pogon polufinalne i finalne prerade</w:t>
      </w:r>
      <w:r>
        <w:rPr>
          <w:spacing w:val="-7"/>
          <w:sz w:val="24"/>
        </w:rPr>
        <w:t xml:space="preserve"> </w:t>
      </w:r>
      <w:r>
        <w:rPr>
          <w:sz w:val="24"/>
        </w:rPr>
        <w:t>drveta,</w:t>
      </w:r>
    </w:p>
    <w:p w14:paraId="31895806" w14:textId="77777777" w:rsidR="009777CD" w:rsidRDefault="00817694">
      <w:pPr>
        <w:pStyle w:val="ListParagraph"/>
        <w:numPr>
          <w:ilvl w:val="1"/>
          <w:numId w:val="104"/>
        </w:numPr>
        <w:tabs>
          <w:tab w:val="left" w:pos="969"/>
          <w:tab w:val="left" w:pos="970"/>
        </w:tabs>
        <w:ind w:hanging="360"/>
        <w:rPr>
          <w:sz w:val="24"/>
        </w:rPr>
      </w:pPr>
      <w:r>
        <w:rPr>
          <w:sz w:val="24"/>
        </w:rPr>
        <w:t>pariona za</w:t>
      </w:r>
      <w:r>
        <w:rPr>
          <w:spacing w:val="-3"/>
          <w:sz w:val="24"/>
        </w:rPr>
        <w:t xml:space="preserve"> </w:t>
      </w:r>
      <w:r>
        <w:rPr>
          <w:sz w:val="24"/>
        </w:rPr>
        <w:t>drvo,</w:t>
      </w:r>
    </w:p>
    <w:p w14:paraId="7D02B1CC" w14:textId="77777777" w:rsidR="009777CD" w:rsidRDefault="00817694">
      <w:pPr>
        <w:pStyle w:val="ListParagraph"/>
        <w:numPr>
          <w:ilvl w:val="1"/>
          <w:numId w:val="104"/>
        </w:numPr>
        <w:tabs>
          <w:tab w:val="left" w:pos="969"/>
          <w:tab w:val="left" w:pos="970"/>
        </w:tabs>
        <w:spacing w:before="1"/>
        <w:ind w:hanging="360"/>
        <w:rPr>
          <w:sz w:val="24"/>
        </w:rPr>
      </w:pPr>
      <w:r>
        <w:rPr>
          <w:sz w:val="24"/>
        </w:rPr>
        <w:t>sušare za drvo (četiri sušare),</w:t>
      </w:r>
    </w:p>
    <w:p w14:paraId="6B6BD438" w14:textId="77777777" w:rsidR="009777CD" w:rsidRDefault="00817694">
      <w:pPr>
        <w:pStyle w:val="ListParagraph"/>
        <w:numPr>
          <w:ilvl w:val="1"/>
          <w:numId w:val="104"/>
        </w:numPr>
        <w:tabs>
          <w:tab w:val="left" w:pos="969"/>
          <w:tab w:val="left" w:pos="970"/>
        </w:tabs>
        <w:ind w:hanging="360"/>
        <w:rPr>
          <w:sz w:val="24"/>
        </w:rPr>
      </w:pPr>
      <w:r>
        <w:rPr>
          <w:sz w:val="24"/>
        </w:rPr>
        <w:t>skladište</w:t>
      </w:r>
      <w:r>
        <w:rPr>
          <w:spacing w:val="-1"/>
          <w:sz w:val="24"/>
        </w:rPr>
        <w:t xml:space="preserve"> </w:t>
      </w:r>
      <w:r>
        <w:rPr>
          <w:sz w:val="24"/>
        </w:rPr>
        <w:t>i</w:t>
      </w:r>
    </w:p>
    <w:p w14:paraId="22B964F4" w14:textId="77777777" w:rsidR="009777CD" w:rsidRDefault="00817694">
      <w:pPr>
        <w:pStyle w:val="ListParagraph"/>
        <w:numPr>
          <w:ilvl w:val="1"/>
          <w:numId w:val="104"/>
        </w:numPr>
        <w:tabs>
          <w:tab w:val="left" w:pos="969"/>
          <w:tab w:val="left" w:pos="970"/>
        </w:tabs>
        <w:ind w:hanging="360"/>
        <w:rPr>
          <w:sz w:val="24"/>
        </w:rPr>
      </w:pPr>
      <w:r>
        <w:rPr>
          <w:sz w:val="24"/>
        </w:rPr>
        <w:t>kotlovnica,</w:t>
      </w:r>
    </w:p>
    <w:p w14:paraId="3D629AD0" w14:textId="77777777" w:rsidR="009777CD" w:rsidRDefault="00817694">
      <w:pPr>
        <w:pStyle w:val="ListParagraph"/>
        <w:numPr>
          <w:ilvl w:val="1"/>
          <w:numId w:val="104"/>
        </w:numPr>
        <w:tabs>
          <w:tab w:val="left" w:pos="969"/>
          <w:tab w:val="left" w:pos="970"/>
        </w:tabs>
        <w:ind w:hanging="360"/>
        <w:rPr>
          <w:sz w:val="24"/>
        </w:rPr>
      </w:pPr>
      <w:r>
        <w:rPr>
          <w:sz w:val="24"/>
        </w:rPr>
        <w:t>parking i manipulativni prostor za teretna i putnička</w:t>
      </w:r>
      <w:r>
        <w:rPr>
          <w:spacing w:val="-11"/>
          <w:sz w:val="24"/>
        </w:rPr>
        <w:t xml:space="preserve"> </w:t>
      </w:r>
      <w:r>
        <w:rPr>
          <w:sz w:val="24"/>
        </w:rPr>
        <w:t>vozila.</w:t>
      </w:r>
    </w:p>
    <w:p w14:paraId="0ADA03EB" w14:textId="77777777" w:rsidR="009777CD" w:rsidRDefault="009777CD">
      <w:pPr>
        <w:pStyle w:val="BodyText"/>
      </w:pPr>
    </w:p>
    <w:p w14:paraId="68D5067D" w14:textId="77777777" w:rsidR="009777CD" w:rsidRDefault="00817694">
      <w:pPr>
        <w:pStyle w:val="BodyText"/>
        <w:ind w:left="262"/>
      </w:pPr>
      <w:r>
        <w:t>Lokacija „B“</w:t>
      </w:r>
    </w:p>
    <w:p w14:paraId="4F66EB7C" w14:textId="77777777" w:rsidR="009777CD" w:rsidRDefault="00817694">
      <w:pPr>
        <w:pStyle w:val="ListParagraph"/>
        <w:numPr>
          <w:ilvl w:val="1"/>
          <w:numId w:val="104"/>
        </w:numPr>
        <w:tabs>
          <w:tab w:val="left" w:pos="969"/>
          <w:tab w:val="left" w:pos="970"/>
        </w:tabs>
        <w:ind w:hanging="360"/>
        <w:rPr>
          <w:sz w:val="24"/>
        </w:rPr>
      </w:pPr>
      <w:r>
        <w:rPr>
          <w:sz w:val="24"/>
        </w:rPr>
        <w:t>pogon primarne i polufinalne prerade</w:t>
      </w:r>
      <w:r>
        <w:rPr>
          <w:spacing w:val="-3"/>
          <w:sz w:val="24"/>
        </w:rPr>
        <w:t xml:space="preserve"> </w:t>
      </w:r>
      <w:r>
        <w:rPr>
          <w:sz w:val="24"/>
        </w:rPr>
        <w:t>drveta,</w:t>
      </w:r>
    </w:p>
    <w:p w14:paraId="3A64DA79" w14:textId="77777777" w:rsidR="009777CD" w:rsidRDefault="00817694">
      <w:pPr>
        <w:pStyle w:val="ListParagraph"/>
        <w:numPr>
          <w:ilvl w:val="1"/>
          <w:numId w:val="104"/>
        </w:numPr>
        <w:tabs>
          <w:tab w:val="left" w:pos="969"/>
          <w:tab w:val="left" w:pos="970"/>
        </w:tabs>
        <w:ind w:hanging="360"/>
        <w:rPr>
          <w:sz w:val="24"/>
        </w:rPr>
      </w:pPr>
      <w:r>
        <w:rPr>
          <w:sz w:val="24"/>
        </w:rPr>
        <w:t>pogon</w:t>
      </w:r>
      <w:r>
        <w:rPr>
          <w:spacing w:val="-5"/>
          <w:sz w:val="24"/>
        </w:rPr>
        <w:t xml:space="preserve"> </w:t>
      </w:r>
      <w:r>
        <w:rPr>
          <w:sz w:val="24"/>
        </w:rPr>
        <w:t>briketara,</w:t>
      </w:r>
    </w:p>
    <w:p w14:paraId="4A1E3969" w14:textId="77777777" w:rsidR="009777CD" w:rsidRDefault="00817694">
      <w:pPr>
        <w:pStyle w:val="ListParagraph"/>
        <w:numPr>
          <w:ilvl w:val="1"/>
          <w:numId w:val="104"/>
        </w:numPr>
        <w:tabs>
          <w:tab w:val="left" w:pos="969"/>
          <w:tab w:val="left" w:pos="970"/>
        </w:tabs>
        <w:ind w:hanging="360"/>
        <w:rPr>
          <w:sz w:val="24"/>
        </w:rPr>
      </w:pPr>
      <w:r>
        <w:rPr>
          <w:sz w:val="24"/>
        </w:rPr>
        <w:t>Upravna</w:t>
      </w:r>
      <w:r>
        <w:rPr>
          <w:spacing w:val="-6"/>
          <w:sz w:val="24"/>
        </w:rPr>
        <w:t xml:space="preserve"> </w:t>
      </w:r>
      <w:r>
        <w:rPr>
          <w:sz w:val="24"/>
        </w:rPr>
        <w:t>zgrada,</w:t>
      </w:r>
    </w:p>
    <w:p w14:paraId="048D48BD" w14:textId="77777777" w:rsidR="009777CD" w:rsidRDefault="00817694">
      <w:pPr>
        <w:pStyle w:val="ListParagraph"/>
        <w:numPr>
          <w:ilvl w:val="1"/>
          <w:numId w:val="104"/>
        </w:numPr>
        <w:tabs>
          <w:tab w:val="left" w:pos="969"/>
          <w:tab w:val="left" w:pos="970"/>
        </w:tabs>
        <w:ind w:hanging="360"/>
        <w:rPr>
          <w:sz w:val="24"/>
        </w:rPr>
      </w:pPr>
      <w:r>
        <w:rPr>
          <w:sz w:val="24"/>
        </w:rPr>
        <w:t>Pogon finalne prerade</w:t>
      </w:r>
      <w:r>
        <w:rPr>
          <w:spacing w:val="-6"/>
          <w:sz w:val="24"/>
        </w:rPr>
        <w:t xml:space="preserve"> </w:t>
      </w:r>
      <w:r>
        <w:rPr>
          <w:sz w:val="24"/>
        </w:rPr>
        <w:t>proizvoda,</w:t>
      </w:r>
    </w:p>
    <w:p w14:paraId="3B2C3B19" w14:textId="77777777" w:rsidR="009777CD" w:rsidRDefault="00817694">
      <w:pPr>
        <w:pStyle w:val="ListParagraph"/>
        <w:numPr>
          <w:ilvl w:val="1"/>
          <w:numId w:val="104"/>
        </w:numPr>
        <w:tabs>
          <w:tab w:val="left" w:pos="969"/>
          <w:tab w:val="left" w:pos="970"/>
        </w:tabs>
        <w:ind w:hanging="360"/>
        <w:rPr>
          <w:sz w:val="24"/>
        </w:rPr>
      </w:pPr>
      <w:r>
        <w:rPr>
          <w:sz w:val="24"/>
        </w:rPr>
        <w:t>Pogon tapaciranog</w:t>
      </w:r>
      <w:r>
        <w:rPr>
          <w:spacing w:val="-17"/>
          <w:sz w:val="24"/>
        </w:rPr>
        <w:t xml:space="preserve"> </w:t>
      </w:r>
      <w:r>
        <w:rPr>
          <w:sz w:val="24"/>
        </w:rPr>
        <w:t>namještaja,</w:t>
      </w:r>
    </w:p>
    <w:p w14:paraId="2AE41004" w14:textId="77777777" w:rsidR="009777CD" w:rsidRDefault="00817694">
      <w:pPr>
        <w:pStyle w:val="ListParagraph"/>
        <w:numPr>
          <w:ilvl w:val="1"/>
          <w:numId w:val="104"/>
        </w:numPr>
        <w:tabs>
          <w:tab w:val="left" w:pos="969"/>
          <w:tab w:val="left" w:pos="970"/>
        </w:tabs>
        <w:ind w:hanging="360"/>
        <w:rPr>
          <w:sz w:val="24"/>
        </w:rPr>
      </w:pPr>
      <w:r>
        <w:rPr>
          <w:sz w:val="24"/>
        </w:rPr>
        <w:t>pariona za drvo (dvije</w:t>
      </w:r>
      <w:r>
        <w:rPr>
          <w:spacing w:val="-13"/>
          <w:sz w:val="24"/>
        </w:rPr>
        <w:t xml:space="preserve"> </w:t>
      </w:r>
      <w:r>
        <w:rPr>
          <w:sz w:val="24"/>
        </w:rPr>
        <w:t>parione),</w:t>
      </w:r>
    </w:p>
    <w:p w14:paraId="0A472C71" w14:textId="77777777" w:rsidR="009777CD" w:rsidRDefault="00817694">
      <w:pPr>
        <w:pStyle w:val="ListParagraph"/>
        <w:numPr>
          <w:ilvl w:val="1"/>
          <w:numId w:val="104"/>
        </w:numPr>
        <w:tabs>
          <w:tab w:val="left" w:pos="969"/>
          <w:tab w:val="left" w:pos="970"/>
        </w:tabs>
        <w:ind w:hanging="360"/>
        <w:rPr>
          <w:sz w:val="24"/>
        </w:rPr>
      </w:pPr>
      <w:r>
        <w:rPr>
          <w:sz w:val="24"/>
        </w:rPr>
        <w:t>sušare za drvo (petnaest</w:t>
      </w:r>
      <w:r>
        <w:rPr>
          <w:spacing w:val="-1"/>
          <w:sz w:val="24"/>
        </w:rPr>
        <w:t xml:space="preserve"> </w:t>
      </w:r>
      <w:r>
        <w:rPr>
          <w:sz w:val="24"/>
        </w:rPr>
        <w:t>sušara),</w:t>
      </w:r>
    </w:p>
    <w:p w14:paraId="6780AD5C" w14:textId="77777777" w:rsidR="009777CD" w:rsidRDefault="00817694">
      <w:pPr>
        <w:pStyle w:val="ListParagraph"/>
        <w:numPr>
          <w:ilvl w:val="1"/>
          <w:numId w:val="104"/>
        </w:numPr>
        <w:tabs>
          <w:tab w:val="left" w:pos="969"/>
          <w:tab w:val="left" w:pos="970"/>
        </w:tabs>
        <w:ind w:hanging="360"/>
        <w:rPr>
          <w:sz w:val="24"/>
        </w:rPr>
      </w:pPr>
      <w:r>
        <w:rPr>
          <w:sz w:val="24"/>
        </w:rPr>
        <w:t>radionica</w:t>
      </w:r>
      <w:r>
        <w:rPr>
          <w:spacing w:val="-3"/>
          <w:sz w:val="24"/>
        </w:rPr>
        <w:t xml:space="preserve"> </w:t>
      </w:r>
      <w:r>
        <w:rPr>
          <w:sz w:val="24"/>
        </w:rPr>
        <w:t>oštrionica,</w:t>
      </w:r>
    </w:p>
    <w:p w14:paraId="4E87991C" w14:textId="77777777" w:rsidR="009777CD" w:rsidRDefault="00817694">
      <w:pPr>
        <w:pStyle w:val="ListParagraph"/>
        <w:numPr>
          <w:ilvl w:val="1"/>
          <w:numId w:val="104"/>
        </w:numPr>
        <w:tabs>
          <w:tab w:val="left" w:pos="969"/>
          <w:tab w:val="left" w:pos="970"/>
        </w:tabs>
        <w:spacing w:before="1"/>
        <w:ind w:hanging="360"/>
        <w:rPr>
          <w:sz w:val="24"/>
        </w:rPr>
      </w:pPr>
      <w:r>
        <w:rPr>
          <w:sz w:val="24"/>
        </w:rPr>
        <w:t>kotlovnica,</w:t>
      </w:r>
    </w:p>
    <w:p w14:paraId="43099639" w14:textId="77777777" w:rsidR="009777CD" w:rsidRDefault="00817694">
      <w:pPr>
        <w:pStyle w:val="ListParagraph"/>
        <w:numPr>
          <w:ilvl w:val="1"/>
          <w:numId w:val="104"/>
        </w:numPr>
        <w:tabs>
          <w:tab w:val="left" w:pos="969"/>
          <w:tab w:val="left" w:pos="970"/>
        </w:tabs>
        <w:ind w:hanging="360"/>
        <w:rPr>
          <w:sz w:val="24"/>
        </w:rPr>
      </w:pPr>
      <w:r>
        <w:rPr>
          <w:sz w:val="24"/>
        </w:rPr>
        <w:t>skladište gotovih</w:t>
      </w:r>
      <w:r>
        <w:rPr>
          <w:spacing w:val="-1"/>
          <w:sz w:val="24"/>
        </w:rPr>
        <w:t xml:space="preserve"> </w:t>
      </w:r>
      <w:r>
        <w:rPr>
          <w:sz w:val="24"/>
        </w:rPr>
        <w:t>proizvoda,</w:t>
      </w:r>
    </w:p>
    <w:p w14:paraId="61D4D462" w14:textId="77777777" w:rsidR="009777CD" w:rsidRDefault="00817694">
      <w:pPr>
        <w:pStyle w:val="ListParagraph"/>
        <w:numPr>
          <w:ilvl w:val="1"/>
          <w:numId w:val="104"/>
        </w:numPr>
        <w:tabs>
          <w:tab w:val="left" w:pos="969"/>
          <w:tab w:val="left" w:pos="970"/>
        </w:tabs>
        <w:ind w:hanging="360"/>
        <w:rPr>
          <w:sz w:val="24"/>
        </w:rPr>
      </w:pPr>
      <w:r>
        <w:rPr>
          <w:sz w:val="24"/>
        </w:rPr>
        <w:t>parking i manipulativni prostor za teretna i putnička</w:t>
      </w:r>
      <w:r>
        <w:rPr>
          <w:spacing w:val="-7"/>
          <w:sz w:val="24"/>
        </w:rPr>
        <w:t xml:space="preserve"> </w:t>
      </w:r>
      <w:r>
        <w:rPr>
          <w:sz w:val="24"/>
        </w:rPr>
        <w:t>vozila.</w:t>
      </w:r>
    </w:p>
    <w:p w14:paraId="3CE49EF9" w14:textId="77777777" w:rsidR="009777CD" w:rsidRDefault="009777CD">
      <w:pPr>
        <w:rPr>
          <w:sz w:val="24"/>
        </w:rPr>
        <w:sectPr w:rsidR="009777CD">
          <w:pgSz w:w="11910" w:h="16850"/>
          <w:pgMar w:top="1080" w:right="860" w:bottom="920" w:left="1440" w:header="566" w:footer="735" w:gutter="0"/>
          <w:cols w:space="720"/>
        </w:sectPr>
      </w:pPr>
    </w:p>
    <w:p w14:paraId="29B39B76" w14:textId="691B6FFC" w:rsidR="009777CD" w:rsidRDefault="00A754E2">
      <w:pPr>
        <w:pStyle w:val="BodyText"/>
        <w:spacing w:before="108"/>
        <w:ind w:left="262" w:right="267" w:firstLine="707"/>
        <w:jc w:val="both"/>
      </w:pPr>
      <w:r>
        <w:rPr>
          <w:noProof/>
        </w:rPr>
        <w:lastRenderedPageBreak/>
        <mc:AlternateContent>
          <mc:Choice Requires="wpg">
            <w:drawing>
              <wp:anchor distT="0" distB="0" distL="114300" distR="114300" simplePos="0" relativeHeight="251544064" behindDoc="0" locked="0" layoutInCell="1" allowOverlap="1" wp14:anchorId="05A5EF18" wp14:editId="7BC253F2">
                <wp:simplePos x="0" y="0"/>
                <wp:positionH relativeFrom="page">
                  <wp:posOffset>1007745</wp:posOffset>
                </wp:positionH>
                <wp:positionV relativeFrom="page">
                  <wp:posOffset>10049510</wp:posOffset>
                </wp:positionV>
                <wp:extent cx="5908675" cy="256540"/>
                <wp:effectExtent l="17145" t="635" r="0" b="0"/>
                <wp:wrapNone/>
                <wp:docPr id="1435"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436" name="Rectangle 1280"/>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Line 1279"/>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38" name="Rectangle 1278"/>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Rectangle 1277"/>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Rectangle 1276"/>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AutoShape 1275"/>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7D29F" id="Group 1274" o:spid="_x0000_s1026" style="position:absolute;margin-left:79.35pt;margin-top:791.3pt;width:465.25pt;height:20.2pt;z-index:25154406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">
                <v:rect id="Rectangle 1280"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" fillcolor="#d5e2bb" stroked="f"/>
                <v:line id="Line 1279"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" strokecolor="#76923b" strokeweight="1.44pt"/>
                <v:rect id="Rectangle 1278"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" fillcolor="#d5e2bb" stroked="f"/>
                <v:rect id="Rectangle 1277"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" fillcolor="#76923b" stroked="f"/>
                <v:rect id="Rectangle 1276"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" fillcolor="#76923b" stroked="f"/>
                <v:shape id="AutoShape 1275"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Osnovna djelatnost preduzeća „TAMEX“ d.o.o. Busovača je piljenje drva (proizvodnja rezane građe), proizvodnja namještaja i briketa. Proizvodnja i radni procesi su podijeljeni po lokacijama. Na prostoru lokacije „A“ je osnovno parenje i sušenje drveta i korištenje lokacije za skladištenje roba, proizvoda i materijala. Dok je na lokaciji „B“, rezanje, blanjanje, impregnacija, sušenje drveta, proizvodnja namještaja i briketa.</w:t>
      </w:r>
    </w:p>
    <w:p w14:paraId="6A5FD202" w14:textId="77777777" w:rsidR="009777CD" w:rsidRDefault="009777CD">
      <w:pPr>
        <w:pStyle w:val="BodyText"/>
        <w:spacing w:before="1"/>
      </w:pPr>
    </w:p>
    <w:p w14:paraId="79089640" w14:textId="77777777" w:rsidR="009777CD" w:rsidRDefault="00817694">
      <w:pPr>
        <w:pStyle w:val="BodyText"/>
        <w:ind w:left="262" w:right="267" w:firstLine="707"/>
        <w:jc w:val="both"/>
      </w:pPr>
      <w:r>
        <w:t>Skladištenje trupaca dopremljenih transportnim kamionima se istovara i skladišti prije dalje obrade na mjesto predviđeno i označeno kao mjesto za trupce (balvanište). Skladištenje je tako da se ostavlja slobodnim manipulativni prostor, kao i sigurno skladištenje od nepredviđenog kotrljanja ili klizanja trupaca. Količina koja se skladišti je u zavisnosti od kapaciteta proizvodnje, zahtjeva kupaca, kao i Ugovorenih poslova. Godišnji proizvodni kapacitet obrade drvnih trupaca iz kojih se dobijaju konačan proizvod je 24.000 m</w:t>
      </w:r>
      <w:r>
        <w:rPr>
          <w:vertAlign w:val="superscript"/>
        </w:rPr>
        <w:t>3</w:t>
      </w:r>
      <w:r>
        <w:t>.</w:t>
      </w:r>
    </w:p>
    <w:p w14:paraId="59791B4C" w14:textId="77777777" w:rsidR="009777CD" w:rsidRDefault="009777CD">
      <w:pPr>
        <w:pStyle w:val="BodyText"/>
      </w:pPr>
    </w:p>
    <w:p w14:paraId="16190ACE" w14:textId="77777777" w:rsidR="009777CD" w:rsidRDefault="00817694">
      <w:pPr>
        <w:pStyle w:val="BodyText"/>
        <w:spacing w:before="1"/>
        <w:ind w:left="262" w:right="266" w:firstLine="707"/>
        <w:jc w:val="both"/>
      </w:pPr>
      <w:r>
        <w:t>Snabdijevanje vodom je osigurano iz vlastitih bunara za navedene lokacije, preko mjerača protoka.</w:t>
      </w:r>
    </w:p>
    <w:p w14:paraId="59C02C4B" w14:textId="77777777" w:rsidR="009777CD" w:rsidRDefault="009777CD">
      <w:pPr>
        <w:pStyle w:val="BodyText"/>
        <w:spacing w:before="11"/>
        <w:rPr>
          <w:sz w:val="23"/>
        </w:rPr>
      </w:pPr>
    </w:p>
    <w:p w14:paraId="3C702093" w14:textId="77777777" w:rsidR="009777CD" w:rsidRDefault="00817694">
      <w:pPr>
        <w:pStyle w:val="BodyText"/>
        <w:ind w:left="262" w:right="269" w:firstLine="707"/>
        <w:jc w:val="both"/>
      </w:pPr>
      <w:r>
        <w:t>Sanitarno-fekalne otpadne vode iz predmetnih objekata se odvode u vodonepropusne septičke jame zatvorenog tipa, bez ispuštanja efluenta. Za čišćenje septičkih jama sačinjen je Ugovor sa pravnim licem ovlaštenim za tu vrstu poslova.</w:t>
      </w:r>
    </w:p>
    <w:p w14:paraId="349E6D63" w14:textId="77777777" w:rsidR="009777CD" w:rsidRDefault="009777CD">
      <w:pPr>
        <w:pStyle w:val="BodyText"/>
      </w:pPr>
    </w:p>
    <w:p w14:paraId="3CD73B78" w14:textId="77777777" w:rsidR="009777CD" w:rsidRDefault="00817694">
      <w:pPr>
        <w:pStyle w:val="BodyText"/>
        <w:ind w:left="262" w:right="269" w:firstLine="707"/>
        <w:jc w:val="both"/>
      </w:pPr>
      <w:r>
        <w:t>Površinko-oborinske sa platoa ispred i oko objekata se vode posebnim sistemom kanala za vode, u svrhu skupljanja i odvodnje površinsko-oborinskih voda u separator.</w:t>
      </w:r>
    </w:p>
    <w:p w14:paraId="28112F88" w14:textId="77777777" w:rsidR="009777CD" w:rsidRDefault="009777CD">
      <w:pPr>
        <w:jc w:val="both"/>
        <w:sectPr w:rsidR="009777CD">
          <w:pgSz w:w="11910" w:h="16850"/>
          <w:pgMar w:top="1080" w:right="860" w:bottom="920" w:left="1440" w:header="566" w:footer="735" w:gutter="0"/>
          <w:cols w:space="720"/>
        </w:sectPr>
      </w:pPr>
    </w:p>
    <w:p w14:paraId="36592C14" w14:textId="71CCEEF5" w:rsidR="009777CD" w:rsidRDefault="00A754E2">
      <w:pPr>
        <w:pStyle w:val="Heading2"/>
        <w:numPr>
          <w:ilvl w:val="0"/>
          <w:numId w:val="104"/>
        </w:numPr>
        <w:tabs>
          <w:tab w:val="left" w:pos="969"/>
          <w:tab w:val="left" w:pos="970"/>
        </w:tabs>
        <w:ind w:left="970" w:hanging="708"/>
      </w:pPr>
      <w:r>
        <w:rPr>
          <w:noProof/>
        </w:rPr>
        <w:lastRenderedPageBreak/>
        <mc:AlternateContent>
          <mc:Choice Requires="wpg">
            <w:drawing>
              <wp:anchor distT="0" distB="0" distL="114300" distR="114300" simplePos="0" relativeHeight="251546112" behindDoc="0" locked="0" layoutInCell="1" allowOverlap="1" wp14:anchorId="49D212FB" wp14:editId="798EAE98">
                <wp:simplePos x="0" y="0"/>
                <wp:positionH relativeFrom="page">
                  <wp:posOffset>1007745</wp:posOffset>
                </wp:positionH>
                <wp:positionV relativeFrom="page">
                  <wp:posOffset>10049510</wp:posOffset>
                </wp:positionV>
                <wp:extent cx="5908675" cy="256540"/>
                <wp:effectExtent l="17145" t="635" r="0" b="0"/>
                <wp:wrapNone/>
                <wp:docPr id="1428"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429" name="Rectangle 1273"/>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Line 1272"/>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31" name="Rectangle 1271"/>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Rectangle 1270"/>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Rectangle 1269"/>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AutoShape 1268"/>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B238A" id="Group 1267" o:spid="_x0000_s1026" style="position:absolute;margin-left:79.35pt;margin-top:791.3pt;width:465.25pt;height:20.2pt;z-index:25154611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">
                <v:rect id="Rectangle 1273"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" fillcolor="#d5e2bb" stroked="f"/>
                <v:line id="Line 1272"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" strokecolor="#76923b" strokeweight="1.44pt"/>
                <v:rect id="Rectangle 1271"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" fillcolor="#d5e2bb" stroked="f"/>
                <v:rect id="Rectangle 1270"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" fillcolor="#76923b" stroked="f"/>
                <v:rect id="Rectangle 1269"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" fillcolor="#76923b" stroked="f"/>
                <v:shape id="AutoShape 1268"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LOKACIJA</w:t>
      </w:r>
      <w:r w:rsidR="00817694">
        <w:rPr>
          <w:spacing w:val="-6"/>
        </w:rPr>
        <w:t xml:space="preserve"> </w:t>
      </w:r>
      <w:r w:rsidR="00817694">
        <w:t>POSTROJENJA</w:t>
      </w:r>
    </w:p>
    <w:p w14:paraId="15FCD389" w14:textId="77777777" w:rsidR="009777CD" w:rsidRDefault="009777CD">
      <w:pPr>
        <w:pStyle w:val="BodyText"/>
        <w:spacing w:before="1"/>
        <w:rPr>
          <w:b/>
        </w:rPr>
      </w:pPr>
    </w:p>
    <w:p w14:paraId="1F4BE133" w14:textId="77777777" w:rsidR="009777CD" w:rsidRDefault="00817694">
      <w:pPr>
        <w:pStyle w:val="BodyText"/>
        <w:spacing w:before="1"/>
        <w:ind w:left="262" w:right="269" w:firstLine="707"/>
        <w:jc w:val="both"/>
      </w:pPr>
      <w:r>
        <w:t>Bosna i Hercegovina se nalazi na jugoistoku Europe, u središnjem dijelu Balkanskog poluotoka. Zemljište je brdsko-planinsko sa prosječnom nadmorskom visinom od oko 500 m.n.m.</w:t>
      </w:r>
    </w:p>
    <w:p w14:paraId="3D0B1E5F" w14:textId="77777777" w:rsidR="009777CD" w:rsidRDefault="009777CD">
      <w:pPr>
        <w:pStyle w:val="BodyText"/>
      </w:pPr>
    </w:p>
    <w:p w14:paraId="6E98E8DE" w14:textId="77777777" w:rsidR="009777CD" w:rsidRDefault="00817694">
      <w:pPr>
        <w:pStyle w:val="BodyText"/>
        <w:ind w:left="262" w:right="266" w:firstLine="707"/>
        <w:jc w:val="both"/>
      </w:pPr>
      <w:r>
        <w:t>Srednjobosanski, je jedan od ukupno deset kantona u Federaciji Bosne i Hercegovine. Nalazi se u središnjem dijelu Bosne i Hercegovine, a ime je dobio po položaju koji zauzima u Bosni i Hercegovini. Kantonalno središte je grad Travnik. Površina kantona je 3.188,43 km², brojem stanovnika 254.686 stanovnika i sa prosječnom gustinom naseljenosti oko 79,8 stanovnika/km</w:t>
      </w:r>
      <w:r>
        <w:rPr>
          <w:vertAlign w:val="superscript"/>
        </w:rPr>
        <w:t>2</w:t>
      </w:r>
      <w:r>
        <w:t>, i nadmorskom visinom koja se kreće od 300 do 1.922 m.n.v. (slika 3.1).</w:t>
      </w:r>
    </w:p>
    <w:p w14:paraId="7B2A7BFD" w14:textId="2E3213C1" w:rsidR="009777CD" w:rsidRDefault="00A754E2">
      <w:pPr>
        <w:pStyle w:val="BodyText"/>
        <w:spacing w:before="1"/>
        <w:rPr>
          <w:sz w:val="20"/>
        </w:rPr>
      </w:pPr>
      <w:r>
        <w:rPr>
          <w:noProof/>
        </w:rPr>
        <mc:AlternateContent>
          <mc:Choice Requires="wpg">
            <w:drawing>
              <wp:anchor distT="0" distB="0" distL="0" distR="0" simplePos="0" relativeHeight="251545088" behindDoc="0" locked="0" layoutInCell="1" allowOverlap="1" wp14:anchorId="1B2F07EB" wp14:editId="35F25EF8">
                <wp:simplePos x="0" y="0"/>
                <wp:positionH relativeFrom="page">
                  <wp:posOffset>1788160</wp:posOffset>
                </wp:positionH>
                <wp:positionV relativeFrom="paragraph">
                  <wp:posOffset>176530</wp:posOffset>
                </wp:positionV>
                <wp:extent cx="4347845" cy="3924935"/>
                <wp:effectExtent l="6985" t="7620" r="7620" b="1270"/>
                <wp:wrapTopAndBottom/>
                <wp:docPr id="1418"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845" cy="3924935"/>
                          <a:chOff x="2816" y="278"/>
                          <a:chExt cx="6847" cy="6181"/>
                        </a:xfrm>
                      </wpg:grpSpPr>
                      <pic:pic xmlns:pic="http://schemas.openxmlformats.org/drawingml/2006/picture">
                        <pic:nvPicPr>
                          <pic:cNvPr id="1419" name="Picture 12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30" y="292"/>
                            <a:ext cx="6816" cy="6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0" name="Line 1265"/>
                        <wps:cNvCnPr>
                          <a:cxnSpLocks noChangeShapeType="1"/>
                        </wps:cNvCnPr>
                        <wps:spPr bwMode="auto">
                          <a:xfrm>
                            <a:off x="2830" y="285"/>
                            <a:ext cx="6817" cy="0"/>
                          </a:xfrm>
                          <a:prstGeom prst="line">
                            <a:avLst/>
                          </a:prstGeom>
                          <a:noFill/>
                          <a:ln w="9144">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21" name="Line 1264"/>
                        <wps:cNvCnPr>
                          <a:cxnSpLocks noChangeShapeType="1"/>
                        </wps:cNvCnPr>
                        <wps:spPr bwMode="auto">
                          <a:xfrm>
                            <a:off x="2823" y="278"/>
                            <a:ext cx="0" cy="6167"/>
                          </a:xfrm>
                          <a:prstGeom prst="line">
                            <a:avLst/>
                          </a:prstGeom>
                          <a:noFill/>
                          <a:ln w="9144">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22" name="Line 1263"/>
                        <wps:cNvCnPr>
                          <a:cxnSpLocks noChangeShapeType="1"/>
                        </wps:cNvCnPr>
                        <wps:spPr bwMode="auto">
                          <a:xfrm>
                            <a:off x="9655" y="278"/>
                            <a:ext cx="0" cy="6167"/>
                          </a:xfrm>
                          <a:prstGeom prst="line">
                            <a:avLst/>
                          </a:prstGeom>
                          <a:noFill/>
                          <a:ln w="9144">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23" name="Rectangle 1262"/>
                        <wps:cNvSpPr>
                          <a:spLocks noChangeArrowheads="1"/>
                        </wps:cNvSpPr>
                        <wps:spPr bwMode="auto">
                          <a:xfrm>
                            <a:off x="2815" y="6444"/>
                            <a:ext cx="15" cy="15"/>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Rectangle 1261"/>
                        <wps:cNvSpPr>
                          <a:spLocks noChangeArrowheads="1"/>
                        </wps:cNvSpPr>
                        <wps:spPr bwMode="auto">
                          <a:xfrm>
                            <a:off x="2815" y="6444"/>
                            <a:ext cx="15" cy="15"/>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Line 1260"/>
                        <wps:cNvCnPr>
                          <a:cxnSpLocks noChangeShapeType="1"/>
                        </wps:cNvCnPr>
                        <wps:spPr bwMode="auto">
                          <a:xfrm>
                            <a:off x="2830" y="6452"/>
                            <a:ext cx="6817" cy="0"/>
                          </a:xfrm>
                          <a:prstGeom prst="line">
                            <a:avLst/>
                          </a:prstGeom>
                          <a:noFill/>
                          <a:ln w="9144">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26" name="Rectangle 1259"/>
                        <wps:cNvSpPr>
                          <a:spLocks noChangeArrowheads="1"/>
                        </wps:cNvSpPr>
                        <wps:spPr bwMode="auto">
                          <a:xfrm>
                            <a:off x="9647" y="6444"/>
                            <a:ext cx="15" cy="15"/>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1258"/>
                        <wps:cNvSpPr>
                          <a:spLocks noChangeArrowheads="1"/>
                        </wps:cNvSpPr>
                        <wps:spPr bwMode="auto">
                          <a:xfrm>
                            <a:off x="9647" y="6444"/>
                            <a:ext cx="15" cy="15"/>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2E122" id="Group 1257" o:spid="_x0000_s1026" style="position:absolute;margin-left:140.8pt;margin-top:13.9pt;width:342.35pt;height:309.05pt;z-index:251545088;mso-wrap-distance-left:0;mso-wrap-distance-right:0;mso-position-horizontal-relative:page" coordorigin="2816,278" coordsize="6847,6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">
                <v:shape id="Picture 1266" o:spid="_x0000_s1027" type="#_x0000_t75" style="position:absolute;left:2830;top:292;width:6816;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">
                  <v:imagedata r:id="rId49" o:title=""/>
                </v:shape>
                <v:line id="Line 1265" o:spid="_x0000_s1028" style="position:absolute;visibility:visible;mso-wrap-style:square" from="2830,285" to="964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" strokecolor="#76923b" strokeweight=".72pt"/>
                <v:line id="Line 1264" o:spid="_x0000_s1029" style="position:absolute;visibility:visible;mso-wrap-style:square" from="2823,278" to="2823,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" strokecolor="#76923b" strokeweight=".72pt"/>
                <v:line id="Line 1263" o:spid="_x0000_s1030" style="position:absolute;visibility:visible;mso-wrap-style:square" from="9655,278" to="965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" strokecolor="#76923b" strokeweight=".72pt"/>
                <v:rect id="Rectangle 1262" o:spid="_x0000_s1031" style="position:absolute;left:2815;top:644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" fillcolor="#76923b" stroked="f"/>
                <v:rect id="Rectangle 1261" o:spid="_x0000_s1032" style="position:absolute;left:2815;top:644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" fillcolor="#76923b" stroked="f"/>
                <v:line id="Line 1260" o:spid="_x0000_s1033" style="position:absolute;visibility:visible;mso-wrap-style:square" from="2830,6452" to="9647,6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" strokecolor="#76923b" strokeweight=".72pt"/>
                <v:rect id="Rectangle 1259" o:spid="_x0000_s1034" style="position:absolute;left:9647;top:644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" fillcolor="#76923b" stroked="f"/>
                <v:rect id="Rectangle 1258" o:spid="_x0000_s1035" style="position:absolute;left:9647;top:644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" fillcolor="#76923b" stroked="f"/>
                <w10:wrap type="topAndBottom" anchorx="page"/>
              </v:group>
            </w:pict>
          </mc:Fallback>
        </mc:AlternateContent>
      </w:r>
    </w:p>
    <w:p w14:paraId="27E3961E" w14:textId="77777777" w:rsidR="009777CD" w:rsidRDefault="00817694">
      <w:pPr>
        <w:tabs>
          <w:tab w:val="left" w:pos="3231"/>
        </w:tabs>
        <w:spacing w:before="152"/>
        <w:ind w:left="1814"/>
        <w:rPr>
          <w:i/>
        </w:rPr>
      </w:pPr>
      <w:r>
        <w:rPr>
          <w:b/>
          <w:i/>
        </w:rPr>
        <w:t>Slika</w:t>
      </w:r>
      <w:r>
        <w:rPr>
          <w:b/>
          <w:i/>
          <w:spacing w:val="-1"/>
        </w:rPr>
        <w:t xml:space="preserve"> </w:t>
      </w:r>
      <w:r>
        <w:rPr>
          <w:b/>
          <w:i/>
        </w:rPr>
        <w:t>3.1</w:t>
      </w:r>
      <w:r>
        <w:rPr>
          <w:b/>
          <w:i/>
        </w:rPr>
        <w:tab/>
      </w:r>
      <w:r>
        <w:rPr>
          <w:i/>
        </w:rPr>
        <w:t>Općinska područja Srednjobosanskog kantona</w:t>
      </w:r>
    </w:p>
    <w:p w14:paraId="6102C474" w14:textId="77777777" w:rsidR="009777CD" w:rsidRDefault="009777CD">
      <w:pPr>
        <w:pStyle w:val="BodyText"/>
        <w:rPr>
          <w:i/>
        </w:rPr>
      </w:pPr>
    </w:p>
    <w:p w14:paraId="423781E3" w14:textId="77777777" w:rsidR="009777CD" w:rsidRDefault="00817694">
      <w:pPr>
        <w:pStyle w:val="BodyText"/>
        <w:ind w:left="970"/>
      </w:pPr>
      <w:r>
        <w:t>Na području i površinama koje zauzima kanton 57 % pokriveno je šumama,</w:t>
      </w:r>
    </w:p>
    <w:p w14:paraId="667EC2F2" w14:textId="77777777" w:rsidR="009777CD" w:rsidRDefault="00817694">
      <w:pPr>
        <w:pStyle w:val="BodyText"/>
        <w:ind w:left="262" w:right="275"/>
      </w:pPr>
      <w:r>
        <w:t>34 % poljoprivrednim površinama, dok drvne zalihe iznose 38 milijuna m</w:t>
      </w:r>
      <w:r>
        <w:rPr>
          <w:vertAlign w:val="superscript"/>
        </w:rPr>
        <w:t>3</w:t>
      </w:r>
      <w:r>
        <w:t xml:space="preserve"> drvne mase, od toga četinari uzimaju 46 %.</w:t>
      </w:r>
    </w:p>
    <w:p w14:paraId="2809A3D1" w14:textId="77777777" w:rsidR="009777CD" w:rsidRDefault="009777CD">
      <w:pPr>
        <w:pStyle w:val="BodyText"/>
      </w:pPr>
    </w:p>
    <w:p w14:paraId="14DE63F7" w14:textId="77777777" w:rsidR="009777CD" w:rsidRDefault="00817694">
      <w:pPr>
        <w:pStyle w:val="BodyText"/>
        <w:spacing w:before="1"/>
        <w:ind w:left="262" w:right="280" w:firstLine="707"/>
        <w:jc w:val="both"/>
      </w:pPr>
      <w:r>
        <w:t>Lokacija proizvodnih pogona i postrojenja je u Bosni i Hercegovini, Srednjobosanskom kantonu, općina Busovača.</w:t>
      </w:r>
    </w:p>
    <w:p w14:paraId="32ADC8CF" w14:textId="77777777" w:rsidR="009777CD" w:rsidRDefault="009777CD">
      <w:pPr>
        <w:pStyle w:val="BodyText"/>
        <w:spacing w:before="11"/>
        <w:rPr>
          <w:sz w:val="23"/>
        </w:rPr>
      </w:pPr>
    </w:p>
    <w:p w14:paraId="4FFD6B04" w14:textId="77777777" w:rsidR="009777CD" w:rsidRDefault="00817694">
      <w:pPr>
        <w:pStyle w:val="BodyText"/>
        <w:ind w:left="262" w:right="266" w:firstLine="707"/>
        <w:jc w:val="both"/>
      </w:pPr>
      <w:r>
        <w:t>Općina Busovača se nalazi na središnjem dijelu Bosne i Hercegovine, u Srednjobosanskom kantonu. Obuhvata površinu od 157,5 km</w:t>
      </w:r>
      <w:r>
        <w:rPr>
          <w:vertAlign w:val="superscript"/>
        </w:rPr>
        <w:t>2</w:t>
      </w:r>
      <w:r>
        <w:t xml:space="preserve"> i teritorijalno podijeljena na 21 mjesnu zajednicu i 47 naseljenih mjesta (</w:t>
      </w:r>
      <w:hyperlink r:id="rId50">
        <w:r>
          <w:t>Bare</w:t>
        </w:r>
      </w:hyperlink>
      <w:r>
        <w:t xml:space="preserve">, </w:t>
      </w:r>
      <w:hyperlink r:id="rId51">
        <w:r>
          <w:t>Bukovci</w:t>
        </w:r>
      </w:hyperlink>
      <w:r>
        <w:t xml:space="preserve">, </w:t>
      </w:r>
      <w:hyperlink r:id="rId52">
        <w:r>
          <w:t>Buselji</w:t>
        </w:r>
      </w:hyperlink>
      <w:r>
        <w:t xml:space="preserve">, Busovača, </w:t>
      </w:r>
      <w:hyperlink r:id="rId53">
        <w:r>
          <w:t>Carica</w:t>
        </w:r>
      </w:hyperlink>
      <w:r>
        <w:t xml:space="preserve">, </w:t>
      </w:r>
      <w:hyperlink r:id="rId54">
        <w:r>
          <w:t>Dobraljevo</w:t>
        </w:r>
      </w:hyperlink>
      <w:r>
        <w:t xml:space="preserve">, </w:t>
      </w:r>
      <w:hyperlink r:id="rId55">
        <w:r>
          <w:t>Dolac</w:t>
        </w:r>
      </w:hyperlink>
      <w:r>
        <w:t xml:space="preserve">, </w:t>
      </w:r>
      <w:hyperlink r:id="rId56">
        <w:r>
          <w:t>Donja Rovna</w:t>
        </w:r>
      </w:hyperlink>
      <w:r>
        <w:t xml:space="preserve">, </w:t>
      </w:r>
      <w:hyperlink r:id="rId57">
        <w:r>
          <w:t>Gornja Rovna</w:t>
        </w:r>
      </w:hyperlink>
      <w:r>
        <w:t xml:space="preserve">, </w:t>
      </w:r>
      <w:hyperlink r:id="rId58">
        <w:r>
          <w:t>Grablje</w:t>
        </w:r>
      </w:hyperlink>
      <w:r>
        <w:t xml:space="preserve">, </w:t>
      </w:r>
      <w:hyperlink r:id="rId59">
        <w:r>
          <w:t>Granice</w:t>
        </w:r>
      </w:hyperlink>
      <w:r>
        <w:t xml:space="preserve">, </w:t>
      </w:r>
      <w:hyperlink r:id="rId60">
        <w:r>
          <w:t>Gusti Grab</w:t>
        </w:r>
      </w:hyperlink>
      <w:r>
        <w:t xml:space="preserve">, </w:t>
      </w:r>
      <w:hyperlink r:id="rId61">
        <w:r>
          <w:t>Hozanovići</w:t>
        </w:r>
      </w:hyperlink>
      <w:r>
        <w:t xml:space="preserve">, </w:t>
      </w:r>
      <w:hyperlink r:id="rId62">
        <w:r>
          <w:t>Hrasno</w:t>
        </w:r>
      </w:hyperlink>
      <w:r>
        <w:t xml:space="preserve">, </w:t>
      </w:r>
      <w:hyperlink r:id="rId63">
        <w:r>
          <w:t>Javor</w:t>
        </w:r>
      </w:hyperlink>
      <w:r>
        <w:t xml:space="preserve">, </w:t>
      </w:r>
      <w:hyperlink r:id="rId64">
        <w:r>
          <w:t>Jazvine</w:t>
        </w:r>
      </w:hyperlink>
      <w:r>
        <w:t xml:space="preserve">, </w:t>
      </w:r>
      <w:hyperlink r:id="rId65">
        <w:r>
          <w:t>Jelinak</w:t>
        </w:r>
      </w:hyperlink>
      <w:r>
        <w:t xml:space="preserve">, </w:t>
      </w:r>
      <w:hyperlink r:id="rId66">
        <w:r>
          <w:t>Kaćuni</w:t>
        </w:r>
      </w:hyperlink>
      <w:r>
        <w:t xml:space="preserve">, </w:t>
      </w:r>
      <w:hyperlink r:id="rId67">
        <w:r>
          <w:t>Kaonik</w:t>
        </w:r>
      </w:hyperlink>
      <w:r>
        <w:t xml:space="preserve">, </w:t>
      </w:r>
      <w:hyperlink r:id="rId68">
        <w:r>
          <w:t>Katići</w:t>
        </w:r>
      </w:hyperlink>
      <w:r>
        <w:t xml:space="preserve">, </w:t>
      </w:r>
      <w:hyperlink r:id="rId69">
        <w:r>
          <w:t>Kovačevac</w:t>
        </w:r>
      </w:hyperlink>
      <w:r>
        <w:t xml:space="preserve">, </w:t>
      </w:r>
      <w:hyperlink r:id="rId70">
        <w:r>
          <w:t>Krčevine</w:t>
        </w:r>
      </w:hyperlink>
      <w:r>
        <w:t xml:space="preserve">, </w:t>
      </w:r>
      <w:hyperlink r:id="rId71">
        <w:r>
          <w:t>Krvavičići</w:t>
        </w:r>
      </w:hyperlink>
      <w:r>
        <w:t xml:space="preserve">, </w:t>
      </w:r>
      <w:hyperlink r:id="rId72">
        <w:r>
          <w:t>Kula</w:t>
        </w:r>
      </w:hyperlink>
      <w:r>
        <w:t xml:space="preserve">, </w:t>
      </w:r>
      <w:hyperlink r:id="rId73">
        <w:r>
          <w:t>Kupres</w:t>
        </w:r>
      </w:hyperlink>
      <w:r>
        <w:t xml:space="preserve">, </w:t>
      </w:r>
      <w:hyperlink r:id="rId74">
        <w:r>
          <w:t>Lončari</w:t>
        </w:r>
      </w:hyperlink>
      <w:r>
        <w:t xml:space="preserve">, </w:t>
      </w:r>
      <w:hyperlink r:id="rId75">
        <w:r>
          <w:t>Mehurići</w:t>
        </w:r>
      </w:hyperlink>
      <w:r>
        <w:t xml:space="preserve">, </w:t>
      </w:r>
      <w:hyperlink r:id="rId76">
        <w:r>
          <w:t>Merdani</w:t>
        </w:r>
      </w:hyperlink>
      <w:r>
        <w:t xml:space="preserve">, </w:t>
      </w:r>
      <w:hyperlink r:id="rId77">
        <w:r>
          <w:t>Mihaljevići</w:t>
        </w:r>
      </w:hyperlink>
      <w:r>
        <w:t xml:space="preserve">, </w:t>
      </w:r>
      <w:hyperlink r:id="rId78">
        <w:r>
          <w:t>Milavice</w:t>
        </w:r>
      </w:hyperlink>
      <w:r>
        <w:t xml:space="preserve">, </w:t>
      </w:r>
      <w:hyperlink r:id="rId79">
        <w:r>
          <w:t>Nezirovići</w:t>
        </w:r>
      </w:hyperlink>
      <w:r>
        <w:t xml:space="preserve">, </w:t>
      </w:r>
      <w:hyperlink r:id="rId80">
        <w:r>
          <w:t>Očehnići</w:t>
        </w:r>
      </w:hyperlink>
      <w:r>
        <w:t xml:space="preserve">, </w:t>
      </w:r>
      <w:hyperlink r:id="rId81">
        <w:r>
          <w:t>Oselište</w:t>
        </w:r>
      </w:hyperlink>
      <w:r>
        <w:t xml:space="preserve">, </w:t>
      </w:r>
      <w:hyperlink r:id="rId82">
        <w:r>
          <w:t>Podbare</w:t>
        </w:r>
      </w:hyperlink>
      <w:r>
        <w:t xml:space="preserve">, </w:t>
      </w:r>
      <w:hyperlink r:id="rId83">
        <w:r>
          <w:t>Podjele</w:t>
        </w:r>
      </w:hyperlink>
      <w:r>
        <w:t xml:space="preserve">, </w:t>
      </w:r>
      <w:hyperlink r:id="rId84">
        <w:r>
          <w:t>Podstijena</w:t>
        </w:r>
      </w:hyperlink>
      <w:r>
        <w:t>,</w:t>
      </w:r>
    </w:p>
    <w:p w14:paraId="47FF4CAC" w14:textId="77777777" w:rsidR="009777CD" w:rsidRDefault="009777CD">
      <w:pPr>
        <w:jc w:val="both"/>
        <w:sectPr w:rsidR="009777CD">
          <w:pgSz w:w="11910" w:h="16850"/>
          <w:pgMar w:top="1080" w:right="860" w:bottom="920" w:left="1440" w:header="566" w:footer="735" w:gutter="0"/>
          <w:cols w:space="720"/>
        </w:sectPr>
      </w:pPr>
    </w:p>
    <w:p w14:paraId="282D429F" w14:textId="0BEC4A9B" w:rsidR="009777CD" w:rsidRDefault="00A754E2">
      <w:pPr>
        <w:pStyle w:val="BodyText"/>
        <w:spacing w:before="108"/>
        <w:ind w:left="262" w:right="266"/>
        <w:jc w:val="both"/>
      </w:pPr>
      <w:r>
        <w:rPr>
          <w:noProof/>
        </w:rPr>
        <w:lastRenderedPageBreak/>
        <mc:AlternateContent>
          <mc:Choice Requires="wpg">
            <w:drawing>
              <wp:anchor distT="0" distB="0" distL="114300" distR="114300" simplePos="0" relativeHeight="251548160" behindDoc="0" locked="0" layoutInCell="1" allowOverlap="1" wp14:anchorId="764F88F3" wp14:editId="38F78D16">
                <wp:simplePos x="0" y="0"/>
                <wp:positionH relativeFrom="page">
                  <wp:posOffset>1007745</wp:posOffset>
                </wp:positionH>
                <wp:positionV relativeFrom="page">
                  <wp:posOffset>10049510</wp:posOffset>
                </wp:positionV>
                <wp:extent cx="5908675" cy="256540"/>
                <wp:effectExtent l="17145" t="635" r="0" b="0"/>
                <wp:wrapNone/>
                <wp:docPr id="1411"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412" name="Rectangle 1256"/>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Line 1255"/>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14" name="Rectangle 1254"/>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Rectangle 1253"/>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Rectangle 1252"/>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AutoShape 1251"/>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B9CB7" id="Group 1250" o:spid="_x0000_s1026" style="position:absolute;margin-left:79.35pt;margin-top:791.3pt;width:465.25pt;height:20.2pt;z-index:25154816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">
                <v:rect id="Rectangle 1256"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" fillcolor="#d5e2bb" stroked="f"/>
                <v:line id="Line 1255"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" strokecolor="#76923b" strokeweight="1.44pt"/>
                <v:rect id="Rectangle 1254"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" fillcolor="#d5e2bb" stroked="f"/>
                <v:rect id="Rectangle 1253"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" fillcolor="#76923b" stroked="f"/>
                <v:rect id="Rectangle 1252"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" fillcolor="#76923b" stroked="f"/>
                <v:shape id="AutoShape 1251"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hyperlink r:id="rId85">
        <w:r w:rsidR="00817694">
          <w:t>Polje</w:t>
        </w:r>
      </w:hyperlink>
      <w:r w:rsidR="00817694">
        <w:t xml:space="preserve">, </w:t>
      </w:r>
      <w:hyperlink r:id="rId86">
        <w:r w:rsidR="00817694">
          <w:t>Prosje</w:t>
        </w:r>
      </w:hyperlink>
      <w:r w:rsidR="00817694">
        <w:t xml:space="preserve">, </w:t>
      </w:r>
      <w:hyperlink r:id="rId87">
        <w:r w:rsidR="00817694">
          <w:t>Putiš</w:t>
        </w:r>
      </w:hyperlink>
      <w:r w:rsidR="00817694">
        <w:t xml:space="preserve">, </w:t>
      </w:r>
      <w:hyperlink r:id="rId88">
        <w:r w:rsidR="00817694">
          <w:t>Ravan</w:t>
        </w:r>
      </w:hyperlink>
      <w:r w:rsidR="00817694">
        <w:t xml:space="preserve">, </w:t>
      </w:r>
      <w:hyperlink r:id="rId89">
        <w:r w:rsidR="00817694">
          <w:t>Skradno</w:t>
        </w:r>
      </w:hyperlink>
      <w:r w:rsidR="00817694">
        <w:t xml:space="preserve">, </w:t>
      </w:r>
      <w:hyperlink r:id="rId90">
        <w:r w:rsidR="00817694">
          <w:t>Solakovići</w:t>
        </w:r>
      </w:hyperlink>
      <w:r w:rsidR="00817694">
        <w:t xml:space="preserve">, </w:t>
      </w:r>
      <w:hyperlink r:id="rId91">
        <w:r w:rsidR="00817694">
          <w:t>Strane</w:t>
        </w:r>
      </w:hyperlink>
      <w:r w:rsidR="00817694">
        <w:t xml:space="preserve">, </w:t>
      </w:r>
      <w:hyperlink r:id="rId92">
        <w:r w:rsidR="00817694">
          <w:t>Stubica</w:t>
        </w:r>
      </w:hyperlink>
      <w:r w:rsidR="00817694">
        <w:t xml:space="preserve">, </w:t>
      </w:r>
      <w:hyperlink r:id="rId93">
        <w:r w:rsidR="00817694">
          <w:t>Šudine</w:t>
        </w:r>
      </w:hyperlink>
      <w:r w:rsidR="00817694">
        <w:t xml:space="preserve">, </w:t>
      </w:r>
      <w:hyperlink r:id="rId94">
        <w:r w:rsidR="00817694">
          <w:t>Turići</w:t>
        </w:r>
      </w:hyperlink>
      <w:r w:rsidR="00817694">
        <w:t xml:space="preserve"> i </w:t>
      </w:r>
      <w:hyperlink r:id="rId95">
        <w:r w:rsidR="00817694">
          <w:t>Zarače</w:t>
        </w:r>
      </w:hyperlink>
      <w:r w:rsidR="00817694">
        <w:t>). Na području općine prema popisu stanovništva iz 2013.godine, živi 17.910 stanovnika, sa prosječnom gustinom naseljenosti od 113,6 stanovnika na km</w:t>
      </w:r>
      <w:r w:rsidR="00817694">
        <w:rPr>
          <w:vertAlign w:val="superscript"/>
        </w:rPr>
        <w:t>2</w:t>
      </w:r>
      <w:r w:rsidR="00817694">
        <w:t xml:space="preserve">. Naselje Busovača je smješten na dvije rijeke, </w:t>
      </w:r>
      <w:hyperlink r:id="rId96">
        <w:r w:rsidR="00817694">
          <w:t xml:space="preserve">Kozici </w:t>
        </w:r>
      </w:hyperlink>
      <w:r w:rsidR="00817694">
        <w:t xml:space="preserve">i </w:t>
      </w:r>
      <w:hyperlink r:id="rId97">
        <w:r w:rsidR="00817694">
          <w:t>Ivančici</w:t>
        </w:r>
      </w:hyperlink>
      <w:r w:rsidR="00817694">
        <w:t xml:space="preserve">, dok su planine koje okružuju naselje </w:t>
      </w:r>
      <w:hyperlink r:id="rId98">
        <w:r w:rsidR="00817694">
          <w:t>Vranica</w:t>
        </w:r>
      </w:hyperlink>
      <w:r w:rsidR="00817694">
        <w:t xml:space="preserve">, </w:t>
      </w:r>
      <w:hyperlink r:id="rId99">
        <w:r w:rsidR="00817694">
          <w:t>Busovačka planina</w:t>
        </w:r>
      </w:hyperlink>
      <w:r w:rsidR="00817694">
        <w:t xml:space="preserve"> i </w:t>
      </w:r>
      <w:hyperlink r:id="rId100">
        <w:r w:rsidR="00817694">
          <w:t>Hum</w:t>
        </w:r>
      </w:hyperlink>
      <w:r w:rsidR="00817694">
        <w:t>. Položaj općine Busovača u Srednjobosanskom kantonu prikazan je na slici 3.2.</w:t>
      </w:r>
    </w:p>
    <w:p w14:paraId="6B6182F5" w14:textId="0B0B946E" w:rsidR="009777CD" w:rsidRDefault="00A754E2">
      <w:pPr>
        <w:pStyle w:val="BodyText"/>
        <w:spacing w:before="4"/>
        <w:rPr>
          <w:sz w:val="20"/>
        </w:rPr>
      </w:pPr>
      <w:r>
        <w:rPr>
          <w:noProof/>
        </w:rPr>
        <mc:AlternateContent>
          <mc:Choice Requires="wpg">
            <w:drawing>
              <wp:anchor distT="0" distB="0" distL="0" distR="0" simplePos="0" relativeHeight="251547136" behindDoc="0" locked="0" layoutInCell="1" allowOverlap="1" wp14:anchorId="6445D686" wp14:editId="2BA8EFFD">
                <wp:simplePos x="0" y="0"/>
                <wp:positionH relativeFrom="page">
                  <wp:posOffset>2224405</wp:posOffset>
                </wp:positionH>
                <wp:positionV relativeFrom="paragraph">
                  <wp:posOffset>178435</wp:posOffset>
                </wp:positionV>
                <wp:extent cx="3475355" cy="3187065"/>
                <wp:effectExtent l="5080" t="12700" r="5715" b="10160"/>
                <wp:wrapTopAndBottom/>
                <wp:docPr id="1405"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355" cy="3187065"/>
                          <a:chOff x="3503" y="281"/>
                          <a:chExt cx="5473" cy="5019"/>
                        </a:xfrm>
                      </wpg:grpSpPr>
                      <pic:pic xmlns:pic="http://schemas.openxmlformats.org/drawingml/2006/picture">
                        <pic:nvPicPr>
                          <pic:cNvPr id="1406" name="Picture 12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516" y="294"/>
                            <a:ext cx="5443" cy="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7" name="Line 1248"/>
                        <wps:cNvCnPr>
                          <a:cxnSpLocks noChangeShapeType="1"/>
                        </wps:cNvCnPr>
                        <wps:spPr bwMode="auto">
                          <a:xfrm>
                            <a:off x="3517" y="289"/>
                            <a:ext cx="5444" cy="0"/>
                          </a:xfrm>
                          <a:prstGeom prst="line">
                            <a:avLst/>
                          </a:prstGeom>
                          <a:noFill/>
                          <a:ln w="9144">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08" name="Line 1247"/>
                        <wps:cNvCnPr>
                          <a:cxnSpLocks noChangeShapeType="1"/>
                        </wps:cNvCnPr>
                        <wps:spPr bwMode="auto">
                          <a:xfrm>
                            <a:off x="3510" y="281"/>
                            <a:ext cx="0" cy="5019"/>
                          </a:xfrm>
                          <a:prstGeom prst="line">
                            <a:avLst/>
                          </a:prstGeom>
                          <a:noFill/>
                          <a:ln w="9144">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09" name="Line 1246"/>
                        <wps:cNvCnPr>
                          <a:cxnSpLocks noChangeShapeType="1"/>
                        </wps:cNvCnPr>
                        <wps:spPr bwMode="auto">
                          <a:xfrm>
                            <a:off x="8968" y="281"/>
                            <a:ext cx="0" cy="5019"/>
                          </a:xfrm>
                          <a:prstGeom prst="line">
                            <a:avLst/>
                          </a:prstGeom>
                          <a:noFill/>
                          <a:ln w="9144">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10" name="Line 1245"/>
                        <wps:cNvCnPr>
                          <a:cxnSpLocks noChangeShapeType="1"/>
                        </wps:cNvCnPr>
                        <wps:spPr bwMode="auto">
                          <a:xfrm>
                            <a:off x="3517" y="5293"/>
                            <a:ext cx="5444" cy="0"/>
                          </a:xfrm>
                          <a:prstGeom prst="line">
                            <a:avLst/>
                          </a:prstGeom>
                          <a:noFill/>
                          <a:ln w="9144">
                            <a:solidFill>
                              <a:srgbClr val="76923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A3D260" id="Group 1244" o:spid="_x0000_s1026" style="position:absolute;margin-left:175.15pt;margin-top:14.05pt;width:273.65pt;height:250.95pt;z-index:251547136;mso-wrap-distance-left:0;mso-wrap-distance-right:0;mso-position-horizontal-relative:page" coordorigin="3503,281" coordsize="5473,5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">
                <v:shape id="Picture 1249" o:spid="_x0000_s1027" type="#_x0000_t75" style="position:absolute;left:3516;top:294;width:5443;height:4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">
                  <v:imagedata r:id="rId102" o:title=""/>
                </v:shape>
                <v:line id="Line 1248" o:spid="_x0000_s1028" style="position:absolute;visibility:visible;mso-wrap-style:square" from="3517,289" to="896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" strokecolor="#76923b" strokeweight=".72pt"/>
                <v:line id="Line 1247" o:spid="_x0000_s1029" style="position:absolute;visibility:visible;mso-wrap-style:square" from="3510,281" to="3510,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" strokecolor="#76923b" strokeweight=".72pt"/>
                <v:line id="Line 1246" o:spid="_x0000_s1030" style="position:absolute;visibility:visible;mso-wrap-style:square" from="8968,281" to="8968,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" strokecolor="#76923b" strokeweight=".72pt"/>
                <v:line id="Line 1245" o:spid="_x0000_s1031" style="position:absolute;visibility:visible;mso-wrap-style:square" from="3517,5293" to="8961,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" strokecolor="#76923b" strokeweight=".72pt"/>
                <w10:wrap type="topAndBottom" anchorx="page"/>
              </v:group>
            </w:pict>
          </mc:Fallback>
        </mc:AlternateContent>
      </w:r>
    </w:p>
    <w:p w14:paraId="16E9EFDC" w14:textId="77777777" w:rsidR="009777CD" w:rsidRDefault="00817694">
      <w:pPr>
        <w:tabs>
          <w:tab w:val="left" w:pos="2792"/>
        </w:tabs>
        <w:spacing w:before="148"/>
        <w:ind w:left="1375"/>
        <w:rPr>
          <w:i/>
        </w:rPr>
      </w:pPr>
      <w:r>
        <w:rPr>
          <w:b/>
          <w:i/>
        </w:rPr>
        <w:t>Slika</w:t>
      </w:r>
      <w:r>
        <w:rPr>
          <w:b/>
          <w:i/>
          <w:spacing w:val="-1"/>
        </w:rPr>
        <w:t xml:space="preserve"> </w:t>
      </w:r>
      <w:r>
        <w:rPr>
          <w:b/>
          <w:i/>
        </w:rPr>
        <w:t>3.2</w:t>
      </w:r>
      <w:r>
        <w:rPr>
          <w:b/>
          <w:i/>
        </w:rPr>
        <w:tab/>
      </w:r>
      <w:r>
        <w:rPr>
          <w:i/>
        </w:rPr>
        <w:t>Položaj općine Busovača u Srednjobosanskom</w:t>
      </w:r>
      <w:r>
        <w:rPr>
          <w:i/>
          <w:spacing w:val="-3"/>
        </w:rPr>
        <w:t xml:space="preserve"> </w:t>
      </w:r>
      <w:r>
        <w:rPr>
          <w:i/>
        </w:rPr>
        <w:t>kantonu</w:t>
      </w:r>
    </w:p>
    <w:p w14:paraId="27A39255" w14:textId="77777777" w:rsidR="009777CD" w:rsidRDefault="009777CD">
      <w:pPr>
        <w:pStyle w:val="BodyText"/>
        <w:spacing w:before="8"/>
        <w:rPr>
          <w:i/>
          <w:sz w:val="23"/>
        </w:rPr>
      </w:pPr>
    </w:p>
    <w:p w14:paraId="49317E53" w14:textId="77777777" w:rsidR="009777CD" w:rsidRDefault="00817694">
      <w:pPr>
        <w:pStyle w:val="BodyText"/>
        <w:spacing w:before="1"/>
        <w:ind w:left="262" w:right="270" w:firstLine="707"/>
        <w:jc w:val="both"/>
      </w:pPr>
      <w:r>
        <w:t>Općine s kojima Busovača graniči su: Vitez, Fojnica, Kiseljak, Visoko, Kakanj i Zenica. Općina Busovača na svojoj teritoriji ima tri visinske oblasti: planinska (iznad</w:t>
      </w:r>
    </w:p>
    <w:p w14:paraId="0AC81FE1" w14:textId="77777777" w:rsidR="009777CD" w:rsidRDefault="00817694">
      <w:pPr>
        <w:pStyle w:val="BodyText"/>
        <w:ind w:left="262" w:right="272"/>
        <w:jc w:val="both"/>
      </w:pPr>
      <w:r>
        <w:t>1.200 m.n.v.), a zauzima oko 19 % teritorije, brdska oblast ujedno i najzastupljenija a čini 58 % ukupne teritorije, dok je oblast ravničarska sa 23 % u udjelu teritorije općine Busovača. Teritoriju općine je povezana sa glavnim putnim komunikacijama za Sarajevo i Kiseljak, kao i Zenicu i dalje, te i Travniku.</w:t>
      </w:r>
    </w:p>
    <w:p w14:paraId="3A7BB987" w14:textId="77777777" w:rsidR="009777CD" w:rsidRDefault="009777CD">
      <w:pPr>
        <w:pStyle w:val="BodyText"/>
        <w:spacing w:before="11"/>
        <w:rPr>
          <w:sz w:val="23"/>
        </w:rPr>
      </w:pPr>
    </w:p>
    <w:p w14:paraId="37895220" w14:textId="77777777" w:rsidR="009777CD" w:rsidRDefault="00817694">
      <w:pPr>
        <w:pStyle w:val="BodyText"/>
        <w:ind w:left="262" w:right="266" w:firstLine="707"/>
        <w:jc w:val="both"/>
      </w:pPr>
      <w:r>
        <w:t>Planinskim dijelom teritorije općine Busovača dominira nekoliko visinskih tački ovdašnjih planina, od kojih izdvajamo Suha jela (1.800 m), Suha voda (1.502 m), Modri kamen (1.308 m), Hum (1.241 m), Pridolci (1.171 m), Dolačko brdo (1.128 m), Saračevica (957 m), Javor (820 m), dok je najniža tačka na području općine Busovača lokalitet Aganovića mlin (345 m).</w:t>
      </w:r>
    </w:p>
    <w:p w14:paraId="2A20668D" w14:textId="77777777" w:rsidR="009777CD" w:rsidRDefault="009777CD">
      <w:pPr>
        <w:pStyle w:val="BodyText"/>
        <w:spacing w:before="1"/>
      </w:pPr>
    </w:p>
    <w:p w14:paraId="380AE94B" w14:textId="77777777" w:rsidR="009777CD" w:rsidRDefault="00817694">
      <w:pPr>
        <w:pStyle w:val="BodyText"/>
        <w:ind w:left="262" w:right="276" w:firstLine="707"/>
        <w:jc w:val="both"/>
      </w:pPr>
      <w:r>
        <w:t>Općinom Busovača teku dvije rijeke, Ivančica i Klokotnica, i cijelom svojom dužinom prolaze kroz teritoriju općine Busovača. Dok kroz teritoriju općine Busovača protiču i veće rijeke Lašva i Kozica.</w:t>
      </w:r>
    </w:p>
    <w:p w14:paraId="15A4B352" w14:textId="77777777" w:rsidR="009777CD" w:rsidRDefault="009777CD">
      <w:pPr>
        <w:pStyle w:val="BodyText"/>
      </w:pPr>
    </w:p>
    <w:p w14:paraId="6A8018CB" w14:textId="77777777" w:rsidR="009777CD" w:rsidRDefault="00817694">
      <w:pPr>
        <w:pStyle w:val="BodyText"/>
        <w:ind w:left="262" w:right="269" w:firstLine="707"/>
        <w:jc w:val="both"/>
      </w:pPr>
      <w:r>
        <w:t>Dinamično smjenjivanje reljefnih karakteristika, sa izuzetno zanimljivim oblicima, te visokim planinskim vrhovima, u općini Busovača daje prekrasne vidike, koji su uokvireni pitoresknim selima na obroncima planina ili na valovitim brežuljcima.</w:t>
      </w:r>
    </w:p>
    <w:p w14:paraId="4F4412F0" w14:textId="77777777" w:rsidR="009777CD" w:rsidRDefault="009777CD">
      <w:pPr>
        <w:pStyle w:val="BodyText"/>
      </w:pPr>
    </w:p>
    <w:p w14:paraId="0197704F" w14:textId="77777777" w:rsidR="009777CD" w:rsidRDefault="00817694">
      <w:pPr>
        <w:pStyle w:val="BodyText"/>
        <w:spacing w:before="1"/>
        <w:ind w:left="262" w:right="270" w:firstLine="707"/>
        <w:jc w:val="both"/>
      </w:pPr>
      <w:r>
        <w:t>Najveće površine općine Busovača zauzimaju šume i šumska prostranstva, što je ujedno i najjači adut ovog područja. Izgrađene površine zauzimaju vrlo mali procenat, kao i eksploatacije, dok su vode i vodne površine dobro</w:t>
      </w:r>
      <w:r>
        <w:rPr>
          <w:spacing w:val="-8"/>
        </w:rPr>
        <w:t xml:space="preserve"> </w:t>
      </w:r>
      <w:r>
        <w:t>evidentne.</w:t>
      </w:r>
    </w:p>
    <w:p w14:paraId="29BC487D" w14:textId="77777777" w:rsidR="009777CD" w:rsidRDefault="009777CD">
      <w:pPr>
        <w:jc w:val="both"/>
        <w:sectPr w:rsidR="009777CD">
          <w:pgSz w:w="11910" w:h="16850"/>
          <w:pgMar w:top="1080" w:right="860" w:bottom="920" w:left="1440" w:header="566" w:footer="735" w:gutter="0"/>
          <w:cols w:space="720"/>
        </w:sectPr>
      </w:pPr>
    </w:p>
    <w:p w14:paraId="3735A952" w14:textId="615649C1" w:rsidR="009777CD" w:rsidRDefault="00A754E2">
      <w:pPr>
        <w:pStyle w:val="BodyText"/>
        <w:tabs>
          <w:tab w:val="left" w:pos="1976"/>
          <w:tab w:val="left" w:pos="3260"/>
          <w:tab w:val="left" w:pos="4531"/>
          <w:tab w:val="left" w:pos="5840"/>
          <w:tab w:val="left" w:pos="7072"/>
          <w:tab w:val="left" w:pos="8602"/>
        </w:tabs>
        <w:spacing w:before="108"/>
        <w:ind w:left="262" w:right="268" w:firstLine="719"/>
      </w:pPr>
      <w:r>
        <w:rPr>
          <w:noProof/>
        </w:rPr>
        <w:lastRenderedPageBreak/>
        <mc:AlternateContent>
          <mc:Choice Requires="wpg">
            <w:drawing>
              <wp:anchor distT="0" distB="0" distL="114300" distR="114300" simplePos="0" relativeHeight="251550208" behindDoc="0" locked="0" layoutInCell="1" allowOverlap="1" wp14:anchorId="6643C372" wp14:editId="0192370B">
                <wp:simplePos x="0" y="0"/>
                <wp:positionH relativeFrom="page">
                  <wp:posOffset>1007745</wp:posOffset>
                </wp:positionH>
                <wp:positionV relativeFrom="page">
                  <wp:posOffset>10049510</wp:posOffset>
                </wp:positionV>
                <wp:extent cx="5908675" cy="256540"/>
                <wp:effectExtent l="17145" t="635" r="0" b="0"/>
                <wp:wrapNone/>
                <wp:docPr id="1398"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399" name="Rectangle 1243"/>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Line 1242"/>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01" name="Rectangle 1241"/>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Rectangle 1240"/>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1239"/>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AutoShape 1238"/>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0D69C" id="Group 1237" o:spid="_x0000_s1026" style="position:absolute;margin-left:79.35pt;margin-top:791.3pt;width:465.25pt;height:20.2pt;z-index:25155020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">
                <v:rect id="Rectangle 1243"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" fillcolor="#d5e2bb" stroked="f"/>
                <v:line id="Line 1242"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" strokecolor="#76923b" strokeweight="1.44pt"/>
                <v:rect id="Rectangle 1241"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" fillcolor="#d5e2bb" stroked="f"/>
                <v:rect id="Rectangle 1240"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" fillcolor="#76923b" stroked="f"/>
                <v:rect id="Rectangle 1239"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" fillcolor="#76923b" stroked="f"/>
                <v:shape id="AutoShape 1238"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Općina</w:t>
      </w:r>
      <w:r w:rsidR="00817694">
        <w:tab/>
        <w:t>Busovača</w:t>
      </w:r>
      <w:r w:rsidR="00817694">
        <w:tab/>
        <w:t>raspolaže</w:t>
      </w:r>
      <w:r w:rsidR="00817694">
        <w:tab/>
        <w:t>značajnim</w:t>
      </w:r>
      <w:r w:rsidR="00817694">
        <w:tab/>
        <w:t>prirodnim</w:t>
      </w:r>
      <w:r w:rsidR="00817694">
        <w:tab/>
        <w:t>bogatstvima</w:t>
      </w:r>
      <w:r w:rsidR="00817694">
        <w:tab/>
        <w:t>(šume, krečnjaci, glina, voćnjaci, poljoprivedno zemljište, pašnjaci i</w:t>
      </w:r>
      <w:r w:rsidR="00817694">
        <w:rPr>
          <w:spacing w:val="-8"/>
        </w:rPr>
        <w:t xml:space="preserve"> </w:t>
      </w:r>
      <w:r w:rsidR="00817694">
        <w:t>drugo).</w:t>
      </w:r>
    </w:p>
    <w:p w14:paraId="20AD7FD4" w14:textId="77777777" w:rsidR="009777CD" w:rsidRDefault="009777CD">
      <w:pPr>
        <w:pStyle w:val="BodyText"/>
      </w:pPr>
    </w:p>
    <w:p w14:paraId="3B0D9952" w14:textId="77777777" w:rsidR="009777CD" w:rsidRDefault="00817694">
      <w:pPr>
        <w:pStyle w:val="BodyText"/>
        <w:spacing w:before="1"/>
        <w:ind w:left="262" w:right="275" w:firstLine="719"/>
      </w:pPr>
      <w:r>
        <w:t>Zastupljenost zemljišta prema namjeni i vrsti, poljoprivredno zemljište ili struktura vlasništva područja općine Busovača prikazanom u tabeli 3.1.</w:t>
      </w:r>
    </w:p>
    <w:p w14:paraId="13BFA633" w14:textId="77777777" w:rsidR="009777CD" w:rsidRDefault="009777CD">
      <w:pPr>
        <w:pStyle w:val="BodyText"/>
        <w:spacing w:before="1"/>
      </w:pPr>
    </w:p>
    <w:p w14:paraId="3A57A9FA" w14:textId="77777777" w:rsidR="009777CD" w:rsidRDefault="00817694">
      <w:pPr>
        <w:tabs>
          <w:tab w:val="left" w:pos="1821"/>
        </w:tabs>
        <w:spacing w:before="1" w:after="17"/>
        <w:ind w:left="1822" w:right="275" w:hanging="1560"/>
        <w:rPr>
          <w:i/>
        </w:rPr>
      </w:pPr>
      <w:r>
        <w:rPr>
          <w:b/>
          <w:i/>
        </w:rPr>
        <w:t>Tabela</w:t>
      </w:r>
      <w:r>
        <w:rPr>
          <w:b/>
          <w:i/>
          <w:spacing w:val="-1"/>
        </w:rPr>
        <w:t xml:space="preserve"> </w:t>
      </w:r>
      <w:r>
        <w:rPr>
          <w:b/>
          <w:i/>
        </w:rPr>
        <w:t>3.1</w:t>
      </w:r>
      <w:r>
        <w:rPr>
          <w:b/>
          <w:i/>
          <w:spacing w:val="-3"/>
        </w:rPr>
        <w:t xml:space="preserve"> </w:t>
      </w:r>
      <w:r>
        <w:rPr>
          <w:b/>
          <w:i/>
        </w:rPr>
        <w:t>-</w:t>
      </w:r>
      <w:r>
        <w:rPr>
          <w:b/>
          <w:i/>
        </w:rPr>
        <w:tab/>
      </w:r>
      <w:r>
        <w:rPr>
          <w:i/>
        </w:rPr>
        <w:t>Prema namjeni, vrsti i strukturi vlasništva zemljišta na području općine Busovača</w:t>
      </w:r>
    </w:p>
    <w:tbl>
      <w:tblPr>
        <w:tblW w:w="0" w:type="auto"/>
        <w:tblInd w:w="284" w:type="dxa"/>
        <w:tblBorders>
          <w:top w:val="double" w:sz="2" w:space="0" w:color="76923B"/>
          <w:left w:val="double" w:sz="2" w:space="0" w:color="76923B"/>
          <w:bottom w:val="double" w:sz="2" w:space="0" w:color="76923B"/>
          <w:right w:val="double" w:sz="2" w:space="0" w:color="76923B"/>
          <w:insideH w:val="double" w:sz="2" w:space="0" w:color="76923B"/>
          <w:insideV w:val="double" w:sz="2" w:space="0" w:color="76923B"/>
        </w:tblBorders>
        <w:tblLayout w:type="fixed"/>
        <w:tblCellMar>
          <w:left w:w="0" w:type="dxa"/>
          <w:right w:w="0" w:type="dxa"/>
        </w:tblCellMar>
        <w:tblLook w:val="01E0" w:firstRow="1" w:lastRow="1" w:firstColumn="1" w:lastColumn="1" w:noHBand="0" w:noVBand="0"/>
      </w:tblPr>
      <w:tblGrid>
        <w:gridCol w:w="3113"/>
        <w:gridCol w:w="1831"/>
        <w:gridCol w:w="1560"/>
        <w:gridCol w:w="1276"/>
        <w:gridCol w:w="1274"/>
      </w:tblGrid>
      <w:tr w:rsidR="009777CD" w14:paraId="76633F62" w14:textId="77777777">
        <w:trPr>
          <w:trHeight w:val="567"/>
        </w:trPr>
        <w:tc>
          <w:tcPr>
            <w:tcW w:w="3113" w:type="dxa"/>
            <w:vMerge w:val="restart"/>
            <w:tcBorders>
              <w:bottom w:val="single" w:sz="6" w:space="0" w:color="000000"/>
              <w:right w:val="single" w:sz="6" w:space="0" w:color="000000"/>
            </w:tcBorders>
          </w:tcPr>
          <w:p w14:paraId="50209F2E" w14:textId="77777777" w:rsidR="009777CD" w:rsidRDefault="009777CD">
            <w:pPr>
              <w:pStyle w:val="TableParagraph"/>
              <w:spacing w:before="4"/>
              <w:rPr>
                <w:i/>
                <w:sz w:val="26"/>
              </w:rPr>
            </w:pPr>
          </w:p>
          <w:p w14:paraId="0E878CDE" w14:textId="77777777" w:rsidR="009777CD" w:rsidRDefault="00817694">
            <w:pPr>
              <w:pStyle w:val="TableParagraph"/>
              <w:spacing w:before="1"/>
              <w:ind w:left="927"/>
            </w:pPr>
            <w:r>
              <w:t>Tip zemljišta</w:t>
            </w:r>
          </w:p>
        </w:tc>
        <w:tc>
          <w:tcPr>
            <w:tcW w:w="1831" w:type="dxa"/>
            <w:vMerge w:val="restart"/>
            <w:tcBorders>
              <w:left w:val="single" w:sz="6" w:space="0" w:color="000000"/>
              <w:bottom w:val="single" w:sz="6" w:space="0" w:color="000000"/>
              <w:right w:val="single" w:sz="6" w:space="0" w:color="000000"/>
            </w:tcBorders>
          </w:tcPr>
          <w:p w14:paraId="0133DC5F" w14:textId="77777777" w:rsidR="009777CD" w:rsidRDefault="00817694">
            <w:pPr>
              <w:pStyle w:val="TableParagraph"/>
              <w:spacing w:before="200"/>
              <w:ind w:left="464" w:right="456"/>
              <w:jc w:val="center"/>
            </w:pPr>
            <w:r>
              <w:t>Površina</w:t>
            </w:r>
          </w:p>
          <w:p w14:paraId="3D99D312" w14:textId="77777777" w:rsidR="009777CD" w:rsidRDefault="00817694">
            <w:pPr>
              <w:pStyle w:val="TableParagraph"/>
              <w:spacing w:before="3"/>
              <w:ind w:left="464" w:right="451"/>
              <w:jc w:val="center"/>
              <w:rPr>
                <w:sz w:val="18"/>
              </w:rPr>
            </w:pPr>
            <w:r>
              <w:rPr>
                <w:sz w:val="18"/>
              </w:rPr>
              <w:t>(ha)</w:t>
            </w:r>
          </w:p>
        </w:tc>
        <w:tc>
          <w:tcPr>
            <w:tcW w:w="1560" w:type="dxa"/>
            <w:vMerge w:val="restart"/>
            <w:tcBorders>
              <w:left w:val="single" w:sz="6" w:space="0" w:color="000000"/>
              <w:bottom w:val="single" w:sz="6" w:space="0" w:color="000000"/>
              <w:right w:val="single" w:sz="6" w:space="0" w:color="000000"/>
            </w:tcBorders>
          </w:tcPr>
          <w:p w14:paraId="514339F9" w14:textId="77777777" w:rsidR="009777CD" w:rsidRDefault="00817694">
            <w:pPr>
              <w:pStyle w:val="TableParagraph"/>
              <w:spacing w:before="200"/>
              <w:ind w:left="330" w:right="319"/>
              <w:jc w:val="center"/>
            </w:pPr>
            <w:r>
              <w:t>Površina</w:t>
            </w:r>
          </w:p>
          <w:p w14:paraId="1B13E1FF" w14:textId="77777777" w:rsidR="009777CD" w:rsidRDefault="00817694">
            <w:pPr>
              <w:pStyle w:val="TableParagraph"/>
              <w:spacing w:before="3"/>
              <w:ind w:left="330" w:right="312"/>
              <w:jc w:val="center"/>
              <w:rPr>
                <w:sz w:val="18"/>
              </w:rPr>
            </w:pPr>
            <w:r>
              <w:rPr>
                <w:sz w:val="18"/>
              </w:rPr>
              <w:t>(km</w:t>
            </w:r>
            <w:r>
              <w:rPr>
                <w:sz w:val="18"/>
                <w:vertAlign w:val="superscript"/>
              </w:rPr>
              <w:t>2</w:t>
            </w:r>
            <w:r>
              <w:rPr>
                <w:sz w:val="18"/>
              </w:rPr>
              <w:t>)</w:t>
            </w:r>
          </w:p>
        </w:tc>
        <w:tc>
          <w:tcPr>
            <w:tcW w:w="2550" w:type="dxa"/>
            <w:gridSpan w:val="2"/>
            <w:tcBorders>
              <w:left w:val="single" w:sz="6" w:space="0" w:color="000000"/>
              <w:bottom w:val="single" w:sz="6" w:space="0" w:color="000000"/>
            </w:tcBorders>
          </w:tcPr>
          <w:p w14:paraId="64D1B3A0" w14:textId="77777777" w:rsidR="009777CD" w:rsidRDefault="00817694">
            <w:pPr>
              <w:pStyle w:val="TableParagraph"/>
              <w:spacing w:before="52"/>
              <w:ind w:left="294" w:right="266"/>
              <w:jc w:val="center"/>
            </w:pPr>
            <w:r>
              <w:t>Struktura vlasništva</w:t>
            </w:r>
          </w:p>
          <w:p w14:paraId="5BE4DF9C" w14:textId="77777777" w:rsidR="009777CD" w:rsidRDefault="00817694">
            <w:pPr>
              <w:pStyle w:val="TableParagraph"/>
              <w:spacing w:before="3"/>
              <w:ind w:left="294" w:right="261"/>
              <w:jc w:val="center"/>
              <w:rPr>
                <w:sz w:val="18"/>
              </w:rPr>
            </w:pPr>
            <w:r>
              <w:rPr>
                <w:sz w:val="18"/>
              </w:rPr>
              <w:t>(%)</w:t>
            </w:r>
          </w:p>
        </w:tc>
      </w:tr>
      <w:tr w:rsidR="009777CD" w14:paraId="42351546" w14:textId="77777777">
        <w:trPr>
          <w:trHeight w:val="282"/>
        </w:trPr>
        <w:tc>
          <w:tcPr>
            <w:tcW w:w="3113" w:type="dxa"/>
            <w:vMerge/>
            <w:tcBorders>
              <w:top w:val="nil"/>
              <w:bottom w:val="single" w:sz="6" w:space="0" w:color="000000"/>
              <w:right w:val="single" w:sz="6" w:space="0" w:color="000000"/>
            </w:tcBorders>
          </w:tcPr>
          <w:p w14:paraId="58837907" w14:textId="77777777" w:rsidR="009777CD" w:rsidRDefault="009777CD">
            <w:pPr>
              <w:rPr>
                <w:sz w:val="2"/>
                <w:szCs w:val="2"/>
              </w:rPr>
            </w:pPr>
          </w:p>
        </w:tc>
        <w:tc>
          <w:tcPr>
            <w:tcW w:w="1831" w:type="dxa"/>
            <w:vMerge/>
            <w:tcBorders>
              <w:top w:val="nil"/>
              <w:left w:val="single" w:sz="6" w:space="0" w:color="000000"/>
              <w:bottom w:val="single" w:sz="6" w:space="0" w:color="000000"/>
              <w:right w:val="single" w:sz="6" w:space="0" w:color="000000"/>
            </w:tcBorders>
          </w:tcPr>
          <w:p w14:paraId="46C6E712" w14:textId="77777777" w:rsidR="009777CD" w:rsidRDefault="009777CD">
            <w:pPr>
              <w:rPr>
                <w:sz w:val="2"/>
                <w:szCs w:val="2"/>
              </w:rPr>
            </w:pPr>
          </w:p>
        </w:tc>
        <w:tc>
          <w:tcPr>
            <w:tcW w:w="1560" w:type="dxa"/>
            <w:vMerge/>
            <w:tcBorders>
              <w:top w:val="nil"/>
              <w:left w:val="single" w:sz="6" w:space="0" w:color="000000"/>
              <w:bottom w:val="single" w:sz="6" w:space="0" w:color="000000"/>
              <w:right w:val="single" w:sz="6" w:space="0" w:color="000000"/>
            </w:tcBorders>
          </w:tcPr>
          <w:p w14:paraId="579B7C19" w14:textId="77777777" w:rsidR="009777CD" w:rsidRDefault="009777CD">
            <w:pPr>
              <w:rPr>
                <w:sz w:val="2"/>
                <w:szCs w:val="2"/>
              </w:rPr>
            </w:pPr>
          </w:p>
        </w:tc>
        <w:tc>
          <w:tcPr>
            <w:tcW w:w="1276" w:type="dxa"/>
            <w:tcBorders>
              <w:top w:val="single" w:sz="6" w:space="0" w:color="000000"/>
              <w:left w:val="single" w:sz="6" w:space="0" w:color="000000"/>
              <w:bottom w:val="single" w:sz="6" w:space="0" w:color="000000"/>
              <w:right w:val="single" w:sz="6" w:space="0" w:color="000000"/>
            </w:tcBorders>
          </w:tcPr>
          <w:p w14:paraId="02F4ADC4" w14:textId="77777777" w:rsidR="009777CD" w:rsidRDefault="00817694">
            <w:pPr>
              <w:pStyle w:val="TableParagraph"/>
              <w:spacing w:before="37"/>
              <w:ind w:left="298" w:right="282"/>
              <w:jc w:val="center"/>
              <w:rPr>
                <w:sz w:val="18"/>
              </w:rPr>
            </w:pPr>
            <w:r>
              <w:rPr>
                <w:sz w:val="18"/>
              </w:rPr>
              <w:t>privatno</w:t>
            </w:r>
          </w:p>
        </w:tc>
        <w:tc>
          <w:tcPr>
            <w:tcW w:w="1274" w:type="dxa"/>
            <w:tcBorders>
              <w:top w:val="single" w:sz="6" w:space="0" w:color="000000"/>
              <w:left w:val="single" w:sz="6" w:space="0" w:color="000000"/>
              <w:bottom w:val="single" w:sz="6" w:space="0" w:color="000000"/>
            </w:tcBorders>
          </w:tcPr>
          <w:p w14:paraId="7FBAF424" w14:textId="77777777" w:rsidR="009777CD" w:rsidRDefault="00817694">
            <w:pPr>
              <w:pStyle w:val="TableParagraph"/>
              <w:spacing w:before="37"/>
              <w:ind w:left="221" w:right="191"/>
              <w:jc w:val="center"/>
              <w:rPr>
                <w:sz w:val="18"/>
              </w:rPr>
            </w:pPr>
            <w:r>
              <w:rPr>
                <w:sz w:val="18"/>
              </w:rPr>
              <w:t>društveno</w:t>
            </w:r>
          </w:p>
        </w:tc>
      </w:tr>
      <w:tr w:rsidR="009777CD" w14:paraId="2C8DC545" w14:textId="77777777">
        <w:trPr>
          <w:trHeight w:val="285"/>
        </w:trPr>
        <w:tc>
          <w:tcPr>
            <w:tcW w:w="3113" w:type="dxa"/>
            <w:tcBorders>
              <w:top w:val="single" w:sz="6" w:space="0" w:color="000000"/>
              <w:bottom w:val="single" w:sz="6" w:space="0" w:color="000000"/>
              <w:right w:val="single" w:sz="6" w:space="0" w:color="000000"/>
            </w:tcBorders>
          </w:tcPr>
          <w:p w14:paraId="097DE325" w14:textId="77777777" w:rsidR="009777CD" w:rsidRDefault="00817694">
            <w:pPr>
              <w:pStyle w:val="TableParagraph"/>
              <w:spacing w:before="37"/>
              <w:ind w:left="92"/>
              <w:rPr>
                <w:sz w:val="18"/>
              </w:rPr>
            </w:pPr>
            <w:r>
              <w:rPr>
                <w:sz w:val="18"/>
              </w:rPr>
              <w:t>obradiva površina</w:t>
            </w:r>
          </w:p>
        </w:tc>
        <w:tc>
          <w:tcPr>
            <w:tcW w:w="1831" w:type="dxa"/>
            <w:tcBorders>
              <w:top w:val="single" w:sz="6" w:space="0" w:color="000000"/>
              <w:left w:val="single" w:sz="6" w:space="0" w:color="000000"/>
              <w:bottom w:val="single" w:sz="6" w:space="0" w:color="000000"/>
              <w:right w:val="single" w:sz="6" w:space="0" w:color="000000"/>
            </w:tcBorders>
          </w:tcPr>
          <w:p w14:paraId="3D7FA535" w14:textId="77777777" w:rsidR="009777CD" w:rsidRDefault="00817694">
            <w:pPr>
              <w:pStyle w:val="TableParagraph"/>
              <w:spacing w:before="37"/>
              <w:ind w:left="464" w:right="451"/>
              <w:jc w:val="center"/>
              <w:rPr>
                <w:sz w:val="18"/>
              </w:rPr>
            </w:pPr>
            <w:r>
              <w:rPr>
                <w:sz w:val="18"/>
              </w:rPr>
              <w:t>4.422</w:t>
            </w:r>
          </w:p>
        </w:tc>
        <w:tc>
          <w:tcPr>
            <w:tcW w:w="1560" w:type="dxa"/>
            <w:tcBorders>
              <w:top w:val="single" w:sz="6" w:space="0" w:color="000000"/>
              <w:left w:val="single" w:sz="6" w:space="0" w:color="000000"/>
              <w:bottom w:val="single" w:sz="6" w:space="0" w:color="000000"/>
              <w:right w:val="single" w:sz="6" w:space="0" w:color="000000"/>
            </w:tcBorders>
          </w:tcPr>
          <w:p w14:paraId="64F1C6E1" w14:textId="77777777" w:rsidR="009777CD" w:rsidRDefault="00817694">
            <w:pPr>
              <w:pStyle w:val="TableParagraph"/>
              <w:spacing w:before="37"/>
              <w:ind w:left="330" w:right="313"/>
              <w:jc w:val="center"/>
              <w:rPr>
                <w:sz w:val="18"/>
              </w:rPr>
            </w:pPr>
            <w:r>
              <w:rPr>
                <w:sz w:val="18"/>
              </w:rPr>
              <w:t>44,22</w:t>
            </w:r>
          </w:p>
        </w:tc>
        <w:tc>
          <w:tcPr>
            <w:tcW w:w="1276" w:type="dxa"/>
            <w:tcBorders>
              <w:top w:val="single" w:sz="6" w:space="0" w:color="000000"/>
              <w:left w:val="single" w:sz="6" w:space="0" w:color="000000"/>
              <w:bottom w:val="single" w:sz="6" w:space="0" w:color="000000"/>
              <w:right w:val="single" w:sz="6" w:space="0" w:color="000000"/>
            </w:tcBorders>
          </w:tcPr>
          <w:p w14:paraId="2A67A3C5" w14:textId="77777777" w:rsidR="009777CD" w:rsidRDefault="00817694">
            <w:pPr>
              <w:pStyle w:val="TableParagraph"/>
              <w:spacing w:before="37"/>
              <w:ind w:left="298" w:right="279"/>
              <w:jc w:val="center"/>
              <w:rPr>
                <w:sz w:val="18"/>
              </w:rPr>
            </w:pPr>
            <w:r>
              <w:rPr>
                <w:sz w:val="18"/>
              </w:rPr>
              <w:t>98,37</w:t>
            </w:r>
          </w:p>
        </w:tc>
        <w:tc>
          <w:tcPr>
            <w:tcW w:w="1274" w:type="dxa"/>
            <w:tcBorders>
              <w:top w:val="single" w:sz="6" w:space="0" w:color="000000"/>
              <w:left w:val="single" w:sz="6" w:space="0" w:color="000000"/>
              <w:bottom w:val="single" w:sz="6" w:space="0" w:color="000000"/>
            </w:tcBorders>
          </w:tcPr>
          <w:p w14:paraId="650283F9" w14:textId="77777777" w:rsidR="009777CD" w:rsidRDefault="00817694">
            <w:pPr>
              <w:pStyle w:val="TableParagraph"/>
              <w:spacing w:before="37"/>
              <w:ind w:left="221" w:right="187"/>
              <w:jc w:val="center"/>
              <w:rPr>
                <w:sz w:val="18"/>
              </w:rPr>
            </w:pPr>
            <w:r>
              <w:rPr>
                <w:sz w:val="18"/>
              </w:rPr>
              <w:t>1,63</w:t>
            </w:r>
          </w:p>
        </w:tc>
      </w:tr>
      <w:tr w:rsidR="009777CD" w14:paraId="2C397F09" w14:textId="77777777">
        <w:trPr>
          <w:trHeight w:val="282"/>
        </w:trPr>
        <w:tc>
          <w:tcPr>
            <w:tcW w:w="3113" w:type="dxa"/>
            <w:tcBorders>
              <w:top w:val="single" w:sz="6" w:space="0" w:color="000000"/>
              <w:bottom w:val="single" w:sz="6" w:space="0" w:color="000000"/>
              <w:right w:val="single" w:sz="6" w:space="0" w:color="000000"/>
            </w:tcBorders>
          </w:tcPr>
          <w:p w14:paraId="55D5AB6D" w14:textId="77777777" w:rsidR="009777CD" w:rsidRDefault="00817694">
            <w:pPr>
              <w:pStyle w:val="TableParagraph"/>
              <w:spacing w:before="37"/>
              <w:ind w:left="92"/>
              <w:rPr>
                <w:sz w:val="18"/>
              </w:rPr>
            </w:pPr>
            <w:r>
              <w:rPr>
                <w:sz w:val="18"/>
              </w:rPr>
              <w:t>šumsko zemljište</w:t>
            </w:r>
          </w:p>
        </w:tc>
        <w:tc>
          <w:tcPr>
            <w:tcW w:w="1831" w:type="dxa"/>
            <w:tcBorders>
              <w:top w:val="single" w:sz="6" w:space="0" w:color="000000"/>
              <w:left w:val="single" w:sz="6" w:space="0" w:color="000000"/>
              <w:bottom w:val="single" w:sz="6" w:space="0" w:color="000000"/>
              <w:right w:val="single" w:sz="6" w:space="0" w:color="000000"/>
            </w:tcBorders>
          </w:tcPr>
          <w:p w14:paraId="011E59C1" w14:textId="77777777" w:rsidR="009777CD" w:rsidRDefault="00817694">
            <w:pPr>
              <w:pStyle w:val="TableParagraph"/>
              <w:spacing w:before="37"/>
              <w:ind w:left="464" w:right="451"/>
              <w:jc w:val="center"/>
              <w:rPr>
                <w:sz w:val="18"/>
              </w:rPr>
            </w:pPr>
            <w:r>
              <w:rPr>
                <w:sz w:val="18"/>
              </w:rPr>
              <w:t>9.798</w:t>
            </w:r>
          </w:p>
        </w:tc>
        <w:tc>
          <w:tcPr>
            <w:tcW w:w="1560" w:type="dxa"/>
            <w:tcBorders>
              <w:top w:val="single" w:sz="6" w:space="0" w:color="000000"/>
              <w:left w:val="single" w:sz="6" w:space="0" w:color="000000"/>
              <w:bottom w:val="single" w:sz="6" w:space="0" w:color="000000"/>
              <w:right w:val="single" w:sz="6" w:space="0" w:color="000000"/>
            </w:tcBorders>
          </w:tcPr>
          <w:p w14:paraId="0465FCD6" w14:textId="77777777" w:rsidR="009777CD" w:rsidRDefault="00817694">
            <w:pPr>
              <w:pStyle w:val="TableParagraph"/>
              <w:spacing w:before="37"/>
              <w:ind w:left="330" w:right="313"/>
              <w:jc w:val="center"/>
              <w:rPr>
                <w:sz w:val="18"/>
              </w:rPr>
            </w:pPr>
            <w:r>
              <w:rPr>
                <w:sz w:val="18"/>
              </w:rPr>
              <w:t>97,98</w:t>
            </w:r>
          </w:p>
        </w:tc>
        <w:tc>
          <w:tcPr>
            <w:tcW w:w="1276" w:type="dxa"/>
            <w:tcBorders>
              <w:top w:val="single" w:sz="6" w:space="0" w:color="000000"/>
              <w:left w:val="single" w:sz="6" w:space="0" w:color="000000"/>
              <w:bottom w:val="single" w:sz="6" w:space="0" w:color="000000"/>
              <w:right w:val="single" w:sz="6" w:space="0" w:color="000000"/>
            </w:tcBorders>
          </w:tcPr>
          <w:p w14:paraId="57A1484D" w14:textId="77777777" w:rsidR="009777CD" w:rsidRDefault="00817694">
            <w:pPr>
              <w:pStyle w:val="TableParagraph"/>
              <w:spacing w:before="37"/>
              <w:ind w:left="298" w:right="279"/>
              <w:jc w:val="center"/>
              <w:rPr>
                <w:sz w:val="18"/>
              </w:rPr>
            </w:pPr>
            <w:r>
              <w:rPr>
                <w:sz w:val="18"/>
              </w:rPr>
              <w:t>20,66</w:t>
            </w:r>
          </w:p>
        </w:tc>
        <w:tc>
          <w:tcPr>
            <w:tcW w:w="1274" w:type="dxa"/>
            <w:tcBorders>
              <w:top w:val="single" w:sz="6" w:space="0" w:color="000000"/>
              <w:left w:val="single" w:sz="6" w:space="0" w:color="000000"/>
              <w:bottom w:val="single" w:sz="6" w:space="0" w:color="000000"/>
            </w:tcBorders>
          </w:tcPr>
          <w:p w14:paraId="615F9DE7" w14:textId="77777777" w:rsidR="009777CD" w:rsidRDefault="00817694">
            <w:pPr>
              <w:pStyle w:val="TableParagraph"/>
              <w:spacing w:before="37"/>
              <w:ind w:left="221" w:right="188"/>
              <w:jc w:val="center"/>
              <w:rPr>
                <w:sz w:val="18"/>
              </w:rPr>
            </w:pPr>
            <w:r>
              <w:rPr>
                <w:sz w:val="18"/>
              </w:rPr>
              <w:t>79,34</w:t>
            </w:r>
          </w:p>
        </w:tc>
      </w:tr>
      <w:tr w:rsidR="009777CD" w14:paraId="12416188" w14:textId="77777777">
        <w:trPr>
          <w:trHeight w:val="283"/>
        </w:trPr>
        <w:tc>
          <w:tcPr>
            <w:tcW w:w="3113" w:type="dxa"/>
            <w:tcBorders>
              <w:top w:val="single" w:sz="6" w:space="0" w:color="000000"/>
              <w:bottom w:val="single" w:sz="6" w:space="0" w:color="000000"/>
              <w:right w:val="single" w:sz="6" w:space="0" w:color="000000"/>
            </w:tcBorders>
          </w:tcPr>
          <w:p w14:paraId="34CB4720" w14:textId="77777777" w:rsidR="009777CD" w:rsidRDefault="00817694">
            <w:pPr>
              <w:pStyle w:val="TableParagraph"/>
              <w:spacing w:before="38"/>
              <w:ind w:left="92"/>
              <w:rPr>
                <w:sz w:val="18"/>
              </w:rPr>
            </w:pPr>
            <w:r>
              <w:rPr>
                <w:sz w:val="18"/>
              </w:rPr>
              <w:t>poljoprivredne površine</w:t>
            </w:r>
          </w:p>
        </w:tc>
        <w:tc>
          <w:tcPr>
            <w:tcW w:w="1831" w:type="dxa"/>
            <w:tcBorders>
              <w:top w:val="single" w:sz="6" w:space="0" w:color="000000"/>
              <w:left w:val="single" w:sz="6" w:space="0" w:color="000000"/>
              <w:bottom w:val="single" w:sz="6" w:space="0" w:color="000000"/>
              <w:right w:val="single" w:sz="6" w:space="0" w:color="000000"/>
            </w:tcBorders>
          </w:tcPr>
          <w:p w14:paraId="75745BB5" w14:textId="77777777" w:rsidR="009777CD" w:rsidRDefault="00817694">
            <w:pPr>
              <w:pStyle w:val="TableParagraph"/>
              <w:spacing w:before="38"/>
              <w:ind w:left="464" w:right="451"/>
              <w:jc w:val="center"/>
              <w:rPr>
                <w:sz w:val="18"/>
              </w:rPr>
            </w:pPr>
            <w:r>
              <w:rPr>
                <w:sz w:val="18"/>
              </w:rPr>
              <w:t>5.238</w:t>
            </w:r>
          </w:p>
        </w:tc>
        <w:tc>
          <w:tcPr>
            <w:tcW w:w="1560" w:type="dxa"/>
            <w:tcBorders>
              <w:top w:val="single" w:sz="6" w:space="0" w:color="000000"/>
              <w:left w:val="single" w:sz="6" w:space="0" w:color="000000"/>
              <w:bottom w:val="single" w:sz="6" w:space="0" w:color="000000"/>
              <w:right w:val="single" w:sz="6" w:space="0" w:color="000000"/>
            </w:tcBorders>
          </w:tcPr>
          <w:p w14:paraId="0BEF1ABB" w14:textId="77777777" w:rsidR="009777CD" w:rsidRDefault="00817694">
            <w:pPr>
              <w:pStyle w:val="TableParagraph"/>
              <w:spacing w:before="38"/>
              <w:ind w:left="330" w:right="313"/>
              <w:jc w:val="center"/>
              <w:rPr>
                <w:sz w:val="18"/>
              </w:rPr>
            </w:pPr>
            <w:r>
              <w:rPr>
                <w:sz w:val="18"/>
              </w:rPr>
              <w:t>52,38</w:t>
            </w:r>
          </w:p>
        </w:tc>
        <w:tc>
          <w:tcPr>
            <w:tcW w:w="1276" w:type="dxa"/>
            <w:tcBorders>
              <w:top w:val="single" w:sz="6" w:space="0" w:color="000000"/>
              <w:left w:val="single" w:sz="6" w:space="0" w:color="000000"/>
              <w:bottom w:val="single" w:sz="6" w:space="0" w:color="000000"/>
              <w:right w:val="single" w:sz="6" w:space="0" w:color="000000"/>
            </w:tcBorders>
          </w:tcPr>
          <w:p w14:paraId="6EE121AB" w14:textId="77777777" w:rsidR="009777CD" w:rsidRDefault="00817694">
            <w:pPr>
              <w:pStyle w:val="TableParagraph"/>
              <w:spacing w:before="38"/>
              <w:ind w:left="298" w:right="279"/>
              <w:jc w:val="center"/>
              <w:rPr>
                <w:sz w:val="18"/>
              </w:rPr>
            </w:pPr>
            <w:r>
              <w:rPr>
                <w:sz w:val="18"/>
              </w:rPr>
              <w:t>93,20</w:t>
            </w:r>
          </w:p>
        </w:tc>
        <w:tc>
          <w:tcPr>
            <w:tcW w:w="1274" w:type="dxa"/>
            <w:tcBorders>
              <w:top w:val="single" w:sz="6" w:space="0" w:color="000000"/>
              <w:left w:val="single" w:sz="6" w:space="0" w:color="000000"/>
              <w:bottom w:val="single" w:sz="6" w:space="0" w:color="000000"/>
            </w:tcBorders>
          </w:tcPr>
          <w:p w14:paraId="4DD57DA1" w14:textId="77777777" w:rsidR="009777CD" w:rsidRDefault="00817694">
            <w:pPr>
              <w:pStyle w:val="TableParagraph"/>
              <w:spacing w:before="38"/>
              <w:ind w:left="221" w:right="187"/>
              <w:jc w:val="center"/>
              <w:rPr>
                <w:sz w:val="18"/>
              </w:rPr>
            </w:pPr>
            <w:r>
              <w:rPr>
                <w:sz w:val="18"/>
              </w:rPr>
              <w:t>6,80</w:t>
            </w:r>
          </w:p>
        </w:tc>
      </w:tr>
      <w:tr w:rsidR="009777CD" w14:paraId="18E847F2" w14:textId="77777777">
        <w:trPr>
          <w:trHeight w:val="267"/>
        </w:trPr>
        <w:tc>
          <w:tcPr>
            <w:tcW w:w="3113" w:type="dxa"/>
            <w:tcBorders>
              <w:top w:val="single" w:sz="6" w:space="0" w:color="000000"/>
              <w:bottom w:val="single" w:sz="6" w:space="0" w:color="000000"/>
              <w:right w:val="single" w:sz="6" w:space="0" w:color="000000"/>
            </w:tcBorders>
          </w:tcPr>
          <w:p w14:paraId="7147624A" w14:textId="77777777" w:rsidR="009777CD" w:rsidRDefault="00817694">
            <w:pPr>
              <w:pStyle w:val="TableParagraph"/>
              <w:spacing w:before="37"/>
              <w:ind w:left="92"/>
              <w:rPr>
                <w:sz w:val="18"/>
              </w:rPr>
            </w:pPr>
            <w:r>
              <w:rPr>
                <w:sz w:val="18"/>
              </w:rPr>
              <w:t>neplodno zemljište</w:t>
            </w:r>
          </w:p>
        </w:tc>
        <w:tc>
          <w:tcPr>
            <w:tcW w:w="1831" w:type="dxa"/>
            <w:tcBorders>
              <w:top w:val="single" w:sz="6" w:space="0" w:color="000000"/>
              <w:left w:val="single" w:sz="6" w:space="0" w:color="000000"/>
              <w:bottom w:val="single" w:sz="6" w:space="0" w:color="000000"/>
              <w:right w:val="single" w:sz="6" w:space="0" w:color="000000"/>
            </w:tcBorders>
          </w:tcPr>
          <w:p w14:paraId="5A92A073" w14:textId="77777777" w:rsidR="009777CD" w:rsidRDefault="00817694">
            <w:pPr>
              <w:pStyle w:val="TableParagraph"/>
              <w:spacing w:before="37"/>
              <w:ind w:left="464" w:right="451"/>
              <w:jc w:val="center"/>
              <w:rPr>
                <w:sz w:val="18"/>
              </w:rPr>
            </w:pPr>
            <w:r>
              <w:rPr>
                <w:sz w:val="18"/>
              </w:rPr>
              <w:t>721</w:t>
            </w:r>
          </w:p>
        </w:tc>
        <w:tc>
          <w:tcPr>
            <w:tcW w:w="1560" w:type="dxa"/>
            <w:tcBorders>
              <w:top w:val="single" w:sz="6" w:space="0" w:color="000000"/>
              <w:left w:val="single" w:sz="6" w:space="0" w:color="000000"/>
              <w:bottom w:val="single" w:sz="6" w:space="0" w:color="000000"/>
              <w:right w:val="single" w:sz="6" w:space="0" w:color="000000"/>
            </w:tcBorders>
          </w:tcPr>
          <w:p w14:paraId="46224773" w14:textId="77777777" w:rsidR="009777CD" w:rsidRDefault="00817694">
            <w:pPr>
              <w:pStyle w:val="TableParagraph"/>
              <w:spacing w:before="37"/>
              <w:ind w:left="330" w:right="313"/>
              <w:jc w:val="center"/>
              <w:rPr>
                <w:sz w:val="18"/>
              </w:rPr>
            </w:pPr>
            <w:r>
              <w:rPr>
                <w:sz w:val="18"/>
              </w:rPr>
              <w:t>7,21</w:t>
            </w:r>
          </w:p>
        </w:tc>
        <w:tc>
          <w:tcPr>
            <w:tcW w:w="1276" w:type="dxa"/>
            <w:tcBorders>
              <w:top w:val="single" w:sz="6" w:space="0" w:color="000000"/>
              <w:left w:val="single" w:sz="6" w:space="0" w:color="000000"/>
              <w:right w:val="single" w:sz="6" w:space="0" w:color="000000"/>
            </w:tcBorders>
          </w:tcPr>
          <w:p w14:paraId="2C1BE14B" w14:textId="77777777" w:rsidR="009777CD" w:rsidRDefault="00817694">
            <w:pPr>
              <w:pStyle w:val="TableParagraph"/>
              <w:spacing w:before="37"/>
              <w:ind w:left="298" w:right="279"/>
              <w:jc w:val="center"/>
              <w:rPr>
                <w:sz w:val="18"/>
              </w:rPr>
            </w:pPr>
            <w:r>
              <w:rPr>
                <w:sz w:val="18"/>
              </w:rPr>
              <w:t>34,53</w:t>
            </w:r>
          </w:p>
        </w:tc>
        <w:tc>
          <w:tcPr>
            <w:tcW w:w="1274" w:type="dxa"/>
            <w:tcBorders>
              <w:top w:val="single" w:sz="6" w:space="0" w:color="000000"/>
              <w:left w:val="single" w:sz="6" w:space="0" w:color="000000"/>
            </w:tcBorders>
          </w:tcPr>
          <w:p w14:paraId="449EBDE8" w14:textId="77777777" w:rsidR="009777CD" w:rsidRDefault="00817694">
            <w:pPr>
              <w:pStyle w:val="TableParagraph"/>
              <w:spacing w:before="37"/>
              <w:ind w:left="221" w:right="188"/>
              <w:jc w:val="center"/>
              <w:rPr>
                <w:sz w:val="18"/>
              </w:rPr>
            </w:pPr>
            <w:r>
              <w:rPr>
                <w:sz w:val="18"/>
              </w:rPr>
              <w:t>65,47</w:t>
            </w:r>
          </w:p>
        </w:tc>
      </w:tr>
      <w:tr w:rsidR="009777CD" w14:paraId="531770AD" w14:textId="77777777">
        <w:trPr>
          <w:trHeight w:val="456"/>
        </w:trPr>
        <w:tc>
          <w:tcPr>
            <w:tcW w:w="3113" w:type="dxa"/>
            <w:tcBorders>
              <w:top w:val="single" w:sz="6" w:space="0" w:color="000000"/>
              <w:right w:val="single" w:sz="6" w:space="0" w:color="000000"/>
            </w:tcBorders>
          </w:tcPr>
          <w:p w14:paraId="221CE083" w14:textId="77777777" w:rsidR="009777CD" w:rsidRDefault="00817694">
            <w:pPr>
              <w:pStyle w:val="TableParagraph"/>
              <w:spacing w:before="106"/>
              <w:ind w:left="92"/>
              <w:rPr>
                <w:b/>
                <w:sz w:val="20"/>
              </w:rPr>
            </w:pPr>
            <w:r>
              <w:rPr>
                <w:b/>
                <w:sz w:val="20"/>
              </w:rPr>
              <w:t>UKUPNO</w:t>
            </w:r>
          </w:p>
        </w:tc>
        <w:tc>
          <w:tcPr>
            <w:tcW w:w="1831" w:type="dxa"/>
            <w:tcBorders>
              <w:top w:val="single" w:sz="6" w:space="0" w:color="000000"/>
              <w:left w:val="single" w:sz="6" w:space="0" w:color="000000"/>
              <w:right w:val="single" w:sz="6" w:space="0" w:color="000000"/>
            </w:tcBorders>
          </w:tcPr>
          <w:p w14:paraId="48DDD403" w14:textId="77777777" w:rsidR="009777CD" w:rsidRDefault="00817694">
            <w:pPr>
              <w:pStyle w:val="TableParagraph"/>
              <w:spacing w:before="106"/>
              <w:ind w:left="464" w:right="456"/>
              <w:jc w:val="center"/>
              <w:rPr>
                <w:b/>
                <w:sz w:val="20"/>
              </w:rPr>
            </w:pPr>
            <w:r>
              <w:rPr>
                <w:b/>
                <w:sz w:val="20"/>
              </w:rPr>
              <w:t>20.179</w:t>
            </w:r>
          </w:p>
        </w:tc>
        <w:tc>
          <w:tcPr>
            <w:tcW w:w="1560" w:type="dxa"/>
            <w:tcBorders>
              <w:top w:val="single" w:sz="6" w:space="0" w:color="000000"/>
              <w:left w:val="single" w:sz="6" w:space="0" w:color="000000"/>
            </w:tcBorders>
          </w:tcPr>
          <w:p w14:paraId="011B4971" w14:textId="77777777" w:rsidR="009777CD" w:rsidRDefault="00817694">
            <w:pPr>
              <w:pStyle w:val="TableParagraph"/>
              <w:spacing w:before="106"/>
              <w:ind w:left="452" w:right="426"/>
              <w:jc w:val="center"/>
              <w:rPr>
                <w:b/>
                <w:sz w:val="20"/>
              </w:rPr>
            </w:pPr>
            <w:r>
              <w:rPr>
                <w:b/>
                <w:sz w:val="20"/>
              </w:rPr>
              <w:t>201,79</w:t>
            </w:r>
          </w:p>
        </w:tc>
        <w:tc>
          <w:tcPr>
            <w:tcW w:w="2550" w:type="dxa"/>
            <w:gridSpan w:val="2"/>
            <w:tcBorders>
              <w:bottom w:val="nil"/>
              <w:right w:val="nil"/>
            </w:tcBorders>
          </w:tcPr>
          <w:p w14:paraId="0EDD1912" w14:textId="77777777" w:rsidR="009777CD" w:rsidRDefault="009777CD">
            <w:pPr>
              <w:pStyle w:val="TableParagraph"/>
              <w:rPr>
                <w:rFonts w:ascii="Times New Roman"/>
              </w:rPr>
            </w:pPr>
          </w:p>
        </w:tc>
      </w:tr>
    </w:tbl>
    <w:p w14:paraId="454A7779" w14:textId="77777777" w:rsidR="009777CD" w:rsidRDefault="009777CD">
      <w:pPr>
        <w:pStyle w:val="BodyText"/>
        <w:spacing w:before="7"/>
        <w:rPr>
          <w:i/>
          <w:sz w:val="23"/>
        </w:rPr>
      </w:pPr>
    </w:p>
    <w:p w14:paraId="54D63E37" w14:textId="77777777" w:rsidR="009777CD" w:rsidRDefault="00817694">
      <w:pPr>
        <w:pStyle w:val="BodyText"/>
        <w:ind w:left="262" w:firstLine="707"/>
      </w:pPr>
      <w:r>
        <w:t>Na slici 3.3, je prikazana makrolokacija (šire područje) na kojoj se nalazi Proizvodni pogon „TAMEX“ Busovača.</w:t>
      </w:r>
    </w:p>
    <w:p w14:paraId="3A1D94FB" w14:textId="1A93BBDF" w:rsidR="009777CD" w:rsidRDefault="009777CD">
      <w:pPr>
        <w:pStyle w:val="BodyText"/>
        <w:spacing w:before="1"/>
        <w:rPr>
          <w:sz w:val="16"/>
        </w:rPr>
      </w:pPr>
    </w:p>
    <w:p w14:paraId="1BE92239" w14:textId="77777777" w:rsidR="009777CD" w:rsidRDefault="00817694">
      <w:pPr>
        <w:tabs>
          <w:tab w:val="left" w:pos="2240"/>
        </w:tabs>
        <w:spacing w:before="153"/>
        <w:ind w:left="823"/>
        <w:rPr>
          <w:i/>
        </w:rPr>
      </w:pPr>
      <w:r>
        <w:rPr>
          <w:b/>
          <w:i/>
        </w:rPr>
        <w:t>Slika 3.3</w:t>
      </w:r>
      <w:r>
        <w:rPr>
          <w:b/>
          <w:i/>
          <w:spacing w:val="-2"/>
        </w:rPr>
        <w:t xml:space="preserve"> </w:t>
      </w:r>
      <w:r>
        <w:rPr>
          <w:b/>
          <w:i/>
        </w:rPr>
        <w:t>-</w:t>
      </w:r>
      <w:r>
        <w:rPr>
          <w:b/>
          <w:i/>
        </w:rPr>
        <w:tab/>
      </w:r>
      <w:r>
        <w:rPr>
          <w:i/>
        </w:rPr>
        <w:t>Makrolokacija, šire područje „TAMEX“ Busovača (satelitski</w:t>
      </w:r>
      <w:r>
        <w:rPr>
          <w:i/>
          <w:spacing w:val="-3"/>
        </w:rPr>
        <w:t xml:space="preserve"> </w:t>
      </w:r>
      <w:r>
        <w:rPr>
          <w:i/>
        </w:rPr>
        <w:t>snimak)</w:t>
      </w:r>
    </w:p>
    <w:p w14:paraId="59D2B1A8" w14:textId="77777777" w:rsidR="009777CD" w:rsidRDefault="009777CD">
      <w:pPr>
        <w:pStyle w:val="BodyText"/>
        <w:rPr>
          <w:i/>
        </w:rPr>
      </w:pPr>
    </w:p>
    <w:p w14:paraId="02F668C8" w14:textId="77777777" w:rsidR="009777CD" w:rsidRDefault="009777CD">
      <w:pPr>
        <w:pStyle w:val="BodyText"/>
        <w:spacing w:before="8"/>
        <w:rPr>
          <w:i/>
          <w:sz w:val="23"/>
        </w:rPr>
      </w:pPr>
    </w:p>
    <w:p w14:paraId="421E5F9A" w14:textId="77777777" w:rsidR="009777CD" w:rsidRDefault="00817694">
      <w:pPr>
        <w:pStyle w:val="Heading9"/>
        <w:tabs>
          <w:tab w:val="left" w:pos="969"/>
        </w:tabs>
        <w:spacing w:before="1"/>
        <w:ind w:left="262"/>
        <w:jc w:val="left"/>
      </w:pPr>
      <w:r>
        <w:t>3.1</w:t>
      </w:r>
      <w:r>
        <w:tab/>
        <w:t>Mikrolokacija</w:t>
      </w:r>
      <w:r>
        <w:rPr>
          <w:spacing w:val="-1"/>
        </w:rPr>
        <w:t xml:space="preserve"> </w:t>
      </w:r>
      <w:r>
        <w:t>postrojenja</w:t>
      </w:r>
    </w:p>
    <w:p w14:paraId="22467177" w14:textId="77777777" w:rsidR="009777CD" w:rsidRDefault="009777CD">
      <w:pPr>
        <w:pStyle w:val="BodyText"/>
        <w:spacing w:before="11"/>
        <w:rPr>
          <w:b/>
          <w:sz w:val="23"/>
        </w:rPr>
      </w:pPr>
    </w:p>
    <w:p w14:paraId="037B9689" w14:textId="77777777" w:rsidR="009777CD" w:rsidRDefault="00817694">
      <w:pPr>
        <w:pStyle w:val="BodyText"/>
        <w:ind w:left="262" w:right="267" w:firstLine="719"/>
        <w:jc w:val="both"/>
      </w:pPr>
      <w:r>
        <w:t>„TAMEX“ d.o.o. Busovača, preduzeće za piljenje i blanjanje drva (proizvodnja rezane građe), impregnacija drveta se nalazi u jugo-istočnom dijelu općine Busovača, na lokaciji Kaćuni, jugo-istočno od samog naselja Busovač i središta općine</w:t>
      </w:r>
      <w:r>
        <w:rPr>
          <w:spacing w:val="7"/>
        </w:rPr>
        <w:t xml:space="preserve"> </w:t>
      </w:r>
      <w:r>
        <w:t>na</w:t>
      </w:r>
      <w:r>
        <w:rPr>
          <w:spacing w:val="10"/>
        </w:rPr>
        <w:t xml:space="preserve"> </w:t>
      </w:r>
      <w:r>
        <w:t>udaljenosti</w:t>
      </w:r>
      <w:r>
        <w:rPr>
          <w:spacing w:val="8"/>
        </w:rPr>
        <w:t xml:space="preserve"> </w:t>
      </w:r>
      <w:r>
        <w:t>više</w:t>
      </w:r>
      <w:r>
        <w:rPr>
          <w:spacing w:val="10"/>
        </w:rPr>
        <w:t xml:space="preserve"> </w:t>
      </w:r>
      <w:r>
        <w:t>od</w:t>
      </w:r>
      <w:r>
        <w:rPr>
          <w:spacing w:val="10"/>
        </w:rPr>
        <w:t xml:space="preserve"> </w:t>
      </w:r>
      <w:r>
        <w:t>10</w:t>
      </w:r>
      <w:r>
        <w:rPr>
          <w:spacing w:val="10"/>
        </w:rPr>
        <w:t xml:space="preserve"> </w:t>
      </w:r>
      <w:r>
        <w:t>km</w:t>
      </w:r>
      <w:r>
        <w:rPr>
          <w:spacing w:val="10"/>
        </w:rPr>
        <w:t xml:space="preserve"> </w:t>
      </w:r>
      <w:r>
        <w:t>vazdušne</w:t>
      </w:r>
      <w:r>
        <w:rPr>
          <w:spacing w:val="8"/>
        </w:rPr>
        <w:t xml:space="preserve"> </w:t>
      </w:r>
      <w:r>
        <w:t>linije</w:t>
      </w:r>
      <w:r>
        <w:rPr>
          <w:spacing w:val="11"/>
        </w:rPr>
        <w:t xml:space="preserve"> </w:t>
      </w:r>
      <w:r>
        <w:t>(lokacija</w:t>
      </w:r>
      <w:r>
        <w:rPr>
          <w:spacing w:val="8"/>
        </w:rPr>
        <w:t xml:space="preserve"> </w:t>
      </w:r>
      <w:r>
        <w:t>„B“)</w:t>
      </w:r>
      <w:r>
        <w:rPr>
          <w:spacing w:val="6"/>
        </w:rPr>
        <w:t xml:space="preserve"> </w:t>
      </w:r>
      <w:r>
        <w:t>i</w:t>
      </w:r>
      <w:r>
        <w:rPr>
          <w:spacing w:val="7"/>
        </w:rPr>
        <w:t xml:space="preserve"> </w:t>
      </w:r>
      <w:r>
        <w:t>oko</w:t>
      </w:r>
      <w:r>
        <w:rPr>
          <w:spacing w:val="10"/>
        </w:rPr>
        <w:t xml:space="preserve"> </w:t>
      </w:r>
      <w:r>
        <w:t>9</w:t>
      </w:r>
      <w:r>
        <w:rPr>
          <w:spacing w:val="8"/>
        </w:rPr>
        <w:t xml:space="preserve"> </w:t>
      </w:r>
      <w:r>
        <w:t>km</w:t>
      </w:r>
      <w:r>
        <w:rPr>
          <w:spacing w:val="10"/>
        </w:rPr>
        <w:t xml:space="preserve"> </w:t>
      </w:r>
      <w:r>
        <w:t>lokacija</w:t>
      </w:r>
    </w:p>
    <w:p w14:paraId="374AB101" w14:textId="77777777" w:rsidR="009777CD" w:rsidRDefault="00817694">
      <w:pPr>
        <w:pStyle w:val="BodyText"/>
        <w:ind w:left="262" w:right="265"/>
        <w:jc w:val="both"/>
      </w:pPr>
      <w:r>
        <w:t>„A“. Sa desne strane regionalne saobraćajnice Kaonik-Kiseljak (R442) lokacija „A“, dok je lokacija „B“ sa lijeve strane iste regionalne saobraćajnice, kao i ulaz u krug preduzeća u lokacije „A“ i „B“. Mikrolokacija navedenog preduzeće za piljenje i blanjanje drva (proizvodnja rezane građe), impregnacija drveta je prikazana na slici</w:t>
      </w:r>
    </w:p>
    <w:p w14:paraId="477545C9" w14:textId="77777777" w:rsidR="009777CD" w:rsidRDefault="00817694">
      <w:pPr>
        <w:pStyle w:val="BodyText"/>
        <w:spacing w:before="1"/>
        <w:ind w:left="262"/>
        <w:jc w:val="both"/>
      </w:pPr>
      <w:r>
        <w:t>3.4. (lokacija „A“) i 3.6. (lokacija „B“).</w:t>
      </w:r>
    </w:p>
    <w:p w14:paraId="7903025D" w14:textId="77777777" w:rsidR="009777CD" w:rsidRDefault="009777CD">
      <w:pPr>
        <w:jc w:val="both"/>
        <w:sectPr w:rsidR="009777CD">
          <w:pgSz w:w="11910" w:h="16850"/>
          <w:pgMar w:top="1080" w:right="860" w:bottom="920" w:left="1440" w:header="566" w:footer="735" w:gutter="0"/>
          <w:cols w:space="720"/>
        </w:sectPr>
      </w:pPr>
    </w:p>
    <w:p w14:paraId="037E9B88" w14:textId="0D7FCBD5" w:rsidR="009777CD" w:rsidRDefault="00A754E2">
      <w:pPr>
        <w:pStyle w:val="BodyText"/>
        <w:spacing w:before="1"/>
        <w:rPr>
          <w:sz w:val="9"/>
        </w:rPr>
      </w:pPr>
      <w:r>
        <w:rPr>
          <w:noProof/>
        </w:rPr>
        <w:lastRenderedPageBreak/>
        <mc:AlternateContent>
          <mc:Choice Requires="wpg">
            <w:drawing>
              <wp:anchor distT="0" distB="0" distL="114300" distR="114300" simplePos="0" relativeHeight="251551232" behindDoc="0" locked="0" layoutInCell="1" allowOverlap="1" wp14:anchorId="37BAC4D8" wp14:editId="7FF5A31F">
                <wp:simplePos x="0" y="0"/>
                <wp:positionH relativeFrom="page">
                  <wp:posOffset>1007745</wp:posOffset>
                </wp:positionH>
                <wp:positionV relativeFrom="page">
                  <wp:posOffset>10049510</wp:posOffset>
                </wp:positionV>
                <wp:extent cx="5908675" cy="256540"/>
                <wp:effectExtent l="17145" t="635" r="0" b="0"/>
                <wp:wrapNone/>
                <wp:docPr id="1381"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382" name="Rectangle 1226"/>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Line 1225"/>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384" name="Rectangle 1224"/>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223"/>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222"/>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AutoShape 1221"/>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56629" id="Group 1220" o:spid="_x0000_s1026" style="position:absolute;margin-left:79.35pt;margin-top:791.3pt;width:465.25pt;height:20.2pt;z-index:25155123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">
                <v:rect id="Rectangle 1226"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" fillcolor="#d5e2bb" stroked="f"/>
                <v:line id="Line 1225"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" strokecolor="#76923b" strokeweight="1.44pt"/>
                <v:rect id="Rectangle 1224"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" fillcolor="#d5e2bb" stroked="f"/>
                <v:rect id="Rectangle 1223"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" fillcolor="#76923b" stroked="f"/>
                <v:rect id="Rectangle 1222"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" fillcolor="#76923b" stroked="f"/>
                <v:shape id="AutoShape 1221"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p>
    <w:p w14:paraId="2B2159B1" w14:textId="309B1C79" w:rsidR="009777CD" w:rsidRDefault="009777CD">
      <w:pPr>
        <w:pStyle w:val="BodyText"/>
        <w:ind w:left="405"/>
        <w:rPr>
          <w:sz w:val="20"/>
        </w:rPr>
      </w:pPr>
    </w:p>
    <w:p w14:paraId="397AB85D" w14:textId="77777777" w:rsidR="009777CD" w:rsidRDefault="00817694">
      <w:pPr>
        <w:tabs>
          <w:tab w:val="left" w:pos="2535"/>
        </w:tabs>
        <w:spacing w:before="150"/>
        <w:ind w:left="3925" w:right="1127" w:hanging="2807"/>
        <w:rPr>
          <w:i/>
        </w:rPr>
      </w:pPr>
      <w:r>
        <w:rPr>
          <w:b/>
          <w:i/>
        </w:rPr>
        <w:t>Slika 3.4</w:t>
      </w:r>
      <w:r>
        <w:rPr>
          <w:b/>
          <w:i/>
          <w:spacing w:val="-2"/>
        </w:rPr>
        <w:t xml:space="preserve"> </w:t>
      </w:r>
      <w:r>
        <w:rPr>
          <w:b/>
          <w:i/>
        </w:rPr>
        <w:t>-</w:t>
      </w:r>
      <w:r>
        <w:rPr>
          <w:b/>
          <w:i/>
        </w:rPr>
        <w:tab/>
      </w:r>
      <w:r>
        <w:rPr>
          <w:i/>
        </w:rPr>
        <w:t>Mikrolokacija, uže područje „TAMEX“ Busovača (lokacija „A“) (satelitski</w:t>
      </w:r>
      <w:r>
        <w:rPr>
          <w:i/>
          <w:spacing w:val="-4"/>
        </w:rPr>
        <w:t xml:space="preserve"> </w:t>
      </w:r>
      <w:r>
        <w:rPr>
          <w:i/>
        </w:rPr>
        <w:t>snimak)</w:t>
      </w:r>
    </w:p>
    <w:p w14:paraId="33FF9231" w14:textId="77777777" w:rsidR="009777CD" w:rsidRDefault="009777CD">
      <w:pPr>
        <w:pStyle w:val="BodyText"/>
        <w:spacing w:before="10"/>
        <w:rPr>
          <w:i/>
          <w:sz w:val="19"/>
        </w:rPr>
      </w:pPr>
    </w:p>
    <w:p w14:paraId="6E98236F" w14:textId="77777777" w:rsidR="009777CD" w:rsidRDefault="00817694">
      <w:pPr>
        <w:pStyle w:val="BodyText"/>
        <w:ind w:left="262" w:right="265" w:firstLine="707"/>
        <w:jc w:val="both"/>
      </w:pPr>
      <w:r>
        <w:t>U blizini preduzeća za piljenje i blanjanje drva (proizvodnja rezane građe), impregnacija drveta (lokacija „A“) nalaze se i individualni stambeni objekti. Takvi individualni stambeni objekti su sa druge strane regionalne saobraćajnice i udaljeni su manje od 75 m. Dok je drugi objekat južno od navedene lokacije, na udaljenosti većoj od 100 metara. U užoj blizini nema drugih značajnijih proizvodnih ili industrijskih objekata. Na slici 3.5, se vidi blizina individualnih stambenih objekata i regionalna saobraćajnica.</w:t>
      </w:r>
    </w:p>
    <w:p w14:paraId="5D945E05" w14:textId="77777777" w:rsidR="009777CD" w:rsidRDefault="009777CD">
      <w:pPr>
        <w:pStyle w:val="BodyText"/>
        <w:rPr>
          <w:sz w:val="20"/>
        </w:rPr>
      </w:pPr>
    </w:p>
    <w:p w14:paraId="1FE7DA08" w14:textId="77777777" w:rsidR="009777CD" w:rsidRDefault="009777CD">
      <w:pPr>
        <w:pStyle w:val="BodyText"/>
        <w:rPr>
          <w:sz w:val="20"/>
        </w:rPr>
      </w:pPr>
    </w:p>
    <w:p w14:paraId="1CA4342F" w14:textId="77777777" w:rsidR="009777CD" w:rsidRDefault="009777CD">
      <w:pPr>
        <w:pStyle w:val="BodyText"/>
        <w:rPr>
          <w:sz w:val="20"/>
        </w:rPr>
      </w:pPr>
    </w:p>
    <w:p w14:paraId="6272A94B" w14:textId="77777777" w:rsidR="009777CD" w:rsidRDefault="009777CD">
      <w:pPr>
        <w:pStyle w:val="BodyText"/>
        <w:rPr>
          <w:sz w:val="20"/>
        </w:rPr>
      </w:pPr>
    </w:p>
    <w:p w14:paraId="63D58141" w14:textId="77777777" w:rsidR="009777CD" w:rsidRDefault="009777CD">
      <w:pPr>
        <w:pStyle w:val="BodyText"/>
        <w:rPr>
          <w:sz w:val="20"/>
        </w:rPr>
      </w:pPr>
    </w:p>
    <w:p w14:paraId="10CC80BE" w14:textId="77777777" w:rsidR="009777CD" w:rsidRDefault="009777CD">
      <w:pPr>
        <w:pStyle w:val="BodyText"/>
        <w:rPr>
          <w:sz w:val="20"/>
        </w:rPr>
      </w:pPr>
    </w:p>
    <w:p w14:paraId="1073C29B" w14:textId="77777777" w:rsidR="009777CD" w:rsidRDefault="009777CD">
      <w:pPr>
        <w:pStyle w:val="BodyText"/>
        <w:rPr>
          <w:sz w:val="20"/>
        </w:rPr>
      </w:pPr>
    </w:p>
    <w:p w14:paraId="43FD7605" w14:textId="77777777" w:rsidR="009777CD" w:rsidRDefault="009777CD">
      <w:pPr>
        <w:pStyle w:val="BodyText"/>
        <w:rPr>
          <w:sz w:val="20"/>
        </w:rPr>
      </w:pPr>
    </w:p>
    <w:p w14:paraId="6DA5831E" w14:textId="77777777" w:rsidR="009777CD" w:rsidRDefault="009777CD">
      <w:pPr>
        <w:pStyle w:val="BodyText"/>
        <w:rPr>
          <w:sz w:val="20"/>
        </w:rPr>
      </w:pPr>
    </w:p>
    <w:p w14:paraId="01A405EC" w14:textId="77777777" w:rsidR="009777CD" w:rsidRDefault="009777CD">
      <w:pPr>
        <w:pStyle w:val="BodyText"/>
        <w:rPr>
          <w:sz w:val="20"/>
        </w:rPr>
      </w:pPr>
    </w:p>
    <w:p w14:paraId="0C83D121" w14:textId="77777777" w:rsidR="009777CD" w:rsidRDefault="009777CD">
      <w:pPr>
        <w:pStyle w:val="BodyText"/>
        <w:rPr>
          <w:sz w:val="20"/>
        </w:rPr>
      </w:pPr>
    </w:p>
    <w:p w14:paraId="37FAA0C7" w14:textId="77777777" w:rsidR="009777CD" w:rsidRDefault="009777CD">
      <w:pPr>
        <w:pStyle w:val="BodyText"/>
        <w:rPr>
          <w:sz w:val="20"/>
        </w:rPr>
      </w:pPr>
    </w:p>
    <w:p w14:paraId="24F6C3B4" w14:textId="77777777" w:rsidR="009777CD" w:rsidRDefault="009777CD">
      <w:pPr>
        <w:pStyle w:val="BodyText"/>
        <w:rPr>
          <w:sz w:val="20"/>
        </w:rPr>
      </w:pPr>
    </w:p>
    <w:p w14:paraId="29BEA49D" w14:textId="77777777" w:rsidR="009777CD" w:rsidRDefault="009777CD">
      <w:pPr>
        <w:pStyle w:val="BodyText"/>
        <w:rPr>
          <w:sz w:val="20"/>
        </w:rPr>
      </w:pPr>
    </w:p>
    <w:p w14:paraId="11BDD4CF" w14:textId="77777777" w:rsidR="009777CD" w:rsidRDefault="009777CD">
      <w:pPr>
        <w:pStyle w:val="BodyText"/>
        <w:rPr>
          <w:sz w:val="20"/>
        </w:rPr>
      </w:pPr>
    </w:p>
    <w:p w14:paraId="3A99BE66" w14:textId="77777777" w:rsidR="009777CD" w:rsidRDefault="009777CD">
      <w:pPr>
        <w:pStyle w:val="BodyText"/>
        <w:rPr>
          <w:sz w:val="20"/>
        </w:rPr>
      </w:pPr>
    </w:p>
    <w:p w14:paraId="372A278C" w14:textId="77777777" w:rsidR="009777CD" w:rsidRDefault="009777CD">
      <w:pPr>
        <w:pStyle w:val="BodyText"/>
        <w:rPr>
          <w:sz w:val="20"/>
        </w:rPr>
      </w:pPr>
    </w:p>
    <w:p w14:paraId="673BED30" w14:textId="77777777" w:rsidR="009777CD" w:rsidRDefault="009777CD">
      <w:pPr>
        <w:pStyle w:val="BodyText"/>
        <w:rPr>
          <w:sz w:val="20"/>
        </w:rPr>
      </w:pPr>
    </w:p>
    <w:p w14:paraId="010747A6" w14:textId="77777777" w:rsidR="009777CD" w:rsidRDefault="009777CD">
      <w:pPr>
        <w:pStyle w:val="BodyText"/>
        <w:rPr>
          <w:sz w:val="20"/>
        </w:rPr>
      </w:pPr>
    </w:p>
    <w:p w14:paraId="0F544C6D" w14:textId="77777777" w:rsidR="009777CD" w:rsidRDefault="009777CD">
      <w:pPr>
        <w:pStyle w:val="BodyText"/>
        <w:rPr>
          <w:sz w:val="20"/>
        </w:rPr>
      </w:pPr>
    </w:p>
    <w:p w14:paraId="3004B004" w14:textId="77777777" w:rsidR="009777CD" w:rsidRDefault="009777CD">
      <w:pPr>
        <w:pStyle w:val="BodyText"/>
        <w:rPr>
          <w:sz w:val="20"/>
        </w:rPr>
      </w:pPr>
    </w:p>
    <w:p w14:paraId="3EE15432" w14:textId="77777777" w:rsidR="009777CD" w:rsidRDefault="009777CD">
      <w:pPr>
        <w:pStyle w:val="BodyText"/>
        <w:spacing w:before="9"/>
        <w:rPr>
          <w:sz w:val="18"/>
        </w:rPr>
      </w:pPr>
    </w:p>
    <w:p w14:paraId="6567CFFA" w14:textId="5BFD2C27" w:rsidR="009777CD" w:rsidRDefault="00817694">
      <w:pPr>
        <w:tabs>
          <w:tab w:val="left" w:pos="1689"/>
        </w:tabs>
        <w:spacing w:before="93" w:line="252" w:lineRule="exact"/>
        <w:ind w:left="274"/>
        <w:rPr>
          <w:i/>
        </w:rPr>
      </w:pPr>
      <w:r>
        <w:rPr>
          <w:b/>
          <w:i/>
        </w:rPr>
        <w:t>Slika 3.5</w:t>
      </w:r>
      <w:r>
        <w:rPr>
          <w:b/>
          <w:i/>
          <w:spacing w:val="-2"/>
        </w:rPr>
        <w:t xml:space="preserve"> </w:t>
      </w:r>
      <w:r>
        <w:rPr>
          <w:b/>
          <w:i/>
        </w:rPr>
        <w:t>-</w:t>
      </w:r>
      <w:r>
        <w:rPr>
          <w:b/>
          <w:i/>
        </w:rPr>
        <w:tab/>
      </w:r>
      <w:r>
        <w:rPr>
          <w:i/>
        </w:rPr>
        <w:t>Lokacija individualnih stambenih objekata i regionalne saobraćajnice, na</w:t>
      </w:r>
      <w:r>
        <w:rPr>
          <w:i/>
          <w:spacing w:val="-9"/>
        </w:rPr>
        <w:t xml:space="preserve"> </w:t>
      </w:r>
      <w:r>
        <w:rPr>
          <w:i/>
          <w:spacing w:val="-3"/>
        </w:rPr>
        <w:t>užem</w:t>
      </w:r>
    </w:p>
    <w:p w14:paraId="5AA288D4" w14:textId="77777777" w:rsidR="009777CD" w:rsidRDefault="00817694">
      <w:pPr>
        <w:ind w:left="3925" w:right="2228" w:hanging="696"/>
        <w:rPr>
          <w:i/>
        </w:rPr>
      </w:pPr>
      <w:r>
        <w:rPr>
          <w:i/>
        </w:rPr>
        <w:t>području „TAMEX“ Busovača (lokacija „A“) (satelitski snimak)</w:t>
      </w:r>
    </w:p>
    <w:p w14:paraId="28681325" w14:textId="77777777" w:rsidR="009777CD" w:rsidRDefault="009777CD">
      <w:pPr>
        <w:pStyle w:val="BodyText"/>
        <w:spacing w:before="10"/>
        <w:rPr>
          <w:i/>
          <w:sz w:val="23"/>
        </w:rPr>
      </w:pPr>
    </w:p>
    <w:p w14:paraId="3BB33C06" w14:textId="77777777" w:rsidR="009777CD" w:rsidRDefault="00817694">
      <w:pPr>
        <w:pStyle w:val="BodyText"/>
        <w:ind w:left="262" w:right="268" w:firstLine="719"/>
        <w:jc w:val="both"/>
      </w:pPr>
      <w:r>
        <w:t>Preduzeća za piljenje i blanjanje drva (proizvodnja rezane građe), impregnacija drveta „TAMEX“ Busovača (lokacija „B“) se nalazi južno od lokacije „A“ na udaljenosti od oko 1 km, mikrolokacija prikazana na slici</w:t>
      </w:r>
      <w:r>
        <w:rPr>
          <w:spacing w:val="-11"/>
        </w:rPr>
        <w:t xml:space="preserve"> </w:t>
      </w:r>
      <w:r>
        <w:t>3.6.</w:t>
      </w:r>
    </w:p>
    <w:p w14:paraId="661273E4" w14:textId="77777777" w:rsidR="009777CD" w:rsidRDefault="009777CD">
      <w:pPr>
        <w:jc w:val="both"/>
        <w:sectPr w:rsidR="009777CD">
          <w:pgSz w:w="11910" w:h="16850"/>
          <w:pgMar w:top="1080" w:right="860" w:bottom="920" w:left="1440" w:header="566" w:footer="735" w:gutter="0"/>
          <w:cols w:space="720"/>
        </w:sectPr>
      </w:pPr>
    </w:p>
    <w:p w14:paraId="6CF4D721" w14:textId="52F3B2BB" w:rsidR="009777CD" w:rsidRDefault="00A754E2">
      <w:pPr>
        <w:pStyle w:val="BodyText"/>
        <w:spacing w:before="3"/>
        <w:rPr>
          <w:sz w:val="9"/>
        </w:rPr>
      </w:pPr>
      <w:r>
        <w:rPr>
          <w:noProof/>
        </w:rPr>
        <w:lastRenderedPageBreak/>
        <mc:AlternateContent>
          <mc:Choice Requires="wpg">
            <w:drawing>
              <wp:anchor distT="0" distB="0" distL="114300" distR="114300" simplePos="0" relativeHeight="251554304" behindDoc="0" locked="0" layoutInCell="1" allowOverlap="1" wp14:anchorId="6081A07F" wp14:editId="2F2253C0">
                <wp:simplePos x="0" y="0"/>
                <wp:positionH relativeFrom="page">
                  <wp:posOffset>1007745</wp:posOffset>
                </wp:positionH>
                <wp:positionV relativeFrom="page">
                  <wp:posOffset>10049510</wp:posOffset>
                </wp:positionV>
                <wp:extent cx="5908675" cy="256540"/>
                <wp:effectExtent l="17145" t="635" r="0" b="0"/>
                <wp:wrapNone/>
                <wp:docPr id="1356"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357" name="Rectangle 1201"/>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Line 1200"/>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359" name="Rectangle 1199"/>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198"/>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197"/>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AutoShape 1196"/>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428AF" id="Group 1195" o:spid="_x0000_s1026" style="position:absolute;margin-left:79.35pt;margin-top:791.3pt;width:465.25pt;height:20.2pt;z-index:25155430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">
                <v:rect id="Rectangle 1201"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" fillcolor="#d5e2bb" stroked="f"/>
                <v:line id="Line 1200"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" strokecolor="#76923b" strokeweight="1.44pt"/>
                <v:rect id="Rectangle 1199"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" fillcolor="#d5e2bb" stroked="f"/>
                <v:rect id="Rectangle 1198"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" fillcolor="#76923b" stroked="f"/>
                <v:rect id="Rectangle 1197"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" fillcolor="#76923b" stroked="f"/>
                <v:shape id="AutoShape 1196"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p>
    <w:p w14:paraId="07EDFD03" w14:textId="47888904" w:rsidR="009777CD" w:rsidRDefault="009777CD">
      <w:pPr>
        <w:pStyle w:val="BodyText"/>
        <w:ind w:left="419"/>
        <w:rPr>
          <w:sz w:val="20"/>
        </w:rPr>
      </w:pPr>
    </w:p>
    <w:p w14:paraId="500FFE7B" w14:textId="77777777" w:rsidR="009777CD" w:rsidRDefault="00817694">
      <w:pPr>
        <w:tabs>
          <w:tab w:val="left" w:pos="2535"/>
        </w:tabs>
        <w:spacing w:before="153"/>
        <w:ind w:left="3925" w:right="1129" w:hanging="2807"/>
        <w:rPr>
          <w:i/>
        </w:rPr>
      </w:pPr>
      <w:r>
        <w:rPr>
          <w:b/>
          <w:i/>
        </w:rPr>
        <w:t>Slika</w:t>
      </w:r>
      <w:r>
        <w:rPr>
          <w:b/>
          <w:i/>
          <w:spacing w:val="-1"/>
        </w:rPr>
        <w:t xml:space="preserve"> </w:t>
      </w:r>
      <w:r>
        <w:rPr>
          <w:b/>
          <w:i/>
        </w:rPr>
        <w:t>3.6</w:t>
      </w:r>
      <w:r>
        <w:rPr>
          <w:b/>
          <w:i/>
          <w:spacing w:val="-2"/>
        </w:rPr>
        <w:t xml:space="preserve"> </w:t>
      </w:r>
      <w:r>
        <w:rPr>
          <w:b/>
          <w:i/>
        </w:rPr>
        <w:t>-</w:t>
      </w:r>
      <w:r>
        <w:rPr>
          <w:b/>
          <w:i/>
        </w:rPr>
        <w:tab/>
      </w:r>
      <w:r>
        <w:rPr>
          <w:i/>
        </w:rPr>
        <w:t>Mikrolokacija, uže područje „TAMEX“ Busovača (lokacija „B“) (satelitski</w:t>
      </w:r>
      <w:r>
        <w:rPr>
          <w:i/>
          <w:spacing w:val="-4"/>
        </w:rPr>
        <w:t xml:space="preserve"> </w:t>
      </w:r>
      <w:r>
        <w:rPr>
          <w:i/>
        </w:rPr>
        <w:t>snimak)</w:t>
      </w:r>
    </w:p>
    <w:p w14:paraId="10A29CD6" w14:textId="77777777" w:rsidR="009777CD" w:rsidRDefault="009777CD">
      <w:pPr>
        <w:pStyle w:val="BodyText"/>
        <w:spacing w:before="10"/>
        <w:rPr>
          <w:i/>
          <w:sz w:val="23"/>
        </w:rPr>
      </w:pPr>
    </w:p>
    <w:p w14:paraId="496783A6" w14:textId="77777777" w:rsidR="009777CD" w:rsidRDefault="00817694">
      <w:pPr>
        <w:pStyle w:val="BodyText"/>
        <w:ind w:left="262" w:right="272" w:firstLine="707"/>
        <w:jc w:val="both"/>
      </w:pPr>
      <w:r>
        <w:t>U blizini preduzeća za piljenje i blanjanje drva (proizvodnja rezane građe), impregnacija drveta (lokacija „B“) nalaze se i individualni stambeni objekti. Takvi individualni stambeni objekti su na južnoj, zapadnoj i sjevernoj strani udaljeni su manje od 100 m. U užoj blizini nema drugih značajnijih proizvodnih ili industrijskih objekata. Na slici 3.7, se vidi blizina individualnih stambenih objekata i regionalna saobraćajnica.</w:t>
      </w:r>
    </w:p>
    <w:p w14:paraId="23326334" w14:textId="1E769D98" w:rsidR="009777CD" w:rsidRDefault="009777CD">
      <w:pPr>
        <w:pStyle w:val="BodyText"/>
        <w:spacing w:before="4"/>
        <w:rPr>
          <w:sz w:val="16"/>
        </w:rPr>
      </w:pPr>
    </w:p>
    <w:p w14:paraId="5F148AF2" w14:textId="77777777" w:rsidR="009777CD" w:rsidRDefault="00817694">
      <w:pPr>
        <w:tabs>
          <w:tab w:val="left" w:pos="1689"/>
        </w:tabs>
        <w:spacing w:before="145" w:line="252" w:lineRule="exact"/>
        <w:ind w:left="274"/>
        <w:rPr>
          <w:i/>
        </w:rPr>
      </w:pPr>
      <w:r>
        <w:rPr>
          <w:b/>
          <w:i/>
        </w:rPr>
        <w:t>Slika</w:t>
      </w:r>
      <w:r>
        <w:rPr>
          <w:b/>
          <w:i/>
          <w:spacing w:val="-1"/>
        </w:rPr>
        <w:t xml:space="preserve"> </w:t>
      </w:r>
      <w:r>
        <w:rPr>
          <w:b/>
          <w:i/>
        </w:rPr>
        <w:t>3.7</w:t>
      </w:r>
      <w:r>
        <w:rPr>
          <w:b/>
          <w:i/>
          <w:spacing w:val="-2"/>
        </w:rPr>
        <w:t xml:space="preserve"> </w:t>
      </w:r>
      <w:r>
        <w:rPr>
          <w:b/>
          <w:i/>
        </w:rPr>
        <w:t>-</w:t>
      </w:r>
      <w:r>
        <w:rPr>
          <w:b/>
          <w:i/>
        </w:rPr>
        <w:tab/>
      </w:r>
      <w:r>
        <w:rPr>
          <w:i/>
        </w:rPr>
        <w:t>Lokacija individualnih stambenih objekata i regionalne saobraćajnice, na</w:t>
      </w:r>
      <w:r>
        <w:rPr>
          <w:i/>
          <w:spacing w:val="-19"/>
        </w:rPr>
        <w:t xml:space="preserve"> </w:t>
      </w:r>
      <w:r>
        <w:rPr>
          <w:i/>
          <w:spacing w:val="-3"/>
        </w:rPr>
        <w:t>užem</w:t>
      </w:r>
    </w:p>
    <w:p w14:paraId="32234393" w14:textId="77777777" w:rsidR="009777CD" w:rsidRDefault="00817694">
      <w:pPr>
        <w:ind w:left="3925" w:right="2228" w:hanging="696"/>
        <w:rPr>
          <w:i/>
        </w:rPr>
      </w:pPr>
      <w:r>
        <w:rPr>
          <w:i/>
        </w:rPr>
        <w:t>području „TAMEX“ Busovača (lokacija „B“) (satelitski snimak)</w:t>
      </w:r>
    </w:p>
    <w:p w14:paraId="0DE43A31" w14:textId="77777777" w:rsidR="009777CD" w:rsidRDefault="009777CD">
      <w:pPr>
        <w:sectPr w:rsidR="009777CD">
          <w:pgSz w:w="11910" w:h="16850"/>
          <w:pgMar w:top="1080" w:right="860" w:bottom="920" w:left="1440" w:header="566" w:footer="735" w:gutter="0"/>
          <w:cols w:space="720"/>
        </w:sectPr>
      </w:pPr>
    </w:p>
    <w:p w14:paraId="079930D6" w14:textId="3B067BDE" w:rsidR="009777CD" w:rsidRDefault="00A754E2">
      <w:pPr>
        <w:pStyle w:val="Heading2"/>
        <w:numPr>
          <w:ilvl w:val="0"/>
          <w:numId w:val="104"/>
        </w:numPr>
        <w:tabs>
          <w:tab w:val="left" w:pos="969"/>
          <w:tab w:val="left" w:pos="970"/>
        </w:tabs>
        <w:ind w:left="970" w:hanging="708"/>
      </w:pPr>
      <w:r>
        <w:rPr>
          <w:noProof/>
        </w:rPr>
        <w:lastRenderedPageBreak/>
        <mc:AlternateContent>
          <mc:Choice Requires="wpg">
            <w:drawing>
              <wp:anchor distT="0" distB="0" distL="114300" distR="114300" simplePos="0" relativeHeight="251555328" behindDoc="0" locked="0" layoutInCell="1" allowOverlap="1" wp14:anchorId="687FB044" wp14:editId="27A9E016">
                <wp:simplePos x="0" y="0"/>
                <wp:positionH relativeFrom="page">
                  <wp:posOffset>1007745</wp:posOffset>
                </wp:positionH>
                <wp:positionV relativeFrom="page">
                  <wp:posOffset>10049510</wp:posOffset>
                </wp:positionV>
                <wp:extent cx="5908675" cy="256540"/>
                <wp:effectExtent l="17145" t="635" r="0" b="0"/>
                <wp:wrapNone/>
                <wp:docPr id="133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334" name="Rectangle 1178"/>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Line 1177"/>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336" name="Rectangle 1176"/>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175"/>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174"/>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AutoShape 1173"/>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8ADD0" id="Group 1172" o:spid="_x0000_s1026" style="position:absolute;margin-left:79.35pt;margin-top:791.3pt;width:465.25pt;height:20.2pt;z-index:25155532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">
                <v:rect id="Rectangle 1178"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" fillcolor="#d5e2bb" stroked="f"/>
                <v:line id="Line 1177"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" strokecolor="#76923b" strokeweight="1.44pt"/>
                <v:rect id="Rectangle 1176"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" fillcolor="#d5e2bb" stroked="f"/>
                <v:rect id="Rectangle 1175"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" fillcolor="#76923b" stroked="f"/>
                <v:rect id="Rectangle 1174"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" fillcolor="#76923b" stroked="f"/>
                <v:shape id="AutoShape 1173"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STANJE LOKACIJE POSTROJENJA</w:t>
      </w:r>
    </w:p>
    <w:p w14:paraId="1AF33CB7" w14:textId="77777777" w:rsidR="009777CD" w:rsidRDefault="00817694">
      <w:pPr>
        <w:pStyle w:val="Heading9"/>
        <w:numPr>
          <w:ilvl w:val="1"/>
          <w:numId w:val="103"/>
        </w:numPr>
        <w:tabs>
          <w:tab w:val="left" w:pos="969"/>
          <w:tab w:val="left" w:pos="970"/>
        </w:tabs>
        <w:spacing w:before="254"/>
      </w:pPr>
      <w:r>
        <w:t>Geološke</w:t>
      </w:r>
      <w:r>
        <w:rPr>
          <w:spacing w:val="-1"/>
        </w:rPr>
        <w:t xml:space="preserve"> </w:t>
      </w:r>
      <w:r>
        <w:t>karakteristike</w:t>
      </w:r>
    </w:p>
    <w:p w14:paraId="006CEA16" w14:textId="77777777" w:rsidR="009777CD" w:rsidRDefault="009777CD">
      <w:pPr>
        <w:pStyle w:val="BodyText"/>
        <w:spacing w:before="11"/>
        <w:rPr>
          <w:b/>
          <w:sz w:val="23"/>
        </w:rPr>
      </w:pPr>
    </w:p>
    <w:p w14:paraId="6D5D0AE8" w14:textId="77777777" w:rsidR="009777CD" w:rsidRDefault="00817694">
      <w:pPr>
        <w:pStyle w:val="BodyText"/>
        <w:ind w:left="262" w:right="265" w:firstLine="707"/>
        <w:jc w:val="both"/>
      </w:pPr>
      <w:r>
        <w:t>Prostor općine Busovača u geološkom pogledu pripada području srednjebosanskih škriljavih planina. Silurske tvorevine su najzastupljenije, i predstavljene su: hloritsko-muskovitskim, kvarcno-sericitskim i sericitskim škriljcima, kao i meta pješčarima i grauvakama. Na dva manja lokaliteta zastupljeni su grafitični škriljci.</w:t>
      </w:r>
    </w:p>
    <w:p w14:paraId="257859F9" w14:textId="77777777" w:rsidR="009777CD" w:rsidRDefault="009777CD">
      <w:pPr>
        <w:pStyle w:val="BodyText"/>
      </w:pPr>
    </w:p>
    <w:p w14:paraId="152075DC" w14:textId="77777777" w:rsidR="009777CD" w:rsidRDefault="00817694">
      <w:pPr>
        <w:pStyle w:val="BodyText"/>
        <w:ind w:left="262" w:right="275" w:firstLine="707"/>
        <w:jc w:val="both"/>
      </w:pPr>
      <w:r>
        <w:t>Karbonske tvorevine nalaze se u obliku intruzija u silurskim, devonskim i karbonskim slojevima, a predstavljene su: riolitom, metamorfisanim riolitom, kvarc porfirima i kvarcno-sericitskim škriljcima.</w:t>
      </w:r>
    </w:p>
    <w:p w14:paraId="19562894" w14:textId="77777777" w:rsidR="009777CD" w:rsidRDefault="009777CD">
      <w:pPr>
        <w:pStyle w:val="BodyText"/>
        <w:spacing w:before="1"/>
      </w:pPr>
    </w:p>
    <w:p w14:paraId="195F7D53" w14:textId="77777777" w:rsidR="009777CD" w:rsidRDefault="00817694">
      <w:pPr>
        <w:pStyle w:val="BodyText"/>
        <w:ind w:left="262" w:right="271" w:firstLine="707"/>
        <w:jc w:val="both"/>
      </w:pPr>
      <w:r>
        <w:t>Gornja kreda predstavljena je laporcima, pješčarima i brečama u kojima je bogato zastupljena makro i mikro fauna.</w:t>
      </w:r>
    </w:p>
    <w:p w14:paraId="7F579E88" w14:textId="77777777" w:rsidR="009777CD" w:rsidRDefault="009777CD">
      <w:pPr>
        <w:pStyle w:val="BodyText"/>
      </w:pPr>
    </w:p>
    <w:p w14:paraId="5F69CF40" w14:textId="77777777" w:rsidR="009777CD" w:rsidRDefault="00817694">
      <w:pPr>
        <w:pStyle w:val="BodyText"/>
        <w:ind w:left="970"/>
      </w:pPr>
      <w:r>
        <w:t>Miocene formacije predstavljene su klastitima sa pojavama uglja i krečnjaka.</w:t>
      </w:r>
    </w:p>
    <w:p w14:paraId="7940B039" w14:textId="77777777" w:rsidR="009777CD" w:rsidRDefault="009777CD">
      <w:pPr>
        <w:pStyle w:val="BodyText"/>
      </w:pPr>
    </w:p>
    <w:p w14:paraId="41B58314" w14:textId="77777777" w:rsidR="009777CD" w:rsidRDefault="00817694">
      <w:pPr>
        <w:pStyle w:val="BodyText"/>
        <w:ind w:left="262" w:right="274" w:firstLine="707"/>
        <w:jc w:val="both"/>
      </w:pPr>
      <w:r>
        <w:t>Pleistocene formacije predstavljene su fluvioglacijalnim sedimentima (šljunak i glinoviti pijesci).</w:t>
      </w:r>
    </w:p>
    <w:p w14:paraId="6B726038" w14:textId="77777777" w:rsidR="009777CD" w:rsidRDefault="00817694">
      <w:pPr>
        <w:pStyle w:val="BodyText"/>
        <w:spacing w:before="2" w:line="550" w:lineRule="atLeast"/>
        <w:ind w:left="970" w:right="275"/>
      </w:pPr>
      <w:r>
        <w:t>Holocen aluvijalnim i deluvijalnim naslagama u riječnim dolinama i terasama. U pogledu stabilnosti prostor općine spada u stabilne i uslovno stabilne</w:t>
      </w:r>
      <w:r>
        <w:rPr>
          <w:spacing w:val="-22"/>
        </w:rPr>
        <w:t xml:space="preserve"> </w:t>
      </w:r>
      <w:r>
        <w:t>terene.</w:t>
      </w:r>
    </w:p>
    <w:p w14:paraId="1DE228E6" w14:textId="77777777" w:rsidR="009777CD" w:rsidRDefault="00817694">
      <w:pPr>
        <w:pStyle w:val="BodyText"/>
        <w:tabs>
          <w:tab w:val="left" w:pos="638"/>
          <w:tab w:val="left" w:pos="1842"/>
          <w:tab w:val="left" w:pos="2991"/>
          <w:tab w:val="left" w:pos="4020"/>
          <w:tab w:val="left" w:pos="4969"/>
          <w:tab w:val="left" w:pos="5773"/>
          <w:tab w:val="left" w:pos="6229"/>
          <w:tab w:val="left" w:pos="7375"/>
          <w:tab w:val="left" w:pos="8392"/>
          <w:tab w:val="left" w:pos="8727"/>
        </w:tabs>
        <w:spacing w:before="3"/>
        <w:ind w:left="262" w:right="273"/>
      </w:pPr>
      <w:r>
        <w:t>U</w:t>
      </w:r>
      <w:r>
        <w:tab/>
        <w:t>prirodnim</w:t>
      </w:r>
      <w:r>
        <w:tab/>
        <w:t>uslovima</w:t>
      </w:r>
      <w:r>
        <w:tab/>
        <w:t>uslovno</w:t>
      </w:r>
      <w:r>
        <w:tab/>
        <w:t>stabilni</w:t>
      </w:r>
      <w:r>
        <w:tab/>
        <w:t>tereni</w:t>
      </w:r>
      <w:r>
        <w:tab/>
        <w:t>su</w:t>
      </w:r>
      <w:r>
        <w:tab/>
        <w:t>najčešće</w:t>
      </w:r>
      <w:r>
        <w:tab/>
        <w:t>stabilni,</w:t>
      </w:r>
      <w:r>
        <w:tab/>
        <w:t>a</w:t>
      </w:r>
      <w:r>
        <w:tab/>
        <w:t>faktor nestabilnosti uzrokuju antropogeni</w:t>
      </w:r>
      <w:r>
        <w:rPr>
          <w:spacing w:val="-3"/>
        </w:rPr>
        <w:t xml:space="preserve"> </w:t>
      </w:r>
      <w:r>
        <w:t>zahvati.</w:t>
      </w:r>
    </w:p>
    <w:p w14:paraId="0847D068" w14:textId="77777777" w:rsidR="009777CD" w:rsidRDefault="009777CD">
      <w:pPr>
        <w:pStyle w:val="BodyText"/>
        <w:rPr>
          <w:sz w:val="26"/>
        </w:rPr>
      </w:pPr>
    </w:p>
    <w:p w14:paraId="4612D8E2" w14:textId="77777777" w:rsidR="009777CD" w:rsidRDefault="00817694">
      <w:pPr>
        <w:pStyle w:val="Heading9"/>
        <w:numPr>
          <w:ilvl w:val="1"/>
          <w:numId w:val="103"/>
        </w:numPr>
        <w:tabs>
          <w:tab w:val="left" w:pos="969"/>
          <w:tab w:val="left" w:pos="970"/>
        </w:tabs>
        <w:spacing w:before="229"/>
      </w:pPr>
      <w:r>
        <w:t>Hidrološke i hidrogeološke</w:t>
      </w:r>
      <w:r>
        <w:rPr>
          <w:spacing w:val="-5"/>
        </w:rPr>
        <w:t xml:space="preserve"> </w:t>
      </w:r>
      <w:r>
        <w:t>karakteristike</w:t>
      </w:r>
    </w:p>
    <w:p w14:paraId="5C172B4B" w14:textId="77777777" w:rsidR="009777CD" w:rsidRDefault="009777CD">
      <w:pPr>
        <w:pStyle w:val="BodyText"/>
        <w:spacing w:before="1"/>
        <w:rPr>
          <w:b/>
          <w:sz w:val="22"/>
        </w:rPr>
      </w:pPr>
    </w:p>
    <w:p w14:paraId="7FE4CA3D" w14:textId="77777777" w:rsidR="009777CD" w:rsidRDefault="00817694">
      <w:pPr>
        <w:pStyle w:val="BodyText"/>
        <w:ind w:left="981"/>
      </w:pPr>
      <w:r>
        <w:t>Područje kantona hidrografski pripada slivu rijeke Bosne, Save i Crnog mora.</w:t>
      </w:r>
    </w:p>
    <w:p w14:paraId="072F78E1" w14:textId="77777777" w:rsidR="009777CD" w:rsidRDefault="00817694">
      <w:pPr>
        <w:pStyle w:val="BodyText"/>
        <w:ind w:left="262"/>
      </w:pPr>
      <w:r>
        <w:t>Najveći vodotok je rijeka Lašva, sa svojim pritokama Kozica, Ivančica i Klokotnica.</w:t>
      </w:r>
    </w:p>
    <w:p w14:paraId="433D06D0" w14:textId="77777777" w:rsidR="009777CD" w:rsidRDefault="009777CD">
      <w:pPr>
        <w:pStyle w:val="BodyText"/>
        <w:spacing w:before="9"/>
        <w:rPr>
          <w:sz w:val="23"/>
        </w:rPr>
      </w:pPr>
    </w:p>
    <w:p w14:paraId="173B2073" w14:textId="77777777" w:rsidR="009777CD" w:rsidRDefault="00817694">
      <w:pPr>
        <w:pStyle w:val="BodyText"/>
        <w:ind w:left="262" w:right="275" w:firstLine="719"/>
        <w:jc w:val="both"/>
      </w:pPr>
      <w:r>
        <w:t>Na području općine hidrografska mreža je dobro razvijena i relativno su male površine bez vodenih tokova. Tako da ukupna dužina stalnih i povremenih vodenih tokova iznosi 304,27 km.</w:t>
      </w:r>
    </w:p>
    <w:p w14:paraId="525888CF" w14:textId="77777777" w:rsidR="009777CD" w:rsidRDefault="009777CD">
      <w:pPr>
        <w:pStyle w:val="BodyText"/>
        <w:spacing w:before="2"/>
        <w:rPr>
          <w:sz w:val="22"/>
        </w:rPr>
      </w:pPr>
    </w:p>
    <w:p w14:paraId="29854D69" w14:textId="77777777" w:rsidR="009777CD" w:rsidRDefault="00817694">
      <w:pPr>
        <w:pStyle w:val="BodyText"/>
        <w:ind w:left="262" w:right="270" w:firstLine="707"/>
        <w:jc w:val="both"/>
      </w:pPr>
      <w:r>
        <w:t>Prostor gdje se nalaze predmetni proizvodni objekti je otvoren u pravcu sjever-jug. U blizini samih lokacija iz predmeta obrade je registrovan vodotok Klokot.</w:t>
      </w:r>
    </w:p>
    <w:p w14:paraId="79F7714F" w14:textId="77777777" w:rsidR="009777CD" w:rsidRDefault="009777CD">
      <w:pPr>
        <w:pStyle w:val="BodyText"/>
        <w:spacing w:before="11"/>
        <w:rPr>
          <w:sz w:val="21"/>
        </w:rPr>
      </w:pPr>
    </w:p>
    <w:p w14:paraId="24C2DE6F" w14:textId="77777777" w:rsidR="009777CD" w:rsidRDefault="00817694">
      <w:pPr>
        <w:pStyle w:val="BodyText"/>
        <w:ind w:left="262" w:right="274" w:firstLine="719"/>
        <w:jc w:val="both"/>
      </w:pPr>
      <w:r>
        <w:t>Nema značajnih većih količina vode, u smislu prirodnih ili vještačkih hidroakumulacija (jezera) na području općine, a samim tim ni u blizini navedene lokacije iz predmeta obrade.</w:t>
      </w:r>
    </w:p>
    <w:p w14:paraId="62DC102E" w14:textId="77777777" w:rsidR="009777CD" w:rsidRDefault="009777CD">
      <w:pPr>
        <w:pStyle w:val="BodyText"/>
        <w:spacing w:before="1"/>
        <w:rPr>
          <w:sz w:val="22"/>
        </w:rPr>
      </w:pPr>
    </w:p>
    <w:p w14:paraId="2F6595F8" w14:textId="77777777" w:rsidR="009777CD" w:rsidRDefault="00817694">
      <w:pPr>
        <w:pStyle w:val="BodyText"/>
        <w:ind w:left="262" w:right="276" w:firstLine="743"/>
        <w:jc w:val="both"/>
      </w:pPr>
      <w:r>
        <w:t>Uslovi kvaliteta voda su određeni Uredbom o uslovima ispuštanja otpadnih voda u okoliš i sisteme javne kanalizacije („Službene novine FBiH“, br. 101/15) i Uredbe o dopuni uredbe o uslovima ispuštanja otpadnih voda u okoliš i sisteme javne kanalizacije („Službene novine FBiH“, br. 01/16).</w:t>
      </w:r>
    </w:p>
    <w:p w14:paraId="67371C17" w14:textId="77777777" w:rsidR="009777CD" w:rsidRDefault="009777CD">
      <w:pPr>
        <w:jc w:val="both"/>
        <w:sectPr w:rsidR="009777CD">
          <w:pgSz w:w="11910" w:h="16850"/>
          <w:pgMar w:top="1080" w:right="860" w:bottom="920" w:left="1440" w:header="566" w:footer="735" w:gutter="0"/>
          <w:cols w:space="720"/>
        </w:sectPr>
      </w:pPr>
    </w:p>
    <w:p w14:paraId="483D85C2" w14:textId="1BA47D32" w:rsidR="009777CD" w:rsidRDefault="00A754E2">
      <w:pPr>
        <w:pStyle w:val="Heading9"/>
        <w:numPr>
          <w:ilvl w:val="1"/>
          <w:numId w:val="103"/>
        </w:numPr>
        <w:tabs>
          <w:tab w:val="left" w:pos="969"/>
          <w:tab w:val="left" w:pos="970"/>
        </w:tabs>
        <w:spacing w:before="108"/>
      </w:pPr>
      <w:r>
        <w:rPr>
          <w:noProof/>
        </w:rPr>
        <w:lastRenderedPageBreak/>
        <mc:AlternateContent>
          <mc:Choice Requires="wpg">
            <w:drawing>
              <wp:anchor distT="0" distB="0" distL="114300" distR="114300" simplePos="0" relativeHeight="251556352" behindDoc="0" locked="0" layoutInCell="1" allowOverlap="1" wp14:anchorId="059A04A9" wp14:editId="672899E3">
                <wp:simplePos x="0" y="0"/>
                <wp:positionH relativeFrom="page">
                  <wp:posOffset>1007745</wp:posOffset>
                </wp:positionH>
                <wp:positionV relativeFrom="page">
                  <wp:posOffset>10049510</wp:posOffset>
                </wp:positionV>
                <wp:extent cx="5908675" cy="256540"/>
                <wp:effectExtent l="17145" t="635" r="0" b="0"/>
                <wp:wrapNone/>
                <wp:docPr id="1326"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327" name="Rectangle 1171"/>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Line 1170"/>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329" name="Rectangle 1169"/>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168"/>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167"/>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AutoShape 1166"/>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12096" id="Group 1165" o:spid="_x0000_s1026" style="position:absolute;margin-left:79.35pt;margin-top:791.3pt;width:465.25pt;height:20.2pt;z-index:25155635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">
                <v:rect id="Rectangle 1171"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" fillcolor="#d5e2bb" stroked="f"/>
                <v:line id="Line 1170"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" strokecolor="#76923b" strokeweight="1.44pt"/>
                <v:rect id="Rectangle 1169"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" fillcolor="#d5e2bb" stroked="f"/>
                <v:rect id="Rectangle 1168"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" fillcolor="#76923b" stroked="f"/>
                <v:rect id="Rectangle 1167"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" fillcolor="#76923b" stroked="f"/>
                <v:shape id="AutoShape 1166"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Meteorološke i klimatološke</w:t>
      </w:r>
      <w:r w:rsidR="00817694">
        <w:rPr>
          <w:spacing w:val="-5"/>
        </w:rPr>
        <w:t xml:space="preserve"> </w:t>
      </w:r>
      <w:r w:rsidR="00817694">
        <w:t>karakteristike</w:t>
      </w:r>
    </w:p>
    <w:p w14:paraId="7B41306D" w14:textId="77777777" w:rsidR="009777CD" w:rsidRDefault="009777CD">
      <w:pPr>
        <w:pStyle w:val="BodyText"/>
        <w:spacing w:before="2"/>
        <w:rPr>
          <w:b/>
          <w:sz w:val="22"/>
        </w:rPr>
      </w:pPr>
    </w:p>
    <w:p w14:paraId="0EEBB458" w14:textId="77777777" w:rsidR="009777CD" w:rsidRDefault="00817694">
      <w:pPr>
        <w:pStyle w:val="BodyText"/>
        <w:ind w:left="262" w:right="268" w:firstLine="707"/>
        <w:jc w:val="both"/>
      </w:pPr>
      <w:r>
        <w:t>Lokaciju i područje prostora općine Busovača karakteriše umjereno kontinentalna klima sa primjesama planinske klime (pretplaninski tip), koja se osjeća u planinskim dijelovima koji su i do 1.800 metara nadmorske visine. To je posljedica nadmorske visine i konfiguracije</w:t>
      </w:r>
      <w:r>
        <w:rPr>
          <w:spacing w:val="-3"/>
        </w:rPr>
        <w:t xml:space="preserve"> </w:t>
      </w:r>
      <w:r>
        <w:t>zemljišta.</w:t>
      </w:r>
    </w:p>
    <w:p w14:paraId="0372596E" w14:textId="77777777" w:rsidR="009777CD" w:rsidRDefault="009777CD">
      <w:pPr>
        <w:pStyle w:val="BodyText"/>
      </w:pPr>
    </w:p>
    <w:p w14:paraId="54DD930C" w14:textId="77777777" w:rsidR="009777CD" w:rsidRDefault="00817694">
      <w:pPr>
        <w:pStyle w:val="BodyText"/>
        <w:ind w:left="262" w:right="270" w:firstLine="707"/>
        <w:jc w:val="both"/>
      </w:pPr>
      <w:r>
        <w:t>Ovo područje karakterizira umjereno kontinentalna klima sa uobičajenim kolebanjima koja se ogledaju prvenstveno u tipičnoj promjeni temperatura tokom godine (jedinstveni talas sa jednim maksimumom i jednim minimumom), izraženim temperaturnim amplitudama i jasno izražena četiri godišnja doba, ali se osjeća i maritimni uticaj koji se ogleda u tendenciji pomjeranja temperaturnog minimuma na januar, a maksimum na juli, kao i činjenici da je jesen toplija od proljeća. U ovakvom tipu klime relativna vlažnost i oblačnost imaju ljetni minimum i zimski maksimum, a u pogledu oborina nema izrazitog sušnog razdoblja. Maksimum padavina je u toplijem dijelu hidrološkog ciklusa, a minimum krajem hladnog.</w:t>
      </w:r>
    </w:p>
    <w:p w14:paraId="535F1524" w14:textId="77777777" w:rsidR="009777CD" w:rsidRDefault="009777CD">
      <w:pPr>
        <w:pStyle w:val="BodyText"/>
        <w:spacing w:before="1"/>
      </w:pPr>
    </w:p>
    <w:p w14:paraId="01BAE17F" w14:textId="77777777" w:rsidR="009777CD" w:rsidRDefault="00817694">
      <w:pPr>
        <w:pStyle w:val="BodyText"/>
        <w:ind w:left="262" w:right="274" w:firstLine="707"/>
        <w:jc w:val="both"/>
      </w:pPr>
      <w:r>
        <w:t>Busovača sa okolinom pripada sjeverozapadnom klimatskom području koju karakteriše umjereno kontinentalna klima (pretplaninski tip).</w:t>
      </w:r>
    </w:p>
    <w:p w14:paraId="79696953" w14:textId="77777777" w:rsidR="009777CD" w:rsidRDefault="009777CD">
      <w:pPr>
        <w:pStyle w:val="BodyText"/>
      </w:pPr>
    </w:p>
    <w:p w14:paraId="5BFA8B17" w14:textId="77777777" w:rsidR="009777CD" w:rsidRDefault="00817694">
      <w:pPr>
        <w:pStyle w:val="BodyText"/>
        <w:ind w:left="262" w:right="266" w:firstLine="707"/>
        <w:jc w:val="both"/>
      </w:pPr>
      <w:r>
        <w:t>Po svojim geografskim karakteristikama područje Busovače pripada pojasu umjereno kontinentalne klime (pretplaninski tip). Osnovna karakteristika ovakve klime su dosta oštre zime i topla ljeta. Srednja godišnja temperatura iznosi od 9,0 °C do 10,6 °C, najhladniji mjesec je januar, a najtopliji juli. Januarska temperatura se kreće od -1,0 °C do 7,0 °C, a julska od 20,0 °C do 22,0 °C. Godišnja kolebanja temperature su jako velika, oko 20,0 °C i veća su u planinskom području, što je karakteristika kontinentalne klime. Naročito su izražena kolebanja temperature u proljeće i jesen.</w:t>
      </w:r>
    </w:p>
    <w:p w14:paraId="35B6DE87" w14:textId="77777777" w:rsidR="009777CD" w:rsidRDefault="009777CD">
      <w:pPr>
        <w:pStyle w:val="BodyText"/>
      </w:pPr>
    </w:p>
    <w:p w14:paraId="4383AD78" w14:textId="77777777" w:rsidR="009777CD" w:rsidRDefault="00817694">
      <w:pPr>
        <w:pStyle w:val="BodyText"/>
        <w:spacing w:before="1"/>
        <w:ind w:left="262" w:right="273" w:firstLine="707"/>
        <w:jc w:val="both"/>
      </w:pPr>
      <w:r>
        <w:t>Raznolikost reljefa, oblik, orijentacija, izloženost sunčevom zračenju, pored nadmorske visine, utiču također na dnevnu promjenu temperature i daju mu lokalni karakter. U vezi sa tim treba pomenuti i pojavu temperaturne inverzije u kotlinama, kombinovanu sa pojavom magle, posebno u hladnijem dijelu godine (jesen i zima).</w:t>
      </w:r>
    </w:p>
    <w:p w14:paraId="2DA2B8ED" w14:textId="77777777" w:rsidR="009777CD" w:rsidRDefault="009777CD">
      <w:pPr>
        <w:pStyle w:val="BodyText"/>
      </w:pPr>
    </w:p>
    <w:p w14:paraId="569D17E4" w14:textId="77777777" w:rsidR="009777CD" w:rsidRDefault="00817694">
      <w:pPr>
        <w:pStyle w:val="BodyText"/>
        <w:ind w:left="262" w:right="268" w:firstLine="707"/>
        <w:jc w:val="both"/>
      </w:pPr>
      <w:r>
        <w:t>Oborine su, kao klimatološki element, od posebnog značaja u smislu ukupnih suma oborine i njihove raspodjele u toku godine. Kako na temperaturu tako i na režim oborina razmatranog područja utiču dva faktora: kontinentalni režim oborina sa sjeveroistoka i prisustvo planinskog masiva Vranica. Ovaj planinski masivi svojom visinom predstavljaju prepreku frontalnim prodorima zraka, a pored toga je izvor takozvane orografske i konvektivne oblačnosti, što dodatno doprinosi lokalnim oborinama u pojedinim dijelovima  godine.  Godišnja  vrijednost  padavina  je  od  925 L/m</w:t>
      </w:r>
      <w:r>
        <w:rPr>
          <w:vertAlign w:val="superscript"/>
        </w:rPr>
        <w:t>2</w:t>
      </w:r>
      <w:r>
        <w:t xml:space="preserve"> i prosječan broj dana sa kišom je 98,2 dana. Količina padavina je u direktnoj zavisnosti od nadmorske visine</w:t>
      </w:r>
      <w:r>
        <w:rPr>
          <w:spacing w:val="-4"/>
        </w:rPr>
        <w:t xml:space="preserve"> </w:t>
      </w:r>
      <w:r>
        <w:t>terena.</w:t>
      </w:r>
    </w:p>
    <w:p w14:paraId="63AA5DB8" w14:textId="77777777" w:rsidR="009777CD" w:rsidRDefault="009777CD">
      <w:pPr>
        <w:pStyle w:val="BodyText"/>
        <w:spacing w:before="10"/>
        <w:rPr>
          <w:sz w:val="23"/>
        </w:rPr>
      </w:pPr>
    </w:p>
    <w:p w14:paraId="19DA3828" w14:textId="77777777" w:rsidR="009777CD" w:rsidRDefault="00817694">
      <w:pPr>
        <w:pStyle w:val="BodyText"/>
        <w:ind w:left="262" w:right="268" w:firstLine="707"/>
        <w:jc w:val="both"/>
      </w:pPr>
      <w:r>
        <w:t>Najveće sume oborina se bilježe u proljetnim mjesecima sa maksimumom u šestom mjesecu (juni), a takođe postoji nešto manje izražen jesenji maksimum u jedanaestom (novembar), dok se najmanje sume oborina bilježi u prvom (januar), drugom (mart) i devetom mjesecu (septembar). Maksimalne sume značajnim dijelom sadrže i oborine velikog intenziteta (konvektivne lokalne pljuskove) pojačane uticajem reljefa, to jest prisustvom planinskog masiva Vranica.</w:t>
      </w:r>
    </w:p>
    <w:p w14:paraId="63A927FA" w14:textId="77777777" w:rsidR="009777CD" w:rsidRDefault="009777CD">
      <w:pPr>
        <w:pStyle w:val="BodyText"/>
        <w:spacing w:before="1"/>
        <w:rPr>
          <w:sz w:val="22"/>
        </w:rPr>
      </w:pPr>
    </w:p>
    <w:p w14:paraId="6B6F8CAA" w14:textId="77777777" w:rsidR="009777CD" w:rsidRDefault="00817694">
      <w:pPr>
        <w:pStyle w:val="BodyText"/>
        <w:spacing w:before="1"/>
        <w:ind w:left="262" w:right="276" w:firstLine="707"/>
        <w:jc w:val="both"/>
      </w:pPr>
      <w:r>
        <w:t>Jake konvekcije zraka u toplijem dijelu godine pogoduju razvoju oblaka kumulonimbusa i čestih pljuskova kiše, sugradice ili grada (tuče).</w:t>
      </w:r>
    </w:p>
    <w:p w14:paraId="317456B6" w14:textId="77777777" w:rsidR="009777CD" w:rsidRDefault="009777CD">
      <w:pPr>
        <w:jc w:val="both"/>
        <w:sectPr w:rsidR="009777CD">
          <w:pgSz w:w="11910" w:h="16850"/>
          <w:pgMar w:top="1080" w:right="860" w:bottom="920" w:left="1440" w:header="566" w:footer="735" w:gutter="0"/>
          <w:cols w:space="720"/>
        </w:sectPr>
      </w:pPr>
    </w:p>
    <w:p w14:paraId="572F4ED2" w14:textId="3A9CA04C" w:rsidR="009777CD" w:rsidRDefault="00A754E2">
      <w:pPr>
        <w:pStyle w:val="BodyText"/>
        <w:spacing w:before="108"/>
        <w:ind w:left="262" w:right="267" w:firstLine="707"/>
        <w:jc w:val="both"/>
      </w:pPr>
      <w:r>
        <w:rPr>
          <w:noProof/>
        </w:rPr>
        <w:lastRenderedPageBreak/>
        <mc:AlternateContent>
          <mc:Choice Requires="wpg">
            <w:drawing>
              <wp:anchor distT="0" distB="0" distL="114300" distR="114300" simplePos="0" relativeHeight="251557376" behindDoc="0" locked="0" layoutInCell="1" allowOverlap="1" wp14:anchorId="00B186B7" wp14:editId="3711A2BB">
                <wp:simplePos x="0" y="0"/>
                <wp:positionH relativeFrom="page">
                  <wp:posOffset>1007745</wp:posOffset>
                </wp:positionH>
                <wp:positionV relativeFrom="page">
                  <wp:posOffset>10049510</wp:posOffset>
                </wp:positionV>
                <wp:extent cx="5908675" cy="256540"/>
                <wp:effectExtent l="17145" t="635" r="0" b="0"/>
                <wp:wrapNone/>
                <wp:docPr id="1319"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320" name="Rectangle 1164"/>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Line 1163"/>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322" name="Rectangle 1162"/>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161"/>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160"/>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AutoShape 1159"/>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4EFAB" id="Group 1158" o:spid="_x0000_s1026" style="position:absolute;margin-left:79.35pt;margin-top:791.3pt;width:465.25pt;height:20.2pt;z-index:25155737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">
                <v:rect id="Rectangle 1164"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" fillcolor="#d5e2bb" stroked="f"/>
                <v:line id="Line 1163"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" strokecolor="#76923b" strokeweight="1.44pt"/>
                <v:rect id="Rectangle 1162"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" fillcolor="#d5e2bb" stroked="f"/>
                <v:rect id="Rectangle 1161"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" fillcolor="#76923b" stroked="f"/>
                <v:rect id="Rectangle 1160"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" fillcolor="#76923b" stroked="f"/>
                <v:shape id="AutoShape 1159"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Na vrijednost relativne vlažnosti zraka dosta utiču lokalni uslovi (sastav tla, biljni pokrivač, reljef, eksponiranost terena i tako dalje). Prosječna godišnje vrijednost je 71,0 % relativne vlažnosti zraka, što pokazuje da se područje odlikuje izraženijom relativnom vlažnošću zraka.</w:t>
      </w:r>
    </w:p>
    <w:p w14:paraId="4CEFABCD" w14:textId="77777777" w:rsidR="009777CD" w:rsidRDefault="009777CD">
      <w:pPr>
        <w:pStyle w:val="BodyText"/>
        <w:spacing w:before="2"/>
        <w:rPr>
          <w:sz w:val="22"/>
        </w:rPr>
      </w:pPr>
    </w:p>
    <w:p w14:paraId="219EA553" w14:textId="77777777" w:rsidR="009777CD" w:rsidRDefault="00817694">
      <w:pPr>
        <w:pStyle w:val="BodyText"/>
        <w:ind w:left="262" w:right="266" w:firstLine="707"/>
        <w:jc w:val="both"/>
      </w:pPr>
      <w:r>
        <w:t>Oblačnost slijedi relativnu vlažnost zraka, a obrnuto je srazmjerna temperaturi zraka. Srednja godišnja oblačnost je oko 7, (osmina neba), kada je maximum u decembru i minimum u avgustu. Oblačnost je u ljetnom periodu najmanja, dok je u zimskom najveća.</w:t>
      </w:r>
    </w:p>
    <w:p w14:paraId="5E39306D" w14:textId="77777777" w:rsidR="009777CD" w:rsidRDefault="009777CD">
      <w:pPr>
        <w:pStyle w:val="BodyText"/>
        <w:spacing w:before="9"/>
        <w:rPr>
          <w:sz w:val="23"/>
        </w:rPr>
      </w:pPr>
    </w:p>
    <w:p w14:paraId="5303A62E" w14:textId="77777777" w:rsidR="009777CD" w:rsidRDefault="00817694">
      <w:pPr>
        <w:ind w:left="262"/>
        <w:rPr>
          <w:i/>
          <w:sz w:val="24"/>
        </w:rPr>
      </w:pPr>
      <w:r>
        <w:rPr>
          <w:i/>
          <w:sz w:val="24"/>
        </w:rPr>
        <w:t>Vjetrovitost</w:t>
      </w:r>
    </w:p>
    <w:p w14:paraId="4E0B11B8" w14:textId="77777777" w:rsidR="009777CD" w:rsidRDefault="00817694">
      <w:pPr>
        <w:pStyle w:val="BodyText"/>
        <w:spacing w:before="3"/>
        <w:ind w:left="262" w:right="272" w:firstLine="707"/>
        <w:jc w:val="both"/>
      </w:pPr>
      <w:r>
        <w:t>Vjetar, odnosno, cirkulacija atmosfere uslovljena je položajem baričkih centara i reljefom. Prema svom geografskom položaju naša zemlja u cjelini je pod preovlađujućim uticajem zapadnih vjetrova, prije svega zbog dominacije Atlantika kao ciklogenetičkog područja, ali i to zavisi od perioda u toku godine. U zimskoj polovini godine, preovlađujući vjetrovi su sjeveroistočnog i sjevernog pravca kao rezultat prosječne raspodjele pritiska iznad istočne Evrope i Jadranskog mora. Tada su i brzine vjetrova najveće. U ljetnoj polovini godine, preovlađujući vjetrovi su sjeverozapadnog i zapadnog pravca, kada vazduh struji od Azorskog anticiklona prema kontinentalnoj termičkoj depresiji. U svim godišnjim dobima vjetrovi su isprekidani periodima tišina, koje se javljaju posebno za vrijeme dominacije anticiklona.</w:t>
      </w:r>
    </w:p>
    <w:p w14:paraId="19B3A5F9" w14:textId="77777777" w:rsidR="009777CD" w:rsidRDefault="009777CD">
      <w:pPr>
        <w:pStyle w:val="BodyText"/>
      </w:pPr>
    </w:p>
    <w:p w14:paraId="1BF30B0A" w14:textId="77777777" w:rsidR="009777CD" w:rsidRDefault="00817694">
      <w:pPr>
        <w:pStyle w:val="BodyText"/>
        <w:spacing w:before="1"/>
        <w:ind w:left="262" w:right="272" w:firstLine="719"/>
        <w:jc w:val="both"/>
      </w:pPr>
      <w:r>
        <w:t>Kako vjetar ima znatan uticaj na klimatske uslove, te je potrebno istražiti uticaj i postojanje vjetrova u zoni pogona postrojenja. Iz analize meteoroloških podataka može se konstatovati da Busovača nije izrazito vjetrovito mjesto, ali ipak vjetar nije rijetka pojava. Jačih vjetrova ima u januaru, februaru i martu. U ostalim mjesecima ima znatno manje</w:t>
      </w:r>
      <w:r>
        <w:rPr>
          <w:spacing w:val="-3"/>
        </w:rPr>
        <w:t xml:space="preserve"> </w:t>
      </w:r>
      <w:r>
        <w:t>vjetrova.</w:t>
      </w:r>
    </w:p>
    <w:p w14:paraId="55FB4058" w14:textId="77777777" w:rsidR="009777CD" w:rsidRDefault="009777CD">
      <w:pPr>
        <w:pStyle w:val="BodyText"/>
      </w:pPr>
    </w:p>
    <w:p w14:paraId="22E05546" w14:textId="77777777" w:rsidR="009777CD" w:rsidRDefault="00817694">
      <w:pPr>
        <w:pStyle w:val="BodyText"/>
        <w:ind w:left="262" w:right="275" w:firstLine="719"/>
        <w:jc w:val="both"/>
      </w:pPr>
      <w:r>
        <w:t>U svim godišnjim dobima vjetrovi su isprekidani periodima tišina, koje se javljaju posebno za vrijeme dominacije anticiklona.</w:t>
      </w:r>
    </w:p>
    <w:p w14:paraId="13342816" w14:textId="77777777" w:rsidR="009777CD" w:rsidRDefault="009777CD">
      <w:pPr>
        <w:pStyle w:val="BodyText"/>
      </w:pPr>
    </w:p>
    <w:p w14:paraId="52F29CAC" w14:textId="77777777" w:rsidR="009777CD" w:rsidRDefault="00817694">
      <w:pPr>
        <w:pStyle w:val="BodyText"/>
        <w:ind w:left="262" w:right="267" w:firstLine="719"/>
        <w:jc w:val="both"/>
      </w:pPr>
      <w:r>
        <w:t>Sa stanovišta podataka o vjetru (pravac i jačina strujanja) proizilazi da je obzirom na situaciju postojećih preduzeća, da bi se spriječila, odnosno, smanjila emisija iz postrojenja i ublažavanje njihovog nepovoljnog uticaja na okolinu, operator je dužan planirati i u kontinuitetu provoditi preventivne mjere zaštite okoline u skladu sa propisima o zaštiti okoline i prema najboljim raspoloživim tehnikama.</w:t>
      </w:r>
    </w:p>
    <w:p w14:paraId="407153AB" w14:textId="77777777" w:rsidR="009777CD" w:rsidRDefault="009777CD">
      <w:pPr>
        <w:pStyle w:val="BodyText"/>
        <w:rPr>
          <w:sz w:val="26"/>
        </w:rPr>
      </w:pPr>
    </w:p>
    <w:p w14:paraId="56A39126" w14:textId="77777777" w:rsidR="009777CD" w:rsidRDefault="009777CD">
      <w:pPr>
        <w:pStyle w:val="BodyText"/>
        <w:spacing w:before="10"/>
        <w:rPr>
          <w:sz w:val="21"/>
        </w:rPr>
      </w:pPr>
    </w:p>
    <w:p w14:paraId="5C044A53" w14:textId="77777777" w:rsidR="009777CD" w:rsidRDefault="00817694">
      <w:pPr>
        <w:pStyle w:val="Heading9"/>
        <w:numPr>
          <w:ilvl w:val="1"/>
          <w:numId w:val="103"/>
        </w:numPr>
        <w:tabs>
          <w:tab w:val="left" w:pos="969"/>
          <w:tab w:val="left" w:pos="970"/>
        </w:tabs>
      </w:pPr>
      <w:r>
        <w:t>Flora i fauna na širem području</w:t>
      </w:r>
      <w:r>
        <w:rPr>
          <w:spacing w:val="-7"/>
        </w:rPr>
        <w:t xml:space="preserve"> </w:t>
      </w:r>
      <w:r>
        <w:t>lokacije</w:t>
      </w:r>
    </w:p>
    <w:p w14:paraId="2BA44518" w14:textId="77777777" w:rsidR="009777CD" w:rsidRDefault="009777CD">
      <w:pPr>
        <w:pStyle w:val="BodyText"/>
        <w:rPr>
          <w:b/>
        </w:rPr>
      </w:pPr>
    </w:p>
    <w:p w14:paraId="57FB759F" w14:textId="77777777" w:rsidR="009777CD" w:rsidRDefault="00817694">
      <w:pPr>
        <w:pStyle w:val="BodyText"/>
        <w:ind w:left="262" w:right="265" w:firstLine="707"/>
        <w:jc w:val="both"/>
      </w:pPr>
      <w:r>
        <w:t>Karakteristike reljefa, klime i ostalih fizičkih elemenata prirodne sredine, uticali su da, područje općine Busovača i okolina prema ekološko-vegetacijskoj karti Bosne i Hercegovine pripada Srednjem bosanskom području, a u geografskom smislu Peripanonskoj makro regiji i Srednjebosanskoj mezo</w:t>
      </w:r>
      <w:r>
        <w:rPr>
          <w:spacing w:val="-1"/>
        </w:rPr>
        <w:t xml:space="preserve"> </w:t>
      </w:r>
      <w:r>
        <w:t>regiji.</w:t>
      </w:r>
    </w:p>
    <w:p w14:paraId="64DC2EAC" w14:textId="77777777" w:rsidR="009777CD" w:rsidRDefault="009777CD">
      <w:pPr>
        <w:pStyle w:val="BodyText"/>
        <w:spacing w:before="9"/>
        <w:rPr>
          <w:sz w:val="15"/>
        </w:rPr>
      </w:pPr>
    </w:p>
    <w:p w14:paraId="6DF77B7C" w14:textId="77777777" w:rsidR="009777CD" w:rsidRDefault="00817694">
      <w:pPr>
        <w:spacing w:before="92"/>
        <w:ind w:left="262"/>
        <w:rPr>
          <w:i/>
          <w:sz w:val="24"/>
        </w:rPr>
      </w:pPr>
      <w:r>
        <w:rPr>
          <w:i/>
          <w:sz w:val="24"/>
        </w:rPr>
        <w:t>Flora</w:t>
      </w:r>
    </w:p>
    <w:p w14:paraId="4A493FAE" w14:textId="77777777" w:rsidR="009777CD" w:rsidRDefault="00817694">
      <w:pPr>
        <w:pStyle w:val="BodyText"/>
        <w:ind w:left="981"/>
      </w:pPr>
      <w:r>
        <w:t>Vegetaciju ovog područja karakterišu sljedeće vrste: smrče (</w:t>
      </w:r>
      <w:r>
        <w:rPr>
          <w:i/>
        </w:rPr>
        <w:t>Picea abies</w:t>
      </w:r>
      <w:r>
        <w:t>), jele</w:t>
      </w:r>
    </w:p>
    <w:p w14:paraId="771CC4F5" w14:textId="77777777" w:rsidR="009777CD" w:rsidRDefault="00817694">
      <w:pPr>
        <w:ind w:left="262" w:right="265"/>
        <w:jc w:val="both"/>
        <w:rPr>
          <w:sz w:val="24"/>
        </w:rPr>
      </w:pPr>
      <w:r>
        <w:rPr>
          <w:sz w:val="24"/>
        </w:rPr>
        <w:t>(</w:t>
      </w:r>
      <w:r>
        <w:rPr>
          <w:i/>
          <w:sz w:val="24"/>
        </w:rPr>
        <w:t>Abies alba</w:t>
      </w:r>
      <w:r>
        <w:rPr>
          <w:sz w:val="24"/>
        </w:rPr>
        <w:t>), crnog i bijelog bora (</w:t>
      </w:r>
      <w:r>
        <w:rPr>
          <w:i/>
          <w:sz w:val="24"/>
        </w:rPr>
        <w:t>Pinus nigra</w:t>
      </w:r>
      <w:r>
        <w:rPr>
          <w:sz w:val="24"/>
        </w:rPr>
        <w:t xml:space="preserve">, </w:t>
      </w:r>
      <w:r>
        <w:rPr>
          <w:i/>
          <w:sz w:val="24"/>
        </w:rPr>
        <w:t>Pinus silvestris</w:t>
      </w:r>
      <w:r>
        <w:rPr>
          <w:sz w:val="24"/>
        </w:rPr>
        <w:t>), tise (</w:t>
      </w:r>
      <w:r>
        <w:rPr>
          <w:i/>
          <w:sz w:val="24"/>
        </w:rPr>
        <w:t>Taxus baccata</w:t>
      </w:r>
      <w:r>
        <w:rPr>
          <w:sz w:val="24"/>
        </w:rPr>
        <w:t>), smreke (</w:t>
      </w:r>
      <w:r>
        <w:rPr>
          <w:i/>
          <w:sz w:val="24"/>
        </w:rPr>
        <w:t>Juniperus communis</w:t>
      </w:r>
      <w:r>
        <w:rPr>
          <w:sz w:val="24"/>
        </w:rPr>
        <w:t>), bukve (</w:t>
      </w:r>
      <w:r>
        <w:rPr>
          <w:i/>
          <w:sz w:val="24"/>
        </w:rPr>
        <w:t>Fagus mantanum</w:t>
      </w:r>
      <w:r>
        <w:rPr>
          <w:sz w:val="24"/>
        </w:rPr>
        <w:t>), brijesta (</w:t>
      </w:r>
      <w:r>
        <w:rPr>
          <w:i/>
          <w:sz w:val="24"/>
        </w:rPr>
        <w:t>Ulmus effusa</w:t>
      </w:r>
      <w:r>
        <w:rPr>
          <w:sz w:val="24"/>
        </w:rPr>
        <w:t>), hrast kitnjak (</w:t>
      </w:r>
      <w:r>
        <w:rPr>
          <w:i/>
          <w:sz w:val="24"/>
        </w:rPr>
        <w:t>Quercus petrea</w:t>
      </w:r>
      <w:r>
        <w:rPr>
          <w:sz w:val="24"/>
        </w:rPr>
        <w:t>), hrast cer (</w:t>
      </w:r>
      <w:r>
        <w:rPr>
          <w:i/>
          <w:sz w:val="24"/>
        </w:rPr>
        <w:t>Quercus cerris</w:t>
      </w:r>
      <w:r>
        <w:rPr>
          <w:sz w:val="24"/>
        </w:rPr>
        <w:t>), obični grab (</w:t>
      </w:r>
      <w:r>
        <w:rPr>
          <w:i/>
          <w:sz w:val="24"/>
        </w:rPr>
        <w:t>Carpinus betulus</w:t>
      </w:r>
      <w:r>
        <w:rPr>
          <w:sz w:val="24"/>
        </w:rPr>
        <w:t>),  crni grab  (</w:t>
      </w:r>
      <w:r>
        <w:rPr>
          <w:i/>
          <w:sz w:val="24"/>
        </w:rPr>
        <w:t>Ostrya  carpinifolia</w:t>
      </w:r>
      <w:r>
        <w:rPr>
          <w:sz w:val="24"/>
        </w:rPr>
        <w:t>),  gorski jasen (</w:t>
      </w:r>
      <w:r>
        <w:rPr>
          <w:i/>
          <w:sz w:val="24"/>
        </w:rPr>
        <w:t>Fraxins  excelsior</w:t>
      </w:r>
      <w:r>
        <w:rPr>
          <w:sz w:val="24"/>
        </w:rPr>
        <w:t>),  crni jasen</w:t>
      </w:r>
    </w:p>
    <w:p w14:paraId="25BCE789" w14:textId="77777777" w:rsidR="009777CD" w:rsidRDefault="009777CD">
      <w:pPr>
        <w:jc w:val="both"/>
        <w:rPr>
          <w:sz w:val="24"/>
        </w:rPr>
        <w:sectPr w:rsidR="009777CD">
          <w:pgSz w:w="11910" w:h="16850"/>
          <w:pgMar w:top="1080" w:right="860" w:bottom="920" w:left="1440" w:header="566" w:footer="735" w:gutter="0"/>
          <w:cols w:space="720"/>
        </w:sectPr>
      </w:pPr>
    </w:p>
    <w:p w14:paraId="5B0B4869" w14:textId="3B1C1922" w:rsidR="009777CD" w:rsidRDefault="00A754E2">
      <w:pPr>
        <w:spacing w:before="106"/>
        <w:ind w:left="262" w:right="268"/>
        <w:jc w:val="both"/>
        <w:rPr>
          <w:sz w:val="24"/>
        </w:rPr>
      </w:pPr>
      <w:r>
        <w:rPr>
          <w:noProof/>
        </w:rPr>
        <w:lastRenderedPageBreak/>
        <mc:AlternateContent>
          <mc:Choice Requires="wpg">
            <w:drawing>
              <wp:anchor distT="0" distB="0" distL="114300" distR="114300" simplePos="0" relativeHeight="251558400" behindDoc="0" locked="0" layoutInCell="1" allowOverlap="1" wp14:anchorId="3589BA40" wp14:editId="2AF6049F">
                <wp:simplePos x="0" y="0"/>
                <wp:positionH relativeFrom="page">
                  <wp:posOffset>1007745</wp:posOffset>
                </wp:positionH>
                <wp:positionV relativeFrom="page">
                  <wp:posOffset>10049510</wp:posOffset>
                </wp:positionV>
                <wp:extent cx="5908675" cy="256540"/>
                <wp:effectExtent l="17145" t="635" r="0" b="0"/>
                <wp:wrapNone/>
                <wp:docPr id="1312"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313" name="Rectangle 1157"/>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Line 1156"/>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315" name="Rectangle 1155"/>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154"/>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153"/>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AutoShape 1152"/>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B88EA" id="Group 1151" o:spid="_x0000_s1026" style="position:absolute;margin-left:79.35pt;margin-top:791.3pt;width:465.25pt;height:20.2pt;z-index:25155840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">
                <v:rect id="Rectangle 1157"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" fillcolor="#d5e2bb" stroked="f"/>
                <v:line id="Line 1156"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" strokecolor="#76923b" strokeweight="1.44pt"/>
                <v:rect id="Rectangle 1155"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" fillcolor="#d5e2bb" stroked="f"/>
                <v:rect id="Rectangle 1154"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" fillcolor="#76923b" stroked="f"/>
                <v:rect id="Rectangle 1153"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" fillcolor="#76923b" stroked="f"/>
                <v:shape id="AutoShape 1152"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w:t>
      </w:r>
      <w:r w:rsidR="00817694">
        <w:rPr>
          <w:i/>
          <w:sz w:val="24"/>
        </w:rPr>
        <w:t>Fraxinus oaus</w:t>
      </w:r>
      <w:r w:rsidR="00817694">
        <w:rPr>
          <w:sz w:val="24"/>
        </w:rPr>
        <w:t>), breza (</w:t>
      </w:r>
      <w:r w:rsidR="00817694">
        <w:rPr>
          <w:i/>
          <w:sz w:val="24"/>
        </w:rPr>
        <w:t>Betula pendula</w:t>
      </w:r>
      <w:r w:rsidR="00817694">
        <w:rPr>
          <w:sz w:val="24"/>
        </w:rPr>
        <w:t>), divlja trešnja (</w:t>
      </w:r>
      <w:r w:rsidR="00817694">
        <w:rPr>
          <w:i/>
          <w:sz w:val="24"/>
        </w:rPr>
        <w:t>Prunus avium</w:t>
      </w:r>
      <w:r w:rsidR="00817694">
        <w:rPr>
          <w:sz w:val="24"/>
        </w:rPr>
        <w:t>), vrba (</w:t>
      </w:r>
      <w:r w:rsidR="00817694">
        <w:rPr>
          <w:i/>
          <w:sz w:val="24"/>
        </w:rPr>
        <w:t>Salixalba</w:t>
      </w:r>
      <w:r w:rsidR="00817694">
        <w:rPr>
          <w:sz w:val="24"/>
        </w:rPr>
        <w:t>), crna joha (</w:t>
      </w:r>
      <w:r w:rsidR="00817694">
        <w:rPr>
          <w:i/>
          <w:sz w:val="24"/>
        </w:rPr>
        <w:t>Alnus glutinosa</w:t>
      </w:r>
      <w:r w:rsidR="00817694">
        <w:rPr>
          <w:sz w:val="24"/>
        </w:rPr>
        <w:t>), topola (</w:t>
      </w:r>
      <w:r w:rsidR="00817694">
        <w:rPr>
          <w:i/>
          <w:sz w:val="24"/>
        </w:rPr>
        <w:t>Populus tremula</w:t>
      </w:r>
      <w:r w:rsidR="00817694">
        <w:rPr>
          <w:sz w:val="24"/>
        </w:rPr>
        <w:t>), kao i zajednica hrasta kitnjaka i običnog graba (</w:t>
      </w:r>
      <w:r w:rsidR="00817694">
        <w:rPr>
          <w:i/>
          <w:sz w:val="24"/>
        </w:rPr>
        <w:t>Querco-carpinetum, Quercus, Carpinus i Ostrio carpinifolia</w:t>
      </w:r>
      <w:r w:rsidR="00817694">
        <w:rPr>
          <w:sz w:val="24"/>
        </w:rPr>
        <w:t>) i crnog graba (</w:t>
      </w:r>
      <w:r w:rsidR="00817694">
        <w:rPr>
          <w:i/>
          <w:sz w:val="24"/>
        </w:rPr>
        <w:t>Ostrya carpinifolia</w:t>
      </w:r>
      <w:r w:rsidR="00817694">
        <w:rPr>
          <w:sz w:val="24"/>
        </w:rPr>
        <w:t>). Zajednica hrasta kitnjaka i običnog graba (</w:t>
      </w:r>
      <w:r w:rsidR="00817694">
        <w:rPr>
          <w:i/>
          <w:sz w:val="24"/>
        </w:rPr>
        <w:t>Querco-carpinetum, Quercus, Carpinus i Ostrio carpinifolia</w:t>
      </w:r>
      <w:r w:rsidR="00817694">
        <w:rPr>
          <w:sz w:val="24"/>
        </w:rPr>
        <w:t>) i crnog graba (</w:t>
      </w:r>
      <w:r w:rsidR="00817694">
        <w:rPr>
          <w:i/>
          <w:sz w:val="24"/>
        </w:rPr>
        <w:t>Ostrya carpinifolia</w:t>
      </w:r>
      <w:r w:rsidR="00817694">
        <w:rPr>
          <w:sz w:val="24"/>
        </w:rPr>
        <w:t>) su takođe zastupljene na prostoru oko posmatranog područja. Od ostalih zajednica treba spomenuti zajednicu bjelograbića, kao i sa mjestimičnim pojavljivanjem javora (</w:t>
      </w:r>
      <w:r w:rsidR="00817694">
        <w:rPr>
          <w:i/>
          <w:sz w:val="24"/>
        </w:rPr>
        <w:t>Acer</w:t>
      </w:r>
      <w:r w:rsidR="00817694">
        <w:rPr>
          <w:sz w:val="24"/>
        </w:rPr>
        <w:t>), brijesta (</w:t>
      </w:r>
      <w:r w:rsidR="00817694">
        <w:rPr>
          <w:i/>
          <w:sz w:val="24"/>
        </w:rPr>
        <w:t>Ulmus</w:t>
      </w:r>
      <w:r w:rsidR="00817694">
        <w:rPr>
          <w:sz w:val="24"/>
        </w:rPr>
        <w:t>) i jasena (</w:t>
      </w:r>
      <w:r w:rsidR="00817694">
        <w:rPr>
          <w:i/>
          <w:sz w:val="24"/>
        </w:rPr>
        <w:t>Fraxinus angustifolia</w:t>
      </w:r>
      <w:r w:rsidR="00817694">
        <w:rPr>
          <w:sz w:val="24"/>
        </w:rPr>
        <w:t>) i</w:t>
      </w:r>
      <w:r w:rsidR="00817694">
        <w:rPr>
          <w:spacing w:val="-19"/>
          <w:sz w:val="24"/>
        </w:rPr>
        <w:t xml:space="preserve"> </w:t>
      </w:r>
      <w:r w:rsidR="00817694">
        <w:rPr>
          <w:sz w:val="24"/>
        </w:rPr>
        <w:t>drugo.</w:t>
      </w:r>
    </w:p>
    <w:p w14:paraId="5AE5D596" w14:textId="77777777" w:rsidR="009777CD" w:rsidRDefault="009777CD">
      <w:pPr>
        <w:pStyle w:val="BodyText"/>
      </w:pPr>
    </w:p>
    <w:p w14:paraId="3E3FB57B" w14:textId="77777777" w:rsidR="009777CD" w:rsidRDefault="00817694">
      <w:pPr>
        <w:ind w:left="262" w:right="266" w:firstLine="719"/>
        <w:jc w:val="both"/>
        <w:rPr>
          <w:sz w:val="24"/>
        </w:rPr>
      </w:pPr>
      <w:r>
        <w:rPr>
          <w:sz w:val="24"/>
        </w:rPr>
        <w:t>Zatim su tu: lijeska (</w:t>
      </w:r>
      <w:r>
        <w:rPr>
          <w:i/>
          <w:sz w:val="24"/>
        </w:rPr>
        <w:t>Corylus avellana</w:t>
      </w:r>
      <w:r>
        <w:rPr>
          <w:sz w:val="24"/>
        </w:rPr>
        <w:t>), glog (</w:t>
      </w:r>
      <w:r>
        <w:rPr>
          <w:i/>
          <w:sz w:val="24"/>
        </w:rPr>
        <w:t>Crategus monogyna</w:t>
      </w:r>
      <w:r>
        <w:rPr>
          <w:sz w:val="24"/>
        </w:rPr>
        <w:t>), takođe razvijena je i sekundarna vegetacija gdje dominira divlja kupina (</w:t>
      </w:r>
      <w:r>
        <w:rPr>
          <w:i/>
          <w:sz w:val="24"/>
        </w:rPr>
        <w:t>Rubus fruticosus</w:t>
      </w:r>
      <w:r>
        <w:rPr>
          <w:sz w:val="24"/>
        </w:rPr>
        <w:t>), malina (</w:t>
      </w:r>
      <w:r>
        <w:rPr>
          <w:i/>
          <w:sz w:val="24"/>
        </w:rPr>
        <w:t>Rubus idaeus</w:t>
      </w:r>
      <w:r>
        <w:rPr>
          <w:sz w:val="24"/>
        </w:rPr>
        <w:t>), šipurak (</w:t>
      </w:r>
      <w:r>
        <w:rPr>
          <w:i/>
          <w:sz w:val="24"/>
        </w:rPr>
        <w:t>Rosa canina</w:t>
      </w:r>
      <w:r>
        <w:rPr>
          <w:sz w:val="24"/>
        </w:rPr>
        <w:t>), borovnica (</w:t>
      </w:r>
      <w:r>
        <w:rPr>
          <w:i/>
          <w:sz w:val="24"/>
        </w:rPr>
        <w:t>Vaccinium myrtillus</w:t>
      </w:r>
      <w:r>
        <w:rPr>
          <w:sz w:val="24"/>
        </w:rPr>
        <w:t>), trnina (</w:t>
      </w:r>
      <w:r>
        <w:rPr>
          <w:i/>
          <w:sz w:val="24"/>
        </w:rPr>
        <w:t>Prunus spinosa</w:t>
      </w:r>
      <w:r>
        <w:rPr>
          <w:sz w:val="24"/>
        </w:rPr>
        <w:t>), čičak (</w:t>
      </w:r>
      <w:r>
        <w:rPr>
          <w:i/>
          <w:sz w:val="24"/>
        </w:rPr>
        <w:t>Articum lapa</w:t>
      </w:r>
      <w:r>
        <w:rPr>
          <w:sz w:val="24"/>
        </w:rPr>
        <w:t>), preslica (</w:t>
      </w:r>
      <w:r>
        <w:rPr>
          <w:i/>
          <w:sz w:val="24"/>
        </w:rPr>
        <w:t>Equisetum arvense</w:t>
      </w:r>
      <w:r>
        <w:rPr>
          <w:sz w:val="24"/>
        </w:rPr>
        <w:t>) i paprat (</w:t>
      </w:r>
      <w:r>
        <w:rPr>
          <w:i/>
          <w:sz w:val="24"/>
        </w:rPr>
        <w:t>Pteridium aquilinum</w:t>
      </w:r>
      <w:r>
        <w:rPr>
          <w:sz w:val="24"/>
        </w:rPr>
        <w:t>). Od ostalih zajednica treba spomenuti vegetaciju termofilnih šibljaka (</w:t>
      </w:r>
      <w:r>
        <w:rPr>
          <w:i/>
          <w:sz w:val="24"/>
        </w:rPr>
        <w:t>Ostryo-carpinetalia orientalis</w:t>
      </w:r>
      <w:r>
        <w:rPr>
          <w:sz w:val="24"/>
        </w:rPr>
        <w:t>), zajednicu šibljaka sa lijeskom i trnjinom (</w:t>
      </w:r>
      <w:r>
        <w:rPr>
          <w:i/>
          <w:sz w:val="24"/>
        </w:rPr>
        <w:t>Coryletalia avellanae</w:t>
      </w:r>
      <w:r>
        <w:rPr>
          <w:sz w:val="24"/>
        </w:rPr>
        <w:t>).</w:t>
      </w:r>
    </w:p>
    <w:p w14:paraId="2D220F4B" w14:textId="77777777" w:rsidR="009777CD" w:rsidRDefault="009777CD">
      <w:pPr>
        <w:pStyle w:val="BodyText"/>
        <w:spacing w:before="3"/>
      </w:pPr>
    </w:p>
    <w:p w14:paraId="0EB18166" w14:textId="77777777" w:rsidR="009777CD" w:rsidRDefault="00817694">
      <w:pPr>
        <w:spacing w:before="1"/>
        <w:ind w:left="262" w:right="266" w:firstLine="719"/>
        <w:jc w:val="both"/>
        <w:rPr>
          <w:sz w:val="24"/>
        </w:rPr>
      </w:pPr>
      <w:r>
        <w:rPr>
          <w:sz w:val="24"/>
        </w:rPr>
        <w:t>Kao i u drugim dijelovima Bosne i Hercegovine i neodstupajući tako od zakonomjernosti pored navedene šumske vegetacije ostatak područja čine i površine sa livadskom vegetacijom, cikorija (</w:t>
      </w:r>
      <w:r>
        <w:rPr>
          <w:i/>
          <w:sz w:val="24"/>
        </w:rPr>
        <w:t>Cichorium intybus</w:t>
      </w:r>
      <w:r>
        <w:rPr>
          <w:sz w:val="24"/>
        </w:rPr>
        <w:t>), crni sljez (</w:t>
      </w:r>
      <w:r>
        <w:rPr>
          <w:i/>
          <w:sz w:val="24"/>
        </w:rPr>
        <w:t>Malva sylvestris</w:t>
      </w:r>
      <w:r>
        <w:rPr>
          <w:sz w:val="24"/>
        </w:rPr>
        <w:t>), kunica (</w:t>
      </w:r>
      <w:r>
        <w:rPr>
          <w:i/>
          <w:sz w:val="24"/>
        </w:rPr>
        <w:t>Achillea millefolium</w:t>
      </w:r>
      <w:r>
        <w:rPr>
          <w:sz w:val="24"/>
        </w:rPr>
        <w:t>), srčanik-lincura (</w:t>
      </w:r>
      <w:r>
        <w:rPr>
          <w:i/>
          <w:sz w:val="24"/>
        </w:rPr>
        <w:t>Gentiana lutea</w:t>
      </w:r>
      <w:r>
        <w:rPr>
          <w:sz w:val="24"/>
        </w:rPr>
        <w:t>), maslačak (</w:t>
      </w:r>
      <w:r>
        <w:rPr>
          <w:i/>
          <w:sz w:val="24"/>
        </w:rPr>
        <w:t>Taraxacum officinale</w:t>
      </w:r>
      <w:r>
        <w:rPr>
          <w:sz w:val="24"/>
        </w:rPr>
        <w:t>), tratinčica (</w:t>
      </w:r>
      <w:r>
        <w:rPr>
          <w:i/>
          <w:sz w:val="24"/>
        </w:rPr>
        <w:t>Belis perenis</w:t>
      </w:r>
      <w:r>
        <w:rPr>
          <w:sz w:val="24"/>
        </w:rPr>
        <w:t>), podbjel (</w:t>
      </w:r>
      <w:r>
        <w:rPr>
          <w:i/>
          <w:sz w:val="24"/>
        </w:rPr>
        <w:t>Tussilago farfara</w:t>
      </w:r>
      <w:r>
        <w:rPr>
          <w:sz w:val="24"/>
        </w:rPr>
        <w:t>), slatka paprat (</w:t>
      </w:r>
      <w:r>
        <w:rPr>
          <w:i/>
          <w:sz w:val="24"/>
        </w:rPr>
        <w:t>Polypodium vulgare</w:t>
      </w:r>
      <w:r>
        <w:rPr>
          <w:sz w:val="24"/>
        </w:rPr>
        <w:t>) i drugo majčina dušica, matičnjak, kantarion, divlja metvica, bršljan, vrijes, imela, čičak, čuvakuća i mnogo drugih.</w:t>
      </w:r>
    </w:p>
    <w:p w14:paraId="4ABDCEAA" w14:textId="77777777" w:rsidR="009777CD" w:rsidRDefault="009777CD">
      <w:pPr>
        <w:pStyle w:val="BodyText"/>
      </w:pPr>
    </w:p>
    <w:p w14:paraId="6EAE3AD4" w14:textId="77777777" w:rsidR="009777CD" w:rsidRDefault="00817694">
      <w:pPr>
        <w:pStyle w:val="BodyText"/>
        <w:ind w:left="262"/>
        <w:jc w:val="both"/>
      </w:pPr>
      <w:r>
        <w:t>Vegetaciju listopadnih šuma šireg područja čine slijedeće zajednice:</w:t>
      </w:r>
    </w:p>
    <w:p w14:paraId="2D13C683" w14:textId="77777777" w:rsidR="009777CD" w:rsidRDefault="009777CD">
      <w:pPr>
        <w:pStyle w:val="BodyText"/>
      </w:pPr>
    </w:p>
    <w:p w14:paraId="6AB34DDA" w14:textId="77777777" w:rsidR="009777CD" w:rsidRDefault="00817694">
      <w:pPr>
        <w:pStyle w:val="ListParagraph"/>
        <w:numPr>
          <w:ilvl w:val="0"/>
          <w:numId w:val="102"/>
        </w:numPr>
        <w:tabs>
          <w:tab w:val="left" w:pos="969"/>
          <w:tab w:val="left" w:pos="970"/>
        </w:tabs>
        <w:spacing w:line="275" w:lineRule="exact"/>
        <w:rPr>
          <w:sz w:val="24"/>
        </w:rPr>
      </w:pPr>
      <w:r>
        <w:rPr>
          <w:sz w:val="24"/>
        </w:rPr>
        <w:t>vegetacija crnog, bijelog bora, smrče i</w:t>
      </w:r>
      <w:r>
        <w:rPr>
          <w:spacing w:val="-5"/>
          <w:sz w:val="24"/>
        </w:rPr>
        <w:t xml:space="preserve"> </w:t>
      </w:r>
      <w:r>
        <w:rPr>
          <w:sz w:val="24"/>
        </w:rPr>
        <w:t>smreke,</w:t>
      </w:r>
    </w:p>
    <w:p w14:paraId="7BBEA239" w14:textId="77777777" w:rsidR="009777CD" w:rsidRDefault="00817694">
      <w:pPr>
        <w:pStyle w:val="ListParagraph"/>
        <w:numPr>
          <w:ilvl w:val="0"/>
          <w:numId w:val="102"/>
        </w:numPr>
        <w:tabs>
          <w:tab w:val="left" w:pos="969"/>
          <w:tab w:val="left" w:pos="970"/>
          <w:tab w:val="left" w:pos="7667"/>
        </w:tabs>
        <w:spacing w:line="275" w:lineRule="exact"/>
        <w:rPr>
          <w:i/>
          <w:sz w:val="24"/>
        </w:rPr>
      </w:pPr>
      <w:r>
        <w:rPr>
          <w:sz w:val="24"/>
        </w:rPr>
        <w:t xml:space="preserve">vegetacija   termofilnih   šuma   bjelograbića,   hrasta </w:t>
      </w:r>
      <w:r>
        <w:rPr>
          <w:spacing w:val="42"/>
          <w:sz w:val="24"/>
        </w:rPr>
        <w:t xml:space="preserve"> </w:t>
      </w:r>
      <w:r>
        <w:rPr>
          <w:sz w:val="24"/>
        </w:rPr>
        <w:t xml:space="preserve">i </w:t>
      </w:r>
      <w:r>
        <w:rPr>
          <w:spacing w:val="61"/>
          <w:sz w:val="24"/>
        </w:rPr>
        <w:t xml:space="preserve"> </w:t>
      </w:r>
      <w:r>
        <w:rPr>
          <w:sz w:val="24"/>
        </w:rPr>
        <w:t>lipe,</w:t>
      </w:r>
      <w:r>
        <w:rPr>
          <w:sz w:val="24"/>
        </w:rPr>
        <w:tab/>
      </w:r>
      <w:r>
        <w:rPr>
          <w:i/>
          <w:sz w:val="24"/>
        </w:rPr>
        <w:t>Querco-fagetea</w:t>
      </w:r>
    </w:p>
    <w:p w14:paraId="5B62527A" w14:textId="77777777" w:rsidR="009777CD" w:rsidRDefault="00817694">
      <w:pPr>
        <w:pStyle w:val="BodyText"/>
        <w:spacing w:before="3" w:line="275" w:lineRule="exact"/>
        <w:ind w:left="970"/>
      </w:pPr>
      <w:r>
        <w:t>(zajednica hrasta i bukve),</w:t>
      </w:r>
    </w:p>
    <w:p w14:paraId="6602F034" w14:textId="77777777" w:rsidR="009777CD" w:rsidRDefault="00817694">
      <w:pPr>
        <w:pStyle w:val="ListParagraph"/>
        <w:numPr>
          <w:ilvl w:val="0"/>
          <w:numId w:val="102"/>
        </w:numPr>
        <w:tabs>
          <w:tab w:val="left" w:pos="969"/>
          <w:tab w:val="left" w:pos="970"/>
        </w:tabs>
        <w:spacing w:line="242" w:lineRule="auto"/>
        <w:ind w:right="265"/>
        <w:rPr>
          <w:sz w:val="24"/>
        </w:rPr>
      </w:pPr>
      <w:r>
        <w:rPr>
          <w:sz w:val="24"/>
        </w:rPr>
        <w:t xml:space="preserve">vegetacija termofilnih šibljaka </w:t>
      </w:r>
      <w:r>
        <w:rPr>
          <w:i/>
          <w:sz w:val="24"/>
        </w:rPr>
        <w:t xml:space="preserve">Ostryo-carpinetalia orientalis </w:t>
      </w:r>
      <w:r>
        <w:rPr>
          <w:sz w:val="24"/>
        </w:rPr>
        <w:t>(zajednica crnog graba i</w:t>
      </w:r>
      <w:r>
        <w:rPr>
          <w:spacing w:val="-2"/>
          <w:sz w:val="24"/>
        </w:rPr>
        <w:t xml:space="preserve"> </w:t>
      </w:r>
      <w:r>
        <w:rPr>
          <w:sz w:val="24"/>
        </w:rPr>
        <w:t>bjelograbića),</w:t>
      </w:r>
    </w:p>
    <w:p w14:paraId="19C5EB96" w14:textId="77777777" w:rsidR="009777CD" w:rsidRDefault="00817694">
      <w:pPr>
        <w:pStyle w:val="ListParagraph"/>
        <w:numPr>
          <w:ilvl w:val="0"/>
          <w:numId w:val="102"/>
        </w:numPr>
        <w:tabs>
          <w:tab w:val="left" w:pos="969"/>
          <w:tab w:val="left" w:pos="970"/>
        </w:tabs>
        <w:ind w:right="267"/>
        <w:rPr>
          <w:sz w:val="24"/>
        </w:rPr>
      </w:pPr>
      <w:r>
        <w:rPr>
          <w:sz w:val="24"/>
        </w:rPr>
        <w:t xml:space="preserve">vegetacija šibljaka sa lijeskom i trnjinom </w:t>
      </w:r>
      <w:r>
        <w:rPr>
          <w:i/>
          <w:sz w:val="24"/>
        </w:rPr>
        <w:t xml:space="preserve">Coryletalia avellanae </w:t>
      </w:r>
      <w:r>
        <w:rPr>
          <w:sz w:val="24"/>
        </w:rPr>
        <w:t xml:space="preserve">(zajednica lijeske), </w:t>
      </w:r>
      <w:r>
        <w:rPr>
          <w:i/>
          <w:sz w:val="24"/>
        </w:rPr>
        <w:t xml:space="preserve">Prunetalia spinosae </w:t>
      </w:r>
      <w:r>
        <w:rPr>
          <w:sz w:val="24"/>
        </w:rPr>
        <w:t>(zajednica</w:t>
      </w:r>
      <w:r>
        <w:rPr>
          <w:spacing w:val="1"/>
          <w:sz w:val="24"/>
        </w:rPr>
        <w:t xml:space="preserve"> </w:t>
      </w:r>
      <w:r>
        <w:rPr>
          <w:sz w:val="24"/>
        </w:rPr>
        <w:t>trnjine),</w:t>
      </w:r>
    </w:p>
    <w:p w14:paraId="58EB9429" w14:textId="77777777" w:rsidR="009777CD" w:rsidRDefault="00817694">
      <w:pPr>
        <w:pStyle w:val="ListParagraph"/>
        <w:numPr>
          <w:ilvl w:val="0"/>
          <w:numId w:val="102"/>
        </w:numPr>
        <w:tabs>
          <w:tab w:val="left" w:pos="969"/>
          <w:tab w:val="left" w:pos="970"/>
        </w:tabs>
        <w:rPr>
          <w:i/>
          <w:sz w:val="24"/>
        </w:rPr>
      </w:pPr>
      <w:r>
        <w:rPr>
          <w:sz w:val="24"/>
        </w:rPr>
        <w:t>vegetacija</w:t>
      </w:r>
      <w:r>
        <w:rPr>
          <w:spacing w:val="28"/>
          <w:sz w:val="24"/>
        </w:rPr>
        <w:t xml:space="preserve"> </w:t>
      </w:r>
      <w:r>
        <w:rPr>
          <w:sz w:val="24"/>
        </w:rPr>
        <w:t>higrofilnih</w:t>
      </w:r>
      <w:r>
        <w:rPr>
          <w:spacing w:val="28"/>
          <w:sz w:val="24"/>
        </w:rPr>
        <w:t xml:space="preserve"> </w:t>
      </w:r>
      <w:r>
        <w:rPr>
          <w:sz w:val="24"/>
        </w:rPr>
        <w:t>šuma</w:t>
      </w:r>
      <w:r>
        <w:rPr>
          <w:spacing w:val="28"/>
          <w:sz w:val="24"/>
        </w:rPr>
        <w:t xml:space="preserve"> </w:t>
      </w:r>
      <w:r>
        <w:rPr>
          <w:sz w:val="24"/>
        </w:rPr>
        <w:t>i</w:t>
      </w:r>
      <w:r>
        <w:rPr>
          <w:spacing w:val="27"/>
          <w:sz w:val="24"/>
        </w:rPr>
        <w:t xml:space="preserve"> </w:t>
      </w:r>
      <w:r>
        <w:rPr>
          <w:sz w:val="24"/>
        </w:rPr>
        <w:t>šikara</w:t>
      </w:r>
      <w:r>
        <w:rPr>
          <w:spacing w:val="28"/>
          <w:sz w:val="24"/>
        </w:rPr>
        <w:t xml:space="preserve"> </w:t>
      </w:r>
      <w:r>
        <w:rPr>
          <w:sz w:val="24"/>
        </w:rPr>
        <w:t>sa</w:t>
      </w:r>
      <w:r>
        <w:rPr>
          <w:spacing w:val="28"/>
          <w:sz w:val="24"/>
        </w:rPr>
        <w:t xml:space="preserve"> </w:t>
      </w:r>
      <w:r>
        <w:rPr>
          <w:sz w:val="24"/>
        </w:rPr>
        <w:t>crnom</w:t>
      </w:r>
      <w:r>
        <w:rPr>
          <w:spacing w:val="30"/>
          <w:sz w:val="24"/>
        </w:rPr>
        <w:t xml:space="preserve"> </w:t>
      </w:r>
      <w:r>
        <w:rPr>
          <w:sz w:val="24"/>
        </w:rPr>
        <w:t>johom</w:t>
      </w:r>
      <w:r>
        <w:rPr>
          <w:spacing w:val="36"/>
          <w:sz w:val="24"/>
        </w:rPr>
        <w:t xml:space="preserve"> </w:t>
      </w:r>
      <w:r>
        <w:rPr>
          <w:i/>
          <w:sz w:val="24"/>
        </w:rPr>
        <w:t>Alnetea</w:t>
      </w:r>
      <w:r>
        <w:rPr>
          <w:i/>
          <w:spacing w:val="28"/>
          <w:sz w:val="24"/>
        </w:rPr>
        <w:t xml:space="preserve"> </w:t>
      </w:r>
      <w:r>
        <w:rPr>
          <w:i/>
          <w:sz w:val="24"/>
        </w:rPr>
        <w:t>glutinosae</w:t>
      </w:r>
    </w:p>
    <w:p w14:paraId="609FCB59" w14:textId="77777777" w:rsidR="009777CD" w:rsidRDefault="00817694">
      <w:pPr>
        <w:pStyle w:val="BodyText"/>
        <w:spacing w:line="275" w:lineRule="exact"/>
        <w:ind w:left="970"/>
      </w:pPr>
      <w:r>
        <w:t>(zajednica johe),</w:t>
      </w:r>
    </w:p>
    <w:p w14:paraId="6D490918" w14:textId="77777777" w:rsidR="009777CD" w:rsidRDefault="00817694">
      <w:pPr>
        <w:pStyle w:val="ListParagraph"/>
        <w:numPr>
          <w:ilvl w:val="0"/>
          <w:numId w:val="102"/>
        </w:numPr>
        <w:tabs>
          <w:tab w:val="left" w:pos="969"/>
          <w:tab w:val="left" w:pos="970"/>
        </w:tabs>
        <w:spacing w:line="242" w:lineRule="auto"/>
        <w:ind w:right="270"/>
        <w:rPr>
          <w:sz w:val="24"/>
        </w:rPr>
      </w:pPr>
      <w:r>
        <w:rPr>
          <w:sz w:val="24"/>
        </w:rPr>
        <w:t xml:space="preserve">vegetacija nitrificiranih staništa pored puteva </w:t>
      </w:r>
      <w:r>
        <w:rPr>
          <w:i/>
          <w:sz w:val="24"/>
        </w:rPr>
        <w:t xml:space="preserve">Plantaginetea majoris </w:t>
      </w:r>
      <w:r>
        <w:rPr>
          <w:sz w:val="24"/>
        </w:rPr>
        <w:t>(zajednica bokvice</w:t>
      </w:r>
      <w:r>
        <w:rPr>
          <w:spacing w:val="-1"/>
          <w:sz w:val="24"/>
        </w:rPr>
        <w:t xml:space="preserve"> </w:t>
      </w:r>
      <w:r>
        <w:rPr>
          <w:sz w:val="24"/>
        </w:rPr>
        <w:t>velike),</w:t>
      </w:r>
    </w:p>
    <w:p w14:paraId="25EECFE9" w14:textId="77777777" w:rsidR="009777CD" w:rsidRDefault="00817694">
      <w:pPr>
        <w:pStyle w:val="ListParagraph"/>
        <w:numPr>
          <w:ilvl w:val="0"/>
          <w:numId w:val="102"/>
        </w:numPr>
        <w:tabs>
          <w:tab w:val="left" w:pos="969"/>
          <w:tab w:val="left" w:pos="970"/>
          <w:tab w:val="left" w:pos="2288"/>
          <w:tab w:val="left" w:pos="3463"/>
          <w:tab w:val="left" w:pos="4705"/>
          <w:tab w:val="left" w:pos="6156"/>
          <w:tab w:val="left" w:pos="7140"/>
          <w:tab w:val="left" w:pos="8015"/>
        </w:tabs>
        <w:ind w:right="268"/>
        <w:rPr>
          <w:sz w:val="24"/>
        </w:rPr>
      </w:pPr>
      <w:r>
        <w:rPr>
          <w:sz w:val="24"/>
        </w:rPr>
        <w:t xml:space="preserve">vegetacija higrofilnih livada </w:t>
      </w:r>
      <w:r>
        <w:rPr>
          <w:i/>
          <w:sz w:val="24"/>
        </w:rPr>
        <w:t xml:space="preserve">Molinio-juncetea </w:t>
      </w:r>
      <w:r>
        <w:rPr>
          <w:sz w:val="24"/>
        </w:rPr>
        <w:t xml:space="preserve">(zajednica modre beskoljenke i gola sita), </w:t>
      </w:r>
      <w:r>
        <w:rPr>
          <w:i/>
          <w:sz w:val="24"/>
        </w:rPr>
        <w:t xml:space="preserve">Molinietalia W. </w:t>
      </w:r>
      <w:r>
        <w:rPr>
          <w:sz w:val="24"/>
        </w:rPr>
        <w:t xml:space="preserve">(zajednica modre beskoljenke), </w:t>
      </w:r>
      <w:r>
        <w:rPr>
          <w:i/>
          <w:sz w:val="24"/>
        </w:rPr>
        <w:t xml:space="preserve">Trifolio-hordeetalia </w:t>
      </w:r>
      <w:r>
        <w:rPr>
          <w:sz w:val="24"/>
        </w:rPr>
        <w:t xml:space="preserve">(zajednica djeteline i livadskog ječma), </w:t>
      </w:r>
      <w:r>
        <w:rPr>
          <w:i/>
          <w:sz w:val="24"/>
        </w:rPr>
        <w:t xml:space="preserve">Deschampsietalia </w:t>
      </w:r>
      <w:r>
        <w:rPr>
          <w:sz w:val="24"/>
        </w:rPr>
        <w:t>(zajednica busike), vegetacija</w:t>
      </w:r>
      <w:r>
        <w:rPr>
          <w:sz w:val="24"/>
        </w:rPr>
        <w:tab/>
        <w:t>dolinskih</w:t>
      </w:r>
      <w:r>
        <w:rPr>
          <w:sz w:val="24"/>
        </w:rPr>
        <w:tab/>
        <w:t>umjereno</w:t>
      </w:r>
      <w:r>
        <w:rPr>
          <w:sz w:val="24"/>
        </w:rPr>
        <w:tab/>
        <w:t>nitrificiranih</w:t>
      </w:r>
      <w:r>
        <w:rPr>
          <w:sz w:val="24"/>
        </w:rPr>
        <w:tab/>
        <w:t>vlažnih</w:t>
      </w:r>
      <w:r>
        <w:rPr>
          <w:sz w:val="24"/>
        </w:rPr>
        <w:tab/>
        <w:t>livada</w:t>
      </w:r>
      <w:r>
        <w:rPr>
          <w:sz w:val="24"/>
        </w:rPr>
        <w:tab/>
      </w:r>
      <w:r>
        <w:rPr>
          <w:i/>
          <w:sz w:val="24"/>
        </w:rPr>
        <w:t xml:space="preserve">Agrostietalia stoloniferae </w:t>
      </w:r>
      <w:r>
        <w:rPr>
          <w:sz w:val="24"/>
        </w:rPr>
        <w:t>(zajednica rosulje).</w:t>
      </w:r>
    </w:p>
    <w:p w14:paraId="55AAF097" w14:textId="77777777" w:rsidR="009777CD" w:rsidRDefault="009777CD">
      <w:pPr>
        <w:rPr>
          <w:sz w:val="24"/>
        </w:rPr>
        <w:sectPr w:rsidR="009777CD">
          <w:pgSz w:w="11910" w:h="16850"/>
          <w:pgMar w:top="1080" w:right="860" w:bottom="920" w:left="1440" w:header="566" w:footer="735" w:gutter="0"/>
          <w:cols w:space="720"/>
        </w:sectPr>
      </w:pPr>
    </w:p>
    <w:p w14:paraId="19DCAD9F" w14:textId="1E43C53C" w:rsidR="009777CD" w:rsidRDefault="00A754E2">
      <w:pPr>
        <w:pStyle w:val="BodyText"/>
        <w:spacing w:before="7"/>
        <w:rPr>
          <w:sz w:val="10"/>
        </w:rPr>
      </w:pPr>
      <w:r>
        <w:rPr>
          <w:noProof/>
        </w:rPr>
        <w:lastRenderedPageBreak/>
        <mc:AlternateContent>
          <mc:Choice Requires="wpg">
            <w:drawing>
              <wp:anchor distT="0" distB="0" distL="114300" distR="114300" simplePos="0" relativeHeight="251559424" behindDoc="0" locked="0" layoutInCell="1" allowOverlap="1" wp14:anchorId="7FBB03B0" wp14:editId="0229F25F">
                <wp:simplePos x="0" y="0"/>
                <wp:positionH relativeFrom="page">
                  <wp:posOffset>1007745</wp:posOffset>
                </wp:positionH>
                <wp:positionV relativeFrom="page">
                  <wp:posOffset>10049510</wp:posOffset>
                </wp:positionV>
                <wp:extent cx="5908675" cy="256540"/>
                <wp:effectExtent l="17145" t="635" r="0" b="0"/>
                <wp:wrapNone/>
                <wp:docPr id="1305"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306" name="Rectangle 1150"/>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Line 1149"/>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308" name="Rectangle 1148"/>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147"/>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146"/>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AutoShape 1145"/>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0B217" id="Group 1144" o:spid="_x0000_s1026" style="position:absolute;margin-left:79.35pt;margin-top:791.3pt;width:465.25pt;height:20.2pt;z-index:25155942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">
                <v:rect id="Rectangle 1150"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" fillcolor="#d5e2bb" stroked="f"/>
                <v:line id="Line 1149"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" strokecolor="#76923b" strokeweight="1.44pt"/>
                <v:rect id="Rectangle 1148"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" fillcolor="#d5e2bb" stroked="f"/>
                <v:rect id="Rectangle 1147"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" fillcolor="#76923b" stroked="f"/>
                <v:rect id="Rectangle 1146"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" fillcolor="#76923b" stroked="f"/>
                <v:shape id="AutoShape 1145"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p>
    <w:tbl>
      <w:tblPr>
        <w:tblW w:w="0" w:type="auto"/>
        <w:tblInd w:w="301" w:type="dxa"/>
        <w:tblBorders>
          <w:top w:val="single" w:sz="12" w:space="0" w:color="76923B"/>
          <w:left w:val="single" w:sz="12" w:space="0" w:color="76923B"/>
          <w:bottom w:val="single" w:sz="12" w:space="0" w:color="76923B"/>
          <w:right w:val="single" w:sz="12" w:space="0" w:color="76923B"/>
          <w:insideH w:val="single" w:sz="12" w:space="0" w:color="76923B"/>
          <w:insideV w:val="single" w:sz="12" w:space="0" w:color="76923B"/>
        </w:tblBorders>
        <w:tblLayout w:type="fixed"/>
        <w:tblCellMar>
          <w:left w:w="0" w:type="dxa"/>
          <w:right w:w="0" w:type="dxa"/>
        </w:tblCellMar>
        <w:tblLook w:val="01E0" w:firstRow="1" w:lastRow="1" w:firstColumn="1" w:lastColumn="1" w:noHBand="0" w:noVBand="0"/>
      </w:tblPr>
      <w:tblGrid>
        <w:gridCol w:w="3266"/>
        <w:gridCol w:w="2486"/>
        <w:gridCol w:w="3258"/>
      </w:tblGrid>
      <w:tr w:rsidR="009777CD" w14:paraId="67EA1768" w14:textId="77777777">
        <w:trPr>
          <w:trHeight w:val="2384"/>
        </w:trPr>
        <w:tc>
          <w:tcPr>
            <w:tcW w:w="3266" w:type="dxa"/>
            <w:tcBorders>
              <w:right w:val="double" w:sz="4" w:space="0" w:color="76923B"/>
            </w:tcBorders>
          </w:tcPr>
          <w:p w14:paraId="41FD5B4B" w14:textId="30C14F2B" w:rsidR="009777CD" w:rsidRDefault="009777CD">
            <w:pPr>
              <w:pStyle w:val="TableParagraph"/>
              <w:ind w:left="12" w:right="-43"/>
              <w:rPr>
                <w:sz w:val="20"/>
              </w:rPr>
            </w:pPr>
          </w:p>
        </w:tc>
        <w:tc>
          <w:tcPr>
            <w:tcW w:w="2486" w:type="dxa"/>
            <w:tcBorders>
              <w:left w:val="double" w:sz="4" w:space="0" w:color="76923B"/>
              <w:right w:val="double" w:sz="4" w:space="0" w:color="76923B"/>
            </w:tcBorders>
          </w:tcPr>
          <w:p w14:paraId="2FA41E5E" w14:textId="20C7EC4F" w:rsidR="009777CD" w:rsidRDefault="009777CD">
            <w:pPr>
              <w:pStyle w:val="TableParagraph"/>
              <w:ind w:left="21" w:right="-51"/>
              <w:rPr>
                <w:sz w:val="20"/>
              </w:rPr>
            </w:pPr>
          </w:p>
        </w:tc>
        <w:tc>
          <w:tcPr>
            <w:tcW w:w="3258" w:type="dxa"/>
            <w:tcBorders>
              <w:left w:val="double" w:sz="4" w:space="0" w:color="76923B"/>
            </w:tcBorders>
          </w:tcPr>
          <w:p w14:paraId="462DD8FC" w14:textId="78C10ACA" w:rsidR="009777CD" w:rsidRDefault="009777CD">
            <w:pPr>
              <w:pStyle w:val="TableParagraph"/>
              <w:ind w:left="12" w:right="-42"/>
              <w:rPr>
                <w:sz w:val="20"/>
              </w:rPr>
            </w:pPr>
          </w:p>
        </w:tc>
      </w:tr>
    </w:tbl>
    <w:p w14:paraId="1A90E526" w14:textId="77777777" w:rsidR="009777CD" w:rsidRDefault="009777CD">
      <w:pPr>
        <w:pStyle w:val="BodyText"/>
        <w:spacing w:before="7"/>
        <w:rPr>
          <w:sz w:val="9"/>
        </w:rPr>
      </w:pPr>
    </w:p>
    <w:p w14:paraId="43B399A7" w14:textId="77777777" w:rsidR="009777CD" w:rsidRDefault="00817694">
      <w:pPr>
        <w:tabs>
          <w:tab w:val="left" w:pos="2295"/>
        </w:tabs>
        <w:spacing w:before="93"/>
        <w:ind w:left="878"/>
        <w:rPr>
          <w:i/>
        </w:rPr>
      </w:pPr>
      <w:r>
        <w:rPr>
          <w:b/>
          <w:i/>
        </w:rPr>
        <w:t>Slika 4.1</w:t>
      </w:r>
      <w:r>
        <w:rPr>
          <w:b/>
          <w:i/>
          <w:spacing w:val="-2"/>
        </w:rPr>
        <w:t xml:space="preserve"> </w:t>
      </w:r>
      <w:r>
        <w:rPr>
          <w:b/>
          <w:i/>
        </w:rPr>
        <w:t>-</w:t>
      </w:r>
      <w:r>
        <w:rPr>
          <w:b/>
          <w:i/>
        </w:rPr>
        <w:tab/>
      </w:r>
      <w:r>
        <w:rPr>
          <w:i/>
        </w:rPr>
        <w:t>Bukva, vrba i lijeska jedan dio flore s područja iz predmeta</w:t>
      </w:r>
      <w:r>
        <w:rPr>
          <w:i/>
          <w:spacing w:val="-17"/>
        </w:rPr>
        <w:t xml:space="preserve"> </w:t>
      </w:r>
      <w:r>
        <w:rPr>
          <w:i/>
        </w:rPr>
        <w:t>obrade</w:t>
      </w:r>
    </w:p>
    <w:p w14:paraId="5C1A7402" w14:textId="77777777" w:rsidR="009777CD" w:rsidRDefault="009777CD">
      <w:pPr>
        <w:pStyle w:val="BodyText"/>
        <w:rPr>
          <w:i/>
        </w:rPr>
      </w:pPr>
    </w:p>
    <w:p w14:paraId="7DE1507B" w14:textId="77777777" w:rsidR="009777CD" w:rsidRDefault="00817694">
      <w:pPr>
        <w:pStyle w:val="BodyText"/>
        <w:ind w:left="262"/>
      </w:pPr>
      <w:r>
        <w:t>Vegetaciju listopadnih šuma šireg područja čine slijedeće zajednice:</w:t>
      </w:r>
    </w:p>
    <w:p w14:paraId="47D98421" w14:textId="77777777" w:rsidR="009777CD" w:rsidRDefault="009777CD">
      <w:pPr>
        <w:pStyle w:val="BodyText"/>
        <w:spacing w:before="9"/>
        <w:rPr>
          <w:sz w:val="23"/>
        </w:rPr>
      </w:pPr>
    </w:p>
    <w:p w14:paraId="7EAED328" w14:textId="77777777" w:rsidR="009777CD" w:rsidRDefault="00817694">
      <w:pPr>
        <w:pStyle w:val="ListParagraph"/>
        <w:numPr>
          <w:ilvl w:val="2"/>
          <w:numId w:val="103"/>
        </w:numPr>
        <w:tabs>
          <w:tab w:val="left" w:pos="828"/>
          <w:tab w:val="left" w:pos="829"/>
          <w:tab w:val="left" w:pos="2128"/>
          <w:tab w:val="left" w:pos="3454"/>
          <w:tab w:val="left" w:pos="4262"/>
          <w:tab w:val="left" w:pos="5840"/>
          <w:tab w:val="left" w:pos="6727"/>
          <w:tab w:val="left" w:pos="7001"/>
          <w:tab w:val="left" w:pos="7667"/>
        </w:tabs>
        <w:spacing w:line="277" w:lineRule="exact"/>
        <w:rPr>
          <w:i/>
          <w:sz w:val="24"/>
        </w:rPr>
      </w:pPr>
      <w:r>
        <w:rPr>
          <w:sz w:val="24"/>
        </w:rPr>
        <w:t>vegetacija</w:t>
      </w:r>
      <w:r>
        <w:rPr>
          <w:sz w:val="24"/>
        </w:rPr>
        <w:tab/>
        <w:t>termofilnih</w:t>
      </w:r>
      <w:r>
        <w:rPr>
          <w:sz w:val="24"/>
        </w:rPr>
        <w:tab/>
        <w:t>šuma</w:t>
      </w:r>
      <w:r>
        <w:rPr>
          <w:sz w:val="24"/>
        </w:rPr>
        <w:tab/>
        <w:t>bjelograbića,</w:t>
      </w:r>
      <w:r>
        <w:rPr>
          <w:sz w:val="24"/>
        </w:rPr>
        <w:tab/>
        <w:t>hrasta</w:t>
      </w:r>
      <w:r>
        <w:rPr>
          <w:sz w:val="24"/>
        </w:rPr>
        <w:tab/>
        <w:t>i</w:t>
      </w:r>
      <w:r>
        <w:rPr>
          <w:sz w:val="24"/>
        </w:rPr>
        <w:tab/>
        <w:t>lipe,</w:t>
      </w:r>
      <w:r>
        <w:rPr>
          <w:sz w:val="24"/>
        </w:rPr>
        <w:tab/>
      </w:r>
      <w:r>
        <w:rPr>
          <w:i/>
          <w:sz w:val="24"/>
        </w:rPr>
        <w:t>Querco-fagetea</w:t>
      </w:r>
    </w:p>
    <w:p w14:paraId="13E79853" w14:textId="77777777" w:rsidR="009777CD" w:rsidRDefault="00817694">
      <w:pPr>
        <w:pStyle w:val="BodyText"/>
        <w:spacing w:line="274" w:lineRule="exact"/>
        <w:ind w:left="828"/>
      </w:pPr>
      <w:r>
        <w:t>(zajednica hrasta i bukve),</w:t>
      </w:r>
    </w:p>
    <w:p w14:paraId="36CB661E" w14:textId="77777777" w:rsidR="009777CD" w:rsidRDefault="00817694">
      <w:pPr>
        <w:pStyle w:val="ListParagraph"/>
        <w:numPr>
          <w:ilvl w:val="2"/>
          <w:numId w:val="103"/>
        </w:numPr>
        <w:tabs>
          <w:tab w:val="left" w:pos="829"/>
        </w:tabs>
        <w:ind w:right="266"/>
        <w:jc w:val="both"/>
        <w:rPr>
          <w:sz w:val="24"/>
        </w:rPr>
      </w:pPr>
      <w:r>
        <w:rPr>
          <w:sz w:val="24"/>
        </w:rPr>
        <w:t xml:space="preserve">vegetacija termofilnih šibljaka </w:t>
      </w:r>
      <w:r>
        <w:rPr>
          <w:i/>
          <w:sz w:val="24"/>
        </w:rPr>
        <w:t xml:space="preserve">Ostryo-carpinetalia orientalis </w:t>
      </w:r>
      <w:r>
        <w:rPr>
          <w:sz w:val="24"/>
        </w:rPr>
        <w:t>(zajednica crnog graba i</w:t>
      </w:r>
      <w:r>
        <w:rPr>
          <w:spacing w:val="-2"/>
          <w:sz w:val="24"/>
        </w:rPr>
        <w:t xml:space="preserve"> </w:t>
      </w:r>
      <w:r>
        <w:rPr>
          <w:sz w:val="24"/>
        </w:rPr>
        <w:t>bjelograbića),</w:t>
      </w:r>
    </w:p>
    <w:p w14:paraId="34196F0E" w14:textId="77777777" w:rsidR="009777CD" w:rsidRDefault="00817694">
      <w:pPr>
        <w:pStyle w:val="ListParagraph"/>
        <w:numPr>
          <w:ilvl w:val="2"/>
          <w:numId w:val="103"/>
        </w:numPr>
        <w:tabs>
          <w:tab w:val="left" w:pos="829"/>
        </w:tabs>
        <w:ind w:right="267"/>
        <w:jc w:val="both"/>
        <w:rPr>
          <w:sz w:val="24"/>
        </w:rPr>
      </w:pPr>
      <w:r>
        <w:rPr>
          <w:sz w:val="24"/>
        </w:rPr>
        <w:t xml:space="preserve">vegetacija šibljaka sa lijeskom i trnjinom </w:t>
      </w:r>
      <w:r>
        <w:rPr>
          <w:i/>
          <w:sz w:val="24"/>
        </w:rPr>
        <w:t xml:space="preserve">Coryletalia avellanae </w:t>
      </w:r>
      <w:r>
        <w:rPr>
          <w:sz w:val="24"/>
        </w:rPr>
        <w:t xml:space="preserve">(zajednica lijeske), </w:t>
      </w:r>
      <w:r>
        <w:rPr>
          <w:i/>
          <w:sz w:val="24"/>
        </w:rPr>
        <w:t xml:space="preserve">Prunetalia spinosae </w:t>
      </w:r>
      <w:r>
        <w:rPr>
          <w:sz w:val="24"/>
        </w:rPr>
        <w:t>(zajednica</w:t>
      </w:r>
      <w:r>
        <w:rPr>
          <w:spacing w:val="1"/>
          <w:sz w:val="24"/>
        </w:rPr>
        <w:t xml:space="preserve"> </w:t>
      </w:r>
      <w:r>
        <w:rPr>
          <w:sz w:val="24"/>
        </w:rPr>
        <w:t>trnjine),</w:t>
      </w:r>
    </w:p>
    <w:p w14:paraId="4EC643FA" w14:textId="77777777" w:rsidR="009777CD" w:rsidRDefault="00817694">
      <w:pPr>
        <w:pStyle w:val="ListParagraph"/>
        <w:numPr>
          <w:ilvl w:val="2"/>
          <w:numId w:val="103"/>
        </w:numPr>
        <w:tabs>
          <w:tab w:val="left" w:pos="828"/>
          <w:tab w:val="left" w:pos="829"/>
        </w:tabs>
        <w:spacing w:line="276" w:lineRule="exact"/>
        <w:rPr>
          <w:i/>
          <w:sz w:val="24"/>
        </w:rPr>
      </w:pPr>
      <w:r>
        <w:rPr>
          <w:sz w:val="24"/>
        </w:rPr>
        <w:t>vegetacija</w:t>
      </w:r>
      <w:r>
        <w:rPr>
          <w:spacing w:val="45"/>
          <w:sz w:val="24"/>
        </w:rPr>
        <w:t xml:space="preserve"> </w:t>
      </w:r>
      <w:r>
        <w:rPr>
          <w:sz w:val="24"/>
        </w:rPr>
        <w:t>higrofilnih</w:t>
      </w:r>
      <w:r>
        <w:rPr>
          <w:spacing w:val="43"/>
          <w:sz w:val="24"/>
        </w:rPr>
        <w:t xml:space="preserve"> </w:t>
      </w:r>
      <w:r>
        <w:rPr>
          <w:sz w:val="24"/>
        </w:rPr>
        <w:t>šuma</w:t>
      </w:r>
      <w:r>
        <w:rPr>
          <w:spacing w:val="45"/>
          <w:sz w:val="24"/>
        </w:rPr>
        <w:t xml:space="preserve"> </w:t>
      </w:r>
      <w:r>
        <w:rPr>
          <w:sz w:val="24"/>
        </w:rPr>
        <w:t>i</w:t>
      </w:r>
      <w:r>
        <w:rPr>
          <w:spacing w:val="45"/>
          <w:sz w:val="24"/>
        </w:rPr>
        <w:t xml:space="preserve"> </w:t>
      </w:r>
      <w:r>
        <w:rPr>
          <w:sz w:val="24"/>
        </w:rPr>
        <w:t>šikara</w:t>
      </w:r>
      <w:r>
        <w:rPr>
          <w:spacing w:val="43"/>
          <w:sz w:val="24"/>
        </w:rPr>
        <w:t xml:space="preserve"> </w:t>
      </w:r>
      <w:r>
        <w:rPr>
          <w:sz w:val="24"/>
        </w:rPr>
        <w:t>sa</w:t>
      </w:r>
      <w:r>
        <w:rPr>
          <w:spacing w:val="43"/>
          <w:sz w:val="24"/>
        </w:rPr>
        <w:t xml:space="preserve"> </w:t>
      </w:r>
      <w:r>
        <w:rPr>
          <w:sz w:val="24"/>
        </w:rPr>
        <w:t>crnom</w:t>
      </w:r>
      <w:r>
        <w:rPr>
          <w:spacing w:val="46"/>
          <w:sz w:val="24"/>
        </w:rPr>
        <w:t xml:space="preserve"> </w:t>
      </w:r>
      <w:r>
        <w:rPr>
          <w:sz w:val="24"/>
        </w:rPr>
        <w:t>johom</w:t>
      </w:r>
      <w:r>
        <w:rPr>
          <w:spacing w:val="51"/>
          <w:sz w:val="24"/>
        </w:rPr>
        <w:t xml:space="preserve"> </w:t>
      </w:r>
      <w:r>
        <w:rPr>
          <w:i/>
          <w:sz w:val="24"/>
        </w:rPr>
        <w:t>Alnetea</w:t>
      </w:r>
      <w:r>
        <w:rPr>
          <w:i/>
          <w:spacing w:val="45"/>
          <w:sz w:val="24"/>
        </w:rPr>
        <w:t xml:space="preserve"> </w:t>
      </w:r>
      <w:r>
        <w:rPr>
          <w:i/>
          <w:sz w:val="24"/>
        </w:rPr>
        <w:t>glutinosae</w:t>
      </w:r>
    </w:p>
    <w:p w14:paraId="272AAA22" w14:textId="77777777" w:rsidR="009777CD" w:rsidRDefault="00817694">
      <w:pPr>
        <w:pStyle w:val="BodyText"/>
        <w:spacing w:line="275" w:lineRule="exact"/>
        <w:ind w:left="828"/>
      </w:pPr>
      <w:r>
        <w:t>(zajednica johe),</w:t>
      </w:r>
    </w:p>
    <w:p w14:paraId="2ACDABCD" w14:textId="77777777" w:rsidR="009777CD" w:rsidRDefault="00817694">
      <w:pPr>
        <w:pStyle w:val="ListParagraph"/>
        <w:numPr>
          <w:ilvl w:val="2"/>
          <w:numId w:val="103"/>
        </w:numPr>
        <w:tabs>
          <w:tab w:val="left" w:pos="829"/>
        </w:tabs>
        <w:ind w:right="267"/>
        <w:jc w:val="both"/>
        <w:rPr>
          <w:sz w:val="24"/>
        </w:rPr>
      </w:pPr>
      <w:r>
        <w:rPr>
          <w:sz w:val="24"/>
        </w:rPr>
        <w:t xml:space="preserve">vegetacija nitrificiranih staništa pored puteva </w:t>
      </w:r>
      <w:r>
        <w:rPr>
          <w:i/>
          <w:sz w:val="24"/>
        </w:rPr>
        <w:t xml:space="preserve">Plantaginetea majoris </w:t>
      </w:r>
      <w:r>
        <w:rPr>
          <w:sz w:val="24"/>
        </w:rPr>
        <w:t>(zajednica bokvice</w:t>
      </w:r>
      <w:r>
        <w:rPr>
          <w:spacing w:val="-1"/>
          <w:sz w:val="24"/>
        </w:rPr>
        <w:t xml:space="preserve"> </w:t>
      </w:r>
      <w:r>
        <w:rPr>
          <w:sz w:val="24"/>
        </w:rPr>
        <w:t>velike),</w:t>
      </w:r>
    </w:p>
    <w:p w14:paraId="2F449BF5" w14:textId="77777777" w:rsidR="009777CD" w:rsidRDefault="00817694">
      <w:pPr>
        <w:pStyle w:val="ListParagraph"/>
        <w:numPr>
          <w:ilvl w:val="2"/>
          <w:numId w:val="103"/>
        </w:numPr>
        <w:tabs>
          <w:tab w:val="left" w:pos="829"/>
        </w:tabs>
        <w:ind w:right="267"/>
        <w:jc w:val="both"/>
        <w:rPr>
          <w:sz w:val="24"/>
        </w:rPr>
      </w:pPr>
      <w:r>
        <w:rPr>
          <w:sz w:val="24"/>
        </w:rPr>
        <w:t xml:space="preserve">vegetacija higrofilnih livada </w:t>
      </w:r>
      <w:r>
        <w:rPr>
          <w:i/>
          <w:sz w:val="24"/>
        </w:rPr>
        <w:t xml:space="preserve">Molinio-juncetea </w:t>
      </w:r>
      <w:r>
        <w:rPr>
          <w:sz w:val="24"/>
        </w:rPr>
        <w:t xml:space="preserve">(zajednica modre beskoljenke i gola sita), </w:t>
      </w:r>
      <w:r>
        <w:rPr>
          <w:i/>
          <w:sz w:val="24"/>
        </w:rPr>
        <w:t xml:space="preserve">Molinietalia W. </w:t>
      </w:r>
      <w:r>
        <w:rPr>
          <w:sz w:val="24"/>
        </w:rPr>
        <w:t xml:space="preserve">(zajednica modre beskoljenke), </w:t>
      </w:r>
      <w:r>
        <w:rPr>
          <w:i/>
          <w:sz w:val="24"/>
        </w:rPr>
        <w:t xml:space="preserve">Trifolio-hordeetalia </w:t>
      </w:r>
      <w:r>
        <w:rPr>
          <w:sz w:val="24"/>
        </w:rPr>
        <w:t xml:space="preserve">(zajednica djeteline i livadskog ječma), </w:t>
      </w:r>
      <w:r>
        <w:rPr>
          <w:i/>
          <w:sz w:val="24"/>
        </w:rPr>
        <w:t xml:space="preserve">Deschampsietalia </w:t>
      </w:r>
      <w:r>
        <w:rPr>
          <w:sz w:val="24"/>
        </w:rPr>
        <w:t>(zajednica</w:t>
      </w:r>
      <w:r>
        <w:rPr>
          <w:spacing w:val="-11"/>
          <w:sz w:val="24"/>
        </w:rPr>
        <w:t xml:space="preserve"> </w:t>
      </w:r>
      <w:r>
        <w:rPr>
          <w:sz w:val="24"/>
        </w:rPr>
        <w:t>busike),</w:t>
      </w:r>
    </w:p>
    <w:p w14:paraId="761FE097" w14:textId="77777777" w:rsidR="009777CD" w:rsidRDefault="00817694">
      <w:pPr>
        <w:pStyle w:val="ListParagraph"/>
        <w:numPr>
          <w:ilvl w:val="2"/>
          <w:numId w:val="103"/>
        </w:numPr>
        <w:tabs>
          <w:tab w:val="left" w:pos="829"/>
        </w:tabs>
        <w:ind w:right="268"/>
        <w:jc w:val="both"/>
        <w:rPr>
          <w:sz w:val="24"/>
        </w:rPr>
      </w:pPr>
      <w:r>
        <w:rPr>
          <w:sz w:val="24"/>
        </w:rPr>
        <w:t xml:space="preserve">vegetacija dolinskih umjereno nitrificiranih vlažnih livada </w:t>
      </w:r>
      <w:r>
        <w:rPr>
          <w:i/>
          <w:sz w:val="24"/>
        </w:rPr>
        <w:t xml:space="preserve">Agrostietalia stoloniferae </w:t>
      </w:r>
      <w:r>
        <w:rPr>
          <w:sz w:val="24"/>
        </w:rPr>
        <w:t>(zajednica rosulje).</w:t>
      </w:r>
    </w:p>
    <w:p w14:paraId="3FF7F1D9" w14:textId="77777777" w:rsidR="009777CD" w:rsidRDefault="009777CD">
      <w:pPr>
        <w:pStyle w:val="BodyText"/>
        <w:spacing w:before="7"/>
        <w:rPr>
          <w:sz w:val="15"/>
        </w:rPr>
      </w:pPr>
    </w:p>
    <w:p w14:paraId="2605E860" w14:textId="77777777" w:rsidR="009777CD" w:rsidRDefault="00817694">
      <w:pPr>
        <w:spacing w:before="92"/>
        <w:ind w:left="262"/>
        <w:rPr>
          <w:i/>
          <w:sz w:val="24"/>
        </w:rPr>
      </w:pPr>
      <w:r>
        <w:rPr>
          <w:i/>
          <w:sz w:val="24"/>
        </w:rPr>
        <w:t>Fauna</w:t>
      </w:r>
    </w:p>
    <w:p w14:paraId="4BB07CD9" w14:textId="77777777" w:rsidR="009777CD" w:rsidRDefault="00817694">
      <w:pPr>
        <w:pStyle w:val="BodyText"/>
        <w:spacing w:before="3"/>
        <w:ind w:left="970"/>
      </w:pPr>
      <w:r>
        <w:t>Od faune na širem području posmatrane lokacije primjećeni sisavci su: divlja</w:t>
      </w:r>
    </w:p>
    <w:p w14:paraId="4CB25FBB" w14:textId="77777777" w:rsidR="009777CD" w:rsidRDefault="00817694">
      <w:pPr>
        <w:ind w:left="262" w:right="266"/>
        <w:jc w:val="both"/>
        <w:rPr>
          <w:sz w:val="24"/>
        </w:rPr>
      </w:pPr>
      <w:r>
        <w:rPr>
          <w:sz w:val="24"/>
        </w:rPr>
        <w:t>mačka (</w:t>
      </w:r>
      <w:r>
        <w:rPr>
          <w:i/>
          <w:sz w:val="24"/>
        </w:rPr>
        <w:t>Felis silvestris</w:t>
      </w:r>
      <w:r>
        <w:rPr>
          <w:sz w:val="24"/>
        </w:rPr>
        <w:t>), mrki medvjed (</w:t>
      </w:r>
      <w:r>
        <w:rPr>
          <w:i/>
          <w:sz w:val="24"/>
        </w:rPr>
        <w:t>Ursus arctos</w:t>
      </w:r>
      <w:r>
        <w:rPr>
          <w:sz w:val="24"/>
        </w:rPr>
        <w:t>), vuk-kurjak (</w:t>
      </w:r>
      <w:r>
        <w:rPr>
          <w:i/>
          <w:sz w:val="24"/>
        </w:rPr>
        <w:t>Canis lupus</w:t>
      </w:r>
      <w:r>
        <w:rPr>
          <w:sz w:val="24"/>
        </w:rPr>
        <w:t>), zec (</w:t>
      </w:r>
      <w:r>
        <w:rPr>
          <w:i/>
          <w:sz w:val="24"/>
        </w:rPr>
        <w:t>Lepus europeus</w:t>
      </w:r>
      <w:r>
        <w:rPr>
          <w:sz w:val="24"/>
        </w:rPr>
        <w:t>), lisica (</w:t>
      </w:r>
      <w:r>
        <w:rPr>
          <w:i/>
          <w:sz w:val="24"/>
        </w:rPr>
        <w:t>Vulpes vulpes</w:t>
      </w:r>
      <w:r>
        <w:rPr>
          <w:sz w:val="24"/>
        </w:rPr>
        <w:t>), divlja svinja (</w:t>
      </w:r>
      <w:r>
        <w:rPr>
          <w:i/>
          <w:sz w:val="24"/>
        </w:rPr>
        <w:t>Sus scrofa</w:t>
      </w:r>
      <w:r>
        <w:rPr>
          <w:sz w:val="24"/>
        </w:rPr>
        <w:t>), kuna bjelica (</w:t>
      </w:r>
      <w:r>
        <w:rPr>
          <w:i/>
          <w:sz w:val="24"/>
        </w:rPr>
        <w:t>Martes fiona</w:t>
      </w:r>
      <w:r>
        <w:rPr>
          <w:sz w:val="24"/>
        </w:rPr>
        <w:t>), kuna zlatica (</w:t>
      </w:r>
      <w:r>
        <w:rPr>
          <w:i/>
          <w:sz w:val="24"/>
        </w:rPr>
        <w:t>Martes martes</w:t>
      </w:r>
      <w:r>
        <w:rPr>
          <w:sz w:val="24"/>
        </w:rPr>
        <w:t>), srna (</w:t>
      </w:r>
      <w:r>
        <w:rPr>
          <w:i/>
          <w:sz w:val="24"/>
        </w:rPr>
        <w:t>Capreolus capreolus</w:t>
      </w:r>
      <w:r>
        <w:rPr>
          <w:sz w:val="24"/>
        </w:rPr>
        <w:t xml:space="preserve">), </w:t>
      </w:r>
      <w:r>
        <w:rPr>
          <w:i/>
          <w:sz w:val="24"/>
        </w:rPr>
        <w:t xml:space="preserve">Talpa europea </w:t>
      </w:r>
      <w:r>
        <w:rPr>
          <w:sz w:val="24"/>
        </w:rPr>
        <w:t xml:space="preserve">(obična krtica), </w:t>
      </w:r>
      <w:r>
        <w:rPr>
          <w:i/>
          <w:sz w:val="24"/>
        </w:rPr>
        <w:t xml:space="preserve">Myoxus glis </w:t>
      </w:r>
      <w:r>
        <w:rPr>
          <w:sz w:val="24"/>
        </w:rPr>
        <w:t xml:space="preserve">(obični puh), </w:t>
      </w:r>
      <w:r>
        <w:rPr>
          <w:i/>
          <w:sz w:val="24"/>
        </w:rPr>
        <w:t xml:space="preserve">Seiurus vulgaris </w:t>
      </w:r>
      <w:r>
        <w:rPr>
          <w:sz w:val="24"/>
        </w:rPr>
        <w:t xml:space="preserve">(vjeverica), </w:t>
      </w:r>
      <w:r>
        <w:rPr>
          <w:i/>
          <w:sz w:val="24"/>
        </w:rPr>
        <w:t xml:space="preserve">Erinaeeus eoneolor </w:t>
      </w:r>
      <w:r>
        <w:rPr>
          <w:sz w:val="24"/>
        </w:rPr>
        <w:t xml:space="preserve">(jež), </w:t>
      </w:r>
      <w:r>
        <w:rPr>
          <w:i/>
          <w:sz w:val="24"/>
        </w:rPr>
        <w:t xml:space="preserve">Meles meles </w:t>
      </w:r>
      <w:r>
        <w:rPr>
          <w:sz w:val="24"/>
        </w:rPr>
        <w:t>(jazavac), tvor (</w:t>
      </w:r>
      <w:r>
        <w:rPr>
          <w:i/>
          <w:sz w:val="24"/>
        </w:rPr>
        <w:t>Mustela putarius</w:t>
      </w:r>
      <w:r>
        <w:rPr>
          <w:sz w:val="24"/>
        </w:rPr>
        <w:t xml:space="preserve">) i </w:t>
      </w:r>
      <w:r>
        <w:rPr>
          <w:i/>
          <w:sz w:val="24"/>
        </w:rPr>
        <w:t xml:space="preserve">Myoxus glis </w:t>
      </w:r>
      <w:r>
        <w:rPr>
          <w:sz w:val="24"/>
        </w:rPr>
        <w:t xml:space="preserve">(obični puh). Od sitnih glodara </w:t>
      </w:r>
      <w:r>
        <w:rPr>
          <w:i/>
          <w:sz w:val="24"/>
        </w:rPr>
        <w:t>Microtus arvalis</w:t>
      </w:r>
      <w:r>
        <w:rPr>
          <w:sz w:val="24"/>
        </w:rPr>
        <w:t xml:space="preserve">, </w:t>
      </w:r>
      <w:r>
        <w:rPr>
          <w:i/>
          <w:sz w:val="24"/>
        </w:rPr>
        <w:t>Apodemus fluvicollis</w:t>
      </w:r>
      <w:r>
        <w:rPr>
          <w:sz w:val="24"/>
        </w:rPr>
        <w:t xml:space="preserve">, </w:t>
      </w:r>
      <w:r>
        <w:rPr>
          <w:i/>
          <w:sz w:val="24"/>
        </w:rPr>
        <w:t>Apodemus sylvaticus</w:t>
      </w:r>
      <w:r>
        <w:rPr>
          <w:sz w:val="24"/>
        </w:rPr>
        <w:t xml:space="preserve">, </w:t>
      </w:r>
      <w:r>
        <w:rPr>
          <w:i/>
          <w:sz w:val="24"/>
        </w:rPr>
        <w:t>Pitymys subterraneus</w:t>
      </w:r>
      <w:r>
        <w:rPr>
          <w:sz w:val="24"/>
        </w:rPr>
        <w:t xml:space="preserve">, </w:t>
      </w:r>
      <w:r>
        <w:rPr>
          <w:i/>
          <w:sz w:val="24"/>
        </w:rPr>
        <w:t xml:space="preserve">Neomys fodiens </w:t>
      </w:r>
      <w:r>
        <w:rPr>
          <w:sz w:val="24"/>
        </w:rPr>
        <w:t xml:space="preserve">i </w:t>
      </w:r>
      <w:r>
        <w:rPr>
          <w:i/>
          <w:sz w:val="24"/>
        </w:rPr>
        <w:t xml:space="preserve">Neomys amomalus </w:t>
      </w:r>
      <w:r>
        <w:rPr>
          <w:sz w:val="24"/>
        </w:rPr>
        <w:t xml:space="preserve">(miševi, voluharice i rovčice), kao i </w:t>
      </w:r>
      <w:r>
        <w:rPr>
          <w:i/>
          <w:sz w:val="24"/>
        </w:rPr>
        <w:t xml:space="preserve">Erinaceusconcolor </w:t>
      </w:r>
      <w:r>
        <w:rPr>
          <w:sz w:val="24"/>
        </w:rPr>
        <w:t xml:space="preserve">(jež) i </w:t>
      </w:r>
      <w:r>
        <w:rPr>
          <w:i/>
          <w:sz w:val="24"/>
        </w:rPr>
        <w:t xml:space="preserve">Talpa europea </w:t>
      </w:r>
      <w:r>
        <w:rPr>
          <w:sz w:val="24"/>
        </w:rPr>
        <w:t>(krtica), su našli svoje stanište i mjesto, na površinama koje su bile pod uticajem površinske eksloatacije uglja, a sada su u fazama</w:t>
      </w:r>
      <w:r>
        <w:rPr>
          <w:spacing w:val="-4"/>
          <w:sz w:val="24"/>
        </w:rPr>
        <w:t xml:space="preserve"> </w:t>
      </w:r>
      <w:r>
        <w:rPr>
          <w:sz w:val="24"/>
        </w:rPr>
        <w:t>rekultivacije.</w:t>
      </w:r>
    </w:p>
    <w:p w14:paraId="720F6D09" w14:textId="77777777" w:rsidR="009777CD" w:rsidRDefault="009777CD">
      <w:pPr>
        <w:pStyle w:val="BodyText"/>
        <w:spacing w:before="6"/>
        <w:rPr>
          <w:sz w:val="23"/>
        </w:rPr>
      </w:pPr>
    </w:p>
    <w:tbl>
      <w:tblPr>
        <w:tblW w:w="0" w:type="auto"/>
        <w:tblInd w:w="315" w:type="dxa"/>
        <w:tblBorders>
          <w:top w:val="single" w:sz="12" w:space="0" w:color="76923B"/>
          <w:left w:val="single" w:sz="12" w:space="0" w:color="76923B"/>
          <w:bottom w:val="single" w:sz="12" w:space="0" w:color="76923B"/>
          <w:right w:val="single" w:sz="12" w:space="0" w:color="76923B"/>
          <w:insideH w:val="single" w:sz="12" w:space="0" w:color="76923B"/>
          <w:insideV w:val="single" w:sz="12" w:space="0" w:color="76923B"/>
        </w:tblBorders>
        <w:tblLayout w:type="fixed"/>
        <w:tblCellMar>
          <w:left w:w="0" w:type="dxa"/>
          <w:right w:w="0" w:type="dxa"/>
        </w:tblCellMar>
        <w:tblLook w:val="01E0" w:firstRow="1" w:lastRow="1" w:firstColumn="1" w:lastColumn="1" w:noHBand="0" w:noVBand="0"/>
      </w:tblPr>
      <w:tblGrid>
        <w:gridCol w:w="3411"/>
        <w:gridCol w:w="2839"/>
        <w:gridCol w:w="2730"/>
      </w:tblGrid>
      <w:tr w:rsidR="009777CD" w14:paraId="35BB47CA" w14:textId="77777777">
        <w:trPr>
          <w:trHeight w:val="2018"/>
        </w:trPr>
        <w:tc>
          <w:tcPr>
            <w:tcW w:w="3411" w:type="dxa"/>
            <w:tcBorders>
              <w:right w:val="single" w:sz="34" w:space="0" w:color="76923B"/>
            </w:tcBorders>
          </w:tcPr>
          <w:p w14:paraId="54D6E5E2" w14:textId="530B6F7E" w:rsidR="009777CD" w:rsidRDefault="009777CD">
            <w:pPr>
              <w:pStyle w:val="TableParagraph"/>
              <w:ind w:left="13" w:right="-42"/>
              <w:rPr>
                <w:sz w:val="20"/>
              </w:rPr>
            </w:pPr>
          </w:p>
        </w:tc>
        <w:tc>
          <w:tcPr>
            <w:tcW w:w="2839" w:type="dxa"/>
            <w:tcBorders>
              <w:left w:val="single" w:sz="34" w:space="0" w:color="76923B"/>
              <w:right w:val="single" w:sz="34" w:space="0" w:color="76923B"/>
            </w:tcBorders>
          </w:tcPr>
          <w:p w14:paraId="533DF36E" w14:textId="021DF9F9" w:rsidR="009777CD" w:rsidRDefault="009777CD">
            <w:pPr>
              <w:pStyle w:val="TableParagraph"/>
              <w:ind w:left="19" w:right="-47"/>
              <w:rPr>
                <w:sz w:val="20"/>
              </w:rPr>
            </w:pPr>
          </w:p>
        </w:tc>
        <w:tc>
          <w:tcPr>
            <w:tcW w:w="2730" w:type="dxa"/>
            <w:tcBorders>
              <w:left w:val="single" w:sz="34" w:space="0" w:color="76923B"/>
            </w:tcBorders>
          </w:tcPr>
          <w:p w14:paraId="0AB0A51F" w14:textId="06583CB7" w:rsidR="009777CD" w:rsidRDefault="009777CD">
            <w:pPr>
              <w:pStyle w:val="TableParagraph"/>
              <w:ind w:left="17" w:right="-45"/>
              <w:rPr>
                <w:sz w:val="20"/>
              </w:rPr>
            </w:pPr>
          </w:p>
        </w:tc>
      </w:tr>
    </w:tbl>
    <w:p w14:paraId="6CBDECB1" w14:textId="77777777" w:rsidR="009777CD" w:rsidRDefault="00817694">
      <w:pPr>
        <w:tabs>
          <w:tab w:val="left" w:pos="2132"/>
        </w:tabs>
        <w:spacing w:before="204"/>
        <w:ind w:left="715"/>
        <w:rPr>
          <w:i/>
        </w:rPr>
      </w:pPr>
      <w:r>
        <w:rPr>
          <w:b/>
          <w:i/>
        </w:rPr>
        <w:t>Slika 4.2</w:t>
      </w:r>
      <w:r>
        <w:rPr>
          <w:b/>
          <w:i/>
          <w:spacing w:val="-2"/>
        </w:rPr>
        <w:t xml:space="preserve"> </w:t>
      </w:r>
      <w:r>
        <w:rPr>
          <w:b/>
          <w:i/>
        </w:rPr>
        <w:t>-</w:t>
      </w:r>
      <w:r>
        <w:rPr>
          <w:b/>
          <w:i/>
        </w:rPr>
        <w:tab/>
      </w:r>
      <w:r>
        <w:rPr>
          <w:i/>
        </w:rPr>
        <w:t>Krtica, vjeverica i srna jedan dio faune s područja iz predmeta</w:t>
      </w:r>
      <w:r>
        <w:rPr>
          <w:i/>
          <w:spacing w:val="-26"/>
        </w:rPr>
        <w:t xml:space="preserve"> </w:t>
      </w:r>
      <w:r>
        <w:rPr>
          <w:i/>
        </w:rPr>
        <w:t>obrade</w:t>
      </w:r>
    </w:p>
    <w:p w14:paraId="4D2E3A1C" w14:textId="77777777" w:rsidR="009777CD" w:rsidRDefault="009777CD">
      <w:pPr>
        <w:sectPr w:rsidR="009777CD">
          <w:pgSz w:w="11910" w:h="16850"/>
          <w:pgMar w:top="1080" w:right="860" w:bottom="920" w:left="1440" w:header="566" w:footer="735" w:gutter="0"/>
          <w:cols w:space="720"/>
        </w:sectPr>
      </w:pPr>
    </w:p>
    <w:p w14:paraId="01782F19" w14:textId="6A7FD623" w:rsidR="009777CD" w:rsidRDefault="00A754E2">
      <w:pPr>
        <w:spacing w:before="108"/>
        <w:ind w:left="262" w:right="266" w:firstLine="707"/>
        <w:jc w:val="both"/>
        <w:rPr>
          <w:sz w:val="24"/>
        </w:rPr>
      </w:pPr>
      <w:r>
        <w:rPr>
          <w:noProof/>
        </w:rPr>
        <w:lastRenderedPageBreak/>
        <mc:AlternateContent>
          <mc:Choice Requires="wpg">
            <w:drawing>
              <wp:anchor distT="0" distB="0" distL="114300" distR="114300" simplePos="0" relativeHeight="251560448" behindDoc="0" locked="0" layoutInCell="1" allowOverlap="1" wp14:anchorId="57C7C9BF" wp14:editId="3FE90C0B">
                <wp:simplePos x="0" y="0"/>
                <wp:positionH relativeFrom="page">
                  <wp:posOffset>1007745</wp:posOffset>
                </wp:positionH>
                <wp:positionV relativeFrom="page">
                  <wp:posOffset>10049510</wp:posOffset>
                </wp:positionV>
                <wp:extent cx="5908675" cy="256540"/>
                <wp:effectExtent l="17145" t="635" r="0" b="0"/>
                <wp:wrapNone/>
                <wp:docPr id="1298"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99" name="Rectangle 1143"/>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Line 1142"/>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301" name="Rectangle 1141"/>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140"/>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139"/>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AutoShape 1138"/>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C76B7" id="Group 1137" o:spid="_x0000_s1026" style="position:absolute;margin-left:79.35pt;margin-top:791.3pt;width:465.25pt;height:20.2pt;z-index:25156044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">
                <v:rect id="Rectangle 1143"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" fillcolor="#d5e2bb" stroked="f"/>
                <v:line id="Line 1142"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" strokecolor="#76923b" strokeweight="1.44pt"/>
                <v:rect id="Rectangle 1141"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" fillcolor="#d5e2bb" stroked="f"/>
                <v:rect id="Rectangle 1140"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" fillcolor="#76923b" stroked="f"/>
                <v:rect id="Rectangle 1139"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" fillcolor="#76923b" stroked="f"/>
                <v:shape id="AutoShape 1138"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Ornitofauna područja pripada vrstama koje su tipične za kontinentalni dio, a spadaju u grupu gnjezdara, a još se javljaju se pjevačice ptice. Najčešće se može vidjeti: golub (</w:t>
      </w:r>
      <w:r w:rsidR="00817694">
        <w:rPr>
          <w:i/>
          <w:sz w:val="24"/>
        </w:rPr>
        <w:t>Columba livia-domest</w:t>
      </w:r>
      <w:r w:rsidR="00817694">
        <w:rPr>
          <w:sz w:val="24"/>
        </w:rPr>
        <w:t>), siva vrana (</w:t>
      </w:r>
      <w:r w:rsidR="00817694">
        <w:rPr>
          <w:i/>
          <w:sz w:val="24"/>
        </w:rPr>
        <w:t>Corvus eorone eomix</w:t>
      </w:r>
      <w:r w:rsidR="00817694">
        <w:rPr>
          <w:sz w:val="24"/>
        </w:rPr>
        <w:t>), čavka (</w:t>
      </w:r>
      <w:r w:rsidR="00817694">
        <w:rPr>
          <w:i/>
          <w:sz w:val="24"/>
        </w:rPr>
        <w:t>Covus monedula</w:t>
      </w:r>
      <w:r w:rsidR="00817694">
        <w:rPr>
          <w:sz w:val="24"/>
        </w:rPr>
        <w:t>), kreja (</w:t>
      </w:r>
      <w:r w:rsidR="00817694">
        <w:rPr>
          <w:i/>
          <w:sz w:val="24"/>
        </w:rPr>
        <w:t>Garrulus glandarius</w:t>
      </w:r>
      <w:r w:rsidR="00817694">
        <w:rPr>
          <w:sz w:val="24"/>
        </w:rPr>
        <w:t>), crvendać (</w:t>
      </w:r>
      <w:r w:rsidR="00817694">
        <w:rPr>
          <w:i/>
          <w:sz w:val="24"/>
        </w:rPr>
        <w:t>Erithaeus rubeeula</w:t>
      </w:r>
      <w:r w:rsidR="00817694">
        <w:rPr>
          <w:sz w:val="24"/>
        </w:rPr>
        <w:t>), kos (</w:t>
      </w:r>
      <w:r w:rsidR="00817694">
        <w:rPr>
          <w:i/>
          <w:sz w:val="24"/>
        </w:rPr>
        <w:t>Turdus merula</w:t>
      </w:r>
      <w:r w:rsidR="00817694">
        <w:rPr>
          <w:sz w:val="24"/>
        </w:rPr>
        <w:t>), vrabac (</w:t>
      </w:r>
      <w:r w:rsidR="00817694">
        <w:rPr>
          <w:i/>
          <w:sz w:val="24"/>
        </w:rPr>
        <w:t>Passer domestieus</w:t>
      </w:r>
      <w:r w:rsidR="00817694">
        <w:rPr>
          <w:sz w:val="24"/>
        </w:rPr>
        <w:t>), gavran (</w:t>
      </w:r>
      <w:r w:rsidR="00817694">
        <w:rPr>
          <w:i/>
          <w:sz w:val="24"/>
        </w:rPr>
        <w:t>Corvus eorax</w:t>
      </w:r>
      <w:r w:rsidR="00817694">
        <w:rPr>
          <w:sz w:val="24"/>
        </w:rPr>
        <w:t>), tetrijeb (</w:t>
      </w:r>
      <w:r w:rsidR="00817694">
        <w:rPr>
          <w:i/>
          <w:sz w:val="24"/>
        </w:rPr>
        <w:t>Tetraoninae</w:t>
      </w:r>
      <w:r w:rsidR="00817694">
        <w:rPr>
          <w:sz w:val="24"/>
        </w:rPr>
        <w:t>), fazan (</w:t>
      </w:r>
      <w:r w:rsidR="00817694">
        <w:rPr>
          <w:i/>
          <w:sz w:val="24"/>
        </w:rPr>
        <w:t>Phasianidae</w:t>
      </w:r>
      <w:r w:rsidR="00817694">
        <w:rPr>
          <w:sz w:val="24"/>
        </w:rPr>
        <w:t>), obična sjenica (</w:t>
      </w:r>
      <w:r w:rsidR="00817694">
        <w:rPr>
          <w:i/>
          <w:sz w:val="24"/>
        </w:rPr>
        <w:t>Parus maior</w:t>
      </w:r>
      <w:r w:rsidR="00817694">
        <w:rPr>
          <w:sz w:val="24"/>
        </w:rPr>
        <w:t>) i čavka (</w:t>
      </w:r>
      <w:r w:rsidR="00817694">
        <w:rPr>
          <w:i/>
          <w:sz w:val="24"/>
        </w:rPr>
        <w:t>Corvus monedula</w:t>
      </w:r>
      <w:r w:rsidR="00817694">
        <w:rPr>
          <w:sz w:val="24"/>
        </w:rPr>
        <w:t xml:space="preserve">). Od ptica grabljivica evidentira se prisustvo: </w:t>
      </w:r>
      <w:r w:rsidR="00817694">
        <w:rPr>
          <w:i/>
          <w:sz w:val="24"/>
        </w:rPr>
        <w:t>Accipiter nisu</w:t>
      </w:r>
      <w:r w:rsidR="00817694">
        <w:rPr>
          <w:sz w:val="24"/>
        </w:rPr>
        <w:t xml:space="preserve">s (kobac), </w:t>
      </w:r>
      <w:r w:rsidR="00817694">
        <w:rPr>
          <w:i/>
          <w:sz w:val="24"/>
        </w:rPr>
        <w:t xml:space="preserve">Otus scops </w:t>
      </w:r>
      <w:r w:rsidR="00817694">
        <w:rPr>
          <w:sz w:val="24"/>
        </w:rPr>
        <w:t xml:space="preserve">(ćuk), </w:t>
      </w:r>
      <w:r w:rsidR="00817694">
        <w:rPr>
          <w:i/>
          <w:sz w:val="24"/>
        </w:rPr>
        <w:t xml:space="preserve">Strix aluco </w:t>
      </w:r>
      <w:r w:rsidR="00817694">
        <w:rPr>
          <w:sz w:val="24"/>
        </w:rPr>
        <w:t>(šumska sova), jastrijeb (</w:t>
      </w:r>
      <w:r w:rsidR="00817694">
        <w:rPr>
          <w:i/>
          <w:sz w:val="24"/>
        </w:rPr>
        <w:t>Accipiter gentilis</w:t>
      </w:r>
      <w:r w:rsidR="00817694">
        <w:rPr>
          <w:sz w:val="24"/>
        </w:rPr>
        <w:t xml:space="preserve">) i </w:t>
      </w:r>
      <w:r w:rsidR="00817694">
        <w:rPr>
          <w:i/>
          <w:sz w:val="24"/>
        </w:rPr>
        <w:t xml:space="preserve">Bubo bubo </w:t>
      </w:r>
      <w:r w:rsidR="00817694">
        <w:rPr>
          <w:sz w:val="24"/>
        </w:rPr>
        <w:t>(sova ušara) obična sjenica (</w:t>
      </w:r>
      <w:r w:rsidR="00817694">
        <w:rPr>
          <w:i/>
          <w:sz w:val="24"/>
        </w:rPr>
        <w:t>Parus maior</w:t>
      </w:r>
      <w:r w:rsidR="00817694">
        <w:rPr>
          <w:sz w:val="24"/>
        </w:rPr>
        <w:t>), čavka (</w:t>
      </w:r>
      <w:r w:rsidR="00817694">
        <w:rPr>
          <w:i/>
          <w:sz w:val="24"/>
        </w:rPr>
        <w:t>Corvus monedula</w:t>
      </w:r>
      <w:r w:rsidR="00817694">
        <w:rPr>
          <w:sz w:val="24"/>
        </w:rPr>
        <w:t>), kao i zelena žuna (</w:t>
      </w:r>
      <w:r w:rsidR="00817694">
        <w:rPr>
          <w:i/>
          <w:sz w:val="24"/>
        </w:rPr>
        <w:t>Picus viridis</w:t>
      </w:r>
      <w:r w:rsidR="00817694">
        <w:rPr>
          <w:sz w:val="24"/>
        </w:rPr>
        <w:t>), kukavica (</w:t>
      </w:r>
      <w:r w:rsidR="00817694">
        <w:rPr>
          <w:i/>
          <w:sz w:val="24"/>
        </w:rPr>
        <w:t>Cuculus canorus</w:t>
      </w:r>
      <w:r w:rsidR="00817694">
        <w:rPr>
          <w:sz w:val="24"/>
        </w:rPr>
        <w:t>), drozd (</w:t>
      </w:r>
      <w:r w:rsidR="00817694">
        <w:rPr>
          <w:i/>
          <w:sz w:val="24"/>
        </w:rPr>
        <w:t>Turdus sp.</w:t>
      </w:r>
      <w:r w:rsidR="00817694">
        <w:rPr>
          <w:sz w:val="24"/>
        </w:rPr>
        <w:t>), kreja (</w:t>
      </w:r>
      <w:r w:rsidR="00817694">
        <w:rPr>
          <w:i/>
          <w:sz w:val="24"/>
        </w:rPr>
        <w:t>Garrulus glandarius</w:t>
      </w:r>
      <w:r w:rsidR="00817694">
        <w:rPr>
          <w:sz w:val="24"/>
        </w:rPr>
        <w:t>), grmuša čevrljinka (</w:t>
      </w:r>
      <w:r w:rsidR="00817694">
        <w:rPr>
          <w:i/>
          <w:sz w:val="24"/>
        </w:rPr>
        <w:t>Sylvia curruca</w:t>
      </w:r>
      <w:r w:rsidR="00817694">
        <w:rPr>
          <w:sz w:val="24"/>
        </w:rPr>
        <w:t>), slavuj (</w:t>
      </w:r>
      <w:r w:rsidR="00817694">
        <w:rPr>
          <w:i/>
          <w:sz w:val="24"/>
        </w:rPr>
        <w:t>Luscinia megarhynchos</w:t>
      </w:r>
      <w:r w:rsidR="00817694">
        <w:rPr>
          <w:sz w:val="24"/>
        </w:rPr>
        <w:t>). Od nevedene ornitofaune većina grabljivaca su ugrožene vrste i nalaze se pod zaštitom.</w:t>
      </w:r>
    </w:p>
    <w:p w14:paraId="7AB38D46" w14:textId="77777777" w:rsidR="009777CD" w:rsidRDefault="009777CD">
      <w:pPr>
        <w:pStyle w:val="BodyText"/>
        <w:spacing w:before="8"/>
        <w:rPr>
          <w:sz w:val="20"/>
        </w:rPr>
      </w:pPr>
    </w:p>
    <w:tbl>
      <w:tblPr>
        <w:tblW w:w="0" w:type="auto"/>
        <w:tblInd w:w="346" w:type="dxa"/>
        <w:tblBorders>
          <w:top w:val="single" w:sz="12" w:space="0" w:color="76923B"/>
          <w:left w:val="single" w:sz="12" w:space="0" w:color="76923B"/>
          <w:bottom w:val="single" w:sz="12" w:space="0" w:color="76923B"/>
          <w:right w:val="single" w:sz="12" w:space="0" w:color="76923B"/>
          <w:insideH w:val="single" w:sz="12" w:space="0" w:color="76923B"/>
          <w:insideV w:val="single" w:sz="12" w:space="0" w:color="76923B"/>
        </w:tblBorders>
        <w:tblLayout w:type="fixed"/>
        <w:tblCellMar>
          <w:left w:w="0" w:type="dxa"/>
          <w:right w:w="0" w:type="dxa"/>
        </w:tblCellMar>
        <w:tblLook w:val="01E0" w:firstRow="1" w:lastRow="1" w:firstColumn="1" w:lastColumn="1" w:noHBand="0" w:noVBand="0"/>
      </w:tblPr>
      <w:tblGrid>
        <w:gridCol w:w="2732"/>
        <w:gridCol w:w="3085"/>
        <w:gridCol w:w="3102"/>
      </w:tblGrid>
      <w:tr w:rsidR="009777CD" w14:paraId="5859A581" w14:textId="77777777">
        <w:trPr>
          <w:trHeight w:val="2243"/>
        </w:trPr>
        <w:tc>
          <w:tcPr>
            <w:tcW w:w="2732" w:type="dxa"/>
            <w:tcBorders>
              <w:right w:val="single" w:sz="48" w:space="0" w:color="76923B"/>
            </w:tcBorders>
          </w:tcPr>
          <w:p w14:paraId="553FA34D" w14:textId="06F69593" w:rsidR="009777CD" w:rsidRDefault="009777CD">
            <w:pPr>
              <w:pStyle w:val="TableParagraph"/>
              <w:ind w:left="13" w:right="-52"/>
              <w:rPr>
                <w:sz w:val="20"/>
              </w:rPr>
            </w:pPr>
          </w:p>
        </w:tc>
        <w:tc>
          <w:tcPr>
            <w:tcW w:w="3085" w:type="dxa"/>
            <w:tcBorders>
              <w:left w:val="single" w:sz="48" w:space="0" w:color="76923B"/>
              <w:right w:val="single" w:sz="34" w:space="0" w:color="76923B"/>
            </w:tcBorders>
          </w:tcPr>
          <w:p w14:paraId="0568A382" w14:textId="131425B0" w:rsidR="009777CD" w:rsidRDefault="009777CD">
            <w:pPr>
              <w:pStyle w:val="TableParagraph"/>
              <w:ind w:left="1" w:right="-40"/>
              <w:rPr>
                <w:sz w:val="20"/>
              </w:rPr>
            </w:pPr>
          </w:p>
        </w:tc>
        <w:tc>
          <w:tcPr>
            <w:tcW w:w="3102" w:type="dxa"/>
            <w:tcBorders>
              <w:left w:val="single" w:sz="34" w:space="0" w:color="76923B"/>
            </w:tcBorders>
          </w:tcPr>
          <w:p w14:paraId="1A55603C" w14:textId="49AD293F" w:rsidR="009777CD" w:rsidRDefault="009777CD">
            <w:pPr>
              <w:pStyle w:val="TableParagraph"/>
              <w:ind w:left="14" w:right="-21"/>
              <w:rPr>
                <w:sz w:val="20"/>
              </w:rPr>
            </w:pPr>
          </w:p>
        </w:tc>
      </w:tr>
    </w:tbl>
    <w:p w14:paraId="022F1930" w14:textId="77777777" w:rsidR="009777CD" w:rsidRDefault="00817694">
      <w:pPr>
        <w:tabs>
          <w:tab w:val="left" w:pos="1718"/>
        </w:tabs>
        <w:spacing w:before="206"/>
        <w:ind w:left="302"/>
        <w:rPr>
          <w:i/>
        </w:rPr>
      </w:pPr>
      <w:r>
        <w:rPr>
          <w:b/>
          <w:i/>
        </w:rPr>
        <w:t>Slika 4.3</w:t>
      </w:r>
      <w:r>
        <w:rPr>
          <w:b/>
          <w:i/>
          <w:spacing w:val="-2"/>
        </w:rPr>
        <w:t xml:space="preserve"> </w:t>
      </w:r>
      <w:r>
        <w:rPr>
          <w:b/>
          <w:i/>
        </w:rPr>
        <w:t>-</w:t>
      </w:r>
      <w:r>
        <w:rPr>
          <w:b/>
          <w:i/>
        </w:rPr>
        <w:tab/>
      </w:r>
      <w:r>
        <w:rPr>
          <w:i/>
        </w:rPr>
        <w:t>Golub, siva vrana i fazan jedan dio ornitofaune s područja iz predmeta</w:t>
      </w:r>
      <w:r>
        <w:rPr>
          <w:i/>
          <w:spacing w:val="-44"/>
        </w:rPr>
        <w:t xml:space="preserve"> </w:t>
      </w:r>
      <w:r>
        <w:rPr>
          <w:i/>
        </w:rPr>
        <w:t>obrade</w:t>
      </w:r>
    </w:p>
    <w:p w14:paraId="63E5F950" w14:textId="77777777" w:rsidR="009777CD" w:rsidRDefault="009777CD">
      <w:pPr>
        <w:pStyle w:val="BodyText"/>
        <w:spacing w:before="7"/>
        <w:rPr>
          <w:i/>
          <w:sz w:val="19"/>
        </w:rPr>
      </w:pPr>
    </w:p>
    <w:p w14:paraId="089A58B8" w14:textId="77777777" w:rsidR="009777CD" w:rsidRDefault="00817694">
      <w:pPr>
        <w:ind w:left="970"/>
        <w:rPr>
          <w:sz w:val="24"/>
        </w:rPr>
      </w:pPr>
      <w:r>
        <w:rPr>
          <w:sz w:val="24"/>
        </w:rPr>
        <w:t xml:space="preserve">Ihtiofaunu rijeka posmatranog područja čine: </w:t>
      </w:r>
      <w:r>
        <w:rPr>
          <w:i/>
          <w:sz w:val="24"/>
        </w:rPr>
        <w:t xml:space="preserve">Leueiseus eephalus </w:t>
      </w:r>
      <w:r>
        <w:rPr>
          <w:sz w:val="24"/>
        </w:rPr>
        <w:t>(klen),</w:t>
      </w:r>
    </w:p>
    <w:p w14:paraId="244A4F7B" w14:textId="77777777" w:rsidR="009777CD" w:rsidRDefault="00817694">
      <w:pPr>
        <w:ind w:left="262"/>
        <w:rPr>
          <w:sz w:val="24"/>
        </w:rPr>
      </w:pPr>
      <w:r>
        <w:rPr>
          <w:i/>
          <w:sz w:val="24"/>
        </w:rPr>
        <w:t xml:space="preserve">Leueiseus eephalus albus </w:t>
      </w:r>
      <w:r>
        <w:rPr>
          <w:sz w:val="24"/>
        </w:rPr>
        <w:t xml:space="preserve">(bijeli klen) i </w:t>
      </w:r>
      <w:r>
        <w:rPr>
          <w:i/>
          <w:sz w:val="24"/>
        </w:rPr>
        <w:t xml:space="preserve">letalukus nebulosos </w:t>
      </w:r>
      <w:r>
        <w:rPr>
          <w:sz w:val="24"/>
        </w:rPr>
        <w:t>(američki somić).</w:t>
      </w:r>
    </w:p>
    <w:p w14:paraId="51D7E3D8" w14:textId="77777777" w:rsidR="009777CD" w:rsidRDefault="009777CD">
      <w:pPr>
        <w:pStyle w:val="BodyText"/>
        <w:spacing w:before="10"/>
        <w:rPr>
          <w:sz w:val="21"/>
        </w:rPr>
      </w:pPr>
    </w:p>
    <w:p w14:paraId="624CBE37" w14:textId="77777777" w:rsidR="009777CD" w:rsidRDefault="00817694">
      <w:pPr>
        <w:spacing w:before="1"/>
        <w:ind w:left="262" w:right="267" w:firstLine="719"/>
        <w:jc w:val="both"/>
        <w:rPr>
          <w:sz w:val="24"/>
        </w:rPr>
      </w:pPr>
      <w:r>
        <w:rPr>
          <w:i/>
          <w:sz w:val="24"/>
        </w:rPr>
        <w:t xml:space="preserve">Urodela i anura </w:t>
      </w:r>
      <w:r>
        <w:rPr>
          <w:sz w:val="24"/>
        </w:rPr>
        <w:t>(vodozemci i gmizavci) su na području lokacije imaju sa više vrsta žaba: zelena krastača (</w:t>
      </w:r>
      <w:r>
        <w:rPr>
          <w:i/>
          <w:sz w:val="24"/>
        </w:rPr>
        <w:t>Bufo viridis</w:t>
      </w:r>
      <w:r>
        <w:rPr>
          <w:sz w:val="24"/>
        </w:rPr>
        <w:t>), obična gatalinka (</w:t>
      </w:r>
      <w:r>
        <w:rPr>
          <w:i/>
          <w:sz w:val="24"/>
        </w:rPr>
        <w:t>Hyla arborea</w:t>
      </w:r>
      <w:r>
        <w:rPr>
          <w:sz w:val="24"/>
        </w:rPr>
        <w:t>), obična krastača (</w:t>
      </w:r>
      <w:r>
        <w:rPr>
          <w:i/>
          <w:sz w:val="24"/>
        </w:rPr>
        <w:t>Bufo bufo</w:t>
      </w:r>
      <w:r>
        <w:rPr>
          <w:sz w:val="24"/>
        </w:rPr>
        <w:t>), žuti mukač (</w:t>
      </w:r>
      <w:r>
        <w:rPr>
          <w:i/>
          <w:sz w:val="24"/>
        </w:rPr>
        <w:t>Bombina variegata</w:t>
      </w:r>
      <w:r>
        <w:rPr>
          <w:sz w:val="24"/>
        </w:rPr>
        <w:t>), smeđa žaba (</w:t>
      </w:r>
      <w:r>
        <w:rPr>
          <w:i/>
          <w:sz w:val="24"/>
        </w:rPr>
        <w:t>Rana arvalis</w:t>
      </w:r>
      <w:r>
        <w:rPr>
          <w:sz w:val="24"/>
        </w:rPr>
        <w:t>) i druge, kao i obični davždenjak (</w:t>
      </w:r>
      <w:r>
        <w:rPr>
          <w:i/>
          <w:sz w:val="24"/>
        </w:rPr>
        <w:t>Salamandra salamandra</w:t>
      </w:r>
      <w:r>
        <w:rPr>
          <w:sz w:val="24"/>
        </w:rPr>
        <w:t>), te šumska kornjača (</w:t>
      </w:r>
      <w:r>
        <w:rPr>
          <w:i/>
          <w:sz w:val="24"/>
        </w:rPr>
        <w:t>Testudo hermanni</w:t>
      </w:r>
      <w:r>
        <w:rPr>
          <w:sz w:val="24"/>
        </w:rPr>
        <w:t>). A od zmija otrovnica je najrašireniji poskok (</w:t>
      </w:r>
      <w:r>
        <w:rPr>
          <w:i/>
          <w:sz w:val="24"/>
        </w:rPr>
        <w:t>Vipera ammodytes</w:t>
      </w:r>
      <w:r>
        <w:rPr>
          <w:sz w:val="24"/>
        </w:rPr>
        <w:t>), veoma rijetko planinski šargan (</w:t>
      </w:r>
      <w:r>
        <w:rPr>
          <w:i/>
          <w:sz w:val="24"/>
        </w:rPr>
        <w:t>Vipera macrops</w:t>
      </w:r>
      <w:r>
        <w:rPr>
          <w:sz w:val="24"/>
        </w:rPr>
        <w:t>) i šarka (</w:t>
      </w:r>
      <w:r>
        <w:rPr>
          <w:i/>
          <w:sz w:val="24"/>
        </w:rPr>
        <w:t>Vipera berus</w:t>
      </w:r>
      <w:r>
        <w:rPr>
          <w:sz w:val="24"/>
        </w:rPr>
        <w:t>). Dok je od guštera evidentirana pojava sivog guštera (</w:t>
      </w:r>
      <w:r>
        <w:rPr>
          <w:i/>
          <w:sz w:val="24"/>
        </w:rPr>
        <w:t>Lacerta agilis</w:t>
      </w:r>
      <w:r>
        <w:rPr>
          <w:sz w:val="24"/>
        </w:rPr>
        <w:t>), zelembaća (</w:t>
      </w:r>
      <w:r>
        <w:rPr>
          <w:i/>
          <w:sz w:val="24"/>
        </w:rPr>
        <w:t>Lacerta viridis</w:t>
      </w:r>
      <w:r>
        <w:rPr>
          <w:sz w:val="24"/>
        </w:rPr>
        <w:t>) i zidnog guštera (</w:t>
      </w:r>
      <w:r>
        <w:rPr>
          <w:i/>
          <w:sz w:val="24"/>
        </w:rPr>
        <w:t>Lacerta</w:t>
      </w:r>
      <w:r>
        <w:rPr>
          <w:i/>
          <w:spacing w:val="-4"/>
          <w:sz w:val="24"/>
        </w:rPr>
        <w:t xml:space="preserve"> </w:t>
      </w:r>
      <w:r>
        <w:rPr>
          <w:i/>
          <w:sz w:val="24"/>
        </w:rPr>
        <w:t>moralis</w:t>
      </w:r>
      <w:r>
        <w:rPr>
          <w:sz w:val="24"/>
        </w:rPr>
        <w:t>).</w:t>
      </w:r>
    </w:p>
    <w:p w14:paraId="352A41A3" w14:textId="77777777" w:rsidR="009777CD" w:rsidRDefault="009777CD">
      <w:pPr>
        <w:pStyle w:val="BodyText"/>
        <w:spacing w:before="4"/>
        <w:rPr>
          <w:sz w:val="22"/>
        </w:rPr>
      </w:pPr>
    </w:p>
    <w:p w14:paraId="3124D525" w14:textId="77777777" w:rsidR="009777CD" w:rsidRDefault="00817694">
      <w:pPr>
        <w:ind w:left="262" w:right="266" w:firstLine="707"/>
        <w:jc w:val="both"/>
        <w:rPr>
          <w:sz w:val="24"/>
        </w:rPr>
      </w:pPr>
      <w:r>
        <w:rPr>
          <w:sz w:val="24"/>
        </w:rPr>
        <w:t xml:space="preserve">Mekušci, člankonošci i kukci, koji se javljuju na širem području predstavnici su gubar, više vrsta tulara, žutotrba, mali i veliki mrazovac, dudovac, surlaši i dr. Dok su najčešće vrste mekušaca </w:t>
      </w:r>
      <w:r>
        <w:rPr>
          <w:i/>
          <w:sz w:val="24"/>
        </w:rPr>
        <w:t xml:space="preserve">Clausilia </w:t>
      </w:r>
      <w:r>
        <w:rPr>
          <w:sz w:val="24"/>
        </w:rPr>
        <w:t>su: puž smeđi hrapavac (</w:t>
      </w:r>
      <w:r>
        <w:rPr>
          <w:i/>
          <w:sz w:val="24"/>
        </w:rPr>
        <w:t>Helix aspersa</w:t>
      </w:r>
      <w:r>
        <w:rPr>
          <w:sz w:val="24"/>
        </w:rPr>
        <w:t>), puž vinogradnjak (</w:t>
      </w:r>
      <w:r>
        <w:rPr>
          <w:i/>
          <w:sz w:val="24"/>
        </w:rPr>
        <w:t>Helix pomatia</w:t>
      </w:r>
      <w:r>
        <w:rPr>
          <w:sz w:val="24"/>
        </w:rPr>
        <w:t xml:space="preserve">), </w:t>
      </w:r>
      <w:r>
        <w:rPr>
          <w:i/>
          <w:sz w:val="24"/>
        </w:rPr>
        <w:t>Iberus vermiculatus</w:t>
      </w:r>
      <w:r>
        <w:rPr>
          <w:sz w:val="24"/>
        </w:rPr>
        <w:t xml:space="preserve">, </w:t>
      </w:r>
      <w:r>
        <w:rPr>
          <w:i/>
          <w:sz w:val="24"/>
        </w:rPr>
        <w:t>Xerocampylaea zeloberi</w:t>
      </w:r>
      <w:r>
        <w:rPr>
          <w:sz w:val="24"/>
        </w:rPr>
        <w:t xml:space="preserve">, </w:t>
      </w:r>
      <w:r>
        <w:rPr>
          <w:i/>
          <w:sz w:val="24"/>
        </w:rPr>
        <w:t>Frucitola cinctella</w:t>
      </w:r>
      <w:r>
        <w:rPr>
          <w:sz w:val="24"/>
        </w:rPr>
        <w:t xml:space="preserve">, kao i pijavice </w:t>
      </w:r>
      <w:r>
        <w:rPr>
          <w:i/>
          <w:sz w:val="24"/>
        </w:rPr>
        <w:t>(Hirudo medicinalis</w:t>
      </w:r>
      <w:r>
        <w:rPr>
          <w:sz w:val="24"/>
        </w:rPr>
        <w:t xml:space="preserve">). A od člankonožaca prisutne su endemične vrste iz roda </w:t>
      </w:r>
      <w:r>
        <w:rPr>
          <w:i/>
          <w:sz w:val="24"/>
        </w:rPr>
        <w:t>Hetorolathelia</w:t>
      </w:r>
      <w:r>
        <w:rPr>
          <w:sz w:val="24"/>
        </w:rPr>
        <w:t xml:space="preserve">, </w:t>
      </w:r>
      <w:r>
        <w:rPr>
          <w:i/>
          <w:sz w:val="24"/>
        </w:rPr>
        <w:t>Typhiogiomeris</w:t>
      </w:r>
      <w:r>
        <w:rPr>
          <w:sz w:val="24"/>
        </w:rPr>
        <w:t xml:space="preserve">, </w:t>
      </w:r>
      <w:r>
        <w:rPr>
          <w:i/>
          <w:sz w:val="24"/>
        </w:rPr>
        <w:t>Microchordeuma</w:t>
      </w:r>
      <w:r>
        <w:rPr>
          <w:sz w:val="24"/>
        </w:rPr>
        <w:t xml:space="preserve">, </w:t>
      </w:r>
      <w:r>
        <w:rPr>
          <w:i/>
          <w:sz w:val="24"/>
        </w:rPr>
        <w:t>Microbrachysoma</w:t>
      </w:r>
      <w:r>
        <w:rPr>
          <w:sz w:val="24"/>
        </w:rPr>
        <w:t>. Od pauka nalaze se: pauk krstaš (</w:t>
      </w:r>
      <w:r>
        <w:rPr>
          <w:i/>
          <w:sz w:val="24"/>
        </w:rPr>
        <w:t>Araneus diadematus</w:t>
      </w:r>
      <w:r>
        <w:rPr>
          <w:sz w:val="24"/>
        </w:rPr>
        <w:t>), poljski pauk (</w:t>
      </w:r>
      <w:r>
        <w:rPr>
          <w:i/>
          <w:sz w:val="24"/>
        </w:rPr>
        <w:t>Pholcus phalangioides</w:t>
      </w:r>
      <w:r>
        <w:rPr>
          <w:sz w:val="24"/>
        </w:rPr>
        <w:t xml:space="preserve">), </w:t>
      </w:r>
      <w:r>
        <w:rPr>
          <w:i/>
          <w:sz w:val="24"/>
        </w:rPr>
        <w:t>Argiope lobata</w:t>
      </w:r>
      <w:r>
        <w:rPr>
          <w:sz w:val="24"/>
        </w:rPr>
        <w:t>, pauk „osa“ (</w:t>
      </w:r>
      <w:r>
        <w:rPr>
          <w:i/>
          <w:sz w:val="24"/>
        </w:rPr>
        <w:t>Argiope brunichi</w:t>
      </w:r>
      <w:r>
        <w:rPr>
          <w:sz w:val="24"/>
        </w:rPr>
        <w:t>), pauk tarantula iz porodice grabežljivaca (</w:t>
      </w:r>
      <w:r>
        <w:rPr>
          <w:i/>
          <w:sz w:val="24"/>
        </w:rPr>
        <w:t>Lycosa apuliae</w:t>
      </w:r>
      <w:r>
        <w:rPr>
          <w:sz w:val="24"/>
        </w:rPr>
        <w:t>), račić (</w:t>
      </w:r>
      <w:r>
        <w:rPr>
          <w:i/>
          <w:sz w:val="24"/>
        </w:rPr>
        <w:t>Neobisium spelaeum</w:t>
      </w:r>
      <w:r>
        <w:rPr>
          <w:sz w:val="24"/>
        </w:rPr>
        <w:t>), oblici i dugonogi pauk (</w:t>
      </w:r>
      <w:r>
        <w:rPr>
          <w:i/>
          <w:sz w:val="24"/>
        </w:rPr>
        <w:t>Nelima troglodytes</w:t>
      </w:r>
      <w:r>
        <w:rPr>
          <w:sz w:val="24"/>
        </w:rPr>
        <w:t xml:space="preserve">). Od krpelja uočeni su: </w:t>
      </w:r>
      <w:r>
        <w:rPr>
          <w:i/>
          <w:sz w:val="24"/>
        </w:rPr>
        <w:t>Ixsodus ricinus</w:t>
      </w:r>
      <w:r>
        <w:rPr>
          <w:sz w:val="24"/>
        </w:rPr>
        <w:t xml:space="preserve">, </w:t>
      </w:r>
      <w:r>
        <w:rPr>
          <w:i/>
          <w:sz w:val="24"/>
        </w:rPr>
        <w:t xml:space="preserve">Eschatocephalus </w:t>
      </w:r>
      <w:r>
        <w:rPr>
          <w:sz w:val="24"/>
        </w:rPr>
        <w:t xml:space="preserve">i </w:t>
      </w:r>
      <w:r>
        <w:rPr>
          <w:i/>
          <w:sz w:val="24"/>
        </w:rPr>
        <w:t>Haemalastorgracillipes</w:t>
      </w:r>
      <w:r>
        <w:rPr>
          <w:sz w:val="24"/>
        </w:rPr>
        <w:t>.</w:t>
      </w:r>
    </w:p>
    <w:p w14:paraId="6D11B87E" w14:textId="77777777" w:rsidR="009777CD" w:rsidRDefault="009777CD">
      <w:pPr>
        <w:jc w:val="both"/>
        <w:rPr>
          <w:sz w:val="24"/>
        </w:rPr>
        <w:sectPr w:rsidR="009777CD">
          <w:pgSz w:w="11910" w:h="16850"/>
          <w:pgMar w:top="1080" w:right="860" w:bottom="920" w:left="1440" w:header="566" w:footer="735" w:gutter="0"/>
          <w:cols w:space="720"/>
        </w:sectPr>
      </w:pPr>
    </w:p>
    <w:p w14:paraId="5BDFA19F" w14:textId="45BCBD2A" w:rsidR="009777CD" w:rsidRDefault="00A754E2">
      <w:pPr>
        <w:pStyle w:val="Heading9"/>
        <w:numPr>
          <w:ilvl w:val="1"/>
          <w:numId w:val="103"/>
        </w:numPr>
        <w:tabs>
          <w:tab w:val="left" w:pos="969"/>
          <w:tab w:val="left" w:pos="970"/>
        </w:tabs>
        <w:spacing w:before="108"/>
        <w:ind w:right="268"/>
      </w:pPr>
      <w:r>
        <w:rPr>
          <w:noProof/>
        </w:rPr>
        <w:lastRenderedPageBreak/>
        <mc:AlternateContent>
          <mc:Choice Requires="wpg">
            <w:drawing>
              <wp:anchor distT="0" distB="0" distL="114300" distR="114300" simplePos="0" relativeHeight="251561472" behindDoc="0" locked="0" layoutInCell="1" allowOverlap="1" wp14:anchorId="0EDC5C32" wp14:editId="4CD941C3">
                <wp:simplePos x="0" y="0"/>
                <wp:positionH relativeFrom="page">
                  <wp:posOffset>1007745</wp:posOffset>
                </wp:positionH>
                <wp:positionV relativeFrom="page">
                  <wp:posOffset>10049510</wp:posOffset>
                </wp:positionV>
                <wp:extent cx="5908675" cy="256540"/>
                <wp:effectExtent l="17145" t="635" r="0" b="0"/>
                <wp:wrapNone/>
                <wp:docPr id="1291"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92" name="Rectangle 1136"/>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Line 1135"/>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94" name="Rectangle 1134"/>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133"/>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132"/>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AutoShape 1131"/>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EB1AA" id="Group 1130" o:spid="_x0000_s1026" style="position:absolute;margin-left:79.35pt;margin-top:791.3pt;width:465.25pt;height:20.2pt;z-index:25156147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">
                <v:rect id="Rectangle 1136"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" fillcolor="#d5e2bb" stroked="f"/>
                <v:line id="Line 1135"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" strokecolor="#76923b" strokeweight="1.44pt"/>
                <v:rect id="Rectangle 1134"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" fillcolor="#d5e2bb" stroked="f"/>
                <v:rect id="Rectangle 1133"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" fillcolor="#76923b" stroked="f"/>
                <v:rect id="Rectangle 1132"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" fillcolor="#76923b" stroked="f"/>
                <v:shape id="AutoShape 1131"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Postojeća materijalna i prirodna dobra uključujući kulturno-historijsko i arheološka</w:t>
      </w:r>
      <w:r w:rsidR="00817694">
        <w:rPr>
          <w:spacing w:val="-1"/>
        </w:rPr>
        <w:t xml:space="preserve"> </w:t>
      </w:r>
      <w:r w:rsidR="00817694">
        <w:t>naslijeđa</w:t>
      </w:r>
    </w:p>
    <w:p w14:paraId="2D4847AD" w14:textId="77777777" w:rsidR="009777CD" w:rsidRDefault="00817694">
      <w:pPr>
        <w:spacing w:before="229"/>
        <w:ind w:left="262"/>
        <w:rPr>
          <w:i/>
          <w:sz w:val="24"/>
        </w:rPr>
      </w:pPr>
      <w:r>
        <w:rPr>
          <w:i/>
          <w:sz w:val="24"/>
        </w:rPr>
        <w:t>Prirodna i kulturno-historijska dobra</w:t>
      </w:r>
    </w:p>
    <w:p w14:paraId="48F27570" w14:textId="77777777" w:rsidR="009777CD" w:rsidRDefault="00817694">
      <w:pPr>
        <w:pStyle w:val="BodyText"/>
        <w:spacing w:before="2"/>
        <w:ind w:left="262" w:right="273" w:firstLine="707"/>
        <w:jc w:val="both"/>
      </w:pPr>
      <w:r>
        <w:t>Na području općine Busovača i na kojoj se nalazi lokacija iz predmeta obrade na svojoj teritoriji ima nekoliko spomenika koji su zaštićeni ili su to spomenici prirode, najznačajniji od svih je crkva Sv. Ante Padovanskog.</w:t>
      </w:r>
    </w:p>
    <w:p w14:paraId="18902F5E" w14:textId="77777777" w:rsidR="009777CD" w:rsidRDefault="009777CD">
      <w:pPr>
        <w:pStyle w:val="BodyText"/>
      </w:pPr>
    </w:p>
    <w:p w14:paraId="6E75EF47" w14:textId="77777777" w:rsidR="009777CD" w:rsidRDefault="00817694">
      <w:pPr>
        <w:pStyle w:val="BodyText"/>
        <w:ind w:left="262" w:right="267" w:firstLine="707"/>
        <w:jc w:val="both"/>
      </w:pPr>
      <w:r>
        <w:t>U blizini i oko posmatranog područja „TAMEX“ Busovača, nema niti se očekuju arheološka nalazišta, kao ni objekti kulturno-historijskog naslijeđa, područje općine je već zadovoljavajuće istraženo i u užoj okolini nema evidentiranih prirodnih i kulturno-historijskih dobara.</w:t>
      </w:r>
    </w:p>
    <w:p w14:paraId="3D697798" w14:textId="77777777" w:rsidR="009777CD" w:rsidRDefault="009777CD">
      <w:pPr>
        <w:pStyle w:val="BodyText"/>
        <w:rPr>
          <w:sz w:val="26"/>
        </w:rPr>
      </w:pPr>
    </w:p>
    <w:p w14:paraId="121DE55A" w14:textId="77777777" w:rsidR="009777CD" w:rsidRDefault="00817694">
      <w:pPr>
        <w:pStyle w:val="Heading9"/>
        <w:numPr>
          <w:ilvl w:val="1"/>
          <w:numId w:val="103"/>
        </w:numPr>
        <w:tabs>
          <w:tab w:val="left" w:pos="981"/>
          <w:tab w:val="left" w:pos="982"/>
        </w:tabs>
        <w:spacing w:before="232"/>
        <w:ind w:left="982" w:hanging="720"/>
      </w:pPr>
      <w:bookmarkStart w:id="0" w:name="_TOC_250015"/>
      <w:bookmarkEnd w:id="0"/>
      <w:r>
        <w:t>Zrak</w:t>
      </w:r>
    </w:p>
    <w:p w14:paraId="1FF46D16" w14:textId="77777777" w:rsidR="009777CD" w:rsidRDefault="009777CD">
      <w:pPr>
        <w:pStyle w:val="BodyText"/>
        <w:rPr>
          <w:b/>
        </w:rPr>
      </w:pPr>
    </w:p>
    <w:p w14:paraId="7F09B217" w14:textId="77777777" w:rsidR="009777CD" w:rsidRDefault="00817694">
      <w:pPr>
        <w:pStyle w:val="BodyText"/>
        <w:ind w:left="262" w:right="268" w:firstLine="707"/>
        <w:jc w:val="both"/>
      </w:pPr>
      <w:r>
        <w:t>Na području općine Busovača postoje prirodna bogatstva kao što su zdrava i nezagađena sredina (zemljište, vazduh), velika šumska prostranstva i poljoprivredno zemljište. Na širem i bližem okruženju nisu locirani veći zagađivači životne sredine (zemljišta i vazduha), pa se o Busovači može govoriti kao o zdravom i ekološki čistom području. Ipak, ne može se zanemariti činjenica da u urbanom području grada nije izveden centralni sistem toplifikacije, te se i gradsko i sva ruralna područja obezbjeđuju toplotnom energijom putem individualnih kotlovnica i peći na kruta goriva.</w:t>
      </w:r>
    </w:p>
    <w:p w14:paraId="3202190A" w14:textId="77777777" w:rsidR="009777CD" w:rsidRDefault="009777CD">
      <w:pPr>
        <w:pStyle w:val="BodyText"/>
        <w:spacing w:before="9"/>
        <w:rPr>
          <w:sz w:val="23"/>
        </w:rPr>
      </w:pPr>
    </w:p>
    <w:p w14:paraId="158751B4" w14:textId="77777777" w:rsidR="009777CD" w:rsidRDefault="00817694">
      <w:pPr>
        <w:pStyle w:val="BodyText"/>
        <w:spacing w:before="1"/>
        <w:ind w:left="262" w:right="268" w:firstLine="707"/>
        <w:jc w:val="both"/>
      </w:pPr>
      <w:r>
        <w:t>Sagorijevanje čvrstih i tečnih goriva, najznačajniji je faktor zagađenja zraka. Takav zrak, svojim hemijskim i drugim materijama, utiče na degradaciju biljnog svijeta, posebno na području općina koje su izložene takvom zraku duži vremenski period.</w:t>
      </w:r>
    </w:p>
    <w:p w14:paraId="03561B4B" w14:textId="77777777" w:rsidR="009777CD" w:rsidRDefault="009777CD">
      <w:pPr>
        <w:pStyle w:val="BodyText"/>
        <w:spacing w:before="1"/>
        <w:rPr>
          <w:sz w:val="22"/>
        </w:rPr>
      </w:pPr>
    </w:p>
    <w:p w14:paraId="1961C8DE" w14:textId="77777777" w:rsidR="009777CD" w:rsidRDefault="00817694">
      <w:pPr>
        <w:pStyle w:val="BodyText"/>
        <w:spacing w:before="1"/>
        <w:ind w:left="262" w:right="266" w:firstLine="707"/>
        <w:jc w:val="both"/>
      </w:pPr>
      <w:r>
        <w:t>Na području Srednjebosnskog, i ne području općine Busovača nije omogućeno i ne postoji institucionalizovan monitoring kvaliteta zraka. Prema tome, važno je napomenuti da je neophodno i preporučeno je uspostaviti sistem praćenja onečišćenja zraka na području Srednjobosanskog kantona i općina u sastavu kantona.</w:t>
      </w:r>
    </w:p>
    <w:p w14:paraId="57639E1A" w14:textId="77777777" w:rsidR="009777CD" w:rsidRDefault="009777CD">
      <w:pPr>
        <w:pStyle w:val="BodyText"/>
        <w:spacing w:before="10"/>
        <w:rPr>
          <w:sz w:val="21"/>
        </w:rPr>
      </w:pPr>
    </w:p>
    <w:p w14:paraId="23B520CA" w14:textId="77777777" w:rsidR="009777CD" w:rsidRDefault="00817694">
      <w:pPr>
        <w:pStyle w:val="BodyText"/>
        <w:ind w:left="262" w:right="268" w:firstLine="707"/>
        <w:jc w:val="both"/>
      </w:pPr>
      <w:r>
        <w:t>Pokazatelji kvalitete zraka koji bi se mjerili i neophodno pratili preko sistema  za praćenje onečišćenja na području kantona bi bili</w:t>
      </w:r>
      <w:r>
        <w:rPr>
          <w:spacing w:val="-5"/>
        </w:rPr>
        <w:t xml:space="preserve"> </w:t>
      </w:r>
      <w:r>
        <w:t>sljedeći:</w:t>
      </w:r>
    </w:p>
    <w:p w14:paraId="76B7BAF3" w14:textId="77777777" w:rsidR="009777CD" w:rsidRDefault="009777CD">
      <w:pPr>
        <w:pStyle w:val="BodyText"/>
        <w:spacing w:before="2"/>
        <w:rPr>
          <w:sz w:val="22"/>
        </w:rPr>
      </w:pPr>
    </w:p>
    <w:p w14:paraId="018BE6C1" w14:textId="77777777" w:rsidR="009777CD" w:rsidRDefault="00817694">
      <w:pPr>
        <w:pStyle w:val="ListParagraph"/>
        <w:numPr>
          <w:ilvl w:val="3"/>
          <w:numId w:val="103"/>
        </w:numPr>
        <w:tabs>
          <w:tab w:val="left" w:pos="981"/>
          <w:tab w:val="left" w:pos="982"/>
        </w:tabs>
        <w:rPr>
          <w:sz w:val="24"/>
        </w:rPr>
      </w:pPr>
      <w:r>
        <w:rPr>
          <w:sz w:val="24"/>
        </w:rPr>
        <w:t>sumpor-dioksid</w:t>
      </w:r>
      <w:r>
        <w:rPr>
          <w:spacing w:val="-1"/>
          <w:sz w:val="24"/>
        </w:rPr>
        <w:t xml:space="preserve"> </w:t>
      </w:r>
      <w:r>
        <w:rPr>
          <w:sz w:val="24"/>
        </w:rPr>
        <w:t>(SO</w:t>
      </w:r>
      <w:r>
        <w:rPr>
          <w:sz w:val="24"/>
          <w:vertAlign w:val="subscript"/>
        </w:rPr>
        <w:t>2</w:t>
      </w:r>
      <w:r>
        <w:rPr>
          <w:sz w:val="24"/>
        </w:rPr>
        <w:t>),</w:t>
      </w:r>
    </w:p>
    <w:p w14:paraId="6F2031EF" w14:textId="77777777" w:rsidR="009777CD" w:rsidRDefault="00817694">
      <w:pPr>
        <w:pStyle w:val="ListParagraph"/>
        <w:numPr>
          <w:ilvl w:val="3"/>
          <w:numId w:val="103"/>
        </w:numPr>
        <w:tabs>
          <w:tab w:val="left" w:pos="981"/>
          <w:tab w:val="left" w:pos="982"/>
        </w:tabs>
        <w:rPr>
          <w:sz w:val="24"/>
        </w:rPr>
      </w:pPr>
      <w:r>
        <w:rPr>
          <w:sz w:val="24"/>
        </w:rPr>
        <w:t>azot-dioksid</w:t>
      </w:r>
      <w:r>
        <w:rPr>
          <w:spacing w:val="-1"/>
          <w:sz w:val="24"/>
        </w:rPr>
        <w:t xml:space="preserve"> </w:t>
      </w:r>
      <w:r>
        <w:rPr>
          <w:sz w:val="24"/>
        </w:rPr>
        <w:t>(NO</w:t>
      </w:r>
      <w:r>
        <w:rPr>
          <w:sz w:val="24"/>
          <w:vertAlign w:val="subscript"/>
        </w:rPr>
        <w:t>2</w:t>
      </w:r>
      <w:r>
        <w:rPr>
          <w:sz w:val="24"/>
        </w:rPr>
        <w:t>),</w:t>
      </w:r>
    </w:p>
    <w:p w14:paraId="41288407" w14:textId="77777777" w:rsidR="009777CD" w:rsidRDefault="00817694">
      <w:pPr>
        <w:pStyle w:val="ListParagraph"/>
        <w:numPr>
          <w:ilvl w:val="3"/>
          <w:numId w:val="103"/>
        </w:numPr>
        <w:tabs>
          <w:tab w:val="left" w:pos="981"/>
          <w:tab w:val="left" w:pos="982"/>
        </w:tabs>
        <w:rPr>
          <w:sz w:val="24"/>
        </w:rPr>
      </w:pPr>
      <w:r>
        <w:rPr>
          <w:sz w:val="24"/>
        </w:rPr>
        <w:t>ugljen-monoksid</w:t>
      </w:r>
      <w:r>
        <w:rPr>
          <w:spacing w:val="-1"/>
          <w:sz w:val="24"/>
        </w:rPr>
        <w:t xml:space="preserve"> </w:t>
      </w:r>
      <w:r>
        <w:rPr>
          <w:sz w:val="24"/>
        </w:rPr>
        <w:t>(CO),</w:t>
      </w:r>
    </w:p>
    <w:p w14:paraId="4A5DDCA1" w14:textId="77777777" w:rsidR="009777CD" w:rsidRDefault="00817694">
      <w:pPr>
        <w:pStyle w:val="ListParagraph"/>
        <w:numPr>
          <w:ilvl w:val="3"/>
          <w:numId w:val="103"/>
        </w:numPr>
        <w:tabs>
          <w:tab w:val="left" w:pos="981"/>
          <w:tab w:val="left" w:pos="982"/>
        </w:tabs>
        <w:spacing w:line="275" w:lineRule="exact"/>
        <w:rPr>
          <w:sz w:val="24"/>
        </w:rPr>
      </w:pPr>
      <w:r>
        <w:rPr>
          <w:sz w:val="24"/>
        </w:rPr>
        <w:t>ozon</w:t>
      </w:r>
      <w:r>
        <w:rPr>
          <w:spacing w:val="-1"/>
          <w:sz w:val="24"/>
        </w:rPr>
        <w:t xml:space="preserve"> </w:t>
      </w:r>
      <w:r>
        <w:rPr>
          <w:sz w:val="24"/>
        </w:rPr>
        <w:t>(O</w:t>
      </w:r>
      <w:r>
        <w:rPr>
          <w:sz w:val="24"/>
          <w:vertAlign w:val="subscript"/>
        </w:rPr>
        <w:t>3</w:t>
      </w:r>
      <w:r>
        <w:rPr>
          <w:sz w:val="24"/>
        </w:rPr>
        <w:t>),</w:t>
      </w:r>
    </w:p>
    <w:p w14:paraId="0DE5EF66" w14:textId="77777777" w:rsidR="009777CD" w:rsidRDefault="00817694">
      <w:pPr>
        <w:pStyle w:val="ListParagraph"/>
        <w:numPr>
          <w:ilvl w:val="3"/>
          <w:numId w:val="103"/>
        </w:numPr>
        <w:tabs>
          <w:tab w:val="left" w:pos="981"/>
          <w:tab w:val="left" w:pos="982"/>
        </w:tabs>
        <w:spacing w:line="275" w:lineRule="exact"/>
        <w:rPr>
          <w:sz w:val="24"/>
        </w:rPr>
      </w:pPr>
      <w:r>
        <w:rPr>
          <w:sz w:val="24"/>
        </w:rPr>
        <w:t>suspendovane čestice</w:t>
      </w:r>
      <w:r>
        <w:rPr>
          <w:spacing w:val="-4"/>
          <w:sz w:val="24"/>
        </w:rPr>
        <w:t xml:space="preserve"> </w:t>
      </w:r>
      <w:r>
        <w:rPr>
          <w:sz w:val="24"/>
        </w:rPr>
        <w:t>(PM</w:t>
      </w:r>
      <w:r>
        <w:rPr>
          <w:sz w:val="24"/>
          <w:vertAlign w:val="subscript"/>
        </w:rPr>
        <w:t>2,5</w:t>
      </w:r>
      <w:r>
        <w:rPr>
          <w:sz w:val="24"/>
        </w:rPr>
        <w:t>).</w:t>
      </w:r>
    </w:p>
    <w:p w14:paraId="491DC68A" w14:textId="77777777" w:rsidR="009777CD" w:rsidRDefault="009777CD">
      <w:pPr>
        <w:pStyle w:val="BodyText"/>
      </w:pPr>
    </w:p>
    <w:p w14:paraId="1656759A" w14:textId="77777777" w:rsidR="009777CD" w:rsidRDefault="00817694">
      <w:pPr>
        <w:pStyle w:val="BodyText"/>
        <w:ind w:left="262" w:right="272" w:firstLine="707"/>
        <w:jc w:val="both"/>
      </w:pPr>
      <w:r>
        <w:t>Na osnovu člana 21 Pravilnika o načinu vršenja monitoringa kvalitete zraka i definiranju vrsta zagađujućih materija, graničnih vrijednosti i drugih standarda kvaliteta zraka („Službene novine FBiH“, br. 01/12) utvrđene su donje i gornje granice ocjenjivanja koncentracije pojedinih polutanata.</w:t>
      </w:r>
    </w:p>
    <w:p w14:paraId="0DEA43C7" w14:textId="77777777" w:rsidR="009777CD" w:rsidRDefault="009777CD">
      <w:pPr>
        <w:pStyle w:val="BodyText"/>
        <w:spacing w:before="1"/>
      </w:pPr>
    </w:p>
    <w:p w14:paraId="6F36F0EC" w14:textId="77777777" w:rsidR="009777CD" w:rsidRDefault="00817694">
      <w:pPr>
        <w:pStyle w:val="BodyText"/>
        <w:ind w:left="262" w:right="268" w:firstLine="707"/>
        <w:jc w:val="both"/>
      </w:pPr>
      <w:r>
        <w:t>U zakonu o zaštiti zraka („Službene novine FBiH“, br. 33/03 i 4/10) definisane su granične vrijednosti, tolerantne vrijednosti pragova upozorenja i uzbune.</w:t>
      </w:r>
    </w:p>
    <w:p w14:paraId="29C58074" w14:textId="77777777" w:rsidR="009777CD" w:rsidRDefault="009777CD">
      <w:pPr>
        <w:jc w:val="both"/>
        <w:sectPr w:rsidR="009777CD">
          <w:pgSz w:w="11910" w:h="16850"/>
          <w:pgMar w:top="1080" w:right="860" w:bottom="920" w:left="1440" w:header="566" w:footer="735" w:gutter="0"/>
          <w:cols w:space="720"/>
        </w:sectPr>
      </w:pPr>
    </w:p>
    <w:p w14:paraId="18DD9937" w14:textId="32C37372" w:rsidR="009777CD" w:rsidRDefault="00A754E2">
      <w:pPr>
        <w:pStyle w:val="BodyText"/>
        <w:spacing w:before="108"/>
        <w:ind w:left="262" w:right="276" w:firstLine="707"/>
        <w:jc w:val="both"/>
      </w:pPr>
      <w:r>
        <w:rPr>
          <w:noProof/>
        </w:rPr>
        <w:lastRenderedPageBreak/>
        <mc:AlternateContent>
          <mc:Choice Requires="wpg">
            <w:drawing>
              <wp:anchor distT="0" distB="0" distL="114300" distR="114300" simplePos="0" relativeHeight="251562496" behindDoc="0" locked="0" layoutInCell="1" allowOverlap="1" wp14:anchorId="36C99B18" wp14:editId="7ABFFFC0">
                <wp:simplePos x="0" y="0"/>
                <wp:positionH relativeFrom="page">
                  <wp:posOffset>1007745</wp:posOffset>
                </wp:positionH>
                <wp:positionV relativeFrom="page">
                  <wp:posOffset>10049510</wp:posOffset>
                </wp:positionV>
                <wp:extent cx="5908675" cy="256540"/>
                <wp:effectExtent l="17145" t="635" r="0" b="0"/>
                <wp:wrapNone/>
                <wp:docPr id="1284"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85" name="Rectangle 1129"/>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Line 1128"/>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87" name="Rectangle 1127"/>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126"/>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125"/>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AutoShape 1124"/>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A7B25" id="Group 1123" o:spid="_x0000_s1026" style="position:absolute;margin-left:79.35pt;margin-top:791.3pt;width:465.25pt;height:20.2pt;z-index:25156249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">
                <v:rect id="Rectangle 1129"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" fillcolor="#d5e2bb" stroked="f"/>
                <v:line id="Line 1128"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" strokecolor="#76923b" strokeweight="1.44pt"/>
                <v:rect id="Rectangle 1127"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" fillcolor="#d5e2bb" stroked="f"/>
                <v:rect id="Rectangle 1126"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" fillcolor="#76923b" stroked="f"/>
                <v:rect id="Rectangle 1125"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" fillcolor="#76923b" stroked="f"/>
                <v:shape id="AutoShape 1124"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Granična vrijednost kvaliteta zraka znači nivo određen na osnovu naučnog znanja s ciljem izbjegavanja, sprečavanja ili smanjivanja štetnih uticaja na ljudsko zdravlje i/ili okoliš u cjelini, ovaj nivo se mora dostići u određenom periodu i kasnije ne smije biti prekoračen. Granica tolerancije, znači procenat dozvoljenog prekoračenja granične vrijednosti pod propisanim</w:t>
      </w:r>
      <w:r w:rsidR="00817694">
        <w:rPr>
          <w:spacing w:val="-8"/>
        </w:rPr>
        <w:t xml:space="preserve"> </w:t>
      </w:r>
      <w:r w:rsidR="00817694">
        <w:t>uslovima.</w:t>
      </w:r>
    </w:p>
    <w:p w14:paraId="084B99DE" w14:textId="77777777" w:rsidR="009777CD" w:rsidRDefault="009777CD">
      <w:pPr>
        <w:pStyle w:val="BodyText"/>
        <w:spacing w:before="1"/>
      </w:pPr>
    </w:p>
    <w:p w14:paraId="575A86AE" w14:textId="77777777" w:rsidR="009777CD" w:rsidRDefault="00817694">
      <w:pPr>
        <w:pStyle w:val="BodyText"/>
        <w:ind w:left="262" w:right="275" w:firstLine="707"/>
        <w:jc w:val="both"/>
      </w:pPr>
      <w:r>
        <w:t>Tolerantna vrijednost, znači graničnu vrijednost uvećanu za granicu tolerancije.</w:t>
      </w:r>
    </w:p>
    <w:p w14:paraId="46EDA16B" w14:textId="77777777" w:rsidR="009777CD" w:rsidRDefault="009777CD">
      <w:pPr>
        <w:pStyle w:val="BodyText"/>
        <w:spacing w:before="1"/>
        <w:rPr>
          <w:sz w:val="22"/>
        </w:rPr>
      </w:pPr>
    </w:p>
    <w:p w14:paraId="25566867" w14:textId="77777777" w:rsidR="009777CD" w:rsidRDefault="00817694">
      <w:pPr>
        <w:pStyle w:val="BodyText"/>
        <w:ind w:left="262" w:right="276" w:firstLine="707"/>
        <w:jc w:val="both"/>
      </w:pPr>
      <w:r>
        <w:t>Prag upozorenja, znači nivo iznad kojeg postoji rizik po ljudsko zdravlje usljed kratkog izlaganja za izuzetno osjetljive dijelove stanovništva i o kome je potrebno dati najnovije informacije.</w:t>
      </w:r>
    </w:p>
    <w:p w14:paraId="7EF00BC9" w14:textId="77777777" w:rsidR="009777CD" w:rsidRDefault="009777CD">
      <w:pPr>
        <w:pStyle w:val="BodyText"/>
        <w:rPr>
          <w:sz w:val="22"/>
        </w:rPr>
      </w:pPr>
    </w:p>
    <w:p w14:paraId="5A010C17" w14:textId="77777777" w:rsidR="009777CD" w:rsidRDefault="00817694">
      <w:pPr>
        <w:pStyle w:val="BodyText"/>
        <w:ind w:left="262" w:right="278" w:firstLine="707"/>
        <w:jc w:val="both"/>
      </w:pPr>
      <w:r>
        <w:t>Prag uzbune, znači nivo iznad kojeg postoji rizik po ljudsko zdravlje prilikom kratkog izlaganja i na kojem će biti preduzeti direktni koraci.</w:t>
      </w:r>
    </w:p>
    <w:p w14:paraId="7539A1BF" w14:textId="77777777" w:rsidR="009777CD" w:rsidRDefault="009777CD">
      <w:pPr>
        <w:pStyle w:val="BodyText"/>
        <w:spacing w:before="1"/>
        <w:rPr>
          <w:sz w:val="22"/>
        </w:rPr>
      </w:pPr>
    </w:p>
    <w:p w14:paraId="3EFF22F5" w14:textId="77777777" w:rsidR="009777CD" w:rsidRDefault="00817694">
      <w:pPr>
        <w:pStyle w:val="BodyText"/>
        <w:ind w:left="262" w:right="268" w:firstLine="707"/>
        <w:jc w:val="both"/>
      </w:pPr>
      <w:r>
        <w:t>U skladu sa članom 17., stav 5. Zakona o zaštiti zraka („Službene novine FBiH“, br. 33/03 i 4/10), prema nivou zagađenosti, s obzirom na propisane granične i tolerantne vrijednosti, utvrđene su sljedeće kategorije kvaliteta zraka:</w:t>
      </w:r>
    </w:p>
    <w:p w14:paraId="5CECF388" w14:textId="77777777" w:rsidR="009777CD" w:rsidRDefault="009777CD">
      <w:pPr>
        <w:pStyle w:val="BodyText"/>
        <w:spacing w:before="8"/>
        <w:rPr>
          <w:sz w:val="21"/>
        </w:rPr>
      </w:pPr>
    </w:p>
    <w:p w14:paraId="0947A324" w14:textId="77777777" w:rsidR="009777CD" w:rsidRDefault="00817694">
      <w:pPr>
        <w:pStyle w:val="ListParagraph"/>
        <w:numPr>
          <w:ilvl w:val="4"/>
          <w:numId w:val="103"/>
        </w:numPr>
        <w:tabs>
          <w:tab w:val="left" w:pos="970"/>
        </w:tabs>
        <w:spacing w:before="1"/>
        <w:ind w:right="272" w:hanging="360"/>
        <w:jc w:val="both"/>
        <w:rPr>
          <w:sz w:val="24"/>
        </w:rPr>
      </w:pPr>
      <w:r>
        <w:rPr>
          <w:b/>
          <w:i/>
          <w:sz w:val="24"/>
        </w:rPr>
        <w:t>prva kategorija</w:t>
      </w:r>
      <w:r>
        <w:rPr>
          <w:i/>
          <w:sz w:val="24"/>
        </w:rPr>
        <w:t xml:space="preserve">, kvaliteta zraka, </w:t>
      </w:r>
      <w:r>
        <w:rPr>
          <w:sz w:val="24"/>
        </w:rPr>
        <w:t>čist ili neznatno zagađen zrak: nisu prekoračene granične vrijednosti (GV), niti zajednu zagađujuću materiju (</w:t>
      </w:r>
      <w:r>
        <w:rPr>
          <w:sz w:val="24"/>
          <w:shd w:val="clear" w:color="auto" w:fill="00AF50"/>
        </w:rPr>
        <w:t>zelena</w:t>
      </w:r>
      <w:r>
        <w:rPr>
          <w:spacing w:val="-1"/>
          <w:sz w:val="24"/>
          <w:shd w:val="clear" w:color="auto" w:fill="00AF50"/>
        </w:rPr>
        <w:t xml:space="preserve"> </w:t>
      </w:r>
      <w:r>
        <w:rPr>
          <w:sz w:val="24"/>
          <w:shd w:val="clear" w:color="auto" w:fill="00AF50"/>
        </w:rPr>
        <w:t>boja</w:t>
      </w:r>
      <w:r>
        <w:rPr>
          <w:sz w:val="24"/>
        </w:rPr>
        <w:t>),</w:t>
      </w:r>
    </w:p>
    <w:p w14:paraId="1C4A63C9" w14:textId="77777777" w:rsidR="009777CD" w:rsidRDefault="009777CD">
      <w:pPr>
        <w:pStyle w:val="BodyText"/>
        <w:spacing w:before="10"/>
        <w:rPr>
          <w:sz w:val="21"/>
        </w:rPr>
      </w:pPr>
    </w:p>
    <w:p w14:paraId="6CE2E956" w14:textId="77777777" w:rsidR="009777CD" w:rsidRDefault="00817694">
      <w:pPr>
        <w:pStyle w:val="ListParagraph"/>
        <w:numPr>
          <w:ilvl w:val="4"/>
          <w:numId w:val="103"/>
        </w:numPr>
        <w:tabs>
          <w:tab w:val="left" w:pos="970"/>
        </w:tabs>
        <w:ind w:right="267" w:hanging="360"/>
        <w:jc w:val="both"/>
        <w:rPr>
          <w:sz w:val="24"/>
        </w:rPr>
      </w:pPr>
      <w:r>
        <w:rPr>
          <w:b/>
          <w:i/>
          <w:sz w:val="24"/>
        </w:rPr>
        <w:t>druga kategorija</w:t>
      </w:r>
      <w:r>
        <w:rPr>
          <w:i/>
          <w:sz w:val="24"/>
        </w:rPr>
        <w:t xml:space="preserve">, kvaliteta zraka, </w:t>
      </w:r>
      <w:r>
        <w:rPr>
          <w:sz w:val="24"/>
        </w:rPr>
        <w:t>umjereno zagađen zrak: prekoračene granične vrijednosti (GV), za jednu ili više zagašujućih materija, a nisu prekoračene tolerantne vrijednosti (TV), niti zajednu zagađujuću materiju (</w:t>
      </w:r>
      <w:r>
        <w:rPr>
          <w:sz w:val="24"/>
          <w:shd w:val="clear" w:color="auto" w:fill="FFFF00"/>
        </w:rPr>
        <w:t>žuta boja</w:t>
      </w:r>
      <w:r>
        <w:rPr>
          <w:sz w:val="24"/>
        </w:rPr>
        <w:t>),</w:t>
      </w:r>
    </w:p>
    <w:p w14:paraId="581E87D8" w14:textId="77777777" w:rsidR="009777CD" w:rsidRDefault="009777CD">
      <w:pPr>
        <w:pStyle w:val="BodyText"/>
        <w:spacing w:before="2"/>
        <w:rPr>
          <w:sz w:val="22"/>
        </w:rPr>
      </w:pPr>
    </w:p>
    <w:p w14:paraId="264E5033" w14:textId="77777777" w:rsidR="009777CD" w:rsidRDefault="00817694">
      <w:pPr>
        <w:pStyle w:val="ListParagraph"/>
        <w:numPr>
          <w:ilvl w:val="4"/>
          <w:numId w:val="103"/>
        </w:numPr>
        <w:tabs>
          <w:tab w:val="left" w:pos="970"/>
        </w:tabs>
        <w:spacing w:line="242" w:lineRule="auto"/>
        <w:ind w:right="271" w:hanging="360"/>
        <w:jc w:val="both"/>
        <w:rPr>
          <w:sz w:val="24"/>
        </w:rPr>
      </w:pPr>
      <w:r>
        <w:rPr>
          <w:b/>
          <w:i/>
          <w:sz w:val="24"/>
        </w:rPr>
        <w:t>treća kateagorija</w:t>
      </w:r>
      <w:r>
        <w:rPr>
          <w:i/>
          <w:sz w:val="24"/>
        </w:rPr>
        <w:t xml:space="preserve">, kvaliteta zraka, </w:t>
      </w:r>
      <w:r>
        <w:rPr>
          <w:sz w:val="24"/>
        </w:rPr>
        <w:t>prekomjerno zagađen zrak: prekoračene su tolerantne vrijednosti (TV), za jednu ili više zagađujućih materija (</w:t>
      </w:r>
      <w:r>
        <w:rPr>
          <w:sz w:val="24"/>
          <w:shd w:val="clear" w:color="auto" w:fill="FF0000"/>
        </w:rPr>
        <w:t>crvena</w:t>
      </w:r>
      <w:r>
        <w:rPr>
          <w:spacing w:val="-30"/>
          <w:sz w:val="24"/>
          <w:shd w:val="clear" w:color="auto" w:fill="FF0000"/>
        </w:rPr>
        <w:t xml:space="preserve"> </w:t>
      </w:r>
      <w:r>
        <w:rPr>
          <w:sz w:val="24"/>
          <w:shd w:val="clear" w:color="auto" w:fill="FF0000"/>
        </w:rPr>
        <w:t>boja</w:t>
      </w:r>
      <w:r>
        <w:rPr>
          <w:sz w:val="24"/>
        </w:rPr>
        <w:t>).</w:t>
      </w:r>
    </w:p>
    <w:p w14:paraId="25676921" w14:textId="77777777" w:rsidR="009777CD" w:rsidRDefault="009777CD">
      <w:pPr>
        <w:pStyle w:val="BodyText"/>
        <w:spacing w:before="7"/>
        <w:rPr>
          <w:sz w:val="21"/>
        </w:rPr>
      </w:pPr>
    </w:p>
    <w:p w14:paraId="0B38DE19" w14:textId="77777777" w:rsidR="009777CD" w:rsidRDefault="00817694">
      <w:pPr>
        <w:pStyle w:val="BodyText"/>
        <w:spacing w:before="1"/>
        <w:ind w:left="262" w:right="272" w:firstLine="707"/>
        <w:jc w:val="both"/>
      </w:pPr>
      <w:r>
        <w:t>Pravilnikom o načinu vršenja monitoringa kvaliteta zraka i definiranju vrsta zagađujućih materija, graničnih vrijednosti i drugih standarda kvaliteta zraka („Službene novine FBiH“, br. 01/12) utvrđene su propisane granične, tolerantne i ciljne vrijednosti zagađujućih materija u zraku. Osim toga, određene su donja i gornja granica ocjenjivanja tabela</w:t>
      </w:r>
      <w:r>
        <w:rPr>
          <w:spacing w:val="-3"/>
        </w:rPr>
        <w:t xml:space="preserve"> </w:t>
      </w:r>
      <w:r>
        <w:t>4.1.</w:t>
      </w:r>
    </w:p>
    <w:p w14:paraId="1FAD2705" w14:textId="77777777" w:rsidR="009777CD" w:rsidRDefault="009777CD">
      <w:pPr>
        <w:jc w:val="both"/>
        <w:sectPr w:rsidR="009777CD">
          <w:pgSz w:w="11910" w:h="16850"/>
          <w:pgMar w:top="1080" w:right="860" w:bottom="920" w:left="1440" w:header="566" w:footer="735" w:gutter="0"/>
          <w:cols w:space="720"/>
        </w:sectPr>
      </w:pPr>
    </w:p>
    <w:p w14:paraId="50BEBEA9" w14:textId="26BB2F40" w:rsidR="009777CD" w:rsidRDefault="00A754E2">
      <w:pPr>
        <w:tabs>
          <w:tab w:val="left" w:pos="1677"/>
        </w:tabs>
        <w:spacing w:before="110" w:after="19"/>
        <w:ind w:left="262"/>
        <w:rPr>
          <w:i/>
        </w:rPr>
      </w:pPr>
      <w:r>
        <w:rPr>
          <w:noProof/>
        </w:rPr>
        <w:lastRenderedPageBreak/>
        <mc:AlternateContent>
          <mc:Choice Requires="wpg">
            <w:drawing>
              <wp:anchor distT="0" distB="0" distL="114300" distR="114300" simplePos="0" relativeHeight="251563520" behindDoc="0" locked="0" layoutInCell="1" allowOverlap="1" wp14:anchorId="6F4FB2A5" wp14:editId="7DD67108">
                <wp:simplePos x="0" y="0"/>
                <wp:positionH relativeFrom="page">
                  <wp:posOffset>1007745</wp:posOffset>
                </wp:positionH>
                <wp:positionV relativeFrom="page">
                  <wp:posOffset>10049510</wp:posOffset>
                </wp:positionV>
                <wp:extent cx="5908675" cy="256540"/>
                <wp:effectExtent l="17145" t="635" r="0" b="0"/>
                <wp:wrapNone/>
                <wp:docPr id="1277"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78" name="Rectangle 1122"/>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Line 1121"/>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80" name="Rectangle 1120"/>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119"/>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118"/>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AutoShape 1117"/>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1E047" id="Group 1116" o:spid="_x0000_s1026" style="position:absolute;margin-left:79.35pt;margin-top:791.3pt;width:465.25pt;height:20.2pt;z-index:25156352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">
                <v:rect id="Rectangle 1122"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" fillcolor="#d5e2bb" stroked="f"/>
                <v:line id="Line 1121"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" strokecolor="#76923b" strokeweight="1.44pt"/>
                <v:rect id="Rectangle 1120"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" fillcolor="#d5e2bb" stroked="f"/>
                <v:rect id="Rectangle 1119"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" fillcolor="#76923b" stroked="f"/>
                <v:rect id="Rectangle 1118"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" fillcolor="#76923b" stroked="f"/>
                <v:shape id="AutoShape 1117"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b/>
          <w:i/>
        </w:rPr>
        <w:t>Tabela</w:t>
      </w:r>
      <w:r w:rsidR="00817694">
        <w:rPr>
          <w:b/>
          <w:i/>
          <w:spacing w:val="-1"/>
        </w:rPr>
        <w:t xml:space="preserve"> </w:t>
      </w:r>
      <w:r w:rsidR="00817694">
        <w:rPr>
          <w:b/>
          <w:i/>
        </w:rPr>
        <w:t>4.1</w:t>
      </w:r>
      <w:r w:rsidR="00817694">
        <w:rPr>
          <w:b/>
          <w:i/>
          <w:spacing w:val="-3"/>
        </w:rPr>
        <w:t xml:space="preserve"> </w:t>
      </w:r>
      <w:r w:rsidR="00817694">
        <w:rPr>
          <w:b/>
          <w:i/>
        </w:rPr>
        <w:t>-</w:t>
      </w:r>
      <w:r w:rsidR="00817694">
        <w:rPr>
          <w:b/>
          <w:i/>
        </w:rPr>
        <w:tab/>
      </w:r>
      <w:r w:rsidR="00817694">
        <w:rPr>
          <w:i/>
        </w:rPr>
        <w:t>Gornja i donja granica</w:t>
      </w:r>
      <w:r w:rsidR="00817694">
        <w:rPr>
          <w:i/>
          <w:spacing w:val="-5"/>
        </w:rPr>
        <w:t xml:space="preserve"> </w:t>
      </w:r>
      <w:r w:rsidR="00817694">
        <w:rPr>
          <w:i/>
        </w:rPr>
        <w:t>ocjenjivanja</w:t>
      </w:r>
    </w:p>
    <w:tbl>
      <w:tblPr>
        <w:tblW w:w="0" w:type="auto"/>
        <w:tblInd w:w="126" w:type="dxa"/>
        <w:tblBorders>
          <w:top w:val="double" w:sz="2" w:space="0" w:color="76923B"/>
          <w:left w:val="double" w:sz="2" w:space="0" w:color="76923B"/>
          <w:bottom w:val="double" w:sz="2" w:space="0" w:color="76923B"/>
          <w:right w:val="double" w:sz="2" w:space="0" w:color="76923B"/>
          <w:insideH w:val="double" w:sz="2" w:space="0" w:color="76923B"/>
          <w:insideV w:val="double" w:sz="2" w:space="0" w:color="76923B"/>
        </w:tblBorders>
        <w:tblLayout w:type="fixed"/>
        <w:tblCellMar>
          <w:left w:w="0" w:type="dxa"/>
          <w:right w:w="0" w:type="dxa"/>
        </w:tblCellMar>
        <w:tblLook w:val="01E0" w:firstRow="1" w:lastRow="1" w:firstColumn="1" w:lastColumn="1" w:noHBand="0" w:noVBand="0"/>
      </w:tblPr>
      <w:tblGrid>
        <w:gridCol w:w="1687"/>
        <w:gridCol w:w="1403"/>
        <w:gridCol w:w="1858"/>
        <w:gridCol w:w="2113"/>
        <w:gridCol w:w="2317"/>
      </w:tblGrid>
      <w:tr w:rsidR="009777CD" w14:paraId="1E23E588" w14:textId="77777777">
        <w:trPr>
          <w:trHeight w:val="282"/>
        </w:trPr>
        <w:tc>
          <w:tcPr>
            <w:tcW w:w="9378" w:type="dxa"/>
            <w:gridSpan w:val="5"/>
            <w:tcBorders>
              <w:bottom w:val="single" w:sz="6" w:space="0" w:color="000000"/>
            </w:tcBorders>
          </w:tcPr>
          <w:p w14:paraId="40A53D0D" w14:textId="77777777" w:rsidR="009777CD" w:rsidRDefault="00817694">
            <w:pPr>
              <w:pStyle w:val="TableParagraph"/>
              <w:spacing w:before="23"/>
              <w:ind w:left="90"/>
              <w:rPr>
                <w:b/>
                <w:sz w:val="20"/>
              </w:rPr>
            </w:pPr>
            <w:r>
              <w:rPr>
                <w:b/>
                <w:sz w:val="20"/>
              </w:rPr>
              <w:t>Sumpor-dioksid (SO</w:t>
            </w:r>
            <w:r>
              <w:rPr>
                <w:b/>
                <w:sz w:val="20"/>
                <w:vertAlign w:val="subscript"/>
              </w:rPr>
              <w:t>2</w:t>
            </w:r>
            <w:r>
              <w:rPr>
                <w:b/>
                <w:sz w:val="20"/>
              </w:rPr>
              <w:t>)</w:t>
            </w:r>
          </w:p>
        </w:tc>
      </w:tr>
      <w:tr w:rsidR="009777CD" w14:paraId="540E4B95" w14:textId="77777777">
        <w:trPr>
          <w:trHeight w:val="690"/>
        </w:trPr>
        <w:tc>
          <w:tcPr>
            <w:tcW w:w="1687" w:type="dxa"/>
            <w:vMerge w:val="restart"/>
            <w:tcBorders>
              <w:top w:val="single" w:sz="6" w:space="0" w:color="000000"/>
              <w:bottom w:val="single" w:sz="6" w:space="0" w:color="000000"/>
              <w:right w:val="single" w:sz="6" w:space="0" w:color="000000"/>
            </w:tcBorders>
          </w:tcPr>
          <w:p w14:paraId="622942A9" w14:textId="77777777" w:rsidR="009777CD" w:rsidRDefault="009777CD">
            <w:pPr>
              <w:pStyle w:val="TableParagraph"/>
              <w:rPr>
                <w:i/>
              </w:rPr>
            </w:pPr>
          </w:p>
          <w:p w14:paraId="63EF2655" w14:textId="77777777" w:rsidR="009777CD" w:rsidRDefault="009777CD">
            <w:pPr>
              <w:pStyle w:val="TableParagraph"/>
              <w:spacing w:before="7"/>
              <w:rPr>
                <w:i/>
                <w:sz w:val="18"/>
              </w:rPr>
            </w:pPr>
          </w:p>
          <w:p w14:paraId="689E7C05" w14:textId="77777777" w:rsidR="009777CD" w:rsidRDefault="00817694">
            <w:pPr>
              <w:pStyle w:val="TableParagraph"/>
              <w:tabs>
                <w:tab w:val="left" w:pos="905"/>
              </w:tabs>
              <w:ind w:left="90" w:right="96"/>
              <w:rPr>
                <w:sz w:val="20"/>
              </w:rPr>
            </w:pPr>
            <w:r>
              <w:rPr>
                <w:sz w:val="20"/>
              </w:rPr>
              <w:t>Gornja</w:t>
            </w:r>
            <w:r>
              <w:rPr>
                <w:sz w:val="20"/>
              </w:rPr>
              <w:tab/>
            </w:r>
            <w:r>
              <w:rPr>
                <w:w w:val="95"/>
                <w:sz w:val="20"/>
              </w:rPr>
              <w:t xml:space="preserve">granica </w:t>
            </w:r>
            <w:r>
              <w:rPr>
                <w:sz w:val="20"/>
              </w:rPr>
              <w:t>ocjenjivanja</w:t>
            </w:r>
          </w:p>
        </w:tc>
        <w:tc>
          <w:tcPr>
            <w:tcW w:w="1403" w:type="dxa"/>
            <w:tcBorders>
              <w:top w:val="single" w:sz="6" w:space="0" w:color="000000"/>
              <w:left w:val="single" w:sz="6" w:space="0" w:color="000000"/>
              <w:bottom w:val="single" w:sz="6" w:space="0" w:color="000000"/>
              <w:right w:val="single" w:sz="6" w:space="0" w:color="000000"/>
            </w:tcBorders>
          </w:tcPr>
          <w:p w14:paraId="2308B04C" w14:textId="77777777" w:rsidR="009777CD" w:rsidRDefault="00817694">
            <w:pPr>
              <w:pStyle w:val="TableParagraph"/>
              <w:spacing w:before="114"/>
              <w:ind w:left="336" w:right="183" w:firstLine="43"/>
              <w:rPr>
                <w:sz w:val="20"/>
              </w:rPr>
            </w:pPr>
            <w:r>
              <w:rPr>
                <w:sz w:val="20"/>
              </w:rPr>
              <w:t xml:space="preserve">Zaštita </w:t>
            </w:r>
            <w:r>
              <w:rPr>
                <w:w w:val="95"/>
                <w:sz w:val="20"/>
              </w:rPr>
              <w:t>zdravlja</w:t>
            </w:r>
          </w:p>
        </w:tc>
        <w:tc>
          <w:tcPr>
            <w:tcW w:w="1858" w:type="dxa"/>
            <w:tcBorders>
              <w:top w:val="single" w:sz="6" w:space="0" w:color="000000"/>
              <w:left w:val="single" w:sz="6" w:space="0" w:color="000000"/>
              <w:bottom w:val="single" w:sz="6" w:space="0" w:color="000000"/>
              <w:right w:val="single" w:sz="6" w:space="0" w:color="000000"/>
            </w:tcBorders>
          </w:tcPr>
          <w:p w14:paraId="1F601D57" w14:textId="77777777" w:rsidR="009777CD" w:rsidRDefault="00817694">
            <w:pPr>
              <w:pStyle w:val="TableParagraph"/>
              <w:spacing w:before="114"/>
              <w:ind w:left="479" w:right="215" w:hanging="272"/>
              <w:rPr>
                <w:sz w:val="20"/>
              </w:rPr>
            </w:pPr>
            <w:r>
              <w:rPr>
                <w:sz w:val="20"/>
              </w:rPr>
              <w:t>Dnevna srednja vrijednost</w:t>
            </w:r>
          </w:p>
        </w:tc>
        <w:tc>
          <w:tcPr>
            <w:tcW w:w="2113" w:type="dxa"/>
            <w:tcBorders>
              <w:top w:val="single" w:sz="6" w:space="0" w:color="000000"/>
              <w:left w:val="single" w:sz="6" w:space="0" w:color="000000"/>
              <w:bottom w:val="single" w:sz="6" w:space="0" w:color="000000"/>
              <w:right w:val="single" w:sz="6" w:space="0" w:color="000000"/>
            </w:tcBorders>
          </w:tcPr>
          <w:p w14:paraId="45526241" w14:textId="77777777" w:rsidR="009777CD" w:rsidRDefault="00817694">
            <w:pPr>
              <w:pStyle w:val="TableParagraph"/>
              <w:spacing w:line="229" w:lineRule="exact"/>
              <w:ind w:left="654"/>
              <w:rPr>
                <w:sz w:val="20"/>
              </w:rPr>
            </w:pPr>
            <w:r>
              <w:rPr>
                <w:sz w:val="20"/>
              </w:rPr>
              <w:t>75 μg/m</w:t>
            </w:r>
            <w:r>
              <w:rPr>
                <w:sz w:val="20"/>
                <w:vertAlign w:val="superscript"/>
              </w:rPr>
              <w:t>3</w:t>
            </w:r>
          </w:p>
          <w:p w14:paraId="049034AE" w14:textId="77777777" w:rsidR="009777CD" w:rsidRDefault="00817694">
            <w:pPr>
              <w:pStyle w:val="TableParagraph"/>
              <w:spacing w:before="5" w:line="228" w:lineRule="exact"/>
              <w:ind w:left="159" w:right="150" w:firstLine="2"/>
              <w:jc w:val="center"/>
              <w:rPr>
                <w:sz w:val="20"/>
              </w:rPr>
            </w:pPr>
            <w:r>
              <w:rPr>
                <w:sz w:val="20"/>
              </w:rPr>
              <w:t>(60 % dnevne granične</w:t>
            </w:r>
            <w:r>
              <w:rPr>
                <w:spacing w:val="-16"/>
                <w:sz w:val="20"/>
              </w:rPr>
              <w:t xml:space="preserve"> </w:t>
            </w:r>
            <w:r>
              <w:rPr>
                <w:sz w:val="20"/>
              </w:rPr>
              <w:t>vrijednosti)</w:t>
            </w:r>
          </w:p>
        </w:tc>
        <w:tc>
          <w:tcPr>
            <w:tcW w:w="2317" w:type="dxa"/>
            <w:tcBorders>
              <w:top w:val="single" w:sz="6" w:space="0" w:color="000000"/>
              <w:left w:val="single" w:sz="6" w:space="0" w:color="000000"/>
              <w:bottom w:val="single" w:sz="6" w:space="0" w:color="000000"/>
            </w:tcBorders>
          </w:tcPr>
          <w:p w14:paraId="2B419B41" w14:textId="77777777" w:rsidR="009777CD" w:rsidRDefault="00817694">
            <w:pPr>
              <w:pStyle w:val="TableParagraph"/>
              <w:spacing w:line="229" w:lineRule="exact"/>
              <w:ind w:left="233" w:hanging="89"/>
              <w:rPr>
                <w:sz w:val="20"/>
              </w:rPr>
            </w:pPr>
            <w:r>
              <w:rPr>
                <w:sz w:val="20"/>
              </w:rPr>
              <w:t>Ne smije se prekoračiti</w:t>
            </w:r>
          </w:p>
          <w:p w14:paraId="0EEDCE41" w14:textId="77777777" w:rsidR="009777CD" w:rsidRDefault="00817694">
            <w:pPr>
              <w:pStyle w:val="TableParagraph"/>
              <w:spacing w:before="5" w:line="228" w:lineRule="exact"/>
              <w:ind w:left="855" w:right="188" w:hanging="622"/>
              <w:rPr>
                <w:sz w:val="20"/>
              </w:rPr>
            </w:pPr>
            <w:r>
              <w:rPr>
                <w:sz w:val="20"/>
              </w:rPr>
              <w:t>više od 3 puta u toku godine</w:t>
            </w:r>
          </w:p>
        </w:tc>
      </w:tr>
      <w:tr w:rsidR="009777CD" w14:paraId="7938A2AD" w14:textId="77777777">
        <w:trPr>
          <w:trHeight w:val="690"/>
        </w:trPr>
        <w:tc>
          <w:tcPr>
            <w:tcW w:w="1687" w:type="dxa"/>
            <w:vMerge/>
            <w:tcBorders>
              <w:top w:val="nil"/>
              <w:bottom w:val="single" w:sz="6" w:space="0" w:color="000000"/>
              <w:right w:val="single" w:sz="6" w:space="0" w:color="000000"/>
            </w:tcBorders>
          </w:tcPr>
          <w:p w14:paraId="43768745" w14:textId="77777777" w:rsidR="009777CD" w:rsidRDefault="009777CD">
            <w:pPr>
              <w:rPr>
                <w:sz w:val="2"/>
                <w:szCs w:val="2"/>
              </w:rPr>
            </w:pPr>
          </w:p>
        </w:tc>
        <w:tc>
          <w:tcPr>
            <w:tcW w:w="1403" w:type="dxa"/>
            <w:tcBorders>
              <w:top w:val="single" w:sz="6" w:space="0" w:color="000000"/>
              <w:left w:val="single" w:sz="6" w:space="0" w:color="000000"/>
              <w:bottom w:val="single" w:sz="6" w:space="0" w:color="000000"/>
              <w:right w:val="single" w:sz="6" w:space="0" w:color="000000"/>
            </w:tcBorders>
          </w:tcPr>
          <w:p w14:paraId="35302A60" w14:textId="77777777" w:rsidR="009777CD" w:rsidRDefault="00817694">
            <w:pPr>
              <w:pStyle w:val="TableParagraph"/>
              <w:spacing w:before="112"/>
              <w:ind w:left="173" w:right="183" w:firstLine="208"/>
              <w:rPr>
                <w:sz w:val="20"/>
              </w:rPr>
            </w:pPr>
            <w:r>
              <w:rPr>
                <w:sz w:val="20"/>
              </w:rPr>
              <w:t>Zaštita ekosistema</w:t>
            </w:r>
          </w:p>
        </w:tc>
        <w:tc>
          <w:tcPr>
            <w:tcW w:w="1858" w:type="dxa"/>
            <w:tcBorders>
              <w:top w:val="single" w:sz="6" w:space="0" w:color="000000"/>
              <w:left w:val="single" w:sz="6" w:space="0" w:color="000000"/>
              <w:bottom w:val="single" w:sz="6" w:space="0" w:color="000000"/>
              <w:right w:val="single" w:sz="6" w:space="0" w:color="000000"/>
            </w:tcBorders>
          </w:tcPr>
          <w:p w14:paraId="13D66338" w14:textId="77777777" w:rsidR="009777CD" w:rsidRDefault="00817694">
            <w:pPr>
              <w:pStyle w:val="TableParagraph"/>
              <w:spacing w:before="112"/>
              <w:ind w:left="479" w:right="165" w:hanging="322"/>
              <w:rPr>
                <w:sz w:val="20"/>
              </w:rPr>
            </w:pPr>
            <w:r>
              <w:rPr>
                <w:sz w:val="20"/>
              </w:rPr>
              <w:t>Godišnja srednja vrijednost</w:t>
            </w:r>
          </w:p>
        </w:tc>
        <w:tc>
          <w:tcPr>
            <w:tcW w:w="2113" w:type="dxa"/>
            <w:tcBorders>
              <w:top w:val="single" w:sz="6" w:space="0" w:color="000000"/>
              <w:left w:val="single" w:sz="6" w:space="0" w:color="000000"/>
              <w:bottom w:val="single" w:sz="6" w:space="0" w:color="000000"/>
              <w:right w:val="single" w:sz="6" w:space="0" w:color="000000"/>
            </w:tcBorders>
          </w:tcPr>
          <w:p w14:paraId="22A9139E" w14:textId="77777777" w:rsidR="009777CD" w:rsidRDefault="00817694">
            <w:pPr>
              <w:pStyle w:val="TableParagraph"/>
              <w:spacing w:line="227" w:lineRule="exact"/>
              <w:ind w:left="654"/>
              <w:rPr>
                <w:sz w:val="20"/>
              </w:rPr>
            </w:pPr>
            <w:r>
              <w:rPr>
                <w:sz w:val="20"/>
              </w:rPr>
              <w:t>12 μg/m</w:t>
            </w:r>
            <w:r>
              <w:rPr>
                <w:sz w:val="20"/>
                <w:vertAlign w:val="superscript"/>
              </w:rPr>
              <w:t>3</w:t>
            </w:r>
          </w:p>
          <w:p w14:paraId="4B6257AF" w14:textId="77777777" w:rsidR="009777CD" w:rsidRDefault="00817694">
            <w:pPr>
              <w:pStyle w:val="TableParagraph"/>
              <w:spacing w:line="230" w:lineRule="atLeast"/>
              <w:ind w:left="159" w:right="150" w:firstLine="2"/>
              <w:jc w:val="center"/>
              <w:rPr>
                <w:sz w:val="20"/>
              </w:rPr>
            </w:pPr>
            <w:r>
              <w:rPr>
                <w:sz w:val="20"/>
              </w:rPr>
              <w:t>(60 % dnevne granične</w:t>
            </w:r>
            <w:r>
              <w:rPr>
                <w:spacing w:val="-16"/>
                <w:sz w:val="20"/>
              </w:rPr>
              <w:t xml:space="preserve"> </w:t>
            </w:r>
            <w:r>
              <w:rPr>
                <w:sz w:val="20"/>
              </w:rPr>
              <w:t>vrijednosti)</w:t>
            </w:r>
          </w:p>
        </w:tc>
        <w:tc>
          <w:tcPr>
            <w:tcW w:w="2317" w:type="dxa"/>
            <w:tcBorders>
              <w:top w:val="single" w:sz="6" w:space="0" w:color="000000"/>
              <w:left w:val="single" w:sz="6" w:space="0" w:color="000000"/>
              <w:bottom w:val="single" w:sz="6" w:space="0" w:color="000000"/>
            </w:tcBorders>
          </w:tcPr>
          <w:p w14:paraId="16CAB2C3" w14:textId="77777777" w:rsidR="009777CD" w:rsidRDefault="009777CD">
            <w:pPr>
              <w:pStyle w:val="TableParagraph"/>
              <w:rPr>
                <w:rFonts w:ascii="Times New Roman"/>
                <w:sz w:val="20"/>
              </w:rPr>
            </w:pPr>
          </w:p>
        </w:tc>
      </w:tr>
      <w:tr w:rsidR="009777CD" w14:paraId="0CF83846" w14:textId="77777777">
        <w:trPr>
          <w:trHeight w:val="690"/>
        </w:trPr>
        <w:tc>
          <w:tcPr>
            <w:tcW w:w="1687" w:type="dxa"/>
            <w:tcBorders>
              <w:top w:val="single" w:sz="6" w:space="0" w:color="000000"/>
              <w:bottom w:val="single" w:sz="6" w:space="0" w:color="000000"/>
              <w:right w:val="single" w:sz="6" w:space="0" w:color="000000"/>
            </w:tcBorders>
          </w:tcPr>
          <w:p w14:paraId="0CC5BDC3" w14:textId="77777777" w:rsidR="009777CD" w:rsidRDefault="00817694">
            <w:pPr>
              <w:pStyle w:val="TableParagraph"/>
              <w:tabs>
                <w:tab w:val="left" w:pos="903"/>
              </w:tabs>
              <w:spacing w:before="112"/>
              <w:ind w:left="90" w:right="96"/>
              <w:rPr>
                <w:sz w:val="20"/>
              </w:rPr>
            </w:pPr>
            <w:r>
              <w:rPr>
                <w:sz w:val="20"/>
              </w:rPr>
              <w:t>Donja</w:t>
            </w:r>
            <w:r>
              <w:rPr>
                <w:sz w:val="20"/>
              </w:rPr>
              <w:tab/>
              <w:t>granica ocjenjivanja</w:t>
            </w:r>
          </w:p>
        </w:tc>
        <w:tc>
          <w:tcPr>
            <w:tcW w:w="1403" w:type="dxa"/>
            <w:tcBorders>
              <w:top w:val="single" w:sz="6" w:space="0" w:color="000000"/>
              <w:left w:val="single" w:sz="6" w:space="0" w:color="000000"/>
              <w:bottom w:val="single" w:sz="6" w:space="0" w:color="000000"/>
              <w:right w:val="single" w:sz="6" w:space="0" w:color="000000"/>
            </w:tcBorders>
          </w:tcPr>
          <w:p w14:paraId="190D9F82" w14:textId="77777777" w:rsidR="009777CD" w:rsidRDefault="00817694">
            <w:pPr>
              <w:pStyle w:val="TableParagraph"/>
              <w:spacing w:before="112"/>
              <w:ind w:left="336" w:right="183" w:firstLine="43"/>
              <w:rPr>
                <w:sz w:val="20"/>
              </w:rPr>
            </w:pPr>
            <w:r>
              <w:rPr>
                <w:sz w:val="20"/>
              </w:rPr>
              <w:t xml:space="preserve">Zaštita </w:t>
            </w:r>
            <w:r>
              <w:rPr>
                <w:w w:val="95"/>
                <w:sz w:val="20"/>
              </w:rPr>
              <w:t>zdravlja</w:t>
            </w:r>
          </w:p>
        </w:tc>
        <w:tc>
          <w:tcPr>
            <w:tcW w:w="1858" w:type="dxa"/>
            <w:tcBorders>
              <w:top w:val="single" w:sz="6" w:space="0" w:color="000000"/>
              <w:left w:val="single" w:sz="6" w:space="0" w:color="000000"/>
              <w:bottom w:val="single" w:sz="6" w:space="0" w:color="000000"/>
              <w:right w:val="single" w:sz="6" w:space="0" w:color="000000"/>
            </w:tcBorders>
          </w:tcPr>
          <w:p w14:paraId="3AAD0483" w14:textId="77777777" w:rsidR="009777CD" w:rsidRDefault="00817694">
            <w:pPr>
              <w:pStyle w:val="TableParagraph"/>
              <w:spacing w:before="112"/>
              <w:ind w:left="479" w:right="215" w:hanging="272"/>
              <w:rPr>
                <w:sz w:val="20"/>
              </w:rPr>
            </w:pPr>
            <w:r>
              <w:rPr>
                <w:sz w:val="20"/>
              </w:rPr>
              <w:t>Dnevna srednja vrijednost</w:t>
            </w:r>
          </w:p>
        </w:tc>
        <w:tc>
          <w:tcPr>
            <w:tcW w:w="2113" w:type="dxa"/>
            <w:tcBorders>
              <w:top w:val="single" w:sz="6" w:space="0" w:color="000000"/>
              <w:left w:val="single" w:sz="6" w:space="0" w:color="000000"/>
              <w:bottom w:val="single" w:sz="6" w:space="0" w:color="000000"/>
              <w:right w:val="single" w:sz="6" w:space="0" w:color="000000"/>
            </w:tcBorders>
          </w:tcPr>
          <w:p w14:paraId="1A92D79B" w14:textId="77777777" w:rsidR="009777CD" w:rsidRDefault="00817694">
            <w:pPr>
              <w:pStyle w:val="TableParagraph"/>
              <w:spacing w:line="227" w:lineRule="exact"/>
              <w:ind w:left="654"/>
              <w:rPr>
                <w:sz w:val="20"/>
              </w:rPr>
            </w:pPr>
            <w:r>
              <w:rPr>
                <w:sz w:val="20"/>
              </w:rPr>
              <w:t>50 μg/m</w:t>
            </w:r>
            <w:r>
              <w:rPr>
                <w:sz w:val="20"/>
                <w:vertAlign w:val="superscript"/>
              </w:rPr>
              <w:t>3</w:t>
            </w:r>
          </w:p>
          <w:p w14:paraId="0E6609C3" w14:textId="77777777" w:rsidR="009777CD" w:rsidRDefault="00817694">
            <w:pPr>
              <w:pStyle w:val="TableParagraph"/>
              <w:spacing w:line="230" w:lineRule="atLeast"/>
              <w:ind w:left="159" w:right="150" w:firstLine="2"/>
              <w:jc w:val="center"/>
              <w:rPr>
                <w:sz w:val="20"/>
              </w:rPr>
            </w:pPr>
            <w:r>
              <w:rPr>
                <w:sz w:val="20"/>
              </w:rPr>
              <w:t>(40 % dnevne granične</w:t>
            </w:r>
            <w:r>
              <w:rPr>
                <w:spacing w:val="-16"/>
                <w:sz w:val="20"/>
              </w:rPr>
              <w:t xml:space="preserve"> </w:t>
            </w:r>
            <w:r>
              <w:rPr>
                <w:sz w:val="20"/>
              </w:rPr>
              <w:t>vrijednosti)</w:t>
            </w:r>
          </w:p>
        </w:tc>
        <w:tc>
          <w:tcPr>
            <w:tcW w:w="2317" w:type="dxa"/>
            <w:tcBorders>
              <w:top w:val="single" w:sz="6" w:space="0" w:color="000000"/>
              <w:left w:val="single" w:sz="6" w:space="0" w:color="000000"/>
              <w:bottom w:val="single" w:sz="6" w:space="0" w:color="000000"/>
            </w:tcBorders>
          </w:tcPr>
          <w:p w14:paraId="7B913702" w14:textId="77777777" w:rsidR="009777CD" w:rsidRDefault="00817694">
            <w:pPr>
              <w:pStyle w:val="TableParagraph"/>
              <w:spacing w:line="230" w:lineRule="exact"/>
              <w:ind w:left="145" w:right="117"/>
              <w:jc w:val="center"/>
              <w:rPr>
                <w:sz w:val="20"/>
              </w:rPr>
            </w:pPr>
            <w:r>
              <w:rPr>
                <w:sz w:val="20"/>
              </w:rPr>
              <w:t>Ne smije se prekoračiti više od 3 puta u toku godine</w:t>
            </w:r>
          </w:p>
        </w:tc>
      </w:tr>
      <w:tr w:rsidR="009777CD" w14:paraId="4BE0B941" w14:textId="77777777">
        <w:trPr>
          <w:trHeight w:val="688"/>
        </w:trPr>
        <w:tc>
          <w:tcPr>
            <w:tcW w:w="1687" w:type="dxa"/>
            <w:tcBorders>
              <w:top w:val="single" w:sz="6" w:space="0" w:color="000000"/>
              <w:bottom w:val="single" w:sz="6" w:space="0" w:color="000000"/>
              <w:right w:val="single" w:sz="6" w:space="0" w:color="000000"/>
            </w:tcBorders>
          </w:tcPr>
          <w:p w14:paraId="29938250" w14:textId="77777777" w:rsidR="009777CD" w:rsidRDefault="009777CD">
            <w:pPr>
              <w:pStyle w:val="TableParagraph"/>
              <w:rPr>
                <w:rFonts w:ascii="Times New Roman"/>
                <w:sz w:val="20"/>
              </w:rPr>
            </w:pPr>
          </w:p>
        </w:tc>
        <w:tc>
          <w:tcPr>
            <w:tcW w:w="1403" w:type="dxa"/>
            <w:tcBorders>
              <w:top w:val="single" w:sz="6" w:space="0" w:color="000000"/>
              <w:left w:val="single" w:sz="6" w:space="0" w:color="000000"/>
              <w:bottom w:val="single" w:sz="6" w:space="0" w:color="000000"/>
              <w:right w:val="single" w:sz="6" w:space="0" w:color="000000"/>
            </w:tcBorders>
          </w:tcPr>
          <w:p w14:paraId="1AFB0956" w14:textId="77777777" w:rsidR="009777CD" w:rsidRDefault="00817694">
            <w:pPr>
              <w:pStyle w:val="TableParagraph"/>
              <w:spacing w:before="112"/>
              <w:ind w:left="173" w:right="183" w:firstLine="208"/>
              <w:rPr>
                <w:sz w:val="20"/>
              </w:rPr>
            </w:pPr>
            <w:r>
              <w:rPr>
                <w:sz w:val="20"/>
              </w:rPr>
              <w:t>Zaštita ekosistema</w:t>
            </w:r>
          </w:p>
        </w:tc>
        <w:tc>
          <w:tcPr>
            <w:tcW w:w="1858" w:type="dxa"/>
            <w:tcBorders>
              <w:top w:val="single" w:sz="6" w:space="0" w:color="000000"/>
              <w:left w:val="single" w:sz="6" w:space="0" w:color="000000"/>
              <w:bottom w:val="single" w:sz="6" w:space="0" w:color="000000"/>
              <w:right w:val="single" w:sz="6" w:space="0" w:color="000000"/>
            </w:tcBorders>
          </w:tcPr>
          <w:p w14:paraId="2BA1ECA7" w14:textId="77777777" w:rsidR="009777CD" w:rsidRDefault="00817694">
            <w:pPr>
              <w:pStyle w:val="TableParagraph"/>
              <w:spacing w:before="112"/>
              <w:ind w:left="479" w:right="165" w:hanging="322"/>
              <w:rPr>
                <w:sz w:val="20"/>
              </w:rPr>
            </w:pPr>
            <w:r>
              <w:rPr>
                <w:sz w:val="20"/>
              </w:rPr>
              <w:t>Godišnja srednja vrijednost</w:t>
            </w:r>
          </w:p>
        </w:tc>
        <w:tc>
          <w:tcPr>
            <w:tcW w:w="2113" w:type="dxa"/>
            <w:tcBorders>
              <w:top w:val="single" w:sz="6" w:space="0" w:color="000000"/>
              <w:left w:val="single" w:sz="6" w:space="0" w:color="000000"/>
              <w:bottom w:val="single" w:sz="6" w:space="0" w:color="000000"/>
              <w:right w:val="single" w:sz="6" w:space="0" w:color="000000"/>
            </w:tcBorders>
          </w:tcPr>
          <w:p w14:paraId="7E009649" w14:textId="77777777" w:rsidR="009777CD" w:rsidRDefault="00817694">
            <w:pPr>
              <w:pStyle w:val="TableParagraph"/>
              <w:spacing w:line="227" w:lineRule="exact"/>
              <w:ind w:left="709"/>
              <w:rPr>
                <w:sz w:val="20"/>
              </w:rPr>
            </w:pPr>
            <w:r>
              <w:rPr>
                <w:sz w:val="20"/>
              </w:rPr>
              <w:t>8 μg/m</w:t>
            </w:r>
            <w:r>
              <w:rPr>
                <w:sz w:val="20"/>
                <w:vertAlign w:val="superscript"/>
              </w:rPr>
              <w:t>3</w:t>
            </w:r>
          </w:p>
          <w:p w14:paraId="779263A1" w14:textId="77777777" w:rsidR="009777CD" w:rsidRDefault="00817694">
            <w:pPr>
              <w:pStyle w:val="TableParagraph"/>
              <w:spacing w:line="230" w:lineRule="atLeast"/>
              <w:ind w:left="159" w:right="150" w:firstLine="2"/>
              <w:jc w:val="center"/>
              <w:rPr>
                <w:sz w:val="20"/>
              </w:rPr>
            </w:pPr>
            <w:r>
              <w:rPr>
                <w:sz w:val="20"/>
              </w:rPr>
              <w:t>(40 % dnevne granične</w:t>
            </w:r>
            <w:r>
              <w:rPr>
                <w:spacing w:val="-16"/>
                <w:sz w:val="20"/>
              </w:rPr>
              <w:t xml:space="preserve"> </w:t>
            </w:r>
            <w:r>
              <w:rPr>
                <w:sz w:val="20"/>
              </w:rPr>
              <w:t>vrijednosti)</w:t>
            </w:r>
          </w:p>
        </w:tc>
        <w:tc>
          <w:tcPr>
            <w:tcW w:w="2317" w:type="dxa"/>
            <w:tcBorders>
              <w:top w:val="single" w:sz="6" w:space="0" w:color="000000"/>
              <w:left w:val="single" w:sz="6" w:space="0" w:color="000000"/>
              <w:bottom w:val="single" w:sz="6" w:space="0" w:color="000000"/>
            </w:tcBorders>
          </w:tcPr>
          <w:p w14:paraId="46051418" w14:textId="77777777" w:rsidR="009777CD" w:rsidRDefault="009777CD">
            <w:pPr>
              <w:pStyle w:val="TableParagraph"/>
              <w:rPr>
                <w:rFonts w:ascii="Times New Roman"/>
                <w:sz w:val="20"/>
              </w:rPr>
            </w:pPr>
          </w:p>
        </w:tc>
      </w:tr>
      <w:tr w:rsidR="009777CD" w14:paraId="51A35A37" w14:textId="77777777">
        <w:trPr>
          <w:trHeight w:val="285"/>
        </w:trPr>
        <w:tc>
          <w:tcPr>
            <w:tcW w:w="9378" w:type="dxa"/>
            <w:gridSpan w:val="5"/>
            <w:tcBorders>
              <w:top w:val="single" w:sz="6" w:space="0" w:color="000000"/>
              <w:bottom w:val="single" w:sz="6" w:space="0" w:color="000000"/>
            </w:tcBorders>
          </w:tcPr>
          <w:p w14:paraId="072FD8F8" w14:textId="77777777" w:rsidR="009777CD" w:rsidRDefault="00817694">
            <w:pPr>
              <w:pStyle w:val="TableParagraph"/>
              <w:spacing w:before="23"/>
              <w:ind w:left="2718"/>
              <w:rPr>
                <w:b/>
                <w:sz w:val="20"/>
              </w:rPr>
            </w:pPr>
            <w:r>
              <w:rPr>
                <w:b/>
                <w:sz w:val="20"/>
              </w:rPr>
              <w:t>Azotni-dioksid (NO</w:t>
            </w:r>
            <w:r>
              <w:rPr>
                <w:b/>
                <w:sz w:val="20"/>
                <w:vertAlign w:val="subscript"/>
              </w:rPr>
              <w:t>2</w:t>
            </w:r>
            <w:r>
              <w:rPr>
                <w:b/>
                <w:sz w:val="20"/>
              </w:rPr>
              <w:t>) i azotni-oksidi (NO</w:t>
            </w:r>
            <w:r>
              <w:rPr>
                <w:b/>
                <w:sz w:val="20"/>
                <w:vertAlign w:val="subscript"/>
              </w:rPr>
              <w:t>X</w:t>
            </w:r>
            <w:r>
              <w:rPr>
                <w:b/>
                <w:sz w:val="20"/>
              </w:rPr>
              <w:t>)</w:t>
            </w:r>
          </w:p>
        </w:tc>
      </w:tr>
      <w:tr w:rsidR="009777CD" w14:paraId="22491F5E" w14:textId="77777777">
        <w:trPr>
          <w:trHeight w:val="688"/>
        </w:trPr>
        <w:tc>
          <w:tcPr>
            <w:tcW w:w="1687" w:type="dxa"/>
            <w:vMerge w:val="restart"/>
            <w:tcBorders>
              <w:top w:val="single" w:sz="6" w:space="0" w:color="000000"/>
              <w:bottom w:val="single" w:sz="6" w:space="0" w:color="000000"/>
              <w:right w:val="single" w:sz="6" w:space="0" w:color="000000"/>
            </w:tcBorders>
          </w:tcPr>
          <w:p w14:paraId="02C8CBB2" w14:textId="77777777" w:rsidR="009777CD" w:rsidRDefault="009777CD">
            <w:pPr>
              <w:pStyle w:val="TableParagraph"/>
              <w:rPr>
                <w:i/>
              </w:rPr>
            </w:pPr>
          </w:p>
          <w:p w14:paraId="6C3B2BBA" w14:textId="77777777" w:rsidR="009777CD" w:rsidRDefault="009777CD">
            <w:pPr>
              <w:pStyle w:val="TableParagraph"/>
              <w:rPr>
                <w:i/>
              </w:rPr>
            </w:pPr>
          </w:p>
          <w:p w14:paraId="35096407" w14:textId="77777777" w:rsidR="009777CD" w:rsidRDefault="009777CD">
            <w:pPr>
              <w:pStyle w:val="TableParagraph"/>
              <w:spacing w:before="10"/>
              <w:rPr>
                <w:i/>
                <w:sz w:val="26"/>
              </w:rPr>
            </w:pPr>
          </w:p>
          <w:p w14:paraId="444F28D9" w14:textId="77777777" w:rsidR="009777CD" w:rsidRDefault="00817694">
            <w:pPr>
              <w:pStyle w:val="TableParagraph"/>
              <w:tabs>
                <w:tab w:val="left" w:pos="905"/>
              </w:tabs>
              <w:spacing w:before="1"/>
              <w:ind w:left="90" w:right="96"/>
              <w:rPr>
                <w:sz w:val="20"/>
              </w:rPr>
            </w:pPr>
            <w:r>
              <w:rPr>
                <w:sz w:val="20"/>
              </w:rPr>
              <w:t>Gornja</w:t>
            </w:r>
            <w:r>
              <w:rPr>
                <w:sz w:val="20"/>
              </w:rPr>
              <w:tab/>
            </w:r>
            <w:r>
              <w:rPr>
                <w:w w:val="95"/>
                <w:sz w:val="20"/>
              </w:rPr>
              <w:t xml:space="preserve">granica </w:t>
            </w:r>
            <w:r>
              <w:rPr>
                <w:sz w:val="20"/>
              </w:rPr>
              <w:t>ocjenjivanja</w:t>
            </w:r>
          </w:p>
        </w:tc>
        <w:tc>
          <w:tcPr>
            <w:tcW w:w="1403" w:type="dxa"/>
            <w:tcBorders>
              <w:top w:val="single" w:sz="6" w:space="0" w:color="000000"/>
              <w:left w:val="single" w:sz="6" w:space="0" w:color="000000"/>
              <w:bottom w:val="single" w:sz="6" w:space="0" w:color="000000"/>
              <w:right w:val="single" w:sz="6" w:space="0" w:color="000000"/>
            </w:tcBorders>
          </w:tcPr>
          <w:p w14:paraId="2BDEF18A" w14:textId="77777777" w:rsidR="009777CD" w:rsidRDefault="00817694">
            <w:pPr>
              <w:pStyle w:val="TableParagraph"/>
              <w:spacing w:line="227" w:lineRule="exact"/>
              <w:ind w:left="362" w:firstLine="45"/>
              <w:rPr>
                <w:sz w:val="20"/>
              </w:rPr>
            </w:pPr>
            <w:r>
              <w:rPr>
                <w:sz w:val="20"/>
              </w:rPr>
              <w:t>Zaštita</w:t>
            </w:r>
          </w:p>
          <w:p w14:paraId="22E4F368" w14:textId="77777777" w:rsidR="009777CD" w:rsidRDefault="00817694">
            <w:pPr>
              <w:pStyle w:val="TableParagraph"/>
              <w:spacing w:before="5" w:line="228" w:lineRule="exact"/>
              <w:ind w:left="521" w:right="183" w:hanging="159"/>
              <w:rPr>
                <w:sz w:val="20"/>
              </w:rPr>
            </w:pPr>
            <w:r>
              <w:rPr>
                <w:w w:val="95"/>
                <w:sz w:val="20"/>
              </w:rPr>
              <w:t xml:space="preserve">zdravlja </w:t>
            </w:r>
            <w:r>
              <w:rPr>
                <w:sz w:val="20"/>
              </w:rPr>
              <w:t>NO</w:t>
            </w:r>
            <w:r>
              <w:rPr>
                <w:sz w:val="20"/>
                <w:vertAlign w:val="subscript"/>
              </w:rPr>
              <w:t>2</w:t>
            </w:r>
          </w:p>
        </w:tc>
        <w:tc>
          <w:tcPr>
            <w:tcW w:w="1858" w:type="dxa"/>
            <w:tcBorders>
              <w:top w:val="single" w:sz="6" w:space="0" w:color="000000"/>
              <w:left w:val="single" w:sz="6" w:space="0" w:color="000000"/>
              <w:bottom w:val="single" w:sz="6" w:space="0" w:color="000000"/>
              <w:right w:val="single" w:sz="6" w:space="0" w:color="000000"/>
            </w:tcBorders>
          </w:tcPr>
          <w:p w14:paraId="445AA011" w14:textId="77777777" w:rsidR="009777CD" w:rsidRDefault="00817694">
            <w:pPr>
              <w:pStyle w:val="TableParagraph"/>
              <w:spacing w:before="112"/>
              <w:ind w:left="150" w:firstLine="139"/>
              <w:rPr>
                <w:sz w:val="20"/>
              </w:rPr>
            </w:pPr>
            <w:r>
              <w:rPr>
                <w:sz w:val="20"/>
              </w:rPr>
              <w:t>Jednočasovna srednja vrijednost</w:t>
            </w:r>
          </w:p>
        </w:tc>
        <w:tc>
          <w:tcPr>
            <w:tcW w:w="2113" w:type="dxa"/>
            <w:tcBorders>
              <w:top w:val="single" w:sz="6" w:space="0" w:color="000000"/>
              <w:left w:val="single" w:sz="6" w:space="0" w:color="000000"/>
              <w:bottom w:val="single" w:sz="6" w:space="0" w:color="000000"/>
              <w:right w:val="single" w:sz="6" w:space="0" w:color="000000"/>
            </w:tcBorders>
          </w:tcPr>
          <w:p w14:paraId="63BB8A5C" w14:textId="77777777" w:rsidR="009777CD" w:rsidRDefault="00817694">
            <w:pPr>
              <w:pStyle w:val="TableParagraph"/>
              <w:spacing w:line="227" w:lineRule="exact"/>
              <w:ind w:left="599"/>
              <w:rPr>
                <w:sz w:val="20"/>
              </w:rPr>
            </w:pPr>
            <w:r>
              <w:rPr>
                <w:sz w:val="20"/>
              </w:rPr>
              <w:t>105 μg/m</w:t>
            </w:r>
            <w:r>
              <w:rPr>
                <w:sz w:val="20"/>
                <w:vertAlign w:val="superscript"/>
              </w:rPr>
              <w:t>3</w:t>
            </w:r>
          </w:p>
          <w:p w14:paraId="2CB7D1A0" w14:textId="77777777" w:rsidR="009777CD" w:rsidRDefault="00817694">
            <w:pPr>
              <w:pStyle w:val="TableParagraph"/>
              <w:spacing w:before="5" w:line="228" w:lineRule="exact"/>
              <w:ind w:left="362" w:right="349"/>
              <w:jc w:val="center"/>
              <w:rPr>
                <w:sz w:val="20"/>
              </w:rPr>
            </w:pPr>
            <w:r>
              <w:rPr>
                <w:sz w:val="20"/>
              </w:rPr>
              <w:t>(70 % granične vrijednosti)</w:t>
            </w:r>
          </w:p>
        </w:tc>
        <w:tc>
          <w:tcPr>
            <w:tcW w:w="2317" w:type="dxa"/>
            <w:tcBorders>
              <w:top w:val="single" w:sz="6" w:space="0" w:color="000000"/>
              <w:left w:val="single" w:sz="6" w:space="0" w:color="000000"/>
              <w:bottom w:val="single" w:sz="6" w:space="0" w:color="000000"/>
            </w:tcBorders>
          </w:tcPr>
          <w:p w14:paraId="22F1B7AD" w14:textId="77777777" w:rsidR="009777CD" w:rsidRDefault="00817694">
            <w:pPr>
              <w:pStyle w:val="TableParagraph"/>
              <w:spacing w:line="227" w:lineRule="exact"/>
              <w:ind w:left="178" w:hanging="34"/>
              <w:rPr>
                <w:sz w:val="20"/>
              </w:rPr>
            </w:pPr>
            <w:r>
              <w:rPr>
                <w:sz w:val="20"/>
              </w:rPr>
              <w:t>Ne smije se prekoračiti</w:t>
            </w:r>
          </w:p>
          <w:p w14:paraId="2E202571" w14:textId="77777777" w:rsidR="009777CD" w:rsidRDefault="00817694">
            <w:pPr>
              <w:pStyle w:val="TableParagraph"/>
              <w:spacing w:before="5" w:line="228" w:lineRule="exact"/>
              <w:ind w:left="855" w:right="132" w:hanging="677"/>
              <w:rPr>
                <w:sz w:val="20"/>
              </w:rPr>
            </w:pPr>
            <w:r>
              <w:rPr>
                <w:sz w:val="20"/>
              </w:rPr>
              <w:t>više od 18 puta u toku godine</w:t>
            </w:r>
          </w:p>
        </w:tc>
      </w:tr>
      <w:tr w:rsidR="009777CD" w14:paraId="3C8D5671" w14:textId="77777777">
        <w:trPr>
          <w:trHeight w:val="690"/>
        </w:trPr>
        <w:tc>
          <w:tcPr>
            <w:tcW w:w="1687" w:type="dxa"/>
            <w:vMerge/>
            <w:tcBorders>
              <w:top w:val="nil"/>
              <w:bottom w:val="single" w:sz="6" w:space="0" w:color="000000"/>
              <w:right w:val="single" w:sz="6" w:space="0" w:color="000000"/>
            </w:tcBorders>
          </w:tcPr>
          <w:p w14:paraId="6A451F47" w14:textId="77777777" w:rsidR="009777CD" w:rsidRDefault="009777CD">
            <w:pPr>
              <w:rPr>
                <w:sz w:val="2"/>
                <w:szCs w:val="2"/>
              </w:rPr>
            </w:pPr>
          </w:p>
        </w:tc>
        <w:tc>
          <w:tcPr>
            <w:tcW w:w="1403" w:type="dxa"/>
            <w:tcBorders>
              <w:top w:val="single" w:sz="6" w:space="0" w:color="000000"/>
              <w:left w:val="single" w:sz="6" w:space="0" w:color="000000"/>
              <w:bottom w:val="single" w:sz="6" w:space="0" w:color="000000"/>
              <w:right w:val="single" w:sz="6" w:space="0" w:color="000000"/>
            </w:tcBorders>
          </w:tcPr>
          <w:p w14:paraId="78CDE797" w14:textId="77777777" w:rsidR="009777CD" w:rsidRDefault="00817694">
            <w:pPr>
              <w:pStyle w:val="TableParagraph"/>
              <w:ind w:left="362" w:right="336" w:firstLine="2"/>
              <w:jc w:val="center"/>
              <w:rPr>
                <w:sz w:val="20"/>
              </w:rPr>
            </w:pPr>
            <w:r>
              <w:rPr>
                <w:sz w:val="20"/>
              </w:rPr>
              <w:t>Zaštita zdravlja</w:t>
            </w:r>
          </w:p>
          <w:p w14:paraId="0E3A9547" w14:textId="77777777" w:rsidR="009777CD" w:rsidRDefault="00817694">
            <w:pPr>
              <w:pStyle w:val="TableParagraph"/>
              <w:spacing w:line="211" w:lineRule="exact"/>
              <w:ind w:left="500" w:right="474"/>
              <w:jc w:val="center"/>
              <w:rPr>
                <w:sz w:val="20"/>
              </w:rPr>
            </w:pPr>
            <w:r>
              <w:rPr>
                <w:sz w:val="20"/>
              </w:rPr>
              <w:t>NO</w:t>
            </w:r>
            <w:r>
              <w:rPr>
                <w:sz w:val="20"/>
                <w:vertAlign w:val="subscript"/>
              </w:rPr>
              <w:t>2</w:t>
            </w:r>
          </w:p>
        </w:tc>
        <w:tc>
          <w:tcPr>
            <w:tcW w:w="1858" w:type="dxa"/>
            <w:tcBorders>
              <w:top w:val="single" w:sz="6" w:space="0" w:color="000000"/>
              <w:left w:val="single" w:sz="6" w:space="0" w:color="000000"/>
              <w:bottom w:val="single" w:sz="6" w:space="0" w:color="000000"/>
              <w:right w:val="single" w:sz="6" w:space="0" w:color="000000"/>
            </w:tcBorders>
          </w:tcPr>
          <w:p w14:paraId="787D7D5C" w14:textId="77777777" w:rsidR="009777CD" w:rsidRDefault="00817694">
            <w:pPr>
              <w:pStyle w:val="TableParagraph"/>
              <w:spacing w:before="112"/>
              <w:ind w:left="505" w:right="139" w:hanging="322"/>
              <w:rPr>
                <w:sz w:val="20"/>
              </w:rPr>
            </w:pPr>
            <w:r>
              <w:rPr>
                <w:sz w:val="20"/>
              </w:rPr>
              <w:t>Godišnja srednja vrijednost</w:t>
            </w:r>
          </w:p>
        </w:tc>
        <w:tc>
          <w:tcPr>
            <w:tcW w:w="2113" w:type="dxa"/>
            <w:tcBorders>
              <w:top w:val="single" w:sz="6" w:space="0" w:color="000000"/>
              <w:left w:val="single" w:sz="6" w:space="0" w:color="000000"/>
              <w:bottom w:val="single" w:sz="6" w:space="0" w:color="000000"/>
              <w:right w:val="single" w:sz="6" w:space="0" w:color="000000"/>
            </w:tcBorders>
          </w:tcPr>
          <w:p w14:paraId="013F37F3" w14:textId="77777777" w:rsidR="009777CD" w:rsidRDefault="00817694">
            <w:pPr>
              <w:pStyle w:val="TableParagraph"/>
              <w:spacing w:line="228" w:lineRule="exact"/>
              <w:ind w:left="654"/>
              <w:rPr>
                <w:sz w:val="20"/>
              </w:rPr>
            </w:pPr>
            <w:r>
              <w:rPr>
                <w:sz w:val="20"/>
              </w:rPr>
              <w:t>32 μg/m</w:t>
            </w:r>
            <w:r>
              <w:rPr>
                <w:sz w:val="20"/>
                <w:vertAlign w:val="superscript"/>
              </w:rPr>
              <w:t>3</w:t>
            </w:r>
          </w:p>
          <w:p w14:paraId="71520CC3" w14:textId="77777777" w:rsidR="009777CD" w:rsidRDefault="00817694">
            <w:pPr>
              <w:pStyle w:val="TableParagraph"/>
              <w:spacing w:before="2" w:line="230" w:lineRule="exact"/>
              <w:ind w:left="362" w:right="349"/>
              <w:jc w:val="center"/>
              <w:rPr>
                <w:sz w:val="20"/>
              </w:rPr>
            </w:pPr>
            <w:r>
              <w:rPr>
                <w:sz w:val="20"/>
              </w:rPr>
              <w:t>(80 % granične vrijednosti)</w:t>
            </w:r>
          </w:p>
        </w:tc>
        <w:tc>
          <w:tcPr>
            <w:tcW w:w="2317" w:type="dxa"/>
            <w:tcBorders>
              <w:top w:val="single" w:sz="6" w:space="0" w:color="000000"/>
              <w:left w:val="single" w:sz="6" w:space="0" w:color="000000"/>
              <w:bottom w:val="single" w:sz="6" w:space="0" w:color="000000"/>
            </w:tcBorders>
          </w:tcPr>
          <w:p w14:paraId="73C08A7A" w14:textId="77777777" w:rsidR="009777CD" w:rsidRDefault="009777CD">
            <w:pPr>
              <w:pStyle w:val="TableParagraph"/>
              <w:rPr>
                <w:rFonts w:ascii="Times New Roman"/>
                <w:sz w:val="20"/>
              </w:rPr>
            </w:pPr>
          </w:p>
        </w:tc>
      </w:tr>
      <w:tr w:rsidR="009777CD" w14:paraId="18614D71" w14:textId="77777777">
        <w:trPr>
          <w:trHeight w:val="690"/>
        </w:trPr>
        <w:tc>
          <w:tcPr>
            <w:tcW w:w="1687" w:type="dxa"/>
            <w:vMerge/>
            <w:tcBorders>
              <w:top w:val="nil"/>
              <w:bottom w:val="single" w:sz="6" w:space="0" w:color="000000"/>
              <w:right w:val="single" w:sz="6" w:space="0" w:color="000000"/>
            </w:tcBorders>
          </w:tcPr>
          <w:p w14:paraId="153A0B17" w14:textId="77777777" w:rsidR="009777CD" w:rsidRDefault="009777CD">
            <w:pPr>
              <w:rPr>
                <w:sz w:val="2"/>
                <w:szCs w:val="2"/>
              </w:rPr>
            </w:pPr>
          </w:p>
        </w:tc>
        <w:tc>
          <w:tcPr>
            <w:tcW w:w="1403" w:type="dxa"/>
            <w:tcBorders>
              <w:top w:val="single" w:sz="6" w:space="0" w:color="000000"/>
              <w:left w:val="single" w:sz="6" w:space="0" w:color="000000"/>
              <w:bottom w:val="single" w:sz="6" w:space="0" w:color="000000"/>
              <w:right w:val="single" w:sz="6" w:space="0" w:color="000000"/>
            </w:tcBorders>
          </w:tcPr>
          <w:p w14:paraId="6EC82341" w14:textId="77777777" w:rsidR="009777CD" w:rsidRDefault="00817694">
            <w:pPr>
              <w:pStyle w:val="TableParagraph"/>
              <w:spacing w:line="230" w:lineRule="exact"/>
              <w:ind w:left="257" w:right="231" w:firstLine="2"/>
              <w:jc w:val="center"/>
              <w:rPr>
                <w:sz w:val="20"/>
              </w:rPr>
            </w:pPr>
            <w:r>
              <w:rPr>
                <w:sz w:val="20"/>
              </w:rPr>
              <w:t xml:space="preserve">Zaštita </w:t>
            </w:r>
            <w:r>
              <w:rPr>
                <w:spacing w:val="-1"/>
                <w:sz w:val="20"/>
              </w:rPr>
              <w:t xml:space="preserve">vegetacije </w:t>
            </w:r>
            <w:r>
              <w:rPr>
                <w:sz w:val="20"/>
              </w:rPr>
              <w:t>NO</w:t>
            </w:r>
            <w:r>
              <w:rPr>
                <w:sz w:val="20"/>
                <w:vertAlign w:val="subscript"/>
              </w:rPr>
              <w:t>X</w:t>
            </w:r>
          </w:p>
        </w:tc>
        <w:tc>
          <w:tcPr>
            <w:tcW w:w="1858" w:type="dxa"/>
            <w:tcBorders>
              <w:top w:val="single" w:sz="6" w:space="0" w:color="000000"/>
              <w:left w:val="single" w:sz="6" w:space="0" w:color="000000"/>
              <w:bottom w:val="single" w:sz="6" w:space="0" w:color="000000"/>
              <w:right w:val="single" w:sz="6" w:space="0" w:color="000000"/>
            </w:tcBorders>
          </w:tcPr>
          <w:p w14:paraId="0EFD73C5" w14:textId="77777777" w:rsidR="009777CD" w:rsidRDefault="00817694">
            <w:pPr>
              <w:pStyle w:val="TableParagraph"/>
              <w:spacing w:before="112"/>
              <w:ind w:left="505" w:right="139" w:hanging="322"/>
              <w:rPr>
                <w:sz w:val="20"/>
              </w:rPr>
            </w:pPr>
            <w:r>
              <w:rPr>
                <w:sz w:val="20"/>
              </w:rPr>
              <w:t>Godišnja srednja vrijednost</w:t>
            </w:r>
          </w:p>
        </w:tc>
        <w:tc>
          <w:tcPr>
            <w:tcW w:w="2113" w:type="dxa"/>
            <w:tcBorders>
              <w:top w:val="single" w:sz="6" w:space="0" w:color="000000"/>
              <w:left w:val="single" w:sz="6" w:space="0" w:color="000000"/>
              <w:bottom w:val="single" w:sz="6" w:space="0" w:color="000000"/>
              <w:right w:val="single" w:sz="6" w:space="0" w:color="000000"/>
            </w:tcBorders>
          </w:tcPr>
          <w:p w14:paraId="2C4F097C" w14:textId="77777777" w:rsidR="009777CD" w:rsidRDefault="00817694">
            <w:pPr>
              <w:pStyle w:val="TableParagraph"/>
              <w:spacing w:line="227" w:lineRule="exact"/>
              <w:ind w:left="654"/>
              <w:rPr>
                <w:sz w:val="20"/>
              </w:rPr>
            </w:pPr>
            <w:r>
              <w:rPr>
                <w:sz w:val="20"/>
              </w:rPr>
              <w:t>24 μg/m</w:t>
            </w:r>
            <w:r>
              <w:rPr>
                <w:sz w:val="20"/>
                <w:vertAlign w:val="superscript"/>
              </w:rPr>
              <w:t>3</w:t>
            </w:r>
          </w:p>
          <w:p w14:paraId="6F2BA75F" w14:textId="77777777" w:rsidR="009777CD" w:rsidRDefault="00817694">
            <w:pPr>
              <w:pStyle w:val="TableParagraph"/>
              <w:spacing w:line="230" w:lineRule="atLeast"/>
              <w:ind w:left="362" w:right="348"/>
              <w:jc w:val="center"/>
              <w:rPr>
                <w:sz w:val="20"/>
              </w:rPr>
            </w:pPr>
            <w:r>
              <w:rPr>
                <w:sz w:val="20"/>
              </w:rPr>
              <w:t>(80 % kritične vrijednosti)</w:t>
            </w:r>
          </w:p>
        </w:tc>
        <w:tc>
          <w:tcPr>
            <w:tcW w:w="2317" w:type="dxa"/>
            <w:tcBorders>
              <w:top w:val="single" w:sz="6" w:space="0" w:color="000000"/>
              <w:left w:val="single" w:sz="6" w:space="0" w:color="000000"/>
              <w:bottom w:val="single" w:sz="6" w:space="0" w:color="000000"/>
            </w:tcBorders>
          </w:tcPr>
          <w:p w14:paraId="78C0D2BB" w14:textId="77777777" w:rsidR="009777CD" w:rsidRDefault="009777CD">
            <w:pPr>
              <w:pStyle w:val="TableParagraph"/>
              <w:rPr>
                <w:rFonts w:ascii="Times New Roman"/>
                <w:sz w:val="20"/>
              </w:rPr>
            </w:pPr>
          </w:p>
        </w:tc>
      </w:tr>
      <w:tr w:rsidR="009777CD" w14:paraId="7609AA71" w14:textId="77777777">
        <w:trPr>
          <w:trHeight w:val="688"/>
        </w:trPr>
        <w:tc>
          <w:tcPr>
            <w:tcW w:w="1687" w:type="dxa"/>
            <w:vMerge w:val="restart"/>
            <w:tcBorders>
              <w:top w:val="single" w:sz="6" w:space="0" w:color="000000"/>
              <w:bottom w:val="single" w:sz="6" w:space="0" w:color="000000"/>
              <w:right w:val="single" w:sz="6" w:space="0" w:color="000000"/>
            </w:tcBorders>
          </w:tcPr>
          <w:p w14:paraId="67E4A51D" w14:textId="77777777" w:rsidR="009777CD" w:rsidRDefault="009777CD">
            <w:pPr>
              <w:pStyle w:val="TableParagraph"/>
              <w:rPr>
                <w:i/>
              </w:rPr>
            </w:pPr>
          </w:p>
          <w:p w14:paraId="499F4B29" w14:textId="77777777" w:rsidR="009777CD" w:rsidRDefault="009777CD">
            <w:pPr>
              <w:pStyle w:val="TableParagraph"/>
              <w:rPr>
                <w:i/>
              </w:rPr>
            </w:pPr>
          </w:p>
          <w:p w14:paraId="7F1346DF" w14:textId="77777777" w:rsidR="009777CD" w:rsidRDefault="009777CD">
            <w:pPr>
              <w:pStyle w:val="TableParagraph"/>
              <w:spacing w:before="1"/>
              <w:rPr>
                <w:i/>
                <w:sz w:val="27"/>
              </w:rPr>
            </w:pPr>
          </w:p>
          <w:p w14:paraId="2192D731" w14:textId="77777777" w:rsidR="009777CD" w:rsidRDefault="00817694">
            <w:pPr>
              <w:pStyle w:val="TableParagraph"/>
              <w:tabs>
                <w:tab w:val="left" w:pos="903"/>
              </w:tabs>
              <w:ind w:left="90" w:right="96"/>
              <w:rPr>
                <w:sz w:val="20"/>
              </w:rPr>
            </w:pPr>
            <w:r>
              <w:rPr>
                <w:sz w:val="20"/>
              </w:rPr>
              <w:t>Donja</w:t>
            </w:r>
            <w:r>
              <w:rPr>
                <w:sz w:val="20"/>
              </w:rPr>
              <w:tab/>
              <w:t>granica ocjenjivanja</w:t>
            </w:r>
          </w:p>
        </w:tc>
        <w:tc>
          <w:tcPr>
            <w:tcW w:w="1403" w:type="dxa"/>
            <w:tcBorders>
              <w:top w:val="single" w:sz="6" w:space="0" w:color="000000"/>
              <w:left w:val="single" w:sz="6" w:space="0" w:color="000000"/>
              <w:bottom w:val="single" w:sz="6" w:space="0" w:color="000000"/>
              <w:right w:val="single" w:sz="6" w:space="0" w:color="000000"/>
            </w:tcBorders>
          </w:tcPr>
          <w:p w14:paraId="19564826" w14:textId="77777777" w:rsidR="009777CD" w:rsidRDefault="00817694">
            <w:pPr>
              <w:pStyle w:val="TableParagraph"/>
              <w:spacing w:line="230" w:lineRule="exact"/>
              <w:ind w:left="362" w:right="336" w:firstLine="2"/>
              <w:jc w:val="center"/>
              <w:rPr>
                <w:sz w:val="20"/>
              </w:rPr>
            </w:pPr>
            <w:r>
              <w:rPr>
                <w:sz w:val="20"/>
              </w:rPr>
              <w:t>Zaštita zdravlja NO</w:t>
            </w:r>
            <w:r>
              <w:rPr>
                <w:sz w:val="20"/>
                <w:vertAlign w:val="subscript"/>
              </w:rPr>
              <w:t>2</w:t>
            </w:r>
          </w:p>
        </w:tc>
        <w:tc>
          <w:tcPr>
            <w:tcW w:w="1858" w:type="dxa"/>
            <w:tcBorders>
              <w:top w:val="single" w:sz="6" w:space="0" w:color="000000"/>
              <w:left w:val="single" w:sz="6" w:space="0" w:color="000000"/>
              <w:bottom w:val="single" w:sz="6" w:space="0" w:color="000000"/>
              <w:right w:val="single" w:sz="6" w:space="0" w:color="000000"/>
            </w:tcBorders>
          </w:tcPr>
          <w:p w14:paraId="1E1A8903" w14:textId="77777777" w:rsidR="009777CD" w:rsidRDefault="00817694">
            <w:pPr>
              <w:pStyle w:val="TableParagraph"/>
              <w:spacing w:before="112"/>
              <w:ind w:left="150" w:firstLine="139"/>
              <w:rPr>
                <w:sz w:val="20"/>
              </w:rPr>
            </w:pPr>
            <w:r>
              <w:rPr>
                <w:sz w:val="20"/>
              </w:rPr>
              <w:t>Jednočasovna srednja vrijednost</w:t>
            </w:r>
          </w:p>
        </w:tc>
        <w:tc>
          <w:tcPr>
            <w:tcW w:w="2113" w:type="dxa"/>
            <w:tcBorders>
              <w:top w:val="single" w:sz="6" w:space="0" w:color="000000"/>
              <w:left w:val="single" w:sz="6" w:space="0" w:color="000000"/>
              <w:bottom w:val="single" w:sz="6" w:space="0" w:color="000000"/>
              <w:right w:val="single" w:sz="6" w:space="0" w:color="000000"/>
            </w:tcBorders>
          </w:tcPr>
          <w:p w14:paraId="7B06FC32" w14:textId="77777777" w:rsidR="009777CD" w:rsidRDefault="00817694">
            <w:pPr>
              <w:pStyle w:val="TableParagraph"/>
              <w:spacing w:line="227" w:lineRule="exact"/>
              <w:ind w:left="654"/>
              <w:rPr>
                <w:sz w:val="20"/>
              </w:rPr>
            </w:pPr>
            <w:r>
              <w:rPr>
                <w:sz w:val="20"/>
              </w:rPr>
              <w:t>75 μg/m</w:t>
            </w:r>
            <w:r>
              <w:rPr>
                <w:sz w:val="20"/>
                <w:vertAlign w:val="superscript"/>
              </w:rPr>
              <w:t>3</w:t>
            </w:r>
          </w:p>
          <w:p w14:paraId="56060EA3" w14:textId="77777777" w:rsidR="009777CD" w:rsidRDefault="00817694">
            <w:pPr>
              <w:pStyle w:val="TableParagraph"/>
              <w:spacing w:line="230" w:lineRule="atLeast"/>
              <w:ind w:left="362" w:right="349"/>
              <w:jc w:val="center"/>
              <w:rPr>
                <w:sz w:val="20"/>
              </w:rPr>
            </w:pPr>
            <w:r>
              <w:rPr>
                <w:sz w:val="20"/>
              </w:rPr>
              <w:t>(50 % granične vrijednosti)</w:t>
            </w:r>
          </w:p>
        </w:tc>
        <w:tc>
          <w:tcPr>
            <w:tcW w:w="2317" w:type="dxa"/>
            <w:tcBorders>
              <w:top w:val="single" w:sz="6" w:space="0" w:color="000000"/>
              <w:left w:val="single" w:sz="6" w:space="0" w:color="000000"/>
              <w:bottom w:val="single" w:sz="6" w:space="0" w:color="000000"/>
            </w:tcBorders>
          </w:tcPr>
          <w:p w14:paraId="416C6273" w14:textId="77777777" w:rsidR="009777CD" w:rsidRDefault="00817694">
            <w:pPr>
              <w:pStyle w:val="TableParagraph"/>
              <w:spacing w:line="230" w:lineRule="exact"/>
              <w:ind w:left="145" w:right="117"/>
              <w:jc w:val="center"/>
              <w:rPr>
                <w:sz w:val="20"/>
              </w:rPr>
            </w:pPr>
            <w:r>
              <w:rPr>
                <w:sz w:val="20"/>
              </w:rPr>
              <w:t>Ne smije se prekoračiti više od 18 puta u toku godine</w:t>
            </w:r>
          </w:p>
        </w:tc>
      </w:tr>
      <w:tr w:rsidR="009777CD" w14:paraId="38AE99CE" w14:textId="77777777">
        <w:trPr>
          <w:trHeight w:val="689"/>
        </w:trPr>
        <w:tc>
          <w:tcPr>
            <w:tcW w:w="1687" w:type="dxa"/>
            <w:vMerge/>
            <w:tcBorders>
              <w:top w:val="nil"/>
              <w:bottom w:val="single" w:sz="6" w:space="0" w:color="000000"/>
              <w:right w:val="single" w:sz="6" w:space="0" w:color="000000"/>
            </w:tcBorders>
          </w:tcPr>
          <w:p w14:paraId="6BDCBAFE" w14:textId="77777777" w:rsidR="009777CD" w:rsidRDefault="009777CD">
            <w:pPr>
              <w:rPr>
                <w:sz w:val="2"/>
                <w:szCs w:val="2"/>
              </w:rPr>
            </w:pPr>
          </w:p>
        </w:tc>
        <w:tc>
          <w:tcPr>
            <w:tcW w:w="1403" w:type="dxa"/>
            <w:tcBorders>
              <w:top w:val="single" w:sz="6" w:space="0" w:color="000000"/>
              <w:left w:val="single" w:sz="6" w:space="0" w:color="000000"/>
              <w:bottom w:val="single" w:sz="6" w:space="0" w:color="000000"/>
              <w:right w:val="single" w:sz="6" w:space="0" w:color="000000"/>
            </w:tcBorders>
          </w:tcPr>
          <w:p w14:paraId="0DFE8B8D" w14:textId="77777777" w:rsidR="009777CD" w:rsidRDefault="00817694">
            <w:pPr>
              <w:pStyle w:val="TableParagraph"/>
              <w:spacing w:line="227" w:lineRule="exact"/>
              <w:ind w:left="362" w:firstLine="45"/>
              <w:rPr>
                <w:sz w:val="20"/>
              </w:rPr>
            </w:pPr>
            <w:r>
              <w:rPr>
                <w:sz w:val="20"/>
              </w:rPr>
              <w:t>Zaštita</w:t>
            </w:r>
          </w:p>
          <w:p w14:paraId="793C5BA3" w14:textId="77777777" w:rsidR="009777CD" w:rsidRDefault="00817694">
            <w:pPr>
              <w:pStyle w:val="TableParagraph"/>
              <w:spacing w:before="5" w:line="228" w:lineRule="exact"/>
              <w:ind w:left="521" w:right="183" w:hanging="159"/>
              <w:rPr>
                <w:sz w:val="20"/>
              </w:rPr>
            </w:pPr>
            <w:r>
              <w:rPr>
                <w:w w:val="95"/>
                <w:sz w:val="20"/>
              </w:rPr>
              <w:t xml:space="preserve">zdravlja </w:t>
            </w:r>
            <w:r>
              <w:rPr>
                <w:sz w:val="20"/>
              </w:rPr>
              <w:t>NO</w:t>
            </w:r>
            <w:r>
              <w:rPr>
                <w:sz w:val="20"/>
                <w:vertAlign w:val="subscript"/>
              </w:rPr>
              <w:t>2</w:t>
            </w:r>
          </w:p>
        </w:tc>
        <w:tc>
          <w:tcPr>
            <w:tcW w:w="1858" w:type="dxa"/>
            <w:tcBorders>
              <w:top w:val="single" w:sz="6" w:space="0" w:color="000000"/>
              <w:left w:val="single" w:sz="6" w:space="0" w:color="000000"/>
              <w:bottom w:val="single" w:sz="6" w:space="0" w:color="000000"/>
              <w:right w:val="single" w:sz="6" w:space="0" w:color="000000"/>
            </w:tcBorders>
          </w:tcPr>
          <w:p w14:paraId="1B947DFE" w14:textId="77777777" w:rsidR="009777CD" w:rsidRDefault="00817694">
            <w:pPr>
              <w:pStyle w:val="TableParagraph"/>
              <w:spacing w:before="112"/>
              <w:ind w:left="505" w:right="139" w:hanging="322"/>
              <w:rPr>
                <w:sz w:val="20"/>
              </w:rPr>
            </w:pPr>
            <w:r>
              <w:rPr>
                <w:sz w:val="20"/>
              </w:rPr>
              <w:t>Godišnja srednja vrijednost</w:t>
            </w:r>
          </w:p>
        </w:tc>
        <w:tc>
          <w:tcPr>
            <w:tcW w:w="2113" w:type="dxa"/>
            <w:tcBorders>
              <w:top w:val="single" w:sz="6" w:space="0" w:color="000000"/>
              <w:left w:val="single" w:sz="6" w:space="0" w:color="000000"/>
              <w:bottom w:val="single" w:sz="6" w:space="0" w:color="000000"/>
              <w:right w:val="single" w:sz="6" w:space="0" w:color="000000"/>
            </w:tcBorders>
          </w:tcPr>
          <w:p w14:paraId="2AB243D4" w14:textId="77777777" w:rsidR="009777CD" w:rsidRDefault="00817694">
            <w:pPr>
              <w:pStyle w:val="TableParagraph"/>
              <w:spacing w:line="227" w:lineRule="exact"/>
              <w:ind w:left="654"/>
              <w:rPr>
                <w:sz w:val="20"/>
              </w:rPr>
            </w:pPr>
            <w:r>
              <w:rPr>
                <w:sz w:val="20"/>
              </w:rPr>
              <w:t>26 μg/m</w:t>
            </w:r>
            <w:r>
              <w:rPr>
                <w:sz w:val="20"/>
                <w:vertAlign w:val="superscript"/>
              </w:rPr>
              <w:t>3</w:t>
            </w:r>
          </w:p>
          <w:p w14:paraId="13E0EB98" w14:textId="77777777" w:rsidR="009777CD" w:rsidRDefault="00817694">
            <w:pPr>
              <w:pStyle w:val="TableParagraph"/>
              <w:spacing w:before="5" w:line="228" w:lineRule="exact"/>
              <w:ind w:left="362" w:right="349"/>
              <w:jc w:val="center"/>
              <w:rPr>
                <w:sz w:val="20"/>
              </w:rPr>
            </w:pPr>
            <w:r>
              <w:rPr>
                <w:sz w:val="20"/>
              </w:rPr>
              <w:t>(65 % granične vrijednosti)</w:t>
            </w:r>
          </w:p>
        </w:tc>
        <w:tc>
          <w:tcPr>
            <w:tcW w:w="2317" w:type="dxa"/>
            <w:tcBorders>
              <w:top w:val="single" w:sz="6" w:space="0" w:color="000000"/>
              <w:left w:val="single" w:sz="6" w:space="0" w:color="000000"/>
              <w:bottom w:val="single" w:sz="6" w:space="0" w:color="000000"/>
            </w:tcBorders>
          </w:tcPr>
          <w:p w14:paraId="36BAD5F3" w14:textId="77777777" w:rsidR="009777CD" w:rsidRDefault="009777CD">
            <w:pPr>
              <w:pStyle w:val="TableParagraph"/>
              <w:rPr>
                <w:rFonts w:ascii="Times New Roman"/>
                <w:sz w:val="20"/>
              </w:rPr>
            </w:pPr>
          </w:p>
        </w:tc>
      </w:tr>
      <w:tr w:rsidR="009777CD" w14:paraId="28B061CE" w14:textId="77777777">
        <w:trPr>
          <w:trHeight w:val="690"/>
        </w:trPr>
        <w:tc>
          <w:tcPr>
            <w:tcW w:w="1687" w:type="dxa"/>
            <w:vMerge/>
            <w:tcBorders>
              <w:top w:val="nil"/>
              <w:bottom w:val="single" w:sz="6" w:space="0" w:color="000000"/>
              <w:right w:val="single" w:sz="6" w:space="0" w:color="000000"/>
            </w:tcBorders>
          </w:tcPr>
          <w:p w14:paraId="1D4F351A" w14:textId="77777777" w:rsidR="009777CD" w:rsidRDefault="009777CD">
            <w:pPr>
              <w:rPr>
                <w:sz w:val="2"/>
                <w:szCs w:val="2"/>
              </w:rPr>
            </w:pPr>
          </w:p>
        </w:tc>
        <w:tc>
          <w:tcPr>
            <w:tcW w:w="1403" w:type="dxa"/>
            <w:tcBorders>
              <w:top w:val="single" w:sz="6" w:space="0" w:color="000000"/>
              <w:left w:val="single" w:sz="6" w:space="0" w:color="000000"/>
              <w:bottom w:val="single" w:sz="6" w:space="0" w:color="000000"/>
              <w:right w:val="single" w:sz="6" w:space="0" w:color="000000"/>
            </w:tcBorders>
          </w:tcPr>
          <w:p w14:paraId="02B4E1F1" w14:textId="77777777" w:rsidR="009777CD" w:rsidRDefault="00817694">
            <w:pPr>
              <w:pStyle w:val="TableParagraph"/>
              <w:spacing w:line="230" w:lineRule="exact"/>
              <w:ind w:left="257" w:right="231" w:firstLine="2"/>
              <w:jc w:val="center"/>
              <w:rPr>
                <w:sz w:val="20"/>
              </w:rPr>
            </w:pPr>
            <w:r>
              <w:rPr>
                <w:sz w:val="20"/>
              </w:rPr>
              <w:t xml:space="preserve">Zaštita </w:t>
            </w:r>
            <w:r>
              <w:rPr>
                <w:spacing w:val="-1"/>
                <w:sz w:val="20"/>
              </w:rPr>
              <w:t xml:space="preserve">vegetacije </w:t>
            </w:r>
            <w:r>
              <w:rPr>
                <w:sz w:val="20"/>
              </w:rPr>
              <w:t>NO</w:t>
            </w:r>
            <w:r>
              <w:rPr>
                <w:sz w:val="20"/>
                <w:vertAlign w:val="subscript"/>
              </w:rPr>
              <w:t>X</w:t>
            </w:r>
          </w:p>
        </w:tc>
        <w:tc>
          <w:tcPr>
            <w:tcW w:w="1858" w:type="dxa"/>
            <w:tcBorders>
              <w:top w:val="single" w:sz="6" w:space="0" w:color="000000"/>
              <w:left w:val="single" w:sz="6" w:space="0" w:color="000000"/>
              <w:bottom w:val="single" w:sz="6" w:space="0" w:color="000000"/>
              <w:right w:val="single" w:sz="6" w:space="0" w:color="000000"/>
            </w:tcBorders>
          </w:tcPr>
          <w:p w14:paraId="704C9691" w14:textId="77777777" w:rsidR="009777CD" w:rsidRDefault="00817694">
            <w:pPr>
              <w:pStyle w:val="TableParagraph"/>
              <w:spacing w:before="112"/>
              <w:ind w:left="505" w:right="139" w:hanging="322"/>
              <w:rPr>
                <w:sz w:val="20"/>
              </w:rPr>
            </w:pPr>
            <w:r>
              <w:rPr>
                <w:sz w:val="20"/>
              </w:rPr>
              <w:t>Godišnja srednja vrijednost</w:t>
            </w:r>
          </w:p>
        </w:tc>
        <w:tc>
          <w:tcPr>
            <w:tcW w:w="2113" w:type="dxa"/>
            <w:tcBorders>
              <w:top w:val="single" w:sz="6" w:space="0" w:color="000000"/>
              <w:left w:val="single" w:sz="6" w:space="0" w:color="000000"/>
              <w:bottom w:val="single" w:sz="6" w:space="0" w:color="000000"/>
              <w:right w:val="single" w:sz="6" w:space="0" w:color="000000"/>
            </w:tcBorders>
          </w:tcPr>
          <w:p w14:paraId="45392579" w14:textId="77777777" w:rsidR="009777CD" w:rsidRDefault="00817694">
            <w:pPr>
              <w:pStyle w:val="TableParagraph"/>
              <w:spacing w:line="227" w:lineRule="exact"/>
              <w:ind w:left="572"/>
              <w:rPr>
                <w:sz w:val="20"/>
              </w:rPr>
            </w:pPr>
            <w:r>
              <w:rPr>
                <w:sz w:val="20"/>
              </w:rPr>
              <w:t>19,5 μg/m</w:t>
            </w:r>
            <w:r>
              <w:rPr>
                <w:sz w:val="20"/>
                <w:vertAlign w:val="superscript"/>
              </w:rPr>
              <w:t>3</w:t>
            </w:r>
          </w:p>
          <w:p w14:paraId="3C5F79FC" w14:textId="77777777" w:rsidR="009777CD" w:rsidRDefault="00817694">
            <w:pPr>
              <w:pStyle w:val="TableParagraph"/>
              <w:spacing w:line="230" w:lineRule="atLeast"/>
              <w:ind w:left="362" w:right="348"/>
              <w:jc w:val="center"/>
              <w:rPr>
                <w:sz w:val="20"/>
              </w:rPr>
            </w:pPr>
            <w:r>
              <w:rPr>
                <w:sz w:val="20"/>
              </w:rPr>
              <w:t>(65 % kritične vrijednosti)</w:t>
            </w:r>
          </w:p>
        </w:tc>
        <w:tc>
          <w:tcPr>
            <w:tcW w:w="2317" w:type="dxa"/>
            <w:tcBorders>
              <w:top w:val="single" w:sz="6" w:space="0" w:color="000000"/>
              <w:left w:val="single" w:sz="6" w:space="0" w:color="000000"/>
              <w:bottom w:val="single" w:sz="6" w:space="0" w:color="000000"/>
            </w:tcBorders>
          </w:tcPr>
          <w:p w14:paraId="35D78905" w14:textId="77777777" w:rsidR="009777CD" w:rsidRDefault="009777CD">
            <w:pPr>
              <w:pStyle w:val="TableParagraph"/>
              <w:rPr>
                <w:rFonts w:ascii="Times New Roman"/>
                <w:sz w:val="20"/>
              </w:rPr>
            </w:pPr>
          </w:p>
        </w:tc>
      </w:tr>
      <w:tr w:rsidR="009777CD" w14:paraId="7D16462F" w14:textId="77777777">
        <w:trPr>
          <w:trHeight w:val="282"/>
        </w:trPr>
        <w:tc>
          <w:tcPr>
            <w:tcW w:w="9378" w:type="dxa"/>
            <w:gridSpan w:val="5"/>
            <w:tcBorders>
              <w:top w:val="single" w:sz="6" w:space="0" w:color="000000"/>
              <w:bottom w:val="single" w:sz="6" w:space="0" w:color="000000"/>
            </w:tcBorders>
          </w:tcPr>
          <w:p w14:paraId="11A4DF46" w14:textId="77777777" w:rsidR="009777CD" w:rsidRDefault="00817694">
            <w:pPr>
              <w:pStyle w:val="TableParagraph"/>
              <w:spacing w:before="21"/>
              <w:ind w:left="3293" w:right="3291"/>
              <w:jc w:val="center"/>
              <w:rPr>
                <w:b/>
                <w:sz w:val="20"/>
              </w:rPr>
            </w:pPr>
            <w:r>
              <w:rPr>
                <w:b/>
                <w:sz w:val="20"/>
              </w:rPr>
              <w:t>Ugljen-monoksid (CO)</w:t>
            </w:r>
          </w:p>
        </w:tc>
      </w:tr>
      <w:tr w:rsidR="009777CD" w14:paraId="1CCAC861" w14:textId="77777777">
        <w:trPr>
          <w:trHeight w:val="721"/>
        </w:trPr>
        <w:tc>
          <w:tcPr>
            <w:tcW w:w="1687" w:type="dxa"/>
            <w:tcBorders>
              <w:top w:val="single" w:sz="6" w:space="0" w:color="000000"/>
              <w:bottom w:val="single" w:sz="6" w:space="0" w:color="000000"/>
              <w:right w:val="single" w:sz="6" w:space="0" w:color="000000"/>
            </w:tcBorders>
          </w:tcPr>
          <w:p w14:paraId="5A8F7D65" w14:textId="77777777" w:rsidR="009777CD" w:rsidRDefault="00817694">
            <w:pPr>
              <w:pStyle w:val="TableParagraph"/>
              <w:tabs>
                <w:tab w:val="left" w:pos="905"/>
              </w:tabs>
              <w:spacing w:before="129"/>
              <w:ind w:left="90" w:right="96"/>
              <w:rPr>
                <w:sz w:val="20"/>
              </w:rPr>
            </w:pPr>
            <w:r>
              <w:rPr>
                <w:sz w:val="20"/>
              </w:rPr>
              <w:t>Gornja</w:t>
            </w:r>
            <w:r>
              <w:rPr>
                <w:sz w:val="20"/>
              </w:rPr>
              <w:tab/>
            </w:r>
            <w:r>
              <w:rPr>
                <w:w w:val="95"/>
                <w:sz w:val="20"/>
              </w:rPr>
              <w:t xml:space="preserve">granica </w:t>
            </w:r>
            <w:r>
              <w:rPr>
                <w:sz w:val="20"/>
              </w:rPr>
              <w:t>ocjenjivanja</w:t>
            </w:r>
          </w:p>
        </w:tc>
        <w:tc>
          <w:tcPr>
            <w:tcW w:w="1403" w:type="dxa"/>
            <w:tcBorders>
              <w:top w:val="single" w:sz="6" w:space="0" w:color="000000"/>
              <w:left w:val="single" w:sz="6" w:space="0" w:color="000000"/>
              <w:bottom w:val="single" w:sz="6" w:space="0" w:color="000000"/>
              <w:right w:val="single" w:sz="6" w:space="0" w:color="000000"/>
            </w:tcBorders>
          </w:tcPr>
          <w:p w14:paraId="4DCA8380" w14:textId="77777777" w:rsidR="009777CD" w:rsidRDefault="00817694">
            <w:pPr>
              <w:pStyle w:val="TableParagraph"/>
              <w:spacing w:before="129"/>
              <w:ind w:left="362" w:right="183" w:firstLine="45"/>
              <w:rPr>
                <w:sz w:val="20"/>
              </w:rPr>
            </w:pPr>
            <w:r>
              <w:rPr>
                <w:sz w:val="20"/>
              </w:rPr>
              <w:t xml:space="preserve">Zaštita </w:t>
            </w:r>
            <w:r>
              <w:rPr>
                <w:w w:val="95"/>
                <w:sz w:val="20"/>
              </w:rPr>
              <w:t>zdravlja</w:t>
            </w:r>
          </w:p>
        </w:tc>
        <w:tc>
          <w:tcPr>
            <w:tcW w:w="1858" w:type="dxa"/>
            <w:tcBorders>
              <w:top w:val="single" w:sz="6" w:space="0" w:color="000000"/>
              <w:left w:val="single" w:sz="6" w:space="0" w:color="000000"/>
              <w:bottom w:val="single" w:sz="6" w:space="0" w:color="000000"/>
              <w:right w:val="single" w:sz="6" w:space="0" w:color="000000"/>
            </w:tcBorders>
          </w:tcPr>
          <w:p w14:paraId="6D23B058" w14:textId="77777777" w:rsidR="009777CD" w:rsidRDefault="00817694">
            <w:pPr>
              <w:pStyle w:val="TableParagraph"/>
              <w:spacing w:before="129"/>
              <w:ind w:left="150" w:firstLine="324"/>
              <w:rPr>
                <w:sz w:val="20"/>
              </w:rPr>
            </w:pPr>
            <w:r>
              <w:rPr>
                <w:sz w:val="20"/>
              </w:rPr>
              <w:t>8-časovna srednja vrijednost</w:t>
            </w:r>
          </w:p>
        </w:tc>
        <w:tc>
          <w:tcPr>
            <w:tcW w:w="2113" w:type="dxa"/>
            <w:tcBorders>
              <w:top w:val="single" w:sz="6" w:space="0" w:color="000000"/>
              <w:left w:val="single" w:sz="6" w:space="0" w:color="000000"/>
              <w:bottom w:val="single" w:sz="6" w:space="0" w:color="000000"/>
              <w:right w:val="single" w:sz="6" w:space="0" w:color="000000"/>
            </w:tcBorders>
          </w:tcPr>
          <w:p w14:paraId="0D3120EC" w14:textId="77777777" w:rsidR="009777CD" w:rsidRDefault="00817694">
            <w:pPr>
              <w:pStyle w:val="TableParagraph"/>
              <w:spacing w:before="13"/>
              <w:ind w:left="685"/>
              <w:rPr>
                <w:sz w:val="20"/>
              </w:rPr>
            </w:pPr>
            <w:r>
              <w:rPr>
                <w:sz w:val="20"/>
              </w:rPr>
              <w:t>7 mg/m</w:t>
            </w:r>
            <w:r>
              <w:rPr>
                <w:sz w:val="20"/>
                <w:vertAlign w:val="superscript"/>
              </w:rPr>
              <w:t>3</w:t>
            </w:r>
          </w:p>
          <w:p w14:paraId="30C8C870" w14:textId="77777777" w:rsidR="009777CD" w:rsidRDefault="00817694">
            <w:pPr>
              <w:pStyle w:val="TableParagraph"/>
              <w:spacing w:before="1" w:line="230" w:lineRule="atLeast"/>
              <w:ind w:left="362" w:right="349"/>
              <w:jc w:val="center"/>
              <w:rPr>
                <w:sz w:val="20"/>
              </w:rPr>
            </w:pPr>
            <w:r>
              <w:rPr>
                <w:sz w:val="20"/>
              </w:rPr>
              <w:t>(70 % granične vrijednosti)</w:t>
            </w:r>
          </w:p>
        </w:tc>
        <w:tc>
          <w:tcPr>
            <w:tcW w:w="2317" w:type="dxa"/>
            <w:tcBorders>
              <w:top w:val="single" w:sz="6" w:space="0" w:color="000000"/>
              <w:left w:val="single" w:sz="6" w:space="0" w:color="000000"/>
              <w:bottom w:val="single" w:sz="6" w:space="0" w:color="000000"/>
            </w:tcBorders>
          </w:tcPr>
          <w:p w14:paraId="21BE4E33" w14:textId="77777777" w:rsidR="009777CD" w:rsidRDefault="00817694">
            <w:pPr>
              <w:pStyle w:val="TableParagraph"/>
              <w:spacing w:before="13" w:line="230" w:lineRule="atLeast"/>
              <w:ind w:left="145" w:right="117"/>
              <w:jc w:val="center"/>
              <w:rPr>
                <w:sz w:val="20"/>
              </w:rPr>
            </w:pPr>
            <w:r>
              <w:rPr>
                <w:sz w:val="20"/>
              </w:rPr>
              <w:t>Ne smije se prekoračiti više od 18 puta u toku godine</w:t>
            </w:r>
          </w:p>
        </w:tc>
      </w:tr>
      <w:tr w:rsidR="009777CD" w14:paraId="296AE3C3" w14:textId="77777777">
        <w:trPr>
          <w:trHeight w:val="709"/>
        </w:trPr>
        <w:tc>
          <w:tcPr>
            <w:tcW w:w="1687" w:type="dxa"/>
            <w:tcBorders>
              <w:top w:val="single" w:sz="6" w:space="0" w:color="000000"/>
              <w:bottom w:val="single" w:sz="6" w:space="0" w:color="000000"/>
              <w:right w:val="single" w:sz="6" w:space="0" w:color="000000"/>
            </w:tcBorders>
          </w:tcPr>
          <w:p w14:paraId="2A760084" w14:textId="77777777" w:rsidR="009777CD" w:rsidRDefault="00817694">
            <w:pPr>
              <w:pStyle w:val="TableParagraph"/>
              <w:tabs>
                <w:tab w:val="left" w:pos="903"/>
              </w:tabs>
              <w:spacing w:before="121"/>
              <w:ind w:left="90" w:right="96"/>
              <w:rPr>
                <w:sz w:val="20"/>
              </w:rPr>
            </w:pPr>
            <w:r>
              <w:rPr>
                <w:sz w:val="20"/>
              </w:rPr>
              <w:t>Donja</w:t>
            </w:r>
            <w:r>
              <w:rPr>
                <w:sz w:val="20"/>
              </w:rPr>
              <w:tab/>
              <w:t>granica ocjenjivanja</w:t>
            </w:r>
          </w:p>
        </w:tc>
        <w:tc>
          <w:tcPr>
            <w:tcW w:w="1403" w:type="dxa"/>
            <w:tcBorders>
              <w:top w:val="single" w:sz="6" w:space="0" w:color="000000"/>
              <w:left w:val="single" w:sz="6" w:space="0" w:color="000000"/>
              <w:bottom w:val="single" w:sz="6" w:space="0" w:color="000000"/>
              <w:right w:val="single" w:sz="6" w:space="0" w:color="000000"/>
            </w:tcBorders>
          </w:tcPr>
          <w:p w14:paraId="0BFE822D" w14:textId="77777777" w:rsidR="009777CD" w:rsidRDefault="00817694">
            <w:pPr>
              <w:pStyle w:val="TableParagraph"/>
              <w:spacing w:before="121"/>
              <w:ind w:left="362" w:right="183" w:firstLine="45"/>
              <w:rPr>
                <w:sz w:val="20"/>
              </w:rPr>
            </w:pPr>
            <w:r>
              <w:rPr>
                <w:sz w:val="20"/>
              </w:rPr>
              <w:t xml:space="preserve">Zaštita </w:t>
            </w:r>
            <w:r>
              <w:rPr>
                <w:w w:val="95"/>
                <w:sz w:val="20"/>
              </w:rPr>
              <w:t>zdravlja</w:t>
            </w:r>
          </w:p>
        </w:tc>
        <w:tc>
          <w:tcPr>
            <w:tcW w:w="1858" w:type="dxa"/>
            <w:tcBorders>
              <w:top w:val="single" w:sz="6" w:space="0" w:color="000000"/>
              <w:left w:val="single" w:sz="6" w:space="0" w:color="000000"/>
              <w:bottom w:val="single" w:sz="6" w:space="0" w:color="000000"/>
              <w:right w:val="single" w:sz="6" w:space="0" w:color="000000"/>
            </w:tcBorders>
          </w:tcPr>
          <w:p w14:paraId="3DD4B0FE" w14:textId="77777777" w:rsidR="009777CD" w:rsidRDefault="00817694">
            <w:pPr>
              <w:pStyle w:val="TableParagraph"/>
              <w:spacing w:before="121"/>
              <w:ind w:left="150" w:firstLine="324"/>
              <w:rPr>
                <w:sz w:val="20"/>
              </w:rPr>
            </w:pPr>
            <w:r>
              <w:rPr>
                <w:sz w:val="20"/>
              </w:rPr>
              <w:t>8-časovna srednja vrijednost</w:t>
            </w:r>
          </w:p>
        </w:tc>
        <w:tc>
          <w:tcPr>
            <w:tcW w:w="2113" w:type="dxa"/>
            <w:tcBorders>
              <w:top w:val="single" w:sz="6" w:space="0" w:color="000000"/>
              <w:left w:val="single" w:sz="6" w:space="0" w:color="000000"/>
              <w:bottom w:val="single" w:sz="6" w:space="0" w:color="000000"/>
              <w:right w:val="single" w:sz="6" w:space="0" w:color="000000"/>
            </w:tcBorders>
          </w:tcPr>
          <w:p w14:paraId="2396E667" w14:textId="77777777" w:rsidR="009777CD" w:rsidRDefault="00817694">
            <w:pPr>
              <w:pStyle w:val="TableParagraph"/>
              <w:spacing w:before="9" w:line="229" w:lineRule="exact"/>
              <w:ind w:left="685"/>
              <w:rPr>
                <w:sz w:val="20"/>
              </w:rPr>
            </w:pPr>
            <w:r>
              <w:rPr>
                <w:sz w:val="20"/>
              </w:rPr>
              <w:t>5 mg/m</w:t>
            </w:r>
            <w:r>
              <w:rPr>
                <w:sz w:val="20"/>
                <w:vertAlign w:val="superscript"/>
              </w:rPr>
              <w:t>3</w:t>
            </w:r>
          </w:p>
          <w:p w14:paraId="6F11C6FF" w14:textId="77777777" w:rsidR="009777CD" w:rsidRDefault="00817694">
            <w:pPr>
              <w:pStyle w:val="TableParagraph"/>
              <w:spacing w:before="2" w:line="230" w:lineRule="exact"/>
              <w:ind w:left="159" w:right="150" w:firstLine="2"/>
              <w:jc w:val="center"/>
              <w:rPr>
                <w:sz w:val="20"/>
              </w:rPr>
            </w:pPr>
            <w:r>
              <w:rPr>
                <w:sz w:val="20"/>
              </w:rPr>
              <w:t>(50 % dnevne granične</w:t>
            </w:r>
            <w:r>
              <w:rPr>
                <w:spacing w:val="-16"/>
                <w:sz w:val="20"/>
              </w:rPr>
              <w:t xml:space="preserve"> </w:t>
            </w:r>
            <w:r>
              <w:rPr>
                <w:sz w:val="20"/>
              </w:rPr>
              <w:t>vrijednosti)</w:t>
            </w:r>
          </w:p>
        </w:tc>
        <w:tc>
          <w:tcPr>
            <w:tcW w:w="2317" w:type="dxa"/>
            <w:tcBorders>
              <w:top w:val="single" w:sz="6" w:space="0" w:color="000000"/>
              <w:left w:val="single" w:sz="6" w:space="0" w:color="000000"/>
              <w:bottom w:val="single" w:sz="6" w:space="0" w:color="000000"/>
            </w:tcBorders>
          </w:tcPr>
          <w:p w14:paraId="180C0CB7" w14:textId="77777777" w:rsidR="009777CD" w:rsidRDefault="00817694">
            <w:pPr>
              <w:pStyle w:val="TableParagraph"/>
              <w:spacing w:before="9"/>
              <w:ind w:left="145" w:right="117"/>
              <w:jc w:val="center"/>
              <w:rPr>
                <w:sz w:val="20"/>
              </w:rPr>
            </w:pPr>
            <w:r>
              <w:rPr>
                <w:sz w:val="20"/>
              </w:rPr>
              <w:t>Ne smije se prekoračiti više od 18 puta u toku</w:t>
            </w:r>
          </w:p>
          <w:p w14:paraId="2150877F" w14:textId="77777777" w:rsidR="009777CD" w:rsidRDefault="00817694">
            <w:pPr>
              <w:pStyle w:val="TableParagraph"/>
              <w:spacing w:line="221" w:lineRule="exact"/>
              <w:ind w:left="138" w:right="117"/>
              <w:jc w:val="center"/>
              <w:rPr>
                <w:sz w:val="20"/>
              </w:rPr>
            </w:pPr>
            <w:r>
              <w:rPr>
                <w:sz w:val="20"/>
              </w:rPr>
              <w:t>godine</w:t>
            </w:r>
          </w:p>
        </w:tc>
      </w:tr>
      <w:tr w:rsidR="009777CD" w14:paraId="006E4E9E" w14:textId="77777777">
        <w:trPr>
          <w:trHeight w:val="282"/>
        </w:trPr>
        <w:tc>
          <w:tcPr>
            <w:tcW w:w="9378" w:type="dxa"/>
            <w:gridSpan w:val="5"/>
            <w:tcBorders>
              <w:top w:val="single" w:sz="6" w:space="0" w:color="000000"/>
              <w:bottom w:val="single" w:sz="6" w:space="0" w:color="000000"/>
            </w:tcBorders>
          </w:tcPr>
          <w:p w14:paraId="04B07467" w14:textId="77777777" w:rsidR="009777CD" w:rsidRDefault="00817694">
            <w:pPr>
              <w:pStyle w:val="TableParagraph"/>
              <w:spacing w:before="23"/>
              <w:ind w:left="3298" w:right="3291"/>
              <w:jc w:val="center"/>
              <w:rPr>
                <w:b/>
                <w:sz w:val="20"/>
              </w:rPr>
            </w:pPr>
            <w:r>
              <w:rPr>
                <w:b/>
                <w:sz w:val="20"/>
              </w:rPr>
              <w:t>Suspendovane čestice-PM</w:t>
            </w:r>
            <w:r>
              <w:rPr>
                <w:b/>
                <w:sz w:val="20"/>
                <w:vertAlign w:val="subscript"/>
              </w:rPr>
              <w:t>2,5</w:t>
            </w:r>
          </w:p>
        </w:tc>
      </w:tr>
      <w:tr w:rsidR="009777CD" w14:paraId="17EF6055" w14:textId="77777777">
        <w:trPr>
          <w:trHeight w:val="650"/>
        </w:trPr>
        <w:tc>
          <w:tcPr>
            <w:tcW w:w="1687" w:type="dxa"/>
            <w:tcBorders>
              <w:top w:val="single" w:sz="6" w:space="0" w:color="000000"/>
              <w:bottom w:val="single" w:sz="6" w:space="0" w:color="000000"/>
              <w:right w:val="single" w:sz="6" w:space="0" w:color="000000"/>
            </w:tcBorders>
          </w:tcPr>
          <w:p w14:paraId="22CAA38B" w14:textId="77777777" w:rsidR="009777CD" w:rsidRDefault="00817694">
            <w:pPr>
              <w:pStyle w:val="TableParagraph"/>
              <w:tabs>
                <w:tab w:val="left" w:pos="905"/>
              </w:tabs>
              <w:spacing w:before="93"/>
              <w:ind w:left="90" w:right="96"/>
              <w:rPr>
                <w:sz w:val="20"/>
              </w:rPr>
            </w:pPr>
            <w:r>
              <w:rPr>
                <w:sz w:val="20"/>
              </w:rPr>
              <w:t>Gornja</w:t>
            </w:r>
            <w:r>
              <w:rPr>
                <w:sz w:val="20"/>
              </w:rPr>
              <w:tab/>
            </w:r>
            <w:r>
              <w:rPr>
                <w:w w:val="95"/>
                <w:sz w:val="20"/>
              </w:rPr>
              <w:t xml:space="preserve">granica </w:t>
            </w:r>
            <w:r>
              <w:rPr>
                <w:sz w:val="20"/>
              </w:rPr>
              <w:t>ocjenjivanja</w:t>
            </w:r>
          </w:p>
        </w:tc>
        <w:tc>
          <w:tcPr>
            <w:tcW w:w="1403" w:type="dxa"/>
            <w:tcBorders>
              <w:top w:val="single" w:sz="6" w:space="0" w:color="000000"/>
              <w:left w:val="single" w:sz="6" w:space="0" w:color="000000"/>
              <w:bottom w:val="single" w:sz="6" w:space="0" w:color="000000"/>
              <w:right w:val="single" w:sz="6" w:space="0" w:color="000000"/>
            </w:tcBorders>
          </w:tcPr>
          <w:p w14:paraId="52F0E26A" w14:textId="77777777" w:rsidR="009777CD" w:rsidRDefault="00817694">
            <w:pPr>
              <w:pStyle w:val="TableParagraph"/>
              <w:spacing w:before="93"/>
              <w:ind w:left="362" w:right="183" w:firstLine="45"/>
              <w:rPr>
                <w:sz w:val="20"/>
              </w:rPr>
            </w:pPr>
            <w:r>
              <w:rPr>
                <w:sz w:val="20"/>
              </w:rPr>
              <w:t xml:space="preserve">Zaštita </w:t>
            </w:r>
            <w:r>
              <w:rPr>
                <w:w w:val="95"/>
                <w:sz w:val="20"/>
              </w:rPr>
              <w:t>zdravlja</w:t>
            </w:r>
          </w:p>
        </w:tc>
        <w:tc>
          <w:tcPr>
            <w:tcW w:w="1858" w:type="dxa"/>
            <w:tcBorders>
              <w:top w:val="single" w:sz="6" w:space="0" w:color="000000"/>
              <w:left w:val="single" w:sz="6" w:space="0" w:color="000000"/>
              <w:bottom w:val="single" w:sz="6" w:space="0" w:color="000000"/>
              <w:right w:val="single" w:sz="6" w:space="0" w:color="000000"/>
            </w:tcBorders>
          </w:tcPr>
          <w:p w14:paraId="7E2AD675" w14:textId="77777777" w:rsidR="009777CD" w:rsidRDefault="00817694">
            <w:pPr>
              <w:pStyle w:val="TableParagraph"/>
              <w:spacing w:before="93"/>
              <w:ind w:left="505" w:right="189" w:hanging="272"/>
              <w:rPr>
                <w:sz w:val="20"/>
              </w:rPr>
            </w:pPr>
            <w:r>
              <w:rPr>
                <w:sz w:val="20"/>
              </w:rPr>
              <w:t>Dnevna srednja vrijednost</w:t>
            </w:r>
          </w:p>
        </w:tc>
        <w:tc>
          <w:tcPr>
            <w:tcW w:w="4430" w:type="dxa"/>
            <w:gridSpan w:val="2"/>
            <w:tcBorders>
              <w:top w:val="single" w:sz="6" w:space="0" w:color="000000"/>
              <w:left w:val="single" w:sz="6" w:space="0" w:color="000000"/>
              <w:bottom w:val="single" w:sz="6" w:space="0" w:color="000000"/>
            </w:tcBorders>
          </w:tcPr>
          <w:p w14:paraId="4C7235D9" w14:textId="77777777" w:rsidR="009777CD" w:rsidRDefault="00817694">
            <w:pPr>
              <w:pStyle w:val="TableParagraph"/>
              <w:spacing w:before="93"/>
              <w:ind w:left="1006" w:right="979"/>
              <w:jc w:val="center"/>
              <w:rPr>
                <w:sz w:val="20"/>
              </w:rPr>
            </w:pPr>
            <w:r>
              <w:rPr>
                <w:sz w:val="20"/>
              </w:rPr>
              <w:t>17 μg/m</w:t>
            </w:r>
            <w:r>
              <w:rPr>
                <w:sz w:val="20"/>
                <w:vertAlign w:val="superscript"/>
              </w:rPr>
              <w:t>3</w:t>
            </w:r>
          </w:p>
          <w:p w14:paraId="54889CAC" w14:textId="77777777" w:rsidR="009777CD" w:rsidRDefault="00817694">
            <w:pPr>
              <w:pStyle w:val="TableParagraph"/>
              <w:spacing w:before="1"/>
              <w:ind w:left="1006" w:right="986"/>
              <w:jc w:val="center"/>
              <w:rPr>
                <w:sz w:val="20"/>
              </w:rPr>
            </w:pPr>
            <w:r>
              <w:rPr>
                <w:sz w:val="20"/>
              </w:rPr>
              <w:t>(70 % granične vrijednosti)</w:t>
            </w:r>
          </w:p>
        </w:tc>
      </w:tr>
      <w:tr w:rsidR="009777CD" w14:paraId="19FE1556" w14:textId="77777777">
        <w:trPr>
          <w:trHeight w:val="692"/>
        </w:trPr>
        <w:tc>
          <w:tcPr>
            <w:tcW w:w="1687" w:type="dxa"/>
            <w:tcBorders>
              <w:top w:val="single" w:sz="6" w:space="0" w:color="000000"/>
              <w:right w:val="single" w:sz="6" w:space="0" w:color="000000"/>
            </w:tcBorders>
          </w:tcPr>
          <w:p w14:paraId="554F5B4B" w14:textId="77777777" w:rsidR="009777CD" w:rsidRDefault="00817694">
            <w:pPr>
              <w:pStyle w:val="TableParagraph"/>
              <w:tabs>
                <w:tab w:val="left" w:pos="903"/>
              </w:tabs>
              <w:spacing w:before="114"/>
              <w:ind w:left="90" w:right="96"/>
              <w:rPr>
                <w:sz w:val="20"/>
              </w:rPr>
            </w:pPr>
            <w:r>
              <w:rPr>
                <w:sz w:val="20"/>
              </w:rPr>
              <w:t>Donja</w:t>
            </w:r>
            <w:r>
              <w:rPr>
                <w:sz w:val="20"/>
              </w:rPr>
              <w:tab/>
              <w:t>granica ocjenjivanja</w:t>
            </w:r>
          </w:p>
        </w:tc>
        <w:tc>
          <w:tcPr>
            <w:tcW w:w="1403" w:type="dxa"/>
            <w:tcBorders>
              <w:top w:val="single" w:sz="6" w:space="0" w:color="000000"/>
              <w:left w:val="single" w:sz="6" w:space="0" w:color="000000"/>
              <w:right w:val="single" w:sz="6" w:space="0" w:color="000000"/>
            </w:tcBorders>
          </w:tcPr>
          <w:p w14:paraId="606E31D9" w14:textId="77777777" w:rsidR="009777CD" w:rsidRDefault="00817694">
            <w:pPr>
              <w:pStyle w:val="TableParagraph"/>
              <w:spacing w:before="114"/>
              <w:ind w:left="362" w:right="183" w:firstLine="45"/>
              <w:rPr>
                <w:sz w:val="20"/>
              </w:rPr>
            </w:pPr>
            <w:r>
              <w:rPr>
                <w:sz w:val="20"/>
              </w:rPr>
              <w:t xml:space="preserve">Zaštita </w:t>
            </w:r>
            <w:r>
              <w:rPr>
                <w:w w:val="95"/>
                <w:sz w:val="20"/>
              </w:rPr>
              <w:t>zdravlja</w:t>
            </w:r>
          </w:p>
        </w:tc>
        <w:tc>
          <w:tcPr>
            <w:tcW w:w="1858" w:type="dxa"/>
            <w:tcBorders>
              <w:top w:val="single" w:sz="6" w:space="0" w:color="000000"/>
              <w:left w:val="single" w:sz="6" w:space="0" w:color="000000"/>
              <w:right w:val="single" w:sz="6" w:space="0" w:color="000000"/>
            </w:tcBorders>
          </w:tcPr>
          <w:p w14:paraId="7E7B375B" w14:textId="77777777" w:rsidR="009777CD" w:rsidRDefault="00817694">
            <w:pPr>
              <w:pStyle w:val="TableParagraph"/>
              <w:spacing w:before="114"/>
              <w:ind w:left="505" w:right="189" w:hanging="272"/>
              <w:rPr>
                <w:sz w:val="20"/>
              </w:rPr>
            </w:pPr>
            <w:r>
              <w:rPr>
                <w:sz w:val="20"/>
              </w:rPr>
              <w:t>Dnevna srednja vrijednost</w:t>
            </w:r>
          </w:p>
        </w:tc>
        <w:tc>
          <w:tcPr>
            <w:tcW w:w="4430" w:type="dxa"/>
            <w:gridSpan w:val="2"/>
            <w:tcBorders>
              <w:top w:val="single" w:sz="6" w:space="0" w:color="000000"/>
              <w:left w:val="single" w:sz="6" w:space="0" w:color="000000"/>
            </w:tcBorders>
          </w:tcPr>
          <w:p w14:paraId="5807A2FB" w14:textId="77777777" w:rsidR="009777CD" w:rsidRDefault="00817694">
            <w:pPr>
              <w:pStyle w:val="TableParagraph"/>
              <w:spacing w:line="229" w:lineRule="exact"/>
              <w:ind w:left="1006" w:right="979"/>
              <w:jc w:val="center"/>
              <w:rPr>
                <w:sz w:val="20"/>
              </w:rPr>
            </w:pPr>
            <w:r>
              <w:rPr>
                <w:sz w:val="20"/>
              </w:rPr>
              <w:t>12 μg/m</w:t>
            </w:r>
            <w:r>
              <w:rPr>
                <w:sz w:val="20"/>
                <w:vertAlign w:val="superscript"/>
              </w:rPr>
              <w:t>3</w:t>
            </w:r>
          </w:p>
          <w:p w14:paraId="38045A04" w14:textId="77777777" w:rsidR="009777CD" w:rsidRDefault="00817694">
            <w:pPr>
              <w:pStyle w:val="TableParagraph"/>
              <w:ind w:left="1006" w:right="986"/>
              <w:jc w:val="center"/>
              <w:rPr>
                <w:sz w:val="20"/>
              </w:rPr>
            </w:pPr>
            <w:r>
              <w:rPr>
                <w:sz w:val="20"/>
              </w:rPr>
              <w:t>(50 % granične vrijednosti)</w:t>
            </w:r>
          </w:p>
        </w:tc>
      </w:tr>
    </w:tbl>
    <w:p w14:paraId="43853B77" w14:textId="77777777" w:rsidR="009777CD" w:rsidRDefault="009777CD">
      <w:pPr>
        <w:pStyle w:val="BodyText"/>
        <w:spacing w:before="10"/>
        <w:rPr>
          <w:i/>
        </w:rPr>
      </w:pPr>
    </w:p>
    <w:p w14:paraId="6947190C" w14:textId="77777777" w:rsidR="009777CD" w:rsidRDefault="00817694">
      <w:pPr>
        <w:pStyle w:val="BodyText"/>
        <w:ind w:left="262" w:right="278" w:firstLine="707"/>
        <w:jc w:val="both"/>
      </w:pPr>
      <w:r>
        <w:t>Za područje iz predmeta obrade i područje općine nije moguće zbog ranije navedenog analizirati kvalitet zraka.</w:t>
      </w:r>
    </w:p>
    <w:p w14:paraId="6798D2E0" w14:textId="77777777" w:rsidR="009777CD" w:rsidRDefault="009777CD">
      <w:pPr>
        <w:pStyle w:val="BodyText"/>
        <w:rPr>
          <w:sz w:val="26"/>
        </w:rPr>
      </w:pPr>
    </w:p>
    <w:p w14:paraId="6CDEBC54" w14:textId="77777777" w:rsidR="009777CD" w:rsidRDefault="009777CD">
      <w:pPr>
        <w:pStyle w:val="BodyText"/>
        <w:rPr>
          <w:sz w:val="22"/>
        </w:rPr>
      </w:pPr>
    </w:p>
    <w:p w14:paraId="37EBE45E" w14:textId="77777777" w:rsidR="009777CD" w:rsidRDefault="00817694">
      <w:pPr>
        <w:pStyle w:val="Heading9"/>
        <w:numPr>
          <w:ilvl w:val="1"/>
          <w:numId w:val="103"/>
        </w:numPr>
        <w:tabs>
          <w:tab w:val="left" w:pos="969"/>
          <w:tab w:val="left" w:pos="970"/>
        </w:tabs>
      </w:pPr>
      <w:bookmarkStart w:id="1" w:name="_TOC_250014"/>
      <w:bookmarkEnd w:id="1"/>
      <w:r>
        <w:t>Infrastruktura</w:t>
      </w:r>
    </w:p>
    <w:p w14:paraId="6FA4BBBE" w14:textId="77777777" w:rsidR="009777CD" w:rsidRDefault="009777CD">
      <w:pPr>
        <w:pStyle w:val="BodyText"/>
        <w:rPr>
          <w:b/>
        </w:rPr>
      </w:pPr>
    </w:p>
    <w:p w14:paraId="1DC360CF" w14:textId="77777777" w:rsidR="009777CD" w:rsidRDefault="00817694">
      <w:pPr>
        <w:pStyle w:val="BodyText"/>
        <w:ind w:left="262" w:right="269" w:firstLine="719"/>
        <w:jc w:val="both"/>
      </w:pPr>
      <w:r>
        <w:t>Na lokaciji piljenja i blanjanja drva (proizvodnje rezane građe), impregnacije drveta je izgrađena sva potrebna infrastruktura za skladištenje sirovine, preradu i obradu sirovine i isporuku gotovog proizvoda iz skladišta: putna komunikacija, snabdijevanje vodom za piće i druge potrebe na predmetnoj lokaciji,</w:t>
      </w:r>
    </w:p>
    <w:p w14:paraId="6B65B78B" w14:textId="77777777" w:rsidR="009777CD" w:rsidRDefault="009777CD">
      <w:pPr>
        <w:jc w:val="both"/>
        <w:sectPr w:rsidR="009777CD">
          <w:pgSz w:w="11910" w:h="16850"/>
          <w:pgMar w:top="1080" w:right="860" w:bottom="920" w:left="1440" w:header="566" w:footer="735" w:gutter="0"/>
          <w:cols w:space="720"/>
        </w:sectPr>
      </w:pPr>
    </w:p>
    <w:p w14:paraId="383F413D" w14:textId="5BB3861E" w:rsidR="009777CD" w:rsidRDefault="00A754E2">
      <w:pPr>
        <w:pStyle w:val="BodyText"/>
        <w:spacing w:before="108"/>
        <w:ind w:left="262"/>
      </w:pPr>
      <w:r>
        <w:rPr>
          <w:noProof/>
        </w:rPr>
        <w:lastRenderedPageBreak/>
        <mc:AlternateContent>
          <mc:Choice Requires="wpg">
            <w:drawing>
              <wp:anchor distT="0" distB="0" distL="114300" distR="114300" simplePos="0" relativeHeight="251564544" behindDoc="0" locked="0" layoutInCell="1" allowOverlap="1" wp14:anchorId="5F85565B" wp14:editId="480DFD19">
                <wp:simplePos x="0" y="0"/>
                <wp:positionH relativeFrom="page">
                  <wp:posOffset>1007745</wp:posOffset>
                </wp:positionH>
                <wp:positionV relativeFrom="page">
                  <wp:posOffset>10049510</wp:posOffset>
                </wp:positionV>
                <wp:extent cx="5908675" cy="256540"/>
                <wp:effectExtent l="17145" t="635" r="0" b="0"/>
                <wp:wrapNone/>
                <wp:docPr id="1270"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71" name="Rectangle 1115"/>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114"/>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73" name="Rectangle 1113"/>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112"/>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111"/>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AutoShape 1110"/>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368BF" id="Group 1109" o:spid="_x0000_s1026" style="position:absolute;margin-left:79.35pt;margin-top:791.3pt;width:465.25pt;height:20.2pt;z-index:25156454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">
                <v:rect id="Rectangle 1115"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" fillcolor="#d5e2bb" stroked="f"/>
                <v:line id="Line 1114"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" strokecolor="#76923b" strokeweight="1.44pt"/>
                <v:rect id="Rectangle 1113"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" fillcolor="#d5e2bb" stroked="f"/>
                <v:rect id="Rectangle 1112"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" fillcolor="#76923b" stroked="f"/>
                <v:rect id="Rectangle 1111"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" fillcolor="#76923b" stroked="f"/>
                <v:shape id="AutoShape 1110"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elektroenergetska mreža i drugo. Na objektima su predviđene sve potrebne vrste instalacija koje su neophodne za njegovo neometano funkcionisanje.</w:t>
      </w:r>
    </w:p>
    <w:p w14:paraId="6DB690CE" w14:textId="77777777" w:rsidR="009777CD" w:rsidRDefault="009777CD">
      <w:pPr>
        <w:pStyle w:val="BodyText"/>
      </w:pPr>
    </w:p>
    <w:p w14:paraId="0FDE3243" w14:textId="77777777" w:rsidR="009777CD" w:rsidRDefault="00817694">
      <w:pPr>
        <w:pStyle w:val="BodyText"/>
        <w:spacing w:before="1"/>
        <w:ind w:left="262" w:right="275" w:firstLine="719"/>
        <w:jc w:val="both"/>
      </w:pPr>
      <w:r>
        <w:t>Čišćenje i pražnjenje objekta za prikupljanje, odvođenje i prečišćavanje otpadnih i oborinskih voda (separator) može vršiti isključivo firma ovlaštena za tu vrstu djelatnosti, prema sklopljenom Ugovoru. Septička jama za sanitarne vode je izgrađena. Takođe, i vode koje nastaju eventualnim pranjem teretnih motornih vozila</w:t>
      </w:r>
      <w:r>
        <w:rPr>
          <w:spacing w:val="-36"/>
        </w:rPr>
        <w:t xml:space="preserve"> </w:t>
      </w:r>
      <w:r>
        <w:t>i manipulativnih površina, a koje sve mogu biti zagađene sa uljima i mastima, koje bi moglo kapati sa motora i drugih dijelova radnih i pomoćnih mašina i</w:t>
      </w:r>
      <w:r>
        <w:rPr>
          <w:spacing w:val="-20"/>
        </w:rPr>
        <w:t xml:space="preserve"> </w:t>
      </w:r>
      <w:r>
        <w:t>uređaja.</w:t>
      </w:r>
    </w:p>
    <w:p w14:paraId="5A3AFEE4" w14:textId="77777777" w:rsidR="009777CD" w:rsidRDefault="009777CD">
      <w:pPr>
        <w:pStyle w:val="BodyText"/>
      </w:pPr>
    </w:p>
    <w:p w14:paraId="245166C4" w14:textId="77777777" w:rsidR="009777CD" w:rsidRDefault="00817694">
      <w:pPr>
        <w:pStyle w:val="BodyText"/>
        <w:ind w:left="262" w:right="267" w:firstLine="707"/>
        <w:jc w:val="both"/>
      </w:pPr>
      <w:r>
        <w:t>Proizvodni objekat je obezbijedio vodu za različite i zakonom obavezne potrebe (na primjer: snabdijevanje pitkom vodom, snabdijevanje protiv-požarnom i sanitarnom vodom i naravno za obaveznu hidrantsku mrežu), potrebno je da bude u skladu sa Rješenjem vodoprivredna saglasnost i vodoprivredna</w:t>
      </w:r>
      <w:r>
        <w:rPr>
          <w:spacing w:val="-8"/>
        </w:rPr>
        <w:t xml:space="preserve"> </w:t>
      </w:r>
      <w:r>
        <w:t>dozvola.</w:t>
      </w:r>
    </w:p>
    <w:p w14:paraId="61E0434B" w14:textId="77777777" w:rsidR="009777CD" w:rsidRDefault="009777CD">
      <w:pPr>
        <w:pStyle w:val="BodyText"/>
      </w:pPr>
    </w:p>
    <w:p w14:paraId="73828922" w14:textId="77777777" w:rsidR="009777CD" w:rsidRDefault="00817694">
      <w:pPr>
        <w:pStyle w:val="BodyText"/>
        <w:spacing w:before="1"/>
        <w:ind w:left="262" w:right="268" w:firstLine="707"/>
        <w:jc w:val="both"/>
      </w:pPr>
      <w:r>
        <w:t>Vanjske površine su asfaltirane i betonirane. Osnovna namjena takvih površina je za potrebe parkinga za kupce i zaposlene, te za manipulativne utovarno-istovarne površine koje mogu da prime transportna sredstva (kamione, kombije i drugo). Zelene površine od asfaltnih površina su odvojene ivičnjacima. Ulaz u krug preduzeća za piljenje i blanjanje drva (proizvodnja rezane građe), impregnaciju drva je sa regionalne saobraćajnice</w:t>
      </w:r>
      <w:r>
        <w:rPr>
          <w:spacing w:val="1"/>
        </w:rPr>
        <w:t xml:space="preserve"> </w:t>
      </w:r>
      <w:r>
        <w:t>(R442).</w:t>
      </w:r>
    </w:p>
    <w:p w14:paraId="71D3C4FA" w14:textId="77777777" w:rsidR="009777CD" w:rsidRDefault="009777CD">
      <w:pPr>
        <w:pStyle w:val="BodyText"/>
      </w:pPr>
    </w:p>
    <w:p w14:paraId="64388CC0" w14:textId="77777777" w:rsidR="009777CD" w:rsidRDefault="00817694">
      <w:pPr>
        <w:pStyle w:val="BodyText"/>
        <w:ind w:left="262" w:right="265" w:firstLine="719"/>
        <w:jc w:val="both"/>
      </w:pPr>
      <w:r>
        <w:t>U Upravnom dijelu objekta, kao i u proizvodnim, skladišnim prostorima i pratećim prostorijama razvedena je električna instalacija koja je priključena na postojeću elektrodistributivnu mrežu uz prethodnu elektroenergetsku saglasnost.</w:t>
      </w:r>
    </w:p>
    <w:p w14:paraId="687C8B2C" w14:textId="77777777" w:rsidR="009777CD" w:rsidRDefault="009777CD">
      <w:pPr>
        <w:jc w:val="both"/>
        <w:sectPr w:rsidR="009777CD">
          <w:pgSz w:w="11910" w:h="16850"/>
          <w:pgMar w:top="1080" w:right="860" w:bottom="920" w:left="1440" w:header="566" w:footer="735" w:gutter="0"/>
          <w:cols w:space="720"/>
        </w:sectPr>
      </w:pPr>
    </w:p>
    <w:p w14:paraId="0CF406A2" w14:textId="588129C7" w:rsidR="009777CD" w:rsidRDefault="00A754E2">
      <w:pPr>
        <w:pStyle w:val="Heading2"/>
        <w:numPr>
          <w:ilvl w:val="0"/>
          <w:numId w:val="104"/>
        </w:numPr>
        <w:tabs>
          <w:tab w:val="left" w:pos="969"/>
          <w:tab w:val="left" w:pos="970"/>
        </w:tabs>
        <w:ind w:left="970" w:hanging="708"/>
      </w:pPr>
      <w:r>
        <w:rPr>
          <w:noProof/>
        </w:rPr>
        <w:lastRenderedPageBreak/>
        <mc:AlternateContent>
          <mc:Choice Requires="wpg">
            <w:drawing>
              <wp:anchor distT="0" distB="0" distL="114300" distR="114300" simplePos="0" relativeHeight="251565568" behindDoc="0" locked="0" layoutInCell="1" allowOverlap="1" wp14:anchorId="194EC8FD" wp14:editId="5EC8CD84">
                <wp:simplePos x="0" y="0"/>
                <wp:positionH relativeFrom="page">
                  <wp:posOffset>1007745</wp:posOffset>
                </wp:positionH>
                <wp:positionV relativeFrom="page">
                  <wp:posOffset>10049510</wp:posOffset>
                </wp:positionV>
                <wp:extent cx="5908675" cy="256540"/>
                <wp:effectExtent l="17145" t="635" r="0" b="0"/>
                <wp:wrapNone/>
                <wp:docPr id="1263"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64" name="Rectangle 1108"/>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Line 1107"/>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66" name="Rectangle 1106"/>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105"/>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104"/>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AutoShape 1103"/>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2B8E9" id="Group 1102" o:spid="_x0000_s1026" style="position:absolute;margin-left:79.35pt;margin-top:791.3pt;width:465.25pt;height:20.2pt;z-index:25156556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">
                <v:rect id="Rectangle 1108"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" fillcolor="#d5e2bb" stroked="f"/>
                <v:line id="Line 1107"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" strokecolor="#76923b" strokeweight="1.44pt"/>
                <v:rect id="Rectangle 1106"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" fillcolor="#d5e2bb" stroked="f"/>
                <v:rect id="Rectangle 1105"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" fillcolor="#76923b" stroked="f"/>
                <v:rect id="Rectangle 1104"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" fillcolor="#76923b" stroked="f"/>
                <v:shape id="AutoShape 1103"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bookmarkStart w:id="2" w:name="_TOC_250013"/>
      <w:r w:rsidR="00817694">
        <w:t>OPIS POGONA POSTROJENJA I</w:t>
      </w:r>
      <w:r w:rsidR="00817694">
        <w:rPr>
          <w:spacing w:val="-15"/>
        </w:rPr>
        <w:t xml:space="preserve"> </w:t>
      </w:r>
      <w:bookmarkEnd w:id="2"/>
      <w:r w:rsidR="00817694">
        <w:t>AKTIVNOSTI</w:t>
      </w:r>
    </w:p>
    <w:p w14:paraId="08AF1AB2" w14:textId="77777777" w:rsidR="009777CD" w:rsidRDefault="009777CD">
      <w:pPr>
        <w:pStyle w:val="BodyText"/>
        <w:spacing w:before="1"/>
        <w:rPr>
          <w:b/>
        </w:rPr>
      </w:pPr>
    </w:p>
    <w:p w14:paraId="409FC7BA" w14:textId="77777777" w:rsidR="009777CD" w:rsidRDefault="00817694">
      <w:pPr>
        <w:pStyle w:val="BodyText"/>
        <w:spacing w:before="1"/>
        <w:ind w:left="262" w:right="275" w:firstLine="707"/>
      </w:pPr>
      <w:r>
        <w:t>Osnovna djelatnost koja se obavlja u proizvodnim i poslovnim prostorima objekta za piljenje i blanjanje drva (proizvodnja rezane građe), impregnacija drveta</w:t>
      </w:r>
    </w:p>
    <w:p w14:paraId="4CBDF2BA" w14:textId="77777777" w:rsidR="009777CD" w:rsidRDefault="00817694">
      <w:pPr>
        <w:pStyle w:val="BodyText"/>
        <w:ind w:left="262" w:right="268"/>
        <w:jc w:val="both"/>
      </w:pPr>
      <w:r>
        <w:t>„TAMEX“ Busovača, je istovar sirovine, privremeno skladištenje, transport na primarnu obradu, sekundarna obrada, sušenje, parenje, proizvodnja ploča, izrada namještaja, izrada tapaciranog namještaja, proizvodnja briketa, skladištenje, utovar i isporuka gotovog proizvoda.</w:t>
      </w:r>
    </w:p>
    <w:p w14:paraId="2E15A057" w14:textId="77777777" w:rsidR="009777CD" w:rsidRDefault="009777CD">
      <w:pPr>
        <w:pStyle w:val="BodyText"/>
        <w:spacing w:before="9"/>
        <w:rPr>
          <w:sz w:val="23"/>
        </w:rPr>
      </w:pPr>
    </w:p>
    <w:p w14:paraId="0EB4EA1F" w14:textId="77777777" w:rsidR="009777CD" w:rsidRDefault="00817694">
      <w:pPr>
        <w:pStyle w:val="BodyText"/>
        <w:ind w:left="262"/>
        <w:jc w:val="both"/>
      </w:pPr>
      <w:r>
        <w:t>Osnovne tehnološke operacije mogu se podjeliti na:</w:t>
      </w:r>
    </w:p>
    <w:p w14:paraId="4D8669CC" w14:textId="77777777" w:rsidR="009777CD" w:rsidRDefault="009777CD">
      <w:pPr>
        <w:pStyle w:val="BodyText"/>
      </w:pPr>
    </w:p>
    <w:p w14:paraId="38959C57" w14:textId="77777777" w:rsidR="009777CD" w:rsidRDefault="00817694">
      <w:pPr>
        <w:pStyle w:val="ListParagraph"/>
        <w:numPr>
          <w:ilvl w:val="0"/>
          <w:numId w:val="101"/>
        </w:numPr>
        <w:tabs>
          <w:tab w:val="left" w:pos="969"/>
          <w:tab w:val="left" w:pos="970"/>
        </w:tabs>
        <w:rPr>
          <w:sz w:val="24"/>
        </w:rPr>
      </w:pPr>
      <w:r>
        <w:rPr>
          <w:sz w:val="24"/>
        </w:rPr>
        <w:t>prijem sirovina,</w:t>
      </w:r>
    </w:p>
    <w:p w14:paraId="5E9B784A" w14:textId="77777777" w:rsidR="009777CD" w:rsidRDefault="00817694">
      <w:pPr>
        <w:pStyle w:val="ListParagraph"/>
        <w:numPr>
          <w:ilvl w:val="0"/>
          <w:numId w:val="101"/>
        </w:numPr>
        <w:tabs>
          <w:tab w:val="left" w:pos="969"/>
          <w:tab w:val="left" w:pos="970"/>
        </w:tabs>
        <w:rPr>
          <w:sz w:val="24"/>
        </w:rPr>
      </w:pPr>
      <w:r>
        <w:rPr>
          <w:sz w:val="24"/>
        </w:rPr>
        <w:t>skladištenje</w:t>
      </w:r>
      <w:r>
        <w:rPr>
          <w:spacing w:val="-3"/>
          <w:sz w:val="24"/>
        </w:rPr>
        <w:t xml:space="preserve"> </w:t>
      </w:r>
      <w:r>
        <w:rPr>
          <w:sz w:val="24"/>
        </w:rPr>
        <w:t>sirovine,</w:t>
      </w:r>
    </w:p>
    <w:p w14:paraId="0D62A20D" w14:textId="77777777" w:rsidR="009777CD" w:rsidRDefault="00817694">
      <w:pPr>
        <w:pStyle w:val="ListParagraph"/>
        <w:numPr>
          <w:ilvl w:val="0"/>
          <w:numId w:val="101"/>
        </w:numPr>
        <w:tabs>
          <w:tab w:val="left" w:pos="969"/>
          <w:tab w:val="left" w:pos="970"/>
        </w:tabs>
        <w:spacing w:before="1"/>
        <w:rPr>
          <w:sz w:val="24"/>
        </w:rPr>
      </w:pPr>
      <w:r>
        <w:rPr>
          <w:sz w:val="24"/>
        </w:rPr>
        <w:t>tehnološki proces</w:t>
      </w:r>
      <w:r>
        <w:rPr>
          <w:spacing w:val="-2"/>
          <w:sz w:val="24"/>
        </w:rPr>
        <w:t xml:space="preserve"> </w:t>
      </w:r>
      <w:r>
        <w:rPr>
          <w:sz w:val="24"/>
        </w:rPr>
        <w:t>proizvodnje,</w:t>
      </w:r>
    </w:p>
    <w:p w14:paraId="1BEF872B" w14:textId="77777777" w:rsidR="009777CD" w:rsidRDefault="00817694">
      <w:pPr>
        <w:pStyle w:val="ListParagraph"/>
        <w:numPr>
          <w:ilvl w:val="0"/>
          <w:numId w:val="101"/>
        </w:numPr>
        <w:tabs>
          <w:tab w:val="left" w:pos="969"/>
          <w:tab w:val="left" w:pos="970"/>
        </w:tabs>
        <w:rPr>
          <w:sz w:val="24"/>
        </w:rPr>
      </w:pPr>
      <w:r>
        <w:rPr>
          <w:sz w:val="24"/>
        </w:rPr>
        <w:t>sušenje</w:t>
      </w:r>
      <w:r>
        <w:rPr>
          <w:spacing w:val="-3"/>
          <w:sz w:val="24"/>
        </w:rPr>
        <w:t xml:space="preserve"> </w:t>
      </w:r>
      <w:r>
        <w:rPr>
          <w:sz w:val="24"/>
        </w:rPr>
        <w:t>poluproizvoda,</w:t>
      </w:r>
    </w:p>
    <w:p w14:paraId="4F214A2C" w14:textId="77777777" w:rsidR="009777CD" w:rsidRDefault="00817694">
      <w:pPr>
        <w:pStyle w:val="ListParagraph"/>
        <w:numPr>
          <w:ilvl w:val="0"/>
          <w:numId w:val="101"/>
        </w:numPr>
        <w:tabs>
          <w:tab w:val="left" w:pos="969"/>
          <w:tab w:val="left" w:pos="970"/>
        </w:tabs>
        <w:rPr>
          <w:sz w:val="24"/>
        </w:rPr>
      </w:pPr>
      <w:r>
        <w:rPr>
          <w:sz w:val="24"/>
        </w:rPr>
        <w:t>parenje,</w:t>
      </w:r>
    </w:p>
    <w:p w14:paraId="4B2753C0" w14:textId="77777777" w:rsidR="009777CD" w:rsidRDefault="00817694">
      <w:pPr>
        <w:pStyle w:val="ListParagraph"/>
        <w:numPr>
          <w:ilvl w:val="0"/>
          <w:numId w:val="101"/>
        </w:numPr>
        <w:tabs>
          <w:tab w:val="left" w:pos="969"/>
          <w:tab w:val="left" w:pos="970"/>
        </w:tabs>
        <w:rPr>
          <w:sz w:val="24"/>
        </w:rPr>
      </w:pPr>
      <w:r>
        <w:rPr>
          <w:sz w:val="24"/>
        </w:rPr>
        <w:t>proizvodnja</w:t>
      </w:r>
      <w:r>
        <w:rPr>
          <w:spacing w:val="-9"/>
          <w:sz w:val="24"/>
        </w:rPr>
        <w:t xml:space="preserve"> </w:t>
      </w:r>
      <w:r>
        <w:rPr>
          <w:sz w:val="24"/>
        </w:rPr>
        <w:t>ploča,</w:t>
      </w:r>
    </w:p>
    <w:p w14:paraId="3EC4B774" w14:textId="77777777" w:rsidR="009777CD" w:rsidRDefault="00817694">
      <w:pPr>
        <w:pStyle w:val="ListParagraph"/>
        <w:numPr>
          <w:ilvl w:val="0"/>
          <w:numId w:val="101"/>
        </w:numPr>
        <w:tabs>
          <w:tab w:val="left" w:pos="969"/>
          <w:tab w:val="left" w:pos="970"/>
        </w:tabs>
        <w:rPr>
          <w:sz w:val="24"/>
        </w:rPr>
      </w:pPr>
      <w:r>
        <w:rPr>
          <w:sz w:val="24"/>
        </w:rPr>
        <w:t>izrada</w:t>
      </w:r>
      <w:r>
        <w:rPr>
          <w:spacing w:val="-11"/>
          <w:sz w:val="24"/>
        </w:rPr>
        <w:t xml:space="preserve"> </w:t>
      </w:r>
      <w:r>
        <w:rPr>
          <w:sz w:val="24"/>
        </w:rPr>
        <w:t>namještaja,</w:t>
      </w:r>
    </w:p>
    <w:p w14:paraId="1BBEBAA7" w14:textId="77777777" w:rsidR="009777CD" w:rsidRDefault="00817694">
      <w:pPr>
        <w:pStyle w:val="ListParagraph"/>
        <w:numPr>
          <w:ilvl w:val="0"/>
          <w:numId w:val="101"/>
        </w:numPr>
        <w:tabs>
          <w:tab w:val="left" w:pos="969"/>
          <w:tab w:val="left" w:pos="970"/>
        </w:tabs>
        <w:rPr>
          <w:sz w:val="24"/>
        </w:rPr>
      </w:pPr>
      <w:r>
        <w:rPr>
          <w:sz w:val="24"/>
        </w:rPr>
        <w:t>izrada tapaciranog</w:t>
      </w:r>
      <w:r>
        <w:rPr>
          <w:spacing w:val="-3"/>
          <w:sz w:val="24"/>
        </w:rPr>
        <w:t xml:space="preserve"> </w:t>
      </w:r>
      <w:r>
        <w:rPr>
          <w:sz w:val="24"/>
        </w:rPr>
        <w:t>namještaja,</w:t>
      </w:r>
    </w:p>
    <w:p w14:paraId="7F0B6684" w14:textId="77777777" w:rsidR="009777CD" w:rsidRDefault="00817694">
      <w:pPr>
        <w:pStyle w:val="ListParagraph"/>
        <w:numPr>
          <w:ilvl w:val="0"/>
          <w:numId w:val="101"/>
        </w:numPr>
        <w:tabs>
          <w:tab w:val="left" w:pos="969"/>
          <w:tab w:val="left" w:pos="970"/>
        </w:tabs>
        <w:rPr>
          <w:sz w:val="24"/>
        </w:rPr>
      </w:pPr>
      <w:r>
        <w:rPr>
          <w:sz w:val="24"/>
        </w:rPr>
        <w:t>proizvodnja</w:t>
      </w:r>
      <w:r>
        <w:rPr>
          <w:spacing w:val="-1"/>
          <w:sz w:val="24"/>
        </w:rPr>
        <w:t xml:space="preserve"> </w:t>
      </w:r>
      <w:r>
        <w:rPr>
          <w:sz w:val="24"/>
        </w:rPr>
        <w:t>briketa,</w:t>
      </w:r>
    </w:p>
    <w:p w14:paraId="7368CB96" w14:textId="77777777" w:rsidR="009777CD" w:rsidRDefault="00817694">
      <w:pPr>
        <w:pStyle w:val="ListParagraph"/>
        <w:numPr>
          <w:ilvl w:val="0"/>
          <w:numId w:val="101"/>
        </w:numPr>
        <w:tabs>
          <w:tab w:val="left" w:pos="969"/>
          <w:tab w:val="left" w:pos="970"/>
        </w:tabs>
        <w:rPr>
          <w:sz w:val="24"/>
        </w:rPr>
      </w:pPr>
      <w:r>
        <w:rPr>
          <w:sz w:val="24"/>
        </w:rPr>
        <w:t>skladištenje gotovog proizvoda</w:t>
      </w:r>
      <w:r>
        <w:rPr>
          <w:spacing w:val="-1"/>
          <w:sz w:val="24"/>
        </w:rPr>
        <w:t xml:space="preserve"> </w:t>
      </w:r>
      <w:r>
        <w:rPr>
          <w:sz w:val="24"/>
        </w:rPr>
        <w:t>i</w:t>
      </w:r>
    </w:p>
    <w:p w14:paraId="16574097" w14:textId="77777777" w:rsidR="009777CD" w:rsidRDefault="00817694">
      <w:pPr>
        <w:pStyle w:val="ListParagraph"/>
        <w:numPr>
          <w:ilvl w:val="0"/>
          <w:numId w:val="101"/>
        </w:numPr>
        <w:tabs>
          <w:tab w:val="left" w:pos="969"/>
          <w:tab w:val="left" w:pos="970"/>
        </w:tabs>
        <w:rPr>
          <w:sz w:val="24"/>
        </w:rPr>
      </w:pPr>
      <w:r>
        <w:rPr>
          <w:sz w:val="24"/>
        </w:rPr>
        <w:t>isporuka proizvoda prema krajnjim kupcima.</w:t>
      </w:r>
    </w:p>
    <w:p w14:paraId="2C55A784" w14:textId="77777777" w:rsidR="009777CD" w:rsidRDefault="009777CD">
      <w:pPr>
        <w:pStyle w:val="BodyText"/>
      </w:pPr>
    </w:p>
    <w:p w14:paraId="6D083171" w14:textId="77777777" w:rsidR="009777CD" w:rsidRDefault="00817694">
      <w:pPr>
        <w:pStyle w:val="BodyText"/>
        <w:ind w:left="262" w:right="268"/>
        <w:jc w:val="both"/>
      </w:pPr>
      <w:r>
        <w:t>Prema podacima investitora broj uposlenika u proizvodnji i rukovodnog osoblja prema stručnoj spremi je 339 (tristotinetridesetdevet) zaposlenika, raspoređeni prema stručnoj spremi (tabela</w:t>
      </w:r>
      <w:r>
        <w:rPr>
          <w:spacing w:val="-7"/>
        </w:rPr>
        <w:t xml:space="preserve"> </w:t>
      </w:r>
      <w:r>
        <w:t>5.1).</w:t>
      </w:r>
    </w:p>
    <w:p w14:paraId="6E5DA89F" w14:textId="77777777" w:rsidR="009777CD" w:rsidRDefault="009777CD">
      <w:pPr>
        <w:pStyle w:val="BodyText"/>
        <w:spacing w:before="2"/>
      </w:pPr>
    </w:p>
    <w:p w14:paraId="1A1ABD3F" w14:textId="77777777" w:rsidR="009777CD" w:rsidRDefault="00817694">
      <w:pPr>
        <w:tabs>
          <w:tab w:val="left" w:pos="1677"/>
        </w:tabs>
        <w:spacing w:after="19"/>
        <w:ind w:left="262"/>
        <w:rPr>
          <w:i/>
        </w:rPr>
      </w:pPr>
      <w:r>
        <w:rPr>
          <w:b/>
          <w:i/>
        </w:rPr>
        <w:t>Tabela</w:t>
      </w:r>
      <w:r>
        <w:rPr>
          <w:b/>
          <w:i/>
          <w:spacing w:val="-1"/>
        </w:rPr>
        <w:t xml:space="preserve"> </w:t>
      </w:r>
      <w:r>
        <w:rPr>
          <w:b/>
          <w:i/>
        </w:rPr>
        <w:t>5.1</w:t>
      </w:r>
      <w:r>
        <w:rPr>
          <w:b/>
          <w:i/>
          <w:spacing w:val="-3"/>
        </w:rPr>
        <w:t xml:space="preserve"> </w:t>
      </w:r>
      <w:r>
        <w:rPr>
          <w:b/>
          <w:i/>
        </w:rPr>
        <w:t>-</w:t>
      </w:r>
      <w:r>
        <w:rPr>
          <w:b/>
          <w:i/>
        </w:rPr>
        <w:tab/>
      </w:r>
      <w:r>
        <w:rPr>
          <w:i/>
        </w:rPr>
        <w:t>Broj zaposlenih prema stručnoj</w:t>
      </w:r>
      <w:r>
        <w:rPr>
          <w:i/>
          <w:spacing w:val="-4"/>
        </w:rPr>
        <w:t xml:space="preserve"> </w:t>
      </w:r>
      <w:r>
        <w:rPr>
          <w:i/>
        </w:rPr>
        <w:t>spremi</w:t>
      </w:r>
    </w:p>
    <w:tbl>
      <w:tblPr>
        <w:tblW w:w="0" w:type="auto"/>
        <w:tblInd w:w="661" w:type="dxa"/>
        <w:tblBorders>
          <w:top w:val="double" w:sz="2" w:space="0" w:color="76923B"/>
          <w:left w:val="double" w:sz="2" w:space="0" w:color="76923B"/>
          <w:bottom w:val="double" w:sz="2" w:space="0" w:color="76923B"/>
          <w:right w:val="double" w:sz="2" w:space="0" w:color="76923B"/>
          <w:insideH w:val="double" w:sz="2" w:space="0" w:color="76923B"/>
          <w:insideV w:val="double" w:sz="2" w:space="0" w:color="76923B"/>
        </w:tblBorders>
        <w:tblLayout w:type="fixed"/>
        <w:tblCellMar>
          <w:left w:w="0" w:type="dxa"/>
          <w:right w:w="0" w:type="dxa"/>
        </w:tblCellMar>
        <w:tblLook w:val="01E0" w:firstRow="1" w:lastRow="1" w:firstColumn="1" w:lastColumn="1" w:noHBand="0" w:noVBand="0"/>
      </w:tblPr>
      <w:tblGrid>
        <w:gridCol w:w="6678"/>
        <w:gridCol w:w="1627"/>
      </w:tblGrid>
      <w:tr w:rsidR="009777CD" w14:paraId="46D5A757" w14:textId="77777777">
        <w:trPr>
          <w:trHeight w:val="505"/>
        </w:trPr>
        <w:tc>
          <w:tcPr>
            <w:tcW w:w="6678" w:type="dxa"/>
            <w:tcBorders>
              <w:bottom w:val="single" w:sz="6" w:space="0" w:color="000000"/>
              <w:right w:val="single" w:sz="6" w:space="0" w:color="000000"/>
            </w:tcBorders>
          </w:tcPr>
          <w:p w14:paraId="0EDAD981" w14:textId="77777777" w:rsidR="009777CD" w:rsidRDefault="00817694">
            <w:pPr>
              <w:pStyle w:val="TableParagraph"/>
              <w:spacing w:before="124"/>
              <w:ind w:left="2527" w:right="2527"/>
              <w:jc w:val="center"/>
            </w:pPr>
            <w:r>
              <w:t>Stručna sprema</w:t>
            </w:r>
          </w:p>
        </w:tc>
        <w:tc>
          <w:tcPr>
            <w:tcW w:w="1627" w:type="dxa"/>
            <w:tcBorders>
              <w:left w:val="single" w:sz="6" w:space="0" w:color="000000"/>
              <w:bottom w:val="single" w:sz="6" w:space="0" w:color="000000"/>
            </w:tcBorders>
          </w:tcPr>
          <w:p w14:paraId="7CD6E581" w14:textId="77777777" w:rsidR="009777CD" w:rsidRDefault="00817694">
            <w:pPr>
              <w:pStyle w:val="TableParagraph"/>
              <w:spacing w:line="250" w:lineRule="exact"/>
              <w:ind w:left="336" w:right="312"/>
              <w:jc w:val="center"/>
            </w:pPr>
            <w:r>
              <w:t>Broj</w:t>
            </w:r>
          </w:p>
          <w:p w14:paraId="5B2F762E" w14:textId="77777777" w:rsidR="009777CD" w:rsidRDefault="00817694">
            <w:pPr>
              <w:pStyle w:val="TableParagraph"/>
              <w:spacing w:before="1" w:line="234" w:lineRule="exact"/>
              <w:ind w:left="336" w:right="315"/>
              <w:jc w:val="center"/>
            </w:pPr>
            <w:r>
              <w:t>izvršilaca</w:t>
            </w:r>
          </w:p>
        </w:tc>
      </w:tr>
      <w:tr w:rsidR="009777CD" w14:paraId="19CB8F8E" w14:textId="77777777">
        <w:trPr>
          <w:trHeight w:val="229"/>
        </w:trPr>
        <w:tc>
          <w:tcPr>
            <w:tcW w:w="6678" w:type="dxa"/>
            <w:tcBorders>
              <w:top w:val="single" w:sz="6" w:space="0" w:color="000000"/>
              <w:bottom w:val="single" w:sz="6" w:space="0" w:color="000000"/>
              <w:right w:val="single" w:sz="6" w:space="0" w:color="000000"/>
            </w:tcBorders>
          </w:tcPr>
          <w:p w14:paraId="0D818C46" w14:textId="77777777" w:rsidR="009777CD" w:rsidRDefault="00817694">
            <w:pPr>
              <w:pStyle w:val="TableParagraph"/>
              <w:spacing w:line="210" w:lineRule="exact"/>
              <w:ind w:left="92"/>
              <w:rPr>
                <w:sz w:val="20"/>
              </w:rPr>
            </w:pPr>
            <w:r>
              <w:rPr>
                <w:sz w:val="20"/>
              </w:rPr>
              <w:t>Visoko stručno obrazovanja (VSS)</w:t>
            </w:r>
          </w:p>
        </w:tc>
        <w:tc>
          <w:tcPr>
            <w:tcW w:w="1627" w:type="dxa"/>
            <w:tcBorders>
              <w:top w:val="single" w:sz="6" w:space="0" w:color="000000"/>
              <w:left w:val="single" w:sz="6" w:space="0" w:color="000000"/>
              <w:bottom w:val="single" w:sz="6" w:space="0" w:color="000000"/>
            </w:tcBorders>
          </w:tcPr>
          <w:p w14:paraId="3DEF20D6" w14:textId="77777777" w:rsidR="009777CD" w:rsidRDefault="00817694">
            <w:pPr>
              <w:pStyle w:val="TableParagraph"/>
              <w:spacing w:line="210" w:lineRule="exact"/>
              <w:ind w:left="25"/>
              <w:jc w:val="center"/>
              <w:rPr>
                <w:sz w:val="20"/>
              </w:rPr>
            </w:pPr>
            <w:r>
              <w:rPr>
                <w:w w:val="99"/>
                <w:sz w:val="20"/>
              </w:rPr>
              <w:t>7</w:t>
            </w:r>
          </w:p>
        </w:tc>
      </w:tr>
      <w:tr w:rsidR="009777CD" w14:paraId="12CEF843" w14:textId="77777777">
        <w:trPr>
          <w:trHeight w:val="229"/>
        </w:trPr>
        <w:tc>
          <w:tcPr>
            <w:tcW w:w="6678" w:type="dxa"/>
            <w:tcBorders>
              <w:top w:val="single" w:sz="6" w:space="0" w:color="000000"/>
              <w:bottom w:val="single" w:sz="6" w:space="0" w:color="000000"/>
              <w:right w:val="single" w:sz="6" w:space="0" w:color="000000"/>
            </w:tcBorders>
          </w:tcPr>
          <w:p w14:paraId="314EFDF3" w14:textId="77777777" w:rsidR="009777CD" w:rsidRDefault="00817694">
            <w:pPr>
              <w:pStyle w:val="TableParagraph"/>
              <w:spacing w:line="210" w:lineRule="exact"/>
              <w:ind w:left="92"/>
              <w:rPr>
                <w:sz w:val="20"/>
              </w:rPr>
            </w:pPr>
            <w:r>
              <w:rPr>
                <w:sz w:val="20"/>
              </w:rPr>
              <w:t>Više stručno obrazovanje (VŠS)</w:t>
            </w:r>
          </w:p>
        </w:tc>
        <w:tc>
          <w:tcPr>
            <w:tcW w:w="1627" w:type="dxa"/>
            <w:tcBorders>
              <w:top w:val="single" w:sz="6" w:space="0" w:color="000000"/>
              <w:left w:val="single" w:sz="6" w:space="0" w:color="000000"/>
              <w:bottom w:val="single" w:sz="6" w:space="0" w:color="000000"/>
            </w:tcBorders>
          </w:tcPr>
          <w:p w14:paraId="3E711211" w14:textId="77777777" w:rsidR="009777CD" w:rsidRDefault="00817694">
            <w:pPr>
              <w:pStyle w:val="TableParagraph"/>
              <w:spacing w:line="210" w:lineRule="exact"/>
              <w:ind w:left="25"/>
              <w:jc w:val="center"/>
              <w:rPr>
                <w:sz w:val="20"/>
              </w:rPr>
            </w:pPr>
            <w:r>
              <w:rPr>
                <w:w w:val="99"/>
                <w:sz w:val="20"/>
              </w:rPr>
              <w:t>7</w:t>
            </w:r>
          </w:p>
        </w:tc>
      </w:tr>
      <w:tr w:rsidR="009777CD" w14:paraId="4DD181FB" w14:textId="77777777">
        <w:trPr>
          <w:trHeight w:val="232"/>
        </w:trPr>
        <w:tc>
          <w:tcPr>
            <w:tcW w:w="6678" w:type="dxa"/>
            <w:tcBorders>
              <w:top w:val="single" w:sz="6" w:space="0" w:color="000000"/>
              <w:bottom w:val="single" w:sz="6" w:space="0" w:color="000000"/>
              <w:right w:val="single" w:sz="6" w:space="0" w:color="000000"/>
            </w:tcBorders>
          </w:tcPr>
          <w:p w14:paraId="2916CCE7" w14:textId="77777777" w:rsidR="009777CD" w:rsidRDefault="00817694">
            <w:pPr>
              <w:pStyle w:val="TableParagraph"/>
              <w:spacing w:line="212" w:lineRule="exact"/>
              <w:ind w:left="92"/>
              <w:rPr>
                <w:sz w:val="20"/>
              </w:rPr>
            </w:pPr>
            <w:r>
              <w:rPr>
                <w:sz w:val="20"/>
              </w:rPr>
              <w:t>Srednje stručno obrazovanje (SSS)</w:t>
            </w:r>
          </w:p>
        </w:tc>
        <w:tc>
          <w:tcPr>
            <w:tcW w:w="1627" w:type="dxa"/>
            <w:tcBorders>
              <w:top w:val="single" w:sz="6" w:space="0" w:color="000000"/>
              <w:left w:val="single" w:sz="6" w:space="0" w:color="000000"/>
              <w:bottom w:val="single" w:sz="6" w:space="0" w:color="000000"/>
            </w:tcBorders>
          </w:tcPr>
          <w:p w14:paraId="6ABF73FC" w14:textId="77777777" w:rsidR="009777CD" w:rsidRDefault="00817694">
            <w:pPr>
              <w:pStyle w:val="TableParagraph"/>
              <w:spacing w:line="212" w:lineRule="exact"/>
              <w:ind w:right="620"/>
              <w:jc w:val="right"/>
              <w:rPr>
                <w:sz w:val="20"/>
              </w:rPr>
            </w:pPr>
            <w:r>
              <w:rPr>
                <w:w w:val="95"/>
                <w:sz w:val="20"/>
              </w:rPr>
              <w:t>295</w:t>
            </w:r>
          </w:p>
        </w:tc>
      </w:tr>
      <w:tr w:rsidR="009777CD" w14:paraId="6A0A49A0" w14:textId="77777777">
        <w:trPr>
          <w:trHeight w:val="229"/>
        </w:trPr>
        <w:tc>
          <w:tcPr>
            <w:tcW w:w="6678" w:type="dxa"/>
            <w:tcBorders>
              <w:top w:val="single" w:sz="6" w:space="0" w:color="000000"/>
              <w:bottom w:val="single" w:sz="6" w:space="0" w:color="000000"/>
              <w:right w:val="single" w:sz="6" w:space="0" w:color="000000"/>
            </w:tcBorders>
          </w:tcPr>
          <w:p w14:paraId="7974688D" w14:textId="77777777" w:rsidR="009777CD" w:rsidRDefault="00817694">
            <w:pPr>
              <w:pStyle w:val="TableParagraph"/>
              <w:spacing w:line="210" w:lineRule="exact"/>
              <w:ind w:left="92"/>
              <w:rPr>
                <w:sz w:val="20"/>
              </w:rPr>
            </w:pPr>
            <w:r>
              <w:rPr>
                <w:sz w:val="20"/>
              </w:rPr>
              <w:t>Niže stručno obrazovanje (NK)</w:t>
            </w:r>
          </w:p>
        </w:tc>
        <w:tc>
          <w:tcPr>
            <w:tcW w:w="1627" w:type="dxa"/>
            <w:tcBorders>
              <w:top w:val="single" w:sz="6" w:space="0" w:color="000000"/>
              <w:left w:val="single" w:sz="6" w:space="0" w:color="000000"/>
              <w:bottom w:val="single" w:sz="6" w:space="0" w:color="000000"/>
            </w:tcBorders>
          </w:tcPr>
          <w:p w14:paraId="01DBD86C" w14:textId="77777777" w:rsidR="009777CD" w:rsidRDefault="00817694">
            <w:pPr>
              <w:pStyle w:val="TableParagraph"/>
              <w:spacing w:line="210" w:lineRule="exact"/>
              <w:ind w:left="25"/>
              <w:jc w:val="center"/>
              <w:rPr>
                <w:sz w:val="20"/>
              </w:rPr>
            </w:pPr>
            <w:r>
              <w:rPr>
                <w:w w:val="99"/>
                <w:sz w:val="20"/>
              </w:rPr>
              <w:t>2</w:t>
            </w:r>
          </w:p>
        </w:tc>
      </w:tr>
      <w:tr w:rsidR="009777CD" w14:paraId="5EBC3B38" w14:textId="77777777">
        <w:trPr>
          <w:trHeight w:val="229"/>
        </w:trPr>
        <w:tc>
          <w:tcPr>
            <w:tcW w:w="6678" w:type="dxa"/>
            <w:tcBorders>
              <w:top w:val="single" w:sz="6" w:space="0" w:color="000000"/>
              <w:bottom w:val="single" w:sz="6" w:space="0" w:color="000000"/>
              <w:right w:val="single" w:sz="6" w:space="0" w:color="000000"/>
            </w:tcBorders>
          </w:tcPr>
          <w:p w14:paraId="27B76748" w14:textId="77777777" w:rsidR="009777CD" w:rsidRDefault="00817694">
            <w:pPr>
              <w:pStyle w:val="TableParagraph"/>
              <w:spacing w:line="210" w:lineRule="exact"/>
              <w:ind w:left="92"/>
              <w:rPr>
                <w:sz w:val="20"/>
              </w:rPr>
            </w:pPr>
            <w:r>
              <w:rPr>
                <w:sz w:val="20"/>
              </w:rPr>
              <w:t>Visoko kvalifikovani (VK)</w:t>
            </w:r>
          </w:p>
        </w:tc>
        <w:tc>
          <w:tcPr>
            <w:tcW w:w="1627" w:type="dxa"/>
            <w:tcBorders>
              <w:top w:val="single" w:sz="6" w:space="0" w:color="000000"/>
              <w:left w:val="single" w:sz="6" w:space="0" w:color="000000"/>
              <w:bottom w:val="single" w:sz="6" w:space="0" w:color="000000"/>
            </w:tcBorders>
          </w:tcPr>
          <w:p w14:paraId="4201EBB4" w14:textId="77777777" w:rsidR="009777CD" w:rsidRDefault="00817694">
            <w:pPr>
              <w:pStyle w:val="TableParagraph"/>
              <w:spacing w:line="210" w:lineRule="exact"/>
              <w:ind w:right="675"/>
              <w:jc w:val="right"/>
              <w:rPr>
                <w:sz w:val="20"/>
              </w:rPr>
            </w:pPr>
            <w:r>
              <w:rPr>
                <w:w w:val="95"/>
                <w:sz w:val="20"/>
              </w:rPr>
              <w:t>25</w:t>
            </w:r>
          </w:p>
        </w:tc>
      </w:tr>
      <w:tr w:rsidR="009777CD" w14:paraId="6D7EE728" w14:textId="77777777">
        <w:trPr>
          <w:trHeight w:val="229"/>
        </w:trPr>
        <w:tc>
          <w:tcPr>
            <w:tcW w:w="6678" w:type="dxa"/>
            <w:tcBorders>
              <w:top w:val="single" w:sz="6" w:space="0" w:color="000000"/>
              <w:bottom w:val="single" w:sz="6" w:space="0" w:color="000000"/>
              <w:right w:val="single" w:sz="6" w:space="0" w:color="000000"/>
            </w:tcBorders>
          </w:tcPr>
          <w:p w14:paraId="7638C395" w14:textId="77777777" w:rsidR="009777CD" w:rsidRDefault="00817694">
            <w:pPr>
              <w:pStyle w:val="TableParagraph"/>
              <w:spacing w:line="210" w:lineRule="exact"/>
              <w:ind w:left="92"/>
              <w:rPr>
                <w:sz w:val="20"/>
              </w:rPr>
            </w:pPr>
            <w:r>
              <w:rPr>
                <w:sz w:val="20"/>
              </w:rPr>
              <w:t>Kvalifikovani (KV)</w:t>
            </w:r>
          </w:p>
        </w:tc>
        <w:tc>
          <w:tcPr>
            <w:tcW w:w="1627" w:type="dxa"/>
            <w:tcBorders>
              <w:top w:val="single" w:sz="6" w:space="0" w:color="000000"/>
              <w:left w:val="single" w:sz="6" w:space="0" w:color="000000"/>
              <w:bottom w:val="single" w:sz="6" w:space="0" w:color="000000"/>
            </w:tcBorders>
          </w:tcPr>
          <w:p w14:paraId="7AB42F13" w14:textId="77777777" w:rsidR="009777CD" w:rsidRDefault="00817694">
            <w:pPr>
              <w:pStyle w:val="TableParagraph"/>
              <w:spacing w:line="210" w:lineRule="exact"/>
              <w:ind w:left="25"/>
              <w:jc w:val="center"/>
              <w:rPr>
                <w:sz w:val="20"/>
              </w:rPr>
            </w:pPr>
            <w:r>
              <w:rPr>
                <w:w w:val="99"/>
                <w:sz w:val="20"/>
              </w:rPr>
              <w:t>3</w:t>
            </w:r>
          </w:p>
        </w:tc>
      </w:tr>
      <w:tr w:rsidR="009777CD" w14:paraId="14FA8C82" w14:textId="77777777">
        <w:trPr>
          <w:trHeight w:val="253"/>
        </w:trPr>
        <w:tc>
          <w:tcPr>
            <w:tcW w:w="6678" w:type="dxa"/>
            <w:tcBorders>
              <w:top w:val="single" w:sz="6" w:space="0" w:color="000000"/>
              <w:right w:val="single" w:sz="6" w:space="0" w:color="000000"/>
            </w:tcBorders>
          </w:tcPr>
          <w:p w14:paraId="3876E217" w14:textId="77777777" w:rsidR="009777CD" w:rsidRDefault="00817694">
            <w:pPr>
              <w:pStyle w:val="TableParagraph"/>
              <w:spacing w:line="233" w:lineRule="exact"/>
              <w:ind w:left="92"/>
              <w:rPr>
                <w:b/>
              </w:rPr>
            </w:pPr>
            <w:r>
              <w:rPr>
                <w:b/>
              </w:rPr>
              <w:t>UKUPNO</w:t>
            </w:r>
          </w:p>
        </w:tc>
        <w:tc>
          <w:tcPr>
            <w:tcW w:w="1627" w:type="dxa"/>
            <w:tcBorders>
              <w:top w:val="single" w:sz="6" w:space="0" w:color="000000"/>
              <w:left w:val="single" w:sz="6" w:space="0" w:color="000000"/>
            </w:tcBorders>
          </w:tcPr>
          <w:p w14:paraId="43CC703C" w14:textId="77777777" w:rsidR="009777CD" w:rsidRDefault="00817694">
            <w:pPr>
              <w:pStyle w:val="TableParagraph"/>
              <w:spacing w:line="233" w:lineRule="exact"/>
              <w:ind w:right="601"/>
              <w:jc w:val="right"/>
              <w:rPr>
                <w:b/>
              </w:rPr>
            </w:pPr>
            <w:r>
              <w:rPr>
                <w:b/>
              </w:rPr>
              <w:t>339</w:t>
            </w:r>
          </w:p>
        </w:tc>
      </w:tr>
    </w:tbl>
    <w:p w14:paraId="6AED217A" w14:textId="77777777" w:rsidR="009777CD" w:rsidRDefault="009777CD">
      <w:pPr>
        <w:pStyle w:val="BodyText"/>
        <w:spacing w:before="10"/>
        <w:rPr>
          <w:i/>
        </w:rPr>
      </w:pPr>
    </w:p>
    <w:p w14:paraId="262A45C0" w14:textId="77777777" w:rsidR="009777CD" w:rsidRDefault="00817694">
      <w:pPr>
        <w:pStyle w:val="BodyText"/>
        <w:ind w:left="262" w:right="275" w:firstLine="566"/>
      </w:pPr>
      <w:r>
        <w:t>Radnici su stručno osposobljeni za izvršavanje radnih zadataka u skladu s opisom radnog mjesta.</w:t>
      </w:r>
    </w:p>
    <w:p w14:paraId="3EC2971D" w14:textId="77777777" w:rsidR="009777CD" w:rsidRDefault="009777CD">
      <w:pPr>
        <w:pStyle w:val="BodyText"/>
        <w:spacing w:before="2"/>
        <w:rPr>
          <w:sz w:val="22"/>
        </w:rPr>
      </w:pPr>
    </w:p>
    <w:p w14:paraId="4A2C0E7F" w14:textId="77777777" w:rsidR="009777CD" w:rsidRDefault="00817694">
      <w:pPr>
        <w:pStyle w:val="BodyText"/>
        <w:ind w:left="262" w:right="275" w:firstLine="566"/>
      </w:pPr>
      <w:r>
        <w:t>Predmetni industrijski krug skladišta proizvodnje je ograđen, a u njemu su izgrađeni sljedeći objekti:</w:t>
      </w:r>
    </w:p>
    <w:p w14:paraId="17350B9C" w14:textId="77777777" w:rsidR="009777CD" w:rsidRDefault="009777CD">
      <w:pPr>
        <w:pStyle w:val="BodyText"/>
        <w:spacing w:before="9"/>
        <w:rPr>
          <w:sz w:val="23"/>
        </w:rPr>
      </w:pPr>
    </w:p>
    <w:p w14:paraId="690B219B" w14:textId="77777777" w:rsidR="009777CD" w:rsidRDefault="00817694">
      <w:pPr>
        <w:pStyle w:val="BodyText"/>
        <w:ind w:left="262"/>
        <w:jc w:val="both"/>
      </w:pPr>
      <w:r>
        <w:t>Lokacija „A“:</w:t>
      </w:r>
    </w:p>
    <w:p w14:paraId="6B153184" w14:textId="77777777" w:rsidR="009777CD" w:rsidRDefault="00817694">
      <w:pPr>
        <w:pStyle w:val="ListParagraph"/>
        <w:numPr>
          <w:ilvl w:val="0"/>
          <w:numId w:val="101"/>
        </w:numPr>
        <w:tabs>
          <w:tab w:val="left" w:pos="969"/>
          <w:tab w:val="left" w:pos="970"/>
        </w:tabs>
        <w:rPr>
          <w:sz w:val="24"/>
        </w:rPr>
      </w:pPr>
      <w:r>
        <w:rPr>
          <w:sz w:val="24"/>
        </w:rPr>
        <w:t>hala za polufinalnu i finalnu preradu</w:t>
      </w:r>
      <w:r>
        <w:rPr>
          <w:spacing w:val="-7"/>
          <w:sz w:val="24"/>
        </w:rPr>
        <w:t xml:space="preserve"> </w:t>
      </w:r>
      <w:r>
        <w:rPr>
          <w:sz w:val="24"/>
        </w:rPr>
        <w:t>drveta,</w:t>
      </w:r>
    </w:p>
    <w:p w14:paraId="2719789C" w14:textId="77777777" w:rsidR="009777CD" w:rsidRDefault="00817694">
      <w:pPr>
        <w:pStyle w:val="ListParagraph"/>
        <w:numPr>
          <w:ilvl w:val="0"/>
          <w:numId w:val="101"/>
        </w:numPr>
        <w:tabs>
          <w:tab w:val="left" w:pos="969"/>
          <w:tab w:val="left" w:pos="970"/>
        </w:tabs>
        <w:rPr>
          <w:sz w:val="24"/>
        </w:rPr>
      </w:pPr>
      <w:r>
        <w:rPr>
          <w:sz w:val="24"/>
        </w:rPr>
        <w:t>pariona,</w:t>
      </w:r>
    </w:p>
    <w:p w14:paraId="1734C2A1" w14:textId="77777777" w:rsidR="009777CD" w:rsidRDefault="00817694">
      <w:pPr>
        <w:pStyle w:val="ListParagraph"/>
        <w:numPr>
          <w:ilvl w:val="0"/>
          <w:numId w:val="101"/>
        </w:numPr>
        <w:tabs>
          <w:tab w:val="left" w:pos="969"/>
          <w:tab w:val="left" w:pos="970"/>
        </w:tabs>
        <w:rPr>
          <w:sz w:val="24"/>
        </w:rPr>
      </w:pPr>
      <w:r>
        <w:rPr>
          <w:sz w:val="24"/>
        </w:rPr>
        <w:t>sušare (4</w:t>
      </w:r>
      <w:r>
        <w:rPr>
          <w:spacing w:val="-1"/>
          <w:sz w:val="24"/>
        </w:rPr>
        <w:t xml:space="preserve"> </w:t>
      </w:r>
      <w:r>
        <w:rPr>
          <w:sz w:val="24"/>
        </w:rPr>
        <w:t>kom),</w:t>
      </w:r>
    </w:p>
    <w:p w14:paraId="5E1B58AD" w14:textId="77777777" w:rsidR="009777CD" w:rsidRDefault="00817694">
      <w:pPr>
        <w:pStyle w:val="ListParagraph"/>
        <w:numPr>
          <w:ilvl w:val="0"/>
          <w:numId w:val="101"/>
        </w:numPr>
        <w:tabs>
          <w:tab w:val="left" w:pos="969"/>
          <w:tab w:val="left" w:pos="970"/>
        </w:tabs>
        <w:rPr>
          <w:sz w:val="24"/>
        </w:rPr>
      </w:pPr>
      <w:r>
        <w:rPr>
          <w:sz w:val="24"/>
        </w:rPr>
        <w:t>skladište</w:t>
      </w:r>
      <w:r>
        <w:rPr>
          <w:spacing w:val="-1"/>
          <w:sz w:val="24"/>
        </w:rPr>
        <w:t xml:space="preserve"> </w:t>
      </w:r>
      <w:r>
        <w:rPr>
          <w:sz w:val="24"/>
        </w:rPr>
        <w:t>i</w:t>
      </w:r>
    </w:p>
    <w:p w14:paraId="5A25DBE8" w14:textId="77777777" w:rsidR="009777CD" w:rsidRDefault="00817694">
      <w:pPr>
        <w:pStyle w:val="ListParagraph"/>
        <w:numPr>
          <w:ilvl w:val="0"/>
          <w:numId w:val="101"/>
        </w:numPr>
        <w:tabs>
          <w:tab w:val="left" w:pos="969"/>
          <w:tab w:val="left" w:pos="970"/>
        </w:tabs>
        <w:rPr>
          <w:sz w:val="24"/>
        </w:rPr>
      </w:pPr>
      <w:r>
        <w:rPr>
          <w:sz w:val="24"/>
        </w:rPr>
        <w:t>kotlovnica.</w:t>
      </w:r>
    </w:p>
    <w:p w14:paraId="7972452B" w14:textId="77777777" w:rsidR="009777CD" w:rsidRDefault="009777CD">
      <w:pPr>
        <w:pStyle w:val="BodyText"/>
      </w:pPr>
    </w:p>
    <w:p w14:paraId="2FD4866C" w14:textId="77777777" w:rsidR="009777CD" w:rsidRDefault="00817694">
      <w:pPr>
        <w:pStyle w:val="BodyText"/>
        <w:spacing w:before="1"/>
        <w:ind w:left="262"/>
        <w:jc w:val="both"/>
      </w:pPr>
      <w:r>
        <w:t>Lokacija „B“:</w:t>
      </w:r>
    </w:p>
    <w:p w14:paraId="0735A432" w14:textId="77777777" w:rsidR="009777CD" w:rsidRDefault="00817694">
      <w:pPr>
        <w:pStyle w:val="ListParagraph"/>
        <w:numPr>
          <w:ilvl w:val="0"/>
          <w:numId w:val="101"/>
        </w:numPr>
        <w:tabs>
          <w:tab w:val="left" w:pos="969"/>
          <w:tab w:val="left" w:pos="970"/>
        </w:tabs>
        <w:rPr>
          <w:sz w:val="24"/>
        </w:rPr>
      </w:pPr>
      <w:r>
        <w:rPr>
          <w:sz w:val="24"/>
        </w:rPr>
        <w:t>portirnica,</w:t>
      </w:r>
    </w:p>
    <w:p w14:paraId="2FE8C62A" w14:textId="77777777" w:rsidR="009777CD" w:rsidRDefault="009777CD">
      <w:pPr>
        <w:rPr>
          <w:sz w:val="24"/>
        </w:rPr>
        <w:sectPr w:rsidR="009777CD">
          <w:pgSz w:w="11910" w:h="16850"/>
          <w:pgMar w:top="1080" w:right="860" w:bottom="920" w:left="1440" w:header="566" w:footer="735" w:gutter="0"/>
          <w:cols w:space="720"/>
        </w:sectPr>
      </w:pPr>
    </w:p>
    <w:p w14:paraId="10071559" w14:textId="1953E47A" w:rsidR="009777CD" w:rsidRDefault="00A754E2">
      <w:pPr>
        <w:pStyle w:val="ListParagraph"/>
        <w:numPr>
          <w:ilvl w:val="0"/>
          <w:numId w:val="101"/>
        </w:numPr>
        <w:tabs>
          <w:tab w:val="left" w:pos="969"/>
          <w:tab w:val="left" w:pos="970"/>
        </w:tabs>
        <w:spacing w:before="108"/>
        <w:rPr>
          <w:sz w:val="24"/>
        </w:rPr>
      </w:pPr>
      <w:r>
        <w:rPr>
          <w:noProof/>
        </w:rPr>
        <w:lastRenderedPageBreak/>
        <mc:AlternateContent>
          <mc:Choice Requires="wpg">
            <w:drawing>
              <wp:anchor distT="0" distB="0" distL="114300" distR="114300" simplePos="0" relativeHeight="251566592" behindDoc="0" locked="0" layoutInCell="1" allowOverlap="1" wp14:anchorId="7E8142E9" wp14:editId="336A8A99">
                <wp:simplePos x="0" y="0"/>
                <wp:positionH relativeFrom="page">
                  <wp:posOffset>1007745</wp:posOffset>
                </wp:positionH>
                <wp:positionV relativeFrom="page">
                  <wp:posOffset>10049510</wp:posOffset>
                </wp:positionV>
                <wp:extent cx="5908675" cy="256540"/>
                <wp:effectExtent l="17145" t="635" r="0" b="0"/>
                <wp:wrapNone/>
                <wp:docPr id="1256"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57" name="Rectangle 1101"/>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Line 1100"/>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59" name="Rectangle 1099"/>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098"/>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097"/>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AutoShape 1096"/>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CCBF2" id="Group 1095" o:spid="_x0000_s1026" style="position:absolute;margin-left:79.35pt;margin-top:791.3pt;width:465.25pt;height:20.2pt;z-index:25156659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">
                <v:rect id="Rectangle 1101"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" fillcolor="#d5e2bb" stroked="f"/>
                <v:line id="Line 1100"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" strokecolor="#76923b" strokeweight="1.44pt"/>
                <v:rect id="Rectangle 1099"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" fillcolor="#d5e2bb" stroked="f"/>
                <v:rect id="Rectangle 1098"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" fillcolor="#76923b" stroked="f"/>
                <v:rect id="Rectangle 1097"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" fillcolor="#76923b" stroked="f"/>
                <v:shape id="AutoShape 1096"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skladište sirovine</w:t>
      </w:r>
      <w:r w:rsidR="00817694">
        <w:rPr>
          <w:spacing w:val="1"/>
          <w:sz w:val="24"/>
        </w:rPr>
        <w:t xml:space="preserve"> </w:t>
      </w:r>
      <w:r w:rsidR="00817694">
        <w:rPr>
          <w:sz w:val="24"/>
        </w:rPr>
        <w:t>(trupaca),</w:t>
      </w:r>
    </w:p>
    <w:p w14:paraId="7ACAB3DF" w14:textId="77777777" w:rsidR="009777CD" w:rsidRDefault="00817694">
      <w:pPr>
        <w:pStyle w:val="ListParagraph"/>
        <w:numPr>
          <w:ilvl w:val="0"/>
          <w:numId w:val="101"/>
        </w:numPr>
        <w:tabs>
          <w:tab w:val="left" w:pos="969"/>
          <w:tab w:val="left" w:pos="970"/>
        </w:tabs>
        <w:spacing w:before="1"/>
        <w:rPr>
          <w:sz w:val="24"/>
        </w:rPr>
      </w:pPr>
      <w:r>
        <w:rPr>
          <w:sz w:val="24"/>
        </w:rPr>
        <w:t>brenta,</w:t>
      </w:r>
    </w:p>
    <w:p w14:paraId="4D636939" w14:textId="77777777" w:rsidR="009777CD" w:rsidRDefault="00817694">
      <w:pPr>
        <w:pStyle w:val="ListParagraph"/>
        <w:numPr>
          <w:ilvl w:val="0"/>
          <w:numId w:val="101"/>
        </w:numPr>
        <w:tabs>
          <w:tab w:val="left" w:pos="969"/>
          <w:tab w:val="left" w:pos="970"/>
        </w:tabs>
        <w:rPr>
          <w:sz w:val="24"/>
        </w:rPr>
      </w:pPr>
      <w:r>
        <w:rPr>
          <w:sz w:val="24"/>
        </w:rPr>
        <w:t>silos za piljevinu sa sistemom</w:t>
      </w:r>
      <w:r>
        <w:rPr>
          <w:spacing w:val="-1"/>
          <w:sz w:val="24"/>
        </w:rPr>
        <w:t xml:space="preserve"> </w:t>
      </w:r>
      <w:r>
        <w:rPr>
          <w:sz w:val="24"/>
        </w:rPr>
        <w:t>otprašivanja,</w:t>
      </w:r>
    </w:p>
    <w:p w14:paraId="79C8893E" w14:textId="77777777" w:rsidR="009777CD" w:rsidRDefault="00817694">
      <w:pPr>
        <w:pStyle w:val="ListParagraph"/>
        <w:numPr>
          <w:ilvl w:val="0"/>
          <w:numId w:val="101"/>
        </w:numPr>
        <w:tabs>
          <w:tab w:val="left" w:pos="969"/>
          <w:tab w:val="left" w:pos="970"/>
        </w:tabs>
        <w:rPr>
          <w:sz w:val="24"/>
        </w:rPr>
      </w:pPr>
      <w:r>
        <w:rPr>
          <w:sz w:val="24"/>
        </w:rPr>
        <w:t>pogon primarne i polufinalne prerade i obrade</w:t>
      </w:r>
      <w:r>
        <w:rPr>
          <w:spacing w:val="-6"/>
          <w:sz w:val="24"/>
        </w:rPr>
        <w:t xml:space="preserve"> </w:t>
      </w:r>
      <w:r>
        <w:rPr>
          <w:sz w:val="24"/>
        </w:rPr>
        <w:t>drveta,</w:t>
      </w:r>
    </w:p>
    <w:p w14:paraId="1D46120D" w14:textId="77777777" w:rsidR="009777CD" w:rsidRDefault="00817694">
      <w:pPr>
        <w:pStyle w:val="ListParagraph"/>
        <w:numPr>
          <w:ilvl w:val="0"/>
          <w:numId w:val="101"/>
        </w:numPr>
        <w:tabs>
          <w:tab w:val="left" w:pos="969"/>
          <w:tab w:val="left" w:pos="970"/>
        </w:tabs>
        <w:rPr>
          <w:sz w:val="24"/>
        </w:rPr>
      </w:pPr>
      <w:r>
        <w:rPr>
          <w:sz w:val="24"/>
        </w:rPr>
        <w:t>pogon</w:t>
      </w:r>
      <w:r>
        <w:rPr>
          <w:spacing w:val="-1"/>
          <w:sz w:val="24"/>
        </w:rPr>
        <w:t xml:space="preserve"> </w:t>
      </w:r>
      <w:r>
        <w:rPr>
          <w:sz w:val="24"/>
        </w:rPr>
        <w:t>briketara,</w:t>
      </w:r>
    </w:p>
    <w:p w14:paraId="242F4063" w14:textId="77777777" w:rsidR="009777CD" w:rsidRDefault="00817694">
      <w:pPr>
        <w:pStyle w:val="ListParagraph"/>
        <w:numPr>
          <w:ilvl w:val="0"/>
          <w:numId w:val="101"/>
        </w:numPr>
        <w:tabs>
          <w:tab w:val="left" w:pos="969"/>
          <w:tab w:val="left" w:pos="970"/>
        </w:tabs>
        <w:rPr>
          <w:sz w:val="24"/>
        </w:rPr>
      </w:pPr>
      <w:r>
        <w:rPr>
          <w:sz w:val="24"/>
        </w:rPr>
        <w:t>pogon finalne prerade i</w:t>
      </w:r>
      <w:r>
        <w:rPr>
          <w:spacing w:val="-7"/>
          <w:sz w:val="24"/>
        </w:rPr>
        <w:t xml:space="preserve"> </w:t>
      </w:r>
      <w:r>
        <w:rPr>
          <w:sz w:val="24"/>
        </w:rPr>
        <w:t>obrade,</w:t>
      </w:r>
    </w:p>
    <w:p w14:paraId="43C5CA44" w14:textId="77777777" w:rsidR="009777CD" w:rsidRDefault="00817694">
      <w:pPr>
        <w:pStyle w:val="ListParagraph"/>
        <w:numPr>
          <w:ilvl w:val="0"/>
          <w:numId w:val="101"/>
        </w:numPr>
        <w:tabs>
          <w:tab w:val="left" w:pos="969"/>
          <w:tab w:val="left" w:pos="970"/>
        </w:tabs>
        <w:rPr>
          <w:sz w:val="24"/>
        </w:rPr>
      </w:pPr>
      <w:r>
        <w:rPr>
          <w:sz w:val="24"/>
        </w:rPr>
        <w:t>pogon tapaciranog</w:t>
      </w:r>
      <w:r>
        <w:rPr>
          <w:spacing w:val="-3"/>
          <w:sz w:val="24"/>
        </w:rPr>
        <w:t xml:space="preserve"> </w:t>
      </w:r>
      <w:r>
        <w:rPr>
          <w:sz w:val="24"/>
        </w:rPr>
        <w:t>namještaja,</w:t>
      </w:r>
    </w:p>
    <w:p w14:paraId="15ED644E" w14:textId="77777777" w:rsidR="009777CD" w:rsidRDefault="00817694">
      <w:pPr>
        <w:pStyle w:val="ListParagraph"/>
        <w:numPr>
          <w:ilvl w:val="0"/>
          <w:numId w:val="101"/>
        </w:numPr>
        <w:tabs>
          <w:tab w:val="left" w:pos="969"/>
          <w:tab w:val="left" w:pos="970"/>
        </w:tabs>
        <w:rPr>
          <w:sz w:val="24"/>
        </w:rPr>
      </w:pPr>
      <w:r>
        <w:rPr>
          <w:sz w:val="24"/>
        </w:rPr>
        <w:t>pariona (2</w:t>
      </w:r>
      <w:r>
        <w:rPr>
          <w:spacing w:val="-2"/>
          <w:sz w:val="24"/>
        </w:rPr>
        <w:t xml:space="preserve"> </w:t>
      </w:r>
      <w:r>
        <w:rPr>
          <w:sz w:val="24"/>
        </w:rPr>
        <w:t>kom),</w:t>
      </w:r>
    </w:p>
    <w:p w14:paraId="4F2DB065" w14:textId="77777777" w:rsidR="009777CD" w:rsidRDefault="00817694">
      <w:pPr>
        <w:pStyle w:val="ListParagraph"/>
        <w:numPr>
          <w:ilvl w:val="0"/>
          <w:numId w:val="101"/>
        </w:numPr>
        <w:tabs>
          <w:tab w:val="left" w:pos="969"/>
          <w:tab w:val="left" w:pos="970"/>
        </w:tabs>
        <w:rPr>
          <w:sz w:val="24"/>
        </w:rPr>
      </w:pPr>
      <w:r>
        <w:rPr>
          <w:sz w:val="24"/>
        </w:rPr>
        <w:t>sušara (15</w:t>
      </w:r>
      <w:r>
        <w:rPr>
          <w:spacing w:val="-1"/>
          <w:sz w:val="24"/>
        </w:rPr>
        <w:t xml:space="preserve"> </w:t>
      </w:r>
      <w:r>
        <w:rPr>
          <w:sz w:val="24"/>
        </w:rPr>
        <w:t>kom),</w:t>
      </w:r>
    </w:p>
    <w:p w14:paraId="26D4E50A" w14:textId="77777777" w:rsidR="009777CD" w:rsidRDefault="00817694">
      <w:pPr>
        <w:pStyle w:val="ListParagraph"/>
        <w:numPr>
          <w:ilvl w:val="0"/>
          <w:numId w:val="101"/>
        </w:numPr>
        <w:tabs>
          <w:tab w:val="left" w:pos="969"/>
          <w:tab w:val="left" w:pos="970"/>
        </w:tabs>
        <w:rPr>
          <w:sz w:val="24"/>
        </w:rPr>
      </w:pPr>
      <w:r>
        <w:rPr>
          <w:sz w:val="24"/>
        </w:rPr>
        <w:t>oštrionica,</w:t>
      </w:r>
    </w:p>
    <w:p w14:paraId="50637C03" w14:textId="77777777" w:rsidR="009777CD" w:rsidRDefault="00817694">
      <w:pPr>
        <w:pStyle w:val="ListParagraph"/>
        <w:numPr>
          <w:ilvl w:val="0"/>
          <w:numId w:val="101"/>
        </w:numPr>
        <w:tabs>
          <w:tab w:val="left" w:pos="969"/>
          <w:tab w:val="left" w:pos="970"/>
        </w:tabs>
        <w:rPr>
          <w:sz w:val="24"/>
        </w:rPr>
      </w:pPr>
      <w:r>
        <w:rPr>
          <w:sz w:val="24"/>
        </w:rPr>
        <w:t>radionica mašinskog i elektro</w:t>
      </w:r>
      <w:r>
        <w:rPr>
          <w:spacing w:val="-6"/>
          <w:sz w:val="24"/>
        </w:rPr>
        <w:t xml:space="preserve"> </w:t>
      </w:r>
      <w:r>
        <w:rPr>
          <w:sz w:val="24"/>
        </w:rPr>
        <w:t>održavanja,</w:t>
      </w:r>
    </w:p>
    <w:p w14:paraId="13994E98" w14:textId="77777777" w:rsidR="009777CD" w:rsidRDefault="00817694">
      <w:pPr>
        <w:pStyle w:val="ListParagraph"/>
        <w:numPr>
          <w:ilvl w:val="0"/>
          <w:numId w:val="101"/>
        </w:numPr>
        <w:tabs>
          <w:tab w:val="left" w:pos="969"/>
          <w:tab w:val="left" w:pos="970"/>
        </w:tabs>
        <w:rPr>
          <w:sz w:val="24"/>
        </w:rPr>
      </w:pPr>
      <w:r>
        <w:rPr>
          <w:sz w:val="24"/>
        </w:rPr>
        <w:t>kotlovnica,</w:t>
      </w:r>
    </w:p>
    <w:p w14:paraId="7B68C5FA" w14:textId="77777777" w:rsidR="009777CD" w:rsidRDefault="00817694">
      <w:pPr>
        <w:pStyle w:val="ListParagraph"/>
        <w:numPr>
          <w:ilvl w:val="0"/>
          <w:numId w:val="101"/>
        </w:numPr>
        <w:tabs>
          <w:tab w:val="left" w:pos="969"/>
          <w:tab w:val="left" w:pos="970"/>
        </w:tabs>
        <w:rPr>
          <w:sz w:val="24"/>
        </w:rPr>
      </w:pPr>
      <w:r>
        <w:rPr>
          <w:sz w:val="24"/>
        </w:rPr>
        <w:t>kancelarije i administrativni</w:t>
      </w:r>
      <w:r>
        <w:rPr>
          <w:spacing w:val="-2"/>
          <w:sz w:val="24"/>
        </w:rPr>
        <w:t xml:space="preserve"> </w:t>
      </w:r>
      <w:r>
        <w:rPr>
          <w:sz w:val="24"/>
        </w:rPr>
        <w:t>dio,</w:t>
      </w:r>
    </w:p>
    <w:p w14:paraId="7D8000D3" w14:textId="77777777" w:rsidR="009777CD" w:rsidRDefault="00817694">
      <w:pPr>
        <w:pStyle w:val="ListParagraph"/>
        <w:numPr>
          <w:ilvl w:val="0"/>
          <w:numId w:val="101"/>
        </w:numPr>
        <w:tabs>
          <w:tab w:val="left" w:pos="969"/>
          <w:tab w:val="left" w:pos="970"/>
        </w:tabs>
        <w:spacing w:before="1"/>
        <w:rPr>
          <w:sz w:val="24"/>
        </w:rPr>
      </w:pPr>
      <w:r>
        <w:rPr>
          <w:sz w:val="24"/>
        </w:rPr>
        <w:t>manipulativni platoi i</w:t>
      </w:r>
    </w:p>
    <w:p w14:paraId="32ACAC58" w14:textId="77777777" w:rsidR="009777CD" w:rsidRDefault="00817694">
      <w:pPr>
        <w:pStyle w:val="ListParagraph"/>
        <w:numPr>
          <w:ilvl w:val="0"/>
          <w:numId w:val="101"/>
        </w:numPr>
        <w:tabs>
          <w:tab w:val="left" w:pos="969"/>
          <w:tab w:val="left" w:pos="970"/>
        </w:tabs>
      </w:pPr>
      <w:r>
        <w:rPr>
          <w:sz w:val="24"/>
        </w:rPr>
        <w:t>parkiralište za teretna i putnička</w:t>
      </w:r>
      <w:r>
        <w:rPr>
          <w:spacing w:val="-4"/>
          <w:sz w:val="24"/>
        </w:rPr>
        <w:t xml:space="preserve"> </w:t>
      </w:r>
      <w:r>
        <w:rPr>
          <w:sz w:val="24"/>
        </w:rPr>
        <w:t>vozila.</w:t>
      </w:r>
    </w:p>
    <w:p w14:paraId="255C7207" w14:textId="77777777" w:rsidR="009777CD" w:rsidRDefault="009777CD">
      <w:pPr>
        <w:pStyle w:val="BodyText"/>
        <w:rPr>
          <w:sz w:val="26"/>
        </w:rPr>
      </w:pPr>
    </w:p>
    <w:p w14:paraId="668F4A03" w14:textId="77777777" w:rsidR="009777CD" w:rsidRDefault="00817694">
      <w:pPr>
        <w:pStyle w:val="Heading9"/>
        <w:numPr>
          <w:ilvl w:val="1"/>
          <w:numId w:val="100"/>
        </w:numPr>
        <w:tabs>
          <w:tab w:val="left" w:pos="969"/>
          <w:tab w:val="left" w:pos="970"/>
        </w:tabs>
        <w:spacing w:before="231"/>
        <w:ind w:hanging="705"/>
      </w:pPr>
      <w:bookmarkStart w:id="3" w:name="_TOC_250012"/>
      <w:r>
        <w:t>Tehnički opis</w:t>
      </w:r>
      <w:r>
        <w:rPr>
          <w:spacing w:val="-2"/>
        </w:rPr>
        <w:t xml:space="preserve"> </w:t>
      </w:r>
      <w:bookmarkEnd w:id="3"/>
      <w:r>
        <w:t>rada</w:t>
      </w:r>
    </w:p>
    <w:p w14:paraId="22173C45" w14:textId="77777777" w:rsidR="009777CD" w:rsidRDefault="009777CD">
      <w:pPr>
        <w:pStyle w:val="BodyText"/>
        <w:spacing w:before="10"/>
        <w:rPr>
          <w:b/>
          <w:sz w:val="21"/>
        </w:rPr>
      </w:pPr>
    </w:p>
    <w:p w14:paraId="706FDB1C" w14:textId="77777777" w:rsidR="009777CD" w:rsidRDefault="00817694">
      <w:pPr>
        <w:pStyle w:val="BodyText"/>
        <w:spacing w:before="1"/>
        <w:ind w:left="262" w:right="268" w:firstLine="707"/>
        <w:jc w:val="both"/>
      </w:pPr>
      <w:r>
        <w:t>Tehnološki proces proizvodnje ili drugih radnih aktivnosti je najvažniji dio proizvodnog procesa. U suštini tehnološki proces je zbir svih tehnoloških radova na sirovinama za proizvodnju i obradu, materijalima za proizvodnju gotovih proizvoda i poluproizvodima koji su dijelom tehnološki obrađeni, to jest skoro pa gotov proizvod.</w:t>
      </w:r>
    </w:p>
    <w:p w14:paraId="0E35BC48" w14:textId="77777777" w:rsidR="009777CD" w:rsidRDefault="009777CD">
      <w:pPr>
        <w:pStyle w:val="BodyText"/>
        <w:spacing w:before="10"/>
        <w:rPr>
          <w:sz w:val="21"/>
        </w:rPr>
      </w:pPr>
    </w:p>
    <w:p w14:paraId="3E84DA6B" w14:textId="77777777" w:rsidR="009777CD" w:rsidRDefault="00817694">
      <w:pPr>
        <w:pStyle w:val="BodyText"/>
        <w:ind w:left="262" w:right="267" w:firstLine="707"/>
        <w:jc w:val="both"/>
      </w:pPr>
      <w:r>
        <w:t>Tako da proizvodni proces predstavlja sve potrebne operacije uključujući i naravno tehnološki proces koji je potrebno napraviti (izvršiti) da se dobije ili proizvede određeni gotovi proizvod.</w:t>
      </w:r>
    </w:p>
    <w:p w14:paraId="09BC008F" w14:textId="77777777" w:rsidR="009777CD" w:rsidRDefault="009777CD">
      <w:pPr>
        <w:pStyle w:val="BodyText"/>
      </w:pPr>
    </w:p>
    <w:p w14:paraId="0C6E1E95" w14:textId="77777777" w:rsidR="009777CD" w:rsidRDefault="00817694">
      <w:pPr>
        <w:pStyle w:val="BodyText"/>
        <w:spacing w:before="1"/>
        <w:ind w:left="262" w:right="271" w:firstLine="707"/>
        <w:jc w:val="both"/>
      </w:pPr>
      <w:r>
        <w:t>Cjelokupna proizvodnja na lokaciji „TAMEX“ započinje dopremanjem transportnim kamionima trupaca na prostor skladištenja i pokretanje tehnološkog procesa proizvodnje, obrade i prerade na sljedeći način:</w:t>
      </w:r>
    </w:p>
    <w:p w14:paraId="7797E92E" w14:textId="77777777" w:rsidR="009777CD" w:rsidRDefault="009777CD">
      <w:pPr>
        <w:pStyle w:val="BodyText"/>
      </w:pPr>
    </w:p>
    <w:p w14:paraId="19D98C9D" w14:textId="77777777" w:rsidR="009777CD" w:rsidRDefault="00817694">
      <w:pPr>
        <w:pStyle w:val="ListParagraph"/>
        <w:numPr>
          <w:ilvl w:val="0"/>
          <w:numId w:val="99"/>
        </w:numPr>
        <w:tabs>
          <w:tab w:val="left" w:pos="969"/>
          <w:tab w:val="left" w:pos="970"/>
        </w:tabs>
        <w:rPr>
          <w:sz w:val="24"/>
        </w:rPr>
      </w:pPr>
      <w:r>
        <w:rPr>
          <w:sz w:val="24"/>
        </w:rPr>
        <w:t>rezanje</w:t>
      </w:r>
      <w:r>
        <w:rPr>
          <w:spacing w:val="-1"/>
          <w:sz w:val="24"/>
        </w:rPr>
        <w:t xml:space="preserve"> </w:t>
      </w:r>
      <w:r>
        <w:rPr>
          <w:sz w:val="24"/>
        </w:rPr>
        <w:t>trupaca,</w:t>
      </w:r>
    </w:p>
    <w:p w14:paraId="49F42319" w14:textId="77777777" w:rsidR="009777CD" w:rsidRDefault="00817694">
      <w:pPr>
        <w:pStyle w:val="ListParagraph"/>
        <w:numPr>
          <w:ilvl w:val="0"/>
          <w:numId w:val="99"/>
        </w:numPr>
        <w:tabs>
          <w:tab w:val="left" w:pos="969"/>
          <w:tab w:val="left" w:pos="970"/>
        </w:tabs>
        <w:rPr>
          <w:sz w:val="24"/>
        </w:rPr>
      </w:pPr>
      <w:r>
        <w:rPr>
          <w:sz w:val="24"/>
        </w:rPr>
        <w:t>sušenje i</w:t>
      </w:r>
      <w:r>
        <w:rPr>
          <w:spacing w:val="-4"/>
          <w:sz w:val="24"/>
        </w:rPr>
        <w:t xml:space="preserve"> </w:t>
      </w:r>
      <w:r>
        <w:rPr>
          <w:sz w:val="24"/>
        </w:rPr>
        <w:t>parenje,</w:t>
      </w:r>
    </w:p>
    <w:p w14:paraId="35F35B89" w14:textId="77777777" w:rsidR="009777CD" w:rsidRDefault="00817694">
      <w:pPr>
        <w:pStyle w:val="ListParagraph"/>
        <w:numPr>
          <w:ilvl w:val="0"/>
          <w:numId w:val="99"/>
        </w:numPr>
        <w:tabs>
          <w:tab w:val="left" w:pos="969"/>
          <w:tab w:val="left" w:pos="970"/>
        </w:tabs>
        <w:rPr>
          <w:sz w:val="24"/>
        </w:rPr>
      </w:pPr>
      <w:r>
        <w:rPr>
          <w:sz w:val="24"/>
        </w:rPr>
        <w:t>proizvodnju ploča (širinskih i dužinsko-širinskih lijepljenih</w:t>
      </w:r>
      <w:r>
        <w:rPr>
          <w:spacing w:val="-9"/>
          <w:sz w:val="24"/>
        </w:rPr>
        <w:t xml:space="preserve"> </w:t>
      </w:r>
      <w:r>
        <w:rPr>
          <w:sz w:val="24"/>
        </w:rPr>
        <w:t>ploča),</w:t>
      </w:r>
    </w:p>
    <w:p w14:paraId="540B6E5C" w14:textId="77777777" w:rsidR="009777CD" w:rsidRDefault="00817694">
      <w:pPr>
        <w:pStyle w:val="ListParagraph"/>
        <w:numPr>
          <w:ilvl w:val="0"/>
          <w:numId w:val="99"/>
        </w:numPr>
        <w:tabs>
          <w:tab w:val="left" w:pos="969"/>
          <w:tab w:val="left" w:pos="970"/>
        </w:tabs>
        <w:rPr>
          <w:sz w:val="24"/>
        </w:rPr>
      </w:pPr>
      <w:r>
        <w:rPr>
          <w:sz w:val="24"/>
        </w:rPr>
        <w:t>izrada namještaja od lijepljenih</w:t>
      </w:r>
      <w:r>
        <w:rPr>
          <w:spacing w:val="-5"/>
          <w:sz w:val="24"/>
        </w:rPr>
        <w:t xml:space="preserve"> </w:t>
      </w:r>
      <w:r>
        <w:rPr>
          <w:sz w:val="24"/>
        </w:rPr>
        <w:t>ploča,</w:t>
      </w:r>
    </w:p>
    <w:p w14:paraId="5595A639" w14:textId="77777777" w:rsidR="009777CD" w:rsidRDefault="00817694">
      <w:pPr>
        <w:pStyle w:val="ListParagraph"/>
        <w:numPr>
          <w:ilvl w:val="0"/>
          <w:numId w:val="99"/>
        </w:numPr>
        <w:tabs>
          <w:tab w:val="left" w:pos="969"/>
          <w:tab w:val="left" w:pos="970"/>
        </w:tabs>
        <w:rPr>
          <w:sz w:val="24"/>
        </w:rPr>
      </w:pPr>
      <w:r>
        <w:rPr>
          <w:sz w:val="24"/>
        </w:rPr>
        <w:t>izrada tapaciranog</w:t>
      </w:r>
      <w:r>
        <w:rPr>
          <w:spacing w:val="-3"/>
          <w:sz w:val="24"/>
        </w:rPr>
        <w:t xml:space="preserve"> </w:t>
      </w:r>
      <w:r>
        <w:rPr>
          <w:sz w:val="24"/>
        </w:rPr>
        <w:t>namještaja</w:t>
      </w:r>
    </w:p>
    <w:p w14:paraId="6916BAA3" w14:textId="77777777" w:rsidR="009777CD" w:rsidRDefault="00817694">
      <w:pPr>
        <w:pStyle w:val="ListParagraph"/>
        <w:numPr>
          <w:ilvl w:val="0"/>
          <w:numId w:val="99"/>
        </w:numPr>
        <w:tabs>
          <w:tab w:val="left" w:pos="969"/>
          <w:tab w:val="left" w:pos="970"/>
        </w:tabs>
        <w:rPr>
          <w:sz w:val="24"/>
        </w:rPr>
      </w:pPr>
      <w:r>
        <w:rPr>
          <w:sz w:val="24"/>
        </w:rPr>
        <w:t>izrada, lakiranje i ugradnju gazišta</w:t>
      </w:r>
      <w:r>
        <w:rPr>
          <w:spacing w:val="-3"/>
          <w:sz w:val="24"/>
        </w:rPr>
        <w:t xml:space="preserve"> </w:t>
      </w:r>
      <w:r>
        <w:rPr>
          <w:sz w:val="24"/>
        </w:rPr>
        <w:t>i</w:t>
      </w:r>
    </w:p>
    <w:p w14:paraId="2802E891" w14:textId="77777777" w:rsidR="009777CD" w:rsidRDefault="00817694">
      <w:pPr>
        <w:pStyle w:val="ListParagraph"/>
        <w:numPr>
          <w:ilvl w:val="0"/>
          <w:numId w:val="99"/>
        </w:numPr>
        <w:tabs>
          <w:tab w:val="left" w:pos="969"/>
          <w:tab w:val="left" w:pos="970"/>
        </w:tabs>
        <w:rPr>
          <w:sz w:val="24"/>
        </w:rPr>
      </w:pPr>
      <w:r>
        <w:rPr>
          <w:sz w:val="24"/>
        </w:rPr>
        <w:t>proizvodnja</w:t>
      </w:r>
      <w:r>
        <w:rPr>
          <w:spacing w:val="-1"/>
          <w:sz w:val="24"/>
        </w:rPr>
        <w:t xml:space="preserve"> </w:t>
      </w:r>
      <w:r>
        <w:rPr>
          <w:sz w:val="24"/>
        </w:rPr>
        <w:t>briketa.</w:t>
      </w:r>
    </w:p>
    <w:p w14:paraId="12A0C4FE" w14:textId="77777777" w:rsidR="009777CD" w:rsidRDefault="009777CD">
      <w:pPr>
        <w:pStyle w:val="BodyText"/>
      </w:pPr>
    </w:p>
    <w:p w14:paraId="3CB1EE3C" w14:textId="77777777" w:rsidR="009777CD" w:rsidRDefault="00817694">
      <w:pPr>
        <w:pStyle w:val="BodyText"/>
        <w:spacing w:before="1"/>
        <w:ind w:left="262" w:right="266" w:firstLine="707"/>
        <w:jc w:val="both"/>
      </w:pPr>
      <w:r>
        <w:t>Pilanski trupci (oblovina) su glavna sirovina za primarnu preradu drveta iz kojeg se na tračnoj pili (brenti) vertikalnim razrezivanjem dobija rezana građa (daske, grede, letve, letvice i drugo). Razrezivanjem trupca dobije se rezana građa različitog oblika, različitih dimenzija i različite obrade. Takva drvena građa se klasificira i dijeli prema: debljini, omjeru debljine i širine, položaju u trupcu, položaju srednjače, obradi, teksturi i</w:t>
      </w:r>
      <w:r>
        <w:rPr>
          <w:spacing w:val="-2"/>
        </w:rPr>
        <w:t xml:space="preserve"> </w:t>
      </w:r>
      <w:r>
        <w:t>kvalitetu.</w:t>
      </w:r>
    </w:p>
    <w:p w14:paraId="110D42D9" w14:textId="77777777" w:rsidR="009777CD" w:rsidRDefault="009777CD">
      <w:pPr>
        <w:pStyle w:val="BodyText"/>
        <w:spacing w:before="11"/>
        <w:rPr>
          <w:sz w:val="23"/>
        </w:rPr>
      </w:pPr>
    </w:p>
    <w:p w14:paraId="44CA4A82" w14:textId="77777777" w:rsidR="009777CD" w:rsidRDefault="00817694">
      <w:pPr>
        <w:pStyle w:val="BodyText"/>
        <w:ind w:left="262" w:right="268" w:firstLine="707"/>
        <w:jc w:val="both"/>
      </w:pPr>
      <w:r>
        <w:t>Rezno drvo je osnovni proizvod za dalju preradu drveta, na odgovrajućim strojevima i mašinama oblikuje u željeni asortiman (proizvod).</w:t>
      </w:r>
    </w:p>
    <w:p w14:paraId="1F99489A" w14:textId="77777777" w:rsidR="009777CD" w:rsidRDefault="009777CD">
      <w:pPr>
        <w:jc w:val="both"/>
        <w:sectPr w:rsidR="009777CD">
          <w:pgSz w:w="11910" w:h="16850"/>
          <w:pgMar w:top="1080" w:right="860" w:bottom="920" w:left="1440" w:header="566" w:footer="735" w:gutter="0"/>
          <w:cols w:space="720"/>
        </w:sectPr>
      </w:pPr>
    </w:p>
    <w:p w14:paraId="5682FA96" w14:textId="39A38265" w:rsidR="009777CD" w:rsidRDefault="00A754E2">
      <w:pPr>
        <w:pStyle w:val="ListParagraph"/>
        <w:numPr>
          <w:ilvl w:val="2"/>
          <w:numId w:val="100"/>
        </w:numPr>
        <w:tabs>
          <w:tab w:val="left" w:pos="970"/>
        </w:tabs>
        <w:spacing w:before="108"/>
        <w:rPr>
          <w:sz w:val="24"/>
        </w:rPr>
      </w:pPr>
      <w:r>
        <w:rPr>
          <w:noProof/>
        </w:rPr>
        <w:lastRenderedPageBreak/>
        <mc:AlternateContent>
          <mc:Choice Requires="wpg">
            <w:drawing>
              <wp:anchor distT="0" distB="0" distL="114300" distR="114300" simplePos="0" relativeHeight="251567616" behindDoc="0" locked="0" layoutInCell="1" allowOverlap="1" wp14:anchorId="3FF0DCE8" wp14:editId="302940B1">
                <wp:simplePos x="0" y="0"/>
                <wp:positionH relativeFrom="page">
                  <wp:posOffset>1007745</wp:posOffset>
                </wp:positionH>
                <wp:positionV relativeFrom="page">
                  <wp:posOffset>10049510</wp:posOffset>
                </wp:positionV>
                <wp:extent cx="5908675" cy="256540"/>
                <wp:effectExtent l="17145" t="635" r="0" b="0"/>
                <wp:wrapNone/>
                <wp:docPr id="1249"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50" name="Rectangle 1094"/>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Line 1093"/>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52" name="Rectangle 1092"/>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091"/>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090"/>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AutoShape 1089"/>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5D253" id="Group 1088" o:spid="_x0000_s1026" style="position:absolute;margin-left:79.35pt;margin-top:791.3pt;width:465.25pt;height:20.2pt;z-index:25156761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">
                <v:rect id="Rectangle 1094"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" fillcolor="#d5e2bb" stroked="f"/>
                <v:line id="Line 1093"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" strokecolor="#76923b" strokeweight="1.44pt"/>
                <v:rect id="Rectangle 1092"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" fillcolor="#d5e2bb" stroked="f"/>
                <v:rect id="Rectangle 1091"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" fillcolor="#76923b" stroked="f"/>
                <v:rect id="Rectangle 1090"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" fillcolor="#76923b" stroked="f"/>
                <v:shape id="AutoShape 1089"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Tehnološki proces primarne prerade</w:t>
      </w:r>
      <w:r w:rsidR="00817694">
        <w:rPr>
          <w:spacing w:val="-6"/>
          <w:sz w:val="24"/>
        </w:rPr>
        <w:t xml:space="preserve"> </w:t>
      </w:r>
      <w:r w:rsidR="00817694">
        <w:rPr>
          <w:sz w:val="24"/>
        </w:rPr>
        <w:t>drveta</w:t>
      </w:r>
    </w:p>
    <w:p w14:paraId="79D420A2" w14:textId="77777777" w:rsidR="009777CD" w:rsidRDefault="009777CD">
      <w:pPr>
        <w:pStyle w:val="BodyText"/>
      </w:pPr>
    </w:p>
    <w:p w14:paraId="59F4E661" w14:textId="77777777" w:rsidR="009777CD" w:rsidRDefault="00817694">
      <w:pPr>
        <w:pStyle w:val="BodyText"/>
        <w:spacing w:before="1"/>
        <w:ind w:left="262" w:right="269" w:firstLine="707"/>
        <w:jc w:val="both"/>
      </w:pPr>
      <w:r>
        <w:t>Rezano drvo (rezana građa) dobiva se rezanjem pilanskih trupaca pomoću mehanički pokretanih pila. Rezana građa se dobiva iz trupaca pomoću različitih načina raspiljivanja. Pri tome se pazi da se dobije što veći broj iskoristivih komada, pravilnok oblika, sa što manjim gubitkom materijala. Rezanana građa najbolje kvalitete ne smije imati kvrga, raspuklina, truleži i drugih oštećenja. Ne smije biti deformisana, što predstavlja pravilno slaganje i sušenje. Treba biti izvađena iz dijela trupca koji je paralelan s njegovom osi, a drvna vlakanca trebaju biti pravilna i jednaka.</w:t>
      </w:r>
    </w:p>
    <w:p w14:paraId="2336F713" w14:textId="77777777" w:rsidR="009777CD" w:rsidRDefault="009777CD">
      <w:pPr>
        <w:pStyle w:val="BodyText"/>
      </w:pPr>
    </w:p>
    <w:p w14:paraId="0EB15398" w14:textId="77777777" w:rsidR="009777CD" w:rsidRDefault="00817694">
      <w:pPr>
        <w:pStyle w:val="BodyText"/>
        <w:ind w:left="262" w:right="268" w:firstLine="707"/>
        <w:jc w:val="both"/>
      </w:pPr>
      <w:r>
        <w:t>Mehaničkom preradom drveta mijenja se njegov oblik i dimenzije, a sama drvena materija ostaje nepromijenjena. Mehanička obrada drveta pored posebnih, to jest, dodatnih obrada razlikuje osnovne načine obrade: rezanje (piljenje), cijepanje, sječenje i ljuštenje. Nakon ovih radnji operacija proizvod se po potrebi dodatno obrađuje.</w:t>
      </w:r>
    </w:p>
    <w:p w14:paraId="43E0B0D5" w14:textId="77777777" w:rsidR="009777CD" w:rsidRDefault="009777CD">
      <w:pPr>
        <w:pStyle w:val="BodyText"/>
      </w:pPr>
    </w:p>
    <w:p w14:paraId="1DECA137" w14:textId="77777777" w:rsidR="009777CD" w:rsidRDefault="00817694">
      <w:pPr>
        <w:pStyle w:val="BodyText"/>
        <w:spacing w:before="1"/>
        <w:ind w:left="262" w:right="269" w:firstLine="707"/>
        <w:jc w:val="both"/>
      </w:pPr>
      <w:r>
        <w:t>Pilanski trupci (sirovina) se doprema za primarnu preradu drveta sa specijaliziranim kamionima za transport oblovine. Dopremljena oblovina se skladišti na za to predviđeno mjesto, sa osiguranim potrebnim površinama i skladištenjem potrebnih količina oblovine.</w:t>
      </w:r>
    </w:p>
    <w:p w14:paraId="19F1798C" w14:textId="77777777" w:rsidR="009777CD" w:rsidRDefault="009777CD">
      <w:pPr>
        <w:pStyle w:val="BodyText"/>
      </w:pPr>
    </w:p>
    <w:p w14:paraId="5FD0BD09" w14:textId="77777777" w:rsidR="009777CD" w:rsidRDefault="00817694">
      <w:pPr>
        <w:pStyle w:val="BodyText"/>
        <w:ind w:left="262" w:right="271" w:firstLine="707"/>
        <w:jc w:val="both"/>
      </w:pPr>
      <w:r>
        <w:t>Pilanski trupci (oblovina) su glavna sirovina za primarnu preradu drveta iz kojeg se na tračnoj vertikalnoj pili (brenti) razrezivanjem dobija rezana građa (daske, grede, letve, letvice i drugo). Razrezivanjem trupca dobije se rezana građa različitog oblika, različitih dimenzija i različite obrade. Takva drvena građa se klasificira i dijeli prema: debljini, omjeru debljine i širine, položaju u trupcu, položaju srednjače, obradi, teksturi i</w:t>
      </w:r>
      <w:r>
        <w:rPr>
          <w:spacing w:val="-2"/>
        </w:rPr>
        <w:t xml:space="preserve"> </w:t>
      </w:r>
      <w:r>
        <w:t>kvalitetu.</w:t>
      </w:r>
    </w:p>
    <w:p w14:paraId="65F0DF8E" w14:textId="77777777" w:rsidR="009777CD" w:rsidRDefault="00817694">
      <w:pPr>
        <w:pStyle w:val="BodyText"/>
        <w:spacing w:before="231"/>
        <w:ind w:left="262" w:right="272" w:firstLine="707"/>
        <w:jc w:val="both"/>
      </w:pPr>
      <w:r>
        <w:t>Nakon završenog procesa piljenja, građa se viljuškarom prenosi na plato stovarišta. I slaže u složajeve ili pakete, i odatle se dalje otprema zavisno od planirane vrste proizvoda.</w:t>
      </w:r>
    </w:p>
    <w:p w14:paraId="64BD29E5" w14:textId="77777777" w:rsidR="009777CD" w:rsidRDefault="009777CD">
      <w:pPr>
        <w:pStyle w:val="BodyText"/>
      </w:pPr>
    </w:p>
    <w:p w14:paraId="47FD11D4" w14:textId="77777777" w:rsidR="009777CD" w:rsidRDefault="00817694">
      <w:pPr>
        <w:pStyle w:val="BodyText"/>
        <w:ind w:left="262" w:right="277" w:firstLine="707"/>
        <w:jc w:val="both"/>
      </w:pPr>
      <w:r>
        <w:t>Rezano drvo je osnovni proizvod za dalju preradu drveta, a zatim na odgovrajućim strojevima i mašinama oblikuje u željeni asortiman (proizvod) ili koristi u druge</w:t>
      </w:r>
      <w:r>
        <w:rPr>
          <w:spacing w:val="-1"/>
        </w:rPr>
        <w:t xml:space="preserve"> </w:t>
      </w:r>
      <w:r>
        <w:t>svrhe.</w:t>
      </w:r>
    </w:p>
    <w:p w14:paraId="52A1D179" w14:textId="77777777" w:rsidR="009777CD" w:rsidRDefault="009777CD">
      <w:pPr>
        <w:pStyle w:val="BodyText"/>
      </w:pPr>
    </w:p>
    <w:p w14:paraId="24EDF888" w14:textId="77777777" w:rsidR="009777CD" w:rsidRDefault="00817694">
      <w:pPr>
        <w:pStyle w:val="BodyText"/>
        <w:ind w:left="262" w:right="273" w:firstLine="707"/>
        <w:jc w:val="both"/>
      </w:pPr>
      <w:r>
        <w:t>Klasificiranje se može vršiti prema vrsti drveta, prema obliku poprečnog presjeka, prema položaju rezane građe u trupcu, prema toku godova (teksturi), prema vrsti i stupnju prerade, prema dimenzijama, kvalitetu i</w:t>
      </w:r>
      <w:r>
        <w:rPr>
          <w:spacing w:val="-13"/>
        </w:rPr>
        <w:t xml:space="preserve"> </w:t>
      </w:r>
      <w:r>
        <w:t>namjeni.</w:t>
      </w:r>
    </w:p>
    <w:p w14:paraId="5864509F" w14:textId="77777777" w:rsidR="009777CD" w:rsidRDefault="009777CD">
      <w:pPr>
        <w:pStyle w:val="BodyText"/>
      </w:pPr>
    </w:p>
    <w:p w14:paraId="1B75CE16" w14:textId="77777777" w:rsidR="009777CD" w:rsidRDefault="00817694">
      <w:pPr>
        <w:pStyle w:val="BodyText"/>
        <w:spacing w:before="1"/>
        <w:ind w:left="262"/>
      </w:pPr>
      <w:r>
        <w:t>Najzastupljeniji načini rezanja su: rezanje u cijelo i prizmanje.</w:t>
      </w:r>
    </w:p>
    <w:p w14:paraId="116FF22B" w14:textId="77777777" w:rsidR="009777CD" w:rsidRDefault="009777CD">
      <w:pPr>
        <w:pStyle w:val="BodyText"/>
        <w:spacing w:before="11"/>
        <w:rPr>
          <w:sz w:val="23"/>
        </w:rPr>
      </w:pPr>
    </w:p>
    <w:p w14:paraId="0EAA1CBD" w14:textId="77777777" w:rsidR="009777CD" w:rsidRDefault="00817694">
      <w:pPr>
        <w:pStyle w:val="ListParagraph"/>
        <w:numPr>
          <w:ilvl w:val="0"/>
          <w:numId w:val="98"/>
        </w:numPr>
        <w:tabs>
          <w:tab w:val="left" w:pos="970"/>
        </w:tabs>
        <w:ind w:right="270" w:hanging="360"/>
        <w:jc w:val="both"/>
        <w:rPr>
          <w:sz w:val="24"/>
        </w:rPr>
      </w:pPr>
      <w:r>
        <w:rPr>
          <w:sz w:val="24"/>
        </w:rPr>
        <w:t>rezanje u cijelo je razrezivanje paralelnim rezovima u grede, jednake ili različite debljine, sa jednim prolazom gatera. Na ovaj način se uvijek dobiva neokrajčena rezana građa, a rezni dijelovi su nejednake</w:t>
      </w:r>
      <w:r>
        <w:rPr>
          <w:spacing w:val="-13"/>
          <w:sz w:val="24"/>
        </w:rPr>
        <w:t xml:space="preserve"> </w:t>
      </w:r>
      <w:r>
        <w:rPr>
          <w:sz w:val="24"/>
        </w:rPr>
        <w:t>širine,</w:t>
      </w:r>
    </w:p>
    <w:p w14:paraId="2F1D2C38" w14:textId="77777777" w:rsidR="009777CD" w:rsidRDefault="00817694">
      <w:pPr>
        <w:pStyle w:val="ListParagraph"/>
        <w:numPr>
          <w:ilvl w:val="0"/>
          <w:numId w:val="98"/>
        </w:numPr>
        <w:tabs>
          <w:tab w:val="left" w:pos="970"/>
        </w:tabs>
        <w:ind w:right="274" w:hanging="360"/>
        <w:jc w:val="both"/>
        <w:rPr>
          <w:sz w:val="24"/>
        </w:rPr>
      </w:pPr>
      <w:r>
        <w:rPr>
          <w:sz w:val="24"/>
        </w:rPr>
        <w:t>prizmanje ili povratno rezanje je razrezivanje trupaca sa dva prolaza kroz gater. Prvo se trupac koji je kruglog presjeka sa dva paralelna reza propili u presjek sličan prizmi. Pri ponovnom prolazu kroz gater, prizma se raspili u okrajčenu građu. Rezani dijelovi mogu biti iste ili različite debljine, ali su sve iste širine sa oštrim paralelnim</w:t>
      </w:r>
      <w:r>
        <w:rPr>
          <w:spacing w:val="-3"/>
          <w:sz w:val="24"/>
        </w:rPr>
        <w:t xml:space="preserve"> </w:t>
      </w:r>
      <w:r>
        <w:rPr>
          <w:sz w:val="24"/>
        </w:rPr>
        <w:t>ivicama,</w:t>
      </w:r>
    </w:p>
    <w:p w14:paraId="0D36249B" w14:textId="77777777" w:rsidR="009777CD" w:rsidRDefault="009777CD">
      <w:pPr>
        <w:jc w:val="both"/>
        <w:rPr>
          <w:sz w:val="24"/>
        </w:rPr>
        <w:sectPr w:rsidR="009777CD">
          <w:pgSz w:w="11910" w:h="16850"/>
          <w:pgMar w:top="1080" w:right="860" w:bottom="920" w:left="1440" w:header="566" w:footer="735" w:gutter="0"/>
          <w:cols w:space="720"/>
        </w:sectPr>
      </w:pPr>
    </w:p>
    <w:p w14:paraId="712713FD" w14:textId="61E24FFF" w:rsidR="009777CD" w:rsidRDefault="00A754E2">
      <w:pPr>
        <w:pStyle w:val="ListParagraph"/>
        <w:numPr>
          <w:ilvl w:val="0"/>
          <w:numId w:val="98"/>
        </w:numPr>
        <w:tabs>
          <w:tab w:val="left" w:pos="970"/>
        </w:tabs>
        <w:spacing w:before="108"/>
        <w:ind w:right="275" w:hanging="360"/>
        <w:jc w:val="both"/>
        <w:rPr>
          <w:sz w:val="24"/>
        </w:rPr>
      </w:pPr>
      <w:r>
        <w:rPr>
          <w:noProof/>
        </w:rPr>
        <w:lastRenderedPageBreak/>
        <mc:AlternateContent>
          <mc:Choice Requires="wpg">
            <w:drawing>
              <wp:anchor distT="0" distB="0" distL="114300" distR="114300" simplePos="0" relativeHeight="251568640" behindDoc="0" locked="0" layoutInCell="1" allowOverlap="1" wp14:anchorId="1657784A" wp14:editId="62153014">
                <wp:simplePos x="0" y="0"/>
                <wp:positionH relativeFrom="page">
                  <wp:posOffset>1007745</wp:posOffset>
                </wp:positionH>
                <wp:positionV relativeFrom="page">
                  <wp:posOffset>10049510</wp:posOffset>
                </wp:positionV>
                <wp:extent cx="5908675" cy="256540"/>
                <wp:effectExtent l="17145" t="635" r="0" b="0"/>
                <wp:wrapNone/>
                <wp:docPr id="1242"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43" name="Rectangle 1087"/>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Line 1086"/>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45" name="Rectangle 1085"/>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084"/>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083"/>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AutoShape 1082"/>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E5D67" id="Group 1081" o:spid="_x0000_s1026" style="position:absolute;margin-left:79.35pt;margin-top:791.3pt;width:465.25pt;height:20.2pt;z-index:25156864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">
                <v:rect id="Rectangle 1087"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" fillcolor="#d5e2bb" stroked="f"/>
                <v:line id="Line 1086"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" strokecolor="#76923b" strokeweight="1.44pt"/>
                <v:rect id="Rectangle 1085"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" fillcolor="#d5e2bb" stroked="f"/>
                <v:rect id="Rectangle 1084"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" fillcolor="#76923b" stroked="f"/>
                <v:rect id="Rectangle 1083"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" fillcolor="#76923b" stroked="f"/>
                <v:shape id="AutoShape 1082"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pojedinačno rezanje tračnom pilom primjenjuje se pri preradi kvalitetnih trupaca liščara. Pojedinačnim izrezivanjem dobivaju se sortimetni raznih dimenzija. Kod prerade kvalitetnih trupaca plemenitih liščara koriste se specijalne tehnike rezanja pri čemu se dobivaju sortimetni lijepe</w:t>
      </w:r>
      <w:r w:rsidR="00817694">
        <w:rPr>
          <w:spacing w:val="-15"/>
          <w:sz w:val="24"/>
        </w:rPr>
        <w:t xml:space="preserve"> </w:t>
      </w:r>
      <w:r w:rsidR="00817694">
        <w:rPr>
          <w:sz w:val="24"/>
        </w:rPr>
        <w:t>strukture.</w:t>
      </w:r>
    </w:p>
    <w:p w14:paraId="0336CE45" w14:textId="77777777" w:rsidR="009777CD" w:rsidRDefault="009777CD">
      <w:pPr>
        <w:pStyle w:val="BodyText"/>
        <w:spacing w:before="1"/>
      </w:pPr>
    </w:p>
    <w:p w14:paraId="6893DC32" w14:textId="77777777" w:rsidR="009777CD" w:rsidRDefault="00817694">
      <w:pPr>
        <w:pStyle w:val="BodyText"/>
        <w:ind w:left="262"/>
      </w:pPr>
      <w:r>
        <w:t>Tehnološki proces primarne prerade drveta se izvodi po sljedećim fazama:</w:t>
      </w:r>
    </w:p>
    <w:p w14:paraId="0B734DAD" w14:textId="77777777" w:rsidR="009777CD" w:rsidRDefault="009777CD">
      <w:pPr>
        <w:pStyle w:val="BodyText"/>
      </w:pPr>
    </w:p>
    <w:p w14:paraId="6177925A" w14:textId="77777777" w:rsidR="009777CD" w:rsidRDefault="00817694">
      <w:pPr>
        <w:pStyle w:val="ListParagraph"/>
        <w:numPr>
          <w:ilvl w:val="0"/>
          <w:numId w:val="98"/>
        </w:numPr>
        <w:tabs>
          <w:tab w:val="left" w:pos="969"/>
          <w:tab w:val="left" w:pos="970"/>
        </w:tabs>
        <w:ind w:hanging="360"/>
        <w:rPr>
          <w:sz w:val="24"/>
        </w:rPr>
      </w:pPr>
      <w:r>
        <w:rPr>
          <w:sz w:val="24"/>
        </w:rPr>
        <w:t>skladištenje</w:t>
      </w:r>
      <w:r>
        <w:rPr>
          <w:spacing w:val="-3"/>
          <w:sz w:val="24"/>
        </w:rPr>
        <w:t xml:space="preserve"> </w:t>
      </w:r>
      <w:r>
        <w:rPr>
          <w:sz w:val="24"/>
        </w:rPr>
        <w:t>oblovine,</w:t>
      </w:r>
    </w:p>
    <w:p w14:paraId="433682DA" w14:textId="77777777" w:rsidR="009777CD" w:rsidRDefault="00817694">
      <w:pPr>
        <w:pStyle w:val="ListParagraph"/>
        <w:numPr>
          <w:ilvl w:val="0"/>
          <w:numId w:val="98"/>
        </w:numPr>
        <w:tabs>
          <w:tab w:val="left" w:pos="969"/>
          <w:tab w:val="left" w:pos="970"/>
        </w:tabs>
        <w:ind w:hanging="360"/>
        <w:rPr>
          <w:sz w:val="24"/>
        </w:rPr>
      </w:pPr>
      <w:r>
        <w:rPr>
          <w:sz w:val="24"/>
        </w:rPr>
        <w:t>razrezivanje</w:t>
      </w:r>
      <w:r>
        <w:rPr>
          <w:spacing w:val="-1"/>
          <w:sz w:val="24"/>
        </w:rPr>
        <w:t xml:space="preserve"> </w:t>
      </w:r>
      <w:r>
        <w:rPr>
          <w:sz w:val="24"/>
        </w:rPr>
        <w:t>oblovine,</w:t>
      </w:r>
    </w:p>
    <w:p w14:paraId="1D46BE36" w14:textId="77777777" w:rsidR="009777CD" w:rsidRDefault="00817694">
      <w:pPr>
        <w:pStyle w:val="ListParagraph"/>
        <w:numPr>
          <w:ilvl w:val="0"/>
          <w:numId w:val="98"/>
        </w:numPr>
        <w:tabs>
          <w:tab w:val="left" w:pos="969"/>
          <w:tab w:val="left" w:pos="970"/>
        </w:tabs>
        <w:ind w:hanging="360"/>
        <w:rPr>
          <w:sz w:val="24"/>
        </w:rPr>
      </w:pPr>
      <w:r>
        <w:rPr>
          <w:sz w:val="24"/>
        </w:rPr>
        <w:t>uzdužno</w:t>
      </w:r>
      <w:r>
        <w:rPr>
          <w:spacing w:val="-1"/>
          <w:sz w:val="24"/>
        </w:rPr>
        <w:t xml:space="preserve"> </w:t>
      </w:r>
      <w:r>
        <w:rPr>
          <w:sz w:val="24"/>
        </w:rPr>
        <w:t>krajčenje,</w:t>
      </w:r>
    </w:p>
    <w:p w14:paraId="3DFBEF5D" w14:textId="77777777" w:rsidR="009777CD" w:rsidRDefault="00817694">
      <w:pPr>
        <w:pStyle w:val="ListParagraph"/>
        <w:numPr>
          <w:ilvl w:val="0"/>
          <w:numId w:val="98"/>
        </w:numPr>
        <w:tabs>
          <w:tab w:val="left" w:pos="969"/>
          <w:tab w:val="left" w:pos="970"/>
        </w:tabs>
        <w:ind w:hanging="360"/>
        <w:rPr>
          <w:sz w:val="24"/>
        </w:rPr>
      </w:pPr>
      <w:r>
        <w:rPr>
          <w:sz w:val="24"/>
        </w:rPr>
        <w:t>poprečno</w:t>
      </w:r>
      <w:r>
        <w:rPr>
          <w:spacing w:val="-1"/>
          <w:sz w:val="24"/>
        </w:rPr>
        <w:t xml:space="preserve"> </w:t>
      </w:r>
      <w:r>
        <w:rPr>
          <w:sz w:val="24"/>
        </w:rPr>
        <w:t>krajčenje,</w:t>
      </w:r>
    </w:p>
    <w:p w14:paraId="051AA326" w14:textId="77777777" w:rsidR="009777CD" w:rsidRDefault="00817694">
      <w:pPr>
        <w:pStyle w:val="ListParagraph"/>
        <w:numPr>
          <w:ilvl w:val="0"/>
          <w:numId w:val="98"/>
        </w:numPr>
        <w:tabs>
          <w:tab w:val="left" w:pos="969"/>
          <w:tab w:val="left" w:pos="970"/>
        </w:tabs>
        <w:ind w:hanging="360"/>
        <w:rPr>
          <w:sz w:val="24"/>
        </w:rPr>
      </w:pPr>
      <w:r>
        <w:rPr>
          <w:sz w:val="24"/>
        </w:rPr>
        <w:t>skladištenje gotove</w:t>
      </w:r>
      <w:r>
        <w:rPr>
          <w:spacing w:val="-3"/>
          <w:sz w:val="24"/>
        </w:rPr>
        <w:t xml:space="preserve"> </w:t>
      </w:r>
      <w:r>
        <w:rPr>
          <w:sz w:val="24"/>
        </w:rPr>
        <w:t>građe.</w:t>
      </w:r>
    </w:p>
    <w:p w14:paraId="69F18C8B" w14:textId="77777777" w:rsidR="009777CD" w:rsidRDefault="009777CD">
      <w:pPr>
        <w:pStyle w:val="BodyText"/>
        <w:spacing w:before="2"/>
        <w:rPr>
          <w:sz w:val="22"/>
        </w:rPr>
      </w:pPr>
    </w:p>
    <w:p w14:paraId="72A9A2FC" w14:textId="77777777" w:rsidR="009777CD" w:rsidRDefault="00817694">
      <w:pPr>
        <w:pStyle w:val="BodyText"/>
        <w:ind w:left="262"/>
      </w:pPr>
      <w:r>
        <w:t>Lokacija „A“</w:t>
      </w:r>
    </w:p>
    <w:p w14:paraId="70DE8C5D" w14:textId="77777777" w:rsidR="009777CD" w:rsidRDefault="00817694">
      <w:pPr>
        <w:pStyle w:val="BodyText"/>
        <w:ind w:left="262" w:firstLine="707"/>
      </w:pPr>
      <w:r>
        <w:t>Tehnološki procesi obrade i prerade drveta na lokaciji „A“ su podijeljeni po sljedećim objektima i radnjama do konačnog proizvoda:</w:t>
      </w:r>
    </w:p>
    <w:p w14:paraId="24BBBE81" w14:textId="77777777" w:rsidR="009777CD" w:rsidRDefault="009777CD">
      <w:pPr>
        <w:pStyle w:val="BodyText"/>
      </w:pPr>
    </w:p>
    <w:p w14:paraId="518811EF" w14:textId="77777777" w:rsidR="009777CD" w:rsidRDefault="00817694">
      <w:pPr>
        <w:pStyle w:val="ListParagraph"/>
        <w:numPr>
          <w:ilvl w:val="0"/>
          <w:numId w:val="98"/>
        </w:numPr>
        <w:tabs>
          <w:tab w:val="left" w:pos="969"/>
          <w:tab w:val="left" w:pos="970"/>
        </w:tabs>
        <w:ind w:right="278" w:hanging="360"/>
        <w:rPr>
          <w:sz w:val="24"/>
        </w:rPr>
      </w:pPr>
      <w:r>
        <w:rPr>
          <w:sz w:val="24"/>
        </w:rPr>
        <w:t>hala primarne prerade u okviru kojeg se (kao aneks) nalaze i uredske prostorije,</w:t>
      </w:r>
    </w:p>
    <w:p w14:paraId="6C24EB11" w14:textId="77777777" w:rsidR="009777CD" w:rsidRDefault="00817694">
      <w:pPr>
        <w:pStyle w:val="ListParagraph"/>
        <w:numPr>
          <w:ilvl w:val="0"/>
          <w:numId w:val="98"/>
        </w:numPr>
        <w:tabs>
          <w:tab w:val="left" w:pos="969"/>
          <w:tab w:val="left" w:pos="970"/>
        </w:tabs>
        <w:ind w:hanging="360"/>
        <w:rPr>
          <w:sz w:val="24"/>
        </w:rPr>
      </w:pPr>
      <w:r>
        <w:rPr>
          <w:sz w:val="24"/>
        </w:rPr>
        <w:t>hala za proizvodnju ploča hale sa skladištem lijepljenih</w:t>
      </w:r>
      <w:r>
        <w:rPr>
          <w:spacing w:val="-4"/>
          <w:sz w:val="24"/>
        </w:rPr>
        <w:t xml:space="preserve"> </w:t>
      </w:r>
      <w:r>
        <w:rPr>
          <w:sz w:val="24"/>
        </w:rPr>
        <w:t>ploča,</w:t>
      </w:r>
    </w:p>
    <w:p w14:paraId="5F5AE4EF" w14:textId="77777777" w:rsidR="009777CD" w:rsidRDefault="00817694">
      <w:pPr>
        <w:pStyle w:val="ListParagraph"/>
        <w:numPr>
          <w:ilvl w:val="0"/>
          <w:numId w:val="98"/>
        </w:numPr>
        <w:tabs>
          <w:tab w:val="left" w:pos="969"/>
          <w:tab w:val="left" w:pos="970"/>
        </w:tabs>
        <w:ind w:right="273" w:hanging="360"/>
        <w:rPr>
          <w:sz w:val="24"/>
        </w:rPr>
      </w:pPr>
      <w:r>
        <w:rPr>
          <w:sz w:val="24"/>
        </w:rPr>
        <w:t>kotlovnica sa pripadajućim silosom (80 m</w:t>
      </w:r>
      <w:r>
        <w:rPr>
          <w:sz w:val="24"/>
          <w:vertAlign w:val="superscript"/>
        </w:rPr>
        <w:t>3</w:t>
      </w:r>
      <w:r>
        <w:rPr>
          <w:sz w:val="24"/>
        </w:rPr>
        <w:t>) sječke koja se koristi kao ogrijevno sredstvo,</w:t>
      </w:r>
    </w:p>
    <w:p w14:paraId="3D0D851C" w14:textId="77777777" w:rsidR="009777CD" w:rsidRDefault="00817694">
      <w:pPr>
        <w:pStyle w:val="ListParagraph"/>
        <w:numPr>
          <w:ilvl w:val="0"/>
          <w:numId w:val="98"/>
        </w:numPr>
        <w:tabs>
          <w:tab w:val="left" w:pos="969"/>
          <w:tab w:val="left" w:pos="970"/>
        </w:tabs>
        <w:ind w:hanging="360"/>
        <w:rPr>
          <w:sz w:val="24"/>
        </w:rPr>
      </w:pPr>
      <w:r>
        <w:rPr>
          <w:sz w:val="24"/>
        </w:rPr>
        <w:t>parionica kapaciteta 90 m</w:t>
      </w:r>
      <w:r>
        <w:rPr>
          <w:sz w:val="24"/>
          <w:vertAlign w:val="superscript"/>
        </w:rPr>
        <w:t>3</w:t>
      </w:r>
      <w:r>
        <w:rPr>
          <w:spacing w:val="-5"/>
          <w:sz w:val="24"/>
        </w:rPr>
        <w:t xml:space="preserve"> </w:t>
      </w:r>
      <w:r>
        <w:rPr>
          <w:sz w:val="24"/>
        </w:rPr>
        <w:t>uloška,</w:t>
      </w:r>
    </w:p>
    <w:p w14:paraId="4AB8464F" w14:textId="77777777" w:rsidR="009777CD" w:rsidRDefault="00817694">
      <w:pPr>
        <w:pStyle w:val="ListParagraph"/>
        <w:numPr>
          <w:ilvl w:val="0"/>
          <w:numId w:val="98"/>
        </w:numPr>
        <w:tabs>
          <w:tab w:val="left" w:pos="969"/>
          <w:tab w:val="left" w:pos="970"/>
        </w:tabs>
        <w:ind w:hanging="360"/>
        <w:rPr>
          <w:sz w:val="24"/>
        </w:rPr>
      </w:pPr>
      <w:r>
        <w:rPr>
          <w:sz w:val="24"/>
        </w:rPr>
        <w:t xml:space="preserve">sušare (6 kom) ukupnog kapaciteta 540 </w:t>
      </w:r>
      <w:r>
        <w:rPr>
          <w:spacing w:val="1"/>
          <w:sz w:val="24"/>
        </w:rPr>
        <w:t>m</w:t>
      </w:r>
      <w:r>
        <w:rPr>
          <w:spacing w:val="1"/>
          <w:sz w:val="24"/>
          <w:vertAlign w:val="superscript"/>
        </w:rPr>
        <w:t>3</w:t>
      </w:r>
      <w:r>
        <w:rPr>
          <w:spacing w:val="-10"/>
          <w:sz w:val="24"/>
        </w:rPr>
        <w:t xml:space="preserve"> </w:t>
      </w:r>
      <w:r>
        <w:rPr>
          <w:sz w:val="24"/>
        </w:rPr>
        <w:t>uloška,</w:t>
      </w:r>
    </w:p>
    <w:p w14:paraId="1A6E14F3" w14:textId="77777777" w:rsidR="009777CD" w:rsidRDefault="00817694">
      <w:pPr>
        <w:pStyle w:val="ListParagraph"/>
        <w:numPr>
          <w:ilvl w:val="0"/>
          <w:numId w:val="98"/>
        </w:numPr>
        <w:tabs>
          <w:tab w:val="left" w:pos="969"/>
          <w:tab w:val="left" w:pos="970"/>
        </w:tabs>
        <w:ind w:right="270" w:hanging="360"/>
        <w:rPr>
          <w:sz w:val="24"/>
        </w:rPr>
      </w:pPr>
      <w:r>
        <w:rPr>
          <w:sz w:val="24"/>
        </w:rPr>
        <w:t>briketara sa pripadajućim silosom piljevine (60 m</w:t>
      </w:r>
      <w:r>
        <w:rPr>
          <w:sz w:val="24"/>
          <w:vertAlign w:val="superscript"/>
        </w:rPr>
        <w:t>3</w:t>
      </w:r>
      <w:r>
        <w:rPr>
          <w:sz w:val="24"/>
        </w:rPr>
        <w:t>) i natkrivenom deponijom sječke (84</w:t>
      </w:r>
      <w:r>
        <w:rPr>
          <w:spacing w:val="-1"/>
          <w:sz w:val="24"/>
        </w:rPr>
        <w:t xml:space="preserve"> </w:t>
      </w:r>
      <w:r>
        <w:rPr>
          <w:sz w:val="24"/>
        </w:rPr>
        <w:t>m</w:t>
      </w:r>
      <w:r>
        <w:rPr>
          <w:sz w:val="24"/>
          <w:vertAlign w:val="superscript"/>
        </w:rPr>
        <w:t>3</w:t>
      </w:r>
      <w:r>
        <w:rPr>
          <w:sz w:val="24"/>
        </w:rPr>
        <w:t>),</w:t>
      </w:r>
    </w:p>
    <w:p w14:paraId="0C26765D" w14:textId="77777777" w:rsidR="009777CD" w:rsidRDefault="00817694">
      <w:pPr>
        <w:pStyle w:val="ListParagraph"/>
        <w:numPr>
          <w:ilvl w:val="0"/>
          <w:numId w:val="98"/>
        </w:numPr>
        <w:tabs>
          <w:tab w:val="left" w:pos="969"/>
          <w:tab w:val="left" w:pos="970"/>
        </w:tabs>
        <w:spacing w:before="1"/>
        <w:ind w:hanging="360"/>
        <w:rPr>
          <w:sz w:val="24"/>
        </w:rPr>
      </w:pPr>
      <w:r>
        <w:rPr>
          <w:sz w:val="24"/>
        </w:rPr>
        <w:t>deponije piljevine površine 80m</w:t>
      </w:r>
      <w:r>
        <w:rPr>
          <w:sz w:val="24"/>
          <w:vertAlign w:val="superscript"/>
        </w:rPr>
        <w:t>2</w:t>
      </w:r>
      <w:r>
        <w:rPr>
          <w:sz w:val="24"/>
        </w:rPr>
        <w:t>,</w:t>
      </w:r>
    </w:p>
    <w:p w14:paraId="3A977739" w14:textId="77777777" w:rsidR="009777CD" w:rsidRDefault="00817694">
      <w:pPr>
        <w:pStyle w:val="ListParagraph"/>
        <w:numPr>
          <w:ilvl w:val="0"/>
          <w:numId w:val="98"/>
        </w:numPr>
        <w:tabs>
          <w:tab w:val="left" w:pos="969"/>
          <w:tab w:val="left" w:pos="970"/>
        </w:tabs>
        <w:ind w:hanging="360"/>
        <w:rPr>
          <w:sz w:val="24"/>
        </w:rPr>
      </w:pPr>
      <w:r>
        <w:rPr>
          <w:sz w:val="24"/>
        </w:rPr>
        <w:t>oštračnica</w:t>
      </w:r>
      <w:r>
        <w:rPr>
          <w:spacing w:val="-6"/>
          <w:sz w:val="24"/>
        </w:rPr>
        <w:t xml:space="preserve"> </w:t>
      </w:r>
      <w:r>
        <w:rPr>
          <w:sz w:val="24"/>
        </w:rPr>
        <w:t>alata,</w:t>
      </w:r>
    </w:p>
    <w:p w14:paraId="5FC58A57" w14:textId="77777777" w:rsidR="009777CD" w:rsidRDefault="00817694">
      <w:pPr>
        <w:pStyle w:val="ListParagraph"/>
        <w:numPr>
          <w:ilvl w:val="0"/>
          <w:numId w:val="98"/>
        </w:numPr>
        <w:tabs>
          <w:tab w:val="left" w:pos="969"/>
          <w:tab w:val="left" w:pos="970"/>
        </w:tabs>
        <w:ind w:hanging="360"/>
        <w:rPr>
          <w:sz w:val="24"/>
        </w:rPr>
      </w:pPr>
      <w:r>
        <w:rPr>
          <w:sz w:val="24"/>
        </w:rPr>
        <w:t>pomoćni</w:t>
      </w:r>
      <w:r>
        <w:rPr>
          <w:spacing w:val="-10"/>
          <w:sz w:val="24"/>
        </w:rPr>
        <w:t xml:space="preserve"> </w:t>
      </w:r>
      <w:r>
        <w:rPr>
          <w:sz w:val="24"/>
        </w:rPr>
        <w:t>objekti,</w:t>
      </w:r>
    </w:p>
    <w:p w14:paraId="38591422" w14:textId="77777777" w:rsidR="009777CD" w:rsidRDefault="00817694">
      <w:pPr>
        <w:pStyle w:val="ListParagraph"/>
        <w:numPr>
          <w:ilvl w:val="0"/>
          <w:numId w:val="98"/>
        </w:numPr>
        <w:tabs>
          <w:tab w:val="left" w:pos="969"/>
          <w:tab w:val="left" w:pos="970"/>
        </w:tabs>
        <w:ind w:hanging="360"/>
        <w:rPr>
          <w:sz w:val="24"/>
        </w:rPr>
      </w:pPr>
      <w:r>
        <w:rPr>
          <w:sz w:val="24"/>
        </w:rPr>
        <w:t>skladištenje lijepljenih</w:t>
      </w:r>
      <w:r>
        <w:rPr>
          <w:spacing w:val="-5"/>
          <w:sz w:val="24"/>
        </w:rPr>
        <w:t xml:space="preserve"> </w:t>
      </w:r>
      <w:r>
        <w:rPr>
          <w:sz w:val="24"/>
        </w:rPr>
        <w:t>ploča,</w:t>
      </w:r>
    </w:p>
    <w:p w14:paraId="4C661EBD" w14:textId="77777777" w:rsidR="009777CD" w:rsidRDefault="00817694">
      <w:pPr>
        <w:pStyle w:val="ListParagraph"/>
        <w:numPr>
          <w:ilvl w:val="0"/>
          <w:numId w:val="98"/>
        </w:numPr>
        <w:tabs>
          <w:tab w:val="left" w:pos="969"/>
          <w:tab w:val="left" w:pos="970"/>
        </w:tabs>
        <w:ind w:hanging="360"/>
        <w:rPr>
          <w:sz w:val="24"/>
        </w:rPr>
      </w:pPr>
      <w:r>
        <w:rPr>
          <w:sz w:val="24"/>
        </w:rPr>
        <w:t>deponija sječke, površine 84</w:t>
      </w:r>
      <w:r>
        <w:rPr>
          <w:spacing w:val="-3"/>
          <w:sz w:val="24"/>
        </w:rPr>
        <w:t xml:space="preserve"> </w:t>
      </w:r>
      <w:r>
        <w:rPr>
          <w:sz w:val="24"/>
        </w:rPr>
        <w:t>m</w:t>
      </w:r>
      <w:r>
        <w:rPr>
          <w:sz w:val="24"/>
          <w:vertAlign w:val="superscript"/>
        </w:rPr>
        <w:t>2</w:t>
      </w:r>
      <w:r>
        <w:rPr>
          <w:sz w:val="24"/>
        </w:rPr>
        <w:t>,</w:t>
      </w:r>
    </w:p>
    <w:p w14:paraId="04B60FF5" w14:textId="77777777" w:rsidR="009777CD" w:rsidRDefault="00817694">
      <w:pPr>
        <w:pStyle w:val="ListParagraph"/>
        <w:numPr>
          <w:ilvl w:val="0"/>
          <w:numId w:val="98"/>
        </w:numPr>
        <w:tabs>
          <w:tab w:val="left" w:pos="969"/>
          <w:tab w:val="left" w:pos="970"/>
        </w:tabs>
        <w:ind w:hanging="360"/>
        <w:rPr>
          <w:sz w:val="24"/>
        </w:rPr>
      </w:pPr>
      <w:r>
        <w:rPr>
          <w:sz w:val="24"/>
        </w:rPr>
        <w:t>silos za piljevinu 60</w:t>
      </w:r>
      <w:r>
        <w:rPr>
          <w:spacing w:val="2"/>
          <w:sz w:val="24"/>
        </w:rPr>
        <w:t xml:space="preserve"> </w:t>
      </w:r>
      <w:r>
        <w:rPr>
          <w:sz w:val="24"/>
        </w:rPr>
        <w:t>m</w:t>
      </w:r>
      <w:r>
        <w:rPr>
          <w:sz w:val="24"/>
          <w:vertAlign w:val="superscript"/>
        </w:rPr>
        <w:t>3</w:t>
      </w:r>
      <w:r>
        <w:rPr>
          <w:sz w:val="24"/>
        </w:rPr>
        <w:t>,</w:t>
      </w:r>
    </w:p>
    <w:p w14:paraId="578ECE91" w14:textId="77777777" w:rsidR="009777CD" w:rsidRDefault="00817694">
      <w:pPr>
        <w:pStyle w:val="ListParagraph"/>
        <w:numPr>
          <w:ilvl w:val="0"/>
          <w:numId w:val="98"/>
        </w:numPr>
        <w:tabs>
          <w:tab w:val="left" w:pos="969"/>
          <w:tab w:val="left" w:pos="970"/>
        </w:tabs>
        <w:ind w:hanging="360"/>
        <w:rPr>
          <w:sz w:val="24"/>
        </w:rPr>
      </w:pPr>
      <w:r>
        <w:rPr>
          <w:sz w:val="24"/>
        </w:rPr>
        <w:t>skladište</w:t>
      </w:r>
      <w:r>
        <w:rPr>
          <w:spacing w:val="-3"/>
          <w:sz w:val="24"/>
        </w:rPr>
        <w:t xml:space="preserve"> </w:t>
      </w:r>
      <w:r>
        <w:rPr>
          <w:sz w:val="24"/>
        </w:rPr>
        <w:t>maziva,</w:t>
      </w:r>
    </w:p>
    <w:p w14:paraId="1C978318" w14:textId="77777777" w:rsidR="009777CD" w:rsidRDefault="00817694">
      <w:pPr>
        <w:pStyle w:val="ListParagraph"/>
        <w:numPr>
          <w:ilvl w:val="0"/>
          <w:numId w:val="98"/>
        </w:numPr>
        <w:tabs>
          <w:tab w:val="left" w:pos="969"/>
          <w:tab w:val="left" w:pos="970"/>
        </w:tabs>
        <w:spacing w:line="275" w:lineRule="exact"/>
        <w:ind w:hanging="360"/>
        <w:rPr>
          <w:sz w:val="24"/>
        </w:rPr>
      </w:pPr>
      <w:r>
        <w:rPr>
          <w:sz w:val="24"/>
        </w:rPr>
        <w:t>radionica-alatnica,</w:t>
      </w:r>
    </w:p>
    <w:p w14:paraId="7B8CF134" w14:textId="77777777" w:rsidR="009777CD" w:rsidRDefault="00817694">
      <w:pPr>
        <w:pStyle w:val="ListParagraph"/>
        <w:numPr>
          <w:ilvl w:val="0"/>
          <w:numId w:val="98"/>
        </w:numPr>
        <w:tabs>
          <w:tab w:val="left" w:pos="969"/>
          <w:tab w:val="left" w:pos="970"/>
        </w:tabs>
        <w:spacing w:line="275" w:lineRule="exact"/>
        <w:ind w:hanging="360"/>
        <w:rPr>
          <w:sz w:val="24"/>
        </w:rPr>
      </w:pPr>
      <w:r>
        <w:rPr>
          <w:sz w:val="24"/>
        </w:rPr>
        <w:t>skladište metalnog</w:t>
      </w:r>
      <w:r>
        <w:rPr>
          <w:spacing w:val="-5"/>
          <w:sz w:val="24"/>
        </w:rPr>
        <w:t xml:space="preserve"> </w:t>
      </w:r>
      <w:r>
        <w:rPr>
          <w:sz w:val="24"/>
        </w:rPr>
        <w:t>otpada,</w:t>
      </w:r>
    </w:p>
    <w:p w14:paraId="690E4EA6" w14:textId="77777777" w:rsidR="009777CD" w:rsidRDefault="00817694">
      <w:pPr>
        <w:pStyle w:val="ListParagraph"/>
        <w:numPr>
          <w:ilvl w:val="0"/>
          <w:numId w:val="98"/>
        </w:numPr>
        <w:tabs>
          <w:tab w:val="left" w:pos="969"/>
          <w:tab w:val="left" w:pos="970"/>
        </w:tabs>
        <w:ind w:hanging="360"/>
        <w:rPr>
          <w:sz w:val="24"/>
        </w:rPr>
      </w:pPr>
      <w:r>
        <w:rPr>
          <w:sz w:val="24"/>
        </w:rPr>
        <w:t>septička jama</w:t>
      </w:r>
      <w:r>
        <w:rPr>
          <w:spacing w:val="-1"/>
          <w:sz w:val="24"/>
        </w:rPr>
        <w:t xml:space="preserve"> </w:t>
      </w:r>
      <w:r>
        <w:rPr>
          <w:sz w:val="24"/>
        </w:rPr>
        <w:t>i</w:t>
      </w:r>
    </w:p>
    <w:p w14:paraId="64EC32C2" w14:textId="77777777" w:rsidR="009777CD" w:rsidRDefault="00817694">
      <w:pPr>
        <w:pStyle w:val="ListParagraph"/>
        <w:numPr>
          <w:ilvl w:val="0"/>
          <w:numId w:val="98"/>
        </w:numPr>
        <w:tabs>
          <w:tab w:val="left" w:pos="969"/>
          <w:tab w:val="left" w:pos="970"/>
        </w:tabs>
        <w:ind w:hanging="360"/>
        <w:rPr>
          <w:sz w:val="24"/>
        </w:rPr>
      </w:pPr>
      <w:r>
        <w:rPr>
          <w:sz w:val="24"/>
        </w:rPr>
        <w:t>manipulativni</w:t>
      </w:r>
      <w:r>
        <w:rPr>
          <w:spacing w:val="-1"/>
          <w:sz w:val="24"/>
        </w:rPr>
        <w:t xml:space="preserve"> </w:t>
      </w:r>
      <w:r>
        <w:rPr>
          <w:sz w:val="24"/>
        </w:rPr>
        <w:t>prostor-plato.</w:t>
      </w:r>
    </w:p>
    <w:p w14:paraId="5464315D" w14:textId="77777777" w:rsidR="009777CD" w:rsidRDefault="009777CD">
      <w:pPr>
        <w:pStyle w:val="BodyText"/>
        <w:spacing w:before="2"/>
        <w:rPr>
          <w:sz w:val="22"/>
        </w:rPr>
      </w:pPr>
    </w:p>
    <w:p w14:paraId="22C6A46A" w14:textId="77777777" w:rsidR="009777CD" w:rsidRDefault="00817694">
      <w:pPr>
        <w:pStyle w:val="BodyText"/>
        <w:ind w:left="262"/>
      </w:pPr>
      <w:r>
        <w:t>Lokacija „B“</w:t>
      </w:r>
    </w:p>
    <w:p w14:paraId="399E3200" w14:textId="77777777" w:rsidR="009777CD" w:rsidRDefault="00817694">
      <w:pPr>
        <w:pStyle w:val="BodyText"/>
        <w:ind w:left="262" w:firstLine="707"/>
      </w:pPr>
      <w:r>
        <w:t>Tehnološki procesi obrade i prerade drveta na lokaciji „B“ su podijeljeni po sljedećim objektima i radnjama do konačnog proizvoda:</w:t>
      </w:r>
    </w:p>
    <w:p w14:paraId="04F10C63" w14:textId="77777777" w:rsidR="009777CD" w:rsidRDefault="009777CD">
      <w:pPr>
        <w:pStyle w:val="BodyText"/>
        <w:spacing w:before="10"/>
        <w:rPr>
          <w:sz w:val="21"/>
        </w:rPr>
      </w:pPr>
    </w:p>
    <w:p w14:paraId="2E74D209" w14:textId="77777777" w:rsidR="009777CD" w:rsidRDefault="00817694">
      <w:pPr>
        <w:pStyle w:val="ListParagraph"/>
        <w:numPr>
          <w:ilvl w:val="0"/>
          <w:numId w:val="98"/>
        </w:numPr>
        <w:tabs>
          <w:tab w:val="left" w:pos="969"/>
          <w:tab w:val="left" w:pos="970"/>
        </w:tabs>
        <w:ind w:hanging="360"/>
        <w:rPr>
          <w:sz w:val="24"/>
        </w:rPr>
      </w:pPr>
      <w:r>
        <w:rPr>
          <w:sz w:val="24"/>
        </w:rPr>
        <w:t>hala finalne obrade drveta-proizvodnju namještaja od lijepljenih</w:t>
      </w:r>
      <w:r>
        <w:rPr>
          <w:spacing w:val="-13"/>
          <w:sz w:val="24"/>
        </w:rPr>
        <w:t xml:space="preserve"> </w:t>
      </w:r>
      <w:r>
        <w:rPr>
          <w:sz w:val="24"/>
        </w:rPr>
        <w:t>ploča,</w:t>
      </w:r>
    </w:p>
    <w:p w14:paraId="52AA7338" w14:textId="77777777" w:rsidR="009777CD" w:rsidRDefault="00817694">
      <w:pPr>
        <w:pStyle w:val="ListParagraph"/>
        <w:numPr>
          <w:ilvl w:val="0"/>
          <w:numId w:val="98"/>
        </w:numPr>
        <w:tabs>
          <w:tab w:val="left" w:pos="969"/>
          <w:tab w:val="left" w:pos="970"/>
        </w:tabs>
        <w:ind w:hanging="360"/>
        <w:rPr>
          <w:sz w:val="24"/>
        </w:rPr>
      </w:pPr>
      <w:r>
        <w:rPr>
          <w:sz w:val="24"/>
        </w:rPr>
        <w:t>kotlovnica, sa silosom (40 m</w:t>
      </w:r>
      <w:r>
        <w:rPr>
          <w:sz w:val="24"/>
          <w:vertAlign w:val="superscript"/>
        </w:rPr>
        <w:t>3</w:t>
      </w:r>
      <w:r>
        <w:rPr>
          <w:sz w:val="24"/>
        </w:rPr>
        <w:t>) piljevine koja se koristi kao ogrjevno</w:t>
      </w:r>
      <w:r>
        <w:rPr>
          <w:spacing w:val="-15"/>
          <w:sz w:val="24"/>
        </w:rPr>
        <w:t xml:space="preserve"> </w:t>
      </w:r>
      <w:r>
        <w:rPr>
          <w:sz w:val="24"/>
        </w:rPr>
        <w:t>sretstvo,</w:t>
      </w:r>
    </w:p>
    <w:p w14:paraId="7012FDEA" w14:textId="77777777" w:rsidR="009777CD" w:rsidRDefault="00817694">
      <w:pPr>
        <w:pStyle w:val="ListParagraph"/>
        <w:numPr>
          <w:ilvl w:val="0"/>
          <w:numId w:val="98"/>
        </w:numPr>
        <w:tabs>
          <w:tab w:val="left" w:pos="969"/>
          <w:tab w:val="left" w:pos="970"/>
        </w:tabs>
        <w:ind w:hanging="360"/>
        <w:rPr>
          <w:sz w:val="24"/>
        </w:rPr>
      </w:pPr>
      <w:r>
        <w:rPr>
          <w:sz w:val="24"/>
        </w:rPr>
        <w:t xml:space="preserve">sušara (3 kom) ukupnog kapaciteta 420 </w:t>
      </w:r>
      <w:r>
        <w:rPr>
          <w:spacing w:val="1"/>
          <w:sz w:val="24"/>
        </w:rPr>
        <w:t>m</w:t>
      </w:r>
      <w:r>
        <w:rPr>
          <w:spacing w:val="1"/>
          <w:sz w:val="24"/>
          <w:vertAlign w:val="superscript"/>
        </w:rPr>
        <w:t>3</w:t>
      </w:r>
      <w:r>
        <w:rPr>
          <w:spacing w:val="-10"/>
          <w:sz w:val="24"/>
        </w:rPr>
        <w:t xml:space="preserve"> </w:t>
      </w:r>
      <w:r>
        <w:rPr>
          <w:sz w:val="24"/>
        </w:rPr>
        <w:t>uloška,</w:t>
      </w:r>
    </w:p>
    <w:p w14:paraId="23A3DA4B" w14:textId="77777777" w:rsidR="009777CD" w:rsidRDefault="00817694">
      <w:pPr>
        <w:pStyle w:val="ListParagraph"/>
        <w:numPr>
          <w:ilvl w:val="0"/>
          <w:numId w:val="98"/>
        </w:numPr>
        <w:tabs>
          <w:tab w:val="left" w:pos="969"/>
          <w:tab w:val="left" w:pos="970"/>
        </w:tabs>
        <w:spacing w:before="1"/>
        <w:ind w:hanging="360"/>
        <w:rPr>
          <w:sz w:val="24"/>
        </w:rPr>
      </w:pPr>
      <w:r>
        <w:rPr>
          <w:sz w:val="24"/>
        </w:rPr>
        <w:t>skladište gotovih</w:t>
      </w:r>
      <w:r>
        <w:rPr>
          <w:spacing w:val="-1"/>
          <w:sz w:val="24"/>
        </w:rPr>
        <w:t xml:space="preserve"> </w:t>
      </w:r>
      <w:r>
        <w:rPr>
          <w:sz w:val="24"/>
        </w:rPr>
        <w:t>proizvoda,</w:t>
      </w:r>
    </w:p>
    <w:p w14:paraId="5FFA3275" w14:textId="77777777" w:rsidR="009777CD" w:rsidRDefault="00817694">
      <w:pPr>
        <w:pStyle w:val="ListParagraph"/>
        <w:numPr>
          <w:ilvl w:val="0"/>
          <w:numId w:val="98"/>
        </w:numPr>
        <w:tabs>
          <w:tab w:val="left" w:pos="969"/>
          <w:tab w:val="left" w:pos="970"/>
        </w:tabs>
        <w:ind w:hanging="360"/>
        <w:rPr>
          <w:sz w:val="24"/>
        </w:rPr>
      </w:pPr>
      <w:r>
        <w:rPr>
          <w:sz w:val="24"/>
        </w:rPr>
        <w:t>objekat za obradu</w:t>
      </w:r>
      <w:r>
        <w:rPr>
          <w:spacing w:val="-1"/>
          <w:sz w:val="24"/>
        </w:rPr>
        <w:t xml:space="preserve"> </w:t>
      </w:r>
      <w:r>
        <w:rPr>
          <w:sz w:val="24"/>
        </w:rPr>
        <w:t>i</w:t>
      </w:r>
    </w:p>
    <w:p w14:paraId="1C6E89B9" w14:textId="77777777" w:rsidR="009777CD" w:rsidRDefault="00817694">
      <w:pPr>
        <w:pStyle w:val="ListParagraph"/>
        <w:numPr>
          <w:ilvl w:val="0"/>
          <w:numId w:val="98"/>
        </w:numPr>
        <w:tabs>
          <w:tab w:val="left" w:pos="969"/>
          <w:tab w:val="left" w:pos="970"/>
        </w:tabs>
        <w:ind w:hanging="360"/>
        <w:rPr>
          <w:sz w:val="24"/>
        </w:rPr>
      </w:pPr>
      <w:r>
        <w:rPr>
          <w:sz w:val="24"/>
        </w:rPr>
        <w:t>manipulativni</w:t>
      </w:r>
      <w:r>
        <w:rPr>
          <w:spacing w:val="-1"/>
          <w:sz w:val="24"/>
        </w:rPr>
        <w:t xml:space="preserve"> </w:t>
      </w:r>
      <w:r>
        <w:rPr>
          <w:sz w:val="24"/>
        </w:rPr>
        <w:t>prostor-plato.</w:t>
      </w:r>
    </w:p>
    <w:p w14:paraId="57A6422A" w14:textId="77777777" w:rsidR="009777CD" w:rsidRDefault="009777CD">
      <w:pPr>
        <w:rPr>
          <w:sz w:val="24"/>
        </w:rPr>
        <w:sectPr w:rsidR="009777CD">
          <w:pgSz w:w="11910" w:h="16850"/>
          <w:pgMar w:top="1080" w:right="860" w:bottom="920" w:left="1440" w:header="566" w:footer="735" w:gutter="0"/>
          <w:cols w:space="720"/>
        </w:sectPr>
      </w:pPr>
    </w:p>
    <w:p w14:paraId="20453BCC" w14:textId="096A1FFF" w:rsidR="009777CD" w:rsidRDefault="00A754E2">
      <w:pPr>
        <w:pStyle w:val="Heading9"/>
        <w:numPr>
          <w:ilvl w:val="1"/>
          <w:numId w:val="100"/>
        </w:numPr>
        <w:tabs>
          <w:tab w:val="left" w:pos="969"/>
          <w:tab w:val="left" w:pos="970"/>
        </w:tabs>
        <w:spacing w:before="108"/>
        <w:ind w:hanging="705"/>
      </w:pPr>
      <w:r>
        <w:rPr>
          <w:noProof/>
        </w:rPr>
        <w:lastRenderedPageBreak/>
        <mc:AlternateContent>
          <mc:Choice Requires="wpg">
            <w:drawing>
              <wp:anchor distT="0" distB="0" distL="114300" distR="114300" simplePos="0" relativeHeight="251569664" behindDoc="0" locked="0" layoutInCell="1" allowOverlap="1" wp14:anchorId="34AE77B7" wp14:editId="7EC2920E">
                <wp:simplePos x="0" y="0"/>
                <wp:positionH relativeFrom="page">
                  <wp:posOffset>1007745</wp:posOffset>
                </wp:positionH>
                <wp:positionV relativeFrom="page">
                  <wp:posOffset>10049510</wp:posOffset>
                </wp:positionV>
                <wp:extent cx="5908675" cy="256540"/>
                <wp:effectExtent l="17145" t="635" r="0" b="0"/>
                <wp:wrapNone/>
                <wp:docPr id="1235"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36" name="Rectangle 1080"/>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Line 1079"/>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38" name="Rectangle 1078"/>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077"/>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076"/>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AutoShape 1075"/>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6209B" id="Group 1074" o:spid="_x0000_s1026" style="position:absolute;margin-left:79.35pt;margin-top:791.3pt;width:465.25pt;height:20.2pt;z-index:25156966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">
                <v:rect id="Rectangle 1080"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" fillcolor="#d5e2bb" stroked="f"/>
                <v:line id="Line 1079"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" strokecolor="#76923b" strokeweight="1.44pt"/>
                <v:rect id="Rectangle 1078"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" fillcolor="#d5e2bb" stroked="f"/>
                <v:rect id="Rectangle 1077"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" fillcolor="#76923b" stroked="f"/>
                <v:rect id="Rectangle 1076"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" fillcolor="#76923b" stroked="f"/>
                <v:shape id="AutoShape 1075"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bookmarkStart w:id="4" w:name="_TOC_250011"/>
      <w:r w:rsidR="00817694">
        <w:t>Osnovne i pomoćne sirovine i</w:t>
      </w:r>
      <w:r w:rsidR="00817694">
        <w:rPr>
          <w:spacing w:val="1"/>
        </w:rPr>
        <w:t xml:space="preserve"> </w:t>
      </w:r>
      <w:bookmarkEnd w:id="4"/>
      <w:r w:rsidR="00817694">
        <w:t>energenti</w:t>
      </w:r>
    </w:p>
    <w:p w14:paraId="1B13C23A" w14:textId="77777777" w:rsidR="009777CD" w:rsidRDefault="009777CD">
      <w:pPr>
        <w:pStyle w:val="BodyText"/>
        <w:rPr>
          <w:b/>
        </w:rPr>
      </w:pPr>
    </w:p>
    <w:p w14:paraId="600ED8A0" w14:textId="77777777" w:rsidR="009777CD" w:rsidRDefault="00817694">
      <w:pPr>
        <w:pStyle w:val="ListParagraph"/>
        <w:numPr>
          <w:ilvl w:val="2"/>
          <w:numId w:val="100"/>
        </w:numPr>
        <w:tabs>
          <w:tab w:val="left" w:pos="970"/>
        </w:tabs>
        <w:spacing w:before="1"/>
        <w:rPr>
          <w:sz w:val="24"/>
        </w:rPr>
      </w:pPr>
      <w:r>
        <w:rPr>
          <w:sz w:val="24"/>
        </w:rPr>
        <w:t>Osnovne</w:t>
      </w:r>
      <w:r>
        <w:rPr>
          <w:spacing w:val="-1"/>
          <w:sz w:val="24"/>
        </w:rPr>
        <w:t xml:space="preserve"> </w:t>
      </w:r>
      <w:r>
        <w:rPr>
          <w:sz w:val="24"/>
        </w:rPr>
        <w:t>sirovine</w:t>
      </w:r>
    </w:p>
    <w:p w14:paraId="34995CC0" w14:textId="77777777" w:rsidR="009777CD" w:rsidRDefault="009777CD">
      <w:pPr>
        <w:pStyle w:val="BodyText"/>
        <w:spacing w:before="11"/>
        <w:rPr>
          <w:sz w:val="23"/>
        </w:rPr>
      </w:pPr>
    </w:p>
    <w:p w14:paraId="7A87F76E" w14:textId="77777777" w:rsidR="009777CD" w:rsidRDefault="00817694">
      <w:pPr>
        <w:pStyle w:val="BodyText"/>
        <w:ind w:left="262" w:right="268" w:firstLine="707"/>
        <w:jc w:val="both"/>
      </w:pPr>
      <w:r>
        <w:t>Na lokaciji u objektima za piljenje i blanjanje drva (proizvodnja rezane građe) impregnaciju drveta „TAMEX“ d.o.o. Busovača, obavljaju osnovne djelatnosti u proizvodnim i poslovnim prostorima objekta, istovar sirovine, privremeno skladištenje, transport na primarnu obradu, sekundarna obrada u gotov proizvod, sušenje, skladištenje, utovar i isporuka gotovog proizvoda.</w:t>
      </w:r>
    </w:p>
    <w:p w14:paraId="4D2C3451" w14:textId="77777777" w:rsidR="009777CD" w:rsidRDefault="009777CD">
      <w:pPr>
        <w:pStyle w:val="BodyText"/>
      </w:pPr>
    </w:p>
    <w:p w14:paraId="33DFDCEC" w14:textId="77777777" w:rsidR="009777CD" w:rsidRDefault="00817694">
      <w:pPr>
        <w:ind w:left="262"/>
        <w:rPr>
          <w:b/>
          <w:i/>
          <w:sz w:val="24"/>
        </w:rPr>
      </w:pPr>
      <w:r>
        <w:rPr>
          <w:b/>
          <w:i/>
          <w:sz w:val="24"/>
        </w:rPr>
        <w:t>Drvo (oblovina, trupci)</w:t>
      </w:r>
    </w:p>
    <w:p w14:paraId="2E2B06E1" w14:textId="77777777" w:rsidR="009777CD" w:rsidRDefault="00817694">
      <w:pPr>
        <w:pStyle w:val="BodyText"/>
        <w:ind w:left="262" w:right="267" w:firstLine="707"/>
        <w:jc w:val="both"/>
      </w:pPr>
      <w:r>
        <w:t>Osnovna sirovina za rad pilane je drvo (oblovina, trupci), koja je uslovljena širokom primjenom i dobim mehaničkim osobinama srazmjerno maloj zapreminskoj masi. Karakteriše se niskom toplinskom provodljivošću, dobrom otpornošću prema mrazu, lakom obradom i otpornošću prema agresivnim hemijskim materijama. Dok su nedostaci drveta kao konstrukcionog materijala nehomogenost građe, anizotropna svojstva, higroskopnost, zapaljivost i drugo.</w:t>
      </w:r>
    </w:p>
    <w:p w14:paraId="43B3A19B" w14:textId="77777777" w:rsidR="009777CD" w:rsidRDefault="009777CD">
      <w:pPr>
        <w:pStyle w:val="BodyText"/>
        <w:spacing w:before="1"/>
      </w:pPr>
    </w:p>
    <w:p w14:paraId="5D4B962B" w14:textId="77777777" w:rsidR="009777CD" w:rsidRDefault="00817694">
      <w:pPr>
        <w:pStyle w:val="BodyText"/>
        <w:ind w:left="262" w:right="277" w:firstLine="707"/>
        <w:jc w:val="both"/>
      </w:pPr>
      <w:r>
        <w:t>Drvo je svaka vlaknasta tvar biljnog porijekla koja se sastoji prvenstveno od celuloze i hemiceluloze. Veći dio drvne stvari je sastavljen od hemijskih spojeva visoke molekularne mase, pa je s obzirom na hemijski sastav drvo definisano kao interpenetrirani sistem visokih polimera. Sastav drvne mase se može podijeliti na:</w:t>
      </w:r>
    </w:p>
    <w:p w14:paraId="37CCC7D0" w14:textId="77777777" w:rsidR="009777CD" w:rsidRDefault="009777CD">
      <w:pPr>
        <w:pStyle w:val="BodyText"/>
      </w:pPr>
    </w:p>
    <w:p w14:paraId="461A4862" w14:textId="77777777" w:rsidR="009777CD" w:rsidRDefault="00817694">
      <w:pPr>
        <w:pStyle w:val="ListParagraph"/>
        <w:numPr>
          <w:ilvl w:val="0"/>
          <w:numId w:val="97"/>
        </w:numPr>
        <w:tabs>
          <w:tab w:val="left" w:pos="970"/>
        </w:tabs>
        <w:ind w:right="269" w:hanging="360"/>
        <w:jc w:val="both"/>
        <w:rPr>
          <w:sz w:val="24"/>
        </w:rPr>
      </w:pPr>
      <w:r>
        <w:rPr>
          <w:sz w:val="24"/>
        </w:rPr>
        <w:t>ugljikohidrati, to su uglavnom polisaharidi čija ukupna kolčina dostiže ¾ suhe drvne tvari, kao i celuloza, hemiceluloza, skrob, pektinske tvari i u vodi topivi polisaharidi. Od svih je najvažnija celuloza i u prosjeku iznosi oko ½ težine suhe drvne</w:t>
      </w:r>
      <w:r>
        <w:rPr>
          <w:spacing w:val="-3"/>
          <w:sz w:val="24"/>
        </w:rPr>
        <w:t xml:space="preserve"> </w:t>
      </w:r>
      <w:r>
        <w:rPr>
          <w:sz w:val="24"/>
        </w:rPr>
        <w:t>tvari,</w:t>
      </w:r>
    </w:p>
    <w:p w14:paraId="7957BEED" w14:textId="77777777" w:rsidR="009777CD" w:rsidRDefault="00817694">
      <w:pPr>
        <w:pStyle w:val="ListParagraph"/>
        <w:numPr>
          <w:ilvl w:val="0"/>
          <w:numId w:val="97"/>
        </w:numPr>
        <w:tabs>
          <w:tab w:val="left" w:pos="970"/>
        </w:tabs>
        <w:spacing w:before="1"/>
        <w:ind w:right="269" w:hanging="360"/>
        <w:jc w:val="both"/>
        <w:rPr>
          <w:sz w:val="24"/>
        </w:rPr>
      </w:pPr>
      <w:r>
        <w:rPr>
          <w:sz w:val="24"/>
        </w:rPr>
        <w:t>fenolne tvari, su aromatske supstance s karakterističnim fenolnim hidroksilnim skupinama, čija se ukupna masa krećeod 20 do 30 % mase suhe drvne tvari. Sistem fenolnih tvari je poznat kao lignin, visoke molekularne težine i netopiv u običnim</w:t>
      </w:r>
      <w:r>
        <w:rPr>
          <w:spacing w:val="-2"/>
          <w:sz w:val="24"/>
        </w:rPr>
        <w:t xml:space="preserve"> </w:t>
      </w:r>
      <w:r>
        <w:rPr>
          <w:sz w:val="24"/>
        </w:rPr>
        <w:t>otapalima,</w:t>
      </w:r>
    </w:p>
    <w:p w14:paraId="36447672" w14:textId="77777777" w:rsidR="009777CD" w:rsidRDefault="00817694">
      <w:pPr>
        <w:pStyle w:val="ListParagraph"/>
        <w:numPr>
          <w:ilvl w:val="0"/>
          <w:numId w:val="97"/>
        </w:numPr>
        <w:tabs>
          <w:tab w:val="left" w:pos="970"/>
        </w:tabs>
        <w:ind w:right="274" w:hanging="360"/>
        <w:jc w:val="both"/>
        <w:rPr>
          <w:sz w:val="24"/>
        </w:rPr>
      </w:pPr>
      <w:r>
        <w:rPr>
          <w:sz w:val="24"/>
        </w:rPr>
        <w:t>terpeni, i njima srodni sastojci koji čine isparljive tvari i smolne kiseline, a po količini postižu i do 5 % mase suhe drvne tvari četinara, dok i listopadno drveće ne sadrži ili je to</w:t>
      </w:r>
      <w:r>
        <w:rPr>
          <w:spacing w:val="-3"/>
          <w:sz w:val="24"/>
        </w:rPr>
        <w:t xml:space="preserve"> </w:t>
      </w:r>
      <w:r>
        <w:rPr>
          <w:sz w:val="24"/>
        </w:rPr>
        <w:t>neznatno,</w:t>
      </w:r>
    </w:p>
    <w:p w14:paraId="7B80C010" w14:textId="77777777" w:rsidR="009777CD" w:rsidRDefault="00817694">
      <w:pPr>
        <w:pStyle w:val="ListParagraph"/>
        <w:numPr>
          <w:ilvl w:val="0"/>
          <w:numId w:val="97"/>
        </w:numPr>
        <w:tabs>
          <w:tab w:val="left" w:pos="970"/>
        </w:tabs>
        <w:ind w:right="278" w:hanging="360"/>
        <w:jc w:val="both"/>
        <w:rPr>
          <w:sz w:val="24"/>
        </w:rPr>
      </w:pPr>
      <w:r>
        <w:rPr>
          <w:sz w:val="24"/>
        </w:rPr>
        <w:t>alifatske kiseline, nalaze se u drvetu svih vrsta, uglavnom su prisutni kao estri masnih kiselina velike molekulske</w:t>
      </w:r>
      <w:r>
        <w:rPr>
          <w:spacing w:val="-2"/>
          <w:sz w:val="24"/>
        </w:rPr>
        <w:t xml:space="preserve"> </w:t>
      </w:r>
      <w:r>
        <w:rPr>
          <w:sz w:val="24"/>
        </w:rPr>
        <w:t>mase,</w:t>
      </w:r>
    </w:p>
    <w:p w14:paraId="15551F0D" w14:textId="77777777" w:rsidR="009777CD" w:rsidRDefault="00817694">
      <w:pPr>
        <w:pStyle w:val="ListParagraph"/>
        <w:numPr>
          <w:ilvl w:val="0"/>
          <w:numId w:val="97"/>
        </w:numPr>
        <w:tabs>
          <w:tab w:val="left" w:pos="969"/>
          <w:tab w:val="left" w:pos="970"/>
        </w:tabs>
        <w:ind w:hanging="360"/>
        <w:rPr>
          <w:sz w:val="24"/>
        </w:rPr>
      </w:pPr>
      <w:r>
        <w:rPr>
          <w:sz w:val="24"/>
        </w:rPr>
        <w:t>alkoholi, uglavnom su to alifatski alkoholi zvani</w:t>
      </w:r>
      <w:r>
        <w:rPr>
          <w:spacing w:val="-6"/>
          <w:sz w:val="24"/>
        </w:rPr>
        <w:t xml:space="preserve"> </w:t>
      </w:r>
      <w:r>
        <w:rPr>
          <w:sz w:val="24"/>
        </w:rPr>
        <w:t>steroli,</w:t>
      </w:r>
    </w:p>
    <w:p w14:paraId="7D94E54C" w14:textId="77777777" w:rsidR="009777CD" w:rsidRDefault="00817694">
      <w:pPr>
        <w:pStyle w:val="ListParagraph"/>
        <w:numPr>
          <w:ilvl w:val="0"/>
          <w:numId w:val="97"/>
        </w:numPr>
        <w:tabs>
          <w:tab w:val="left" w:pos="970"/>
        </w:tabs>
        <w:spacing w:before="1"/>
        <w:ind w:right="276" w:hanging="360"/>
        <w:jc w:val="both"/>
        <w:rPr>
          <w:sz w:val="24"/>
        </w:rPr>
      </w:pPr>
      <w:r>
        <w:rPr>
          <w:sz w:val="24"/>
        </w:rPr>
        <w:t>proteini, grade dobar dio tkiva u razvoju, a u zrelom drvetu njihovo učešće se procjenjuje prema sadržaju azota, a može dostići do 1 % mase suhe drvne tvari,</w:t>
      </w:r>
    </w:p>
    <w:p w14:paraId="542DA1EC" w14:textId="77777777" w:rsidR="009777CD" w:rsidRDefault="00817694">
      <w:pPr>
        <w:pStyle w:val="ListParagraph"/>
        <w:numPr>
          <w:ilvl w:val="0"/>
          <w:numId w:val="97"/>
        </w:numPr>
        <w:tabs>
          <w:tab w:val="left" w:pos="970"/>
        </w:tabs>
        <w:ind w:right="278" w:hanging="360"/>
        <w:jc w:val="both"/>
        <w:rPr>
          <w:sz w:val="24"/>
        </w:rPr>
      </w:pPr>
      <w:r>
        <w:rPr>
          <w:sz w:val="24"/>
        </w:rPr>
        <w:t>anaorganse tvari, se nalaze u količini manjoj od 0,5 % u većini vrsta drveta umjerene klimatske</w:t>
      </w:r>
      <w:r>
        <w:rPr>
          <w:spacing w:val="-1"/>
          <w:sz w:val="24"/>
        </w:rPr>
        <w:t xml:space="preserve"> </w:t>
      </w:r>
      <w:r>
        <w:rPr>
          <w:sz w:val="24"/>
        </w:rPr>
        <w:t>zone.</w:t>
      </w:r>
    </w:p>
    <w:p w14:paraId="75A9CAC0" w14:textId="77777777" w:rsidR="009777CD" w:rsidRDefault="009777CD">
      <w:pPr>
        <w:pStyle w:val="BodyText"/>
      </w:pPr>
    </w:p>
    <w:p w14:paraId="0DD416CC" w14:textId="77777777" w:rsidR="009777CD" w:rsidRDefault="00817694">
      <w:pPr>
        <w:pStyle w:val="BodyText"/>
        <w:ind w:left="262" w:right="275"/>
      </w:pPr>
      <w:r>
        <w:t>Glavni sastav suhe drvne tvari je skoro isti i jednak za sve vrste drveta, suha drvna tvar u prosjeku ima:</w:t>
      </w:r>
    </w:p>
    <w:p w14:paraId="1C7B4B15" w14:textId="77777777" w:rsidR="009777CD" w:rsidRDefault="009777CD">
      <w:pPr>
        <w:pStyle w:val="BodyText"/>
      </w:pPr>
    </w:p>
    <w:p w14:paraId="40FC163B" w14:textId="77777777" w:rsidR="009777CD" w:rsidRDefault="00817694">
      <w:pPr>
        <w:pStyle w:val="ListParagraph"/>
        <w:numPr>
          <w:ilvl w:val="0"/>
          <w:numId w:val="97"/>
        </w:numPr>
        <w:tabs>
          <w:tab w:val="left" w:pos="969"/>
          <w:tab w:val="left" w:pos="970"/>
          <w:tab w:val="left" w:pos="2386"/>
        </w:tabs>
        <w:ind w:hanging="360"/>
        <w:rPr>
          <w:sz w:val="24"/>
        </w:rPr>
      </w:pPr>
      <w:r>
        <w:rPr>
          <w:sz w:val="24"/>
        </w:rPr>
        <w:t>ugljika</w:t>
      </w:r>
      <w:r>
        <w:rPr>
          <w:sz w:val="24"/>
        </w:rPr>
        <w:tab/>
        <w:t>49,6</w:t>
      </w:r>
      <w:r>
        <w:rPr>
          <w:spacing w:val="-1"/>
          <w:sz w:val="24"/>
        </w:rPr>
        <w:t xml:space="preserve"> </w:t>
      </w:r>
      <w:r>
        <w:rPr>
          <w:sz w:val="24"/>
        </w:rPr>
        <w:t>%,</w:t>
      </w:r>
    </w:p>
    <w:p w14:paraId="21EDB8B7" w14:textId="77777777" w:rsidR="009777CD" w:rsidRDefault="00817694">
      <w:pPr>
        <w:pStyle w:val="ListParagraph"/>
        <w:numPr>
          <w:ilvl w:val="0"/>
          <w:numId w:val="97"/>
        </w:numPr>
        <w:tabs>
          <w:tab w:val="left" w:pos="969"/>
          <w:tab w:val="left" w:pos="970"/>
          <w:tab w:val="left" w:pos="2386"/>
        </w:tabs>
        <w:ind w:hanging="360"/>
        <w:rPr>
          <w:sz w:val="24"/>
        </w:rPr>
      </w:pPr>
      <w:r>
        <w:rPr>
          <w:sz w:val="24"/>
        </w:rPr>
        <w:t>vodika</w:t>
      </w:r>
      <w:r>
        <w:rPr>
          <w:sz w:val="24"/>
        </w:rPr>
        <w:tab/>
        <w:t>5,9 %,</w:t>
      </w:r>
    </w:p>
    <w:p w14:paraId="37D411CF" w14:textId="77777777" w:rsidR="009777CD" w:rsidRDefault="00817694">
      <w:pPr>
        <w:pStyle w:val="ListParagraph"/>
        <w:numPr>
          <w:ilvl w:val="0"/>
          <w:numId w:val="97"/>
        </w:numPr>
        <w:tabs>
          <w:tab w:val="left" w:pos="969"/>
          <w:tab w:val="left" w:pos="970"/>
          <w:tab w:val="left" w:pos="2386"/>
        </w:tabs>
        <w:ind w:hanging="360"/>
        <w:rPr>
          <w:sz w:val="24"/>
        </w:rPr>
      </w:pPr>
      <w:r>
        <w:rPr>
          <w:sz w:val="24"/>
        </w:rPr>
        <w:t>kisika</w:t>
      </w:r>
      <w:r>
        <w:rPr>
          <w:sz w:val="24"/>
        </w:rPr>
        <w:tab/>
        <w:t>44,0</w:t>
      </w:r>
      <w:r>
        <w:rPr>
          <w:spacing w:val="-1"/>
          <w:sz w:val="24"/>
        </w:rPr>
        <w:t xml:space="preserve"> </w:t>
      </w:r>
      <w:r>
        <w:rPr>
          <w:sz w:val="24"/>
        </w:rPr>
        <w:t>%,</w:t>
      </w:r>
    </w:p>
    <w:p w14:paraId="5DBBF70F" w14:textId="77777777" w:rsidR="009777CD" w:rsidRDefault="00817694">
      <w:pPr>
        <w:pStyle w:val="ListParagraph"/>
        <w:numPr>
          <w:ilvl w:val="0"/>
          <w:numId w:val="97"/>
        </w:numPr>
        <w:tabs>
          <w:tab w:val="left" w:pos="969"/>
          <w:tab w:val="left" w:pos="970"/>
          <w:tab w:val="left" w:pos="2386"/>
        </w:tabs>
        <w:ind w:hanging="360"/>
        <w:rPr>
          <w:sz w:val="24"/>
        </w:rPr>
      </w:pPr>
      <w:r>
        <w:rPr>
          <w:sz w:val="24"/>
        </w:rPr>
        <w:t>azota</w:t>
      </w:r>
      <w:r>
        <w:rPr>
          <w:sz w:val="24"/>
        </w:rPr>
        <w:tab/>
        <w:t>0,2 % i</w:t>
      </w:r>
    </w:p>
    <w:p w14:paraId="0F01D185" w14:textId="77777777" w:rsidR="009777CD" w:rsidRDefault="00817694">
      <w:pPr>
        <w:pStyle w:val="ListParagraph"/>
        <w:numPr>
          <w:ilvl w:val="0"/>
          <w:numId w:val="97"/>
        </w:numPr>
        <w:tabs>
          <w:tab w:val="left" w:pos="969"/>
          <w:tab w:val="left" w:pos="970"/>
          <w:tab w:val="left" w:pos="2386"/>
        </w:tabs>
        <w:ind w:hanging="360"/>
        <w:rPr>
          <w:sz w:val="24"/>
        </w:rPr>
      </w:pPr>
      <w:r>
        <w:rPr>
          <w:sz w:val="24"/>
        </w:rPr>
        <w:t>pepela</w:t>
      </w:r>
      <w:r>
        <w:rPr>
          <w:sz w:val="24"/>
        </w:rPr>
        <w:tab/>
        <w:t>0,3 %.</w:t>
      </w:r>
    </w:p>
    <w:p w14:paraId="53CF9157" w14:textId="77777777" w:rsidR="009777CD" w:rsidRDefault="009777CD">
      <w:pPr>
        <w:rPr>
          <w:sz w:val="24"/>
        </w:rPr>
        <w:sectPr w:rsidR="009777CD">
          <w:pgSz w:w="11910" w:h="16850"/>
          <w:pgMar w:top="1080" w:right="860" w:bottom="920" w:left="1440" w:header="566" w:footer="735" w:gutter="0"/>
          <w:cols w:space="720"/>
        </w:sectPr>
      </w:pPr>
    </w:p>
    <w:p w14:paraId="5D078F05" w14:textId="5F466A77" w:rsidR="009777CD" w:rsidRDefault="00A754E2">
      <w:pPr>
        <w:pStyle w:val="BodyText"/>
        <w:spacing w:before="108"/>
        <w:ind w:left="262"/>
      </w:pPr>
      <w:r>
        <w:rPr>
          <w:noProof/>
        </w:rPr>
        <w:lastRenderedPageBreak/>
        <mc:AlternateContent>
          <mc:Choice Requires="wpg">
            <w:drawing>
              <wp:anchor distT="0" distB="0" distL="114300" distR="114300" simplePos="0" relativeHeight="251570688" behindDoc="0" locked="0" layoutInCell="1" allowOverlap="1" wp14:anchorId="2433703D" wp14:editId="63F59448">
                <wp:simplePos x="0" y="0"/>
                <wp:positionH relativeFrom="page">
                  <wp:posOffset>1007745</wp:posOffset>
                </wp:positionH>
                <wp:positionV relativeFrom="page">
                  <wp:posOffset>10049510</wp:posOffset>
                </wp:positionV>
                <wp:extent cx="5908675" cy="256540"/>
                <wp:effectExtent l="17145" t="635" r="0" b="0"/>
                <wp:wrapNone/>
                <wp:docPr id="1228"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29" name="Rectangle 1073"/>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072"/>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31" name="Rectangle 1071"/>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070"/>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069"/>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AutoShape 1068"/>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A8F79" id="Group 1067" o:spid="_x0000_s1026" style="position:absolute;margin-left:79.35pt;margin-top:791.3pt;width:465.25pt;height:20.2pt;z-index:25157068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">
                <v:rect id="Rectangle 1073"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" fillcolor="#d5e2bb" stroked="f"/>
                <v:line id="Line 1072"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" strokecolor="#76923b" strokeweight="1.44pt"/>
                <v:rect id="Rectangle 1071"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" fillcolor="#d5e2bb" stroked="f"/>
                <v:rect id="Rectangle 1070"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" fillcolor="#76923b" stroked="f"/>
                <v:rect id="Rectangle 1069"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" fillcolor="#76923b" stroked="f"/>
                <v:shape id="AutoShape 1068"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Listopadno drvo i četinari su po sadržaju celuloze jednaki (50,0 %), dok je u drugim tvarima sljedeće:</w:t>
      </w:r>
    </w:p>
    <w:p w14:paraId="0606998C" w14:textId="77777777" w:rsidR="009777CD" w:rsidRDefault="009777CD">
      <w:pPr>
        <w:pStyle w:val="BodyText"/>
      </w:pPr>
    </w:p>
    <w:p w14:paraId="463D4476" w14:textId="77777777" w:rsidR="009777CD" w:rsidRDefault="00817694">
      <w:pPr>
        <w:pStyle w:val="ListParagraph"/>
        <w:numPr>
          <w:ilvl w:val="0"/>
          <w:numId w:val="97"/>
        </w:numPr>
        <w:tabs>
          <w:tab w:val="left" w:pos="969"/>
          <w:tab w:val="left" w:pos="970"/>
          <w:tab w:val="left" w:pos="5926"/>
        </w:tabs>
        <w:spacing w:before="1"/>
        <w:ind w:hanging="360"/>
        <w:rPr>
          <w:sz w:val="24"/>
        </w:rPr>
      </w:pPr>
      <w:r>
        <w:rPr>
          <w:sz w:val="24"/>
        </w:rPr>
        <w:t>drvo četinara ima</w:t>
      </w:r>
      <w:r>
        <w:rPr>
          <w:spacing w:val="-12"/>
          <w:sz w:val="24"/>
        </w:rPr>
        <w:t xml:space="preserve"> </w:t>
      </w:r>
      <w:r>
        <w:rPr>
          <w:sz w:val="24"/>
        </w:rPr>
        <w:t>manje</w:t>
      </w:r>
      <w:r>
        <w:rPr>
          <w:spacing w:val="-4"/>
          <w:sz w:val="24"/>
        </w:rPr>
        <w:t xml:space="preserve"> </w:t>
      </w:r>
      <w:r>
        <w:rPr>
          <w:sz w:val="24"/>
        </w:rPr>
        <w:t>hemiceluloze</w:t>
      </w:r>
      <w:r>
        <w:rPr>
          <w:sz w:val="24"/>
        </w:rPr>
        <w:tab/>
        <w:t>23,0</w:t>
      </w:r>
      <w:r>
        <w:rPr>
          <w:spacing w:val="-1"/>
          <w:sz w:val="24"/>
        </w:rPr>
        <w:t xml:space="preserve"> </w:t>
      </w:r>
      <w:r>
        <w:rPr>
          <w:sz w:val="24"/>
        </w:rPr>
        <w:t>%,</w:t>
      </w:r>
    </w:p>
    <w:p w14:paraId="377829FA" w14:textId="77777777" w:rsidR="009777CD" w:rsidRDefault="00817694">
      <w:pPr>
        <w:pStyle w:val="ListParagraph"/>
        <w:numPr>
          <w:ilvl w:val="0"/>
          <w:numId w:val="97"/>
        </w:numPr>
        <w:tabs>
          <w:tab w:val="left" w:pos="969"/>
          <w:tab w:val="left" w:pos="970"/>
          <w:tab w:val="left" w:pos="5926"/>
        </w:tabs>
        <w:ind w:hanging="360"/>
        <w:rPr>
          <w:sz w:val="24"/>
        </w:rPr>
      </w:pPr>
      <w:r>
        <w:rPr>
          <w:sz w:val="24"/>
        </w:rPr>
        <w:t>drvo četinara ima</w:t>
      </w:r>
      <w:r>
        <w:rPr>
          <w:spacing w:val="-8"/>
          <w:sz w:val="24"/>
        </w:rPr>
        <w:t xml:space="preserve"> </w:t>
      </w:r>
      <w:r>
        <w:rPr>
          <w:sz w:val="24"/>
        </w:rPr>
        <w:t>više</w:t>
      </w:r>
      <w:r>
        <w:rPr>
          <w:spacing w:val="-3"/>
          <w:sz w:val="24"/>
        </w:rPr>
        <w:t xml:space="preserve"> </w:t>
      </w:r>
      <w:r>
        <w:rPr>
          <w:sz w:val="24"/>
        </w:rPr>
        <w:t>lignina</w:t>
      </w:r>
      <w:r>
        <w:rPr>
          <w:sz w:val="24"/>
        </w:rPr>
        <w:tab/>
        <w:t>27,0</w:t>
      </w:r>
      <w:r>
        <w:rPr>
          <w:spacing w:val="-1"/>
          <w:sz w:val="24"/>
        </w:rPr>
        <w:t xml:space="preserve"> </w:t>
      </w:r>
      <w:r>
        <w:rPr>
          <w:sz w:val="24"/>
        </w:rPr>
        <w:t>%,</w:t>
      </w:r>
    </w:p>
    <w:p w14:paraId="17EF1DC3" w14:textId="77777777" w:rsidR="009777CD" w:rsidRDefault="00817694">
      <w:pPr>
        <w:pStyle w:val="ListParagraph"/>
        <w:numPr>
          <w:ilvl w:val="0"/>
          <w:numId w:val="97"/>
        </w:numPr>
        <w:tabs>
          <w:tab w:val="left" w:pos="969"/>
          <w:tab w:val="left" w:pos="970"/>
          <w:tab w:val="left" w:pos="5926"/>
        </w:tabs>
        <w:ind w:hanging="360"/>
        <w:rPr>
          <w:sz w:val="24"/>
        </w:rPr>
      </w:pPr>
      <w:r>
        <w:rPr>
          <w:sz w:val="24"/>
        </w:rPr>
        <w:t>listopadno drvo ima</w:t>
      </w:r>
      <w:r>
        <w:rPr>
          <w:spacing w:val="-13"/>
          <w:sz w:val="24"/>
        </w:rPr>
        <w:t xml:space="preserve"> </w:t>
      </w:r>
      <w:r>
        <w:rPr>
          <w:sz w:val="24"/>
        </w:rPr>
        <w:t>više</w:t>
      </w:r>
      <w:r>
        <w:rPr>
          <w:spacing w:val="-4"/>
          <w:sz w:val="24"/>
        </w:rPr>
        <w:t xml:space="preserve"> </w:t>
      </w:r>
      <w:r>
        <w:rPr>
          <w:sz w:val="24"/>
        </w:rPr>
        <w:t>hemiseluloze</w:t>
      </w:r>
      <w:r>
        <w:rPr>
          <w:sz w:val="24"/>
        </w:rPr>
        <w:tab/>
        <w:t>26,0</w:t>
      </w:r>
      <w:r>
        <w:rPr>
          <w:spacing w:val="-1"/>
          <w:sz w:val="24"/>
        </w:rPr>
        <w:t xml:space="preserve"> </w:t>
      </w:r>
      <w:r>
        <w:rPr>
          <w:sz w:val="24"/>
        </w:rPr>
        <w:t>%,</w:t>
      </w:r>
    </w:p>
    <w:p w14:paraId="4B556F52" w14:textId="77777777" w:rsidR="009777CD" w:rsidRDefault="00817694">
      <w:pPr>
        <w:pStyle w:val="ListParagraph"/>
        <w:numPr>
          <w:ilvl w:val="0"/>
          <w:numId w:val="97"/>
        </w:numPr>
        <w:tabs>
          <w:tab w:val="left" w:pos="969"/>
          <w:tab w:val="left" w:pos="970"/>
          <w:tab w:val="left" w:pos="5926"/>
        </w:tabs>
        <w:ind w:hanging="360"/>
        <w:rPr>
          <w:sz w:val="24"/>
        </w:rPr>
      </w:pPr>
      <w:r>
        <w:rPr>
          <w:sz w:val="24"/>
        </w:rPr>
        <w:t>listopadno drvo ima</w:t>
      </w:r>
      <w:r>
        <w:rPr>
          <w:spacing w:val="-9"/>
          <w:sz w:val="24"/>
        </w:rPr>
        <w:t xml:space="preserve"> </w:t>
      </w:r>
      <w:r>
        <w:rPr>
          <w:sz w:val="24"/>
        </w:rPr>
        <w:t>manje</w:t>
      </w:r>
      <w:r>
        <w:rPr>
          <w:spacing w:val="-2"/>
          <w:sz w:val="24"/>
        </w:rPr>
        <w:t xml:space="preserve"> </w:t>
      </w:r>
      <w:r>
        <w:rPr>
          <w:sz w:val="24"/>
        </w:rPr>
        <w:t>lignina</w:t>
      </w:r>
      <w:r>
        <w:rPr>
          <w:sz w:val="24"/>
        </w:rPr>
        <w:tab/>
        <w:t>24,0</w:t>
      </w:r>
      <w:r>
        <w:rPr>
          <w:spacing w:val="-1"/>
          <w:sz w:val="24"/>
        </w:rPr>
        <w:t xml:space="preserve"> </w:t>
      </w:r>
      <w:r>
        <w:rPr>
          <w:sz w:val="24"/>
        </w:rPr>
        <w:t>%.</w:t>
      </w:r>
    </w:p>
    <w:p w14:paraId="279C8072" w14:textId="77777777" w:rsidR="009777CD" w:rsidRDefault="009777CD">
      <w:pPr>
        <w:pStyle w:val="BodyText"/>
      </w:pPr>
    </w:p>
    <w:p w14:paraId="39F85F38" w14:textId="77777777" w:rsidR="009777CD" w:rsidRDefault="00817694">
      <w:pPr>
        <w:pStyle w:val="BodyText"/>
        <w:ind w:left="262" w:right="271" w:firstLine="707"/>
        <w:jc w:val="both"/>
      </w:pPr>
      <w:r>
        <w:t>Voda se u drvetu nalazi dijelom u slobodnom, a dijelom u vezanom stanju. Slobodna ili kapilarna voda nalazi se u šupljinama (lumenima) drvenih stanica, dok je vezana (higroskopna) u stijenkama stanica. Tako da se sadržaj vode u drvetu dok je u sirovom stanju kreće u širokim granicama, a to je od 40-200 % za drvo četinara ili od 35-130 % za listopadno</w:t>
      </w:r>
      <w:r>
        <w:rPr>
          <w:spacing w:val="-3"/>
        </w:rPr>
        <w:t xml:space="preserve"> </w:t>
      </w:r>
      <w:r>
        <w:t>drvo.</w:t>
      </w:r>
    </w:p>
    <w:p w14:paraId="0869BDF7" w14:textId="77777777" w:rsidR="009777CD" w:rsidRDefault="009777CD">
      <w:pPr>
        <w:pStyle w:val="BodyText"/>
      </w:pPr>
    </w:p>
    <w:p w14:paraId="5BA95F4E" w14:textId="77777777" w:rsidR="009777CD" w:rsidRDefault="00817694">
      <w:pPr>
        <w:spacing w:before="1"/>
        <w:ind w:left="262"/>
        <w:rPr>
          <w:b/>
          <w:i/>
          <w:sz w:val="24"/>
        </w:rPr>
      </w:pPr>
      <w:r>
        <w:rPr>
          <w:b/>
          <w:i/>
          <w:sz w:val="24"/>
        </w:rPr>
        <w:t>Nafta (diesel, D-2)</w:t>
      </w:r>
    </w:p>
    <w:p w14:paraId="0BBA247B" w14:textId="77777777" w:rsidR="009777CD" w:rsidRDefault="00817694">
      <w:pPr>
        <w:pStyle w:val="BodyText"/>
        <w:ind w:left="262" w:right="271" w:firstLine="719"/>
        <w:jc w:val="both"/>
      </w:pPr>
      <w:r>
        <w:t>U proizvodnom preduzeću za piljenje i blanjanje drva (proizvodnja rezane građe), impregnaciju drveta nema direktne povezanosti u tehnološkom procesu za korištenjem nafte, diesel D-2. Već se nafta koristi za radne, transportne i pomoćne mašine i uređaje.</w:t>
      </w:r>
    </w:p>
    <w:p w14:paraId="7F1640CC" w14:textId="77777777" w:rsidR="009777CD" w:rsidRDefault="009777CD">
      <w:pPr>
        <w:pStyle w:val="BodyText"/>
        <w:spacing w:before="11"/>
        <w:rPr>
          <w:sz w:val="23"/>
        </w:rPr>
      </w:pPr>
    </w:p>
    <w:p w14:paraId="13C0C235" w14:textId="77777777" w:rsidR="009777CD" w:rsidRDefault="00817694">
      <w:pPr>
        <w:pStyle w:val="BodyText"/>
        <w:ind w:left="262" w:right="329" w:firstLine="719"/>
      </w:pPr>
      <w:r>
        <w:t>Nafta i njeni derivati pripadaju grupi prirodnih tekućih goriva. Preradom sirove nafte dobiva se niz derivata za široku kao i posebnu primjenu. Isto toliko koliko je raširena njihova primjena, brojne su i opasnosti koje proizilaze njihovim korištenjem. Od nafte se dobivaju plinoviti produkti, diesel, razne vrste benzina, petrolej, termalna i loživa ulja, maziva, ulja i masti, laka i teška goriva. Od naftnih derivata ovdje se koristi: diesel, ulja i maziva u manjoj</w:t>
      </w:r>
      <w:r>
        <w:rPr>
          <w:spacing w:val="-4"/>
        </w:rPr>
        <w:t xml:space="preserve"> </w:t>
      </w:r>
      <w:r>
        <w:t>količni.</w:t>
      </w:r>
    </w:p>
    <w:p w14:paraId="64E7148A" w14:textId="77777777" w:rsidR="009777CD" w:rsidRDefault="009777CD">
      <w:pPr>
        <w:pStyle w:val="BodyText"/>
        <w:spacing w:before="1"/>
      </w:pPr>
    </w:p>
    <w:p w14:paraId="100BCF32" w14:textId="77777777" w:rsidR="009777CD" w:rsidRDefault="00817694">
      <w:pPr>
        <w:pStyle w:val="BodyText"/>
        <w:ind w:left="262"/>
      </w:pPr>
      <w:r>
        <w:t>Diesel (dizel) je sljedećih karakteristika:</w:t>
      </w:r>
    </w:p>
    <w:p w14:paraId="30187B92" w14:textId="77777777" w:rsidR="009777CD" w:rsidRDefault="009777CD">
      <w:pPr>
        <w:pStyle w:val="BodyText"/>
      </w:pPr>
    </w:p>
    <w:p w14:paraId="364951AD" w14:textId="77777777" w:rsidR="009777CD" w:rsidRDefault="00817694">
      <w:pPr>
        <w:pStyle w:val="BodyText"/>
        <w:tabs>
          <w:tab w:val="left" w:pos="5084"/>
        </w:tabs>
        <w:ind w:left="617"/>
      </w:pPr>
      <w:r>
        <w:t>Naziv:</w:t>
      </w:r>
      <w:r>
        <w:tab/>
        <w:t>ULSD 10</w:t>
      </w:r>
      <w:r>
        <w:rPr>
          <w:spacing w:val="-3"/>
        </w:rPr>
        <w:t xml:space="preserve"> </w:t>
      </w:r>
      <w:r>
        <w:t>ppm</w:t>
      </w:r>
    </w:p>
    <w:p w14:paraId="35CF382F" w14:textId="77777777" w:rsidR="009777CD" w:rsidRDefault="00817694">
      <w:pPr>
        <w:pStyle w:val="BodyText"/>
        <w:tabs>
          <w:tab w:val="left" w:pos="5084"/>
        </w:tabs>
        <w:ind w:left="617"/>
      </w:pPr>
      <w:r>
        <w:t>Glavna</w:t>
      </w:r>
      <w:r>
        <w:rPr>
          <w:spacing w:val="-3"/>
        </w:rPr>
        <w:t xml:space="preserve"> </w:t>
      </w:r>
      <w:r>
        <w:t>opasnost:</w:t>
      </w:r>
      <w:r>
        <w:tab/>
        <w:t>zapaljivost</w:t>
      </w:r>
    </w:p>
    <w:p w14:paraId="69AB30D9" w14:textId="77777777" w:rsidR="009777CD" w:rsidRDefault="00817694">
      <w:pPr>
        <w:pStyle w:val="BodyText"/>
        <w:tabs>
          <w:tab w:val="left" w:pos="5084"/>
        </w:tabs>
        <w:ind w:left="617"/>
      </w:pPr>
      <w:r>
        <w:t>Dodatna</w:t>
      </w:r>
      <w:r>
        <w:rPr>
          <w:spacing w:val="-2"/>
        </w:rPr>
        <w:t xml:space="preserve"> </w:t>
      </w:r>
      <w:r>
        <w:t>opasnost:</w:t>
      </w:r>
      <w:r>
        <w:tab/>
        <w:t>-</w:t>
      </w:r>
    </w:p>
    <w:p w14:paraId="677DE380" w14:textId="77777777" w:rsidR="009777CD" w:rsidRDefault="00817694">
      <w:pPr>
        <w:pStyle w:val="BodyText"/>
        <w:tabs>
          <w:tab w:val="left" w:pos="5084"/>
        </w:tabs>
        <w:ind w:left="617"/>
      </w:pPr>
      <w:r>
        <w:t>Agregatno stanje na</w:t>
      </w:r>
      <w:r>
        <w:rPr>
          <w:spacing w:val="-5"/>
        </w:rPr>
        <w:t xml:space="preserve"> </w:t>
      </w:r>
      <w:r>
        <w:t>20</w:t>
      </w:r>
      <w:r>
        <w:rPr>
          <w:spacing w:val="-2"/>
        </w:rPr>
        <w:t xml:space="preserve"> </w:t>
      </w:r>
      <w:r>
        <w:t>°C:</w:t>
      </w:r>
      <w:r>
        <w:tab/>
        <w:t>tekućina</w:t>
      </w:r>
    </w:p>
    <w:p w14:paraId="638D8A34" w14:textId="77777777" w:rsidR="009777CD" w:rsidRDefault="00817694">
      <w:pPr>
        <w:pStyle w:val="BodyText"/>
        <w:tabs>
          <w:tab w:val="left" w:pos="5084"/>
        </w:tabs>
        <w:ind w:left="617" w:right="3783"/>
      </w:pPr>
      <w:r>
        <w:t>Gustina na 15</w:t>
      </w:r>
      <w:r>
        <w:rPr>
          <w:spacing w:val="-8"/>
        </w:rPr>
        <w:t xml:space="preserve"> </w:t>
      </w:r>
      <w:r>
        <w:t>°C kg/m</w:t>
      </w:r>
      <w:r>
        <w:rPr>
          <w:vertAlign w:val="superscript"/>
        </w:rPr>
        <w:t>3</w:t>
      </w:r>
      <w:r>
        <w:t>:</w:t>
      </w:r>
      <w:r>
        <w:tab/>
        <w:t>827,90 Kinematski viskozitet na 40</w:t>
      </w:r>
      <w:r>
        <w:rPr>
          <w:spacing w:val="-10"/>
        </w:rPr>
        <w:t xml:space="preserve"> </w:t>
      </w:r>
      <w:r>
        <w:t>°C mm</w:t>
      </w:r>
      <w:r>
        <w:rPr>
          <w:vertAlign w:val="superscript"/>
        </w:rPr>
        <w:t>2</w:t>
      </w:r>
      <w:r>
        <w:t>/s:</w:t>
      </w:r>
      <w:r>
        <w:tab/>
        <w:t>2,425 Tačka</w:t>
      </w:r>
      <w:r>
        <w:rPr>
          <w:spacing w:val="-4"/>
        </w:rPr>
        <w:t xml:space="preserve"> </w:t>
      </w:r>
      <w:r>
        <w:t>mržnjenja,</w:t>
      </w:r>
      <w:r>
        <w:rPr>
          <w:spacing w:val="-2"/>
        </w:rPr>
        <w:t xml:space="preserve"> </w:t>
      </w:r>
      <w:r>
        <w:t>°C:</w:t>
      </w:r>
      <w:r>
        <w:tab/>
        <w:t>-20</w:t>
      </w:r>
    </w:p>
    <w:p w14:paraId="47FBCB86" w14:textId="77777777" w:rsidR="009777CD" w:rsidRDefault="00817694">
      <w:pPr>
        <w:pStyle w:val="BodyText"/>
        <w:tabs>
          <w:tab w:val="left" w:pos="5084"/>
        </w:tabs>
        <w:ind w:left="617"/>
      </w:pPr>
      <w:r>
        <w:t>Tačka</w:t>
      </w:r>
      <w:r>
        <w:rPr>
          <w:spacing w:val="-2"/>
        </w:rPr>
        <w:t xml:space="preserve"> </w:t>
      </w:r>
      <w:r>
        <w:t>paljenja,</w:t>
      </w:r>
      <w:r>
        <w:rPr>
          <w:spacing w:val="-4"/>
        </w:rPr>
        <w:t xml:space="preserve"> </w:t>
      </w:r>
      <w:r>
        <w:t>°C:</w:t>
      </w:r>
      <w:r>
        <w:tab/>
        <w:t>59,0</w:t>
      </w:r>
    </w:p>
    <w:p w14:paraId="21BBBD55" w14:textId="77777777" w:rsidR="009777CD" w:rsidRDefault="00817694">
      <w:pPr>
        <w:pStyle w:val="BodyText"/>
        <w:tabs>
          <w:tab w:val="right" w:pos="5352"/>
        </w:tabs>
        <w:spacing w:before="1"/>
        <w:ind w:left="617"/>
      </w:pPr>
      <w:r>
        <w:t>Sadržaj</w:t>
      </w:r>
      <w:r>
        <w:rPr>
          <w:spacing w:val="-2"/>
        </w:rPr>
        <w:t xml:space="preserve"> </w:t>
      </w:r>
      <w:r>
        <w:t>vode,</w:t>
      </w:r>
      <w:r>
        <w:rPr>
          <w:spacing w:val="-1"/>
        </w:rPr>
        <w:t xml:space="preserve"> </w:t>
      </w:r>
      <w:r>
        <w:t>mg/kg:</w:t>
      </w:r>
      <w:r>
        <w:tab/>
        <w:t>60</w:t>
      </w:r>
    </w:p>
    <w:p w14:paraId="3A5B1DB3" w14:textId="77777777" w:rsidR="009777CD" w:rsidRDefault="00817694">
      <w:pPr>
        <w:pStyle w:val="BodyText"/>
        <w:tabs>
          <w:tab w:val="left" w:pos="5084"/>
        </w:tabs>
        <w:ind w:left="617"/>
      </w:pPr>
      <w:r>
        <w:t>Sadržaj</w:t>
      </w:r>
      <w:r>
        <w:rPr>
          <w:spacing w:val="-4"/>
        </w:rPr>
        <w:t xml:space="preserve"> </w:t>
      </w:r>
      <w:r>
        <w:t>sumpora,</w:t>
      </w:r>
      <w:r>
        <w:rPr>
          <w:spacing w:val="-5"/>
        </w:rPr>
        <w:t xml:space="preserve"> </w:t>
      </w:r>
      <w:r>
        <w:t>mg/kg</w:t>
      </w:r>
      <w:r>
        <w:tab/>
        <w:t>8,5</w:t>
      </w:r>
    </w:p>
    <w:p w14:paraId="548F423B" w14:textId="77777777" w:rsidR="009777CD" w:rsidRDefault="00817694">
      <w:pPr>
        <w:pStyle w:val="BodyText"/>
        <w:tabs>
          <w:tab w:val="left" w:pos="5084"/>
        </w:tabs>
        <w:ind w:left="617"/>
      </w:pPr>
      <w:r>
        <w:t>Miris:</w:t>
      </w:r>
      <w:r>
        <w:tab/>
        <w:t>specifičan miris, slično</w:t>
      </w:r>
      <w:r>
        <w:rPr>
          <w:spacing w:val="-5"/>
        </w:rPr>
        <w:t xml:space="preserve"> </w:t>
      </w:r>
      <w:r>
        <w:t>benzinu</w:t>
      </w:r>
    </w:p>
    <w:p w14:paraId="16ECA1FC" w14:textId="77777777" w:rsidR="009777CD" w:rsidRDefault="00817694">
      <w:pPr>
        <w:pStyle w:val="BodyText"/>
        <w:tabs>
          <w:tab w:val="left" w:pos="5084"/>
        </w:tabs>
        <w:ind w:left="5084" w:right="630" w:hanging="4468"/>
      </w:pPr>
      <w:r>
        <w:t>Boja:</w:t>
      </w:r>
      <w:r>
        <w:tab/>
        <w:t>bezbojan, mutan, ali kao trgovački proizvod je</w:t>
      </w:r>
      <w:r>
        <w:rPr>
          <w:spacing w:val="-1"/>
        </w:rPr>
        <w:t xml:space="preserve"> </w:t>
      </w:r>
      <w:r>
        <w:t>obojen</w:t>
      </w:r>
    </w:p>
    <w:p w14:paraId="0F0EFE24" w14:textId="77777777" w:rsidR="009777CD" w:rsidRDefault="00817694">
      <w:pPr>
        <w:pStyle w:val="BodyText"/>
        <w:tabs>
          <w:tab w:val="left" w:pos="5084"/>
        </w:tabs>
        <w:ind w:left="617"/>
      </w:pPr>
      <w:r>
        <w:t>Temperatura</w:t>
      </w:r>
      <w:r>
        <w:rPr>
          <w:spacing w:val="-4"/>
        </w:rPr>
        <w:t xml:space="preserve"> </w:t>
      </w:r>
      <w:r>
        <w:t>gorenja,</w:t>
      </w:r>
      <w:r>
        <w:rPr>
          <w:spacing w:val="-3"/>
        </w:rPr>
        <w:t xml:space="preserve"> </w:t>
      </w:r>
      <w:r>
        <w:t>°C:</w:t>
      </w:r>
      <w:r>
        <w:tab/>
        <w:t>220</w:t>
      </w:r>
    </w:p>
    <w:p w14:paraId="4D386A64" w14:textId="77777777" w:rsidR="009777CD" w:rsidRDefault="00817694">
      <w:pPr>
        <w:pStyle w:val="BodyText"/>
        <w:tabs>
          <w:tab w:val="left" w:pos="5084"/>
        </w:tabs>
        <w:ind w:left="617"/>
      </w:pPr>
      <w:r>
        <w:t>Topivost</w:t>
      </w:r>
      <w:r>
        <w:rPr>
          <w:spacing w:val="-2"/>
        </w:rPr>
        <w:t xml:space="preserve"> </w:t>
      </w:r>
      <w:r>
        <w:t>u</w:t>
      </w:r>
      <w:r>
        <w:rPr>
          <w:spacing w:val="-2"/>
        </w:rPr>
        <w:t xml:space="preserve"> </w:t>
      </w:r>
      <w:r>
        <w:t>vodi:</w:t>
      </w:r>
      <w:r>
        <w:tab/>
        <w:t>netopiv</w:t>
      </w:r>
    </w:p>
    <w:p w14:paraId="08566AD4" w14:textId="77777777" w:rsidR="009777CD" w:rsidRDefault="00817694">
      <w:pPr>
        <w:pStyle w:val="BodyText"/>
        <w:tabs>
          <w:tab w:val="left" w:pos="5084"/>
        </w:tabs>
        <w:ind w:left="617"/>
      </w:pPr>
      <w:r>
        <w:t>Topiv</w:t>
      </w:r>
      <w:r>
        <w:rPr>
          <w:spacing w:val="-4"/>
        </w:rPr>
        <w:t xml:space="preserve"> </w:t>
      </w:r>
      <w:r>
        <w:t>u:</w:t>
      </w:r>
      <w:r>
        <w:tab/>
        <w:t>miješa se sa organskim</w:t>
      </w:r>
      <w:r>
        <w:rPr>
          <w:spacing w:val="-3"/>
        </w:rPr>
        <w:t xml:space="preserve"> </w:t>
      </w:r>
      <w:r>
        <w:t>otapalima</w:t>
      </w:r>
    </w:p>
    <w:p w14:paraId="764CFB16" w14:textId="77777777" w:rsidR="009777CD" w:rsidRDefault="00817694">
      <w:pPr>
        <w:pStyle w:val="BodyText"/>
        <w:tabs>
          <w:tab w:val="left" w:pos="5084"/>
        </w:tabs>
        <w:ind w:left="617"/>
      </w:pPr>
      <w:r>
        <w:t>Reakcija</w:t>
      </w:r>
      <w:r>
        <w:rPr>
          <w:spacing w:val="-1"/>
        </w:rPr>
        <w:t xml:space="preserve"> </w:t>
      </w:r>
      <w:r>
        <w:t>sa vodom:</w:t>
      </w:r>
      <w:r>
        <w:tab/>
        <w:t>-</w:t>
      </w:r>
    </w:p>
    <w:p w14:paraId="0249846A" w14:textId="77777777" w:rsidR="009777CD" w:rsidRDefault="00817694">
      <w:pPr>
        <w:pStyle w:val="BodyText"/>
        <w:tabs>
          <w:tab w:val="left" w:pos="5084"/>
        </w:tabs>
        <w:ind w:left="617"/>
      </w:pPr>
      <w:r>
        <w:t>Reakcija sa</w:t>
      </w:r>
      <w:r>
        <w:rPr>
          <w:spacing w:val="-4"/>
        </w:rPr>
        <w:t xml:space="preserve"> </w:t>
      </w:r>
      <w:r>
        <w:t>drugim</w:t>
      </w:r>
      <w:r>
        <w:rPr>
          <w:spacing w:val="-1"/>
        </w:rPr>
        <w:t xml:space="preserve"> </w:t>
      </w:r>
      <w:r>
        <w:t>materijama:</w:t>
      </w:r>
      <w:r>
        <w:tab/>
        <w:t>burna reakcija ili zapaljenje sa</w:t>
      </w:r>
      <w:r>
        <w:rPr>
          <w:spacing w:val="-4"/>
        </w:rPr>
        <w:t xml:space="preserve"> </w:t>
      </w:r>
      <w:r>
        <w:t>jakim</w:t>
      </w:r>
    </w:p>
    <w:p w14:paraId="59698F14" w14:textId="77777777" w:rsidR="009777CD" w:rsidRDefault="00817694">
      <w:pPr>
        <w:pStyle w:val="BodyText"/>
        <w:ind w:left="5084"/>
      </w:pPr>
      <w:r>
        <w:t>oksidansima, moguće i paljenje</w:t>
      </w:r>
    </w:p>
    <w:p w14:paraId="41A2D16D" w14:textId="77777777" w:rsidR="009777CD" w:rsidRDefault="00817694">
      <w:pPr>
        <w:pStyle w:val="BodyText"/>
        <w:tabs>
          <w:tab w:val="left" w:pos="5084"/>
        </w:tabs>
        <w:ind w:left="5084" w:right="627" w:hanging="4468"/>
        <w:jc w:val="both"/>
      </w:pPr>
      <w:r>
        <w:t>Akutna</w:t>
      </w:r>
      <w:r>
        <w:rPr>
          <w:spacing w:val="-2"/>
        </w:rPr>
        <w:t xml:space="preserve"> </w:t>
      </w:r>
      <w:r>
        <w:t>ekotoksičnost:</w:t>
      </w:r>
      <w:r>
        <w:tab/>
        <w:t>može vodene organizme, ribe i ptice oblijepiti i oštetiti; pitku vodu čini neupotrebljivom</w:t>
      </w:r>
    </w:p>
    <w:p w14:paraId="1E49274E" w14:textId="77777777" w:rsidR="009777CD" w:rsidRDefault="009777CD">
      <w:pPr>
        <w:jc w:val="both"/>
        <w:sectPr w:rsidR="009777CD">
          <w:pgSz w:w="11910" w:h="16850"/>
          <w:pgMar w:top="1080" w:right="860" w:bottom="920" w:left="1440" w:header="566" w:footer="735" w:gutter="0"/>
          <w:cols w:space="720"/>
        </w:sectPr>
      </w:pPr>
    </w:p>
    <w:p w14:paraId="7775939B" w14:textId="7DBBFE38" w:rsidR="009777CD" w:rsidRDefault="00A754E2">
      <w:pPr>
        <w:pStyle w:val="BodyText"/>
        <w:spacing w:before="108"/>
        <w:ind w:left="262" w:right="266" w:firstLine="707"/>
        <w:jc w:val="both"/>
      </w:pPr>
      <w:r>
        <w:rPr>
          <w:noProof/>
        </w:rPr>
        <w:lastRenderedPageBreak/>
        <mc:AlternateContent>
          <mc:Choice Requires="wpg">
            <w:drawing>
              <wp:anchor distT="0" distB="0" distL="114300" distR="114300" simplePos="0" relativeHeight="251571712" behindDoc="0" locked="0" layoutInCell="1" allowOverlap="1" wp14:anchorId="646595F2" wp14:editId="4C4B3EFB">
                <wp:simplePos x="0" y="0"/>
                <wp:positionH relativeFrom="page">
                  <wp:posOffset>1007745</wp:posOffset>
                </wp:positionH>
                <wp:positionV relativeFrom="page">
                  <wp:posOffset>10049510</wp:posOffset>
                </wp:positionV>
                <wp:extent cx="5908675" cy="256540"/>
                <wp:effectExtent l="17145" t="635" r="0" b="0"/>
                <wp:wrapNone/>
                <wp:docPr id="1221"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22" name="Rectangle 1066"/>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Line 1065"/>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24" name="Rectangle 1064"/>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063"/>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062"/>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AutoShape 1061"/>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D38D5" id="Group 1060" o:spid="_x0000_s1026" style="position:absolute;margin-left:79.35pt;margin-top:791.3pt;width:465.25pt;height:20.2pt;z-index:25157171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">
                <v:rect id="Rectangle 1066"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" fillcolor="#d5e2bb" stroked="f"/>
                <v:line id="Line 1065"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" strokecolor="#76923b" strokeweight="1.44pt"/>
                <v:rect id="Rectangle 1064"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" fillcolor="#d5e2bb" stroked="f"/>
                <v:rect id="Rectangle 1063"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" fillcolor="#76923b" stroked="f"/>
                <v:rect id="Rectangle 1062"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" fillcolor="#76923b" stroked="f"/>
                <v:shape id="AutoShape 1061"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Godišnja potrošnja nafte D-2 je za potrebe nesmetanog odvijanja radnih aktivnosti na lokaciji za piljenje i blanjanje drva (proizvodnja rezane građe), impregnaciju drveta oko 63 tone, dok je potrošnja benzina oko 10 tona/godišnje. Nabavlja se od distributera naftom i naftnim derivatima na benzinskim pumpama. Ulja i masti se takođe nabavljaju od distributera u propisnoj ambalaži, sa godišnjom potrošnjom oko 600 L/godinu.</w:t>
      </w:r>
    </w:p>
    <w:p w14:paraId="74AC8AF4" w14:textId="77777777" w:rsidR="009777CD" w:rsidRDefault="009777CD">
      <w:pPr>
        <w:pStyle w:val="BodyText"/>
        <w:spacing w:before="2"/>
        <w:rPr>
          <w:sz w:val="22"/>
        </w:rPr>
      </w:pPr>
    </w:p>
    <w:p w14:paraId="1A5BB757" w14:textId="77777777" w:rsidR="009777CD" w:rsidRDefault="00817694">
      <w:pPr>
        <w:ind w:left="262"/>
        <w:rPr>
          <w:b/>
          <w:i/>
          <w:sz w:val="24"/>
        </w:rPr>
      </w:pPr>
      <w:r>
        <w:rPr>
          <w:b/>
          <w:i/>
          <w:sz w:val="24"/>
        </w:rPr>
        <w:t>Čelici</w:t>
      </w:r>
    </w:p>
    <w:p w14:paraId="4B955275" w14:textId="77777777" w:rsidR="009777CD" w:rsidRDefault="00817694">
      <w:pPr>
        <w:pStyle w:val="BodyText"/>
        <w:ind w:left="262" w:right="276" w:firstLine="707"/>
        <w:jc w:val="both"/>
      </w:pPr>
      <w:r>
        <w:t>Materijali čelici se nabavljaju u oblicima profila, limova, kvadratnih cijevi i drugo. Nabavka se vrši direktno od distributera u propisnoj ambalaži i skladišti na za to predviđeno mjesto. Godišnja potrošnja je oko 3</w:t>
      </w:r>
      <w:r>
        <w:rPr>
          <w:spacing w:val="-10"/>
        </w:rPr>
        <w:t xml:space="preserve"> </w:t>
      </w:r>
      <w:r>
        <w:t>tone.</w:t>
      </w:r>
    </w:p>
    <w:p w14:paraId="3A8921C7" w14:textId="77777777" w:rsidR="009777CD" w:rsidRDefault="009777CD">
      <w:pPr>
        <w:pStyle w:val="BodyText"/>
        <w:spacing w:before="11"/>
        <w:rPr>
          <w:sz w:val="21"/>
        </w:rPr>
      </w:pPr>
    </w:p>
    <w:p w14:paraId="39E1AFE0" w14:textId="77777777" w:rsidR="009777CD" w:rsidRDefault="00817694">
      <w:pPr>
        <w:ind w:left="262"/>
        <w:rPr>
          <w:b/>
          <w:i/>
          <w:sz w:val="24"/>
        </w:rPr>
      </w:pPr>
      <w:r>
        <w:rPr>
          <w:b/>
          <w:i/>
          <w:sz w:val="24"/>
        </w:rPr>
        <w:t>Ljepila za drvo</w:t>
      </w:r>
    </w:p>
    <w:p w14:paraId="22250363" w14:textId="77777777" w:rsidR="009777CD" w:rsidRDefault="00817694">
      <w:pPr>
        <w:pStyle w:val="BodyText"/>
        <w:ind w:left="262" w:right="274" w:firstLine="707"/>
        <w:jc w:val="both"/>
      </w:pPr>
      <w:r>
        <w:t>U tehnološkom procesu proizvodnje je uključeno i lijepljenje elemenata proizvoda-ploča koristi se bijelo ljepilo specificirano po DIN 51220 tip 1 i usklađeno sa DIN EN 204:D3. Dobavlja se direktno od distributra u propisnoj ambalaži, bez skldištenja. Godišnja potrošnja je oko 27</w:t>
      </w:r>
      <w:r>
        <w:rPr>
          <w:spacing w:val="-1"/>
        </w:rPr>
        <w:t xml:space="preserve"> </w:t>
      </w:r>
      <w:r>
        <w:t>tona.</w:t>
      </w:r>
    </w:p>
    <w:p w14:paraId="00FFACBC" w14:textId="77777777" w:rsidR="009777CD" w:rsidRDefault="009777CD">
      <w:pPr>
        <w:pStyle w:val="BodyText"/>
        <w:spacing w:before="11"/>
        <w:rPr>
          <w:sz w:val="21"/>
        </w:rPr>
      </w:pPr>
    </w:p>
    <w:p w14:paraId="6B924B83" w14:textId="77777777" w:rsidR="009777CD" w:rsidRDefault="00817694">
      <w:pPr>
        <w:ind w:left="262"/>
        <w:rPr>
          <w:b/>
          <w:i/>
          <w:sz w:val="24"/>
        </w:rPr>
      </w:pPr>
      <w:r>
        <w:rPr>
          <w:b/>
          <w:i/>
          <w:sz w:val="24"/>
        </w:rPr>
        <w:t>Sredstva za površinsku zaštitu gotovih proizvoda od drveta</w:t>
      </w:r>
    </w:p>
    <w:p w14:paraId="6667C8AA" w14:textId="77777777" w:rsidR="009777CD" w:rsidRDefault="00817694">
      <w:pPr>
        <w:pStyle w:val="BodyText"/>
        <w:ind w:left="262" w:right="277" w:firstLine="707"/>
        <w:jc w:val="both"/>
      </w:pPr>
      <w:r>
        <w:t>Sredstva za površinsku zaštitu gotovih proizvoda od drveta se nabavaljaju u obliku lanenih ulja, lakova za drvo i učvršćivača lakova. Dobavljaju se direktno od distributera u propisnoj ambalaži i skladište u prostoriji lakova, sa godišnjom potrošnjom od laneno ulje oko 2 tone, lak za drvo oko 2 tone i učvršćivač lakova oko 200 kg.</w:t>
      </w:r>
    </w:p>
    <w:p w14:paraId="368A12AD" w14:textId="77777777" w:rsidR="009777CD" w:rsidRDefault="009777CD">
      <w:pPr>
        <w:pStyle w:val="BodyText"/>
        <w:spacing w:before="1"/>
        <w:rPr>
          <w:sz w:val="22"/>
        </w:rPr>
      </w:pPr>
    </w:p>
    <w:p w14:paraId="69FB466B" w14:textId="77777777" w:rsidR="009777CD" w:rsidRDefault="00817694">
      <w:pPr>
        <w:spacing w:before="1"/>
        <w:ind w:left="262"/>
        <w:rPr>
          <w:b/>
          <w:i/>
          <w:sz w:val="24"/>
        </w:rPr>
      </w:pPr>
      <w:r>
        <w:rPr>
          <w:b/>
          <w:i/>
          <w:sz w:val="24"/>
        </w:rPr>
        <w:t>PVC (strech) folija</w:t>
      </w:r>
    </w:p>
    <w:p w14:paraId="67C97353" w14:textId="77777777" w:rsidR="009777CD" w:rsidRDefault="00817694">
      <w:pPr>
        <w:pStyle w:val="BodyText"/>
        <w:ind w:left="262" w:right="276" w:firstLine="707"/>
        <w:jc w:val="both"/>
      </w:pPr>
      <w:r>
        <w:t>PVC (Strech) folija se koristi za pakiranje gotovih proizvoda. U procesu pakiranja lijepljenih ploča od drveta kao i „baliranje“ paletnih pakiranja gotovih proizvoda, folija se nabavlja u tuljcima, standardno dimenzioniranim od strane proizvođača i skladišti se u skladištu lijepljenih ploča i gotovih proizvoda (namještaj). Godišnja potrošnja je oko 6 tona.</w:t>
      </w:r>
    </w:p>
    <w:p w14:paraId="365A2C0B" w14:textId="77777777" w:rsidR="009777CD" w:rsidRDefault="009777CD">
      <w:pPr>
        <w:pStyle w:val="BodyText"/>
        <w:spacing w:before="10"/>
        <w:rPr>
          <w:sz w:val="21"/>
        </w:rPr>
      </w:pPr>
    </w:p>
    <w:p w14:paraId="3C586342" w14:textId="77777777" w:rsidR="009777CD" w:rsidRDefault="00817694">
      <w:pPr>
        <w:spacing w:before="1"/>
        <w:ind w:left="262"/>
        <w:rPr>
          <w:b/>
          <w:i/>
          <w:sz w:val="24"/>
        </w:rPr>
      </w:pPr>
      <w:r>
        <w:rPr>
          <w:b/>
          <w:i/>
          <w:sz w:val="24"/>
        </w:rPr>
        <w:t>Kartonska ambalaža</w:t>
      </w:r>
    </w:p>
    <w:p w14:paraId="25E4BCD6" w14:textId="77777777" w:rsidR="009777CD" w:rsidRDefault="00817694">
      <w:pPr>
        <w:pStyle w:val="BodyText"/>
        <w:ind w:left="262" w:right="270" w:firstLine="707"/>
        <w:jc w:val="both"/>
      </w:pPr>
      <w:r>
        <w:t>U procesu pakiranja gotovih proizvoda od lijepljenih ploča (namještaja) i briketa, koristi se dimenzionirana kartonska ambalaža, koja se dobavlja direktno od proizvođača i privremeno zadržava u skladištu gotovih proizvoda i briketari. Godišnja potrošnja je oko 90.000 komada.</w:t>
      </w:r>
    </w:p>
    <w:p w14:paraId="532D19C2" w14:textId="77777777" w:rsidR="009777CD" w:rsidRDefault="009777CD">
      <w:pPr>
        <w:pStyle w:val="BodyText"/>
        <w:spacing w:before="2"/>
        <w:rPr>
          <w:sz w:val="22"/>
        </w:rPr>
      </w:pPr>
    </w:p>
    <w:p w14:paraId="04421447" w14:textId="77777777" w:rsidR="009777CD" w:rsidRDefault="00817694">
      <w:pPr>
        <w:ind w:left="262"/>
        <w:rPr>
          <w:b/>
          <w:i/>
          <w:sz w:val="24"/>
        </w:rPr>
      </w:pPr>
      <w:r>
        <w:rPr>
          <w:b/>
          <w:i/>
          <w:sz w:val="24"/>
        </w:rPr>
        <w:t>Ambalažni papir</w:t>
      </w:r>
    </w:p>
    <w:p w14:paraId="76109160" w14:textId="77777777" w:rsidR="009777CD" w:rsidRDefault="00817694">
      <w:pPr>
        <w:pStyle w:val="BodyText"/>
        <w:ind w:left="262" w:right="275" w:firstLine="707"/>
        <w:jc w:val="both"/>
      </w:pPr>
      <w:r>
        <w:t>U procesu pakiranja gotovih proizvoda od lijepljenih ploča (stolova), koristi se ambalažni papir u bali, koji se doprema direktno od proizvođača i skladišti privremeno u skladištu gotovih proizvoda (namještaj), sa godišnjom potrošnjom od oko 200</w:t>
      </w:r>
      <w:r>
        <w:rPr>
          <w:spacing w:val="-1"/>
        </w:rPr>
        <w:t xml:space="preserve"> </w:t>
      </w:r>
      <w:r>
        <w:t>kilograma.</w:t>
      </w:r>
    </w:p>
    <w:p w14:paraId="74A608CE" w14:textId="77777777" w:rsidR="009777CD" w:rsidRDefault="009777CD">
      <w:pPr>
        <w:pStyle w:val="BodyText"/>
        <w:rPr>
          <w:sz w:val="26"/>
        </w:rPr>
      </w:pPr>
    </w:p>
    <w:p w14:paraId="20ACCDA2" w14:textId="77777777" w:rsidR="009777CD" w:rsidRDefault="00817694">
      <w:pPr>
        <w:pStyle w:val="ListParagraph"/>
        <w:numPr>
          <w:ilvl w:val="2"/>
          <w:numId w:val="100"/>
        </w:numPr>
        <w:tabs>
          <w:tab w:val="left" w:pos="970"/>
        </w:tabs>
        <w:spacing w:before="205"/>
        <w:rPr>
          <w:sz w:val="24"/>
        </w:rPr>
      </w:pPr>
      <w:r>
        <w:rPr>
          <w:sz w:val="24"/>
        </w:rPr>
        <w:t>Opskrba vodom</w:t>
      </w:r>
    </w:p>
    <w:p w14:paraId="20599100" w14:textId="77777777" w:rsidR="009777CD" w:rsidRDefault="00817694">
      <w:pPr>
        <w:pStyle w:val="BodyText"/>
        <w:spacing w:before="230"/>
        <w:ind w:left="262" w:right="267" w:firstLine="719"/>
        <w:jc w:val="both"/>
      </w:pPr>
      <w:r>
        <w:t>Snabdijevanje i opskrba vodom poslovnih objekata (lokacija „A“ i „B“) koji su predmet obrade, omogućena je priključkom na 2 (dva) vlastita bunara kapaciteta 70 i 50 m</w:t>
      </w:r>
      <w:r>
        <w:rPr>
          <w:vertAlign w:val="superscript"/>
        </w:rPr>
        <w:t>3</w:t>
      </w:r>
      <w:r>
        <w:t>, na dvije lokacije udaljene oko 600 m od lokacije „A“ i oko 1.600 m od lokacije</w:t>
      </w:r>
    </w:p>
    <w:p w14:paraId="271C7BFA" w14:textId="77777777" w:rsidR="009777CD" w:rsidRDefault="00817694">
      <w:pPr>
        <w:pStyle w:val="BodyText"/>
        <w:spacing w:before="1"/>
        <w:ind w:left="262"/>
      </w:pPr>
      <w:r>
        <w:t>„B“. Ova se voda koristi za:</w:t>
      </w:r>
    </w:p>
    <w:p w14:paraId="0ACCEA88" w14:textId="77777777" w:rsidR="009777CD" w:rsidRDefault="00817694">
      <w:pPr>
        <w:pStyle w:val="BodyText"/>
        <w:tabs>
          <w:tab w:val="left" w:pos="969"/>
        </w:tabs>
        <w:spacing w:before="230"/>
        <w:ind w:left="610"/>
      </w:pPr>
      <w:r>
        <w:t>-</w:t>
      </w:r>
      <w:r>
        <w:tab/>
        <w:t>sanitarne potrebe kao i za povremeno čišćenje</w:t>
      </w:r>
      <w:r>
        <w:rPr>
          <w:spacing w:val="-5"/>
        </w:rPr>
        <w:t xml:space="preserve"> </w:t>
      </w:r>
      <w:r>
        <w:t>prostorija.</w:t>
      </w:r>
    </w:p>
    <w:p w14:paraId="724E2C89" w14:textId="77777777" w:rsidR="009777CD" w:rsidRDefault="009777CD">
      <w:pPr>
        <w:sectPr w:rsidR="009777CD">
          <w:pgSz w:w="11910" w:h="16850"/>
          <w:pgMar w:top="1080" w:right="860" w:bottom="920" w:left="1440" w:header="566" w:footer="735" w:gutter="0"/>
          <w:cols w:space="720"/>
        </w:sectPr>
      </w:pPr>
    </w:p>
    <w:p w14:paraId="3C0F6866" w14:textId="56089327" w:rsidR="009777CD" w:rsidRDefault="00A754E2">
      <w:pPr>
        <w:pStyle w:val="BodyText"/>
        <w:spacing w:before="108"/>
        <w:ind w:left="262" w:right="268" w:firstLine="707"/>
        <w:jc w:val="both"/>
      </w:pPr>
      <w:r>
        <w:rPr>
          <w:noProof/>
        </w:rPr>
        <w:lastRenderedPageBreak/>
        <mc:AlternateContent>
          <mc:Choice Requires="wpg">
            <w:drawing>
              <wp:anchor distT="0" distB="0" distL="114300" distR="114300" simplePos="0" relativeHeight="251572736" behindDoc="0" locked="0" layoutInCell="1" allowOverlap="1" wp14:anchorId="28365130" wp14:editId="59F6397F">
                <wp:simplePos x="0" y="0"/>
                <wp:positionH relativeFrom="page">
                  <wp:posOffset>1007745</wp:posOffset>
                </wp:positionH>
                <wp:positionV relativeFrom="page">
                  <wp:posOffset>10049510</wp:posOffset>
                </wp:positionV>
                <wp:extent cx="5908675" cy="256540"/>
                <wp:effectExtent l="17145" t="635" r="0" b="0"/>
                <wp:wrapNone/>
                <wp:docPr id="1214"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15" name="Rectangle 1059"/>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Line 1058"/>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17" name="Rectangle 1057"/>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056"/>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055"/>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AutoShape 1054"/>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664DE" id="Group 1053" o:spid="_x0000_s1026" style="position:absolute;margin-left:79.35pt;margin-top:791.3pt;width:465.25pt;height:20.2pt;z-index:25157273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">
                <v:rect id="Rectangle 1059"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" fillcolor="#d5e2bb" stroked="f"/>
                <v:line id="Line 1058"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" strokecolor="#76923b" strokeweight="1.44pt"/>
                <v:rect id="Rectangle 1057"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" fillcolor="#d5e2bb" stroked="f"/>
                <v:rect id="Rectangle 1056"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" fillcolor="#76923b" stroked="f"/>
                <v:rect id="Rectangle 1055"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" fillcolor="#76923b" stroked="f"/>
                <v:shape id="AutoShape 1054"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Da bi se učinila zamjena pitke vode sa tehnološkom vodom u procesima proizvodnje (tamo gdje je potrebna). Izvšene su pripreme i adaptacija sa proširenjem kapaciteta postojećeg vodozahvata tehnološke vode u prostoru tvornice na lokalitetu Bukovci (lokacija „A“). Dnevna potrošnja vode na lokaciji „A“ je 0,85 m</w:t>
      </w:r>
      <w:r w:rsidR="00817694">
        <w:rPr>
          <w:vertAlign w:val="superscript"/>
        </w:rPr>
        <w:t>3</w:t>
      </w:r>
      <w:r w:rsidR="00817694">
        <w:t>, dok je na lokaciji „B“ to nešto više od 3,5 m</w:t>
      </w:r>
      <w:r w:rsidR="00817694">
        <w:rPr>
          <w:vertAlign w:val="superscript"/>
        </w:rPr>
        <w:t>3</w:t>
      </w:r>
      <w:r w:rsidR="00817694">
        <w:t>/dan.</w:t>
      </w:r>
    </w:p>
    <w:p w14:paraId="3624E8CC" w14:textId="77777777" w:rsidR="009777CD" w:rsidRDefault="00817694">
      <w:pPr>
        <w:pStyle w:val="BodyText"/>
        <w:spacing w:before="255"/>
        <w:ind w:left="262" w:right="267" w:firstLine="707"/>
        <w:jc w:val="both"/>
      </w:pPr>
      <w:r>
        <w:t>Pri uobičajenim radnim postupcima moguća je u slučaju pojava zaprljanosti transportnih kamiona, te se tada obično ispiru vodom.</w:t>
      </w:r>
    </w:p>
    <w:p w14:paraId="4103A87C" w14:textId="77777777" w:rsidR="009777CD" w:rsidRDefault="009777CD">
      <w:pPr>
        <w:pStyle w:val="BodyText"/>
        <w:rPr>
          <w:sz w:val="26"/>
        </w:rPr>
      </w:pPr>
    </w:p>
    <w:p w14:paraId="446376BC" w14:textId="77777777" w:rsidR="009777CD" w:rsidRDefault="00817694">
      <w:pPr>
        <w:pStyle w:val="ListParagraph"/>
        <w:numPr>
          <w:ilvl w:val="2"/>
          <w:numId w:val="100"/>
        </w:numPr>
        <w:tabs>
          <w:tab w:val="left" w:pos="970"/>
        </w:tabs>
        <w:spacing w:before="208"/>
        <w:rPr>
          <w:sz w:val="24"/>
        </w:rPr>
      </w:pPr>
      <w:r>
        <w:rPr>
          <w:sz w:val="24"/>
        </w:rPr>
        <w:t>Opskrba</w:t>
      </w:r>
      <w:r>
        <w:rPr>
          <w:spacing w:val="-2"/>
          <w:sz w:val="24"/>
        </w:rPr>
        <w:t xml:space="preserve"> </w:t>
      </w:r>
      <w:r>
        <w:rPr>
          <w:sz w:val="24"/>
        </w:rPr>
        <w:t>energentima</w:t>
      </w:r>
    </w:p>
    <w:p w14:paraId="36CEF465" w14:textId="77777777" w:rsidR="009777CD" w:rsidRDefault="009777CD">
      <w:pPr>
        <w:pStyle w:val="BodyText"/>
        <w:spacing w:before="8"/>
        <w:rPr>
          <w:sz w:val="21"/>
        </w:rPr>
      </w:pPr>
    </w:p>
    <w:p w14:paraId="3C82A853" w14:textId="77777777" w:rsidR="009777CD" w:rsidRDefault="00817694">
      <w:pPr>
        <w:ind w:left="262"/>
        <w:rPr>
          <w:i/>
          <w:sz w:val="24"/>
        </w:rPr>
      </w:pPr>
      <w:r>
        <w:rPr>
          <w:i/>
          <w:sz w:val="24"/>
        </w:rPr>
        <w:t>Opskrba električnom energijom</w:t>
      </w:r>
    </w:p>
    <w:p w14:paraId="7B8045A0" w14:textId="77777777" w:rsidR="009777CD" w:rsidRDefault="00817694">
      <w:pPr>
        <w:pStyle w:val="BodyText"/>
        <w:spacing w:before="2"/>
        <w:ind w:left="262" w:right="267" w:firstLine="707"/>
        <w:jc w:val="both"/>
      </w:pPr>
      <w:r>
        <w:t>Priključak na niskonaponsku elektrodistributivnu mrežu na osnovu Saglasnosti na lokaciju (elektroenergetska saglasnost za krajnjeg kupca) (Prilog 13), ostvaren je postavljanjem priključnog na magistralni dalekovod i transformatorske, odobrene priključne snage 10 kW. Prosječna potrošnje električne energije na lokacija „A“ je više od 2.300 kWh/dan, dok je potrošnja na lokaciji „B“ više od 3.700</w:t>
      </w:r>
      <w:r>
        <w:rPr>
          <w:spacing w:val="-18"/>
        </w:rPr>
        <w:t xml:space="preserve"> </w:t>
      </w:r>
      <w:r>
        <w:t>kWh/dan.</w:t>
      </w:r>
    </w:p>
    <w:p w14:paraId="02FC044A" w14:textId="77777777" w:rsidR="009777CD" w:rsidRDefault="009777CD">
      <w:pPr>
        <w:pStyle w:val="BodyText"/>
        <w:spacing w:before="9"/>
        <w:rPr>
          <w:sz w:val="21"/>
        </w:rPr>
      </w:pPr>
    </w:p>
    <w:p w14:paraId="193D336C" w14:textId="77777777" w:rsidR="009777CD" w:rsidRDefault="00817694">
      <w:pPr>
        <w:ind w:left="262"/>
        <w:rPr>
          <w:i/>
          <w:sz w:val="24"/>
        </w:rPr>
      </w:pPr>
      <w:r>
        <w:rPr>
          <w:i/>
          <w:sz w:val="24"/>
        </w:rPr>
        <w:t>Opskrba energentima za zagrijavanje</w:t>
      </w:r>
    </w:p>
    <w:p w14:paraId="5BEA73FA" w14:textId="77777777" w:rsidR="009777CD" w:rsidRDefault="00817694">
      <w:pPr>
        <w:pStyle w:val="BodyText"/>
        <w:spacing w:before="2"/>
        <w:ind w:left="262" w:right="267" w:firstLine="707"/>
        <w:jc w:val="both"/>
      </w:pPr>
      <w:r>
        <w:t>Na lokaciji i prostoru preduzeća za piljenje i blanjanje drva (proizvodnja rezane građe), impregnacija drveta „TAMEX“ Busovača, snabdijevanje energentima potrebnim za zagrijavanje radnog i pomoćnog prostora je s otpadnim drvetom koje se pretvara (siječe i reže) na veličinu za mogućnost korištenja za instalisane kotlove za potrebe sušenja i parenja drveta, kao i za zagrijavanje radnih i pomoćnih prostorija u zimskom periodu, sa prosječnom potrošnjom otpadnog drveta oko 840 tona/godina lokacija „A“ i oko 360 tona/godina lokacija „B“.</w:t>
      </w:r>
    </w:p>
    <w:p w14:paraId="4C702213" w14:textId="77777777" w:rsidR="009777CD" w:rsidRDefault="009777CD">
      <w:pPr>
        <w:pStyle w:val="BodyText"/>
        <w:rPr>
          <w:sz w:val="26"/>
        </w:rPr>
      </w:pPr>
    </w:p>
    <w:p w14:paraId="04D80E18" w14:textId="77777777" w:rsidR="009777CD" w:rsidRDefault="00817694">
      <w:pPr>
        <w:pStyle w:val="Heading9"/>
        <w:numPr>
          <w:ilvl w:val="1"/>
          <w:numId w:val="100"/>
        </w:numPr>
        <w:tabs>
          <w:tab w:val="left" w:pos="969"/>
          <w:tab w:val="left" w:pos="970"/>
        </w:tabs>
        <w:spacing w:before="232"/>
        <w:ind w:hanging="705"/>
      </w:pPr>
      <w:bookmarkStart w:id="5" w:name="_TOC_250010"/>
      <w:r>
        <w:t>Izvori i priroda emisija iz poslovnog</w:t>
      </w:r>
      <w:r>
        <w:rPr>
          <w:spacing w:val="-1"/>
        </w:rPr>
        <w:t xml:space="preserve"> </w:t>
      </w:r>
      <w:bookmarkEnd w:id="5"/>
      <w:r>
        <w:t>objekta</w:t>
      </w:r>
    </w:p>
    <w:p w14:paraId="6FA1645D" w14:textId="77777777" w:rsidR="009777CD" w:rsidRDefault="009777CD">
      <w:pPr>
        <w:pStyle w:val="BodyText"/>
        <w:rPr>
          <w:b/>
        </w:rPr>
      </w:pPr>
    </w:p>
    <w:p w14:paraId="1D944616" w14:textId="77777777" w:rsidR="009777CD" w:rsidRDefault="00817694">
      <w:pPr>
        <w:pStyle w:val="BodyText"/>
        <w:ind w:left="262" w:right="274" w:firstLine="707"/>
        <w:jc w:val="both"/>
      </w:pPr>
      <w:r>
        <w:t>U svakom procesu rada nastaju određeni otpadni tokovi koji mogu imati negativan uticaj na okoliš, biljni i životinjski svijet kao i zdravlje okolnog stanovništa, ukoliko bi došlo do zagađenja zraka, vode i tla ili prekoračenja dozvoljenog nivoa buke.</w:t>
      </w:r>
    </w:p>
    <w:p w14:paraId="5C518F09" w14:textId="77777777" w:rsidR="009777CD" w:rsidRDefault="009777CD">
      <w:pPr>
        <w:pStyle w:val="BodyText"/>
      </w:pPr>
    </w:p>
    <w:p w14:paraId="3FE92C54" w14:textId="77777777" w:rsidR="009777CD" w:rsidRDefault="00817694">
      <w:pPr>
        <w:pStyle w:val="BodyText"/>
        <w:spacing w:before="1"/>
        <w:ind w:left="262" w:right="266" w:firstLine="707"/>
        <w:jc w:val="both"/>
      </w:pPr>
      <w:r>
        <w:t>Pri djelatnosti koja se obavlja na ovoj lokaciji (piljenje i blanjanje drveta, proizvodnja rezane građe, impregnacija drveta), mogući su uticaji na površinske i podzemne vode, tlo, zrak, uticaj buke i uticaj na individualne stambene objekte u neposrednoj blizini objekta.</w:t>
      </w:r>
    </w:p>
    <w:p w14:paraId="6F56671B" w14:textId="77777777" w:rsidR="009777CD" w:rsidRDefault="009777CD">
      <w:pPr>
        <w:pStyle w:val="BodyText"/>
      </w:pPr>
    </w:p>
    <w:p w14:paraId="60BE79C8" w14:textId="77777777" w:rsidR="009777CD" w:rsidRDefault="00817694">
      <w:pPr>
        <w:pStyle w:val="BodyText"/>
        <w:ind w:left="262" w:right="274" w:firstLine="707"/>
        <w:jc w:val="both"/>
      </w:pPr>
      <w:r>
        <w:t>U zavisnosti od lokalnih geoloških i hidrogeoloških prilika mijenja se i značaj ovih uticaja. Pravilnom primjenom odgovarajućih mjera kao što su pravilno vođenje procesa i redovito održavanje ključne opreme, moguće je smanjiti uticaj zahvata na zemljište, zrak i vodu. Također, primjenom odgovarajućih tehničkih i organizacionih mjera emisija prašine i buke se može kontrolirati i svesti na dopuštene granice.</w:t>
      </w:r>
    </w:p>
    <w:p w14:paraId="0652DAFB" w14:textId="77777777" w:rsidR="009777CD" w:rsidRDefault="009777CD">
      <w:pPr>
        <w:pStyle w:val="BodyText"/>
        <w:spacing w:before="9"/>
        <w:rPr>
          <w:sz w:val="23"/>
        </w:rPr>
      </w:pPr>
    </w:p>
    <w:p w14:paraId="33A7832F" w14:textId="77777777" w:rsidR="009777CD" w:rsidRDefault="00817694">
      <w:pPr>
        <w:pStyle w:val="BodyText"/>
        <w:spacing w:before="1"/>
        <w:ind w:left="262" w:right="272" w:firstLine="707"/>
        <w:jc w:val="both"/>
      </w:pPr>
      <w:r>
        <w:t>Svakako da proizvodnja ima pozitivne strane, a očekuje se korist na području privrede i zapošljavanja lokalnog stanovništva, ali uz pozitivne, za očekivati je i negativne uticaje na okoliš, i koji mogu nastati:</w:t>
      </w:r>
    </w:p>
    <w:p w14:paraId="3C607E29" w14:textId="77777777" w:rsidR="009777CD" w:rsidRDefault="009777CD">
      <w:pPr>
        <w:pStyle w:val="BodyText"/>
      </w:pPr>
    </w:p>
    <w:p w14:paraId="5CD4CDCC" w14:textId="77777777" w:rsidR="009777CD" w:rsidRDefault="00817694">
      <w:pPr>
        <w:pStyle w:val="ListParagraph"/>
        <w:numPr>
          <w:ilvl w:val="0"/>
          <w:numId w:val="96"/>
        </w:numPr>
        <w:tabs>
          <w:tab w:val="left" w:pos="970"/>
        </w:tabs>
        <w:rPr>
          <w:sz w:val="24"/>
        </w:rPr>
      </w:pPr>
      <w:r>
        <w:rPr>
          <w:sz w:val="24"/>
        </w:rPr>
        <w:t>za vrijeme proizvodnog</w:t>
      </w:r>
      <w:r>
        <w:rPr>
          <w:spacing w:val="-3"/>
          <w:sz w:val="24"/>
        </w:rPr>
        <w:t xml:space="preserve"> </w:t>
      </w:r>
      <w:r>
        <w:rPr>
          <w:sz w:val="24"/>
        </w:rPr>
        <w:t>procesa,</w:t>
      </w:r>
    </w:p>
    <w:p w14:paraId="6AE80251" w14:textId="77777777" w:rsidR="009777CD" w:rsidRDefault="00817694">
      <w:pPr>
        <w:pStyle w:val="ListParagraph"/>
        <w:numPr>
          <w:ilvl w:val="0"/>
          <w:numId w:val="96"/>
        </w:numPr>
        <w:tabs>
          <w:tab w:val="left" w:pos="970"/>
        </w:tabs>
        <w:rPr>
          <w:sz w:val="24"/>
        </w:rPr>
      </w:pPr>
      <w:r>
        <w:rPr>
          <w:sz w:val="24"/>
        </w:rPr>
        <w:t>kao posljedica ekoloških nezgoda</w:t>
      </w:r>
      <w:r>
        <w:rPr>
          <w:spacing w:val="-3"/>
          <w:sz w:val="24"/>
        </w:rPr>
        <w:t xml:space="preserve"> </w:t>
      </w:r>
      <w:r>
        <w:rPr>
          <w:sz w:val="24"/>
        </w:rPr>
        <w:t>i</w:t>
      </w:r>
    </w:p>
    <w:p w14:paraId="61ADDD40" w14:textId="77777777" w:rsidR="009777CD" w:rsidRDefault="009777CD">
      <w:pPr>
        <w:rPr>
          <w:sz w:val="24"/>
        </w:rPr>
        <w:sectPr w:rsidR="009777CD">
          <w:pgSz w:w="11910" w:h="16850"/>
          <w:pgMar w:top="1080" w:right="860" w:bottom="920" w:left="1440" w:header="566" w:footer="735" w:gutter="0"/>
          <w:cols w:space="720"/>
        </w:sectPr>
      </w:pPr>
    </w:p>
    <w:p w14:paraId="660DDBF4" w14:textId="77C66A5C" w:rsidR="009777CD" w:rsidRDefault="00A754E2">
      <w:pPr>
        <w:pStyle w:val="ListParagraph"/>
        <w:numPr>
          <w:ilvl w:val="0"/>
          <w:numId w:val="96"/>
        </w:numPr>
        <w:tabs>
          <w:tab w:val="left" w:pos="970"/>
        </w:tabs>
        <w:spacing w:before="108"/>
        <w:rPr>
          <w:sz w:val="24"/>
        </w:rPr>
      </w:pPr>
      <w:r>
        <w:rPr>
          <w:noProof/>
        </w:rPr>
        <w:lastRenderedPageBreak/>
        <mc:AlternateContent>
          <mc:Choice Requires="wpg">
            <w:drawing>
              <wp:anchor distT="0" distB="0" distL="114300" distR="114300" simplePos="0" relativeHeight="251573760" behindDoc="0" locked="0" layoutInCell="1" allowOverlap="1" wp14:anchorId="46D563F9" wp14:editId="0D2FA480">
                <wp:simplePos x="0" y="0"/>
                <wp:positionH relativeFrom="page">
                  <wp:posOffset>1007745</wp:posOffset>
                </wp:positionH>
                <wp:positionV relativeFrom="page">
                  <wp:posOffset>10049510</wp:posOffset>
                </wp:positionV>
                <wp:extent cx="5908675" cy="256540"/>
                <wp:effectExtent l="17145" t="635" r="0" b="0"/>
                <wp:wrapNone/>
                <wp:docPr id="1207"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08" name="Rectangle 1052"/>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Line 1051"/>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10" name="Rectangle 1050"/>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049"/>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048"/>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AutoShape 1047"/>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D945D" id="Group 1046" o:spid="_x0000_s1026" style="position:absolute;margin-left:79.35pt;margin-top:791.3pt;width:465.25pt;height:20.2pt;z-index:25157376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">
                <v:rect id="Rectangle 1052"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" fillcolor="#d5e2bb" stroked="f"/>
                <v:line id="Line 1051"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" strokecolor="#76923b" strokeweight="1.44pt"/>
                <v:rect id="Rectangle 1050"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" fillcolor="#d5e2bb" stroked="f"/>
                <v:rect id="Rectangle 1049"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" fillcolor="#76923b" stroked="f"/>
                <v:rect id="Rectangle 1048"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" fillcolor="#76923b" stroked="f"/>
                <v:shape id="AutoShape 1047"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nakon prestanka</w:t>
      </w:r>
      <w:r w:rsidR="00817694">
        <w:rPr>
          <w:spacing w:val="-1"/>
          <w:sz w:val="24"/>
        </w:rPr>
        <w:t xml:space="preserve"> </w:t>
      </w:r>
      <w:r w:rsidR="00817694">
        <w:rPr>
          <w:sz w:val="24"/>
        </w:rPr>
        <w:t>rada.</w:t>
      </w:r>
    </w:p>
    <w:p w14:paraId="3CBC1B93" w14:textId="77777777" w:rsidR="009777CD" w:rsidRDefault="009777CD">
      <w:pPr>
        <w:pStyle w:val="BodyText"/>
        <w:rPr>
          <w:sz w:val="26"/>
        </w:rPr>
      </w:pPr>
    </w:p>
    <w:p w14:paraId="177A9A84" w14:textId="77777777" w:rsidR="009777CD" w:rsidRDefault="00817694">
      <w:pPr>
        <w:pStyle w:val="ListParagraph"/>
        <w:numPr>
          <w:ilvl w:val="2"/>
          <w:numId w:val="100"/>
        </w:numPr>
        <w:tabs>
          <w:tab w:val="left" w:pos="970"/>
        </w:tabs>
        <w:spacing w:before="208"/>
        <w:rPr>
          <w:sz w:val="24"/>
        </w:rPr>
      </w:pPr>
      <w:r>
        <w:rPr>
          <w:sz w:val="24"/>
        </w:rPr>
        <w:t>Emisije u</w:t>
      </w:r>
      <w:r>
        <w:rPr>
          <w:spacing w:val="-2"/>
          <w:sz w:val="24"/>
        </w:rPr>
        <w:t xml:space="preserve"> </w:t>
      </w:r>
      <w:r>
        <w:rPr>
          <w:sz w:val="24"/>
        </w:rPr>
        <w:t>zrak</w:t>
      </w:r>
    </w:p>
    <w:p w14:paraId="558671B3" w14:textId="77777777" w:rsidR="009777CD" w:rsidRDefault="009777CD">
      <w:pPr>
        <w:pStyle w:val="BodyText"/>
        <w:spacing w:before="9"/>
        <w:rPr>
          <w:sz w:val="23"/>
        </w:rPr>
      </w:pPr>
    </w:p>
    <w:p w14:paraId="21C4BF43" w14:textId="77777777" w:rsidR="009777CD" w:rsidRDefault="00817694">
      <w:pPr>
        <w:ind w:left="262"/>
        <w:rPr>
          <w:i/>
          <w:sz w:val="24"/>
        </w:rPr>
      </w:pPr>
      <w:r>
        <w:rPr>
          <w:i/>
          <w:sz w:val="24"/>
        </w:rPr>
        <w:t>Emisija dimnih plinova</w:t>
      </w:r>
    </w:p>
    <w:p w14:paraId="13EA4203" w14:textId="77777777" w:rsidR="009777CD" w:rsidRDefault="00817694">
      <w:pPr>
        <w:pStyle w:val="BodyText"/>
        <w:spacing w:before="3"/>
        <w:ind w:left="262" w:right="273" w:firstLine="707"/>
        <w:jc w:val="both"/>
      </w:pPr>
      <w:r>
        <w:t>Emisiju u zrak čine sve toksične i netoksične primjese nastale kao posljedica djelatnosti čovjeka. Primjese dospijevaju u zrak u obliku plinova, para ili heterogenih disperznih sistema, dima, magle i slično.</w:t>
      </w:r>
    </w:p>
    <w:p w14:paraId="1CF32A4F" w14:textId="77777777" w:rsidR="009777CD" w:rsidRDefault="009777CD">
      <w:pPr>
        <w:pStyle w:val="BodyText"/>
      </w:pPr>
    </w:p>
    <w:p w14:paraId="37AADB89" w14:textId="77777777" w:rsidR="009777CD" w:rsidRDefault="00817694">
      <w:pPr>
        <w:pStyle w:val="BodyText"/>
        <w:ind w:left="970"/>
      </w:pPr>
      <w:r>
        <w:t>Emisija u zrak se očekuje iz postrojenja za sagorijevanje (kotlovnica) lokacija</w:t>
      </w:r>
    </w:p>
    <w:p w14:paraId="30B4F182" w14:textId="77777777" w:rsidR="009777CD" w:rsidRDefault="00817694">
      <w:pPr>
        <w:pStyle w:val="BodyText"/>
        <w:ind w:left="262"/>
      </w:pPr>
      <w:r>
        <w:t>„A“ i „B“. Rad kotlovnica vezan je za tehnološki proces proces proizvodnje, kao i za zagrijavanje radnog i pomoćnog prostora.</w:t>
      </w:r>
    </w:p>
    <w:p w14:paraId="28A1E0CB" w14:textId="77777777" w:rsidR="009777CD" w:rsidRDefault="009777CD">
      <w:pPr>
        <w:pStyle w:val="BodyText"/>
      </w:pPr>
    </w:p>
    <w:p w14:paraId="65399A0B" w14:textId="77777777" w:rsidR="009777CD" w:rsidRDefault="00817694">
      <w:pPr>
        <w:pStyle w:val="BodyText"/>
        <w:ind w:left="262" w:right="275"/>
      </w:pPr>
      <w:r>
        <w:t>Dok je moguća posljedica aktivnosti radnih i pomoćnih mašina, kretanja, na ovoj lokaciji se mogu očekivati emisije u zrak od:</w:t>
      </w:r>
    </w:p>
    <w:p w14:paraId="6DD79114" w14:textId="77777777" w:rsidR="009777CD" w:rsidRDefault="00817694">
      <w:pPr>
        <w:pStyle w:val="ListParagraph"/>
        <w:numPr>
          <w:ilvl w:val="0"/>
          <w:numId w:val="95"/>
        </w:numPr>
        <w:tabs>
          <w:tab w:val="left" w:pos="921"/>
          <w:tab w:val="left" w:pos="922"/>
        </w:tabs>
        <w:spacing w:before="231"/>
        <w:ind w:right="278"/>
        <w:rPr>
          <w:sz w:val="24"/>
        </w:rPr>
      </w:pPr>
      <w:r>
        <w:rPr>
          <w:sz w:val="24"/>
        </w:rPr>
        <w:t>plinovi od sagorijevanja otpadnog drveta iz kotlovskih postrojenja, za potrebe sušara i</w:t>
      </w:r>
      <w:r>
        <w:rPr>
          <w:spacing w:val="-2"/>
          <w:sz w:val="24"/>
        </w:rPr>
        <w:t xml:space="preserve"> </w:t>
      </w:r>
      <w:r>
        <w:rPr>
          <w:sz w:val="24"/>
        </w:rPr>
        <w:t>parionica.</w:t>
      </w:r>
    </w:p>
    <w:p w14:paraId="01E59A7D" w14:textId="77777777" w:rsidR="009777CD" w:rsidRDefault="00817694">
      <w:pPr>
        <w:pStyle w:val="ListParagraph"/>
        <w:numPr>
          <w:ilvl w:val="0"/>
          <w:numId w:val="95"/>
        </w:numPr>
        <w:tabs>
          <w:tab w:val="left" w:pos="921"/>
          <w:tab w:val="left" w:pos="922"/>
        </w:tabs>
        <w:ind w:right="277"/>
        <w:rPr>
          <w:sz w:val="24"/>
        </w:rPr>
      </w:pPr>
      <w:r>
        <w:rPr>
          <w:sz w:val="24"/>
        </w:rPr>
        <w:t>izduvnih gasova, sagorijevanje pogonskog goriva u motornim vozilima (SUS motor),</w:t>
      </w:r>
    </w:p>
    <w:p w14:paraId="60646861" w14:textId="77777777" w:rsidR="009777CD" w:rsidRDefault="00817694">
      <w:pPr>
        <w:pStyle w:val="ListParagraph"/>
        <w:numPr>
          <w:ilvl w:val="0"/>
          <w:numId w:val="95"/>
        </w:numPr>
        <w:tabs>
          <w:tab w:val="left" w:pos="921"/>
          <w:tab w:val="left" w:pos="922"/>
        </w:tabs>
        <w:rPr>
          <w:sz w:val="24"/>
        </w:rPr>
      </w:pPr>
      <w:r>
        <w:rPr>
          <w:sz w:val="24"/>
        </w:rPr>
        <w:t>izduvni gasovi, rad motornim pilama.</w:t>
      </w:r>
    </w:p>
    <w:p w14:paraId="07052936" w14:textId="77777777" w:rsidR="009777CD" w:rsidRDefault="009777CD">
      <w:pPr>
        <w:pStyle w:val="BodyText"/>
      </w:pPr>
    </w:p>
    <w:p w14:paraId="6C0AAA2C" w14:textId="77777777" w:rsidR="009777CD" w:rsidRDefault="00817694">
      <w:pPr>
        <w:pStyle w:val="BodyText"/>
        <w:ind w:left="262" w:right="267" w:firstLine="719"/>
        <w:jc w:val="both"/>
      </w:pPr>
      <w:r>
        <w:t>Kako su kotlovska postojenja vezana za tehnološki proces proizvodnje na posmatranoj lokaciji investitor je dužan da obezbijedi mjerenja emisije dimnih plinova, na osnovu Zakona o zaštiti zraka („Službene novine FBiH“, br. 33/03 i 04/10), Pravilnika o graničnim vrijednostima emisije u zrak iz postrojenja za sagorijevanje („Službene novine FBiH“, br. 3/13) i Pravilnika o monitoringu emisije zagađujućih materija u zrak („Službene novine FBiH“, br. 09/14). Tada je potrebno izvršiti mjerenja emisije dimnih plinova parametri koji se mjere su</w:t>
      </w:r>
      <w:r>
        <w:rPr>
          <w:spacing w:val="-2"/>
        </w:rPr>
        <w:t xml:space="preserve"> </w:t>
      </w:r>
      <w:r>
        <w:t>sljedeći:</w:t>
      </w:r>
    </w:p>
    <w:p w14:paraId="702F449B" w14:textId="77777777" w:rsidR="009777CD" w:rsidRDefault="009777CD">
      <w:pPr>
        <w:pStyle w:val="BodyText"/>
      </w:pPr>
    </w:p>
    <w:p w14:paraId="6067DA6E" w14:textId="77777777" w:rsidR="009777CD" w:rsidRDefault="00817694">
      <w:pPr>
        <w:pStyle w:val="ListParagraph"/>
        <w:numPr>
          <w:ilvl w:val="0"/>
          <w:numId w:val="95"/>
        </w:numPr>
        <w:tabs>
          <w:tab w:val="left" w:pos="969"/>
          <w:tab w:val="left" w:pos="970"/>
        </w:tabs>
        <w:spacing w:before="1"/>
        <w:ind w:left="970" w:hanging="360"/>
        <w:rPr>
          <w:sz w:val="24"/>
        </w:rPr>
      </w:pPr>
      <w:r>
        <w:rPr>
          <w:sz w:val="24"/>
        </w:rPr>
        <w:t>ugljik(IV)oksid (CO</w:t>
      </w:r>
      <w:r>
        <w:rPr>
          <w:sz w:val="24"/>
          <w:vertAlign w:val="subscript"/>
        </w:rPr>
        <w:t>2</w:t>
      </w:r>
      <w:r>
        <w:rPr>
          <w:sz w:val="24"/>
        </w:rPr>
        <w:t>),</w:t>
      </w:r>
    </w:p>
    <w:p w14:paraId="0B338C00" w14:textId="77777777" w:rsidR="009777CD" w:rsidRDefault="00817694">
      <w:pPr>
        <w:pStyle w:val="ListParagraph"/>
        <w:numPr>
          <w:ilvl w:val="0"/>
          <w:numId w:val="95"/>
        </w:numPr>
        <w:tabs>
          <w:tab w:val="left" w:pos="969"/>
          <w:tab w:val="left" w:pos="970"/>
        </w:tabs>
        <w:ind w:left="970" w:hanging="360"/>
        <w:rPr>
          <w:sz w:val="24"/>
        </w:rPr>
      </w:pPr>
      <w:r>
        <w:rPr>
          <w:sz w:val="24"/>
        </w:rPr>
        <w:t>ugljik(II)oksid (CO),</w:t>
      </w:r>
    </w:p>
    <w:p w14:paraId="538E8DE7" w14:textId="77777777" w:rsidR="009777CD" w:rsidRDefault="00817694">
      <w:pPr>
        <w:pStyle w:val="ListParagraph"/>
        <w:numPr>
          <w:ilvl w:val="0"/>
          <w:numId w:val="95"/>
        </w:numPr>
        <w:tabs>
          <w:tab w:val="left" w:pos="969"/>
          <w:tab w:val="left" w:pos="970"/>
        </w:tabs>
        <w:ind w:left="970" w:hanging="360"/>
        <w:rPr>
          <w:sz w:val="24"/>
        </w:rPr>
      </w:pPr>
      <w:r>
        <w:rPr>
          <w:sz w:val="24"/>
        </w:rPr>
        <w:t>sumpor(IV)oksid (SO</w:t>
      </w:r>
      <w:r>
        <w:rPr>
          <w:sz w:val="24"/>
          <w:vertAlign w:val="subscript"/>
        </w:rPr>
        <w:t>2</w:t>
      </w:r>
      <w:r>
        <w:rPr>
          <w:sz w:val="24"/>
        </w:rPr>
        <w:t>),</w:t>
      </w:r>
    </w:p>
    <w:p w14:paraId="1EE6AFB6" w14:textId="77777777" w:rsidR="009777CD" w:rsidRDefault="00817694">
      <w:pPr>
        <w:pStyle w:val="ListParagraph"/>
        <w:numPr>
          <w:ilvl w:val="0"/>
          <w:numId w:val="95"/>
        </w:numPr>
        <w:tabs>
          <w:tab w:val="left" w:pos="969"/>
          <w:tab w:val="left" w:pos="970"/>
        </w:tabs>
        <w:ind w:left="970" w:hanging="360"/>
        <w:rPr>
          <w:sz w:val="24"/>
        </w:rPr>
      </w:pPr>
      <w:r>
        <w:rPr>
          <w:sz w:val="24"/>
        </w:rPr>
        <w:t>azot-oksidi</w:t>
      </w:r>
      <w:r>
        <w:rPr>
          <w:spacing w:val="-1"/>
          <w:sz w:val="24"/>
        </w:rPr>
        <w:t xml:space="preserve"> </w:t>
      </w:r>
      <w:r>
        <w:rPr>
          <w:sz w:val="24"/>
        </w:rPr>
        <w:t>(NO</w:t>
      </w:r>
      <w:r>
        <w:rPr>
          <w:sz w:val="24"/>
          <w:vertAlign w:val="subscript"/>
        </w:rPr>
        <w:t>X</w:t>
      </w:r>
      <w:r>
        <w:rPr>
          <w:sz w:val="24"/>
        </w:rPr>
        <w:t>),</w:t>
      </w:r>
    </w:p>
    <w:p w14:paraId="12EF95F6" w14:textId="77777777" w:rsidR="009777CD" w:rsidRDefault="00817694">
      <w:pPr>
        <w:pStyle w:val="ListParagraph"/>
        <w:numPr>
          <w:ilvl w:val="0"/>
          <w:numId w:val="95"/>
        </w:numPr>
        <w:tabs>
          <w:tab w:val="left" w:pos="969"/>
          <w:tab w:val="left" w:pos="970"/>
        </w:tabs>
        <w:ind w:left="970" w:hanging="360"/>
        <w:rPr>
          <w:sz w:val="24"/>
        </w:rPr>
      </w:pPr>
      <w:r>
        <w:rPr>
          <w:sz w:val="24"/>
        </w:rPr>
        <w:t>kisik</w:t>
      </w:r>
      <w:r>
        <w:rPr>
          <w:spacing w:val="-1"/>
          <w:sz w:val="24"/>
        </w:rPr>
        <w:t xml:space="preserve"> </w:t>
      </w:r>
      <w:r>
        <w:rPr>
          <w:sz w:val="24"/>
        </w:rPr>
        <w:t>(O</w:t>
      </w:r>
      <w:r>
        <w:rPr>
          <w:sz w:val="24"/>
          <w:vertAlign w:val="subscript"/>
        </w:rPr>
        <w:t>2</w:t>
      </w:r>
      <w:r>
        <w:rPr>
          <w:sz w:val="24"/>
        </w:rPr>
        <w:t>),</w:t>
      </w:r>
    </w:p>
    <w:p w14:paraId="0C58C4BA" w14:textId="77777777" w:rsidR="009777CD" w:rsidRDefault="00817694">
      <w:pPr>
        <w:pStyle w:val="ListParagraph"/>
        <w:numPr>
          <w:ilvl w:val="0"/>
          <w:numId w:val="95"/>
        </w:numPr>
        <w:tabs>
          <w:tab w:val="left" w:pos="969"/>
          <w:tab w:val="left" w:pos="970"/>
        </w:tabs>
        <w:ind w:left="970" w:hanging="360"/>
        <w:rPr>
          <w:sz w:val="24"/>
        </w:rPr>
      </w:pPr>
      <w:r>
        <w:rPr>
          <w:sz w:val="24"/>
        </w:rPr>
        <w:t>čvrste</w:t>
      </w:r>
      <w:r>
        <w:rPr>
          <w:spacing w:val="-1"/>
          <w:sz w:val="24"/>
        </w:rPr>
        <w:t xml:space="preserve"> </w:t>
      </w:r>
      <w:r>
        <w:rPr>
          <w:sz w:val="24"/>
        </w:rPr>
        <w:t>čestice,</w:t>
      </w:r>
    </w:p>
    <w:p w14:paraId="447FDC8D" w14:textId="77777777" w:rsidR="009777CD" w:rsidRDefault="00817694">
      <w:pPr>
        <w:pStyle w:val="ListParagraph"/>
        <w:numPr>
          <w:ilvl w:val="0"/>
          <w:numId w:val="95"/>
        </w:numPr>
        <w:tabs>
          <w:tab w:val="left" w:pos="969"/>
          <w:tab w:val="left" w:pos="970"/>
        </w:tabs>
        <w:ind w:left="970" w:hanging="360"/>
        <w:rPr>
          <w:sz w:val="24"/>
        </w:rPr>
      </w:pPr>
      <w:r>
        <w:rPr>
          <w:sz w:val="24"/>
        </w:rPr>
        <w:t>zacrnjenost (po</w:t>
      </w:r>
      <w:r>
        <w:rPr>
          <w:spacing w:val="-2"/>
          <w:sz w:val="24"/>
        </w:rPr>
        <w:t xml:space="preserve"> </w:t>
      </w:r>
      <w:r>
        <w:rPr>
          <w:sz w:val="24"/>
        </w:rPr>
        <w:t>Bucharachu),</w:t>
      </w:r>
    </w:p>
    <w:p w14:paraId="783CE3E9" w14:textId="77777777" w:rsidR="009777CD" w:rsidRDefault="00817694">
      <w:pPr>
        <w:pStyle w:val="ListParagraph"/>
        <w:numPr>
          <w:ilvl w:val="0"/>
          <w:numId w:val="95"/>
        </w:numPr>
        <w:tabs>
          <w:tab w:val="left" w:pos="970"/>
        </w:tabs>
        <w:ind w:left="970" w:right="270" w:hanging="360"/>
        <w:jc w:val="both"/>
        <w:rPr>
          <w:sz w:val="24"/>
        </w:rPr>
      </w:pPr>
      <w:r>
        <w:rPr>
          <w:sz w:val="24"/>
        </w:rPr>
        <w:t>zapreminski protok otpadnih dimnih plinova koji sadrže čvrste, tekuće i/ili plinovite emisije se izražava u m</w:t>
      </w:r>
      <w:r>
        <w:rPr>
          <w:sz w:val="24"/>
          <w:vertAlign w:val="superscript"/>
        </w:rPr>
        <w:t>3</w:t>
      </w:r>
      <w:r>
        <w:rPr>
          <w:sz w:val="24"/>
        </w:rPr>
        <w:t>/h, na normalnoj temperaturi (273,15 K) i pritisku (101,3 kPa) nakon korekcije sadržaja vodene</w:t>
      </w:r>
      <w:r>
        <w:rPr>
          <w:spacing w:val="-7"/>
          <w:sz w:val="24"/>
        </w:rPr>
        <w:t xml:space="preserve"> </w:t>
      </w:r>
      <w:r>
        <w:rPr>
          <w:sz w:val="24"/>
        </w:rPr>
        <w:t>pare.</w:t>
      </w:r>
    </w:p>
    <w:p w14:paraId="530067EA" w14:textId="77777777" w:rsidR="009777CD" w:rsidRDefault="009777CD">
      <w:pPr>
        <w:pStyle w:val="BodyText"/>
      </w:pPr>
    </w:p>
    <w:p w14:paraId="519F6907" w14:textId="77777777" w:rsidR="009777CD" w:rsidRDefault="00817694">
      <w:pPr>
        <w:pStyle w:val="BodyText"/>
        <w:ind w:left="262" w:right="269" w:firstLine="719"/>
        <w:jc w:val="both"/>
      </w:pPr>
      <w:r>
        <w:t>Granična vrijednost emisije je količina materije sadržana u otpadnim dimnim plinovima iz postrojenja za sagorijevanje i izražava se kao masa po jedinici zapremine (mg/m</w:t>
      </w:r>
      <w:r>
        <w:rPr>
          <w:vertAlign w:val="superscript"/>
        </w:rPr>
        <w:t>3</w:t>
      </w:r>
      <w:r>
        <w:t>) redukovano na zapreminski sadržaj kisika od 3 % za tekuća i plinovita goriva i 6 % za</w:t>
      </w:r>
      <w:r>
        <w:rPr>
          <w:spacing w:val="2"/>
        </w:rPr>
        <w:t xml:space="preserve"> </w:t>
      </w:r>
      <w:r>
        <w:t>čvrsta.</w:t>
      </w:r>
    </w:p>
    <w:p w14:paraId="6B8D1665" w14:textId="77777777" w:rsidR="009777CD" w:rsidRDefault="009777CD">
      <w:pPr>
        <w:pStyle w:val="BodyText"/>
      </w:pPr>
    </w:p>
    <w:p w14:paraId="1EA10D44" w14:textId="77777777" w:rsidR="009777CD" w:rsidRDefault="00817694">
      <w:pPr>
        <w:pStyle w:val="BodyText"/>
        <w:spacing w:before="1"/>
        <w:ind w:left="262" w:right="276" w:firstLine="719"/>
        <w:jc w:val="both"/>
      </w:pPr>
      <w:r>
        <w:t>Ove granične vrijednosti sadržaja pojedinih polutanata u otpadnim plinovima nastalim pri spaljivanju čvrstih, tekućih ili plinovitih goriva normirane su prema instaliranoj snazi postrojenja za spaljivanje.</w:t>
      </w:r>
    </w:p>
    <w:p w14:paraId="2386A4D3" w14:textId="77777777" w:rsidR="009777CD" w:rsidRDefault="009777CD">
      <w:pPr>
        <w:jc w:val="both"/>
        <w:sectPr w:rsidR="009777CD">
          <w:pgSz w:w="11910" w:h="16850"/>
          <w:pgMar w:top="1080" w:right="860" w:bottom="920" w:left="1440" w:header="566" w:footer="735" w:gutter="0"/>
          <w:cols w:space="720"/>
        </w:sectPr>
      </w:pPr>
    </w:p>
    <w:p w14:paraId="7F6DF230" w14:textId="409429CE" w:rsidR="009777CD" w:rsidRDefault="00A754E2">
      <w:pPr>
        <w:spacing w:before="110" w:after="19"/>
        <w:ind w:left="262"/>
        <w:rPr>
          <w:i/>
        </w:rPr>
      </w:pPr>
      <w:r>
        <w:rPr>
          <w:noProof/>
        </w:rPr>
        <w:lastRenderedPageBreak/>
        <mc:AlternateContent>
          <mc:Choice Requires="wpg">
            <w:drawing>
              <wp:anchor distT="0" distB="0" distL="114300" distR="114300" simplePos="0" relativeHeight="251574784" behindDoc="0" locked="0" layoutInCell="1" allowOverlap="1" wp14:anchorId="03691084" wp14:editId="06CEA4C7">
                <wp:simplePos x="0" y="0"/>
                <wp:positionH relativeFrom="page">
                  <wp:posOffset>1007745</wp:posOffset>
                </wp:positionH>
                <wp:positionV relativeFrom="page">
                  <wp:posOffset>10049510</wp:posOffset>
                </wp:positionV>
                <wp:extent cx="5908675" cy="256540"/>
                <wp:effectExtent l="17145" t="635" r="0" b="0"/>
                <wp:wrapNone/>
                <wp:docPr id="1200"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201" name="Rectangle 1045"/>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044"/>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03" name="Rectangle 1043"/>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042"/>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041"/>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AutoShape 1040"/>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16615" id="Group 1039" o:spid="_x0000_s1026" style="position:absolute;margin-left:79.35pt;margin-top:791.3pt;width:465.25pt;height:20.2pt;z-index:25157478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">
                <v:rect id="Rectangle 1045"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" fillcolor="#d5e2bb" stroked="f"/>
                <v:line id="Line 1044"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" strokecolor="#76923b" strokeweight="1.44pt"/>
                <v:rect id="Rectangle 1043"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" fillcolor="#d5e2bb" stroked="f"/>
                <v:rect id="Rectangle 1042"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" fillcolor="#76923b" stroked="f"/>
                <v:rect id="Rectangle 1041"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" fillcolor="#76923b" stroked="f"/>
                <v:shape id="AutoShape 1040"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i/>
        </w:rPr>
        <w:t>Granične vrijednosti emisije NO</w:t>
      </w:r>
      <w:r w:rsidR="00817694">
        <w:rPr>
          <w:i/>
          <w:vertAlign w:val="subscript"/>
        </w:rPr>
        <w:t>x</w:t>
      </w:r>
      <w:r w:rsidR="00817694">
        <w:rPr>
          <w:i/>
        </w:rPr>
        <w:t>, (mg/m</w:t>
      </w:r>
      <w:r w:rsidR="00817694">
        <w:rPr>
          <w:i/>
          <w:vertAlign w:val="superscript"/>
        </w:rPr>
        <w:t>3</w:t>
      </w:r>
      <w:r w:rsidR="00817694">
        <w:rPr>
          <w:i/>
        </w:rPr>
        <w:t>)</w:t>
      </w:r>
    </w:p>
    <w:tbl>
      <w:tblPr>
        <w:tblW w:w="0" w:type="auto"/>
        <w:tblInd w:w="666" w:type="dxa"/>
        <w:tblBorders>
          <w:top w:val="double" w:sz="2" w:space="0" w:color="76923B"/>
          <w:left w:val="double" w:sz="2" w:space="0" w:color="76923B"/>
          <w:bottom w:val="double" w:sz="2" w:space="0" w:color="76923B"/>
          <w:right w:val="double" w:sz="2" w:space="0" w:color="76923B"/>
          <w:insideH w:val="double" w:sz="2" w:space="0" w:color="76923B"/>
          <w:insideV w:val="double" w:sz="2" w:space="0" w:color="76923B"/>
        </w:tblBorders>
        <w:tblLayout w:type="fixed"/>
        <w:tblCellMar>
          <w:left w:w="0" w:type="dxa"/>
          <w:right w:w="0" w:type="dxa"/>
        </w:tblCellMar>
        <w:tblLook w:val="01E0" w:firstRow="1" w:lastRow="1" w:firstColumn="1" w:lastColumn="1" w:noHBand="0" w:noVBand="0"/>
      </w:tblPr>
      <w:tblGrid>
        <w:gridCol w:w="2156"/>
        <w:gridCol w:w="2017"/>
        <w:gridCol w:w="1967"/>
        <w:gridCol w:w="2159"/>
      </w:tblGrid>
      <w:tr w:rsidR="009777CD" w14:paraId="66B252F0" w14:textId="77777777">
        <w:trPr>
          <w:trHeight w:val="426"/>
        </w:trPr>
        <w:tc>
          <w:tcPr>
            <w:tcW w:w="2156" w:type="dxa"/>
            <w:vMerge w:val="restart"/>
            <w:tcBorders>
              <w:bottom w:val="single" w:sz="6" w:space="0" w:color="000000"/>
              <w:right w:val="single" w:sz="6" w:space="0" w:color="000000"/>
            </w:tcBorders>
          </w:tcPr>
          <w:p w14:paraId="37F11CD7" w14:textId="77777777" w:rsidR="009777CD" w:rsidRDefault="009777CD">
            <w:pPr>
              <w:pStyle w:val="TableParagraph"/>
              <w:spacing w:before="2"/>
              <w:rPr>
                <w:i/>
                <w:sz w:val="20"/>
              </w:rPr>
            </w:pPr>
          </w:p>
          <w:p w14:paraId="37EC3242" w14:textId="77777777" w:rsidR="009777CD" w:rsidRDefault="00817694">
            <w:pPr>
              <w:pStyle w:val="TableParagraph"/>
              <w:ind w:left="260"/>
            </w:pPr>
            <w:r>
              <w:t>kategorija izvora</w:t>
            </w:r>
          </w:p>
        </w:tc>
        <w:tc>
          <w:tcPr>
            <w:tcW w:w="6143" w:type="dxa"/>
            <w:gridSpan w:val="3"/>
            <w:tcBorders>
              <w:left w:val="single" w:sz="6" w:space="0" w:color="000000"/>
              <w:bottom w:val="single" w:sz="6" w:space="0" w:color="000000"/>
            </w:tcBorders>
          </w:tcPr>
          <w:p w14:paraId="7B50D2C2" w14:textId="77777777" w:rsidR="009777CD" w:rsidRDefault="00817694">
            <w:pPr>
              <w:pStyle w:val="TableParagraph"/>
              <w:spacing w:before="83"/>
              <w:ind w:left="2480" w:right="2455"/>
              <w:jc w:val="center"/>
            </w:pPr>
            <w:r>
              <w:t>vrsta goriva</w:t>
            </w:r>
          </w:p>
        </w:tc>
      </w:tr>
      <w:tr w:rsidR="009777CD" w14:paraId="5B8267C5" w14:textId="77777777">
        <w:trPr>
          <w:trHeight w:val="282"/>
        </w:trPr>
        <w:tc>
          <w:tcPr>
            <w:tcW w:w="2156" w:type="dxa"/>
            <w:vMerge/>
            <w:tcBorders>
              <w:top w:val="nil"/>
              <w:bottom w:val="single" w:sz="6" w:space="0" w:color="000000"/>
              <w:right w:val="single" w:sz="6" w:space="0" w:color="000000"/>
            </w:tcBorders>
          </w:tcPr>
          <w:p w14:paraId="6224A1C5" w14:textId="77777777" w:rsidR="009777CD" w:rsidRDefault="009777CD">
            <w:pPr>
              <w:rPr>
                <w:sz w:val="2"/>
                <w:szCs w:val="2"/>
              </w:rPr>
            </w:pPr>
          </w:p>
        </w:tc>
        <w:tc>
          <w:tcPr>
            <w:tcW w:w="2017" w:type="dxa"/>
            <w:tcBorders>
              <w:top w:val="single" w:sz="6" w:space="0" w:color="000000"/>
              <w:left w:val="single" w:sz="6" w:space="0" w:color="000000"/>
              <w:bottom w:val="single" w:sz="6" w:space="0" w:color="000000"/>
              <w:right w:val="single" w:sz="6" w:space="0" w:color="000000"/>
            </w:tcBorders>
          </w:tcPr>
          <w:p w14:paraId="325EE194" w14:textId="77777777" w:rsidR="009777CD" w:rsidRDefault="00817694">
            <w:pPr>
              <w:pStyle w:val="TableParagraph"/>
              <w:spacing w:before="11" w:line="251" w:lineRule="exact"/>
              <w:ind w:left="361" w:right="352"/>
              <w:jc w:val="center"/>
            </w:pPr>
            <w:r>
              <w:t>čvrsta goriva</w:t>
            </w:r>
          </w:p>
        </w:tc>
        <w:tc>
          <w:tcPr>
            <w:tcW w:w="1967" w:type="dxa"/>
            <w:tcBorders>
              <w:top w:val="single" w:sz="6" w:space="0" w:color="000000"/>
              <w:left w:val="single" w:sz="6" w:space="0" w:color="000000"/>
              <w:bottom w:val="single" w:sz="6" w:space="0" w:color="000000"/>
              <w:right w:val="single" w:sz="6" w:space="0" w:color="000000"/>
            </w:tcBorders>
          </w:tcPr>
          <w:p w14:paraId="7D00AA87" w14:textId="77777777" w:rsidR="009777CD" w:rsidRDefault="00817694">
            <w:pPr>
              <w:pStyle w:val="TableParagraph"/>
              <w:spacing w:before="11" w:line="251" w:lineRule="exact"/>
              <w:ind w:left="306" w:right="296"/>
              <w:jc w:val="center"/>
            </w:pPr>
            <w:r>
              <w:t>tekuća goriva</w:t>
            </w:r>
          </w:p>
        </w:tc>
        <w:tc>
          <w:tcPr>
            <w:tcW w:w="2159" w:type="dxa"/>
            <w:tcBorders>
              <w:top w:val="single" w:sz="6" w:space="0" w:color="000000"/>
              <w:left w:val="single" w:sz="6" w:space="0" w:color="000000"/>
              <w:bottom w:val="single" w:sz="6" w:space="0" w:color="000000"/>
            </w:tcBorders>
          </w:tcPr>
          <w:p w14:paraId="1D9AECFD" w14:textId="77777777" w:rsidR="009777CD" w:rsidRDefault="00817694">
            <w:pPr>
              <w:pStyle w:val="TableParagraph"/>
              <w:spacing w:before="11" w:line="251" w:lineRule="exact"/>
              <w:ind w:left="486" w:right="464"/>
              <w:jc w:val="center"/>
            </w:pPr>
            <w:r>
              <w:t>prirodni plin</w:t>
            </w:r>
          </w:p>
        </w:tc>
      </w:tr>
      <w:tr w:rsidR="009777CD" w14:paraId="7FA997B1" w14:textId="77777777">
        <w:trPr>
          <w:trHeight w:val="282"/>
        </w:trPr>
        <w:tc>
          <w:tcPr>
            <w:tcW w:w="2156" w:type="dxa"/>
            <w:tcBorders>
              <w:top w:val="single" w:sz="6" w:space="0" w:color="000000"/>
              <w:bottom w:val="single" w:sz="6" w:space="0" w:color="000000"/>
              <w:right w:val="single" w:sz="6" w:space="0" w:color="000000"/>
            </w:tcBorders>
          </w:tcPr>
          <w:p w14:paraId="34D3E3CF" w14:textId="77777777" w:rsidR="009777CD" w:rsidRDefault="00817694">
            <w:pPr>
              <w:pStyle w:val="TableParagraph"/>
              <w:spacing w:before="23"/>
              <w:ind w:left="435" w:right="443"/>
              <w:jc w:val="center"/>
              <w:rPr>
                <w:sz w:val="20"/>
              </w:rPr>
            </w:pPr>
            <w:r>
              <w:rPr>
                <w:sz w:val="20"/>
              </w:rPr>
              <w:t>&gt;0,35-10 MW</w:t>
            </w:r>
          </w:p>
        </w:tc>
        <w:tc>
          <w:tcPr>
            <w:tcW w:w="2017" w:type="dxa"/>
            <w:tcBorders>
              <w:top w:val="single" w:sz="6" w:space="0" w:color="000000"/>
              <w:left w:val="single" w:sz="6" w:space="0" w:color="000000"/>
              <w:bottom w:val="single" w:sz="6" w:space="0" w:color="000000"/>
              <w:right w:val="single" w:sz="6" w:space="0" w:color="000000"/>
            </w:tcBorders>
          </w:tcPr>
          <w:p w14:paraId="3FD73D9D" w14:textId="77777777" w:rsidR="009777CD" w:rsidRDefault="00817694">
            <w:pPr>
              <w:pStyle w:val="TableParagraph"/>
              <w:spacing w:before="23"/>
              <w:ind w:left="360" w:right="352"/>
              <w:jc w:val="center"/>
              <w:rPr>
                <w:sz w:val="20"/>
              </w:rPr>
            </w:pPr>
            <w:r>
              <w:rPr>
                <w:sz w:val="20"/>
              </w:rPr>
              <w:t>400</w:t>
            </w:r>
          </w:p>
        </w:tc>
        <w:tc>
          <w:tcPr>
            <w:tcW w:w="1967" w:type="dxa"/>
            <w:tcBorders>
              <w:top w:val="single" w:sz="6" w:space="0" w:color="000000"/>
              <w:left w:val="single" w:sz="6" w:space="0" w:color="000000"/>
              <w:bottom w:val="single" w:sz="6" w:space="0" w:color="000000"/>
              <w:right w:val="single" w:sz="6" w:space="0" w:color="000000"/>
            </w:tcBorders>
          </w:tcPr>
          <w:p w14:paraId="3F637977" w14:textId="77777777" w:rsidR="009777CD" w:rsidRDefault="00817694">
            <w:pPr>
              <w:pStyle w:val="TableParagraph"/>
              <w:spacing w:before="23"/>
              <w:ind w:left="303" w:right="296"/>
              <w:jc w:val="center"/>
              <w:rPr>
                <w:sz w:val="20"/>
              </w:rPr>
            </w:pPr>
            <w:r>
              <w:rPr>
                <w:sz w:val="20"/>
              </w:rPr>
              <w:t>150-450</w:t>
            </w:r>
          </w:p>
        </w:tc>
        <w:tc>
          <w:tcPr>
            <w:tcW w:w="2159" w:type="dxa"/>
            <w:tcBorders>
              <w:top w:val="single" w:sz="6" w:space="0" w:color="000000"/>
              <w:left w:val="single" w:sz="6" w:space="0" w:color="000000"/>
              <w:bottom w:val="single" w:sz="6" w:space="0" w:color="000000"/>
            </w:tcBorders>
          </w:tcPr>
          <w:p w14:paraId="6637A45E" w14:textId="77777777" w:rsidR="009777CD" w:rsidRDefault="00817694">
            <w:pPr>
              <w:pStyle w:val="TableParagraph"/>
              <w:spacing w:before="23"/>
              <w:ind w:left="484" w:right="464"/>
              <w:jc w:val="center"/>
              <w:rPr>
                <w:sz w:val="20"/>
              </w:rPr>
            </w:pPr>
            <w:r>
              <w:rPr>
                <w:sz w:val="20"/>
              </w:rPr>
              <w:t>100-125</w:t>
            </w:r>
          </w:p>
        </w:tc>
      </w:tr>
      <w:tr w:rsidR="009777CD" w14:paraId="6189FED2" w14:textId="77777777">
        <w:trPr>
          <w:trHeight w:val="284"/>
        </w:trPr>
        <w:tc>
          <w:tcPr>
            <w:tcW w:w="2156" w:type="dxa"/>
            <w:tcBorders>
              <w:top w:val="single" w:sz="6" w:space="0" w:color="000000"/>
              <w:right w:val="single" w:sz="6" w:space="0" w:color="000000"/>
            </w:tcBorders>
          </w:tcPr>
          <w:p w14:paraId="282D5092" w14:textId="77777777" w:rsidR="009777CD" w:rsidRDefault="00817694">
            <w:pPr>
              <w:pStyle w:val="TableParagraph"/>
              <w:spacing w:before="23"/>
              <w:ind w:left="435" w:right="441"/>
              <w:jc w:val="center"/>
              <w:rPr>
                <w:sz w:val="20"/>
              </w:rPr>
            </w:pPr>
            <w:r>
              <w:rPr>
                <w:sz w:val="20"/>
              </w:rPr>
              <w:t>10-50 MW</w:t>
            </w:r>
          </w:p>
        </w:tc>
        <w:tc>
          <w:tcPr>
            <w:tcW w:w="2017" w:type="dxa"/>
            <w:tcBorders>
              <w:top w:val="single" w:sz="6" w:space="0" w:color="000000"/>
              <w:left w:val="single" w:sz="6" w:space="0" w:color="000000"/>
              <w:right w:val="single" w:sz="6" w:space="0" w:color="000000"/>
            </w:tcBorders>
          </w:tcPr>
          <w:p w14:paraId="6D78C0D6" w14:textId="77777777" w:rsidR="009777CD" w:rsidRDefault="00817694">
            <w:pPr>
              <w:pStyle w:val="TableParagraph"/>
              <w:spacing w:before="23"/>
              <w:ind w:left="360" w:right="352"/>
              <w:jc w:val="center"/>
              <w:rPr>
                <w:sz w:val="20"/>
              </w:rPr>
            </w:pPr>
            <w:r>
              <w:rPr>
                <w:sz w:val="20"/>
              </w:rPr>
              <w:t>350</w:t>
            </w:r>
          </w:p>
        </w:tc>
        <w:tc>
          <w:tcPr>
            <w:tcW w:w="1967" w:type="dxa"/>
            <w:tcBorders>
              <w:top w:val="single" w:sz="6" w:space="0" w:color="000000"/>
              <w:left w:val="single" w:sz="6" w:space="0" w:color="000000"/>
              <w:right w:val="single" w:sz="6" w:space="0" w:color="000000"/>
            </w:tcBorders>
          </w:tcPr>
          <w:p w14:paraId="4C8ABCBD" w14:textId="77777777" w:rsidR="009777CD" w:rsidRDefault="00817694">
            <w:pPr>
              <w:pStyle w:val="TableParagraph"/>
              <w:spacing w:before="23"/>
              <w:ind w:left="303" w:right="296"/>
              <w:jc w:val="center"/>
              <w:rPr>
                <w:sz w:val="20"/>
              </w:rPr>
            </w:pPr>
            <w:r>
              <w:rPr>
                <w:sz w:val="20"/>
              </w:rPr>
              <w:t>150-350</w:t>
            </w:r>
          </w:p>
        </w:tc>
        <w:tc>
          <w:tcPr>
            <w:tcW w:w="2159" w:type="dxa"/>
            <w:tcBorders>
              <w:top w:val="single" w:sz="6" w:space="0" w:color="000000"/>
              <w:left w:val="single" w:sz="6" w:space="0" w:color="000000"/>
            </w:tcBorders>
          </w:tcPr>
          <w:p w14:paraId="01778730" w14:textId="77777777" w:rsidR="009777CD" w:rsidRDefault="00817694">
            <w:pPr>
              <w:pStyle w:val="TableParagraph"/>
              <w:spacing w:before="23"/>
              <w:ind w:left="486" w:right="464"/>
              <w:jc w:val="center"/>
              <w:rPr>
                <w:sz w:val="20"/>
              </w:rPr>
            </w:pPr>
            <w:r>
              <w:rPr>
                <w:sz w:val="20"/>
              </w:rPr>
              <w:t>100</w:t>
            </w:r>
          </w:p>
        </w:tc>
      </w:tr>
    </w:tbl>
    <w:p w14:paraId="0601BBF3" w14:textId="77777777" w:rsidR="009777CD" w:rsidRDefault="009777CD">
      <w:pPr>
        <w:pStyle w:val="BodyText"/>
        <w:rPr>
          <w:i/>
          <w:sz w:val="25"/>
        </w:rPr>
      </w:pPr>
    </w:p>
    <w:p w14:paraId="0B94094F" w14:textId="77777777" w:rsidR="009777CD" w:rsidRDefault="00817694">
      <w:pPr>
        <w:spacing w:after="16"/>
        <w:ind w:left="262"/>
        <w:rPr>
          <w:i/>
        </w:rPr>
      </w:pPr>
      <w:r>
        <w:rPr>
          <w:i/>
        </w:rPr>
        <w:t>Granične vrijednosti emisije čvrstih čestica, (mg/m</w:t>
      </w:r>
      <w:r>
        <w:rPr>
          <w:i/>
          <w:vertAlign w:val="superscript"/>
        </w:rPr>
        <w:t>3</w:t>
      </w:r>
      <w:r>
        <w:rPr>
          <w:i/>
        </w:rPr>
        <w:t>)</w:t>
      </w:r>
    </w:p>
    <w:tbl>
      <w:tblPr>
        <w:tblW w:w="0" w:type="auto"/>
        <w:tblInd w:w="666" w:type="dxa"/>
        <w:tblBorders>
          <w:top w:val="double" w:sz="2" w:space="0" w:color="76923B"/>
          <w:left w:val="double" w:sz="2" w:space="0" w:color="76923B"/>
          <w:bottom w:val="double" w:sz="2" w:space="0" w:color="76923B"/>
          <w:right w:val="double" w:sz="2" w:space="0" w:color="76923B"/>
          <w:insideH w:val="double" w:sz="2" w:space="0" w:color="76923B"/>
          <w:insideV w:val="double" w:sz="2" w:space="0" w:color="76923B"/>
        </w:tblBorders>
        <w:tblLayout w:type="fixed"/>
        <w:tblCellMar>
          <w:left w:w="0" w:type="dxa"/>
          <w:right w:w="0" w:type="dxa"/>
        </w:tblCellMar>
        <w:tblLook w:val="01E0" w:firstRow="1" w:lastRow="1" w:firstColumn="1" w:lastColumn="1" w:noHBand="0" w:noVBand="0"/>
      </w:tblPr>
      <w:tblGrid>
        <w:gridCol w:w="2156"/>
        <w:gridCol w:w="1450"/>
        <w:gridCol w:w="1560"/>
        <w:gridCol w:w="1558"/>
        <w:gridCol w:w="1572"/>
      </w:tblGrid>
      <w:tr w:rsidR="009777CD" w14:paraId="050DAC4B" w14:textId="77777777">
        <w:trPr>
          <w:trHeight w:val="425"/>
        </w:trPr>
        <w:tc>
          <w:tcPr>
            <w:tcW w:w="2156" w:type="dxa"/>
            <w:vMerge w:val="restart"/>
            <w:tcBorders>
              <w:bottom w:val="single" w:sz="6" w:space="0" w:color="000000"/>
              <w:right w:val="single" w:sz="6" w:space="0" w:color="000000"/>
            </w:tcBorders>
          </w:tcPr>
          <w:p w14:paraId="4935DFBC" w14:textId="77777777" w:rsidR="009777CD" w:rsidRDefault="009777CD">
            <w:pPr>
              <w:pStyle w:val="TableParagraph"/>
              <w:rPr>
                <w:i/>
                <w:sz w:val="24"/>
              </w:rPr>
            </w:pPr>
          </w:p>
          <w:p w14:paraId="32D50671" w14:textId="77777777" w:rsidR="009777CD" w:rsidRDefault="00817694">
            <w:pPr>
              <w:pStyle w:val="TableParagraph"/>
              <w:spacing w:before="196"/>
              <w:ind w:left="260"/>
            </w:pPr>
            <w:r>
              <w:t>kategorija izvora</w:t>
            </w:r>
          </w:p>
        </w:tc>
        <w:tc>
          <w:tcPr>
            <w:tcW w:w="6140" w:type="dxa"/>
            <w:gridSpan w:val="4"/>
            <w:tcBorders>
              <w:left w:val="single" w:sz="6" w:space="0" w:color="000000"/>
              <w:bottom w:val="single" w:sz="6" w:space="0" w:color="000000"/>
            </w:tcBorders>
          </w:tcPr>
          <w:p w14:paraId="3164DA0B" w14:textId="77777777" w:rsidR="009777CD" w:rsidRDefault="00817694">
            <w:pPr>
              <w:pStyle w:val="TableParagraph"/>
              <w:spacing w:before="85"/>
              <w:ind w:left="2480" w:right="2452"/>
              <w:jc w:val="center"/>
            </w:pPr>
            <w:r>
              <w:t>vrsta goriva</w:t>
            </w:r>
          </w:p>
        </w:tc>
      </w:tr>
      <w:tr w:rsidR="009777CD" w14:paraId="0FA2DF26" w14:textId="77777777">
        <w:trPr>
          <w:trHeight w:val="760"/>
        </w:trPr>
        <w:tc>
          <w:tcPr>
            <w:tcW w:w="2156" w:type="dxa"/>
            <w:vMerge/>
            <w:tcBorders>
              <w:top w:val="nil"/>
              <w:bottom w:val="single" w:sz="6" w:space="0" w:color="000000"/>
              <w:right w:val="single" w:sz="6" w:space="0" w:color="000000"/>
            </w:tcBorders>
          </w:tcPr>
          <w:p w14:paraId="789779FB" w14:textId="77777777" w:rsidR="009777CD" w:rsidRDefault="009777CD">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14:paraId="662F8FFC" w14:textId="77777777" w:rsidR="009777CD" w:rsidRDefault="00817694">
            <w:pPr>
              <w:pStyle w:val="TableParagraph"/>
              <w:spacing w:before="124"/>
              <w:ind w:left="424" w:right="391" w:firstLine="4"/>
            </w:pPr>
            <w:r>
              <w:t>čvrsta goriva</w:t>
            </w:r>
          </w:p>
        </w:tc>
        <w:tc>
          <w:tcPr>
            <w:tcW w:w="1560" w:type="dxa"/>
            <w:tcBorders>
              <w:top w:val="single" w:sz="6" w:space="0" w:color="000000"/>
              <w:left w:val="single" w:sz="6" w:space="0" w:color="000000"/>
              <w:bottom w:val="single" w:sz="6" w:space="0" w:color="000000"/>
              <w:right w:val="single" w:sz="6" w:space="0" w:color="000000"/>
            </w:tcBorders>
          </w:tcPr>
          <w:p w14:paraId="49B3B5DA" w14:textId="77777777" w:rsidR="009777CD" w:rsidRDefault="00817694">
            <w:pPr>
              <w:pStyle w:val="TableParagraph"/>
              <w:spacing w:line="250" w:lineRule="exact"/>
              <w:ind w:left="448" w:firstLine="4"/>
            </w:pPr>
            <w:r>
              <w:t>tekuća</w:t>
            </w:r>
          </w:p>
          <w:p w14:paraId="0E5436FA" w14:textId="77777777" w:rsidR="009777CD" w:rsidRDefault="00817694">
            <w:pPr>
              <w:pStyle w:val="TableParagraph"/>
              <w:spacing w:before="6" w:line="252" w:lineRule="exact"/>
              <w:ind w:left="645" w:right="416" w:hanging="197"/>
            </w:pPr>
            <w:r>
              <w:t>goriva, EL</w:t>
            </w:r>
          </w:p>
        </w:tc>
        <w:tc>
          <w:tcPr>
            <w:tcW w:w="1558" w:type="dxa"/>
            <w:tcBorders>
              <w:top w:val="single" w:sz="6" w:space="0" w:color="000000"/>
              <w:left w:val="single" w:sz="6" w:space="0" w:color="000000"/>
              <w:bottom w:val="single" w:sz="6" w:space="0" w:color="000000"/>
              <w:right w:val="single" w:sz="6" w:space="0" w:color="000000"/>
            </w:tcBorders>
          </w:tcPr>
          <w:p w14:paraId="4FCDD2EF" w14:textId="77777777" w:rsidR="009777CD" w:rsidRDefault="00817694">
            <w:pPr>
              <w:pStyle w:val="TableParagraph"/>
              <w:spacing w:line="250" w:lineRule="exact"/>
              <w:ind w:left="448" w:firstLine="4"/>
            </w:pPr>
            <w:r>
              <w:t>tekuća</w:t>
            </w:r>
          </w:p>
          <w:p w14:paraId="26220AEB" w14:textId="77777777" w:rsidR="009777CD" w:rsidRDefault="00817694">
            <w:pPr>
              <w:pStyle w:val="TableParagraph"/>
              <w:spacing w:before="6" w:line="252" w:lineRule="exact"/>
              <w:ind w:left="717" w:right="415" w:hanging="270"/>
            </w:pPr>
            <w:r>
              <w:t>goriva, L</w:t>
            </w:r>
          </w:p>
        </w:tc>
        <w:tc>
          <w:tcPr>
            <w:tcW w:w="1572" w:type="dxa"/>
            <w:tcBorders>
              <w:top w:val="single" w:sz="6" w:space="0" w:color="000000"/>
              <w:left w:val="single" w:sz="6" w:space="0" w:color="000000"/>
              <w:bottom w:val="single" w:sz="6" w:space="0" w:color="000000"/>
            </w:tcBorders>
          </w:tcPr>
          <w:p w14:paraId="0309A906" w14:textId="77777777" w:rsidR="009777CD" w:rsidRDefault="00817694">
            <w:pPr>
              <w:pStyle w:val="TableParagraph"/>
              <w:spacing w:line="250" w:lineRule="exact"/>
              <w:ind w:left="455" w:firstLine="4"/>
            </w:pPr>
            <w:r>
              <w:t>tekuća</w:t>
            </w:r>
          </w:p>
          <w:p w14:paraId="24A601E1" w14:textId="77777777" w:rsidR="009777CD" w:rsidRDefault="00817694">
            <w:pPr>
              <w:pStyle w:val="TableParagraph"/>
              <w:spacing w:before="6" w:line="252" w:lineRule="exact"/>
              <w:ind w:left="614" w:right="406" w:hanging="159"/>
            </w:pPr>
            <w:r>
              <w:t>goriva, S,T</w:t>
            </w:r>
          </w:p>
        </w:tc>
      </w:tr>
      <w:tr w:rsidR="009777CD" w14:paraId="4600D190" w14:textId="77777777">
        <w:trPr>
          <w:trHeight w:val="282"/>
        </w:trPr>
        <w:tc>
          <w:tcPr>
            <w:tcW w:w="2156" w:type="dxa"/>
            <w:tcBorders>
              <w:top w:val="single" w:sz="6" w:space="0" w:color="000000"/>
              <w:bottom w:val="single" w:sz="6" w:space="0" w:color="000000"/>
              <w:right w:val="single" w:sz="6" w:space="0" w:color="000000"/>
            </w:tcBorders>
          </w:tcPr>
          <w:p w14:paraId="76576714" w14:textId="77777777" w:rsidR="009777CD" w:rsidRDefault="00817694">
            <w:pPr>
              <w:pStyle w:val="TableParagraph"/>
              <w:spacing w:before="23"/>
              <w:ind w:right="605"/>
              <w:jc w:val="right"/>
              <w:rPr>
                <w:sz w:val="20"/>
              </w:rPr>
            </w:pPr>
            <w:r>
              <w:rPr>
                <w:sz w:val="20"/>
              </w:rPr>
              <w:t>&gt;2-50 MW</w:t>
            </w:r>
          </w:p>
        </w:tc>
        <w:tc>
          <w:tcPr>
            <w:tcW w:w="1450" w:type="dxa"/>
            <w:tcBorders>
              <w:top w:val="single" w:sz="6" w:space="0" w:color="000000"/>
              <w:left w:val="single" w:sz="6" w:space="0" w:color="000000"/>
              <w:bottom w:val="single" w:sz="6" w:space="0" w:color="000000"/>
              <w:right w:val="single" w:sz="6" w:space="0" w:color="000000"/>
            </w:tcBorders>
          </w:tcPr>
          <w:p w14:paraId="121A65E7" w14:textId="77777777" w:rsidR="009777CD" w:rsidRDefault="00817694">
            <w:pPr>
              <w:pStyle w:val="TableParagraph"/>
              <w:spacing w:before="23"/>
              <w:ind w:left="534" w:right="526"/>
              <w:jc w:val="center"/>
              <w:rPr>
                <w:sz w:val="20"/>
              </w:rPr>
            </w:pPr>
            <w:r>
              <w:rPr>
                <w:sz w:val="20"/>
              </w:rPr>
              <w:t>50</w:t>
            </w:r>
          </w:p>
        </w:tc>
        <w:tc>
          <w:tcPr>
            <w:tcW w:w="1560" w:type="dxa"/>
            <w:tcBorders>
              <w:top w:val="single" w:sz="6" w:space="0" w:color="000000"/>
              <w:left w:val="single" w:sz="6" w:space="0" w:color="000000"/>
              <w:bottom w:val="single" w:sz="6" w:space="0" w:color="000000"/>
              <w:right w:val="single" w:sz="6" w:space="0" w:color="000000"/>
            </w:tcBorders>
          </w:tcPr>
          <w:p w14:paraId="19C3F74F" w14:textId="77777777" w:rsidR="009777CD" w:rsidRDefault="00817694">
            <w:pPr>
              <w:pStyle w:val="TableParagraph"/>
              <w:spacing w:before="23"/>
              <w:ind w:left="328" w:right="319"/>
              <w:jc w:val="center"/>
              <w:rPr>
                <w:sz w:val="20"/>
              </w:rPr>
            </w:pPr>
            <w:r>
              <w:rPr>
                <w:sz w:val="20"/>
              </w:rPr>
              <w:t>30</w:t>
            </w:r>
          </w:p>
        </w:tc>
        <w:tc>
          <w:tcPr>
            <w:tcW w:w="1558" w:type="dxa"/>
            <w:tcBorders>
              <w:top w:val="single" w:sz="6" w:space="0" w:color="000000"/>
              <w:left w:val="single" w:sz="6" w:space="0" w:color="000000"/>
              <w:bottom w:val="single" w:sz="6" w:space="0" w:color="000000"/>
              <w:right w:val="single" w:sz="6" w:space="0" w:color="000000"/>
            </w:tcBorders>
          </w:tcPr>
          <w:p w14:paraId="0DF34182" w14:textId="77777777" w:rsidR="009777CD" w:rsidRDefault="00817694">
            <w:pPr>
              <w:pStyle w:val="TableParagraph"/>
              <w:spacing w:before="23"/>
              <w:ind w:left="16"/>
              <w:jc w:val="center"/>
              <w:rPr>
                <w:sz w:val="20"/>
              </w:rPr>
            </w:pPr>
            <w:r>
              <w:rPr>
                <w:w w:val="99"/>
                <w:sz w:val="20"/>
              </w:rPr>
              <w:t>-</w:t>
            </w:r>
          </w:p>
        </w:tc>
        <w:tc>
          <w:tcPr>
            <w:tcW w:w="1572" w:type="dxa"/>
            <w:tcBorders>
              <w:top w:val="single" w:sz="6" w:space="0" w:color="000000"/>
              <w:left w:val="single" w:sz="6" w:space="0" w:color="000000"/>
              <w:bottom w:val="single" w:sz="6" w:space="0" w:color="000000"/>
            </w:tcBorders>
          </w:tcPr>
          <w:p w14:paraId="4824C75B" w14:textId="77777777" w:rsidR="009777CD" w:rsidRDefault="00817694">
            <w:pPr>
              <w:pStyle w:val="TableParagraph"/>
              <w:spacing w:before="23"/>
              <w:ind w:left="26"/>
              <w:jc w:val="center"/>
              <w:rPr>
                <w:sz w:val="20"/>
              </w:rPr>
            </w:pPr>
            <w:r>
              <w:rPr>
                <w:w w:val="99"/>
                <w:sz w:val="20"/>
              </w:rPr>
              <w:t>-</w:t>
            </w:r>
          </w:p>
        </w:tc>
      </w:tr>
      <w:tr w:rsidR="009777CD" w14:paraId="4C4441B5" w14:textId="77777777">
        <w:trPr>
          <w:trHeight w:val="283"/>
        </w:trPr>
        <w:tc>
          <w:tcPr>
            <w:tcW w:w="2156" w:type="dxa"/>
            <w:tcBorders>
              <w:top w:val="single" w:sz="6" w:space="0" w:color="000000"/>
              <w:bottom w:val="single" w:sz="6" w:space="0" w:color="000000"/>
              <w:right w:val="single" w:sz="6" w:space="0" w:color="000000"/>
            </w:tcBorders>
          </w:tcPr>
          <w:p w14:paraId="2874638C" w14:textId="77777777" w:rsidR="009777CD" w:rsidRDefault="00817694">
            <w:pPr>
              <w:pStyle w:val="TableParagraph"/>
              <w:spacing w:before="24"/>
              <w:ind w:right="578"/>
              <w:jc w:val="right"/>
              <w:rPr>
                <w:sz w:val="20"/>
              </w:rPr>
            </w:pPr>
            <w:r>
              <w:rPr>
                <w:sz w:val="20"/>
              </w:rPr>
              <w:t>0,35-2 MW</w:t>
            </w:r>
          </w:p>
        </w:tc>
        <w:tc>
          <w:tcPr>
            <w:tcW w:w="1450" w:type="dxa"/>
            <w:tcBorders>
              <w:top w:val="single" w:sz="6" w:space="0" w:color="000000"/>
              <w:left w:val="single" w:sz="6" w:space="0" w:color="000000"/>
              <w:bottom w:val="single" w:sz="6" w:space="0" w:color="000000"/>
              <w:right w:val="single" w:sz="6" w:space="0" w:color="000000"/>
            </w:tcBorders>
          </w:tcPr>
          <w:p w14:paraId="141BAA5C" w14:textId="77777777" w:rsidR="009777CD" w:rsidRDefault="00817694">
            <w:pPr>
              <w:pStyle w:val="TableParagraph"/>
              <w:spacing w:before="24"/>
              <w:ind w:left="534" w:right="526"/>
              <w:jc w:val="center"/>
              <w:rPr>
                <w:sz w:val="20"/>
              </w:rPr>
            </w:pPr>
            <w:r>
              <w:rPr>
                <w:sz w:val="20"/>
              </w:rPr>
              <w:t>150</w:t>
            </w:r>
          </w:p>
        </w:tc>
        <w:tc>
          <w:tcPr>
            <w:tcW w:w="1560" w:type="dxa"/>
            <w:tcBorders>
              <w:top w:val="single" w:sz="6" w:space="0" w:color="000000"/>
              <w:left w:val="single" w:sz="6" w:space="0" w:color="000000"/>
              <w:bottom w:val="single" w:sz="6" w:space="0" w:color="000000"/>
              <w:right w:val="single" w:sz="6" w:space="0" w:color="000000"/>
            </w:tcBorders>
          </w:tcPr>
          <w:p w14:paraId="04633D41" w14:textId="77777777" w:rsidR="009777CD" w:rsidRDefault="00817694">
            <w:pPr>
              <w:pStyle w:val="TableParagraph"/>
              <w:spacing w:before="24"/>
              <w:ind w:left="13"/>
              <w:jc w:val="center"/>
              <w:rPr>
                <w:sz w:val="20"/>
              </w:rPr>
            </w:pPr>
            <w:r>
              <w:rPr>
                <w:w w:val="99"/>
                <w:sz w:val="20"/>
              </w:rPr>
              <w:t>-</w:t>
            </w:r>
          </w:p>
        </w:tc>
        <w:tc>
          <w:tcPr>
            <w:tcW w:w="1558" w:type="dxa"/>
            <w:tcBorders>
              <w:top w:val="single" w:sz="6" w:space="0" w:color="000000"/>
              <w:left w:val="single" w:sz="6" w:space="0" w:color="000000"/>
              <w:bottom w:val="single" w:sz="6" w:space="0" w:color="000000"/>
              <w:right w:val="single" w:sz="6" w:space="0" w:color="000000"/>
            </w:tcBorders>
          </w:tcPr>
          <w:p w14:paraId="6E319212" w14:textId="77777777" w:rsidR="009777CD" w:rsidRDefault="00817694">
            <w:pPr>
              <w:pStyle w:val="TableParagraph"/>
              <w:spacing w:before="24"/>
              <w:ind w:left="16"/>
              <w:jc w:val="center"/>
              <w:rPr>
                <w:sz w:val="20"/>
              </w:rPr>
            </w:pPr>
            <w:r>
              <w:rPr>
                <w:w w:val="99"/>
                <w:sz w:val="20"/>
              </w:rPr>
              <w:t>-</w:t>
            </w:r>
          </w:p>
        </w:tc>
        <w:tc>
          <w:tcPr>
            <w:tcW w:w="1572" w:type="dxa"/>
            <w:tcBorders>
              <w:top w:val="single" w:sz="6" w:space="0" w:color="000000"/>
              <w:left w:val="single" w:sz="6" w:space="0" w:color="000000"/>
              <w:bottom w:val="single" w:sz="6" w:space="0" w:color="000000"/>
            </w:tcBorders>
          </w:tcPr>
          <w:p w14:paraId="7EBDA3DD" w14:textId="77777777" w:rsidR="009777CD" w:rsidRDefault="009777CD">
            <w:pPr>
              <w:pStyle w:val="TableParagraph"/>
              <w:rPr>
                <w:rFonts w:ascii="Times New Roman"/>
                <w:sz w:val="20"/>
              </w:rPr>
            </w:pPr>
          </w:p>
        </w:tc>
      </w:tr>
      <w:tr w:rsidR="009777CD" w14:paraId="0B7EABFE" w14:textId="77777777">
        <w:trPr>
          <w:trHeight w:val="282"/>
        </w:trPr>
        <w:tc>
          <w:tcPr>
            <w:tcW w:w="2156" w:type="dxa"/>
            <w:tcBorders>
              <w:top w:val="single" w:sz="6" w:space="0" w:color="000000"/>
              <w:bottom w:val="single" w:sz="6" w:space="0" w:color="000000"/>
              <w:right w:val="single" w:sz="6" w:space="0" w:color="000000"/>
            </w:tcBorders>
          </w:tcPr>
          <w:p w14:paraId="7199904C" w14:textId="77777777" w:rsidR="009777CD" w:rsidRDefault="00817694">
            <w:pPr>
              <w:pStyle w:val="TableParagraph"/>
              <w:spacing w:before="23"/>
              <w:ind w:right="607"/>
              <w:jc w:val="right"/>
              <w:rPr>
                <w:sz w:val="20"/>
              </w:rPr>
            </w:pPr>
            <w:r>
              <w:rPr>
                <w:sz w:val="20"/>
              </w:rPr>
              <w:t>30-50 MW</w:t>
            </w:r>
          </w:p>
        </w:tc>
        <w:tc>
          <w:tcPr>
            <w:tcW w:w="1450" w:type="dxa"/>
            <w:tcBorders>
              <w:top w:val="single" w:sz="6" w:space="0" w:color="000000"/>
              <w:left w:val="single" w:sz="6" w:space="0" w:color="000000"/>
              <w:bottom w:val="single" w:sz="6" w:space="0" w:color="000000"/>
              <w:right w:val="single" w:sz="6" w:space="0" w:color="000000"/>
            </w:tcBorders>
          </w:tcPr>
          <w:p w14:paraId="2B41A1C1" w14:textId="77777777" w:rsidR="009777CD" w:rsidRDefault="00817694">
            <w:pPr>
              <w:pStyle w:val="TableParagraph"/>
              <w:spacing w:before="23"/>
              <w:ind w:left="12"/>
              <w:jc w:val="center"/>
              <w:rPr>
                <w:sz w:val="20"/>
              </w:rPr>
            </w:pPr>
            <w:r>
              <w:rPr>
                <w:w w:val="99"/>
                <w:sz w:val="20"/>
              </w:rPr>
              <w:t>-</w:t>
            </w:r>
          </w:p>
        </w:tc>
        <w:tc>
          <w:tcPr>
            <w:tcW w:w="1560" w:type="dxa"/>
            <w:tcBorders>
              <w:top w:val="single" w:sz="6" w:space="0" w:color="000000"/>
              <w:left w:val="single" w:sz="6" w:space="0" w:color="000000"/>
              <w:bottom w:val="single" w:sz="6" w:space="0" w:color="000000"/>
              <w:right w:val="single" w:sz="6" w:space="0" w:color="000000"/>
            </w:tcBorders>
          </w:tcPr>
          <w:p w14:paraId="0FE7438E" w14:textId="77777777" w:rsidR="009777CD" w:rsidRDefault="00817694">
            <w:pPr>
              <w:pStyle w:val="TableParagraph"/>
              <w:spacing w:before="23"/>
              <w:ind w:left="13"/>
              <w:jc w:val="center"/>
              <w:rPr>
                <w:sz w:val="20"/>
              </w:rPr>
            </w:pPr>
            <w:r>
              <w:rPr>
                <w:w w:val="99"/>
                <w:sz w:val="20"/>
              </w:rPr>
              <w:t>-</w:t>
            </w:r>
          </w:p>
        </w:tc>
        <w:tc>
          <w:tcPr>
            <w:tcW w:w="1558" w:type="dxa"/>
            <w:tcBorders>
              <w:top w:val="single" w:sz="6" w:space="0" w:color="000000"/>
              <w:left w:val="single" w:sz="6" w:space="0" w:color="000000"/>
              <w:bottom w:val="single" w:sz="6" w:space="0" w:color="000000"/>
              <w:right w:val="single" w:sz="6" w:space="0" w:color="000000"/>
            </w:tcBorders>
          </w:tcPr>
          <w:p w14:paraId="36175B47" w14:textId="77777777" w:rsidR="009777CD" w:rsidRDefault="00817694">
            <w:pPr>
              <w:pStyle w:val="TableParagraph"/>
              <w:spacing w:before="23"/>
              <w:ind w:left="646" w:right="634"/>
              <w:jc w:val="center"/>
              <w:rPr>
                <w:sz w:val="20"/>
              </w:rPr>
            </w:pPr>
            <w:r>
              <w:rPr>
                <w:sz w:val="20"/>
              </w:rPr>
              <w:t>35</w:t>
            </w:r>
          </w:p>
        </w:tc>
        <w:tc>
          <w:tcPr>
            <w:tcW w:w="1572" w:type="dxa"/>
            <w:tcBorders>
              <w:top w:val="single" w:sz="6" w:space="0" w:color="000000"/>
              <w:left w:val="single" w:sz="6" w:space="0" w:color="000000"/>
              <w:bottom w:val="single" w:sz="6" w:space="0" w:color="000000"/>
            </w:tcBorders>
          </w:tcPr>
          <w:p w14:paraId="39159194" w14:textId="77777777" w:rsidR="009777CD" w:rsidRDefault="00817694">
            <w:pPr>
              <w:pStyle w:val="TableParagraph"/>
              <w:spacing w:before="23"/>
              <w:ind w:left="652" w:right="626"/>
              <w:jc w:val="center"/>
              <w:rPr>
                <w:sz w:val="20"/>
              </w:rPr>
            </w:pPr>
            <w:r>
              <w:rPr>
                <w:sz w:val="20"/>
              </w:rPr>
              <w:t>50</w:t>
            </w:r>
          </w:p>
        </w:tc>
      </w:tr>
      <w:tr w:rsidR="009777CD" w14:paraId="4C2549B2" w14:textId="77777777">
        <w:trPr>
          <w:trHeight w:val="284"/>
        </w:trPr>
        <w:tc>
          <w:tcPr>
            <w:tcW w:w="2156" w:type="dxa"/>
            <w:tcBorders>
              <w:top w:val="single" w:sz="6" w:space="0" w:color="000000"/>
              <w:right w:val="single" w:sz="6" w:space="0" w:color="000000"/>
            </w:tcBorders>
          </w:tcPr>
          <w:p w14:paraId="1598DEDB" w14:textId="77777777" w:rsidR="009777CD" w:rsidRDefault="00817694">
            <w:pPr>
              <w:pStyle w:val="TableParagraph"/>
              <w:spacing w:before="23"/>
              <w:ind w:right="662"/>
              <w:jc w:val="right"/>
              <w:rPr>
                <w:sz w:val="20"/>
              </w:rPr>
            </w:pPr>
            <w:r>
              <w:rPr>
                <w:sz w:val="20"/>
              </w:rPr>
              <w:t>2-30 MW</w:t>
            </w:r>
          </w:p>
        </w:tc>
        <w:tc>
          <w:tcPr>
            <w:tcW w:w="1450" w:type="dxa"/>
            <w:tcBorders>
              <w:top w:val="single" w:sz="6" w:space="0" w:color="000000"/>
              <w:left w:val="single" w:sz="6" w:space="0" w:color="000000"/>
              <w:right w:val="single" w:sz="6" w:space="0" w:color="000000"/>
            </w:tcBorders>
          </w:tcPr>
          <w:p w14:paraId="24AA3826" w14:textId="77777777" w:rsidR="009777CD" w:rsidRDefault="00817694">
            <w:pPr>
              <w:pStyle w:val="TableParagraph"/>
              <w:spacing w:before="23"/>
              <w:ind w:left="12"/>
              <w:jc w:val="center"/>
              <w:rPr>
                <w:sz w:val="20"/>
              </w:rPr>
            </w:pPr>
            <w:r>
              <w:rPr>
                <w:w w:val="99"/>
                <w:sz w:val="20"/>
              </w:rPr>
              <w:t>-</w:t>
            </w:r>
          </w:p>
        </w:tc>
        <w:tc>
          <w:tcPr>
            <w:tcW w:w="1560" w:type="dxa"/>
            <w:tcBorders>
              <w:top w:val="single" w:sz="6" w:space="0" w:color="000000"/>
              <w:left w:val="single" w:sz="6" w:space="0" w:color="000000"/>
              <w:right w:val="single" w:sz="6" w:space="0" w:color="000000"/>
            </w:tcBorders>
          </w:tcPr>
          <w:p w14:paraId="3138D350" w14:textId="77777777" w:rsidR="009777CD" w:rsidRDefault="00817694">
            <w:pPr>
              <w:pStyle w:val="TableParagraph"/>
              <w:spacing w:before="23"/>
              <w:ind w:left="13"/>
              <w:jc w:val="center"/>
              <w:rPr>
                <w:sz w:val="20"/>
              </w:rPr>
            </w:pPr>
            <w:r>
              <w:rPr>
                <w:w w:val="99"/>
                <w:sz w:val="20"/>
              </w:rPr>
              <w:t>-</w:t>
            </w:r>
          </w:p>
        </w:tc>
        <w:tc>
          <w:tcPr>
            <w:tcW w:w="1558" w:type="dxa"/>
            <w:tcBorders>
              <w:top w:val="single" w:sz="6" w:space="0" w:color="000000"/>
              <w:left w:val="single" w:sz="6" w:space="0" w:color="000000"/>
              <w:right w:val="single" w:sz="6" w:space="0" w:color="000000"/>
            </w:tcBorders>
          </w:tcPr>
          <w:p w14:paraId="6C0F5ECE" w14:textId="77777777" w:rsidR="009777CD" w:rsidRDefault="00817694">
            <w:pPr>
              <w:pStyle w:val="TableParagraph"/>
              <w:spacing w:before="23"/>
              <w:ind w:left="646" w:right="634"/>
              <w:jc w:val="center"/>
              <w:rPr>
                <w:sz w:val="20"/>
              </w:rPr>
            </w:pPr>
            <w:r>
              <w:rPr>
                <w:sz w:val="20"/>
              </w:rPr>
              <w:t>50</w:t>
            </w:r>
          </w:p>
        </w:tc>
        <w:tc>
          <w:tcPr>
            <w:tcW w:w="1572" w:type="dxa"/>
            <w:tcBorders>
              <w:top w:val="single" w:sz="6" w:space="0" w:color="000000"/>
              <w:left w:val="single" w:sz="6" w:space="0" w:color="000000"/>
            </w:tcBorders>
          </w:tcPr>
          <w:p w14:paraId="24B4EE43" w14:textId="77777777" w:rsidR="009777CD" w:rsidRDefault="00817694">
            <w:pPr>
              <w:pStyle w:val="TableParagraph"/>
              <w:spacing w:before="23"/>
              <w:ind w:left="652" w:right="626"/>
              <w:jc w:val="center"/>
              <w:rPr>
                <w:sz w:val="20"/>
              </w:rPr>
            </w:pPr>
            <w:r>
              <w:rPr>
                <w:sz w:val="20"/>
              </w:rPr>
              <w:t>60</w:t>
            </w:r>
          </w:p>
        </w:tc>
      </w:tr>
    </w:tbl>
    <w:p w14:paraId="4D8904D5" w14:textId="77777777" w:rsidR="009777CD" w:rsidRDefault="009777CD">
      <w:pPr>
        <w:pStyle w:val="BodyText"/>
        <w:rPr>
          <w:i/>
          <w:sz w:val="25"/>
        </w:rPr>
      </w:pPr>
    </w:p>
    <w:p w14:paraId="1C8B510C" w14:textId="77777777" w:rsidR="009777CD" w:rsidRDefault="00817694">
      <w:pPr>
        <w:spacing w:after="16"/>
        <w:ind w:left="262"/>
        <w:rPr>
          <w:i/>
        </w:rPr>
      </w:pPr>
      <w:r>
        <w:rPr>
          <w:i/>
        </w:rPr>
        <w:t>Granične vrijednosti emisije CO, (mg/m</w:t>
      </w:r>
      <w:r>
        <w:rPr>
          <w:i/>
          <w:vertAlign w:val="superscript"/>
        </w:rPr>
        <w:t>3</w:t>
      </w:r>
      <w:r>
        <w:rPr>
          <w:i/>
        </w:rPr>
        <w:t>)</w:t>
      </w:r>
    </w:p>
    <w:tbl>
      <w:tblPr>
        <w:tblW w:w="0" w:type="auto"/>
        <w:tblInd w:w="666" w:type="dxa"/>
        <w:tblBorders>
          <w:top w:val="double" w:sz="2" w:space="0" w:color="76923B"/>
          <w:left w:val="double" w:sz="2" w:space="0" w:color="76923B"/>
          <w:bottom w:val="double" w:sz="2" w:space="0" w:color="76923B"/>
          <w:right w:val="double" w:sz="2" w:space="0" w:color="76923B"/>
          <w:insideH w:val="double" w:sz="2" w:space="0" w:color="76923B"/>
          <w:insideV w:val="double" w:sz="2" w:space="0" w:color="76923B"/>
        </w:tblBorders>
        <w:tblLayout w:type="fixed"/>
        <w:tblCellMar>
          <w:left w:w="0" w:type="dxa"/>
          <w:right w:w="0" w:type="dxa"/>
        </w:tblCellMar>
        <w:tblLook w:val="01E0" w:firstRow="1" w:lastRow="1" w:firstColumn="1" w:lastColumn="1" w:noHBand="0" w:noVBand="0"/>
      </w:tblPr>
      <w:tblGrid>
        <w:gridCol w:w="2156"/>
        <w:gridCol w:w="2158"/>
        <w:gridCol w:w="3983"/>
      </w:tblGrid>
      <w:tr w:rsidR="009777CD" w14:paraId="30CF14C2" w14:textId="77777777">
        <w:trPr>
          <w:trHeight w:val="425"/>
        </w:trPr>
        <w:tc>
          <w:tcPr>
            <w:tcW w:w="2156" w:type="dxa"/>
            <w:vMerge w:val="restart"/>
            <w:tcBorders>
              <w:bottom w:val="single" w:sz="6" w:space="0" w:color="000000"/>
              <w:right w:val="single" w:sz="6" w:space="0" w:color="000000"/>
            </w:tcBorders>
          </w:tcPr>
          <w:p w14:paraId="27B101E4" w14:textId="77777777" w:rsidR="009777CD" w:rsidRDefault="009777CD">
            <w:pPr>
              <w:pStyle w:val="TableParagraph"/>
              <w:spacing w:before="2"/>
              <w:rPr>
                <w:i/>
                <w:sz w:val="30"/>
              </w:rPr>
            </w:pPr>
          </w:p>
          <w:p w14:paraId="4CA25B13" w14:textId="77777777" w:rsidR="009777CD" w:rsidRDefault="00817694">
            <w:pPr>
              <w:pStyle w:val="TableParagraph"/>
              <w:ind w:left="260"/>
            </w:pPr>
            <w:r>
              <w:t>kategorija izvora</w:t>
            </w:r>
          </w:p>
        </w:tc>
        <w:tc>
          <w:tcPr>
            <w:tcW w:w="6141" w:type="dxa"/>
            <w:gridSpan w:val="2"/>
            <w:tcBorders>
              <w:left w:val="single" w:sz="6" w:space="0" w:color="000000"/>
              <w:bottom w:val="single" w:sz="6" w:space="0" w:color="000000"/>
            </w:tcBorders>
          </w:tcPr>
          <w:p w14:paraId="0B8CBA2D" w14:textId="77777777" w:rsidR="009777CD" w:rsidRDefault="00817694">
            <w:pPr>
              <w:pStyle w:val="TableParagraph"/>
              <w:spacing w:before="85"/>
              <w:ind w:left="2480" w:right="2453"/>
              <w:jc w:val="center"/>
            </w:pPr>
            <w:r>
              <w:t>vrsta goriva</w:t>
            </w:r>
          </w:p>
        </w:tc>
      </w:tr>
      <w:tr w:rsidR="009777CD" w14:paraId="49BE745A" w14:textId="77777777">
        <w:trPr>
          <w:trHeight w:val="505"/>
        </w:trPr>
        <w:tc>
          <w:tcPr>
            <w:tcW w:w="2156" w:type="dxa"/>
            <w:vMerge/>
            <w:tcBorders>
              <w:top w:val="nil"/>
              <w:bottom w:val="single" w:sz="6" w:space="0" w:color="000000"/>
              <w:right w:val="single" w:sz="6" w:space="0" w:color="000000"/>
            </w:tcBorders>
          </w:tcPr>
          <w:p w14:paraId="135C2A19" w14:textId="77777777" w:rsidR="009777CD" w:rsidRDefault="009777CD">
            <w:pPr>
              <w:rPr>
                <w:sz w:val="2"/>
                <w:szCs w:val="2"/>
              </w:rPr>
            </w:pPr>
          </w:p>
        </w:tc>
        <w:tc>
          <w:tcPr>
            <w:tcW w:w="2158" w:type="dxa"/>
            <w:tcBorders>
              <w:top w:val="single" w:sz="6" w:space="0" w:color="000000"/>
              <w:left w:val="single" w:sz="6" w:space="0" w:color="000000"/>
              <w:bottom w:val="single" w:sz="6" w:space="0" w:color="000000"/>
              <w:right w:val="single" w:sz="6" w:space="0" w:color="000000"/>
            </w:tcBorders>
          </w:tcPr>
          <w:p w14:paraId="51C7CFD5" w14:textId="77777777" w:rsidR="009777CD" w:rsidRDefault="00817694">
            <w:pPr>
              <w:pStyle w:val="TableParagraph"/>
              <w:spacing w:line="254" w:lineRule="exact"/>
              <w:ind w:left="777" w:right="403" w:hanging="341"/>
            </w:pPr>
            <w:r>
              <w:t>čvrsta fosilna goriva</w:t>
            </w:r>
          </w:p>
        </w:tc>
        <w:tc>
          <w:tcPr>
            <w:tcW w:w="3983" w:type="dxa"/>
            <w:tcBorders>
              <w:top w:val="single" w:sz="6" w:space="0" w:color="000000"/>
              <w:left w:val="single" w:sz="6" w:space="0" w:color="000000"/>
              <w:bottom w:val="single" w:sz="6" w:space="0" w:color="000000"/>
            </w:tcBorders>
          </w:tcPr>
          <w:p w14:paraId="797CF48B" w14:textId="77777777" w:rsidR="009777CD" w:rsidRDefault="00817694">
            <w:pPr>
              <w:pStyle w:val="TableParagraph"/>
              <w:spacing w:before="124"/>
              <w:ind w:left="1316" w:right="1288"/>
              <w:jc w:val="center"/>
            </w:pPr>
            <w:r>
              <w:t>tekuća goriva</w:t>
            </w:r>
          </w:p>
        </w:tc>
      </w:tr>
      <w:tr w:rsidR="009777CD" w14:paraId="322062B6" w14:textId="77777777">
        <w:trPr>
          <w:trHeight w:val="280"/>
        </w:trPr>
        <w:tc>
          <w:tcPr>
            <w:tcW w:w="2156" w:type="dxa"/>
            <w:tcBorders>
              <w:top w:val="single" w:sz="6" w:space="0" w:color="000000"/>
              <w:bottom w:val="single" w:sz="6" w:space="0" w:color="000000"/>
              <w:right w:val="single" w:sz="6" w:space="0" w:color="000000"/>
            </w:tcBorders>
          </w:tcPr>
          <w:p w14:paraId="2A828447" w14:textId="77777777" w:rsidR="009777CD" w:rsidRDefault="00817694">
            <w:pPr>
              <w:pStyle w:val="TableParagraph"/>
              <w:spacing w:before="23"/>
              <w:ind w:left="570"/>
              <w:rPr>
                <w:sz w:val="20"/>
              </w:rPr>
            </w:pPr>
            <w:r>
              <w:rPr>
                <w:sz w:val="20"/>
              </w:rPr>
              <w:t>&gt; 1-50 MW</w:t>
            </w:r>
          </w:p>
        </w:tc>
        <w:tc>
          <w:tcPr>
            <w:tcW w:w="2158" w:type="dxa"/>
            <w:tcBorders>
              <w:top w:val="single" w:sz="6" w:space="0" w:color="000000"/>
              <w:left w:val="single" w:sz="6" w:space="0" w:color="000000"/>
              <w:bottom w:val="single" w:sz="6" w:space="0" w:color="000000"/>
              <w:right w:val="single" w:sz="6" w:space="0" w:color="000000"/>
            </w:tcBorders>
          </w:tcPr>
          <w:p w14:paraId="6C195AA0" w14:textId="77777777" w:rsidR="009777CD" w:rsidRDefault="00817694">
            <w:pPr>
              <w:pStyle w:val="TableParagraph"/>
              <w:spacing w:before="23"/>
              <w:ind w:left="806" w:right="795"/>
              <w:jc w:val="center"/>
              <w:rPr>
                <w:sz w:val="20"/>
              </w:rPr>
            </w:pPr>
            <w:r>
              <w:rPr>
                <w:sz w:val="20"/>
              </w:rPr>
              <w:t>150</w:t>
            </w:r>
          </w:p>
        </w:tc>
        <w:tc>
          <w:tcPr>
            <w:tcW w:w="3983" w:type="dxa"/>
            <w:tcBorders>
              <w:top w:val="single" w:sz="6" w:space="0" w:color="000000"/>
              <w:left w:val="single" w:sz="6" w:space="0" w:color="000000"/>
              <w:bottom w:val="single" w:sz="6" w:space="0" w:color="000000"/>
            </w:tcBorders>
          </w:tcPr>
          <w:p w14:paraId="23B6AD3A" w14:textId="77777777" w:rsidR="009777CD" w:rsidRDefault="00817694">
            <w:pPr>
              <w:pStyle w:val="TableParagraph"/>
              <w:spacing w:before="23"/>
              <w:ind w:left="25"/>
              <w:jc w:val="center"/>
              <w:rPr>
                <w:sz w:val="20"/>
              </w:rPr>
            </w:pPr>
            <w:r>
              <w:rPr>
                <w:w w:val="99"/>
                <w:sz w:val="20"/>
              </w:rPr>
              <w:t>-</w:t>
            </w:r>
          </w:p>
        </w:tc>
      </w:tr>
      <w:tr w:rsidR="009777CD" w14:paraId="748B2903" w14:textId="77777777">
        <w:trPr>
          <w:trHeight w:val="285"/>
        </w:trPr>
        <w:tc>
          <w:tcPr>
            <w:tcW w:w="2156" w:type="dxa"/>
            <w:tcBorders>
              <w:top w:val="single" w:sz="6" w:space="0" w:color="000000"/>
              <w:bottom w:val="single" w:sz="6" w:space="0" w:color="000000"/>
              <w:right w:val="single" w:sz="6" w:space="0" w:color="000000"/>
            </w:tcBorders>
          </w:tcPr>
          <w:p w14:paraId="1F77B563" w14:textId="77777777" w:rsidR="009777CD" w:rsidRDefault="00817694">
            <w:pPr>
              <w:pStyle w:val="TableParagraph"/>
              <w:spacing w:before="25"/>
              <w:ind w:left="572"/>
              <w:rPr>
                <w:sz w:val="20"/>
              </w:rPr>
            </w:pPr>
            <w:r>
              <w:rPr>
                <w:sz w:val="20"/>
              </w:rPr>
              <w:t>0,35-1 MW</w:t>
            </w:r>
          </w:p>
        </w:tc>
        <w:tc>
          <w:tcPr>
            <w:tcW w:w="2158" w:type="dxa"/>
            <w:tcBorders>
              <w:top w:val="single" w:sz="6" w:space="0" w:color="000000"/>
              <w:left w:val="single" w:sz="6" w:space="0" w:color="000000"/>
              <w:bottom w:val="single" w:sz="6" w:space="0" w:color="000000"/>
              <w:right w:val="single" w:sz="6" w:space="0" w:color="000000"/>
            </w:tcBorders>
          </w:tcPr>
          <w:p w14:paraId="4E766590" w14:textId="77777777" w:rsidR="009777CD" w:rsidRDefault="00817694">
            <w:pPr>
              <w:pStyle w:val="TableParagraph"/>
              <w:spacing w:before="25"/>
              <w:ind w:left="806" w:right="795"/>
              <w:jc w:val="center"/>
              <w:rPr>
                <w:sz w:val="20"/>
              </w:rPr>
            </w:pPr>
            <w:r>
              <w:rPr>
                <w:sz w:val="20"/>
              </w:rPr>
              <w:t>1.000</w:t>
            </w:r>
          </w:p>
        </w:tc>
        <w:tc>
          <w:tcPr>
            <w:tcW w:w="3983" w:type="dxa"/>
            <w:tcBorders>
              <w:top w:val="single" w:sz="6" w:space="0" w:color="000000"/>
              <w:left w:val="single" w:sz="6" w:space="0" w:color="000000"/>
              <w:bottom w:val="single" w:sz="6" w:space="0" w:color="000000"/>
            </w:tcBorders>
          </w:tcPr>
          <w:p w14:paraId="2F2333E8" w14:textId="77777777" w:rsidR="009777CD" w:rsidRDefault="00817694">
            <w:pPr>
              <w:pStyle w:val="TableParagraph"/>
              <w:spacing w:before="25"/>
              <w:ind w:left="25"/>
              <w:jc w:val="center"/>
              <w:rPr>
                <w:sz w:val="20"/>
              </w:rPr>
            </w:pPr>
            <w:r>
              <w:rPr>
                <w:w w:val="99"/>
                <w:sz w:val="20"/>
              </w:rPr>
              <w:t>-</w:t>
            </w:r>
          </w:p>
        </w:tc>
      </w:tr>
      <w:tr w:rsidR="009777CD" w14:paraId="1275A8FB" w14:textId="77777777">
        <w:trPr>
          <w:trHeight w:val="284"/>
        </w:trPr>
        <w:tc>
          <w:tcPr>
            <w:tcW w:w="2156" w:type="dxa"/>
            <w:tcBorders>
              <w:top w:val="single" w:sz="6" w:space="0" w:color="000000"/>
              <w:right w:val="single" w:sz="6" w:space="0" w:color="000000"/>
            </w:tcBorders>
          </w:tcPr>
          <w:p w14:paraId="19B16136" w14:textId="77777777" w:rsidR="009777CD" w:rsidRDefault="00817694">
            <w:pPr>
              <w:pStyle w:val="TableParagraph"/>
              <w:spacing w:before="23"/>
              <w:ind w:left="601"/>
              <w:rPr>
                <w:sz w:val="20"/>
              </w:rPr>
            </w:pPr>
            <w:r>
              <w:rPr>
                <w:sz w:val="20"/>
              </w:rPr>
              <w:t>10-50 MW</w:t>
            </w:r>
          </w:p>
        </w:tc>
        <w:tc>
          <w:tcPr>
            <w:tcW w:w="2158" w:type="dxa"/>
            <w:tcBorders>
              <w:top w:val="single" w:sz="6" w:space="0" w:color="000000"/>
              <w:left w:val="single" w:sz="6" w:space="0" w:color="000000"/>
              <w:right w:val="single" w:sz="6" w:space="0" w:color="000000"/>
            </w:tcBorders>
          </w:tcPr>
          <w:p w14:paraId="44EB17AE" w14:textId="77777777" w:rsidR="009777CD" w:rsidRDefault="00817694">
            <w:pPr>
              <w:pStyle w:val="TableParagraph"/>
              <w:spacing w:before="23"/>
              <w:ind w:left="10"/>
              <w:jc w:val="center"/>
              <w:rPr>
                <w:sz w:val="20"/>
              </w:rPr>
            </w:pPr>
            <w:r>
              <w:rPr>
                <w:w w:val="99"/>
                <w:sz w:val="20"/>
              </w:rPr>
              <w:t>-</w:t>
            </w:r>
          </w:p>
        </w:tc>
        <w:tc>
          <w:tcPr>
            <w:tcW w:w="3983" w:type="dxa"/>
            <w:tcBorders>
              <w:top w:val="single" w:sz="6" w:space="0" w:color="000000"/>
              <w:left w:val="single" w:sz="6" w:space="0" w:color="000000"/>
            </w:tcBorders>
          </w:tcPr>
          <w:p w14:paraId="09F8377F" w14:textId="77777777" w:rsidR="009777CD" w:rsidRDefault="00817694">
            <w:pPr>
              <w:pStyle w:val="TableParagraph"/>
              <w:spacing w:before="23"/>
              <w:ind w:left="1314" w:right="1288"/>
              <w:jc w:val="center"/>
              <w:rPr>
                <w:sz w:val="20"/>
              </w:rPr>
            </w:pPr>
            <w:r>
              <w:rPr>
                <w:sz w:val="20"/>
              </w:rPr>
              <w:t>1.700</w:t>
            </w:r>
          </w:p>
        </w:tc>
      </w:tr>
    </w:tbl>
    <w:p w14:paraId="46E04E3F" w14:textId="77777777" w:rsidR="009777CD" w:rsidRDefault="009777CD">
      <w:pPr>
        <w:pStyle w:val="BodyText"/>
        <w:spacing w:before="10"/>
        <w:rPr>
          <w:i/>
        </w:rPr>
      </w:pPr>
    </w:p>
    <w:p w14:paraId="26268F0B" w14:textId="77777777" w:rsidR="009777CD" w:rsidRDefault="00817694">
      <w:pPr>
        <w:pStyle w:val="BodyText"/>
        <w:ind w:left="262" w:right="277" w:firstLine="719"/>
        <w:jc w:val="both"/>
      </w:pPr>
      <w:r>
        <w:t>Kao jedan od vrlo rijetkih ali ipak mogućih uzroka izvora emisije u zrak je i akcident (požar, zemljotres, poplava i drugo).</w:t>
      </w:r>
    </w:p>
    <w:p w14:paraId="304A6FC4" w14:textId="77777777" w:rsidR="009777CD" w:rsidRDefault="009777CD">
      <w:pPr>
        <w:pStyle w:val="BodyText"/>
      </w:pPr>
    </w:p>
    <w:p w14:paraId="32AE72B8" w14:textId="77777777" w:rsidR="009777CD" w:rsidRDefault="00817694">
      <w:pPr>
        <w:pStyle w:val="BodyText"/>
        <w:ind w:left="262" w:right="268" w:firstLine="707"/>
        <w:jc w:val="both"/>
      </w:pPr>
      <w:r>
        <w:t>Investitor je stavio na uvid, da su vršena mjerenja emisije dimnih plinova iz stacionarnih izvora zagađivanja (emisija dimnih plinova) kotlovnice na lokacijama „A“ i</w:t>
      </w:r>
      <w:r>
        <w:rPr>
          <w:spacing w:val="-2"/>
        </w:rPr>
        <w:t xml:space="preserve"> </w:t>
      </w:r>
      <w:r>
        <w:t>„B“.</w:t>
      </w:r>
    </w:p>
    <w:p w14:paraId="6973BF61" w14:textId="77777777" w:rsidR="009777CD" w:rsidRDefault="009777CD">
      <w:pPr>
        <w:pStyle w:val="BodyText"/>
        <w:spacing w:before="9"/>
        <w:rPr>
          <w:sz w:val="23"/>
        </w:rPr>
      </w:pPr>
    </w:p>
    <w:p w14:paraId="1881D178" w14:textId="77777777" w:rsidR="009777CD" w:rsidRDefault="00817694">
      <w:pPr>
        <w:pStyle w:val="BodyText"/>
        <w:ind w:left="262" w:right="268" w:firstLine="707"/>
        <w:jc w:val="both"/>
      </w:pPr>
      <w:r>
        <w:t>Na temelju izvršenih mjerenja proizilazi da se u atmosferu putem ovih dimnih kanala (dva kotla, dva dimnjaka, dvije lokacije) ispuštaju se plinovi prosječnog sastava datog za lokacija „B“ (kotao I) u tabeli 5.2 i lokacija „A“ (kotao II) tabela 5.3 (Prilog 14).</w:t>
      </w:r>
    </w:p>
    <w:p w14:paraId="474DAB48" w14:textId="77777777" w:rsidR="009777CD" w:rsidRDefault="009777CD">
      <w:pPr>
        <w:pStyle w:val="BodyText"/>
        <w:spacing w:before="3"/>
      </w:pPr>
    </w:p>
    <w:p w14:paraId="09B0B5F6" w14:textId="77777777" w:rsidR="009777CD" w:rsidRDefault="00817694">
      <w:pPr>
        <w:tabs>
          <w:tab w:val="left" w:pos="1677"/>
        </w:tabs>
        <w:spacing w:after="13"/>
        <w:ind w:left="262"/>
        <w:rPr>
          <w:i/>
        </w:rPr>
      </w:pPr>
      <w:r>
        <w:rPr>
          <w:b/>
          <w:i/>
        </w:rPr>
        <w:t>Tabela</w:t>
      </w:r>
      <w:r>
        <w:rPr>
          <w:b/>
          <w:i/>
          <w:spacing w:val="-1"/>
        </w:rPr>
        <w:t xml:space="preserve"> </w:t>
      </w:r>
      <w:r>
        <w:rPr>
          <w:b/>
          <w:i/>
        </w:rPr>
        <w:t>5.2</w:t>
      </w:r>
      <w:r>
        <w:rPr>
          <w:b/>
          <w:i/>
          <w:spacing w:val="-3"/>
        </w:rPr>
        <w:t xml:space="preserve"> </w:t>
      </w:r>
      <w:r>
        <w:rPr>
          <w:b/>
          <w:i/>
        </w:rPr>
        <w:t>-</w:t>
      </w:r>
      <w:r>
        <w:rPr>
          <w:b/>
          <w:i/>
        </w:rPr>
        <w:tab/>
      </w:r>
      <w:r>
        <w:rPr>
          <w:i/>
        </w:rPr>
        <w:t>Prosječan sastav dimnih plinova, kotao I, lokacija</w:t>
      </w:r>
      <w:r>
        <w:rPr>
          <w:i/>
          <w:spacing w:val="-7"/>
        </w:rPr>
        <w:t xml:space="preserve"> </w:t>
      </w:r>
      <w:r>
        <w:rPr>
          <w:i/>
        </w:rPr>
        <w:t>„B“</w:t>
      </w:r>
    </w:p>
    <w:tbl>
      <w:tblPr>
        <w:tblW w:w="0" w:type="auto"/>
        <w:tblInd w:w="1345" w:type="dxa"/>
        <w:tblBorders>
          <w:top w:val="double" w:sz="1" w:space="0" w:color="76923B"/>
          <w:left w:val="double" w:sz="1" w:space="0" w:color="76923B"/>
          <w:bottom w:val="double" w:sz="1" w:space="0" w:color="76923B"/>
          <w:right w:val="double" w:sz="1" w:space="0" w:color="76923B"/>
          <w:insideH w:val="double" w:sz="1" w:space="0" w:color="76923B"/>
          <w:insideV w:val="double" w:sz="1" w:space="0" w:color="76923B"/>
        </w:tblBorders>
        <w:tblLayout w:type="fixed"/>
        <w:tblCellMar>
          <w:left w:w="0" w:type="dxa"/>
          <w:right w:w="0" w:type="dxa"/>
        </w:tblCellMar>
        <w:tblLook w:val="01E0" w:firstRow="1" w:lastRow="1" w:firstColumn="1" w:lastColumn="1" w:noHBand="0" w:noVBand="0"/>
      </w:tblPr>
      <w:tblGrid>
        <w:gridCol w:w="994"/>
        <w:gridCol w:w="3259"/>
        <w:gridCol w:w="1236"/>
        <w:gridCol w:w="1418"/>
      </w:tblGrid>
      <w:tr w:rsidR="009777CD" w14:paraId="380A051A" w14:textId="77777777">
        <w:trPr>
          <w:trHeight w:val="423"/>
        </w:trPr>
        <w:tc>
          <w:tcPr>
            <w:tcW w:w="994" w:type="dxa"/>
            <w:vMerge w:val="restart"/>
            <w:tcBorders>
              <w:left w:val="single" w:sz="12" w:space="0" w:color="76923B"/>
              <w:bottom w:val="single" w:sz="6" w:space="0" w:color="000000"/>
              <w:right w:val="single" w:sz="6" w:space="0" w:color="000000"/>
            </w:tcBorders>
          </w:tcPr>
          <w:p w14:paraId="5B4158CF" w14:textId="77777777" w:rsidR="009777CD" w:rsidRDefault="00817694">
            <w:pPr>
              <w:pStyle w:val="TableParagraph"/>
              <w:spacing w:before="107"/>
              <w:ind w:left="311" w:right="169" w:hanging="104"/>
            </w:pPr>
            <w:r>
              <w:t>Redni broj</w:t>
            </w:r>
          </w:p>
        </w:tc>
        <w:tc>
          <w:tcPr>
            <w:tcW w:w="3259" w:type="dxa"/>
            <w:vMerge w:val="restart"/>
            <w:tcBorders>
              <w:left w:val="single" w:sz="6" w:space="0" w:color="000000"/>
              <w:bottom w:val="single" w:sz="6" w:space="0" w:color="000000"/>
              <w:right w:val="single" w:sz="6" w:space="0" w:color="000000"/>
            </w:tcBorders>
          </w:tcPr>
          <w:p w14:paraId="74F8F11C" w14:textId="77777777" w:rsidR="009777CD" w:rsidRDefault="009777CD">
            <w:pPr>
              <w:pStyle w:val="TableParagraph"/>
              <w:spacing w:before="2"/>
              <w:rPr>
                <w:i/>
                <w:sz w:val="20"/>
              </w:rPr>
            </w:pPr>
          </w:p>
          <w:p w14:paraId="0D46BF4D" w14:textId="77777777" w:rsidR="009777CD" w:rsidRDefault="00817694">
            <w:pPr>
              <w:pStyle w:val="TableParagraph"/>
              <w:ind w:left="1010"/>
            </w:pPr>
            <w:r>
              <w:t>Komponenta</w:t>
            </w:r>
          </w:p>
        </w:tc>
        <w:tc>
          <w:tcPr>
            <w:tcW w:w="2654" w:type="dxa"/>
            <w:gridSpan w:val="2"/>
            <w:tcBorders>
              <w:left w:val="single" w:sz="6" w:space="0" w:color="000000"/>
              <w:bottom w:val="single" w:sz="6" w:space="0" w:color="000000"/>
              <w:right w:val="single" w:sz="12" w:space="0" w:color="76923B"/>
            </w:tcBorders>
          </w:tcPr>
          <w:p w14:paraId="6E25B7D3" w14:textId="77777777" w:rsidR="009777CD" w:rsidRDefault="00817694">
            <w:pPr>
              <w:pStyle w:val="TableParagraph"/>
              <w:spacing w:before="83"/>
              <w:ind w:left="667"/>
            </w:pPr>
            <w:r>
              <w:t>Koncentracija</w:t>
            </w:r>
          </w:p>
        </w:tc>
      </w:tr>
      <w:tr w:rsidR="009777CD" w14:paraId="6AB4D62F" w14:textId="77777777">
        <w:trPr>
          <w:trHeight w:val="285"/>
        </w:trPr>
        <w:tc>
          <w:tcPr>
            <w:tcW w:w="994" w:type="dxa"/>
            <w:vMerge/>
            <w:tcBorders>
              <w:top w:val="nil"/>
              <w:left w:val="single" w:sz="12" w:space="0" w:color="76923B"/>
              <w:bottom w:val="single" w:sz="6" w:space="0" w:color="000000"/>
              <w:right w:val="single" w:sz="6" w:space="0" w:color="000000"/>
            </w:tcBorders>
          </w:tcPr>
          <w:p w14:paraId="73727C33" w14:textId="77777777" w:rsidR="009777CD" w:rsidRDefault="009777CD">
            <w:pPr>
              <w:rPr>
                <w:sz w:val="2"/>
                <w:szCs w:val="2"/>
              </w:rPr>
            </w:pPr>
          </w:p>
        </w:tc>
        <w:tc>
          <w:tcPr>
            <w:tcW w:w="3259" w:type="dxa"/>
            <w:vMerge/>
            <w:tcBorders>
              <w:top w:val="nil"/>
              <w:left w:val="single" w:sz="6" w:space="0" w:color="000000"/>
              <w:bottom w:val="single" w:sz="6" w:space="0" w:color="000000"/>
              <w:right w:val="single" w:sz="6" w:space="0" w:color="000000"/>
            </w:tcBorders>
          </w:tcPr>
          <w:p w14:paraId="0A13B4DB" w14:textId="77777777" w:rsidR="009777CD" w:rsidRDefault="009777CD">
            <w:pPr>
              <w:rPr>
                <w:sz w:val="2"/>
                <w:szCs w:val="2"/>
              </w:rPr>
            </w:pPr>
          </w:p>
        </w:tc>
        <w:tc>
          <w:tcPr>
            <w:tcW w:w="1236" w:type="dxa"/>
            <w:tcBorders>
              <w:top w:val="single" w:sz="6" w:space="0" w:color="000000"/>
              <w:left w:val="single" w:sz="6" w:space="0" w:color="000000"/>
              <w:bottom w:val="single" w:sz="6" w:space="0" w:color="000000"/>
              <w:right w:val="single" w:sz="6" w:space="0" w:color="000000"/>
            </w:tcBorders>
          </w:tcPr>
          <w:p w14:paraId="310DE0A5" w14:textId="77777777" w:rsidR="009777CD" w:rsidRDefault="009777CD">
            <w:pPr>
              <w:pStyle w:val="TableParagraph"/>
              <w:rPr>
                <w:rFonts w:ascii="Times New Roman"/>
                <w:sz w:val="20"/>
              </w:rPr>
            </w:pPr>
          </w:p>
        </w:tc>
        <w:tc>
          <w:tcPr>
            <w:tcW w:w="1418" w:type="dxa"/>
            <w:tcBorders>
              <w:top w:val="single" w:sz="6" w:space="0" w:color="000000"/>
              <w:left w:val="single" w:sz="6" w:space="0" w:color="000000"/>
              <w:bottom w:val="single" w:sz="6" w:space="0" w:color="000000"/>
              <w:right w:val="single" w:sz="12" w:space="0" w:color="76923B"/>
            </w:tcBorders>
          </w:tcPr>
          <w:p w14:paraId="7C6FDE6C" w14:textId="77777777" w:rsidR="009777CD" w:rsidRDefault="00817694">
            <w:pPr>
              <w:pStyle w:val="TableParagraph"/>
              <w:spacing w:before="25"/>
              <w:ind w:left="339" w:right="298"/>
              <w:jc w:val="center"/>
              <w:rPr>
                <w:sz w:val="20"/>
              </w:rPr>
            </w:pPr>
            <w:r>
              <w:rPr>
                <w:sz w:val="20"/>
              </w:rPr>
              <w:t>mg/Nm</w:t>
            </w:r>
            <w:r>
              <w:rPr>
                <w:sz w:val="20"/>
                <w:vertAlign w:val="superscript"/>
              </w:rPr>
              <w:t>3</w:t>
            </w:r>
          </w:p>
        </w:tc>
      </w:tr>
      <w:tr w:rsidR="009777CD" w14:paraId="50434246" w14:textId="77777777">
        <w:trPr>
          <w:trHeight w:val="282"/>
        </w:trPr>
        <w:tc>
          <w:tcPr>
            <w:tcW w:w="994" w:type="dxa"/>
            <w:tcBorders>
              <w:top w:val="single" w:sz="6" w:space="0" w:color="000000"/>
              <w:left w:val="single" w:sz="12" w:space="0" w:color="76923B"/>
              <w:bottom w:val="single" w:sz="6" w:space="0" w:color="000000"/>
              <w:right w:val="single" w:sz="6" w:space="0" w:color="000000"/>
            </w:tcBorders>
          </w:tcPr>
          <w:p w14:paraId="3689BA24" w14:textId="77777777" w:rsidR="009777CD" w:rsidRDefault="00817694">
            <w:pPr>
              <w:pStyle w:val="TableParagraph"/>
              <w:spacing w:before="23"/>
              <w:ind w:left="391" w:right="373"/>
              <w:jc w:val="center"/>
              <w:rPr>
                <w:sz w:val="20"/>
              </w:rPr>
            </w:pPr>
            <w:r>
              <w:rPr>
                <w:sz w:val="20"/>
              </w:rPr>
              <w:t>1.</w:t>
            </w:r>
          </w:p>
        </w:tc>
        <w:tc>
          <w:tcPr>
            <w:tcW w:w="3259" w:type="dxa"/>
            <w:tcBorders>
              <w:top w:val="single" w:sz="6" w:space="0" w:color="000000"/>
              <w:left w:val="single" w:sz="6" w:space="0" w:color="000000"/>
              <w:bottom w:val="single" w:sz="6" w:space="0" w:color="000000"/>
              <w:right w:val="single" w:sz="6" w:space="0" w:color="000000"/>
            </w:tcBorders>
          </w:tcPr>
          <w:p w14:paraId="5CB6D496" w14:textId="77777777" w:rsidR="009777CD" w:rsidRDefault="00817694">
            <w:pPr>
              <w:pStyle w:val="TableParagraph"/>
              <w:spacing w:before="23"/>
              <w:ind w:left="112"/>
              <w:rPr>
                <w:sz w:val="20"/>
              </w:rPr>
            </w:pPr>
            <w:r>
              <w:rPr>
                <w:sz w:val="20"/>
              </w:rPr>
              <w:t>ugljik(IV)oksid, (CO</w:t>
            </w:r>
            <w:r>
              <w:rPr>
                <w:sz w:val="20"/>
                <w:vertAlign w:val="subscript"/>
              </w:rPr>
              <w:t>2</w:t>
            </w:r>
            <w:r>
              <w:rPr>
                <w:sz w:val="20"/>
              </w:rPr>
              <w:t>), %</w:t>
            </w:r>
          </w:p>
        </w:tc>
        <w:tc>
          <w:tcPr>
            <w:tcW w:w="1236" w:type="dxa"/>
            <w:tcBorders>
              <w:top w:val="single" w:sz="6" w:space="0" w:color="000000"/>
              <w:left w:val="single" w:sz="6" w:space="0" w:color="000000"/>
              <w:bottom w:val="single" w:sz="6" w:space="0" w:color="000000"/>
              <w:right w:val="single" w:sz="6" w:space="0" w:color="000000"/>
            </w:tcBorders>
          </w:tcPr>
          <w:p w14:paraId="6D0672B4" w14:textId="77777777" w:rsidR="009777CD" w:rsidRDefault="00817694">
            <w:pPr>
              <w:pStyle w:val="TableParagraph"/>
              <w:spacing w:before="23"/>
              <w:ind w:left="351" w:right="326"/>
              <w:jc w:val="center"/>
              <w:rPr>
                <w:sz w:val="20"/>
              </w:rPr>
            </w:pPr>
            <w:r>
              <w:rPr>
                <w:sz w:val="20"/>
              </w:rPr>
              <w:t>7,40</w:t>
            </w:r>
          </w:p>
        </w:tc>
        <w:tc>
          <w:tcPr>
            <w:tcW w:w="1418" w:type="dxa"/>
            <w:tcBorders>
              <w:top w:val="single" w:sz="6" w:space="0" w:color="000000"/>
              <w:left w:val="single" w:sz="6" w:space="0" w:color="000000"/>
              <w:bottom w:val="single" w:sz="6" w:space="0" w:color="000000"/>
              <w:right w:val="single" w:sz="12" w:space="0" w:color="76923B"/>
            </w:tcBorders>
          </w:tcPr>
          <w:p w14:paraId="2B6B5908" w14:textId="77777777" w:rsidR="009777CD" w:rsidRDefault="00817694">
            <w:pPr>
              <w:pStyle w:val="TableParagraph"/>
              <w:spacing w:before="23"/>
              <w:ind w:left="36"/>
              <w:jc w:val="center"/>
              <w:rPr>
                <w:sz w:val="20"/>
              </w:rPr>
            </w:pPr>
            <w:r>
              <w:rPr>
                <w:w w:val="99"/>
                <w:sz w:val="20"/>
              </w:rPr>
              <w:t>-</w:t>
            </w:r>
          </w:p>
        </w:tc>
      </w:tr>
      <w:tr w:rsidR="009777CD" w14:paraId="4E91F220" w14:textId="77777777">
        <w:trPr>
          <w:trHeight w:val="282"/>
        </w:trPr>
        <w:tc>
          <w:tcPr>
            <w:tcW w:w="994" w:type="dxa"/>
            <w:tcBorders>
              <w:top w:val="single" w:sz="6" w:space="0" w:color="000000"/>
              <w:left w:val="single" w:sz="12" w:space="0" w:color="76923B"/>
              <w:bottom w:val="single" w:sz="6" w:space="0" w:color="000000"/>
              <w:right w:val="single" w:sz="6" w:space="0" w:color="000000"/>
            </w:tcBorders>
          </w:tcPr>
          <w:p w14:paraId="3F526460" w14:textId="77777777" w:rsidR="009777CD" w:rsidRDefault="00817694">
            <w:pPr>
              <w:pStyle w:val="TableParagraph"/>
              <w:spacing w:before="23"/>
              <w:ind w:left="391" w:right="373"/>
              <w:jc w:val="center"/>
              <w:rPr>
                <w:sz w:val="20"/>
              </w:rPr>
            </w:pPr>
            <w:r>
              <w:rPr>
                <w:sz w:val="20"/>
              </w:rPr>
              <w:t>2.</w:t>
            </w:r>
          </w:p>
        </w:tc>
        <w:tc>
          <w:tcPr>
            <w:tcW w:w="3259" w:type="dxa"/>
            <w:tcBorders>
              <w:top w:val="single" w:sz="6" w:space="0" w:color="000000"/>
              <w:left w:val="single" w:sz="6" w:space="0" w:color="000000"/>
              <w:bottom w:val="single" w:sz="6" w:space="0" w:color="000000"/>
              <w:right w:val="single" w:sz="6" w:space="0" w:color="000000"/>
            </w:tcBorders>
          </w:tcPr>
          <w:p w14:paraId="56E194C2" w14:textId="77777777" w:rsidR="009777CD" w:rsidRDefault="00817694">
            <w:pPr>
              <w:pStyle w:val="TableParagraph"/>
              <w:spacing w:before="23"/>
              <w:ind w:left="112"/>
              <w:rPr>
                <w:sz w:val="20"/>
              </w:rPr>
            </w:pPr>
            <w:r>
              <w:rPr>
                <w:sz w:val="20"/>
              </w:rPr>
              <w:t>ugljik (II)oksid, (CO), ppm</w:t>
            </w:r>
          </w:p>
        </w:tc>
        <w:tc>
          <w:tcPr>
            <w:tcW w:w="1236" w:type="dxa"/>
            <w:tcBorders>
              <w:top w:val="single" w:sz="6" w:space="0" w:color="000000"/>
              <w:left w:val="single" w:sz="6" w:space="0" w:color="000000"/>
              <w:bottom w:val="single" w:sz="6" w:space="0" w:color="000000"/>
              <w:right w:val="single" w:sz="6" w:space="0" w:color="000000"/>
            </w:tcBorders>
          </w:tcPr>
          <w:p w14:paraId="2714C72C" w14:textId="77777777" w:rsidR="009777CD" w:rsidRDefault="00817694">
            <w:pPr>
              <w:pStyle w:val="TableParagraph"/>
              <w:spacing w:before="23"/>
              <w:ind w:left="353" w:right="326"/>
              <w:jc w:val="center"/>
              <w:rPr>
                <w:sz w:val="20"/>
              </w:rPr>
            </w:pPr>
            <w:r>
              <w:rPr>
                <w:sz w:val="20"/>
              </w:rPr>
              <w:t>94,10</w:t>
            </w:r>
          </w:p>
        </w:tc>
        <w:tc>
          <w:tcPr>
            <w:tcW w:w="1418" w:type="dxa"/>
            <w:tcBorders>
              <w:top w:val="single" w:sz="6" w:space="0" w:color="000000"/>
              <w:left w:val="single" w:sz="6" w:space="0" w:color="000000"/>
              <w:bottom w:val="single" w:sz="6" w:space="0" w:color="000000"/>
              <w:right w:val="single" w:sz="12" w:space="0" w:color="76923B"/>
            </w:tcBorders>
          </w:tcPr>
          <w:p w14:paraId="63299DA7" w14:textId="77777777" w:rsidR="009777CD" w:rsidRDefault="00817694">
            <w:pPr>
              <w:pStyle w:val="TableParagraph"/>
              <w:spacing w:before="23"/>
              <w:ind w:left="335" w:right="298"/>
              <w:jc w:val="center"/>
              <w:rPr>
                <w:sz w:val="20"/>
              </w:rPr>
            </w:pPr>
            <w:r>
              <w:rPr>
                <w:sz w:val="20"/>
              </w:rPr>
              <w:t>148,89</w:t>
            </w:r>
          </w:p>
        </w:tc>
      </w:tr>
      <w:tr w:rsidR="009777CD" w14:paraId="0038A89A" w14:textId="77777777">
        <w:trPr>
          <w:trHeight w:val="282"/>
        </w:trPr>
        <w:tc>
          <w:tcPr>
            <w:tcW w:w="994" w:type="dxa"/>
            <w:tcBorders>
              <w:top w:val="single" w:sz="6" w:space="0" w:color="000000"/>
              <w:left w:val="single" w:sz="12" w:space="0" w:color="76923B"/>
              <w:bottom w:val="single" w:sz="6" w:space="0" w:color="000000"/>
              <w:right w:val="single" w:sz="6" w:space="0" w:color="000000"/>
            </w:tcBorders>
          </w:tcPr>
          <w:p w14:paraId="50028306" w14:textId="77777777" w:rsidR="009777CD" w:rsidRDefault="00817694">
            <w:pPr>
              <w:pStyle w:val="TableParagraph"/>
              <w:spacing w:before="23"/>
              <w:ind w:left="391" w:right="373"/>
              <w:jc w:val="center"/>
              <w:rPr>
                <w:sz w:val="20"/>
              </w:rPr>
            </w:pPr>
            <w:r>
              <w:rPr>
                <w:sz w:val="20"/>
              </w:rPr>
              <w:t>3.</w:t>
            </w:r>
          </w:p>
        </w:tc>
        <w:tc>
          <w:tcPr>
            <w:tcW w:w="3259" w:type="dxa"/>
            <w:tcBorders>
              <w:top w:val="single" w:sz="6" w:space="0" w:color="000000"/>
              <w:left w:val="single" w:sz="6" w:space="0" w:color="000000"/>
              <w:bottom w:val="single" w:sz="6" w:space="0" w:color="000000"/>
              <w:right w:val="single" w:sz="6" w:space="0" w:color="000000"/>
            </w:tcBorders>
          </w:tcPr>
          <w:p w14:paraId="0B696F60" w14:textId="77777777" w:rsidR="009777CD" w:rsidRDefault="00817694">
            <w:pPr>
              <w:pStyle w:val="TableParagraph"/>
              <w:spacing w:before="23"/>
              <w:ind w:left="112"/>
              <w:rPr>
                <w:sz w:val="20"/>
              </w:rPr>
            </w:pPr>
            <w:r>
              <w:rPr>
                <w:sz w:val="20"/>
              </w:rPr>
              <w:t>sumpor(IV)oksid, (SO</w:t>
            </w:r>
            <w:r>
              <w:rPr>
                <w:sz w:val="20"/>
                <w:vertAlign w:val="subscript"/>
              </w:rPr>
              <w:t>2</w:t>
            </w:r>
            <w:r>
              <w:rPr>
                <w:sz w:val="20"/>
              </w:rPr>
              <w:t>), ppm</w:t>
            </w:r>
          </w:p>
        </w:tc>
        <w:tc>
          <w:tcPr>
            <w:tcW w:w="1236" w:type="dxa"/>
            <w:tcBorders>
              <w:top w:val="single" w:sz="6" w:space="0" w:color="000000"/>
              <w:left w:val="single" w:sz="6" w:space="0" w:color="000000"/>
              <w:bottom w:val="single" w:sz="6" w:space="0" w:color="000000"/>
              <w:right w:val="single" w:sz="6" w:space="0" w:color="000000"/>
            </w:tcBorders>
          </w:tcPr>
          <w:p w14:paraId="66E26275" w14:textId="77777777" w:rsidR="009777CD" w:rsidRDefault="00817694">
            <w:pPr>
              <w:pStyle w:val="TableParagraph"/>
              <w:spacing w:before="23"/>
              <w:ind w:left="351" w:right="326"/>
              <w:jc w:val="center"/>
              <w:rPr>
                <w:sz w:val="20"/>
              </w:rPr>
            </w:pPr>
            <w:r>
              <w:rPr>
                <w:sz w:val="20"/>
              </w:rPr>
              <w:t>8,60</w:t>
            </w:r>
          </w:p>
        </w:tc>
        <w:tc>
          <w:tcPr>
            <w:tcW w:w="1418" w:type="dxa"/>
            <w:tcBorders>
              <w:top w:val="single" w:sz="6" w:space="0" w:color="000000"/>
              <w:left w:val="single" w:sz="6" w:space="0" w:color="000000"/>
              <w:bottom w:val="single" w:sz="6" w:space="0" w:color="000000"/>
              <w:right w:val="single" w:sz="12" w:space="0" w:color="76923B"/>
            </w:tcBorders>
          </w:tcPr>
          <w:p w14:paraId="15E7FF45" w14:textId="77777777" w:rsidR="009777CD" w:rsidRDefault="00817694">
            <w:pPr>
              <w:pStyle w:val="TableParagraph"/>
              <w:spacing w:before="23"/>
              <w:ind w:left="335" w:right="298"/>
              <w:jc w:val="center"/>
              <w:rPr>
                <w:sz w:val="20"/>
              </w:rPr>
            </w:pPr>
            <w:r>
              <w:rPr>
                <w:sz w:val="20"/>
              </w:rPr>
              <w:t>31,13</w:t>
            </w:r>
          </w:p>
        </w:tc>
      </w:tr>
      <w:tr w:rsidR="009777CD" w14:paraId="5FA1FB5D" w14:textId="77777777">
        <w:trPr>
          <w:trHeight w:val="282"/>
        </w:trPr>
        <w:tc>
          <w:tcPr>
            <w:tcW w:w="994" w:type="dxa"/>
            <w:tcBorders>
              <w:top w:val="single" w:sz="6" w:space="0" w:color="000000"/>
              <w:left w:val="single" w:sz="12" w:space="0" w:color="76923B"/>
              <w:bottom w:val="single" w:sz="6" w:space="0" w:color="000000"/>
              <w:right w:val="single" w:sz="6" w:space="0" w:color="000000"/>
            </w:tcBorders>
          </w:tcPr>
          <w:p w14:paraId="18A8C7B5" w14:textId="77777777" w:rsidR="009777CD" w:rsidRDefault="00817694">
            <w:pPr>
              <w:pStyle w:val="TableParagraph"/>
              <w:spacing w:before="23"/>
              <w:ind w:left="391" w:right="373"/>
              <w:jc w:val="center"/>
              <w:rPr>
                <w:sz w:val="20"/>
              </w:rPr>
            </w:pPr>
            <w:r>
              <w:rPr>
                <w:sz w:val="20"/>
              </w:rPr>
              <w:t>4.</w:t>
            </w:r>
          </w:p>
        </w:tc>
        <w:tc>
          <w:tcPr>
            <w:tcW w:w="3259" w:type="dxa"/>
            <w:tcBorders>
              <w:top w:val="single" w:sz="6" w:space="0" w:color="000000"/>
              <w:left w:val="single" w:sz="6" w:space="0" w:color="000000"/>
              <w:bottom w:val="single" w:sz="6" w:space="0" w:color="000000"/>
              <w:right w:val="single" w:sz="6" w:space="0" w:color="000000"/>
            </w:tcBorders>
          </w:tcPr>
          <w:p w14:paraId="1E02213B" w14:textId="77777777" w:rsidR="009777CD" w:rsidRDefault="00817694">
            <w:pPr>
              <w:pStyle w:val="TableParagraph"/>
              <w:spacing w:before="23"/>
              <w:ind w:left="112"/>
              <w:rPr>
                <w:sz w:val="20"/>
              </w:rPr>
            </w:pPr>
            <w:r>
              <w:rPr>
                <w:sz w:val="20"/>
              </w:rPr>
              <w:t>azot oksidi, (NO</w:t>
            </w:r>
            <w:r>
              <w:rPr>
                <w:sz w:val="20"/>
                <w:vertAlign w:val="subscript"/>
              </w:rPr>
              <w:t>X</w:t>
            </w:r>
            <w:r>
              <w:rPr>
                <w:sz w:val="20"/>
              </w:rPr>
              <w:t>), ppm</w:t>
            </w:r>
          </w:p>
        </w:tc>
        <w:tc>
          <w:tcPr>
            <w:tcW w:w="1236" w:type="dxa"/>
            <w:tcBorders>
              <w:top w:val="single" w:sz="6" w:space="0" w:color="000000"/>
              <w:left w:val="single" w:sz="6" w:space="0" w:color="000000"/>
              <w:bottom w:val="single" w:sz="6" w:space="0" w:color="000000"/>
              <w:right w:val="single" w:sz="6" w:space="0" w:color="000000"/>
            </w:tcBorders>
          </w:tcPr>
          <w:p w14:paraId="52C1984D" w14:textId="77777777" w:rsidR="009777CD" w:rsidRDefault="00817694">
            <w:pPr>
              <w:pStyle w:val="TableParagraph"/>
              <w:spacing w:before="23"/>
              <w:ind w:left="353" w:right="326"/>
              <w:jc w:val="center"/>
              <w:rPr>
                <w:sz w:val="20"/>
              </w:rPr>
            </w:pPr>
            <w:r>
              <w:rPr>
                <w:sz w:val="20"/>
              </w:rPr>
              <w:t>14,80</w:t>
            </w:r>
          </w:p>
        </w:tc>
        <w:tc>
          <w:tcPr>
            <w:tcW w:w="1418" w:type="dxa"/>
            <w:tcBorders>
              <w:top w:val="single" w:sz="6" w:space="0" w:color="000000"/>
              <w:left w:val="single" w:sz="6" w:space="0" w:color="000000"/>
              <w:bottom w:val="single" w:sz="6" w:space="0" w:color="000000"/>
              <w:right w:val="single" w:sz="12" w:space="0" w:color="76923B"/>
            </w:tcBorders>
          </w:tcPr>
          <w:p w14:paraId="67FC930B" w14:textId="77777777" w:rsidR="009777CD" w:rsidRDefault="00817694">
            <w:pPr>
              <w:pStyle w:val="TableParagraph"/>
              <w:spacing w:before="23"/>
              <w:ind w:left="335" w:right="298"/>
              <w:jc w:val="center"/>
              <w:rPr>
                <w:sz w:val="20"/>
              </w:rPr>
            </w:pPr>
            <w:r>
              <w:rPr>
                <w:sz w:val="20"/>
              </w:rPr>
              <w:t>38,41</w:t>
            </w:r>
          </w:p>
        </w:tc>
      </w:tr>
      <w:tr w:rsidR="009777CD" w14:paraId="04AB6D7E" w14:textId="77777777">
        <w:trPr>
          <w:trHeight w:val="282"/>
        </w:trPr>
        <w:tc>
          <w:tcPr>
            <w:tcW w:w="994" w:type="dxa"/>
            <w:tcBorders>
              <w:top w:val="single" w:sz="6" w:space="0" w:color="000000"/>
              <w:left w:val="single" w:sz="12" w:space="0" w:color="76923B"/>
              <w:bottom w:val="single" w:sz="6" w:space="0" w:color="000000"/>
              <w:right w:val="single" w:sz="6" w:space="0" w:color="000000"/>
            </w:tcBorders>
          </w:tcPr>
          <w:p w14:paraId="64350DFA" w14:textId="77777777" w:rsidR="009777CD" w:rsidRDefault="00817694">
            <w:pPr>
              <w:pStyle w:val="TableParagraph"/>
              <w:spacing w:before="25"/>
              <w:ind w:left="391" w:right="373"/>
              <w:jc w:val="center"/>
              <w:rPr>
                <w:sz w:val="20"/>
              </w:rPr>
            </w:pPr>
            <w:r>
              <w:rPr>
                <w:sz w:val="20"/>
              </w:rPr>
              <w:t>5.</w:t>
            </w:r>
          </w:p>
        </w:tc>
        <w:tc>
          <w:tcPr>
            <w:tcW w:w="3259" w:type="dxa"/>
            <w:tcBorders>
              <w:top w:val="single" w:sz="6" w:space="0" w:color="000000"/>
              <w:left w:val="single" w:sz="6" w:space="0" w:color="000000"/>
              <w:bottom w:val="single" w:sz="6" w:space="0" w:color="000000"/>
              <w:right w:val="single" w:sz="6" w:space="0" w:color="000000"/>
            </w:tcBorders>
          </w:tcPr>
          <w:p w14:paraId="62661EF0" w14:textId="77777777" w:rsidR="009777CD" w:rsidRDefault="00817694">
            <w:pPr>
              <w:pStyle w:val="TableParagraph"/>
              <w:spacing w:before="25"/>
              <w:ind w:left="112"/>
              <w:rPr>
                <w:sz w:val="20"/>
              </w:rPr>
            </w:pPr>
            <w:r>
              <w:rPr>
                <w:sz w:val="20"/>
              </w:rPr>
              <w:t>kisik, (O</w:t>
            </w:r>
            <w:r>
              <w:rPr>
                <w:sz w:val="20"/>
                <w:vertAlign w:val="subscript"/>
              </w:rPr>
              <w:t>2</w:t>
            </w:r>
            <w:r>
              <w:rPr>
                <w:sz w:val="20"/>
              </w:rPr>
              <w:t>), %</w:t>
            </w:r>
          </w:p>
        </w:tc>
        <w:tc>
          <w:tcPr>
            <w:tcW w:w="1236" w:type="dxa"/>
            <w:tcBorders>
              <w:top w:val="single" w:sz="6" w:space="0" w:color="000000"/>
              <w:left w:val="single" w:sz="6" w:space="0" w:color="000000"/>
              <w:bottom w:val="single" w:sz="6" w:space="0" w:color="000000"/>
              <w:right w:val="single" w:sz="6" w:space="0" w:color="000000"/>
            </w:tcBorders>
          </w:tcPr>
          <w:p w14:paraId="02BDC558" w14:textId="77777777" w:rsidR="009777CD" w:rsidRDefault="00817694">
            <w:pPr>
              <w:pStyle w:val="TableParagraph"/>
              <w:spacing w:before="25"/>
              <w:ind w:left="353" w:right="326"/>
              <w:jc w:val="center"/>
              <w:rPr>
                <w:sz w:val="20"/>
              </w:rPr>
            </w:pPr>
            <w:r>
              <w:rPr>
                <w:sz w:val="20"/>
              </w:rPr>
              <w:t>13,10</w:t>
            </w:r>
          </w:p>
        </w:tc>
        <w:tc>
          <w:tcPr>
            <w:tcW w:w="1418" w:type="dxa"/>
            <w:tcBorders>
              <w:top w:val="single" w:sz="6" w:space="0" w:color="000000"/>
              <w:left w:val="single" w:sz="6" w:space="0" w:color="000000"/>
              <w:bottom w:val="single" w:sz="6" w:space="0" w:color="000000"/>
              <w:right w:val="single" w:sz="12" w:space="0" w:color="76923B"/>
            </w:tcBorders>
          </w:tcPr>
          <w:p w14:paraId="45486083" w14:textId="77777777" w:rsidR="009777CD" w:rsidRDefault="00817694">
            <w:pPr>
              <w:pStyle w:val="TableParagraph"/>
              <w:spacing w:before="25"/>
              <w:ind w:left="36"/>
              <w:jc w:val="center"/>
              <w:rPr>
                <w:sz w:val="20"/>
              </w:rPr>
            </w:pPr>
            <w:r>
              <w:rPr>
                <w:w w:val="99"/>
                <w:sz w:val="20"/>
              </w:rPr>
              <w:t>-</w:t>
            </w:r>
          </w:p>
        </w:tc>
      </w:tr>
      <w:tr w:rsidR="009777CD" w14:paraId="350FA493" w14:textId="77777777">
        <w:trPr>
          <w:trHeight w:val="284"/>
        </w:trPr>
        <w:tc>
          <w:tcPr>
            <w:tcW w:w="994" w:type="dxa"/>
            <w:tcBorders>
              <w:top w:val="single" w:sz="6" w:space="0" w:color="000000"/>
              <w:left w:val="single" w:sz="12" w:space="0" w:color="76923B"/>
              <w:right w:val="single" w:sz="6" w:space="0" w:color="000000"/>
            </w:tcBorders>
          </w:tcPr>
          <w:p w14:paraId="3F943478" w14:textId="77777777" w:rsidR="009777CD" w:rsidRDefault="00817694">
            <w:pPr>
              <w:pStyle w:val="TableParagraph"/>
              <w:spacing w:before="25"/>
              <w:ind w:left="391" w:right="373"/>
              <w:jc w:val="center"/>
              <w:rPr>
                <w:sz w:val="20"/>
              </w:rPr>
            </w:pPr>
            <w:r>
              <w:rPr>
                <w:sz w:val="20"/>
              </w:rPr>
              <w:t>6.</w:t>
            </w:r>
          </w:p>
        </w:tc>
        <w:tc>
          <w:tcPr>
            <w:tcW w:w="3259" w:type="dxa"/>
            <w:tcBorders>
              <w:top w:val="single" w:sz="6" w:space="0" w:color="000000"/>
              <w:left w:val="single" w:sz="6" w:space="0" w:color="000000"/>
              <w:right w:val="single" w:sz="6" w:space="0" w:color="000000"/>
            </w:tcBorders>
          </w:tcPr>
          <w:p w14:paraId="33ADB430" w14:textId="77777777" w:rsidR="009777CD" w:rsidRDefault="00817694">
            <w:pPr>
              <w:pStyle w:val="TableParagraph"/>
              <w:spacing w:before="25"/>
              <w:ind w:left="112"/>
              <w:rPr>
                <w:sz w:val="20"/>
              </w:rPr>
            </w:pPr>
            <w:r>
              <w:rPr>
                <w:sz w:val="20"/>
              </w:rPr>
              <w:t>čvrste čestice, mg/m</w:t>
            </w:r>
            <w:r>
              <w:rPr>
                <w:sz w:val="20"/>
                <w:vertAlign w:val="superscript"/>
              </w:rPr>
              <w:t>3</w:t>
            </w:r>
          </w:p>
        </w:tc>
        <w:tc>
          <w:tcPr>
            <w:tcW w:w="1236" w:type="dxa"/>
            <w:tcBorders>
              <w:top w:val="single" w:sz="6" w:space="0" w:color="000000"/>
              <w:left w:val="single" w:sz="6" w:space="0" w:color="000000"/>
              <w:right w:val="single" w:sz="6" w:space="0" w:color="000000"/>
            </w:tcBorders>
          </w:tcPr>
          <w:p w14:paraId="29E6720D" w14:textId="77777777" w:rsidR="009777CD" w:rsidRDefault="00817694">
            <w:pPr>
              <w:pStyle w:val="TableParagraph"/>
              <w:spacing w:before="25"/>
              <w:ind w:left="353" w:right="326"/>
              <w:jc w:val="center"/>
              <w:rPr>
                <w:sz w:val="20"/>
              </w:rPr>
            </w:pPr>
            <w:r>
              <w:rPr>
                <w:sz w:val="20"/>
              </w:rPr>
              <w:t>19,73</w:t>
            </w:r>
          </w:p>
        </w:tc>
        <w:tc>
          <w:tcPr>
            <w:tcW w:w="1418" w:type="dxa"/>
            <w:tcBorders>
              <w:top w:val="single" w:sz="6" w:space="0" w:color="000000"/>
              <w:left w:val="single" w:sz="6" w:space="0" w:color="000000"/>
              <w:right w:val="single" w:sz="12" w:space="0" w:color="76923B"/>
            </w:tcBorders>
          </w:tcPr>
          <w:p w14:paraId="08B223AF" w14:textId="77777777" w:rsidR="009777CD" w:rsidRDefault="00817694">
            <w:pPr>
              <w:pStyle w:val="TableParagraph"/>
              <w:spacing w:before="25"/>
              <w:ind w:left="335" w:right="298"/>
              <w:jc w:val="center"/>
              <w:rPr>
                <w:sz w:val="20"/>
              </w:rPr>
            </w:pPr>
            <w:r>
              <w:rPr>
                <w:sz w:val="20"/>
              </w:rPr>
              <w:t>35,31</w:t>
            </w:r>
          </w:p>
        </w:tc>
      </w:tr>
    </w:tbl>
    <w:p w14:paraId="3429777E" w14:textId="77777777" w:rsidR="009777CD" w:rsidRDefault="009777CD">
      <w:pPr>
        <w:jc w:val="center"/>
        <w:rPr>
          <w:sz w:val="20"/>
        </w:rPr>
        <w:sectPr w:rsidR="009777CD">
          <w:pgSz w:w="11910" w:h="16850"/>
          <w:pgMar w:top="1080" w:right="860" w:bottom="920" w:left="1440" w:header="566" w:footer="735" w:gutter="0"/>
          <w:cols w:space="720"/>
        </w:sectPr>
      </w:pPr>
    </w:p>
    <w:p w14:paraId="35D9D951" w14:textId="04299269" w:rsidR="009777CD" w:rsidRDefault="00A754E2">
      <w:pPr>
        <w:tabs>
          <w:tab w:val="left" w:pos="1677"/>
        </w:tabs>
        <w:spacing w:before="110" w:after="14"/>
        <w:ind w:left="262"/>
        <w:rPr>
          <w:i/>
        </w:rPr>
      </w:pPr>
      <w:r>
        <w:rPr>
          <w:noProof/>
        </w:rPr>
        <w:lastRenderedPageBreak/>
        <mc:AlternateContent>
          <mc:Choice Requires="wpg">
            <w:drawing>
              <wp:anchor distT="0" distB="0" distL="114300" distR="114300" simplePos="0" relativeHeight="251575808" behindDoc="0" locked="0" layoutInCell="1" allowOverlap="1" wp14:anchorId="70AB4F3F" wp14:editId="54C4276E">
                <wp:simplePos x="0" y="0"/>
                <wp:positionH relativeFrom="page">
                  <wp:posOffset>1007745</wp:posOffset>
                </wp:positionH>
                <wp:positionV relativeFrom="page">
                  <wp:posOffset>10049510</wp:posOffset>
                </wp:positionV>
                <wp:extent cx="5908675" cy="256540"/>
                <wp:effectExtent l="17145" t="635" r="0" b="0"/>
                <wp:wrapNone/>
                <wp:docPr id="1193"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194" name="Rectangle 1038"/>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Line 1037"/>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196" name="Rectangle 1036"/>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035"/>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034"/>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AutoShape 1033"/>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9D429" id="Group 1032" o:spid="_x0000_s1026" style="position:absolute;margin-left:79.35pt;margin-top:791.3pt;width:465.25pt;height:20.2pt;z-index:25157580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">
                <v:rect id="Rectangle 1038"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" fillcolor="#d5e2bb" stroked="f"/>
                <v:line id="Line 1037"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" strokecolor="#76923b" strokeweight="1.44pt"/>
                <v:rect id="Rectangle 1036"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" fillcolor="#d5e2bb" stroked="f"/>
                <v:rect id="Rectangle 1035"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" fillcolor="#76923b" stroked="f"/>
                <v:rect id="Rectangle 1034"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" fillcolor="#76923b" stroked="f"/>
                <v:shape id="AutoShape 1033"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b/>
          <w:i/>
        </w:rPr>
        <w:t>Tabela</w:t>
      </w:r>
      <w:r w:rsidR="00817694">
        <w:rPr>
          <w:b/>
          <w:i/>
          <w:spacing w:val="-1"/>
        </w:rPr>
        <w:t xml:space="preserve"> </w:t>
      </w:r>
      <w:r w:rsidR="00817694">
        <w:rPr>
          <w:b/>
          <w:i/>
        </w:rPr>
        <w:t>5.3</w:t>
      </w:r>
      <w:r w:rsidR="00817694">
        <w:rPr>
          <w:b/>
          <w:i/>
          <w:spacing w:val="-3"/>
        </w:rPr>
        <w:t xml:space="preserve"> </w:t>
      </w:r>
      <w:r w:rsidR="00817694">
        <w:rPr>
          <w:b/>
          <w:i/>
        </w:rPr>
        <w:t>-</w:t>
      </w:r>
      <w:r w:rsidR="00817694">
        <w:rPr>
          <w:b/>
          <w:i/>
        </w:rPr>
        <w:tab/>
      </w:r>
      <w:r w:rsidR="00817694">
        <w:rPr>
          <w:i/>
        </w:rPr>
        <w:t>Prosječan sastav dimnih plinova, kotao II, lokacija</w:t>
      </w:r>
      <w:r w:rsidR="00817694">
        <w:rPr>
          <w:i/>
          <w:spacing w:val="-2"/>
        </w:rPr>
        <w:t xml:space="preserve"> </w:t>
      </w:r>
      <w:r w:rsidR="00817694">
        <w:rPr>
          <w:i/>
          <w:spacing w:val="-3"/>
        </w:rPr>
        <w:t>„A“</w:t>
      </w:r>
    </w:p>
    <w:tbl>
      <w:tblPr>
        <w:tblW w:w="0" w:type="auto"/>
        <w:tblInd w:w="1345" w:type="dxa"/>
        <w:tblBorders>
          <w:top w:val="double" w:sz="1" w:space="0" w:color="76923B"/>
          <w:left w:val="double" w:sz="1" w:space="0" w:color="76923B"/>
          <w:bottom w:val="double" w:sz="1" w:space="0" w:color="76923B"/>
          <w:right w:val="double" w:sz="1" w:space="0" w:color="76923B"/>
          <w:insideH w:val="double" w:sz="1" w:space="0" w:color="76923B"/>
          <w:insideV w:val="double" w:sz="1" w:space="0" w:color="76923B"/>
        </w:tblBorders>
        <w:tblLayout w:type="fixed"/>
        <w:tblCellMar>
          <w:left w:w="0" w:type="dxa"/>
          <w:right w:w="0" w:type="dxa"/>
        </w:tblCellMar>
        <w:tblLook w:val="01E0" w:firstRow="1" w:lastRow="1" w:firstColumn="1" w:lastColumn="1" w:noHBand="0" w:noVBand="0"/>
      </w:tblPr>
      <w:tblGrid>
        <w:gridCol w:w="994"/>
        <w:gridCol w:w="3259"/>
        <w:gridCol w:w="1236"/>
        <w:gridCol w:w="1418"/>
      </w:tblGrid>
      <w:tr w:rsidR="009777CD" w14:paraId="327F9C0C" w14:textId="77777777">
        <w:trPr>
          <w:trHeight w:val="424"/>
        </w:trPr>
        <w:tc>
          <w:tcPr>
            <w:tcW w:w="994" w:type="dxa"/>
            <w:vMerge w:val="restart"/>
            <w:tcBorders>
              <w:left w:val="single" w:sz="12" w:space="0" w:color="76923B"/>
              <w:bottom w:val="single" w:sz="6" w:space="0" w:color="000000"/>
              <w:right w:val="single" w:sz="6" w:space="0" w:color="000000"/>
            </w:tcBorders>
          </w:tcPr>
          <w:p w14:paraId="0172C947" w14:textId="77777777" w:rsidR="009777CD" w:rsidRDefault="00817694">
            <w:pPr>
              <w:pStyle w:val="TableParagraph"/>
              <w:spacing w:before="108"/>
              <w:ind w:left="311" w:right="169" w:hanging="104"/>
            </w:pPr>
            <w:r>
              <w:t>Redni broj</w:t>
            </w:r>
          </w:p>
        </w:tc>
        <w:tc>
          <w:tcPr>
            <w:tcW w:w="3259" w:type="dxa"/>
            <w:vMerge w:val="restart"/>
            <w:tcBorders>
              <w:left w:val="single" w:sz="6" w:space="0" w:color="000000"/>
              <w:bottom w:val="single" w:sz="6" w:space="0" w:color="000000"/>
              <w:right w:val="single" w:sz="6" w:space="0" w:color="000000"/>
            </w:tcBorders>
          </w:tcPr>
          <w:p w14:paraId="2BA05BE5" w14:textId="77777777" w:rsidR="009777CD" w:rsidRDefault="009777CD">
            <w:pPr>
              <w:pStyle w:val="TableParagraph"/>
              <w:spacing w:before="2"/>
              <w:rPr>
                <w:i/>
                <w:sz w:val="20"/>
              </w:rPr>
            </w:pPr>
          </w:p>
          <w:p w14:paraId="41F23563" w14:textId="77777777" w:rsidR="009777CD" w:rsidRDefault="00817694">
            <w:pPr>
              <w:pStyle w:val="TableParagraph"/>
              <w:ind w:left="1010"/>
            </w:pPr>
            <w:r>
              <w:t>Komponenta</w:t>
            </w:r>
          </w:p>
        </w:tc>
        <w:tc>
          <w:tcPr>
            <w:tcW w:w="2654" w:type="dxa"/>
            <w:gridSpan w:val="2"/>
            <w:tcBorders>
              <w:left w:val="single" w:sz="6" w:space="0" w:color="000000"/>
              <w:bottom w:val="single" w:sz="6" w:space="0" w:color="000000"/>
              <w:right w:val="single" w:sz="12" w:space="0" w:color="76923B"/>
            </w:tcBorders>
          </w:tcPr>
          <w:p w14:paraId="03F6EA1A" w14:textId="77777777" w:rsidR="009777CD" w:rsidRDefault="00817694">
            <w:pPr>
              <w:pStyle w:val="TableParagraph"/>
              <w:spacing w:before="84"/>
              <w:ind w:left="667"/>
            </w:pPr>
            <w:r>
              <w:t>Koncentracija</w:t>
            </w:r>
          </w:p>
        </w:tc>
      </w:tr>
      <w:tr w:rsidR="009777CD" w14:paraId="49A99D3C" w14:textId="77777777">
        <w:trPr>
          <w:trHeight w:val="285"/>
        </w:trPr>
        <w:tc>
          <w:tcPr>
            <w:tcW w:w="994" w:type="dxa"/>
            <w:vMerge/>
            <w:tcBorders>
              <w:top w:val="nil"/>
              <w:left w:val="single" w:sz="12" w:space="0" w:color="76923B"/>
              <w:bottom w:val="single" w:sz="6" w:space="0" w:color="000000"/>
              <w:right w:val="single" w:sz="6" w:space="0" w:color="000000"/>
            </w:tcBorders>
          </w:tcPr>
          <w:p w14:paraId="64923F77" w14:textId="77777777" w:rsidR="009777CD" w:rsidRDefault="009777CD">
            <w:pPr>
              <w:rPr>
                <w:sz w:val="2"/>
                <w:szCs w:val="2"/>
              </w:rPr>
            </w:pPr>
          </w:p>
        </w:tc>
        <w:tc>
          <w:tcPr>
            <w:tcW w:w="3259" w:type="dxa"/>
            <w:vMerge/>
            <w:tcBorders>
              <w:top w:val="nil"/>
              <w:left w:val="single" w:sz="6" w:space="0" w:color="000000"/>
              <w:bottom w:val="single" w:sz="6" w:space="0" w:color="000000"/>
              <w:right w:val="single" w:sz="6" w:space="0" w:color="000000"/>
            </w:tcBorders>
          </w:tcPr>
          <w:p w14:paraId="5999A088" w14:textId="77777777" w:rsidR="009777CD" w:rsidRDefault="009777CD">
            <w:pPr>
              <w:rPr>
                <w:sz w:val="2"/>
                <w:szCs w:val="2"/>
              </w:rPr>
            </w:pPr>
          </w:p>
        </w:tc>
        <w:tc>
          <w:tcPr>
            <w:tcW w:w="1236" w:type="dxa"/>
            <w:tcBorders>
              <w:top w:val="single" w:sz="6" w:space="0" w:color="000000"/>
              <w:left w:val="single" w:sz="6" w:space="0" w:color="000000"/>
              <w:bottom w:val="single" w:sz="6" w:space="0" w:color="000000"/>
              <w:right w:val="single" w:sz="6" w:space="0" w:color="000000"/>
            </w:tcBorders>
          </w:tcPr>
          <w:p w14:paraId="75B05540" w14:textId="77777777" w:rsidR="009777CD" w:rsidRDefault="009777CD">
            <w:pPr>
              <w:pStyle w:val="TableParagraph"/>
              <w:rPr>
                <w:rFonts w:ascii="Times New Roman"/>
                <w:sz w:val="20"/>
              </w:rPr>
            </w:pPr>
          </w:p>
        </w:tc>
        <w:tc>
          <w:tcPr>
            <w:tcW w:w="1418" w:type="dxa"/>
            <w:tcBorders>
              <w:top w:val="single" w:sz="6" w:space="0" w:color="000000"/>
              <w:left w:val="single" w:sz="6" w:space="0" w:color="000000"/>
              <w:bottom w:val="single" w:sz="6" w:space="0" w:color="000000"/>
              <w:right w:val="single" w:sz="12" w:space="0" w:color="76923B"/>
            </w:tcBorders>
          </w:tcPr>
          <w:p w14:paraId="08C35BE9" w14:textId="77777777" w:rsidR="009777CD" w:rsidRDefault="00817694">
            <w:pPr>
              <w:pStyle w:val="TableParagraph"/>
              <w:spacing w:before="25"/>
              <w:ind w:left="339" w:right="298"/>
              <w:jc w:val="center"/>
              <w:rPr>
                <w:sz w:val="20"/>
              </w:rPr>
            </w:pPr>
            <w:r>
              <w:rPr>
                <w:sz w:val="20"/>
              </w:rPr>
              <w:t>mg/Nm</w:t>
            </w:r>
            <w:r>
              <w:rPr>
                <w:sz w:val="20"/>
                <w:vertAlign w:val="superscript"/>
              </w:rPr>
              <w:t>3</w:t>
            </w:r>
          </w:p>
        </w:tc>
      </w:tr>
      <w:tr w:rsidR="009777CD" w14:paraId="3FF6968A" w14:textId="77777777">
        <w:trPr>
          <w:trHeight w:val="282"/>
        </w:trPr>
        <w:tc>
          <w:tcPr>
            <w:tcW w:w="994" w:type="dxa"/>
            <w:tcBorders>
              <w:top w:val="single" w:sz="6" w:space="0" w:color="000000"/>
              <w:left w:val="single" w:sz="12" w:space="0" w:color="76923B"/>
              <w:bottom w:val="single" w:sz="6" w:space="0" w:color="000000"/>
              <w:right w:val="single" w:sz="6" w:space="0" w:color="000000"/>
            </w:tcBorders>
          </w:tcPr>
          <w:p w14:paraId="0B01EB5B" w14:textId="77777777" w:rsidR="009777CD" w:rsidRDefault="00817694">
            <w:pPr>
              <w:pStyle w:val="TableParagraph"/>
              <w:spacing w:before="23"/>
              <w:ind w:left="391" w:right="373"/>
              <w:jc w:val="center"/>
              <w:rPr>
                <w:sz w:val="20"/>
              </w:rPr>
            </w:pPr>
            <w:r>
              <w:rPr>
                <w:sz w:val="20"/>
              </w:rPr>
              <w:t>1.</w:t>
            </w:r>
          </w:p>
        </w:tc>
        <w:tc>
          <w:tcPr>
            <w:tcW w:w="3259" w:type="dxa"/>
            <w:tcBorders>
              <w:top w:val="single" w:sz="6" w:space="0" w:color="000000"/>
              <w:left w:val="single" w:sz="6" w:space="0" w:color="000000"/>
              <w:bottom w:val="single" w:sz="6" w:space="0" w:color="000000"/>
              <w:right w:val="single" w:sz="6" w:space="0" w:color="000000"/>
            </w:tcBorders>
          </w:tcPr>
          <w:p w14:paraId="63AEAC64" w14:textId="77777777" w:rsidR="009777CD" w:rsidRDefault="00817694">
            <w:pPr>
              <w:pStyle w:val="TableParagraph"/>
              <w:spacing w:before="23"/>
              <w:ind w:left="112"/>
              <w:rPr>
                <w:sz w:val="20"/>
              </w:rPr>
            </w:pPr>
            <w:r>
              <w:rPr>
                <w:sz w:val="20"/>
              </w:rPr>
              <w:t>ugljik(IV)oksid, (CO</w:t>
            </w:r>
            <w:r>
              <w:rPr>
                <w:sz w:val="20"/>
                <w:vertAlign w:val="subscript"/>
              </w:rPr>
              <w:t>2</w:t>
            </w:r>
            <w:r>
              <w:rPr>
                <w:sz w:val="20"/>
              </w:rPr>
              <w:t>), %</w:t>
            </w:r>
          </w:p>
        </w:tc>
        <w:tc>
          <w:tcPr>
            <w:tcW w:w="1236" w:type="dxa"/>
            <w:tcBorders>
              <w:top w:val="single" w:sz="6" w:space="0" w:color="000000"/>
              <w:left w:val="single" w:sz="6" w:space="0" w:color="000000"/>
              <w:bottom w:val="single" w:sz="6" w:space="0" w:color="000000"/>
              <w:right w:val="single" w:sz="6" w:space="0" w:color="000000"/>
            </w:tcBorders>
          </w:tcPr>
          <w:p w14:paraId="3F186A38" w14:textId="77777777" w:rsidR="009777CD" w:rsidRDefault="00817694">
            <w:pPr>
              <w:pStyle w:val="TableParagraph"/>
              <w:spacing w:before="23"/>
              <w:ind w:left="351" w:right="326"/>
              <w:jc w:val="center"/>
              <w:rPr>
                <w:sz w:val="20"/>
              </w:rPr>
            </w:pPr>
            <w:r>
              <w:rPr>
                <w:sz w:val="20"/>
              </w:rPr>
              <w:t>7,25</w:t>
            </w:r>
          </w:p>
        </w:tc>
        <w:tc>
          <w:tcPr>
            <w:tcW w:w="1418" w:type="dxa"/>
            <w:tcBorders>
              <w:top w:val="single" w:sz="6" w:space="0" w:color="000000"/>
              <w:left w:val="single" w:sz="6" w:space="0" w:color="000000"/>
              <w:bottom w:val="single" w:sz="6" w:space="0" w:color="000000"/>
              <w:right w:val="single" w:sz="12" w:space="0" w:color="76923B"/>
            </w:tcBorders>
          </w:tcPr>
          <w:p w14:paraId="26AFC3C8" w14:textId="77777777" w:rsidR="009777CD" w:rsidRDefault="00817694">
            <w:pPr>
              <w:pStyle w:val="TableParagraph"/>
              <w:spacing w:before="23"/>
              <w:ind w:left="36"/>
              <w:jc w:val="center"/>
              <w:rPr>
                <w:sz w:val="20"/>
              </w:rPr>
            </w:pPr>
            <w:r>
              <w:rPr>
                <w:w w:val="99"/>
                <w:sz w:val="20"/>
              </w:rPr>
              <w:t>-</w:t>
            </w:r>
          </w:p>
        </w:tc>
      </w:tr>
      <w:tr w:rsidR="009777CD" w14:paraId="1F720440" w14:textId="77777777">
        <w:trPr>
          <w:trHeight w:val="282"/>
        </w:trPr>
        <w:tc>
          <w:tcPr>
            <w:tcW w:w="994" w:type="dxa"/>
            <w:tcBorders>
              <w:top w:val="single" w:sz="6" w:space="0" w:color="000000"/>
              <w:left w:val="single" w:sz="12" w:space="0" w:color="76923B"/>
              <w:bottom w:val="single" w:sz="6" w:space="0" w:color="000000"/>
              <w:right w:val="single" w:sz="6" w:space="0" w:color="000000"/>
            </w:tcBorders>
          </w:tcPr>
          <w:p w14:paraId="71F9FF86" w14:textId="77777777" w:rsidR="009777CD" w:rsidRDefault="00817694">
            <w:pPr>
              <w:pStyle w:val="TableParagraph"/>
              <w:spacing w:before="23"/>
              <w:ind w:left="391" w:right="373"/>
              <w:jc w:val="center"/>
              <w:rPr>
                <w:sz w:val="20"/>
              </w:rPr>
            </w:pPr>
            <w:r>
              <w:rPr>
                <w:sz w:val="20"/>
              </w:rPr>
              <w:t>2.</w:t>
            </w:r>
          </w:p>
        </w:tc>
        <w:tc>
          <w:tcPr>
            <w:tcW w:w="3259" w:type="dxa"/>
            <w:tcBorders>
              <w:top w:val="single" w:sz="6" w:space="0" w:color="000000"/>
              <w:left w:val="single" w:sz="6" w:space="0" w:color="000000"/>
              <w:bottom w:val="single" w:sz="6" w:space="0" w:color="000000"/>
              <w:right w:val="single" w:sz="6" w:space="0" w:color="000000"/>
            </w:tcBorders>
          </w:tcPr>
          <w:p w14:paraId="1ECCBE41" w14:textId="77777777" w:rsidR="009777CD" w:rsidRDefault="00817694">
            <w:pPr>
              <w:pStyle w:val="TableParagraph"/>
              <w:spacing w:before="23"/>
              <w:ind w:left="112"/>
              <w:rPr>
                <w:sz w:val="20"/>
              </w:rPr>
            </w:pPr>
            <w:r>
              <w:rPr>
                <w:sz w:val="20"/>
              </w:rPr>
              <w:t>ugljik (II)oksid, (CO), ppm</w:t>
            </w:r>
          </w:p>
        </w:tc>
        <w:tc>
          <w:tcPr>
            <w:tcW w:w="1236" w:type="dxa"/>
            <w:tcBorders>
              <w:top w:val="single" w:sz="6" w:space="0" w:color="000000"/>
              <w:left w:val="single" w:sz="6" w:space="0" w:color="000000"/>
              <w:bottom w:val="single" w:sz="6" w:space="0" w:color="000000"/>
              <w:right w:val="single" w:sz="6" w:space="0" w:color="000000"/>
            </w:tcBorders>
          </w:tcPr>
          <w:p w14:paraId="2FAB7FC8" w14:textId="77777777" w:rsidR="009777CD" w:rsidRDefault="00817694">
            <w:pPr>
              <w:pStyle w:val="TableParagraph"/>
              <w:spacing w:before="23"/>
              <w:ind w:left="353" w:right="326"/>
              <w:jc w:val="center"/>
              <w:rPr>
                <w:sz w:val="20"/>
              </w:rPr>
            </w:pPr>
            <w:r>
              <w:rPr>
                <w:sz w:val="20"/>
              </w:rPr>
              <w:t>89,90</w:t>
            </w:r>
          </w:p>
        </w:tc>
        <w:tc>
          <w:tcPr>
            <w:tcW w:w="1418" w:type="dxa"/>
            <w:tcBorders>
              <w:top w:val="single" w:sz="6" w:space="0" w:color="000000"/>
              <w:left w:val="single" w:sz="6" w:space="0" w:color="000000"/>
              <w:bottom w:val="single" w:sz="6" w:space="0" w:color="000000"/>
              <w:right w:val="single" w:sz="12" w:space="0" w:color="76923B"/>
            </w:tcBorders>
          </w:tcPr>
          <w:p w14:paraId="6151F006" w14:textId="77777777" w:rsidR="009777CD" w:rsidRDefault="00817694">
            <w:pPr>
              <w:pStyle w:val="TableParagraph"/>
              <w:spacing w:before="23"/>
              <w:ind w:left="335" w:right="298"/>
              <w:jc w:val="center"/>
              <w:rPr>
                <w:sz w:val="20"/>
              </w:rPr>
            </w:pPr>
            <w:r>
              <w:rPr>
                <w:sz w:val="20"/>
              </w:rPr>
              <w:t>145,90</w:t>
            </w:r>
          </w:p>
        </w:tc>
      </w:tr>
      <w:tr w:rsidR="009777CD" w14:paraId="58A1D043" w14:textId="77777777">
        <w:trPr>
          <w:trHeight w:val="282"/>
        </w:trPr>
        <w:tc>
          <w:tcPr>
            <w:tcW w:w="994" w:type="dxa"/>
            <w:tcBorders>
              <w:top w:val="single" w:sz="6" w:space="0" w:color="000000"/>
              <w:left w:val="single" w:sz="12" w:space="0" w:color="76923B"/>
              <w:bottom w:val="single" w:sz="6" w:space="0" w:color="000000"/>
              <w:right w:val="single" w:sz="6" w:space="0" w:color="000000"/>
            </w:tcBorders>
          </w:tcPr>
          <w:p w14:paraId="7419DE91" w14:textId="77777777" w:rsidR="009777CD" w:rsidRDefault="00817694">
            <w:pPr>
              <w:pStyle w:val="TableParagraph"/>
              <w:spacing w:before="23"/>
              <w:ind w:left="391" w:right="373"/>
              <w:jc w:val="center"/>
              <w:rPr>
                <w:sz w:val="20"/>
              </w:rPr>
            </w:pPr>
            <w:r>
              <w:rPr>
                <w:sz w:val="20"/>
              </w:rPr>
              <w:t>3.</w:t>
            </w:r>
          </w:p>
        </w:tc>
        <w:tc>
          <w:tcPr>
            <w:tcW w:w="3259" w:type="dxa"/>
            <w:tcBorders>
              <w:top w:val="single" w:sz="6" w:space="0" w:color="000000"/>
              <w:left w:val="single" w:sz="6" w:space="0" w:color="000000"/>
              <w:bottom w:val="single" w:sz="6" w:space="0" w:color="000000"/>
              <w:right w:val="single" w:sz="6" w:space="0" w:color="000000"/>
            </w:tcBorders>
          </w:tcPr>
          <w:p w14:paraId="1F7C6048" w14:textId="77777777" w:rsidR="009777CD" w:rsidRDefault="00817694">
            <w:pPr>
              <w:pStyle w:val="TableParagraph"/>
              <w:spacing w:before="23"/>
              <w:ind w:left="112"/>
              <w:rPr>
                <w:sz w:val="20"/>
              </w:rPr>
            </w:pPr>
            <w:r>
              <w:rPr>
                <w:sz w:val="20"/>
              </w:rPr>
              <w:t>sumpor(IV)oksid, (SO</w:t>
            </w:r>
            <w:r>
              <w:rPr>
                <w:sz w:val="20"/>
                <w:vertAlign w:val="subscript"/>
              </w:rPr>
              <w:t>2</w:t>
            </w:r>
            <w:r>
              <w:rPr>
                <w:sz w:val="20"/>
              </w:rPr>
              <w:t>), ppm</w:t>
            </w:r>
          </w:p>
        </w:tc>
        <w:tc>
          <w:tcPr>
            <w:tcW w:w="1236" w:type="dxa"/>
            <w:tcBorders>
              <w:top w:val="single" w:sz="6" w:space="0" w:color="000000"/>
              <w:left w:val="single" w:sz="6" w:space="0" w:color="000000"/>
              <w:bottom w:val="single" w:sz="6" w:space="0" w:color="000000"/>
              <w:right w:val="single" w:sz="6" w:space="0" w:color="000000"/>
            </w:tcBorders>
          </w:tcPr>
          <w:p w14:paraId="01866A86" w14:textId="77777777" w:rsidR="009777CD" w:rsidRDefault="00817694">
            <w:pPr>
              <w:pStyle w:val="TableParagraph"/>
              <w:spacing w:before="23"/>
              <w:ind w:left="351" w:right="326"/>
              <w:jc w:val="center"/>
              <w:rPr>
                <w:sz w:val="20"/>
              </w:rPr>
            </w:pPr>
            <w:r>
              <w:rPr>
                <w:sz w:val="20"/>
              </w:rPr>
              <w:t>8,62</w:t>
            </w:r>
          </w:p>
        </w:tc>
        <w:tc>
          <w:tcPr>
            <w:tcW w:w="1418" w:type="dxa"/>
            <w:tcBorders>
              <w:top w:val="single" w:sz="6" w:space="0" w:color="000000"/>
              <w:left w:val="single" w:sz="6" w:space="0" w:color="000000"/>
              <w:bottom w:val="single" w:sz="6" w:space="0" w:color="000000"/>
              <w:right w:val="single" w:sz="12" w:space="0" w:color="76923B"/>
            </w:tcBorders>
          </w:tcPr>
          <w:p w14:paraId="1CB14B48" w14:textId="77777777" w:rsidR="009777CD" w:rsidRDefault="00817694">
            <w:pPr>
              <w:pStyle w:val="TableParagraph"/>
              <w:spacing w:before="23"/>
              <w:ind w:left="335" w:right="298"/>
              <w:jc w:val="center"/>
              <w:rPr>
                <w:sz w:val="20"/>
              </w:rPr>
            </w:pPr>
            <w:r>
              <w:rPr>
                <w:sz w:val="20"/>
              </w:rPr>
              <w:t>32,02</w:t>
            </w:r>
          </w:p>
        </w:tc>
      </w:tr>
      <w:tr w:rsidR="009777CD" w14:paraId="5A2E0382" w14:textId="77777777">
        <w:trPr>
          <w:trHeight w:val="282"/>
        </w:trPr>
        <w:tc>
          <w:tcPr>
            <w:tcW w:w="994" w:type="dxa"/>
            <w:tcBorders>
              <w:top w:val="single" w:sz="6" w:space="0" w:color="000000"/>
              <w:left w:val="single" w:sz="12" w:space="0" w:color="76923B"/>
              <w:bottom w:val="single" w:sz="6" w:space="0" w:color="000000"/>
              <w:right w:val="single" w:sz="6" w:space="0" w:color="000000"/>
            </w:tcBorders>
          </w:tcPr>
          <w:p w14:paraId="52BF8E24" w14:textId="77777777" w:rsidR="009777CD" w:rsidRDefault="00817694">
            <w:pPr>
              <w:pStyle w:val="TableParagraph"/>
              <w:spacing w:before="23"/>
              <w:ind w:left="391" w:right="373"/>
              <w:jc w:val="center"/>
              <w:rPr>
                <w:sz w:val="20"/>
              </w:rPr>
            </w:pPr>
            <w:r>
              <w:rPr>
                <w:sz w:val="20"/>
              </w:rPr>
              <w:t>4.</w:t>
            </w:r>
          </w:p>
        </w:tc>
        <w:tc>
          <w:tcPr>
            <w:tcW w:w="3259" w:type="dxa"/>
            <w:tcBorders>
              <w:top w:val="single" w:sz="6" w:space="0" w:color="000000"/>
              <w:left w:val="single" w:sz="6" w:space="0" w:color="000000"/>
              <w:bottom w:val="single" w:sz="6" w:space="0" w:color="000000"/>
              <w:right w:val="single" w:sz="6" w:space="0" w:color="000000"/>
            </w:tcBorders>
          </w:tcPr>
          <w:p w14:paraId="19BCDD89" w14:textId="77777777" w:rsidR="009777CD" w:rsidRDefault="00817694">
            <w:pPr>
              <w:pStyle w:val="TableParagraph"/>
              <w:spacing w:before="23"/>
              <w:ind w:left="112"/>
              <w:rPr>
                <w:sz w:val="20"/>
              </w:rPr>
            </w:pPr>
            <w:r>
              <w:rPr>
                <w:sz w:val="20"/>
              </w:rPr>
              <w:t>azot oksidi, (NO</w:t>
            </w:r>
            <w:r>
              <w:rPr>
                <w:sz w:val="20"/>
                <w:vertAlign w:val="subscript"/>
              </w:rPr>
              <w:t>X</w:t>
            </w:r>
            <w:r>
              <w:rPr>
                <w:sz w:val="20"/>
              </w:rPr>
              <w:t>), ppm</w:t>
            </w:r>
          </w:p>
        </w:tc>
        <w:tc>
          <w:tcPr>
            <w:tcW w:w="1236" w:type="dxa"/>
            <w:tcBorders>
              <w:top w:val="single" w:sz="6" w:space="0" w:color="000000"/>
              <w:left w:val="single" w:sz="6" w:space="0" w:color="000000"/>
              <w:bottom w:val="single" w:sz="6" w:space="0" w:color="000000"/>
              <w:right w:val="single" w:sz="6" w:space="0" w:color="000000"/>
            </w:tcBorders>
          </w:tcPr>
          <w:p w14:paraId="7D8B9E2B" w14:textId="77777777" w:rsidR="009777CD" w:rsidRDefault="00817694">
            <w:pPr>
              <w:pStyle w:val="TableParagraph"/>
              <w:spacing w:before="23"/>
              <w:ind w:left="353" w:right="326"/>
              <w:jc w:val="center"/>
              <w:rPr>
                <w:sz w:val="20"/>
              </w:rPr>
            </w:pPr>
            <w:r>
              <w:rPr>
                <w:sz w:val="20"/>
              </w:rPr>
              <w:t>16,50</w:t>
            </w:r>
          </w:p>
        </w:tc>
        <w:tc>
          <w:tcPr>
            <w:tcW w:w="1418" w:type="dxa"/>
            <w:tcBorders>
              <w:top w:val="single" w:sz="6" w:space="0" w:color="000000"/>
              <w:left w:val="single" w:sz="6" w:space="0" w:color="000000"/>
              <w:bottom w:val="single" w:sz="6" w:space="0" w:color="000000"/>
              <w:right w:val="single" w:sz="12" w:space="0" w:color="76923B"/>
            </w:tcBorders>
          </w:tcPr>
          <w:p w14:paraId="703FC9CF" w14:textId="77777777" w:rsidR="009777CD" w:rsidRDefault="00817694">
            <w:pPr>
              <w:pStyle w:val="TableParagraph"/>
              <w:spacing w:before="23"/>
              <w:ind w:left="335" w:right="298"/>
              <w:jc w:val="center"/>
              <w:rPr>
                <w:sz w:val="20"/>
              </w:rPr>
            </w:pPr>
            <w:r>
              <w:rPr>
                <w:sz w:val="20"/>
              </w:rPr>
              <w:t>43,93</w:t>
            </w:r>
          </w:p>
        </w:tc>
      </w:tr>
      <w:tr w:rsidR="009777CD" w14:paraId="64820656" w14:textId="77777777">
        <w:trPr>
          <w:trHeight w:val="282"/>
        </w:trPr>
        <w:tc>
          <w:tcPr>
            <w:tcW w:w="994" w:type="dxa"/>
            <w:tcBorders>
              <w:top w:val="single" w:sz="6" w:space="0" w:color="000000"/>
              <w:left w:val="single" w:sz="12" w:space="0" w:color="76923B"/>
              <w:bottom w:val="single" w:sz="6" w:space="0" w:color="000000"/>
              <w:right w:val="single" w:sz="6" w:space="0" w:color="000000"/>
            </w:tcBorders>
          </w:tcPr>
          <w:p w14:paraId="32496F10" w14:textId="77777777" w:rsidR="009777CD" w:rsidRDefault="00817694">
            <w:pPr>
              <w:pStyle w:val="TableParagraph"/>
              <w:spacing w:before="25"/>
              <w:ind w:left="391" w:right="373"/>
              <w:jc w:val="center"/>
              <w:rPr>
                <w:sz w:val="20"/>
              </w:rPr>
            </w:pPr>
            <w:r>
              <w:rPr>
                <w:sz w:val="20"/>
              </w:rPr>
              <w:t>5.</w:t>
            </w:r>
          </w:p>
        </w:tc>
        <w:tc>
          <w:tcPr>
            <w:tcW w:w="3259" w:type="dxa"/>
            <w:tcBorders>
              <w:top w:val="single" w:sz="6" w:space="0" w:color="000000"/>
              <w:left w:val="single" w:sz="6" w:space="0" w:color="000000"/>
              <w:bottom w:val="single" w:sz="6" w:space="0" w:color="000000"/>
              <w:right w:val="single" w:sz="6" w:space="0" w:color="000000"/>
            </w:tcBorders>
          </w:tcPr>
          <w:p w14:paraId="463694AD" w14:textId="77777777" w:rsidR="009777CD" w:rsidRDefault="00817694">
            <w:pPr>
              <w:pStyle w:val="TableParagraph"/>
              <w:spacing w:before="25"/>
              <w:ind w:left="112"/>
              <w:rPr>
                <w:sz w:val="20"/>
              </w:rPr>
            </w:pPr>
            <w:r>
              <w:rPr>
                <w:sz w:val="20"/>
              </w:rPr>
              <w:t>kisik, (O</w:t>
            </w:r>
            <w:r>
              <w:rPr>
                <w:sz w:val="20"/>
                <w:vertAlign w:val="subscript"/>
              </w:rPr>
              <w:t>2</w:t>
            </w:r>
            <w:r>
              <w:rPr>
                <w:sz w:val="20"/>
              </w:rPr>
              <w:t>), %</w:t>
            </w:r>
          </w:p>
        </w:tc>
        <w:tc>
          <w:tcPr>
            <w:tcW w:w="1236" w:type="dxa"/>
            <w:tcBorders>
              <w:top w:val="single" w:sz="6" w:space="0" w:color="000000"/>
              <w:left w:val="single" w:sz="6" w:space="0" w:color="000000"/>
              <w:bottom w:val="single" w:sz="6" w:space="0" w:color="000000"/>
              <w:right w:val="single" w:sz="6" w:space="0" w:color="000000"/>
            </w:tcBorders>
          </w:tcPr>
          <w:p w14:paraId="36F27ED9" w14:textId="77777777" w:rsidR="009777CD" w:rsidRDefault="00817694">
            <w:pPr>
              <w:pStyle w:val="TableParagraph"/>
              <w:spacing w:before="25"/>
              <w:ind w:left="353" w:right="326"/>
              <w:jc w:val="center"/>
              <w:rPr>
                <w:sz w:val="20"/>
              </w:rPr>
            </w:pPr>
            <w:r>
              <w:rPr>
                <w:sz w:val="20"/>
              </w:rPr>
              <w:t>13,30</w:t>
            </w:r>
          </w:p>
        </w:tc>
        <w:tc>
          <w:tcPr>
            <w:tcW w:w="1418" w:type="dxa"/>
            <w:tcBorders>
              <w:top w:val="single" w:sz="6" w:space="0" w:color="000000"/>
              <w:left w:val="single" w:sz="6" w:space="0" w:color="000000"/>
              <w:bottom w:val="single" w:sz="6" w:space="0" w:color="000000"/>
              <w:right w:val="single" w:sz="12" w:space="0" w:color="76923B"/>
            </w:tcBorders>
          </w:tcPr>
          <w:p w14:paraId="0FF9280C" w14:textId="77777777" w:rsidR="009777CD" w:rsidRDefault="00817694">
            <w:pPr>
              <w:pStyle w:val="TableParagraph"/>
              <w:spacing w:before="25"/>
              <w:ind w:left="36"/>
              <w:jc w:val="center"/>
              <w:rPr>
                <w:sz w:val="20"/>
              </w:rPr>
            </w:pPr>
            <w:r>
              <w:rPr>
                <w:w w:val="99"/>
                <w:sz w:val="20"/>
              </w:rPr>
              <w:t>-</w:t>
            </w:r>
          </w:p>
        </w:tc>
      </w:tr>
      <w:tr w:rsidR="009777CD" w14:paraId="573B8DE2" w14:textId="77777777">
        <w:trPr>
          <w:trHeight w:val="284"/>
        </w:trPr>
        <w:tc>
          <w:tcPr>
            <w:tcW w:w="994" w:type="dxa"/>
            <w:tcBorders>
              <w:top w:val="single" w:sz="6" w:space="0" w:color="000000"/>
              <w:left w:val="single" w:sz="12" w:space="0" w:color="76923B"/>
              <w:right w:val="single" w:sz="6" w:space="0" w:color="000000"/>
            </w:tcBorders>
          </w:tcPr>
          <w:p w14:paraId="6B39F100" w14:textId="77777777" w:rsidR="009777CD" w:rsidRDefault="00817694">
            <w:pPr>
              <w:pStyle w:val="TableParagraph"/>
              <w:spacing w:before="25"/>
              <w:ind w:left="391" w:right="373"/>
              <w:jc w:val="center"/>
              <w:rPr>
                <w:sz w:val="20"/>
              </w:rPr>
            </w:pPr>
            <w:r>
              <w:rPr>
                <w:sz w:val="20"/>
              </w:rPr>
              <w:t>6.</w:t>
            </w:r>
          </w:p>
        </w:tc>
        <w:tc>
          <w:tcPr>
            <w:tcW w:w="3259" w:type="dxa"/>
            <w:tcBorders>
              <w:top w:val="single" w:sz="6" w:space="0" w:color="000000"/>
              <w:left w:val="single" w:sz="6" w:space="0" w:color="000000"/>
              <w:right w:val="single" w:sz="6" w:space="0" w:color="000000"/>
            </w:tcBorders>
          </w:tcPr>
          <w:p w14:paraId="28DF6C16" w14:textId="77777777" w:rsidR="009777CD" w:rsidRDefault="00817694">
            <w:pPr>
              <w:pStyle w:val="TableParagraph"/>
              <w:spacing w:before="25"/>
              <w:ind w:left="112"/>
              <w:rPr>
                <w:sz w:val="20"/>
              </w:rPr>
            </w:pPr>
            <w:r>
              <w:rPr>
                <w:sz w:val="20"/>
              </w:rPr>
              <w:t>čvrste čestice, mg/m</w:t>
            </w:r>
            <w:r>
              <w:rPr>
                <w:sz w:val="20"/>
                <w:vertAlign w:val="superscript"/>
              </w:rPr>
              <w:t>3</w:t>
            </w:r>
          </w:p>
        </w:tc>
        <w:tc>
          <w:tcPr>
            <w:tcW w:w="1236" w:type="dxa"/>
            <w:tcBorders>
              <w:top w:val="single" w:sz="6" w:space="0" w:color="000000"/>
              <w:left w:val="single" w:sz="6" w:space="0" w:color="000000"/>
              <w:right w:val="single" w:sz="6" w:space="0" w:color="000000"/>
            </w:tcBorders>
          </w:tcPr>
          <w:p w14:paraId="1E424ECD" w14:textId="77777777" w:rsidR="009777CD" w:rsidRDefault="00817694">
            <w:pPr>
              <w:pStyle w:val="TableParagraph"/>
              <w:spacing w:before="25"/>
              <w:ind w:left="353" w:right="326"/>
              <w:jc w:val="center"/>
              <w:rPr>
                <w:sz w:val="20"/>
              </w:rPr>
            </w:pPr>
            <w:r>
              <w:rPr>
                <w:sz w:val="20"/>
              </w:rPr>
              <w:t>15,80</w:t>
            </w:r>
          </w:p>
        </w:tc>
        <w:tc>
          <w:tcPr>
            <w:tcW w:w="1418" w:type="dxa"/>
            <w:tcBorders>
              <w:top w:val="single" w:sz="6" w:space="0" w:color="000000"/>
              <w:left w:val="single" w:sz="6" w:space="0" w:color="000000"/>
              <w:right w:val="single" w:sz="12" w:space="0" w:color="76923B"/>
            </w:tcBorders>
          </w:tcPr>
          <w:p w14:paraId="70D5DAE6" w14:textId="77777777" w:rsidR="009777CD" w:rsidRDefault="00817694">
            <w:pPr>
              <w:pStyle w:val="TableParagraph"/>
              <w:spacing w:before="25"/>
              <w:ind w:left="335" w:right="298"/>
              <w:jc w:val="center"/>
              <w:rPr>
                <w:sz w:val="20"/>
              </w:rPr>
            </w:pPr>
            <w:r>
              <w:rPr>
                <w:sz w:val="20"/>
              </w:rPr>
              <w:t>28,39</w:t>
            </w:r>
          </w:p>
        </w:tc>
      </w:tr>
    </w:tbl>
    <w:p w14:paraId="22BEF956" w14:textId="77777777" w:rsidR="009777CD" w:rsidRDefault="009777CD">
      <w:pPr>
        <w:pStyle w:val="BodyText"/>
        <w:spacing w:before="5"/>
        <w:rPr>
          <w:i/>
        </w:rPr>
      </w:pPr>
    </w:p>
    <w:p w14:paraId="137010BE" w14:textId="77777777" w:rsidR="009777CD" w:rsidRDefault="00817694">
      <w:pPr>
        <w:pStyle w:val="BodyText"/>
        <w:ind w:left="262" w:right="274" w:firstLine="707"/>
        <w:jc w:val="both"/>
      </w:pPr>
      <w:r>
        <w:t>Može se konstatirati da emisija dimnih plinova i čvrstih čestica na ovim stacionarnim izvorima zagađenja zadovoljava važeće zakonske norme u pogledu emisije dimnih plinova.</w:t>
      </w:r>
    </w:p>
    <w:p w14:paraId="4D3EFADA" w14:textId="77777777" w:rsidR="009777CD" w:rsidRDefault="009777CD">
      <w:pPr>
        <w:pStyle w:val="BodyText"/>
        <w:spacing w:before="10"/>
        <w:rPr>
          <w:sz w:val="23"/>
        </w:rPr>
      </w:pPr>
    </w:p>
    <w:p w14:paraId="042A4F05" w14:textId="77777777" w:rsidR="009777CD" w:rsidRDefault="00817694">
      <w:pPr>
        <w:ind w:left="262"/>
        <w:rPr>
          <w:i/>
          <w:sz w:val="24"/>
        </w:rPr>
      </w:pPr>
      <w:r>
        <w:rPr>
          <w:i/>
          <w:sz w:val="24"/>
        </w:rPr>
        <w:t>Emisija prašine</w:t>
      </w:r>
    </w:p>
    <w:p w14:paraId="662633C7" w14:textId="77777777" w:rsidR="009777CD" w:rsidRDefault="00817694">
      <w:pPr>
        <w:pStyle w:val="BodyText"/>
        <w:spacing w:before="2"/>
        <w:ind w:left="262" w:right="273" w:firstLine="707"/>
        <w:jc w:val="both"/>
      </w:pPr>
      <w:r>
        <w:t>Emisiju u zrak čine sve toksične i netoksične primjese nastale kao posljedica djelatnosti čovjeka. Primjese dospijevaju u zrak u obliku plinova, para ili heterogenih disperznih sistema, prašine, dima, magle i slično.</w:t>
      </w:r>
    </w:p>
    <w:p w14:paraId="629D45A3" w14:textId="77777777" w:rsidR="009777CD" w:rsidRDefault="009777CD">
      <w:pPr>
        <w:pStyle w:val="BodyText"/>
      </w:pPr>
    </w:p>
    <w:p w14:paraId="46857114" w14:textId="77777777" w:rsidR="009777CD" w:rsidRDefault="00817694">
      <w:pPr>
        <w:pStyle w:val="BodyText"/>
        <w:ind w:left="262" w:right="270" w:firstLine="707"/>
        <w:jc w:val="both"/>
      </w:pPr>
      <w:r>
        <w:t>Uticaj na promjenu kvaliteta zraka može nastati usljed emisije sitne drvene prašine ili emisijom drvenih čestica kada se piljevina skladišti na otvorenom prostoru. Tu su i ispušni plinovi radnih mašina i strojeva, transportnih mašina. Veličina emisije čvrstih čestica zavisi od načina rada sistema za odsis i otprašivanje piljevine, te od vlažnosti i temperature zraka. Emisija ispušnih plinova zavisi od snage i radnih karakteristika pogonskog motora mašina i strojeva i transportnih sredstava.</w:t>
      </w:r>
    </w:p>
    <w:p w14:paraId="084FF791" w14:textId="77777777" w:rsidR="009777CD" w:rsidRDefault="009777CD">
      <w:pPr>
        <w:pStyle w:val="BodyText"/>
        <w:spacing w:before="1"/>
      </w:pPr>
    </w:p>
    <w:p w14:paraId="7ED92D58" w14:textId="77777777" w:rsidR="009777CD" w:rsidRDefault="00817694">
      <w:pPr>
        <w:pStyle w:val="BodyText"/>
        <w:ind w:left="262" w:right="266" w:firstLine="707"/>
        <w:jc w:val="both"/>
      </w:pPr>
      <w:r>
        <w:t>Prašinom nazivamo čvrste dispergirane čestice materije bilo kakvog oblika, strukture i gustoće manje od 10 µm. U ovom slučaju se radi o otpadnoj drvenoj piljevini koja ima prirodnu vlagu, nemože se očekivati značajnija emisija prašine.</w:t>
      </w:r>
    </w:p>
    <w:p w14:paraId="6CAD8798" w14:textId="77777777" w:rsidR="009777CD" w:rsidRDefault="009777CD">
      <w:pPr>
        <w:pStyle w:val="BodyText"/>
      </w:pPr>
    </w:p>
    <w:p w14:paraId="5837D185" w14:textId="77777777" w:rsidR="009777CD" w:rsidRDefault="00817694">
      <w:pPr>
        <w:pStyle w:val="BodyText"/>
        <w:ind w:left="262" w:right="266" w:firstLine="719"/>
        <w:jc w:val="both"/>
      </w:pPr>
      <w:r>
        <w:t>Emisija prašine u zrak se očekuje kao i posljedica aktivnosti radnih i pomoćnih mašina, kretanja motornih vozila po suhoj podlozi, na ovoj lokaciji se mogu očekivati emisije u zrak od:</w:t>
      </w:r>
    </w:p>
    <w:p w14:paraId="706DCC88" w14:textId="77777777" w:rsidR="009777CD" w:rsidRDefault="009777CD">
      <w:pPr>
        <w:pStyle w:val="BodyText"/>
      </w:pPr>
    </w:p>
    <w:p w14:paraId="3F4C68DB" w14:textId="77777777" w:rsidR="009777CD" w:rsidRDefault="00817694">
      <w:pPr>
        <w:pStyle w:val="ListParagraph"/>
        <w:numPr>
          <w:ilvl w:val="0"/>
          <w:numId w:val="95"/>
        </w:numPr>
        <w:tabs>
          <w:tab w:val="left" w:pos="921"/>
          <w:tab w:val="left" w:pos="922"/>
        </w:tabs>
        <w:ind w:right="277"/>
        <w:rPr>
          <w:sz w:val="24"/>
        </w:rPr>
      </w:pPr>
      <w:r>
        <w:rPr>
          <w:sz w:val="24"/>
        </w:rPr>
        <w:t>prašina od suhe podloge, taloženje sa radnih i pomoćnih mašina, a usljed kretanja istih dolazi do emisije prašine u zrak na datoj</w:t>
      </w:r>
      <w:r>
        <w:rPr>
          <w:spacing w:val="-14"/>
          <w:sz w:val="24"/>
        </w:rPr>
        <w:t xml:space="preserve"> </w:t>
      </w:r>
      <w:r>
        <w:rPr>
          <w:sz w:val="24"/>
        </w:rPr>
        <w:t>lokaciji.</w:t>
      </w:r>
    </w:p>
    <w:p w14:paraId="715F5F50" w14:textId="77777777" w:rsidR="009777CD" w:rsidRDefault="009777CD">
      <w:pPr>
        <w:pStyle w:val="BodyText"/>
        <w:spacing w:before="1"/>
      </w:pPr>
    </w:p>
    <w:p w14:paraId="72D88462" w14:textId="77777777" w:rsidR="009777CD" w:rsidRDefault="00817694">
      <w:pPr>
        <w:pStyle w:val="BodyText"/>
        <w:ind w:left="262" w:right="276" w:firstLine="719"/>
        <w:jc w:val="both"/>
      </w:pPr>
      <w:r>
        <w:t>Kao jedan od vrlo rijetkih ali ipak mogućih uzroka izvora emisije u zrak je i akcident (požar, zemljotres, poplava i drugo).</w:t>
      </w:r>
    </w:p>
    <w:p w14:paraId="775B9B69" w14:textId="77777777" w:rsidR="009777CD" w:rsidRDefault="009777CD">
      <w:pPr>
        <w:pStyle w:val="BodyText"/>
      </w:pPr>
    </w:p>
    <w:p w14:paraId="1065F612" w14:textId="77777777" w:rsidR="009777CD" w:rsidRDefault="00817694">
      <w:pPr>
        <w:pStyle w:val="BodyText"/>
        <w:ind w:left="262" w:right="267" w:firstLine="707"/>
        <w:jc w:val="both"/>
      </w:pPr>
      <w:r>
        <w:t>Investitor nije stavio na uvid, da su vršena mjerenja emisije u zrak kao suspendiranih materija PM</w:t>
      </w:r>
      <w:r>
        <w:rPr>
          <w:vertAlign w:val="subscript"/>
        </w:rPr>
        <w:t>2,5</w:t>
      </w:r>
      <w:r>
        <w:t xml:space="preserve"> i PM</w:t>
      </w:r>
      <w:r>
        <w:rPr>
          <w:vertAlign w:val="subscript"/>
        </w:rPr>
        <w:t>10</w:t>
      </w:r>
      <w:r>
        <w:t xml:space="preserve"> i ukupnog taložnog praha, kako na lokaciji „A“ tako ni na lokaciji „B“.</w:t>
      </w:r>
    </w:p>
    <w:p w14:paraId="329DCBCF" w14:textId="77777777" w:rsidR="009777CD" w:rsidRDefault="009777CD">
      <w:pPr>
        <w:pStyle w:val="BodyText"/>
        <w:spacing w:before="9"/>
        <w:rPr>
          <w:sz w:val="23"/>
        </w:rPr>
      </w:pPr>
    </w:p>
    <w:p w14:paraId="6AA091AC" w14:textId="77777777" w:rsidR="009777CD" w:rsidRDefault="00817694">
      <w:pPr>
        <w:ind w:left="262"/>
        <w:rPr>
          <w:i/>
          <w:sz w:val="24"/>
        </w:rPr>
      </w:pPr>
      <w:r>
        <w:rPr>
          <w:i/>
          <w:sz w:val="24"/>
        </w:rPr>
        <w:t>Emisija buke</w:t>
      </w:r>
    </w:p>
    <w:p w14:paraId="2D016CA5" w14:textId="77777777" w:rsidR="009777CD" w:rsidRDefault="00817694">
      <w:pPr>
        <w:pStyle w:val="BodyText"/>
        <w:spacing w:before="2"/>
        <w:ind w:left="262" w:right="267" w:firstLine="719"/>
        <w:jc w:val="both"/>
      </w:pPr>
      <w:r>
        <w:t>Na lokaciji iz predmeta obrade može se očekivati i emisija buke kao posljedica rada proizvodnih, radnih, pomoćnih, transportnih mašina, rada ventilacionih sistema, kao i od transportnih vozila (kombiji, kamioni i drugo), kojima se vrši doprema sirovina i potrebnih materijala za piljenje i blanjanje drva (proizvodnju rezane građe) i impregnaciju</w:t>
      </w:r>
      <w:r>
        <w:rPr>
          <w:spacing w:val="-3"/>
        </w:rPr>
        <w:t xml:space="preserve"> </w:t>
      </w:r>
      <w:r>
        <w:t>drveta.</w:t>
      </w:r>
    </w:p>
    <w:p w14:paraId="2AB1C4C5" w14:textId="77777777" w:rsidR="009777CD" w:rsidRDefault="009777CD">
      <w:pPr>
        <w:jc w:val="both"/>
        <w:sectPr w:rsidR="009777CD">
          <w:pgSz w:w="11910" w:h="16850"/>
          <w:pgMar w:top="1080" w:right="860" w:bottom="920" w:left="1440" w:header="566" w:footer="735" w:gutter="0"/>
          <w:cols w:space="720"/>
        </w:sectPr>
      </w:pPr>
    </w:p>
    <w:p w14:paraId="00D67058" w14:textId="37133E83" w:rsidR="009777CD" w:rsidRDefault="00A754E2">
      <w:pPr>
        <w:pStyle w:val="BodyText"/>
        <w:spacing w:before="108"/>
        <w:ind w:left="262" w:right="266" w:firstLine="719"/>
        <w:jc w:val="both"/>
      </w:pPr>
      <w:r>
        <w:rPr>
          <w:noProof/>
        </w:rPr>
        <w:lastRenderedPageBreak/>
        <mc:AlternateContent>
          <mc:Choice Requires="wpg">
            <w:drawing>
              <wp:anchor distT="0" distB="0" distL="114300" distR="114300" simplePos="0" relativeHeight="251576832" behindDoc="0" locked="0" layoutInCell="1" allowOverlap="1" wp14:anchorId="770C2609" wp14:editId="29FF0298">
                <wp:simplePos x="0" y="0"/>
                <wp:positionH relativeFrom="page">
                  <wp:posOffset>1007745</wp:posOffset>
                </wp:positionH>
                <wp:positionV relativeFrom="page">
                  <wp:posOffset>10049510</wp:posOffset>
                </wp:positionV>
                <wp:extent cx="5908675" cy="256540"/>
                <wp:effectExtent l="17145" t="635" r="0" b="0"/>
                <wp:wrapNone/>
                <wp:docPr id="1186"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187" name="Rectangle 1031"/>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Line 1030"/>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189" name="Rectangle 1029"/>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028"/>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027"/>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AutoShape 1026"/>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63D93" id="Group 1025" o:spid="_x0000_s1026" style="position:absolute;margin-left:79.35pt;margin-top:791.3pt;width:465.25pt;height:20.2pt;z-index:25157683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">
                <v:rect id="Rectangle 1031"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" fillcolor="#d5e2bb" stroked="f"/>
                <v:line id="Line 1030"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" strokecolor="#76923b" strokeweight="1.44pt"/>
                <v:rect id="Rectangle 1029"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" fillcolor="#d5e2bb" stroked="f"/>
                <v:rect id="Rectangle 1028"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" fillcolor="#76923b" stroked="f"/>
                <v:rect id="Rectangle 1027"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" fillcolor="#76923b" stroked="f"/>
                <v:shape id="AutoShape 1026"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Mjerenje nivoa okolinske buke na granici lokacije proizvodnje piljenje i blanjanje drva (proizvodnja rezane građe), impregnaciju drveta „TAMEX“ Busovača, za lokaciju „B“ stavljeno je na uvid od Investitora. Mjerenje je izvršeno u skladu sa Zakonom o zaštiti od buke („Službeni novine FBiH“, br. 110/12).</w:t>
      </w:r>
    </w:p>
    <w:p w14:paraId="3DA08AFA" w14:textId="77777777" w:rsidR="009777CD" w:rsidRDefault="009777CD">
      <w:pPr>
        <w:pStyle w:val="BodyText"/>
        <w:spacing w:before="2"/>
        <w:rPr>
          <w:sz w:val="22"/>
        </w:rPr>
      </w:pPr>
    </w:p>
    <w:p w14:paraId="53007CB3" w14:textId="77777777" w:rsidR="009777CD" w:rsidRDefault="00817694">
      <w:pPr>
        <w:pStyle w:val="BodyText"/>
        <w:ind w:left="262" w:right="267" w:firstLine="707"/>
        <w:jc w:val="both"/>
      </w:pPr>
      <w:r>
        <w:t>Investitor je stavio na uvid, da su vršena mjerenja nivoa okolinske buke na lokaciji „B“ iz predmeta obrade, rezultati srednja vrijednost L</w:t>
      </w:r>
      <w:r>
        <w:rPr>
          <w:vertAlign w:val="subscript"/>
        </w:rPr>
        <w:t>eq</w:t>
      </w:r>
      <w:r>
        <w:t xml:space="preserve"> izmjerenih vrijednosti na mjernim mjesttima za period mjerenja dan i noć su prikazani u tabeli 5.4 i 5.5 (Prilog 15)</w:t>
      </w:r>
    </w:p>
    <w:p w14:paraId="54BCC933" w14:textId="77777777" w:rsidR="009777CD" w:rsidRDefault="009777CD">
      <w:pPr>
        <w:pStyle w:val="BodyText"/>
        <w:spacing w:before="1"/>
        <w:rPr>
          <w:sz w:val="22"/>
        </w:rPr>
      </w:pPr>
    </w:p>
    <w:p w14:paraId="697F9220" w14:textId="77777777" w:rsidR="009777CD" w:rsidRDefault="00817694">
      <w:pPr>
        <w:tabs>
          <w:tab w:val="left" w:pos="1680"/>
        </w:tabs>
        <w:spacing w:after="19"/>
        <w:ind w:left="262"/>
        <w:rPr>
          <w:i/>
        </w:rPr>
      </w:pPr>
      <w:r>
        <w:rPr>
          <w:b/>
          <w:i/>
        </w:rPr>
        <w:t>Tabela 5.4</w:t>
      </w:r>
      <w:r>
        <w:rPr>
          <w:b/>
          <w:i/>
          <w:spacing w:val="-3"/>
        </w:rPr>
        <w:t xml:space="preserve"> </w:t>
      </w:r>
      <w:r>
        <w:rPr>
          <w:b/>
          <w:i/>
        </w:rPr>
        <w:t>-</w:t>
      </w:r>
      <w:r>
        <w:rPr>
          <w:b/>
          <w:i/>
        </w:rPr>
        <w:tab/>
      </w:r>
      <w:r>
        <w:rPr>
          <w:i/>
        </w:rPr>
        <w:t>Rezultati mjerenja nivoa okolinske buke na rubnim dijelovima lokacije</w:t>
      </w:r>
      <w:r>
        <w:rPr>
          <w:i/>
          <w:spacing w:val="-16"/>
        </w:rPr>
        <w:t xml:space="preserve"> </w:t>
      </w:r>
      <w:r>
        <w:rPr>
          <w:i/>
        </w:rPr>
        <w:t>(dan)</w:t>
      </w:r>
    </w:p>
    <w:tbl>
      <w:tblPr>
        <w:tblW w:w="0" w:type="auto"/>
        <w:tblInd w:w="829" w:type="dxa"/>
        <w:tblBorders>
          <w:top w:val="double" w:sz="2" w:space="0" w:color="76923B"/>
          <w:left w:val="double" w:sz="2" w:space="0" w:color="76923B"/>
          <w:bottom w:val="double" w:sz="2" w:space="0" w:color="76923B"/>
          <w:right w:val="double" w:sz="2" w:space="0" w:color="76923B"/>
          <w:insideH w:val="double" w:sz="2" w:space="0" w:color="76923B"/>
          <w:insideV w:val="double" w:sz="2" w:space="0" w:color="76923B"/>
        </w:tblBorders>
        <w:tblLayout w:type="fixed"/>
        <w:tblCellMar>
          <w:left w:w="0" w:type="dxa"/>
          <w:right w:w="0" w:type="dxa"/>
        </w:tblCellMar>
        <w:tblLook w:val="01E0" w:firstRow="1" w:lastRow="1" w:firstColumn="1" w:lastColumn="1" w:noHBand="0" w:noVBand="0"/>
      </w:tblPr>
      <w:tblGrid>
        <w:gridCol w:w="874"/>
        <w:gridCol w:w="4687"/>
        <w:gridCol w:w="975"/>
        <w:gridCol w:w="1436"/>
      </w:tblGrid>
      <w:tr w:rsidR="009777CD" w14:paraId="5B0007F8" w14:textId="77777777">
        <w:trPr>
          <w:trHeight w:val="421"/>
        </w:trPr>
        <w:tc>
          <w:tcPr>
            <w:tcW w:w="874" w:type="dxa"/>
            <w:vMerge w:val="restart"/>
            <w:tcBorders>
              <w:bottom w:val="single" w:sz="6" w:space="0" w:color="000000"/>
              <w:right w:val="single" w:sz="6" w:space="0" w:color="000000"/>
            </w:tcBorders>
          </w:tcPr>
          <w:p w14:paraId="5E15C557" w14:textId="77777777" w:rsidR="009777CD" w:rsidRDefault="00817694">
            <w:pPr>
              <w:pStyle w:val="TableParagraph"/>
              <w:spacing w:before="174"/>
              <w:ind w:left="236" w:right="117" w:hanging="104"/>
            </w:pPr>
            <w:r>
              <w:t>Redni broj</w:t>
            </w:r>
          </w:p>
        </w:tc>
        <w:tc>
          <w:tcPr>
            <w:tcW w:w="4687" w:type="dxa"/>
            <w:vMerge w:val="restart"/>
            <w:tcBorders>
              <w:left w:val="single" w:sz="6" w:space="0" w:color="000000"/>
              <w:bottom w:val="single" w:sz="6" w:space="0" w:color="000000"/>
              <w:right w:val="single" w:sz="6" w:space="0" w:color="000000"/>
            </w:tcBorders>
          </w:tcPr>
          <w:p w14:paraId="04409425" w14:textId="77777777" w:rsidR="009777CD" w:rsidRDefault="009777CD">
            <w:pPr>
              <w:pStyle w:val="TableParagraph"/>
              <w:spacing w:before="2"/>
              <w:rPr>
                <w:i/>
                <w:sz w:val="26"/>
              </w:rPr>
            </w:pPr>
          </w:p>
          <w:p w14:paraId="3C7FF462" w14:textId="77777777" w:rsidR="009777CD" w:rsidRDefault="00817694">
            <w:pPr>
              <w:pStyle w:val="TableParagraph"/>
              <w:ind w:left="1587" w:right="1576"/>
              <w:jc w:val="center"/>
            </w:pPr>
            <w:r>
              <w:t>Mjerna mjesta*</w:t>
            </w:r>
          </w:p>
        </w:tc>
        <w:tc>
          <w:tcPr>
            <w:tcW w:w="975" w:type="dxa"/>
            <w:vMerge w:val="restart"/>
            <w:tcBorders>
              <w:left w:val="single" w:sz="6" w:space="0" w:color="000000"/>
              <w:bottom w:val="single" w:sz="6" w:space="0" w:color="000000"/>
              <w:right w:val="single" w:sz="6" w:space="0" w:color="000000"/>
            </w:tcBorders>
          </w:tcPr>
          <w:p w14:paraId="13CF1C23" w14:textId="77777777" w:rsidR="009777CD" w:rsidRDefault="009777CD">
            <w:pPr>
              <w:pStyle w:val="TableParagraph"/>
              <w:spacing w:before="2"/>
              <w:rPr>
                <w:i/>
                <w:sz w:val="26"/>
              </w:rPr>
            </w:pPr>
          </w:p>
          <w:p w14:paraId="0B77179A" w14:textId="77777777" w:rsidR="009777CD" w:rsidRDefault="00817694">
            <w:pPr>
              <w:pStyle w:val="TableParagraph"/>
              <w:ind w:left="106"/>
            </w:pPr>
            <w:r>
              <w:t>Pozicija</w:t>
            </w:r>
          </w:p>
        </w:tc>
        <w:tc>
          <w:tcPr>
            <w:tcW w:w="1436" w:type="dxa"/>
            <w:tcBorders>
              <w:left w:val="single" w:sz="6" w:space="0" w:color="000000"/>
              <w:bottom w:val="single" w:sz="4" w:space="0" w:color="000000"/>
            </w:tcBorders>
          </w:tcPr>
          <w:p w14:paraId="72D11ADA" w14:textId="77777777" w:rsidR="009777CD" w:rsidRDefault="00817694">
            <w:pPr>
              <w:pStyle w:val="TableParagraph"/>
              <w:spacing w:before="83"/>
              <w:ind w:left="100" w:right="75"/>
              <w:jc w:val="center"/>
            </w:pPr>
            <w:r>
              <w:t>Nivo buke</w:t>
            </w:r>
          </w:p>
        </w:tc>
      </w:tr>
      <w:tr w:rsidR="009777CD" w14:paraId="37C42CB6" w14:textId="77777777">
        <w:trPr>
          <w:trHeight w:val="424"/>
        </w:trPr>
        <w:tc>
          <w:tcPr>
            <w:tcW w:w="874" w:type="dxa"/>
            <w:vMerge/>
            <w:tcBorders>
              <w:top w:val="nil"/>
              <w:bottom w:val="single" w:sz="6" w:space="0" w:color="000000"/>
              <w:right w:val="single" w:sz="6" w:space="0" w:color="000000"/>
            </w:tcBorders>
          </w:tcPr>
          <w:p w14:paraId="2B3E88CA" w14:textId="77777777" w:rsidR="009777CD" w:rsidRDefault="009777CD">
            <w:pPr>
              <w:rPr>
                <w:sz w:val="2"/>
                <w:szCs w:val="2"/>
              </w:rPr>
            </w:pPr>
          </w:p>
        </w:tc>
        <w:tc>
          <w:tcPr>
            <w:tcW w:w="4687" w:type="dxa"/>
            <w:vMerge/>
            <w:tcBorders>
              <w:top w:val="nil"/>
              <w:left w:val="single" w:sz="6" w:space="0" w:color="000000"/>
              <w:bottom w:val="single" w:sz="6" w:space="0" w:color="000000"/>
              <w:right w:val="single" w:sz="6" w:space="0" w:color="000000"/>
            </w:tcBorders>
          </w:tcPr>
          <w:p w14:paraId="1912831A" w14:textId="77777777" w:rsidR="009777CD" w:rsidRDefault="009777CD">
            <w:pPr>
              <w:rPr>
                <w:sz w:val="2"/>
                <w:szCs w:val="2"/>
              </w:rPr>
            </w:pPr>
          </w:p>
        </w:tc>
        <w:tc>
          <w:tcPr>
            <w:tcW w:w="975" w:type="dxa"/>
            <w:vMerge/>
            <w:tcBorders>
              <w:top w:val="nil"/>
              <w:left w:val="single" w:sz="6" w:space="0" w:color="000000"/>
              <w:bottom w:val="single" w:sz="6" w:space="0" w:color="000000"/>
              <w:right w:val="single" w:sz="6" w:space="0" w:color="000000"/>
            </w:tcBorders>
          </w:tcPr>
          <w:p w14:paraId="763C4E7D" w14:textId="77777777" w:rsidR="009777CD" w:rsidRDefault="009777CD">
            <w:pPr>
              <w:rPr>
                <w:sz w:val="2"/>
                <w:szCs w:val="2"/>
              </w:rPr>
            </w:pPr>
          </w:p>
        </w:tc>
        <w:tc>
          <w:tcPr>
            <w:tcW w:w="1436" w:type="dxa"/>
            <w:tcBorders>
              <w:top w:val="single" w:sz="4" w:space="0" w:color="000000"/>
              <w:left w:val="single" w:sz="6" w:space="0" w:color="000000"/>
              <w:bottom w:val="single" w:sz="6" w:space="0" w:color="000000"/>
            </w:tcBorders>
          </w:tcPr>
          <w:p w14:paraId="029C0DA5" w14:textId="77777777" w:rsidR="009777CD" w:rsidRDefault="00817694">
            <w:pPr>
              <w:pStyle w:val="TableParagraph"/>
              <w:spacing w:before="81"/>
              <w:ind w:left="100" w:right="76"/>
              <w:jc w:val="center"/>
            </w:pPr>
            <w:r>
              <w:t>L</w:t>
            </w:r>
            <w:r>
              <w:rPr>
                <w:position w:val="-2"/>
                <w:sz w:val="14"/>
              </w:rPr>
              <w:t>eq (sr.)</w:t>
            </w:r>
            <w:r>
              <w:t>,dB(A)</w:t>
            </w:r>
          </w:p>
        </w:tc>
      </w:tr>
      <w:tr w:rsidR="009777CD" w14:paraId="07F63C9B" w14:textId="77777777">
        <w:trPr>
          <w:trHeight w:val="282"/>
        </w:trPr>
        <w:tc>
          <w:tcPr>
            <w:tcW w:w="874" w:type="dxa"/>
            <w:tcBorders>
              <w:top w:val="single" w:sz="6" w:space="0" w:color="000000"/>
              <w:bottom w:val="single" w:sz="6" w:space="0" w:color="000000"/>
              <w:right w:val="single" w:sz="6" w:space="0" w:color="000000"/>
            </w:tcBorders>
          </w:tcPr>
          <w:p w14:paraId="7BF41DAE" w14:textId="77777777" w:rsidR="009777CD" w:rsidRDefault="00817694">
            <w:pPr>
              <w:pStyle w:val="TableParagraph"/>
              <w:spacing w:before="23"/>
              <w:ind w:right="341"/>
              <w:jc w:val="right"/>
              <w:rPr>
                <w:sz w:val="20"/>
              </w:rPr>
            </w:pPr>
            <w:r>
              <w:rPr>
                <w:sz w:val="20"/>
              </w:rPr>
              <w:t>1.</w:t>
            </w:r>
          </w:p>
        </w:tc>
        <w:tc>
          <w:tcPr>
            <w:tcW w:w="4687" w:type="dxa"/>
            <w:tcBorders>
              <w:top w:val="single" w:sz="6" w:space="0" w:color="000000"/>
              <w:left w:val="single" w:sz="6" w:space="0" w:color="000000"/>
              <w:bottom w:val="single" w:sz="6" w:space="0" w:color="000000"/>
              <w:right w:val="single" w:sz="6" w:space="0" w:color="000000"/>
            </w:tcBorders>
          </w:tcPr>
          <w:p w14:paraId="5F238BB4" w14:textId="77777777" w:rsidR="009777CD" w:rsidRDefault="00817694">
            <w:pPr>
              <w:pStyle w:val="TableParagraph"/>
              <w:spacing w:before="23"/>
              <w:ind w:left="107"/>
              <w:rPr>
                <w:sz w:val="20"/>
              </w:rPr>
            </w:pPr>
            <w:r>
              <w:rPr>
                <w:sz w:val="20"/>
              </w:rPr>
              <w:t>Rubni dio pogona (istočna strana)</w:t>
            </w:r>
          </w:p>
        </w:tc>
        <w:tc>
          <w:tcPr>
            <w:tcW w:w="975" w:type="dxa"/>
            <w:tcBorders>
              <w:top w:val="single" w:sz="6" w:space="0" w:color="000000"/>
              <w:left w:val="single" w:sz="6" w:space="0" w:color="000000"/>
              <w:bottom w:val="single" w:sz="6" w:space="0" w:color="000000"/>
              <w:right w:val="single" w:sz="6" w:space="0" w:color="000000"/>
            </w:tcBorders>
          </w:tcPr>
          <w:p w14:paraId="71B35D04" w14:textId="77777777" w:rsidR="009777CD" w:rsidRDefault="00817694">
            <w:pPr>
              <w:pStyle w:val="TableParagraph"/>
              <w:spacing w:before="23"/>
              <w:ind w:left="430"/>
              <w:rPr>
                <w:sz w:val="20"/>
              </w:rPr>
            </w:pPr>
            <w:r>
              <w:rPr>
                <w:w w:val="99"/>
                <w:sz w:val="20"/>
              </w:rPr>
              <w:t>1</w:t>
            </w:r>
          </w:p>
        </w:tc>
        <w:tc>
          <w:tcPr>
            <w:tcW w:w="1436" w:type="dxa"/>
            <w:tcBorders>
              <w:top w:val="single" w:sz="6" w:space="0" w:color="000000"/>
              <w:left w:val="single" w:sz="6" w:space="0" w:color="000000"/>
              <w:bottom w:val="single" w:sz="6" w:space="0" w:color="000000"/>
            </w:tcBorders>
          </w:tcPr>
          <w:p w14:paraId="0904607C" w14:textId="77777777" w:rsidR="009777CD" w:rsidRDefault="00817694">
            <w:pPr>
              <w:pStyle w:val="TableParagraph"/>
              <w:spacing w:before="23"/>
              <w:ind w:left="98" w:right="76"/>
              <w:jc w:val="center"/>
              <w:rPr>
                <w:sz w:val="20"/>
              </w:rPr>
            </w:pPr>
            <w:r>
              <w:rPr>
                <w:sz w:val="20"/>
              </w:rPr>
              <w:t>57,7</w:t>
            </w:r>
          </w:p>
        </w:tc>
      </w:tr>
      <w:tr w:rsidR="009777CD" w14:paraId="5E23EC0F" w14:textId="77777777">
        <w:trPr>
          <w:trHeight w:val="282"/>
        </w:trPr>
        <w:tc>
          <w:tcPr>
            <w:tcW w:w="874" w:type="dxa"/>
            <w:tcBorders>
              <w:top w:val="single" w:sz="6" w:space="0" w:color="000000"/>
              <w:bottom w:val="single" w:sz="6" w:space="0" w:color="000000"/>
              <w:right w:val="single" w:sz="6" w:space="0" w:color="000000"/>
            </w:tcBorders>
          </w:tcPr>
          <w:p w14:paraId="0C7FCBB2" w14:textId="77777777" w:rsidR="009777CD" w:rsidRDefault="00817694">
            <w:pPr>
              <w:pStyle w:val="TableParagraph"/>
              <w:spacing w:before="23"/>
              <w:ind w:right="341"/>
              <w:jc w:val="right"/>
              <w:rPr>
                <w:sz w:val="20"/>
              </w:rPr>
            </w:pPr>
            <w:r>
              <w:rPr>
                <w:sz w:val="20"/>
              </w:rPr>
              <w:t>2.</w:t>
            </w:r>
          </w:p>
        </w:tc>
        <w:tc>
          <w:tcPr>
            <w:tcW w:w="4687" w:type="dxa"/>
            <w:tcBorders>
              <w:top w:val="single" w:sz="6" w:space="0" w:color="000000"/>
              <w:left w:val="single" w:sz="6" w:space="0" w:color="000000"/>
              <w:bottom w:val="single" w:sz="6" w:space="0" w:color="000000"/>
              <w:right w:val="single" w:sz="6" w:space="0" w:color="000000"/>
            </w:tcBorders>
          </w:tcPr>
          <w:p w14:paraId="1DB626C9" w14:textId="77777777" w:rsidR="009777CD" w:rsidRDefault="00817694">
            <w:pPr>
              <w:pStyle w:val="TableParagraph"/>
              <w:spacing w:before="23"/>
              <w:ind w:left="107"/>
              <w:rPr>
                <w:sz w:val="20"/>
              </w:rPr>
            </w:pPr>
            <w:r>
              <w:rPr>
                <w:sz w:val="20"/>
              </w:rPr>
              <w:t>Rubni dio pogona (sjeverna strana)</w:t>
            </w:r>
          </w:p>
        </w:tc>
        <w:tc>
          <w:tcPr>
            <w:tcW w:w="975" w:type="dxa"/>
            <w:tcBorders>
              <w:top w:val="single" w:sz="6" w:space="0" w:color="000000"/>
              <w:left w:val="single" w:sz="6" w:space="0" w:color="000000"/>
              <w:bottom w:val="single" w:sz="6" w:space="0" w:color="000000"/>
              <w:right w:val="single" w:sz="6" w:space="0" w:color="000000"/>
            </w:tcBorders>
          </w:tcPr>
          <w:p w14:paraId="6FFAAC8E" w14:textId="77777777" w:rsidR="009777CD" w:rsidRDefault="00817694">
            <w:pPr>
              <w:pStyle w:val="TableParagraph"/>
              <w:spacing w:before="23"/>
              <w:ind w:left="430"/>
              <w:rPr>
                <w:sz w:val="20"/>
              </w:rPr>
            </w:pPr>
            <w:r>
              <w:rPr>
                <w:w w:val="99"/>
                <w:sz w:val="20"/>
              </w:rPr>
              <w:t>2</w:t>
            </w:r>
          </w:p>
        </w:tc>
        <w:tc>
          <w:tcPr>
            <w:tcW w:w="1436" w:type="dxa"/>
            <w:tcBorders>
              <w:top w:val="single" w:sz="6" w:space="0" w:color="000000"/>
              <w:left w:val="single" w:sz="6" w:space="0" w:color="000000"/>
              <w:bottom w:val="single" w:sz="6" w:space="0" w:color="000000"/>
            </w:tcBorders>
          </w:tcPr>
          <w:p w14:paraId="7EBAC4FC" w14:textId="77777777" w:rsidR="009777CD" w:rsidRDefault="00817694">
            <w:pPr>
              <w:pStyle w:val="TableParagraph"/>
              <w:spacing w:before="23"/>
              <w:ind w:left="98" w:right="76"/>
              <w:jc w:val="center"/>
              <w:rPr>
                <w:sz w:val="20"/>
              </w:rPr>
            </w:pPr>
            <w:r>
              <w:rPr>
                <w:sz w:val="20"/>
              </w:rPr>
              <w:t>66,5</w:t>
            </w:r>
          </w:p>
        </w:tc>
      </w:tr>
      <w:tr w:rsidR="009777CD" w14:paraId="7B6963B7" w14:textId="77777777">
        <w:trPr>
          <w:trHeight w:val="282"/>
        </w:trPr>
        <w:tc>
          <w:tcPr>
            <w:tcW w:w="874" w:type="dxa"/>
            <w:tcBorders>
              <w:top w:val="single" w:sz="6" w:space="0" w:color="000000"/>
              <w:bottom w:val="single" w:sz="6" w:space="0" w:color="000000"/>
              <w:right w:val="single" w:sz="6" w:space="0" w:color="000000"/>
            </w:tcBorders>
          </w:tcPr>
          <w:p w14:paraId="2323E6AC" w14:textId="77777777" w:rsidR="009777CD" w:rsidRDefault="00817694">
            <w:pPr>
              <w:pStyle w:val="TableParagraph"/>
              <w:spacing w:before="23"/>
              <w:ind w:right="341"/>
              <w:jc w:val="right"/>
              <w:rPr>
                <w:sz w:val="20"/>
              </w:rPr>
            </w:pPr>
            <w:r>
              <w:rPr>
                <w:sz w:val="20"/>
              </w:rPr>
              <w:t>3.</w:t>
            </w:r>
          </w:p>
        </w:tc>
        <w:tc>
          <w:tcPr>
            <w:tcW w:w="4687" w:type="dxa"/>
            <w:tcBorders>
              <w:top w:val="single" w:sz="6" w:space="0" w:color="000000"/>
              <w:left w:val="single" w:sz="6" w:space="0" w:color="000000"/>
              <w:bottom w:val="single" w:sz="6" w:space="0" w:color="000000"/>
              <w:right w:val="single" w:sz="6" w:space="0" w:color="000000"/>
            </w:tcBorders>
          </w:tcPr>
          <w:p w14:paraId="33552B8D" w14:textId="77777777" w:rsidR="009777CD" w:rsidRDefault="00817694">
            <w:pPr>
              <w:pStyle w:val="TableParagraph"/>
              <w:spacing w:before="23"/>
              <w:ind w:left="107"/>
              <w:rPr>
                <w:sz w:val="20"/>
              </w:rPr>
            </w:pPr>
            <w:r>
              <w:rPr>
                <w:sz w:val="20"/>
              </w:rPr>
              <w:t>Rubni dio pogona (zapadna strana)</w:t>
            </w:r>
          </w:p>
        </w:tc>
        <w:tc>
          <w:tcPr>
            <w:tcW w:w="975" w:type="dxa"/>
            <w:tcBorders>
              <w:top w:val="single" w:sz="6" w:space="0" w:color="000000"/>
              <w:left w:val="single" w:sz="6" w:space="0" w:color="000000"/>
              <w:bottom w:val="single" w:sz="6" w:space="0" w:color="000000"/>
              <w:right w:val="single" w:sz="6" w:space="0" w:color="000000"/>
            </w:tcBorders>
          </w:tcPr>
          <w:p w14:paraId="65749C9B" w14:textId="77777777" w:rsidR="009777CD" w:rsidRDefault="00817694">
            <w:pPr>
              <w:pStyle w:val="TableParagraph"/>
              <w:spacing w:before="23"/>
              <w:ind w:left="430"/>
              <w:rPr>
                <w:sz w:val="20"/>
              </w:rPr>
            </w:pPr>
            <w:r>
              <w:rPr>
                <w:w w:val="99"/>
                <w:sz w:val="20"/>
              </w:rPr>
              <w:t>3</w:t>
            </w:r>
          </w:p>
        </w:tc>
        <w:tc>
          <w:tcPr>
            <w:tcW w:w="1436" w:type="dxa"/>
            <w:tcBorders>
              <w:top w:val="single" w:sz="6" w:space="0" w:color="000000"/>
              <w:left w:val="single" w:sz="6" w:space="0" w:color="000000"/>
              <w:bottom w:val="single" w:sz="6" w:space="0" w:color="000000"/>
            </w:tcBorders>
          </w:tcPr>
          <w:p w14:paraId="45A8E516" w14:textId="77777777" w:rsidR="009777CD" w:rsidRDefault="00817694">
            <w:pPr>
              <w:pStyle w:val="TableParagraph"/>
              <w:spacing w:before="23"/>
              <w:ind w:left="98" w:right="76"/>
              <w:jc w:val="center"/>
              <w:rPr>
                <w:sz w:val="20"/>
              </w:rPr>
            </w:pPr>
            <w:r>
              <w:rPr>
                <w:sz w:val="20"/>
              </w:rPr>
              <w:t>55,9</w:t>
            </w:r>
          </w:p>
        </w:tc>
      </w:tr>
      <w:tr w:rsidR="009777CD" w14:paraId="3EB95883" w14:textId="77777777">
        <w:trPr>
          <w:trHeight w:val="282"/>
        </w:trPr>
        <w:tc>
          <w:tcPr>
            <w:tcW w:w="874" w:type="dxa"/>
            <w:tcBorders>
              <w:top w:val="single" w:sz="6" w:space="0" w:color="000000"/>
              <w:bottom w:val="single" w:sz="6" w:space="0" w:color="000000"/>
              <w:right w:val="single" w:sz="6" w:space="0" w:color="000000"/>
            </w:tcBorders>
          </w:tcPr>
          <w:p w14:paraId="152364CF" w14:textId="77777777" w:rsidR="009777CD" w:rsidRDefault="00817694">
            <w:pPr>
              <w:pStyle w:val="TableParagraph"/>
              <w:spacing w:before="23"/>
              <w:ind w:right="341"/>
              <w:jc w:val="right"/>
              <w:rPr>
                <w:sz w:val="20"/>
              </w:rPr>
            </w:pPr>
            <w:r>
              <w:rPr>
                <w:sz w:val="20"/>
              </w:rPr>
              <w:t>4.</w:t>
            </w:r>
          </w:p>
        </w:tc>
        <w:tc>
          <w:tcPr>
            <w:tcW w:w="4687" w:type="dxa"/>
            <w:tcBorders>
              <w:top w:val="single" w:sz="6" w:space="0" w:color="000000"/>
              <w:left w:val="single" w:sz="6" w:space="0" w:color="000000"/>
              <w:bottom w:val="single" w:sz="6" w:space="0" w:color="000000"/>
              <w:right w:val="single" w:sz="6" w:space="0" w:color="000000"/>
            </w:tcBorders>
          </w:tcPr>
          <w:p w14:paraId="09DF2076" w14:textId="77777777" w:rsidR="009777CD" w:rsidRDefault="00817694">
            <w:pPr>
              <w:pStyle w:val="TableParagraph"/>
              <w:spacing w:before="23"/>
              <w:ind w:left="107"/>
              <w:rPr>
                <w:sz w:val="20"/>
              </w:rPr>
            </w:pPr>
            <w:r>
              <w:rPr>
                <w:sz w:val="20"/>
              </w:rPr>
              <w:t>Rubni dio pogona (ulazna kapija)</w:t>
            </w:r>
          </w:p>
        </w:tc>
        <w:tc>
          <w:tcPr>
            <w:tcW w:w="975" w:type="dxa"/>
            <w:tcBorders>
              <w:top w:val="single" w:sz="6" w:space="0" w:color="000000"/>
              <w:left w:val="single" w:sz="6" w:space="0" w:color="000000"/>
              <w:bottom w:val="single" w:sz="6" w:space="0" w:color="000000"/>
              <w:right w:val="single" w:sz="6" w:space="0" w:color="000000"/>
            </w:tcBorders>
          </w:tcPr>
          <w:p w14:paraId="4FECF860" w14:textId="77777777" w:rsidR="009777CD" w:rsidRDefault="00817694">
            <w:pPr>
              <w:pStyle w:val="TableParagraph"/>
              <w:spacing w:before="23"/>
              <w:ind w:left="430"/>
              <w:rPr>
                <w:sz w:val="20"/>
              </w:rPr>
            </w:pPr>
            <w:r>
              <w:rPr>
                <w:w w:val="99"/>
                <w:sz w:val="20"/>
              </w:rPr>
              <w:t>4</w:t>
            </w:r>
          </w:p>
        </w:tc>
        <w:tc>
          <w:tcPr>
            <w:tcW w:w="1436" w:type="dxa"/>
            <w:tcBorders>
              <w:top w:val="single" w:sz="6" w:space="0" w:color="000000"/>
              <w:left w:val="single" w:sz="6" w:space="0" w:color="000000"/>
              <w:bottom w:val="single" w:sz="6" w:space="0" w:color="000000"/>
            </w:tcBorders>
          </w:tcPr>
          <w:p w14:paraId="51016CD7" w14:textId="77777777" w:rsidR="009777CD" w:rsidRDefault="00817694">
            <w:pPr>
              <w:pStyle w:val="TableParagraph"/>
              <w:spacing w:before="23"/>
              <w:ind w:left="98" w:right="76"/>
              <w:jc w:val="center"/>
              <w:rPr>
                <w:sz w:val="20"/>
              </w:rPr>
            </w:pPr>
            <w:r>
              <w:rPr>
                <w:sz w:val="20"/>
              </w:rPr>
              <w:t>62,8</w:t>
            </w:r>
          </w:p>
        </w:tc>
      </w:tr>
      <w:tr w:rsidR="009777CD" w14:paraId="50F5C6DB" w14:textId="77777777">
        <w:trPr>
          <w:trHeight w:val="282"/>
        </w:trPr>
        <w:tc>
          <w:tcPr>
            <w:tcW w:w="874" w:type="dxa"/>
            <w:tcBorders>
              <w:top w:val="single" w:sz="6" w:space="0" w:color="000000"/>
              <w:bottom w:val="single" w:sz="6" w:space="0" w:color="000000"/>
              <w:right w:val="single" w:sz="6" w:space="0" w:color="000000"/>
            </w:tcBorders>
          </w:tcPr>
          <w:p w14:paraId="67855C59" w14:textId="77777777" w:rsidR="009777CD" w:rsidRDefault="00817694">
            <w:pPr>
              <w:pStyle w:val="TableParagraph"/>
              <w:spacing w:before="25"/>
              <w:ind w:right="341"/>
              <w:jc w:val="right"/>
              <w:rPr>
                <w:sz w:val="20"/>
              </w:rPr>
            </w:pPr>
            <w:r>
              <w:rPr>
                <w:sz w:val="20"/>
              </w:rPr>
              <w:t>5.</w:t>
            </w:r>
          </w:p>
        </w:tc>
        <w:tc>
          <w:tcPr>
            <w:tcW w:w="4687" w:type="dxa"/>
            <w:tcBorders>
              <w:top w:val="single" w:sz="6" w:space="0" w:color="000000"/>
              <w:left w:val="single" w:sz="6" w:space="0" w:color="000000"/>
              <w:bottom w:val="single" w:sz="6" w:space="0" w:color="000000"/>
              <w:right w:val="single" w:sz="6" w:space="0" w:color="000000"/>
            </w:tcBorders>
          </w:tcPr>
          <w:p w14:paraId="0234BC78" w14:textId="77777777" w:rsidR="009777CD" w:rsidRDefault="00817694">
            <w:pPr>
              <w:pStyle w:val="TableParagraph"/>
              <w:spacing w:before="25"/>
              <w:ind w:left="107"/>
              <w:rPr>
                <w:sz w:val="20"/>
              </w:rPr>
            </w:pPr>
            <w:r>
              <w:rPr>
                <w:sz w:val="20"/>
              </w:rPr>
              <w:t>Rubni dio pogona</w:t>
            </w:r>
          </w:p>
        </w:tc>
        <w:tc>
          <w:tcPr>
            <w:tcW w:w="975" w:type="dxa"/>
            <w:tcBorders>
              <w:top w:val="single" w:sz="6" w:space="0" w:color="000000"/>
              <w:left w:val="single" w:sz="6" w:space="0" w:color="000000"/>
              <w:bottom w:val="single" w:sz="6" w:space="0" w:color="000000"/>
              <w:right w:val="single" w:sz="6" w:space="0" w:color="000000"/>
            </w:tcBorders>
          </w:tcPr>
          <w:p w14:paraId="3C2EFDEB" w14:textId="77777777" w:rsidR="009777CD" w:rsidRDefault="00817694">
            <w:pPr>
              <w:pStyle w:val="TableParagraph"/>
              <w:spacing w:before="25"/>
              <w:ind w:left="430"/>
              <w:rPr>
                <w:sz w:val="20"/>
              </w:rPr>
            </w:pPr>
            <w:r>
              <w:rPr>
                <w:w w:val="99"/>
                <w:sz w:val="20"/>
              </w:rPr>
              <w:t>5</w:t>
            </w:r>
          </w:p>
        </w:tc>
        <w:tc>
          <w:tcPr>
            <w:tcW w:w="1436" w:type="dxa"/>
            <w:tcBorders>
              <w:top w:val="single" w:sz="6" w:space="0" w:color="000000"/>
              <w:left w:val="single" w:sz="6" w:space="0" w:color="000000"/>
              <w:bottom w:val="single" w:sz="6" w:space="0" w:color="000000"/>
            </w:tcBorders>
          </w:tcPr>
          <w:p w14:paraId="71CFEE4C" w14:textId="77777777" w:rsidR="009777CD" w:rsidRDefault="00817694">
            <w:pPr>
              <w:pStyle w:val="TableParagraph"/>
              <w:spacing w:before="25"/>
              <w:ind w:left="98" w:right="76"/>
              <w:jc w:val="center"/>
              <w:rPr>
                <w:sz w:val="20"/>
              </w:rPr>
            </w:pPr>
            <w:r>
              <w:rPr>
                <w:sz w:val="20"/>
              </w:rPr>
              <w:t>50,6</w:t>
            </w:r>
          </w:p>
        </w:tc>
      </w:tr>
      <w:tr w:rsidR="009777CD" w14:paraId="150C9DA1" w14:textId="77777777">
        <w:trPr>
          <w:trHeight w:val="284"/>
        </w:trPr>
        <w:tc>
          <w:tcPr>
            <w:tcW w:w="874" w:type="dxa"/>
            <w:tcBorders>
              <w:top w:val="single" w:sz="6" w:space="0" w:color="000000"/>
              <w:right w:val="single" w:sz="6" w:space="0" w:color="000000"/>
            </w:tcBorders>
          </w:tcPr>
          <w:p w14:paraId="7FDA931A" w14:textId="77777777" w:rsidR="009777CD" w:rsidRDefault="00817694">
            <w:pPr>
              <w:pStyle w:val="TableParagraph"/>
              <w:spacing w:before="25"/>
              <w:ind w:right="341"/>
              <w:jc w:val="right"/>
              <w:rPr>
                <w:sz w:val="20"/>
              </w:rPr>
            </w:pPr>
            <w:r>
              <w:rPr>
                <w:sz w:val="20"/>
              </w:rPr>
              <w:t>6.</w:t>
            </w:r>
          </w:p>
        </w:tc>
        <w:tc>
          <w:tcPr>
            <w:tcW w:w="4687" w:type="dxa"/>
            <w:tcBorders>
              <w:top w:val="single" w:sz="6" w:space="0" w:color="000000"/>
              <w:left w:val="single" w:sz="6" w:space="0" w:color="000000"/>
              <w:right w:val="single" w:sz="6" w:space="0" w:color="000000"/>
            </w:tcBorders>
          </w:tcPr>
          <w:p w14:paraId="7F4A3A96" w14:textId="77777777" w:rsidR="009777CD" w:rsidRDefault="00817694">
            <w:pPr>
              <w:pStyle w:val="TableParagraph"/>
              <w:spacing w:before="25"/>
              <w:ind w:left="107"/>
              <w:rPr>
                <w:sz w:val="20"/>
              </w:rPr>
            </w:pPr>
            <w:r>
              <w:rPr>
                <w:sz w:val="20"/>
              </w:rPr>
              <w:t>Rubni dio pogona (južna strana)</w:t>
            </w:r>
          </w:p>
        </w:tc>
        <w:tc>
          <w:tcPr>
            <w:tcW w:w="975" w:type="dxa"/>
            <w:tcBorders>
              <w:top w:val="single" w:sz="6" w:space="0" w:color="000000"/>
              <w:left w:val="single" w:sz="6" w:space="0" w:color="000000"/>
              <w:right w:val="single" w:sz="6" w:space="0" w:color="000000"/>
            </w:tcBorders>
          </w:tcPr>
          <w:p w14:paraId="5DB68D4B" w14:textId="77777777" w:rsidR="009777CD" w:rsidRDefault="00817694">
            <w:pPr>
              <w:pStyle w:val="TableParagraph"/>
              <w:spacing w:before="25"/>
              <w:ind w:left="430"/>
              <w:rPr>
                <w:sz w:val="20"/>
              </w:rPr>
            </w:pPr>
            <w:r>
              <w:rPr>
                <w:w w:val="99"/>
                <w:sz w:val="20"/>
              </w:rPr>
              <w:t>6</w:t>
            </w:r>
          </w:p>
        </w:tc>
        <w:tc>
          <w:tcPr>
            <w:tcW w:w="1436" w:type="dxa"/>
            <w:tcBorders>
              <w:top w:val="single" w:sz="6" w:space="0" w:color="000000"/>
              <w:left w:val="single" w:sz="6" w:space="0" w:color="000000"/>
            </w:tcBorders>
          </w:tcPr>
          <w:p w14:paraId="3F575960" w14:textId="77777777" w:rsidR="009777CD" w:rsidRDefault="00817694">
            <w:pPr>
              <w:pStyle w:val="TableParagraph"/>
              <w:spacing w:before="25"/>
              <w:ind w:left="98" w:right="76"/>
              <w:jc w:val="center"/>
              <w:rPr>
                <w:sz w:val="20"/>
              </w:rPr>
            </w:pPr>
            <w:r>
              <w:rPr>
                <w:sz w:val="20"/>
              </w:rPr>
              <w:t>52,6</w:t>
            </w:r>
          </w:p>
        </w:tc>
      </w:tr>
    </w:tbl>
    <w:p w14:paraId="2007F697" w14:textId="77777777" w:rsidR="009777CD" w:rsidRDefault="009777CD">
      <w:pPr>
        <w:pStyle w:val="BodyText"/>
        <w:spacing w:before="1"/>
        <w:rPr>
          <w:i/>
          <w:sz w:val="23"/>
        </w:rPr>
      </w:pPr>
    </w:p>
    <w:p w14:paraId="6C8BD52C" w14:textId="77777777" w:rsidR="009777CD" w:rsidRDefault="00817694">
      <w:pPr>
        <w:tabs>
          <w:tab w:val="left" w:pos="1680"/>
        </w:tabs>
        <w:spacing w:before="1" w:after="16"/>
        <w:ind w:left="262"/>
        <w:rPr>
          <w:i/>
        </w:rPr>
      </w:pPr>
      <w:r>
        <w:rPr>
          <w:b/>
          <w:i/>
        </w:rPr>
        <w:t>Tabela</w:t>
      </w:r>
      <w:r>
        <w:rPr>
          <w:b/>
          <w:i/>
          <w:spacing w:val="-1"/>
        </w:rPr>
        <w:t xml:space="preserve"> </w:t>
      </w:r>
      <w:r>
        <w:rPr>
          <w:b/>
          <w:i/>
        </w:rPr>
        <w:t>5.5</w:t>
      </w:r>
      <w:r>
        <w:rPr>
          <w:b/>
          <w:i/>
          <w:spacing w:val="-3"/>
        </w:rPr>
        <w:t xml:space="preserve"> </w:t>
      </w:r>
      <w:r>
        <w:rPr>
          <w:b/>
          <w:i/>
        </w:rPr>
        <w:t>-</w:t>
      </w:r>
      <w:r>
        <w:rPr>
          <w:b/>
          <w:i/>
        </w:rPr>
        <w:tab/>
      </w:r>
      <w:r>
        <w:rPr>
          <w:i/>
        </w:rPr>
        <w:t>Rezultati mjerenja nivoa okolinske buke na rubnim dijelovima lokacije</w:t>
      </w:r>
      <w:r>
        <w:rPr>
          <w:i/>
          <w:spacing w:val="-16"/>
        </w:rPr>
        <w:t xml:space="preserve"> </w:t>
      </w:r>
      <w:r>
        <w:rPr>
          <w:i/>
        </w:rPr>
        <w:t>(noć)</w:t>
      </w:r>
    </w:p>
    <w:tbl>
      <w:tblPr>
        <w:tblW w:w="0" w:type="auto"/>
        <w:tblInd w:w="829" w:type="dxa"/>
        <w:tblBorders>
          <w:top w:val="double" w:sz="2" w:space="0" w:color="76923B"/>
          <w:left w:val="double" w:sz="2" w:space="0" w:color="76923B"/>
          <w:bottom w:val="double" w:sz="2" w:space="0" w:color="76923B"/>
          <w:right w:val="double" w:sz="2" w:space="0" w:color="76923B"/>
          <w:insideH w:val="double" w:sz="2" w:space="0" w:color="76923B"/>
          <w:insideV w:val="double" w:sz="2" w:space="0" w:color="76923B"/>
        </w:tblBorders>
        <w:tblLayout w:type="fixed"/>
        <w:tblCellMar>
          <w:left w:w="0" w:type="dxa"/>
          <w:right w:w="0" w:type="dxa"/>
        </w:tblCellMar>
        <w:tblLook w:val="01E0" w:firstRow="1" w:lastRow="1" w:firstColumn="1" w:lastColumn="1" w:noHBand="0" w:noVBand="0"/>
      </w:tblPr>
      <w:tblGrid>
        <w:gridCol w:w="874"/>
        <w:gridCol w:w="4687"/>
        <w:gridCol w:w="975"/>
        <w:gridCol w:w="1436"/>
      </w:tblGrid>
      <w:tr w:rsidR="009777CD" w14:paraId="44CD6587" w14:textId="77777777">
        <w:trPr>
          <w:trHeight w:val="423"/>
        </w:trPr>
        <w:tc>
          <w:tcPr>
            <w:tcW w:w="874" w:type="dxa"/>
            <w:vMerge w:val="restart"/>
            <w:tcBorders>
              <w:bottom w:val="single" w:sz="6" w:space="0" w:color="000000"/>
              <w:right w:val="single" w:sz="6" w:space="0" w:color="000000"/>
            </w:tcBorders>
          </w:tcPr>
          <w:p w14:paraId="4B7DDC6A" w14:textId="77777777" w:rsidR="009777CD" w:rsidRDefault="00817694">
            <w:pPr>
              <w:pStyle w:val="TableParagraph"/>
              <w:spacing w:before="176"/>
              <w:ind w:left="236" w:right="117" w:hanging="104"/>
            </w:pPr>
            <w:r>
              <w:t>Redni broj</w:t>
            </w:r>
          </w:p>
        </w:tc>
        <w:tc>
          <w:tcPr>
            <w:tcW w:w="4687" w:type="dxa"/>
            <w:vMerge w:val="restart"/>
            <w:tcBorders>
              <w:left w:val="single" w:sz="6" w:space="0" w:color="000000"/>
              <w:bottom w:val="single" w:sz="6" w:space="0" w:color="000000"/>
              <w:right w:val="single" w:sz="6" w:space="0" w:color="000000"/>
            </w:tcBorders>
          </w:tcPr>
          <w:p w14:paraId="367DA9D9" w14:textId="77777777" w:rsidR="009777CD" w:rsidRDefault="009777CD">
            <w:pPr>
              <w:pStyle w:val="TableParagraph"/>
              <w:spacing w:before="2"/>
              <w:rPr>
                <w:i/>
                <w:sz w:val="26"/>
              </w:rPr>
            </w:pPr>
          </w:p>
          <w:p w14:paraId="0DE9AD6C" w14:textId="77777777" w:rsidR="009777CD" w:rsidRDefault="00817694">
            <w:pPr>
              <w:pStyle w:val="TableParagraph"/>
              <w:ind w:left="1587" w:right="1576"/>
              <w:jc w:val="center"/>
            </w:pPr>
            <w:r>
              <w:t>Mjerna mjesta*</w:t>
            </w:r>
          </w:p>
        </w:tc>
        <w:tc>
          <w:tcPr>
            <w:tcW w:w="975" w:type="dxa"/>
            <w:vMerge w:val="restart"/>
            <w:tcBorders>
              <w:left w:val="single" w:sz="6" w:space="0" w:color="000000"/>
              <w:bottom w:val="single" w:sz="6" w:space="0" w:color="000000"/>
              <w:right w:val="single" w:sz="6" w:space="0" w:color="000000"/>
            </w:tcBorders>
          </w:tcPr>
          <w:p w14:paraId="58AEB591" w14:textId="77777777" w:rsidR="009777CD" w:rsidRDefault="009777CD">
            <w:pPr>
              <w:pStyle w:val="TableParagraph"/>
              <w:spacing w:before="2"/>
              <w:rPr>
                <w:i/>
                <w:sz w:val="26"/>
              </w:rPr>
            </w:pPr>
          </w:p>
          <w:p w14:paraId="41785165" w14:textId="77777777" w:rsidR="009777CD" w:rsidRDefault="00817694">
            <w:pPr>
              <w:pStyle w:val="TableParagraph"/>
              <w:ind w:left="106"/>
            </w:pPr>
            <w:r>
              <w:t>Pozicija</w:t>
            </w:r>
          </w:p>
        </w:tc>
        <w:tc>
          <w:tcPr>
            <w:tcW w:w="1436" w:type="dxa"/>
            <w:tcBorders>
              <w:left w:val="single" w:sz="6" w:space="0" w:color="000000"/>
              <w:bottom w:val="single" w:sz="4" w:space="0" w:color="000000"/>
            </w:tcBorders>
          </w:tcPr>
          <w:p w14:paraId="3FD761BD" w14:textId="77777777" w:rsidR="009777CD" w:rsidRDefault="00817694">
            <w:pPr>
              <w:pStyle w:val="TableParagraph"/>
              <w:spacing w:before="85"/>
              <w:ind w:left="100" w:right="75"/>
              <w:jc w:val="center"/>
            </w:pPr>
            <w:r>
              <w:t>Nivo buke</w:t>
            </w:r>
          </w:p>
        </w:tc>
      </w:tr>
      <w:tr w:rsidR="009777CD" w14:paraId="20D4C69E" w14:textId="77777777">
        <w:trPr>
          <w:trHeight w:val="422"/>
        </w:trPr>
        <w:tc>
          <w:tcPr>
            <w:tcW w:w="874" w:type="dxa"/>
            <w:vMerge/>
            <w:tcBorders>
              <w:top w:val="nil"/>
              <w:bottom w:val="single" w:sz="6" w:space="0" w:color="000000"/>
              <w:right w:val="single" w:sz="6" w:space="0" w:color="000000"/>
            </w:tcBorders>
          </w:tcPr>
          <w:p w14:paraId="16BCCC07" w14:textId="77777777" w:rsidR="009777CD" w:rsidRDefault="009777CD">
            <w:pPr>
              <w:rPr>
                <w:sz w:val="2"/>
                <w:szCs w:val="2"/>
              </w:rPr>
            </w:pPr>
          </w:p>
        </w:tc>
        <w:tc>
          <w:tcPr>
            <w:tcW w:w="4687" w:type="dxa"/>
            <w:vMerge/>
            <w:tcBorders>
              <w:top w:val="nil"/>
              <w:left w:val="single" w:sz="6" w:space="0" w:color="000000"/>
              <w:bottom w:val="single" w:sz="6" w:space="0" w:color="000000"/>
              <w:right w:val="single" w:sz="6" w:space="0" w:color="000000"/>
            </w:tcBorders>
          </w:tcPr>
          <w:p w14:paraId="63EBF62B" w14:textId="77777777" w:rsidR="009777CD" w:rsidRDefault="009777CD">
            <w:pPr>
              <w:rPr>
                <w:sz w:val="2"/>
                <w:szCs w:val="2"/>
              </w:rPr>
            </w:pPr>
          </w:p>
        </w:tc>
        <w:tc>
          <w:tcPr>
            <w:tcW w:w="975" w:type="dxa"/>
            <w:vMerge/>
            <w:tcBorders>
              <w:top w:val="nil"/>
              <w:left w:val="single" w:sz="6" w:space="0" w:color="000000"/>
              <w:bottom w:val="single" w:sz="6" w:space="0" w:color="000000"/>
              <w:right w:val="single" w:sz="6" w:space="0" w:color="000000"/>
            </w:tcBorders>
          </w:tcPr>
          <w:p w14:paraId="6E4FB05A" w14:textId="77777777" w:rsidR="009777CD" w:rsidRDefault="009777CD">
            <w:pPr>
              <w:rPr>
                <w:sz w:val="2"/>
                <w:szCs w:val="2"/>
              </w:rPr>
            </w:pPr>
          </w:p>
        </w:tc>
        <w:tc>
          <w:tcPr>
            <w:tcW w:w="1436" w:type="dxa"/>
            <w:tcBorders>
              <w:top w:val="single" w:sz="4" w:space="0" w:color="000000"/>
              <w:left w:val="single" w:sz="6" w:space="0" w:color="000000"/>
              <w:bottom w:val="single" w:sz="6" w:space="0" w:color="000000"/>
            </w:tcBorders>
          </w:tcPr>
          <w:p w14:paraId="022D59A5" w14:textId="77777777" w:rsidR="009777CD" w:rsidRDefault="00817694">
            <w:pPr>
              <w:pStyle w:val="TableParagraph"/>
              <w:spacing w:before="81"/>
              <w:ind w:left="100" w:right="76"/>
              <w:jc w:val="center"/>
            </w:pPr>
            <w:r>
              <w:t>L</w:t>
            </w:r>
            <w:r>
              <w:rPr>
                <w:vertAlign w:val="subscript"/>
              </w:rPr>
              <w:t>eq</w:t>
            </w:r>
            <w:r>
              <w:t xml:space="preserve"> </w:t>
            </w:r>
            <w:r>
              <w:rPr>
                <w:vertAlign w:val="subscript"/>
              </w:rPr>
              <w:t>(sr)</w:t>
            </w:r>
            <w:r>
              <w:t>,dB(A)</w:t>
            </w:r>
          </w:p>
        </w:tc>
      </w:tr>
      <w:tr w:rsidR="009777CD" w14:paraId="1BBA36F2" w14:textId="77777777">
        <w:trPr>
          <w:trHeight w:val="282"/>
        </w:trPr>
        <w:tc>
          <w:tcPr>
            <w:tcW w:w="874" w:type="dxa"/>
            <w:tcBorders>
              <w:top w:val="single" w:sz="6" w:space="0" w:color="000000"/>
              <w:bottom w:val="single" w:sz="6" w:space="0" w:color="000000"/>
              <w:right w:val="single" w:sz="6" w:space="0" w:color="000000"/>
            </w:tcBorders>
          </w:tcPr>
          <w:p w14:paraId="1DD44D4E" w14:textId="77777777" w:rsidR="009777CD" w:rsidRDefault="00817694">
            <w:pPr>
              <w:pStyle w:val="TableParagraph"/>
              <w:spacing w:before="25"/>
              <w:ind w:right="341"/>
              <w:jc w:val="right"/>
              <w:rPr>
                <w:sz w:val="20"/>
              </w:rPr>
            </w:pPr>
            <w:r>
              <w:rPr>
                <w:sz w:val="20"/>
              </w:rPr>
              <w:t>3.</w:t>
            </w:r>
          </w:p>
        </w:tc>
        <w:tc>
          <w:tcPr>
            <w:tcW w:w="4687" w:type="dxa"/>
            <w:tcBorders>
              <w:top w:val="single" w:sz="6" w:space="0" w:color="000000"/>
              <w:left w:val="single" w:sz="6" w:space="0" w:color="000000"/>
              <w:bottom w:val="single" w:sz="6" w:space="0" w:color="000000"/>
              <w:right w:val="single" w:sz="6" w:space="0" w:color="000000"/>
            </w:tcBorders>
          </w:tcPr>
          <w:p w14:paraId="74A672C3" w14:textId="77777777" w:rsidR="009777CD" w:rsidRDefault="00817694">
            <w:pPr>
              <w:pStyle w:val="TableParagraph"/>
              <w:spacing w:before="25"/>
              <w:ind w:left="107"/>
              <w:rPr>
                <w:sz w:val="20"/>
              </w:rPr>
            </w:pPr>
            <w:r>
              <w:rPr>
                <w:sz w:val="20"/>
              </w:rPr>
              <w:t>Rubni dio pogona (zapadna strana)</w:t>
            </w:r>
          </w:p>
        </w:tc>
        <w:tc>
          <w:tcPr>
            <w:tcW w:w="975" w:type="dxa"/>
            <w:tcBorders>
              <w:top w:val="single" w:sz="6" w:space="0" w:color="000000"/>
              <w:left w:val="single" w:sz="6" w:space="0" w:color="000000"/>
              <w:bottom w:val="single" w:sz="6" w:space="0" w:color="000000"/>
              <w:right w:val="single" w:sz="6" w:space="0" w:color="000000"/>
            </w:tcBorders>
          </w:tcPr>
          <w:p w14:paraId="308DA358" w14:textId="77777777" w:rsidR="009777CD" w:rsidRDefault="00817694">
            <w:pPr>
              <w:pStyle w:val="TableParagraph"/>
              <w:spacing w:before="25"/>
              <w:ind w:left="430"/>
              <w:rPr>
                <w:sz w:val="20"/>
              </w:rPr>
            </w:pPr>
            <w:r>
              <w:rPr>
                <w:w w:val="99"/>
                <w:sz w:val="20"/>
              </w:rPr>
              <w:t>3</w:t>
            </w:r>
          </w:p>
        </w:tc>
        <w:tc>
          <w:tcPr>
            <w:tcW w:w="1436" w:type="dxa"/>
            <w:tcBorders>
              <w:top w:val="single" w:sz="6" w:space="0" w:color="000000"/>
              <w:left w:val="single" w:sz="6" w:space="0" w:color="000000"/>
              <w:bottom w:val="single" w:sz="6" w:space="0" w:color="000000"/>
            </w:tcBorders>
          </w:tcPr>
          <w:p w14:paraId="44C02E3A" w14:textId="77777777" w:rsidR="009777CD" w:rsidRDefault="00817694">
            <w:pPr>
              <w:pStyle w:val="TableParagraph"/>
              <w:spacing w:before="25"/>
              <w:ind w:left="98" w:right="76"/>
              <w:jc w:val="center"/>
              <w:rPr>
                <w:sz w:val="20"/>
              </w:rPr>
            </w:pPr>
            <w:r>
              <w:rPr>
                <w:sz w:val="20"/>
              </w:rPr>
              <w:t>58,9</w:t>
            </w:r>
          </w:p>
        </w:tc>
      </w:tr>
      <w:tr w:rsidR="009777CD" w14:paraId="7AB26627" w14:textId="77777777">
        <w:trPr>
          <w:trHeight w:val="285"/>
        </w:trPr>
        <w:tc>
          <w:tcPr>
            <w:tcW w:w="874" w:type="dxa"/>
            <w:tcBorders>
              <w:top w:val="single" w:sz="6" w:space="0" w:color="000000"/>
              <w:bottom w:val="single" w:sz="6" w:space="0" w:color="000000"/>
              <w:right w:val="single" w:sz="6" w:space="0" w:color="000000"/>
            </w:tcBorders>
          </w:tcPr>
          <w:p w14:paraId="51DAAD84" w14:textId="77777777" w:rsidR="009777CD" w:rsidRDefault="00817694">
            <w:pPr>
              <w:pStyle w:val="TableParagraph"/>
              <w:spacing w:before="25"/>
              <w:ind w:right="341"/>
              <w:jc w:val="right"/>
              <w:rPr>
                <w:sz w:val="20"/>
              </w:rPr>
            </w:pPr>
            <w:r>
              <w:rPr>
                <w:sz w:val="20"/>
              </w:rPr>
              <w:t>4.</w:t>
            </w:r>
          </w:p>
        </w:tc>
        <w:tc>
          <w:tcPr>
            <w:tcW w:w="4687" w:type="dxa"/>
            <w:tcBorders>
              <w:top w:val="single" w:sz="6" w:space="0" w:color="000000"/>
              <w:left w:val="single" w:sz="6" w:space="0" w:color="000000"/>
              <w:bottom w:val="single" w:sz="6" w:space="0" w:color="000000"/>
              <w:right w:val="single" w:sz="6" w:space="0" w:color="000000"/>
            </w:tcBorders>
          </w:tcPr>
          <w:p w14:paraId="4D3F855B" w14:textId="77777777" w:rsidR="009777CD" w:rsidRDefault="00817694">
            <w:pPr>
              <w:pStyle w:val="TableParagraph"/>
              <w:spacing w:before="25"/>
              <w:ind w:left="107"/>
              <w:rPr>
                <w:sz w:val="20"/>
              </w:rPr>
            </w:pPr>
            <w:r>
              <w:rPr>
                <w:sz w:val="20"/>
              </w:rPr>
              <w:t>Rubni dio pogona (ulazna kapija)</w:t>
            </w:r>
          </w:p>
        </w:tc>
        <w:tc>
          <w:tcPr>
            <w:tcW w:w="975" w:type="dxa"/>
            <w:tcBorders>
              <w:top w:val="single" w:sz="6" w:space="0" w:color="000000"/>
              <w:left w:val="single" w:sz="6" w:space="0" w:color="000000"/>
              <w:bottom w:val="single" w:sz="6" w:space="0" w:color="000000"/>
              <w:right w:val="single" w:sz="6" w:space="0" w:color="000000"/>
            </w:tcBorders>
          </w:tcPr>
          <w:p w14:paraId="18EBDD30" w14:textId="77777777" w:rsidR="009777CD" w:rsidRDefault="00817694">
            <w:pPr>
              <w:pStyle w:val="TableParagraph"/>
              <w:spacing w:before="25"/>
              <w:ind w:left="430"/>
              <w:rPr>
                <w:sz w:val="20"/>
              </w:rPr>
            </w:pPr>
            <w:r>
              <w:rPr>
                <w:w w:val="99"/>
                <w:sz w:val="20"/>
              </w:rPr>
              <w:t>4</w:t>
            </w:r>
          </w:p>
        </w:tc>
        <w:tc>
          <w:tcPr>
            <w:tcW w:w="1436" w:type="dxa"/>
            <w:tcBorders>
              <w:top w:val="single" w:sz="6" w:space="0" w:color="000000"/>
              <w:left w:val="single" w:sz="6" w:space="0" w:color="000000"/>
              <w:bottom w:val="single" w:sz="6" w:space="0" w:color="000000"/>
            </w:tcBorders>
          </w:tcPr>
          <w:p w14:paraId="2B9127D8" w14:textId="77777777" w:rsidR="009777CD" w:rsidRDefault="00817694">
            <w:pPr>
              <w:pStyle w:val="TableParagraph"/>
              <w:spacing w:before="25"/>
              <w:ind w:left="98" w:right="76"/>
              <w:jc w:val="center"/>
              <w:rPr>
                <w:sz w:val="20"/>
              </w:rPr>
            </w:pPr>
            <w:r>
              <w:rPr>
                <w:sz w:val="20"/>
              </w:rPr>
              <w:t>54,4</w:t>
            </w:r>
          </w:p>
        </w:tc>
      </w:tr>
      <w:tr w:rsidR="009777CD" w14:paraId="434FD796" w14:textId="77777777">
        <w:trPr>
          <w:trHeight w:val="284"/>
        </w:trPr>
        <w:tc>
          <w:tcPr>
            <w:tcW w:w="874" w:type="dxa"/>
            <w:tcBorders>
              <w:top w:val="single" w:sz="6" w:space="0" w:color="000000"/>
              <w:right w:val="single" w:sz="6" w:space="0" w:color="000000"/>
            </w:tcBorders>
          </w:tcPr>
          <w:p w14:paraId="2905DA75" w14:textId="77777777" w:rsidR="009777CD" w:rsidRDefault="00817694">
            <w:pPr>
              <w:pStyle w:val="TableParagraph"/>
              <w:spacing w:before="23"/>
              <w:ind w:right="341"/>
              <w:jc w:val="right"/>
              <w:rPr>
                <w:sz w:val="20"/>
              </w:rPr>
            </w:pPr>
            <w:r>
              <w:rPr>
                <w:sz w:val="20"/>
              </w:rPr>
              <w:t>6.</w:t>
            </w:r>
          </w:p>
        </w:tc>
        <w:tc>
          <w:tcPr>
            <w:tcW w:w="4687" w:type="dxa"/>
            <w:tcBorders>
              <w:top w:val="single" w:sz="6" w:space="0" w:color="000000"/>
              <w:left w:val="single" w:sz="6" w:space="0" w:color="000000"/>
              <w:right w:val="single" w:sz="6" w:space="0" w:color="000000"/>
            </w:tcBorders>
          </w:tcPr>
          <w:p w14:paraId="609A90BF" w14:textId="77777777" w:rsidR="009777CD" w:rsidRDefault="00817694">
            <w:pPr>
              <w:pStyle w:val="TableParagraph"/>
              <w:spacing w:before="23"/>
              <w:ind w:left="107"/>
              <w:rPr>
                <w:sz w:val="20"/>
              </w:rPr>
            </w:pPr>
            <w:r>
              <w:rPr>
                <w:sz w:val="20"/>
              </w:rPr>
              <w:t>Rubni dio pogona (južna strana)</w:t>
            </w:r>
          </w:p>
        </w:tc>
        <w:tc>
          <w:tcPr>
            <w:tcW w:w="975" w:type="dxa"/>
            <w:tcBorders>
              <w:top w:val="single" w:sz="6" w:space="0" w:color="000000"/>
              <w:left w:val="single" w:sz="6" w:space="0" w:color="000000"/>
              <w:right w:val="single" w:sz="6" w:space="0" w:color="000000"/>
            </w:tcBorders>
          </w:tcPr>
          <w:p w14:paraId="24AFCBDA" w14:textId="77777777" w:rsidR="009777CD" w:rsidRDefault="00817694">
            <w:pPr>
              <w:pStyle w:val="TableParagraph"/>
              <w:spacing w:before="23"/>
              <w:ind w:left="430"/>
              <w:rPr>
                <w:sz w:val="20"/>
              </w:rPr>
            </w:pPr>
            <w:r>
              <w:rPr>
                <w:w w:val="99"/>
                <w:sz w:val="20"/>
              </w:rPr>
              <w:t>6</w:t>
            </w:r>
          </w:p>
        </w:tc>
        <w:tc>
          <w:tcPr>
            <w:tcW w:w="1436" w:type="dxa"/>
            <w:tcBorders>
              <w:top w:val="single" w:sz="6" w:space="0" w:color="000000"/>
              <w:left w:val="single" w:sz="6" w:space="0" w:color="000000"/>
            </w:tcBorders>
          </w:tcPr>
          <w:p w14:paraId="072C2338" w14:textId="77777777" w:rsidR="009777CD" w:rsidRDefault="00817694">
            <w:pPr>
              <w:pStyle w:val="TableParagraph"/>
              <w:spacing w:before="23"/>
              <w:ind w:left="98" w:right="76"/>
              <w:jc w:val="center"/>
              <w:rPr>
                <w:sz w:val="20"/>
              </w:rPr>
            </w:pPr>
            <w:r>
              <w:rPr>
                <w:sz w:val="20"/>
              </w:rPr>
              <w:t>59,6</w:t>
            </w:r>
          </w:p>
        </w:tc>
      </w:tr>
    </w:tbl>
    <w:p w14:paraId="690E70D4" w14:textId="77777777" w:rsidR="009777CD" w:rsidRDefault="00817694">
      <w:pPr>
        <w:tabs>
          <w:tab w:val="left" w:pos="981"/>
        </w:tabs>
        <w:spacing w:before="194"/>
        <w:ind w:left="981" w:right="329" w:hanging="720"/>
        <w:rPr>
          <w:sz w:val="20"/>
        </w:rPr>
      </w:pPr>
      <w:r>
        <w:rPr>
          <w:sz w:val="20"/>
        </w:rPr>
        <w:t>L</w:t>
      </w:r>
      <w:r>
        <w:rPr>
          <w:sz w:val="20"/>
          <w:vertAlign w:val="subscript"/>
        </w:rPr>
        <w:t>eq</w:t>
      </w:r>
      <w:r>
        <w:rPr>
          <w:sz w:val="20"/>
        </w:rPr>
        <w:t>-</w:t>
      </w:r>
      <w:r>
        <w:rPr>
          <w:sz w:val="20"/>
        </w:rPr>
        <w:tab/>
        <w:t>ekvivalentni nivo, nivo buke pri srednjoj energetskoj vrijednosti buke promjenljivog nivoa i ekvivalentna je kontinuiranoj buci mjerenoj u periodu od najmanje 15</w:t>
      </w:r>
      <w:r>
        <w:rPr>
          <w:spacing w:val="-12"/>
          <w:sz w:val="20"/>
        </w:rPr>
        <w:t xml:space="preserve"> </w:t>
      </w:r>
      <w:r>
        <w:rPr>
          <w:sz w:val="20"/>
        </w:rPr>
        <w:t>minuta.</w:t>
      </w:r>
    </w:p>
    <w:p w14:paraId="6A0B5EF6" w14:textId="77777777" w:rsidR="009777CD" w:rsidRDefault="00817694">
      <w:pPr>
        <w:pStyle w:val="ListParagraph"/>
        <w:numPr>
          <w:ilvl w:val="0"/>
          <w:numId w:val="94"/>
        </w:numPr>
        <w:tabs>
          <w:tab w:val="left" w:pos="395"/>
        </w:tabs>
        <w:spacing w:before="185"/>
        <w:rPr>
          <w:sz w:val="20"/>
        </w:rPr>
      </w:pPr>
      <w:r>
        <w:rPr>
          <w:sz w:val="20"/>
        </w:rPr>
        <w:t>- mjerna mjesta nivoa okolinske</w:t>
      </w:r>
      <w:r>
        <w:rPr>
          <w:spacing w:val="-3"/>
          <w:sz w:val="20"/>
        </w:rPr>
        <w:t xml:space="preserve"> </w:t>
      </w:r>
      <w:r>
        <w:rPr>
          <w:sz w:val="20"/>
        </w:rPr>
        <w:t>buke</w:t>
      </w:r>
    </w:p>
    <w:p w14:paraId="5146FD6D" w14:textId="77777777" w:rsidR="009777CD" w:rsidRDefault="009777CD">
      <w:pPr>
        <w:pStyle w:val="BodyText"/>
        <w:rPr>
          <w:sz w:val="22"/>
        </w:rPr>
      </w:pPr>
    </w:p>
    <w:p w14:paraId="2B751451" w14:textId="77777777" w:rsidR="009777CD" w:rsidRDefault="009777CD">
      <w:pPr>
        <w:pStyle w:val="BodyText"/>
        <w:spacing w:before="8"/>
        <w:rPr>
          <w:sz w:val="25"/>
        </w:rPr>
      </w:pPr>
    </w:p>
    <w:p w14:paraId="45993979" w14:textId="77777777" w:rsidR="009777CD" w:rsidRDefault="00817694">
      <w:pPr>
        <w:pStyle w:val="ListParagraph"/>
        <w:numPr>
          <w:ilvl w:val="2"/>
          <w:numId w:val="100"/>
        </w:numPr>
        <w:tabs>
          <w:tab w:val="left" w:pos="970"/>
        </w:tabs>
        <w:rPr>
          <w:sz w:val="24"/>
        </w:rPr>
      </w:pPr>
      <w:r>
        <w:rPr>
          <w:sz w:val="24"/>
        </w:rPr>
        <w:t>Emisije u tlo, podzemne i površinske</w:t>
      </w:r>
      <w:r>
        <w:rPr>
          <w:spacing w:val="-6"/>
          <w:sz w:val="24"/>
        </w:rPr>
        <w:t xml:space="preserve"> </w:t>
      </w:r>
      <w:r>
        <w:rPr>
          <w:sz w:val="24"/>
        </w:rPr>
        <w:t>vode</w:t>
      </w:r>
    </w:p>
    <w:p w14:paraId="223EACD4" w14:textId="77777777" w:rsidR="009777CD" w:rsidRDefault="009777CD">
      <w:pPr>
        <w:pStyle w:val="BodyText"/>
        <w:spacing w:before="10"/>
        <w:rPr>
          <w:sz w:val="23"/>
        </w:rPr>
      </w:pPr>
    </w:p>
    <w:p w14:paraId="5978FAA2" w14:textId="77777777" w:rsidR="009777CD" w:rsidRDefault="00817694">
      <w:pPr>
        <w:ind w:left="262"/>
        <w:rPr>
          <w:i/>
          <w:sz w:val="24"/>
        </w:rPr>
      </w:pPr>
      <w:r>
        <w:rPr>
          <w:i/>
          <w:sz w:val="24"/>
        </w:rPr>
        <w:t>Emisija u tlo</w:t>
      </w:r>
    </w:p>
    <w:p w14:paraId="11340CD8" w14:textId="77777777" w:rsidR="009777CD" w:rsidRDefault="00817694">
      <w:pPr>
        <w:pStyle w:val="BodyText"/>
        <w:spacing w:before="3"/>
        <w:ind w:left="262" w:right="268" w:firstLine="707"/>
        <w:jc w:val="both"/>
      </w:pPr>
      <w:r>
        <w:t>Objekti su izgrađeni od klasičnih građevinskih materijala koji nemaju negativan uticaj na okolinu, radne i manipulativne površine su betonirane i asfaltirane.</w:t>
      </w:r>
    </w:p>
    <w:p w14:paraId="14DD74D7" w14:textId="77777777" w:rsidR="009777CD" w:rsidRDefault="009777CD">
      <w:pPr>
        <w:pStyle w:val="BodyText"/>
        <w:spacing w:before="11"/>
        <w:rPr>
          <w:sz w:val="23"/>
        </w:rPr>
      </w:pPr>
    </w:p>
    <w:p w14:paraId="0ED822B1" w14:textId="77777777" w:rsidR="009777CD" w:rsidRDefault="00817694">
      <w:pPr>
        <w:pStyle w:val="BodyText"/>
        <w:ind w:left="262" w:right="275" w:firstLine="707"/>
        <w:jc w:val="both"/>
      </w:pPr>
      <w:r>
        <w:t>Tlo je jedan od najvažnijih elemenata okoliša. Učinak različitih negativnih uticaja (različitih po vremenu trajanja uticaja, vremenu trajanja negativnih posljedica uticaja, aktivnosti koja je uzrokovala negativan uticaj i slično) može se podijeliti na:</w:t>
      </w:r>
    </w:p>
    <w:p w14:paraId="14B797D3" w14:textId="77777777" w:rsidR="009777CD" w:rsidRDefault="009777CD">
      <w:pPr>
        <w:pStyle w:val="BodyText"/>
      </w:pPr>
    </w:p>
    <w:p w14:paraId="624843FB" w14:textId="77777777" w:rsidR="009777CD" w:rsidRDefault="00817694">
      <w:pPr>
        <w:pStyle w:val="ListParagraph"/>
        <w:numPr>
          <w:ilvl w:val="0"/>
          <w:numId w:val="93"/>
        </w:numPr>
        <w:tabs>
          <w:tab w:val="left" w:pos="969"/>
          <w:tab w:val="left" w:pos="970"/>
        </w:tabs>
        <w:spacing w:line="277" w:lineRule="exact"/>
        <w:rPr>
          <w:sz w:val="24"/>
        </w:rPr>
      </w:pPr>
      <w:r>
        <w:rPr>
          <w:sz w:val="24"/>
        </w:rPr>
        <w:t>onečišćenje</w:t>
      </w:r>
      <w:r>
        <w:rPr>
          <w:spacing w:val="-6"/>
          <w:sz w:val="24"/>
        </w:rPr>
        <w:t xml:space="preserve"> </w:t>
      </w:r>
      <w:r>
        <w:rPr>
          <w:sz w:val="24"/>
        </w:rPr>
        <w:t>tla,</w:t>
      </w:r>
    </w:p>
    <w:p w14:paraId="0964D538" w14:textId="77777777" w:rsidR="009777CD" w:rsidRDefault="00817694">
      <w:pPr>
        <w:pStyle w:val="ListParagraph"/>
        <w:numPr>
          <w:ilvl w:val="0"/>
          <w:numId w:val="93"/>
        </w:numPr>
        <w:tabs>
          <w:tab w:val="left" w:pos="969"/>
          <w:tab w:val="left" w:pos="970"/>
        </w:tabs>
        <w:spacing w:line="276" w:lineRule="exact"/>
        <w:rPr>
          <w:sz w:val="24"/>
        </w:rPr>
      </w:pPr>
      <w:r>
        <w:rPr>
          <w:sz w:val="24"/>
        </w:rPr>
        <w:t>degradaciju tla</w:t>
      </w:r>
      <w:r>
        <w:rPr>
          <w:spacing w:val="-7"/>
          <w:sz w:val="24"/>
        </w:rPr>
        <w:t xml:space="preserve"> </w:t>
      </w:r>
      <w:r>
        <w:rPr>
          <w:sz w:val="24"/>
        </w:rPr>
        <w:t>i</w:t>
      </w:r>
    </w:p>
    <w:p w14:paraId="7C54816F" w14:textId="77777777" w:rsidR="009777CD" w:rsidRDefault="00817694">
      <w:pPr>
        <w:pStyle w:val="ListParagraph"/>
        <w:numPr>
          <w:ilvl w:val="0"/>
          <w:numId w:val="93"/>
        </w:numPr>
        <w:tabs>
          <w:tab w:val="left" w:pos="969"/>
          <w:tab w:val="left" w:pos="970"/>
        </w:tabs>
        <w:spacing w:line="277" w:lineRule="exact"/>
        <w:rPr>
          <w:sz w:val="24"/>
        </w:rPr>
      </w:pPr>
      <w:r>
        <w:rPr>
          <w:sz w:val="24"/>
        </w:rPr>
        <w:t>devastaciju</w:t>
      </w:r>
      <w:r>
        <w:rPr>
          <w:spacing w:val="-1"/>
          <w:sz w:val="24"/>
        </w:rPr>
        <w:t xml:space="preserve"> </w:t>
      </w:r>
      <w:r>
        <w:rPr>
          <w:sz w:val="24"/>
        </w:rPr>
        <w:t>tla.</w:t>
      </w:r>
    </w:p>
    <w:p w14:paraId="50F67316" w14:textId="77777777" w:rsidR="009777CD" w:rsidRDefault="009777CD">
      <w:pPr>
        <w:pStyle w:val="BodyText"/>
        <w:spacing w:before="11"/>
        <w:rPr>
          <w:sz w:val="23"/>
        </w:rPr>
      </w:pPr>
    </w:p>
    <w:p w14:paraId="19AA0543" w14:textId="77777777" w:rsidR="009777CD" w:rsidRDefault="00817694">
      <w:pPr>
        <w:pStyle w:val="BodyText"/>
        <w:ind w:left="262" w:right="269" w:firstLine="566"/>
        <w:jc w:val="both"/>
      </w:pPr>
      <w:r>
        <w:t>Onečišćenje tla različitim organskim i neorganskim tvarima koje dospijevaju u tlo na prirodni način (atmosferske padavine, aerosedimentacija) ili kao posljedica djelovanja antropogenih činilaca (zaštita poljoprivrednih kultura</w:t>
      </w:r>
      <w:r>
        <w:rPr>
          <w:spacing w:val="33"/>
        </w:rPr>
        <w:t xml:space="preserve"> </w:t>
      </w:r>
      <w:r>
        <w:t>pesticidima,</w:t>
      </w:r>
    </w:p>
    <w:p w14:paraId="2A988EE4" w14:textId="77777777" w:rsidR="009777CD" w:rsidRDefault="009777CD">
      <w:pPr>
        <w:jc w:val="both"/>
        <w:sectPr w:rsidR="009777CD">
          <w:pgSz w:w="11910" w:h="16850"/>
          <w:pgMar w:top="1080" w:right="860" w:bottom="920" w:left="1440" w:header="566" w:footer="735" w:gutter="0"/>
          <w:cols w:space="720"/>
        </w:sectPr>
      </w:pPr>
    </w:p>
    <w:p w14:paraId="39AE9978" w14:textId="4AE39EC0" w:rsidR="009777CD" w:rsidRDefault="00A754E2">
      <w:pPr>
        <w:pStyle w:val="BodyText"/>
        <w:spacing w:before="108"/>
        <w:ind w:left="262"/>
      </w:pPr>
      <w:r>
        <w:rPr>
          <w:noProof/>
        </w:rPr>
        <w:lastRenderedPageBreak/>
        <mc:AlternateContent>
          <mc:Choice Requires="wpg">
            <w:drawing>
              <wp:anchor distT="0" distB="0" distL="114300" distR="114300" simplePos="0" relativeHeight="251578880" behindDoc="0" locked="0" layoutInCell="1" allowOverlap="1" wp14:anchorId="281C14BE" wp14:editId="54A14BBE">
                <wp:simplePos x="0" y="0"/>
                <wp:positionH relativeFrom="page">
                  <wp:posOffset>1007745</wp:posOffset>
                </wp:positionH>
                <wp:positionV relativeFrom="page">
                  <wp:posOffset>10049510</wp:posOffset>
                </wp:positionV>
                <wp:extent cx="5908675" cy="256540"/>
                <wp:effectExtent l="17145" t="635" r="0" b="0"/>
                <wp:wrapNone/>
                <wp:docPr id="1179"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180" name="Rectangle 1024"/>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Line 1023"/>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182" name="Rectangle 1022"/>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021"/>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020"/>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AutoShape 1019"/>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77C99" id="Group 1018" o:spid="_x0000_s1026" style="position:absolute;margin-left:79.35pt;margin-top:791.3pt;width:465.25pt;height:20.2pt;z-index:25157888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">
                <v:rect id="Rectangle 1024"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" fillcolor="#d5e2bb" stroked="f"/>
                <v:line id="Line 1023"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" strokecolor="#76923b" strokeweight="1.44pt"/>
                <v:rect id="Rectangle 1022"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" fillcolor="#d5e2bb" stroked="f"/>
                <v:rect id="Rectangle 1021"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" fillcolor="#76923b" stroked="f"/>
                <v:rect id="Rectangle 1020"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" fillcolor="#76923b" stroked="f"/>
                <v:shape id="AutoShape 1019"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herbicidima, fungicidima, deponiranje različitih vrsta otpada) neizbježno dovodi do promjene hemizma tla koji dalje utječe na floru, faunu i samog čovjeka.</w:t>
      </w:r>
    </w:p>
    <w:p w14:paraId="7A4265DC" w14:textId="77777777" w:rsidR="009777CD" w:rsidRDefault="009777CD">
      <w:pPr>
        <w:pStyle w:val="BodyText"/>
      </w:pPr>
    </w:p>
    <w:p w14:paraId="604A9DE2" w14:textId="77777777" w:rsidR="009777CD" w:rsidRDefault="00817694">
      <w:pPr>
        <w:pStyle w:val="BodyText"/>
        <w:spacing w:before="1"/>
        <w:ind w:left="262" w:right="269" w:firstLine="566"/>
        <w:jc w:val="both"/>
      </w:pPr>
      <w:r>
        <w:t>Degradacijom dolazi do promjene prirodnih karakteristika zemljišta (geoloških, reljefnih, pejzažnih, kao i biljnog i životinjskog svijeta) u procesu korištenja tla za različite namjene-poljoprivredno, građevinsko zemljište. Promjene su uglavnom trajnog karaktera: narušavanje prirodnog eko-sistema, pejzašnih karakteristika, klimatskim promjenama.</w:t>
      </w:r>
    </w:p>
    <w:p w14:paraId="2997D5C6" w14:textId="77777777" w:rsidR="009777CD" w:rsidRDefault="009777CD">
      <w:pPr>
        <w:pStyle w:val="BodyText"/>
      </w:pPr>
    </w:p>
    <w:p w14:paraId="40F0CB45" w14:textId="77777777" w:rsidR="009777CD" w:rsidRDefault="00817694">
      <w:pPr>
        <w:pStyle w:val="BodyText"/>
        <w:ind w:left="262" w:right="276" w:firstLine="566"/>
        <w:jc w:val="both"/>
      </w:pPr>
      <w:r>
        <w:t>Devastacija tla, kao krajnji oblik njegove degradacije, uzrokovan je veoma intenzivnim industrijskim i drugim aktivnostima (rudnici, deponije otpada, erozija zemljišta uzrokovana neplanskom sječom šuma i drugo). Primjenom savremenih tehničkih i tehnoloških rješenja ovaj se problem djelomično rješava.</w:t>
      </w:r>
    </w:p>
    <w:p w14:paraId="70B2F4B3" w14:textId="77777777" w:rsidR="009777CD" w:rsidRDefault="009777CD">
      <w:pPr>
        <w:pStyle w:val="BodyText"/>
      </w:pPr>
    </w:p>
    <w:p w14:paraId="1C6260AE" w14:textId="77777777" w:rsidR="009777CD" w:rsidRDefault="00817694">
      <w:pPr>
        <w:pStyle w:val="BodyText"/>
        <w:spacing w:before="1"/>
        <w:ind w:left="262" w:right="268" w:firstLine="566"/>
        <w:jc w:val="both"/>
      </w:pPr>
      <w:r>
        <w:t>Onečišćenje tla čvrstim otpadom (drveni otpaci, piljevina i slično) ne predstavlja opasnost po okoliš pošto se okorci kao i sitniji i krupniji drvni otpaci i piljevina se transportuje do skladištenja i spaljivanja u kotlovskim postrojenjima za potrebe rada sušara i parionica drveta.</w:t>
      </w:r>
    </w:p>
    <w:p w14:paraId="0523AB30" w14:textId="77777777" w:rsidR="009777CD" w:rsidRDefault="009777CD">
      <w:pPr>
        <w:pStyle w:val="BodyText"/>
        <w:spacing w:before="11"/>
        <w:rPr>
          <w:sz w:val="23"/>
        </w:rPr>
      </w:pPr>
    </w:p>
    <w:p w14:paraId="446AF7DA" w14:textId="77777777" w:rsidR="009777CD" w:rsidRDefault="00817694">
      <w:pPr>
        <w:pStyle w:val="BodyText"/>
        <w:ind w:left="262" w:right="268" w:firstLine="566"/>
        <w:jc w:val="both"/>
      </w:pPr>
      <w:r>
        <w:t>Raznovrstan komunalni otpad, koji nastaje od aktivnosti zaposlenih se zbrinjava na uobičajeni način, postavljeni su kontejneri, koji se redovno odvoze od strane lokalne komunalne organizacije (slika 5.1) (Prilog 16).</w:t>
      </w:r>
    </w:p>
    <w:p w14:paraId="56B32E80" w14:textId="17483F32" w:rsidR="009777CD" w:rsidRDefault="009777CD">
      <w:pPr>
        <w:pStyle w:val="BodyText"/>
        <w:spacing w:before="6"/>
        <w:rPr>
          <w:sz w:val="20"/>
        </w:rPr>
      </w:pPr>
    </w:p>
    <w:p w14:paraId="330BC934" w14:textId="77777777" w:rsidR="009777CD" w:rsidRDefault="00817694">
      <w:pPr>
        <w:tabs>
          <w:tab w:val="left" w:pos="3420"/>
        </w:tabs>
        <w:spacing w:before="152"/>
        <w:ind w:left="2005"/>
        <w:rPr>
          <w:i/>
        </w:rPr>
      </w:pPr>
      <w:r>
        <w:rPr>
          <w:b/>
          <w:i/>
        </w:rPr>
        <w:t>Slika 5.1</w:t>
      </w:r>
      <w:r>
        <w:rPr>
          <w:b/>
          <w:i/>
          <w:spacing w:val="-2"/>
        </w:rPr>
        <w:t xml:space="preserve"> </w:t>
      </w:r>
      <w:r>
        <w:rPr>
          <w:b/>
          <w:i/>
        </w:rPr>
        <w:t>-</w:t>
      </w:r>
      <w:r>
        <w:rPr>
          <w:b/>
          <w:i/>
        </w:rPr>
        <w:tab/>
      </w:r>
      <w:r>
        <w:rPr>
          <w:i/>
        </w:rPr>
        <w:t xml:space="preserve">Kontejneri </w:t>
      </w:r>
      <w:r>
        <w:rPr>
          <w:i/>
          <w:spacing w:val="-4"/>
        </w:rPr>
        <w:t xml:space="preserve">za </w:t>
      </w:r>
      <w:r>
        <w:rPr>
          <w:i/>
        </w:rPr>
        <w:t>raznovrstan komunalni</w:t>
      </w:r>
      <w:r>
        <w:rPr>
          <w:i/>
          <w:spacing w:val="5"/>
        </w:rPr>
        <w:t xml:space="preserve"> </w:t>
      </w:r>
      <w:r>
        <w:rPr>
          <w:i/>
        </w:rPr>
        <w:t>otpad</w:t>
      </w:r>
    </w:p>
    <w:p w14:paraId="6632AE86" w14:textId="77777777" w:rsidR="009777CD" w:rsidRDefault="009777CD">
      <w:pPr>
        <w:pStyle w:val="BodyText"/>
        <w:spacing w:before="9"/>
        <w:rPr>
          <w:i/>
          <w:sz w:val="23"/>
        </w:rPr>
      </w:pPr>
    </w:p>
    <w:p w14:paraId="415E3454" w14:textId="77777777" w:rsidR="009777CD" w:rsidRDefault="00817694">
      <w:pPr>
        <w:pStyle w:val="BodyText"/>
        <w:spacing w:before="1"/>
        <w:ind w:left="262" w:right="267" w:firstLine="566"/>
        <w:jc w:val="both"/>
      </w:pPr>
      <w:r>
        <w:t>Emisija u tlo na predmetnoj lokaciji proizvodnje piljenja i blanjanja drva (proizvodnja rezane građe), impregnacija drveta „TAMEX“ Busovača, nije evidentirana, kao što ni prethodna potrebna ispitivanja i analize nisu stavljena na uvid, po Zakonu o poljoprivrednom zemljištu („Službene novine FBiH“, br. 52/09) i Pravilnika o utvrđivanju dozvoljenih količina štetnih i opasnih materija u zemljištu i metode njihovog ispitivanja („Službene novine FBiH“, br.</w:t>
      </w:r>
      <w:r>
        <w:rPr>
          <w:spacing w:val="-11"/>
        </w:rPr>
        <w:t xml:space="preserve"> </w:t>
      </w:r>
      <w:r>
        <w:t>72/09).</w:t>
      </w:r>
    </w:p>
    <w:p w14:paraId="560A58B3" w14:textId="77777777" w:rsidR="009777CD" w:rsidRDefault="009777CD">
      <w:pPr>
        <w:pStyle w:val="BodyText"/>
        <w:spacing w:before="11"/>
        <w:rPr>
          <w:sz w:val="23"/>
        </w:rPr>
      </w:pPr>
    </w:p>
    <w:p w14:paraId="65F9B13A" w14:textId="77777777" w:rsidR="009777CD" w:rsidRDefault="00817694">
      <w:pPr>
        <w:pStyle w:val="BodyText"/>
        <w:ind w:left="262" w:right="266" w:firstLine="566"/>
        <w:jc w:val="both"/>
      </w:pPr>
      <w:r>
        <w:t>Radni prostor, prostor za manipulaciju transportnih sredstava i parking prostor je betonirana i asfaltirana površina. Samim tim je i separator ulja i masti izgrađen. Izvedena je potrebna infrastruktura za prikupljanje i tretman otpadnih voda sa manipulativnih površina pogona pilane i proizvodnih pogona lokacija „A“ i „B“, gdje se skupljaju i oborinske vode s krovova, parking prostor i drugih površina. Takođe, i vode koje bi nastajale eventualnim pranjem teretnih motornih vozila i manipulativnih površina, a koje sve mogu biti zagađene sa uljima i mastima, koje bi moglo kapati sa motora i drugih dijelova radnih i pomoćnih mašina i uređaja (slika</w:t>
      </w:r>
      <w:r>
        <w:rPr>
          <w:spacing w:val="-5"/>
        </w:rPr>
        <w:t xml:space="preserve"> </w:t>
      </w:r>
      <w:r>
        <w:t>5.2).</w:t>
      </w:r>
    </w:p>
    <w:p w14:paraId="3710F4FB" w14:textId="77777777" w:rsidR="009777CD" w:rsidRDefault="009777CD">
      <w:pPr>
        <w:jc w:val="both"/>
        <w:sectPr w:rsidR="009777CD">
          <w:pgSz w:w="11910" w:h="16850"/>
          <w:pgMar w:top="1080" w:right="860" w:bottom="920" w:left="1440" w:header="566" w:footer="735" w:gutter="0"/>
          <w:cols w:space="720"/>
        </w:sectPr>
      </w:pPr>
    </w:p>
    <w:p w14:paraId="20932524" w14:textId="7937528B" w:rsidR="009777CD" w:rsidRDefault="00A754E2">
      <w:pPr>
        <w:pStyle w:val="BodyText"/>
        <w:spacing w:before="1"/>
        <w:rPr>
          <w:sz w:val="9"/>
        </w:rPr>
      </w:pPr>
      <w:r>
        <w:rPr>
          <w:noProof/>
        </w:rPr>
        <w:lastRenderedPageBreak/>
        <mc:AlternateContent>
          <mc:Choice Requires="wpg">
            <w:drawing>
              <wp:anchor distT="0" distB="0" distL="114300" distR="114300" simplePos="0" relativeHeight="251579904" behindDoc="0" locked="0" layoutInCell="1" allowOverlap="1" wp14:anchorId="3C9A5715" wp14:editId="0DAB21AB">
                <wp:simplePos x="0" y="0"/>
                <wp:positionH relativeFrom="page">
                  <wp:posOffset>1007745</wp:posOffset>
                </wp:positionH>
                <wp:positionV relativeFrom="page">
                  <wp:posOffset>10049510</wp:posOffset>
                </wp:positionV>
                <wp:extent cx="5908675" cy="256540"/>
                <wp:effectExtent l="17145" t="635" r="0" b="0"/>
                <wp:wrapNone/>
                <wp:docPr id="1145"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146" name="Rectangle 990"/>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989"/>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148" name="Rectangle 988"/>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987"/>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986"/>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AutoShape 985"/>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A6713" id="Group 984" o:spid="_x0000_s1026" style="position:absolute;margin-left:79.35pt;margin-top:791.3pt;width:465.25pt;height:20.2pt;z-index:25157990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">
                <v:rect id="Rectangle 990"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" fillcolor="#d5e2bb" stroked="f"/>
                <v:line id="Line 989"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" strokecolor="#76923b" strokeweight="1.44pt"/>
                <v:rect id="Rectangle 988"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" fillcolor="#d5e2bb" stroked="f"/>
                <v:rect id="Rectangle 987"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" fillcolor="#76923b" stroked="f"/>
                <v:rect id="Rectangle 986"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" fillcolor="#76923b" stroked="f"/>
                <v:shape id="AutoShape 985"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p>
    <w:p w14:paraId="48049564" w14:textId="38E6BC3F" w:rsidR="009777CD" w:rsidRDefault="009777CD">
      <w:pPr>
        <w:pStyle w:val="BodyText"/>
        <w:ind w:left="328"/>
        <w:rPr>
          <w:sz w:val="20"/>
        </w:rPr>
      </w:pPr>
    </w:p>
    <w:p w14:paraId="72E409D2" w14:textId="77777777" w:rsidR="009777CD" w:rsidRDefault="00817694">
      <w:pPr>
        <w:tabs>
          <w:tab w:val="left" w:pos="1793"/>
        </w:tabs>
        <w:spacing w:before="145"/>
        <w:ind w:left="377"/>
        <w:rPr>
          <w:i/>
        </w:rPr>
      </w:pPr>
      <w:r>
        <w:rPr>
          <w:b/>
          <w:i/>
        </w:rPr>
        <w:t>Slika 5.2</w:t>
      </w:r>
      <w:r>
        <w:rPr>
          <w:b/>
          <w:i/>
          <w:spacing w:val="-2"/>
        </w:rPr>
        <w:t xml:space="preserve"> </w:t>
      </w:r>
      <w:r>
        <w:rPr>
          <w:b/>
          <w:i/>
        </w:rPr>
        <w:t>-</w:t>
      </w:r>
      <w:r>
        <w:rPr>
          <w:b/>
          <w:i/>
        </w:rPr>
        <w:tab/>
      </w:r>
      <w:r>
        <w:rPr>
          <w:i/>
        </w:rPr>
        <w:t xml:space="preserve">Izvedena mreža </w:t>
      </w:r>
      <w:r>
        <w:rPr>
          <w:i/>
          <w:spacing w:val="-3"/>
        </w:rPr>
        <w:t xml:space="preserve">za </w:t>
      </w:r>
      <w:r>
        <w:rPr>
          <w:i/>
        </w:rPr>
        <w:t>odvodnju oborinskih voda sa slivnih površina lokacija</w:t>
      </w:r>
      <w:r>
        <w:rPr>
          <w:i/>
          <w:spacing w:val="-11"/>
        </w:rPr>
        <w:t xml:space="preserve"> </w:t>
      </w:r>
      <w:r>
        <w:rPr>
          <w:i/>
        </w:rPr>
        <w:t>„B“</w:t>
      </w:r>
    </w:p>
    <w:p w14:paraId="3159BE18" w14:textId="77777777" w:rsidR="009777CD" w:rsidRDefault="009777CD">
      <w:pPr>
        <w:pStyle w:val="BodyText"/>
        <w:spacing w:before="8"/>
        <w:rPr>
          <w:i/>
          <w:sz w:val="23"/>
        </w:rPr>
      </w:pPr>
    </w:p>
    <w:p w14:paraId="5ADE5B7C" w14:textId="77777777" w:rsidR="009777CD" w:rsidRDefault="00817694">
      <w:pPr>
        <w:pStyle w:val="BodyText"/>
        <w:ind w:left="262" w:right="268" w:firstLine="719"/>
        <w:jc w:val="both"/>
      </w:pPr>
      <w:r>
        <w:t>Preko betoniranih ili asfaltiranih površina, moguće je onečišćenje u tlo, a preko njega u podzemne i površinske vode moguće su slijedeće emisije (tabela 5.5):</w:t>
      </w:r>
    </w:p>
    <w:p w14:paraId="1F6889CD" w14:textId="77777777" w:rsidR="009777CD" w:rsidRDefault="009777CD">
      <w:pPr>
        <w:pStyle w:val="BodyText"/>
        <w:spacing w:before="3"/>
      </w:pPr>
    </w:p>
    <w:p w14:paraId="087B4A94" w14:textId="77777777" w:rsidR="009777CD" w:rsidRDefault="00817694">
      <w:pPr>
        <w:tabs>
          <w:tab w:val="left" w:pos="1677"/>
        </w:tabs>
        <w:spacing w:after="14"/>
        <w:ind w:left="262"/>
        <w:rPr>
          <w:i/>
        </w:rPr>
      </w:pPr>
      <w:r>
        <w:rPr>
          <w:b/>
          <w:i/>
        </w:rPr>
        <w:t>Tabela</w:t>
      </w:r>
      <w:r>
        <w:rPr>
          <w:b/>
          <w:i/>
          <w:spacing w:val="-1"/>
        </w:rPr>
        <w:t xml:space="preserve"> </w:t>
      </w:r>
      <w:r>
        <w:rPr>
          <w:b/>
          <w:i/>
        </w:rPr>
        <w:t>5.6</w:t>
      </w:r>
      <w:r>
        <w:rPr>
          <w:b/>
          <w:i/>
          <w:spacing w:val="-3"/>
        </w:rPr>
        <w:t xml:space="preserve"> </w:t>
      </w:r>
      <w:r>
        <w:rPr>
          <w:b/>
          <w:i/>
        </w:rPr>
        <w:t>-</w:t>
      </w:r>
      <w:r>
        <w:rPr>
          <w:b/>
          <w:i/>
        </w:rPr>
        <w:tab/>
      </w:r>
      <w:r>
        <w:rPr>
          <w:i/>
        </w:rPr>
        <w:t>Mjesto nastanka emisije u tlo, podzemne i površinske</w:t>
      </w:r>
      <w:r>
        <w:rPr>
          <w:i/>
          <w:spacing w:val="-6"/>
        </w:rPr>
        <w:t xml:space="preserve"> </w:t>
      </w:r>
      <w:r>
        <w:rPr>
          <w:i/>
        </w:rPr>
        <w:t>vode</w:t>
      </w:r>
    </w:p>
    <w:tbl>
      <w:tblPr>
        <w:tblW w:w="0" w:type="auto"/>
        <w:tblInd w:w="411" w:type="dxa"/>
        <w:tblBorders>
          <w:top w:val="double" w:sz="1" w:space="0" w:color="76923B"/>
          <w:left w:val="double" w:sz="1" w:space="0" w:color="76923B"/>
          <w:bottom w:val="double" w:sz="1" w:space="0" w:color="76923B"/>
          <w:right w:val="double" w:sz="1" w:space="0" w:color="76923B"/>
          <w:insideH w:val="double" w:sz="1" w:space="0" w:color="76923B"/>
          <w:insideV w:val="double" w:sz="1" w:space="0" w:color="76923B"/>
        </w:tblBorders>
        <w:tblLayout w:type="fixed"/>
        <w:tblCellMar>
          <w:left w:w="0" w:type="dxa"/>
          <w:right w:w="0" w:type="dxa"/>
        </w:tblCellMar>
        <w:tblLook w:val="01E0" w:firstRow="1" w:lastRow="1" w:firstColumn="1" w:lastColumn="1" w:noHBand="0" w:noVBand="0"/>
      </w:tblPr>
      <w:tblGrid>
        <w:gridCol w:w="2653"/>
        <w:gridCol w:w="6146"/>
      </w:tblGrid>
      <w:tr w:rsidR="009777CD" w14:paraId="630F2DC4" w14:textId="77777777">
        <w:trPr>
          <w:trHeight w:val="282"/>
        </w:trPr>
        <w:tc>
          <w:tcPr>
            <w:tcW w:w="2653" w:type="dxa"/>
            <w:tcBorders>
              <w:bottom w:val="single" w:sz="6" w:space="0" w:color="000000"/>
              <w:right w:val="single" w:sz="6" w:space="0" w:color="000000"/>
            </w:tcBorders>
          </w:tcPr>
          <w:p w14:paraId="7CE8BFB7" w14:textId="77777777" w:rsidR="009777CD" w:rsidRDefault="00817694">
            <w:pPr>
              <w:pStyle w:val="TableParagraph"/>
              <w:spacing w:before="14" w:line="248" w:lineRule="exact"/>
              <w:ind w:left="872"/>
            </w:pPr>
            <w:r>
              <w:t>tlo i voda</w:t>
            </w:r>
          </w:p>
        </w:tc>
        <w:tc>
          <w:tcPr>
            <w:tcW w:w="6146" w:type="dxa"/>
            <w:tcBorders>
              <w:left w:val="single" w:sz="6" w:space="0" w:color="000000"/>
              <w:bottom w:val="single" w:sz="6" w:space="0" w:color="000000"/>
              <w:right w:val="single" w:sz="12" w:space="0" w:color="76923B"/>
            </w:tcBorders>
          </w:tcPr>
          <w:p w14:paraId="080FD947" w14:textId="77777777" w:rsidR="009777CD" w:rsidRDefault="00817694">
            <w:pPr>
              <w:pStyle w:val="TableParagraph"/>
              <w:spacing w:before="14" w:line="248" w:lineRule="exact"/>
              <w:ind w:left="2205" w:right="2191"/>
              <w:jc w:val="center"/>
            </w:pPr>
            <w:r>
              <w:t>izvor onečišćenja</w:t>
            </w:r>
          </w:p>
        </w:tc>
      </w:tr>
      <w:tr w:rsidR="009777CD" w14:paraId="1AE44501" w14:textId="77777777">
        <w:trPr>
          <w:trHeight w:val="265"/>
        </w:trPr>
        <w:tc>
          <w:tcPr>
            <w:tcW w:w="2653" w:type="dxa"/>
            <w:tcBorders>
              <w:top w:val="single" w:sz="6" w:space="0" w:color="000000"/>
              <w:bottom w:val="single" w:sz="6" w:space="0" w:color="000000"/>
              <w:right w:val="single" w:sz="6" w:space="0" w:color="000000"/>
            </w:tcBorders>
          </w:tcPr>
          <w:p w14:paraId="585BA227" w14:textId="77777777" w:rsidR="009777CD" w:rsidRDefault="00817694">
            <w:pPr>
              <w:pStyle w:val="TableParagraph"/>
              <w:spacing w:before="16" w:line="230" w:lineRule="exact"/>
              <w:ind w:left="95"/>
              <w:rPr>
                <w:sz w:val="20"/>
              </w:rPr>
            </w:pPr>
            <w:r>
              <w:rPr>
                <w:sz w:val="20"/>
              </w:rPr>
              <w:t>nafta D-2</w:t>
            </w:r>
          </w:p>
        </w:tc>
        <w:tc>
          <w:tcPr>
            <w:tcW w:w="6146" w:type="dxa"/>
            <w:tcBorders>
              <w:top w:val="single" w:sz="6" w:space="0" w:color="000000"/>
              <w:left w:val="single" w:sz="6" w:space="0" w:color="000000"/>
              <w:bottom w:val="single" w:sz="6" w:space="0" w:color="000000"/>
              <w:right w:val="single" w:sz="12" w:space="0" w:color="76923B"/>
            </w:tcBorders>
          </w:tcPr>
          <w:p w14:paraId="4E6885DD" w14:textId="77777777" w:rsidR="009777CD" w:rsidRDefault="00817694">
            <w:pPr>
              <w:pStyle w:val="TableParagraph"/>
              <w:spacing w:line="246" w:lineRule="exact"/>
              <w:ind w:left="160"/>
              <w:rPr>
                <w:sz w:val="20"/>
              </w:rPr>
            </w:pPr>
            <w:r>
              <w:rPr>
                <w:rFonts w:ascii="Times New Roman"/>
                <w:sz w:val="24"/>
              </w:rPr>
              <w:t xml:space="preserve">- </w:t>
            </w:r>
            <w:r>
              <w:rPr>
                <w:sz w:val="20"/>
              </w:rPr>
              <w:t>eventualno prolijevanje nafte D-2 iz rezervoara motornih vozila</w:t>
            </w:r>
          </w:p>
        </w:tc>
      </w:tr>
      <w:tr w:rsidR="009777CD" w14:paraId="45BE6E13" w14:textId="77777777">
        <w:trPr>
          <w:trHeight w:val="268"/>
        </w:trPr>
        <w:tc>
          <w:tcPr>
            <w:tcW w:w="2653" w:type="dxa"/>
            <w:tcBorders>
              <w:top w:val="single" w:sz="6" w:space="0" w:color="000000"/>
              <w:bottom w:val="single" w:sz="6" w:space="0" w:color="000000"/>
              <w:right w:val="single" w:sz="6" w:space="0" w:color="000000"/>
            </w:tcBorders>
          </w:tcPr>
          <w:p w14:paraId="42380969" w14:textId="77777777" w:rsidR="009777CD" w:rsidRDefault="00817694">
            <w:pPr>
              <w:pStyle w:val="TableParagraph"/>
              <w:spacing w:before="16"/>
              <w:ind w:left="95"/>
              <w:rPr>
                <w:sz w:val="20"/>
              </w:rPr>
            </w:pPr>
            <w:r>
              <w:rPr>
                <w:sz w:val="20"/>
              </w:rPr>
              <w:t>ulja i masti</w:t>
            </w:r>
          </w:p>
        </w:tc>
        <w:tc>
          <w:tcPr>
            <w:tcW w:w="6146" w:type="dxa"/>
            <w:tcBorders>
              <w:top w:val="single" w:sz="6" w:space="0" w:color="000000"/>
              <w:left w:val="single" w:sz="6" w:space="0" w:color="000000"/>
              <w:bottom w:val="single" w:sz="6" w:space="0" w:color="000000"/>
              <w:right w:val="single" w:sz="12" w:space="0" w:color="76923B"/>
            </w:tcBorders>
          </w:tcPr>
          <w:p w14:paraId="7ACDD702" w14:textId="77777777" w:rsidR="009777CD" w:rsidRDefault="00817694">
            <w:pPr>
              <w:pStyle w:val="TableParagraph"/>
              <w:spacing w:before="1" w:line="247" w:lineRule="exact"/>
              <w:ind w:left="160"/>
              <w:rPr>
                <w:sz w:val="20"/>
              </w:rPr>
            </w:pPr>
            <w:r>
              <w:rPr>
                <w:rFonts w:ascii="Times New Roman" w:hAnsi="Times New Roman"/>
                <w:sz w:val="24"/>
              </w:rPr>
              <w:t xml:space="preserve">- </w:t>
            </w:r>
            <w:r>
              <w:rPr>
                <w:sz w:val="20"/>
              </w:rPr>
              <w:t>eventualno onečišćenje za motornih vozila</w:t>
            </w:r>
          </w:p>
        </w:tc>
      </w:tr>
      <w:tr w:rsidR="009777CD" w14:paraId="41F94DC4" w14:textId="77777777">
        <w:trPr>
          <w:trHeight w:val="267"/>
        </w:trPr>
        <w:tc>
          <w:tcPr>
            <w:tcW w:w="2653" w:type="dxa"/>
            <w:tcBorders>
              <w:top w:val="single" w:sz="6" w:space="0" w:color="000000"/>
              <w:bottom w:val="double" w:sz="2" w:space="0" w:color="000000"/>
              <w:right w:val="single" w:sz="6" w:space="0" w:color="000000"/>
            </w:tcBorders>
          </w:tcPr>
          <w:p w14:paraId="35919C9B" w14:textId="77777777" w:rsidR="009777CD" w:rsidRDefault="00817694">
            <w:pPr>
              <w:pStyle w:val="TableParagraph"/>
              <w:spacing w:before="16"/>
              <w:ind w:left="95"/>
              <w:rPr>
                <w:sz w:val="20"/>
              </w:rPr>
            </w:pPr>
            <w:r>
              <w:rPr>
                <w:sz w:val="20"/>
              </w:rPr>
              <w:t>organski spojevi</w:t>
            </w:r>
          </w:p>
        </w:tc>
        <w:tc>
          <w:tcPr>
            <w:tcW w:w="6146" w:type="dxa"/>
            <w:tcBorders>
              <w:top w:val="single" w:sz="6" w:space="0" w:color="000000"/>
              <w:left w:val="single" w:sz="6" w:space="0" w:color="000000"/>
              <w:bottom w:val="double" w:sz="2" w:space="0" w:color="000000"/>
              <w:right w:val="single" w:sz="12" w:space="0" w:color="76923B"/>
            </w:tcBorders>
          </w:tcPr>
          <w:p w14:paraId="2E31A7A6" w14:textId="77777777" w:rsidR="009777CD" w:rsidRDefault="00817694">
            <w:pPr>
              <w:pStyle w:val="TableParagraph"/>
              <w:spacing w:line="248" w:lineRule="exact"/>
              <w:ind w:left="160"/>
              <w:rPr>
                <w:sz w:val="20"/>
              </w:rPr>
            </w:pPr>
            <w:r>
              <w:rPr>
                <w:rFonts w:ascii="Times New Roman" w:hAnsi="Times New Roman"/>
                <w:sz w:val="24"/>
              </w:rPr>
              <w:t xml:space="preserve">- </w:t>
            </w:r>
            <w:r>
              <w:rPr>
                <w:sz w:val="20"/>
              </w:rPr>
              <w:t>nekontrolirano pražnjenje septičke jame</w:t>
            </w:r>
          </w:p>
        </w:tc>
      </w:tr>
    </w:tbl>
    <w:p w14:paraId="14293677" w14:textId="77777777" w:rsidR="009777CD" w:rsidRDefault="009777CD">
      <w:pPr>
        <w:pStyle w:val="BodyText"/>
        <w:spacing w:before="10"/>
        <w:rPr>
          <w:i/>
        </w:rPr>
      </w:pPr>
    </w:p>
    <w:p w14:paraId="0C1B3A0B" w14:textId="77777777" w:rsidR="009777CD" w:rsidRDefault="00817694">
      <w:pPr>
        <w:pStyle w:val="BodyText"/>
        <w:ind w:left="262" w:right="275"/>
      </w:pPr>
      <w:r>
        <w:t>Tokom obavljanja djelatnosti u ovom poslovnom objektu nastaju slijedeće otpadne vode:</w:t>
      </w:r>
    </w:p>
    <w:p w14:paraId="0B8E5E10" w14:textId="77777777" w:rsidR="009777CD" w:rsidRDefault="009777CD">
      <w:pPr>
        <w:pStyle w:val="BodyText"/>
      </w:pPr>
    </w:p>
    <w:p w14:paraId="6FBB49C7" w14:textId="77777777" w:rsidR="009777CD" w:rsidRDefault="00817694">
      <w:pPr>
        <w:pStyle w:val="ListParagraph"/>
        <w:numPr>
          <w:ilvl w:val="3"/>
          <w:numId w:val="100"/>
        </w:numPr>
        <w:tabs>
          <w:tab w:val="left" w:pos="970"/>
        </w:tabs>
        <w:ind w:right="268"/>
        <w:jc w:val="both"/>
        <w:rPr>
          <w:sz w:val="24"/>
        </w:rPr>
      </w:pPr>
      <w:r>
        <w:rPr>
          <w:sz w:val="24"/>
        </w:rPr>
        <w:t>površinsko-oborinske vode sa krovova i nemanipulativnih površina se smatraju nezagađenim,</w:t>
      </w:r>
    </w:p>
    <w:p w14:paraId="7F0A3972" w14:textId="77777777" w:rsidR="009777CD" w:rsidRDefault="00817694">
      <w:pPr>
        <w:pStyle w:val="ListParagraph"/>
        <w:numPr>
          <w:ilvl w:val="3"/>
          <w:numId w:val="100"/>
        </w:numPr>
        <w:tabs>
          <w:tab w:val="left" w:pos="970"/>
        </w:tabs>
        <w:ind w:right="268"/>
        <w:jc w:val="both"/>
        <w:rPr>
          <w:sz w:val="24"/>
        </w:rPr>
      </w:pPr>
      <w:r>
        <w:rPr>
          <w:sz w:val="24"/>
        </w:rPr>
        <w:t>površinsko-oborinske vode nastale na platoima za istovar sirovina i skladišnim prostorima smatraju se zagađenim i to prvenstveno zbog povećanog sadržaja suspendiranih</w:t>
      </w:r>
      <w:r>
        <w:rPr>
          <w:spacing w:val="-3"/>
          <w:sz w:val="24"/>
        </w:rPr>
        <w:t xml:space="preserve"> </w:t>
      </w:r>
      <w:r>
        <w:rPr>
          <w:sz w:val="24"/>
        </w:rPr>
        <w:t>materija,</w:t>
      </w:r>
    </w:p>
    <w:p w14:paraId="464AC8D1" w14:textId="77777777" w:rsidR="009777CD" w:rsidRDefault="00817694">
      <w:pPr>
        <w:pStyle w:val="ListParagraph"/>
        <w:numPr>
          <w:ilvl w:val="3"/>
          <w:numId w:val="100"/>
        </w:numPr>
        <w:tabs>
          <w:tab w:val="left" w:pos="970"/>
        </w:tabs>
        <w:ind w:right="274"/>
        <w:jc w:val="both"/>
        <w:rPr>
          <w:sz w:val="24"/>
        </w:rPr>
      </w:pPr>
      <w:r>
        <w:rPr>
          <w:sz w:val="24"/>
        </w:rPr>
        <w:t>površinsko-oborinske vode nastale na parking prostoru i internim saobraćajnicama mogu imati povećan sadržaj ulja i masti kao i suspendiranih materija,</w:t>
      </w:r>
    </w:p>
    <w:p w14:paraId="3E06E440" w14:textId="77777777" w:rsidR="009777CD" w:rsidRDefault="00817694">
      <w:pPr>
        <w:pStyle w:val="ListParagraph"/>
        <w:numPr>
          <w:ilvl w:val="3"/>
          <w:numId w:val="100"/>
        </w:numPr>
        <w:tabs>
          <w:tab w:val="left" w:pos="970"/>
        </w:tabs>
        <w:ind w:right="278"/>
        <w:jc w:val="both"/>
        <w:rPr>
          <w:sz w:val="24"/>
        </w:rPr>
      </w:pPr>
      <w:r>
        <w:rPr>
          <w:sz w:val="24"/>
        </w:rPr>
        <w:t>sanitarne otpadne vode koje po sastavu odgovaraju komunalnim otpadnim vodama,</w:t>
      </w:r>
    </w:p>
    <w:p w14:paraId="296F3B6D" w14:textId="77777777" w:rsidR="009777CD" w:rsidRDefault="00817694">
      <w:pPr>
        <w:pStyle w:val="ListParagraph"/>
        <w:numPr>
          <w:ilvl w:val="3"/>
          <w:numId w:val="100"/>
        </w:numPr>
        <w:tabs>
          <w:tab w:val="left" w:pos="970"/>
        </w:tabs>
        <w:ind w:right="273"/>
        <w:jc w:val="both"/>
        <w:rPr>
          <w:sz w:val="24"/>
        </w:rPr>
      </w:pPr>
      <w:r>
        <w:rPr>
          <w:sz w:val="24"/>
        </w:rPr>
        <w:t>tehnološke otpadne vode ne nastaju (u tehnološkom procesu prozvodnje nema uključene vode), osim one otpadne vode koja nastaje pranjem teretnih motornih vozila i manipulativnih</w:t>
      </w:r>
      <w:r>
        <w:rPr>
          <w:spacing w:val="2"/>
          <w:sz w:val="24"/>
        </w:rPr>
        <w:t xml:space="preserve"> </w:t>
      </w:r>
      <w:r>
        <w:rPr>
          <w:sz w:val="24"/>
        </w:rPr>
        <w:t>prostora.</w:t>
      </w:r>
    </w:p>
    <w:p w14:paraId="2B4785B6" w14:textId="77777777" w:rsidR="009777CD" w:rsidRDefault="009777CD">
      <w:pPr>
        <w:pStyle w:val="BodyText"/>
        <w:spacing w:before="6"/>
        <w:rPr>
          <w:sz w:val="21"/>
        </w:rPr>
      </w:pPr>
    </w:p>
    <w:p w14:paraId="71E16B09" w14:textId="77777777" w:rsidR="009777CD" w:rsidRDefault="00817694">
      <w:pPr>
        <w:pStyle w:val="BodyText"/>
        <w:ind w:left="262" w:right="268" w:firstLine="707"/>
        <w:jc w:val="both"/>
      </w:pPr>
      <w:r>
        <w:t>Recipijent otpadnih i ostalih voda sa ove lokacije je evidentiran kao površinski vodotok koji je ucijevljen i prolazi ispod lokacije „B“.</w:t>
      </w:r>
    </w:p>
    <w:p w14:paraId="6FD422E4" w14:textId="77777777" w:rsidR="009777CD" w:rsidRDefault="009777CD">
      <w:pPr>
        <w:pStyle w:val="BodyText"/>
      </w:pPr>
    </w:p>
    <w:p w14:paraId="384B70F3" w14:textId="77777777" w:rsidR="009777CD" w:rsidRDefault="00817694">
      <w:pPr>
        <w:pStyle w:val="BodyText"/>
        <w:ind w:left="262" w:right="270" w:firstLine="707"/>
        <w:jc w:val="both"/>
      </w:pPr>
      <w:r>
        <w:t>Zbrinjavanje otpadnih voda iz sanitarnog čvora je u izgrađenoj septičkoj jami. Pražnjenje i zbrinjavanje sadržaja septičke jame povjereno je ovlaštenoj organizaciji</w:t>
      </w:r>
    </w:p>
    <w:p w14:paraId="4138F850" w14:textId="77777777" w:rsidR="009777CD" w:rsidRDefault="00817694">
      <w:pPr>
        <w:pStyle w:val="BodyText"/>
        <w:spacing w:before="1"/>
        <w:ind w:left="262"/>
      </w:pPr>
      <w:r>
        <w:t>„DELTA PETROL“ d.o.o. Kakanj, prava i obaveze su usklađene u Ugovoru o čišćenju septičke jame (Prilog 17).</w:t>
      </w:r>
    </w:p>
    <w:p w14:paraId="419AED54" w14:textId="77777777" w:rsidR="009777CD" w:rsidRDefault="009777CD">
      <w:pPr>
        <w:pStyle w:val="BodyText"/>
        <w:spacing w:before="10"/>
        <w:rPr>
          <w:sz w:val="21"/>
        </w:rPr>
      </w:pPr>
    </w:p>
    <w:p w14:paraId="6F8F884E" w14:textId="77777777" w:rsidR="009777CD" w:rsidRDefault="00817694">
      <w:pPr>
        <w:pStyle w:val="BodyText"/>
        <w:ind w:left="262" w:right="266" w:firstLine="707"/>
        <w:jc w:val="both"/>
      </w:pPr>
      <w:r>
        <w:t>Zapisnik o stručnom nalazu, monitorig uticaja na okoliš sanitarnih otpadnih, oborinskih i tehnoloških otpadnih voda, je stavljen na uvid od strane Investitora. Analiza vode iz recipijenta prije ulaska u prostor i poslije izlaska iz lokacije „B“ iz predmeta obrade (Prilog 18).</w:t>
      </w:r>
    </w:p>
    <w:p w14:paraId="706CFB8A" w14:textId="77777777" w:rsidR="009777CD" w:rsidRDefault="009777CD">
      <w:pPr>
        <w:jc w:val="both"/>
        <w:sectPr w:rsidR="009777CD">
          <w:pgSz w:w="11910" w:h="16850"/>
          <w:pgMar w:top="1080" w:right="860" w:bottom="920" w:left="1440" w:header="566" w:footer="735" w:gutter="0"/>
          <w:cols w:space="720"/>
        </w:sectPr>
      </w:pPr>
    </w:p>
    <w:p w14:paraId="1FFAC9DB" w14:textId="40DF860B" w:rsidR="009777CD" w:rsidRDefault="00A754E2">
      <w:pPr>
        <w:pStyle w:val="ListParagraph"/>
        <w:numPr>
          <w:ilvl w:val="2"/>
          <w:numId w:val="100"/>
        </w:numPr>
        <w:tabs>
          <w:tab w:val="left" w:pos="970"/>
        </w:tabs>
        <w:spacing w:before="108"/>
        <w:rPr>
          <w:sz w:val="24"/>
        </w:rPr>
      </w:pPr>
      <w:r>
        <w:rPr>
          <w:noProof/>
        </w:rPr>
        <w:lastRenderedPageBreak/>
        <mc:AlternateContent>
          <mc:Choice Requires="wpg">
            <w:drawing>
              <wp:anchor distT="0" distB="0" distL="114300" distR="114300" simplePos="0" relativeHeight="251580928" behindDoc="0" locked="0" layoutInCell="1" allowOverlap="1" wp14:anchorId="0C6ADCC9" wp14:editId="2DAC2A4D">
                <wp:simplePos x="0" y="0"/>
                <wp:positionH relativeFrom="page">
                  <wp:posOffset>1007745</wp:posOffset>
                </wp:positionH>
                <wp:positionV relativeFrom="page">
                  <wp:posOffset>10049510</wp:posOffset>
                </wp:positionV>
                <wp:extent cx="5908675" cy="256540"/>
                <wp:effectExtent l="17145" t="635" r="0" b="0"/>
                <wp:wrapNone/>
                <wp:docPr id="1119"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120" name="Rectangle 964"/>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Line 963"/>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122" name="Rectangle 962"/>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961"/>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960"/>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AutoShape 959"/>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7ED59" id="Group 958" o:spid="_x0000_s1026" style="position:absolute;margin-left:79.35pt;margin-top:791.3pt;width:465.25pt;height:20.2pt;z-index:25158092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">
                <v:rect id="Rectangle 964"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" fillcolor="#d5e2bb" stroked="f"/>
                <v:line id="Line 963"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" strokecolor="#76923b" strokeweight="1.44pt"/>
                <v:rect id="Rectangle 962"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" fillcolor="#d5e2bb" stroked="f"/>
                <v:rect id="Rectangle 961"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" fillcolor="#76923b" stroked="f"/>
                <v:rect id="Rectangle 960"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" fillcolor="#76923b" stroked="f"/>
                <v:shape id="AutoShape 959"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Otpad</w:t>
      </w:r>
    </w:p>
    <w:p w14:paraId="731E9F9C" w14:textId="77777777" w:rsidR="009777CD" w:rsidRDefault="009777CD">
      <w:pPr>
        <w:pStyle w:val="BodyText"/>
        <w:spacing w:before="2"/>
        <w:rPr>
          <w:sz w:val="22"/>
        </w:rPr>
      </w:pPr>
    </w:p>
    <w:p w14:paraId="78DE27B1" w14:textId="77777777" w:rsidR="009777CD" w:rsidRDefault="00817694">
      <w:pPr>
        <w:pStyle w:val="BodyText"/>
        <w:ind w:left="262" w:right="263" w:firstLine="707"/>
        <w:jc w:val="both"/>
      </w:pPr>
      <w:r>
        <w:t>Otpad, na predmetnoj lokaciji tokom tehnološkog procesa koji nastaje (otpadno drvo, sječka i piljevina) se koristi za spaljivanje u kotlovskim postrojenjima (proizvodnja energije za potrebe sušara i parionica drveta). Dok se takav otpad iz proizvodnog procesa može po nastanku svrstati u nekoliko sljedećih</w:t>
      </w:r>
      <w:r>
        <w:rPr>
          <w:spacing w:val="-16"/>
        </w:rPr>
        <w:t xml:space="preserve"> </w:t>
      </w:r>
      <w:r>
        <w:t>kategorija:</w:t>
      </w:r>
    </w:p>
    <w:p w14:paraId="7DA5B399" w14:textId="77777777" w:rsidR="009777CD" w:rsidRDefault="009777CD">
      <w:pPr>
        <w:pStyle w:val="BodyText"/>
      </w:pPr>
    </w:p>
    <w:p w14:paraId="58E7EFFD" w14:textId="77777777" w:rsidR="009777CD" w:rsidRDefault="00817694">
      <w:pPr>
        <w:pStyle w:val="ListParagraph"/>
        <w:numPr>
          <w:ilvl w:val="3"/>
          <w:numId w:val="100"/>
        </w:numPr>
        <w:tabs>
          <w:tab w:val="left" w:pos="969"/>
          <w:tab w:val="left" w:pos="970"/>
        </w:tabs>
        <w:spacing w:line="277" w:lineRule="exact"/>
        <w:rPr>
          <w:sz w:val="24"/>
        </w:rPr>
      </w:pPr>
      <w:r>
        <w:rPr>
          <w:sz w:val="24"/>
        </w:rPr>
        <w:t>škart proizvod, nastao tokom</w:t>
      </w:r>
      <w:r>
        <w:rPr>
          <w:spacing w:val="-3"/>
          <w:sz w:val="24"/>
        </w:rPr>
        <w:t xml:space="preserve"> </w:t>
      </w:r>
      <w:r>
        <w:rPr>
          <w:sz w:val="24"/>
        </w:rPr>
        <w:t>proizvodnje,</w:t>
      </w:r>
    </w:p>
    <w:p w14:paraId="54EE9D0B" w14:textId="77777777" w:rsidR="009777CD" w:rsidRDefault="00817694">
      <w:pPr>
        <w:pStyle w:val="ListParagraph"/>
        <w:numPr>
          <w:ilvl w:val="3"/>
          <w:numId w:val="100"/>
        </w:numPr>
        <w:tabs>
          <w:tab w:val="left" w:pos="969"/>
          <w:tab w:val="left" w:pos="970"/>
        </w:tabs>
        <w:spacing w:line="276" w:lineRule="exact"/>
        <w:rPr>
          <w:sz w:val="24"/>
        </w:rPr>
      </w:pPr>
      <w:r>
        <w:rPr>
          <w:sz w:val="24"/>
        </w:rPr>
        <w:t>bulk neodobren ili oštećen</w:t>
      </w:r>
      <w:r>
        <w:rPr>
          <w:spacing w:val="-2"/>
          <w:sz w:val="24"/>
        </w:rPr>
        <w:t xml:space="preserve"> </w:t>
      </w:r>
      <w:r>
        <w:rPr>
          <w:sz w:val="24"/>
        </w:rPr>
        <w:t>proizvod,</w:t>
      </w:r>
    </w:p>
    <w:p w14:paraId="610B8A8F" w14:textId="77777777" w:rsidR="009777CD" w:rsidRDefault="00817694">
      <w:pPr>
        <w:pStyle w:val="ListParagraph"/>
        <w:numPr>
          <w:ilvl w:val="3"/>
          <w:numId w:val="100"/>
        </w:numPr>
        <w:tabs>
          <w:tab w:val="left" w:pos="969"/>
          <w:tab w:val="left" w:pos="970"/>
        </w:tabs>
        <w:spacing w:line="277" w:lineRule="exact"/>
        <w:rPr>
          <w:sz w:val="24"/>
        </w:rPr>
      </w:pPr>
      <w:r>
        <w:rPr>
          <w:sz w:val="24"/>
        </w:rPr>
        <w:t>ostatak uzoraka od kontrole</w:t>
      </w:r>
      <w:r>
        <w:rPr>
          <w:spacing w:val="-1"/>
          <w:sz w:val="24"/>
        </w:rPr>
        <w:t xml:space="preserve"> </w:t>
      </w:r>
      <w:r>
        <w:rPr>
          <w:sz w:val="24"/>
        </w:rPr>
        <w:t>kvaliteta.</w:t>
      </w:r>
    </w:p>
    <w:p w14:paraId="12CF6871" w14:textId="77777777" w:rsidR="009777CD" w:rsidRDefault="00817694">
      <w:pPr>
        <w:pStyle w:val="BodyText"/>
        <w:spacing w:before="160"/>
        <w:ind w:left="262"/>
      </w:pPr>
      <w:r>
        <w:t>U obzir se može uzeti i drugi otpad sljedećeg tipa:</w:t>
      </w:r>
    </w:p>
    <w:p w14:paraId="39E67E62" w14:textId="77777777" w:rsidR="009777CD" w:rsidRDefault="009777CD">
      <w:pPr>
        <w:pStyle w:val="BodyText"/>
      </w:pPr>
    </w:p>
    <w:p w14:paraId="5A8B4C71" w14:textId="77777777" w:rsidR="009777CD" w:rsidRDefault="00817694">
      <w:pPr>
        <w:pStyle w:val="ListParagraph"/>
        <w:numPr>
          <w:ilvl w:val="0"/>
          <w:numId w:val="92"/>
        </w:numPr>
        <w:tabs>
          <w:tab w:val="left" w:pos="981"/>
          <w:tab w:val="left" w:pos="982"/>
        </w:tabs>
        <w:rPr>
          <w:sz w:val="24"/>
        </w:rPr>
      </w:pPr>
      <w:r>
        <w:rPr>
          <w:sz w:val="24"/>
        </w:rPr>
        <w:t>tečni</w:t>
      </w:r>
      <w:r>
        <w:rPr>
          <w:spacing w:val="-1"/>
          <w:sz w:val="24"/>
        </w:rPr>
        <w:t xml:space="preserve"> </w:t>
      </w:r>
      <w:r>
        <w:rPr>
          <w:sz w:val="24"/>
        </w:rPr>
        <w:t>i</w:t>
      </w:r>
    </w:p>
    <w:p w14:paraId="2D0078E6" w14:textId="77777777" w:rsidR="009777CD" w:rsidRDefault="00817694">
      <w:pPr>
        <w:pStyle w:val="ListParagraph"/>
        <w:numPr>
          <w:ilvl w:val="0"/>
          <w:numId w:val="92"/>
        </w:numPr>
        <w:tabs>
          <w:tab w:val="left" w:pos="981"/>
          <w:tab w:val="left" w:pos="982"/>
        </w:tabs>
        <w:spacing w:before="1"/>
        <w:rPr>
          <w:sz w:val="24"/>
        </w:rPr>
      </w:pPr>
      <w:r>
        <w:rPr>
          <w:sz w:val="24"/>
        </w:rPr>
        <w:t>čvrsti</w:t>
      </w:r>
      <w:r>
        <w:rPr>
          <w:spacing w:val="-2"/>
          <w:sz w:val="24"/>
        </w:rPr>
        <w:t xml:space="preserve"> </w:t>
      </w:r>
      <w:r>
        <w:rPr>
          <w:sz w:val="24"/>
        </w:rPr>
        <w:t>otpad.</w:t>
      </w:r>
    </w:p>
    <w:p w14:paraId="062ACDF9" w14:textId="77777777" w:rsidR="009777CD" w:rsidRDefault="009777CD">
      <w:pPr>
        <w:pStyle w:val="BodyText"/>
        <w:spacing w:before="11"/>
        <w:rPr>
          <w:sz w:val="23"/>
        </w:rPr>
      </w:pPr>
    </w:p>
    <w:p w14:paraId="332C88B3" w14:textId="77777777" w:rsidR="009777CD" w:rsidRDefault="00817694">
      <w:pPr>
        <w:pStyle w:val="BodyText"/>
        <w:ind w:left="262" w:right="276" w:firstLine="707"/>
        <w:jc w:val="both"/>
      </w:pPr>
      <w:r>
        <w:t>Otpad koji nastaje na navedenim lokacijama se može kategorisati kao: tehniloški, miješani komunalni i opasni otpad.</w:t>
      </w:r>
    </w:p>
    <w:p w14:paraId="4E84FA31" w14:textId="77777777" w:rsidR="009777CD" w:rsidRDefault="009777CD">
      <w:pPr>
        <w:pStyle w:val="BodyText"/>
      </w:pPr>
    </w:p>
    <w:p w14:paraId="5E7F085C" w14:textId="77777777" w:rsidR="009777CD" w:rsidRDefault="00817694">
      <w:pPr>
        <w:pStyle w:val="BodyText"/>
        <w:ind w:left="262" w:right="268" w:firstLine="719"/>
        <w:jc w:val="both"/>
      </w:pPr>
      <w:r>
        <w:t>Po navedenom se može reći, da se tečni otpad odvodi u septičku jamu, nakon tretmana se adekvatno zbrinjava, od strane specijalizirane organizacije. Kao i otpad od otpadnog ulja, masti i zamaštenih krpa i materijala se zbrinjava na sigurno mjesto (u burad) do predaje specijaliziranoj organizaciji za zbrinjavanje (sklopljen Ugovor sa specijaliziranom organizacijom), kao i otpadno željezo i rashodovani metalni dijelovi se privremeno zbrinjavaju do predaje ovlaštenoj organizaciji (sklopljen Ugovor sa specijaliziranom organizacijom, Prilog 19).</w:t>
      </w:r>
    </w:p>
    <w:p w14:paraId="4A70941A" w14:textId="77777777" w:rsidR="009777CD" w:rsidRDefault="009777CD">
      <w:pPr>
        <w:pStyle w:val="BodyText"/>
        <w:spacing w:before="1"/>
      </w:pPr>
    </w:p>
    <w:p w14:paraId="5BEE8BC0" w14:textId="77777777" w:rsidR="009777CD" w:rsidRDefault="00817694">
      <w:pPr>
        <w:pStyle w:val="BodyText"/>
        <w:ind w:left="262" w:right="268" w:firstLine="719"/>
        <w:jc w:val="both"/>
      </w:pPr>
      <w:r>
        <w:t>Vrste otpada koje nastaju pri procesu proizvodnje piljenje i blanjanje drva (proizvodnja rezane građe), impregnaciju drveta u “TAMEX“ Busovača, određene su prema Pravilniku o kategorijama otpada sa listama (“Službene novine FBiH“, br. 9/05). Na predmenoj lokaciji nastaju slijedeće vrste otpada koje se prema navedenom Pravilniku svrstavaju</w:t>
      </w:r>
      <w:r>
        <w:rPr>
          <w:spacing w:val="-2"/>
        </w:rPr>
        <w:t xml:space="preserve"> </w:t>
      </w:r>
      <w:r>
        <w:t>u:</w:t>
      </w:r>
    </w:p>
    <w:p w14:paraId="69742A93" w14:textId="77777777" w:rsidR="009777CD" w:rsidRDefault="009777CD">
      <w:pPr>
        <w:pStyle w:val="BodyText"/>
        <w:spacing w:before="10"/>
        <w:rPr>
          <w:sz w:val="21"/>
        </w:rPr>
      </w:pPr>
    </w:p>
    <w:p w14:paraId="289243D6" w14:textId="77777777" w:rsidR="009777CD" w:rsidRDefault="00817694">
      <w:pPr>
        <w:pStyle w:val="BodyText"/>
        <w:tabs>
          <w:tab w:val="left" w:pos="1701"/>
        </w:tabs>
        <w:ind w:left="1702" w:right="272" w:hanging="1440"/>
        <w:jc w:val="both"/>
      </w:pPr>
      <w:r>
        <w:t>02</w:t>
      </w:r>
      <w:r>
        <w:tab/>
        <w:t>OTPAD IZ POLJOPRIVREDE, VRTLARSTVA, PROIZVODNJE VODENIH KULTURA, ŠUMARSTVA, LOVA I RIBARSTVA, PRIPREMANJA HRANE I</w:t>
      </w:r>
      <w:r>
        <w:rPr>
          <w:spacing w:val="-1"/>
        </w:rPr>
        <w:t xml:space="preserve"> </w:t>
      </w:r>
      <w:r>
        <w:t>PRERADE</w:t>
      </w:r>
    </w:p>
    <w:p w14:paraId="0E413AF1" w14:textId="77777777" w:rsidR="009777CD" w:rsidRDefault="00817694">
      <w:pPr>
        <w:pStyle w:val="BodyText"/>
        <w:tabs>
          <w:tab w:val="left" w:pos="1677"/>
          <w:tab w:val="left" w:pos="2537"/>
          <w:tab w:val="left" w:pos="2964"/>
          <w:tab w:val="left" w:pos="4666"/>
          <w:tab w:val="left" w:pos="5959"/>
          <w:tab w:val="left" w:pos="7446"/>
          <w:tab w:val="left" w:pos="8544"/>
        </w:tabs>
        <w:spacing w:before="1"/>
        <w:ind w:left="1673" w:right="274" w:hanging="1412"/>
      </w:pPr>
      <w:r>
        <w:t>02 01</w:t>
      </w:r>
      <w:r>
        <w:tab/>
      </w:r>
      <w:r>
        <w:tab/>
        <w:t>otpad</w:t>
      </w:r>
      <w:r>
        <w:tab/>
        <w:t>iz</w:t>
      </w:r>
      <w:r>
        <w:tab/>
        <w:t>poljoprivrede,</w:t>
      </w:r>
      <w:r>
        <w:tab/>
        <w:t>vrtlarstva,</w:t>
      </w:r>
      <w:r>
        <w:tab/>
        <w:t>proizvodnje</w:t>
      </w:r>
      <w:r>
        <w:tab/>
        <w:t>vodenih</w:t>
      </w:r>
      <w:r>
        <w:tab/>
        <w:t>kultura, šumarstva, lova i</w:t>
      </w:r>
      <w:r>
        <w:rPr>
          <w:spacing w:val="-2"/>
        </w:rPr>
        <w:t xml:space="preserve"> </w:t>
      </w:r>
      <w:r>
        <w:t>ribarstva</w:t>
      </w:r>
    </w:p>
    <w:p w14:paraId="777EECFD" w14:textId="77777777" w:rsidR="009777CD" w:rsidRDefault="00817694">
      <w:pPr>
        <w:pStyle w:val="ListParagraph"/>
        <w:numPr>
          <w:ilvl w:val="0"/>
          <w:numId w:val="91"/>
        </w:numPr>
        <w:tabs>
          <w:tab w:val="left" w:pos="598"/>
          <w:tab w:val="left" w:pos="1677"/>
        </w:tabs>
        <w:ind w:hanging="1411"/>
        <w:rPr>
          <w:sz w:val="24"/>
        </w:rPr>
      </w:pPr>
      <w:r>
        <w:rPr>
          <w:sz w:val="24"/>
        </w:rPr>
        <w:t>01</w:t>
      </w:r>
      <w:r>
        <w:rPr>
          <w:spacing w:val="-1"/>
          <w:sz w:val="24"/>
        </w:rPr>
        <w:t xml:space="preserve"> </w:t>
      </w:r>
      <w:r>
        <w:rPr>
          <w:sz w:val="24"/>
        </w:rPr>
        <w:t>07</w:t>
      </w:r>
      <w:r>
        <w:rPr>
          <w:sz w:val="24"/>
        </w:rPr>
        <w:tab/>
        <w:t>otpad od iskorištavanja</w:t>
      </w:r>
      <w:r>
        <w:rPr>
          <w:spacing w:val="-3"/>
          <w:sz w:val="24"/>
        </w:rPr>
        <w:t xml:space="preserve"> </w:t>
      </w:r>
      <w:r>
        <w:rPr>
          <w:sz w:val="24"/>
        </w:rPr>
        <w:t>šuma</w:t>
      </w:r>
    </w:p>
    <w:p w14:paraId="5B56A403" w14:textId="77777777" w:rsidR="009777CD" w:rsidRDefault="009777CD">
      <w:pPr>
        <w:pStyle w:val="BodyText"/>
        <w:spacing w:before="11"/>
        <w:rPr>
          <w:sz w:val="21"/>
        </w:rPr>
      </w:pPr>
    </w:p>
    <w:p w14:paraId="25DEFBE8" w14:textId="77777777" w:rsidR="009777CD" w:rsidRDefault="00817694">
      <w:pPr>
        <w:pStyle w:val="ListParagraph"/>
        <w:numPr>
          <w:ilvl w:val="0"/>
          <w:numId w:val="91"/>
        </w:numPr>
        <w:tabs>
          <w:tab w:val="left" w:pos="1677"/>
          <w:tab w:val="left" w:pos="1678"/>
          <w:tab w:val="left" w:pos="2745"/>
          <w:tab w:val="left" w:pos="3345"/>
          <w:tab w:val="left" w:pos="4745"/>
          <w:tab w:val="left" w:pos="5959"/>
          <w:tab w:val="left" w:pos="6266"/>
          <w:tab w:val="left" w:pos="8212"/>
          <w:tab w:val="left" w:pos="9265"/>
        </w:tabs>
        <w:ind w:right="272" w:hanging="1411"/>
        <w:rPr>
          <w:sz w:val="24"/>
        </w:rPr>
      </w:pPr>
      <w:r>
        <w:rPr>
          <w:sz w:val="24"/>
        </w:rPr>
        <w:t>OTPAD</w:t>
      </w:r>
      <w:r>
        <w:rPr>
          <w:sz w:val="24"/>
        </w:rPr>
        <w:tab/>
        <w:t>OD</w:t>
      </w:r>
      <w:r>
        <w:rPr>
          <w:sz w:val="24"/>
        </w:rPr>
        <w:tab/>
        <w:t>PRERADE</w:t>
      </w:r>
      <w:r>
        <w:rPr>
          <w:sz w:val="24"/>
        </w:rPr>
        <w:tab/>
        <w:t>DRVETA</w:t>
      </w:r>
      <w:r>
        <w:rPr>
          <w:sz w:val="24"/>
        </w:rPr>
        <w:tab/>
        <w:t>I</w:t>
      </w:r>
      <w:r>
        <w:rPr>
          <w:sz w:val="24"/>
        </w:rPr>
        <w:tab/>
        <w:t>PROIZVODNJE</w:t>
      </w:r>
      <w:r>
        <w:rPr>
          <w:sz w:val="24"/>
        </w:rPr>
        <w:tab/>
        <w:t>PLOČA</w:t>
      </w:r>
      <w:r>
        <w:rPr>
          <w:sz w:val="24"/>
        </w:rPr>
        <w:tab/>
        <w:t>I NAMJEŠTAJA, CELULOZE, PAPIRA I</w:t>
      </w:r>
      <w:r>
        <w:rPr>
          <w:spacing w:val="-6"/>
          <w:sz w:val="24"/>
        </w:rPr>
        <w:t xml:space="preserve"> </w:t>
      </w:r>
      <w:r>
        <w:rPr>
          <w:sz w:val="24"/>
        </w:rPr>
        <w:t>KARTONA</w:t>
      </w:r>
    </w:p>
    <w:p w14:paraId="7672AD93" w14:textId="77777777" w:rsidR="009777CD" w:rsidRDefault="00817694">
      <w:pPr>
        <w:pStyle w:val="BodyText"/>
        <w:tabs>
          <w:tab w:val="left" w:pos="1677"/>
        </w:tabs>
        <w:ind w:left="262" w:right="2044"/>
      </w:pPr>
      <w:r>
        <w:t>03</w:t>
      </w:r>
      <w:r>
        <w:rPr>
          <w:spacing w:val="-1"/>
        </w:rPr>
        <w:t xml:space="preserve"> </w:t>
      </w:r>
      <w:r>
        <w:t>01</w:t>
      </w:r>
      <w:r>
        <w:tab/>
        <w:t>otpad od prerade drveta i poizvodnje ploča i namještaja 03</w:t>
      </w:r>
      <w:r>
        <w:rPr>
          <w:spacing w:val="-1"/>
        </w:rPr>
        <w:t xml:space="preserve"> </w:t>
      </w:r>
      <w:r>
        <w:t>01</w:t>
      </w:r>
      <w:r>
        <w:rPr>
          <w:spacing w:val="-1"/>
        </w:rPr>
        <w:t xml:space="preserve"> </w:t>
      </w:r>
      <w:r>
        <w:t>01</w:t>
      </w:r>
      <w:r>
        <w:tab/>
        <w:t>otpadna kora i</w:t>
      </w:r>
      <w:r>
        <w:rPr>
          <w:spacing w:val="-5"/>
        </w:rPr>
        <w:t xml:space="preserve"> </w:t>
      </w:r>
      <w:r>
        <w:t>pluto</w:t>
      </w:r>
    </w:p>
    <w:p w14:paraId="2879C662" w14:textId="77777777" w:rsidR="009777CD" w:rsidRDefault="00817694">
      <w:pPr>
        <w:pStyle w:val="BodyText"/>
        <w:tabs>
          <w:tab w:val="left" w:pos="1673"/>
        </w:tabs>
        <w:ind w:left="1673" w:right="275" w:hanging="1412"/>
      </w:pPr>
      <w:r>
        <w:t>03</w:t>
      </w:r>
      <w:r>
        <w:rPr>
          <w:spacing w:val="-1"/>
        </w:rPr>
        <w:t xml:space="preserve"> </w:t>
      </w:r>
      <w:r>
        <w:t>01</w:t>
      </w:r>
      <w:r>
        <w:rPr>
          <w:spacing w:val="-1"/>
        </w:rPr>
        <w:t xml:space="preserve"> </w:t>
      </w:r>
      <w:r>
        <w:t>04*</w:t>
      </w:r>
      <w:r>
        <w:tab/>
        <w:t>piljevina, strugotine, otpaci od rezanja drva, drvo, iverice i furnir koji sadrže opasne</w:t>
      </w:r>
      <w:r>
        <w:rPr>
          <w:spacing w:val="-3"/>
        </w:rPr>
        <w:t xml:space="preserve"> </w:t>
      </w:r>
      <w:r>
        <w:t>materije</w:t>
      </w:r>
    </w:p>
    <w:p w14:paraId="62BC5951" w14:textId="77777777" w:rsidR="009777CD" w:rsidRDefault="00817694">
      <w:pPr>
        <w:pStyle w:val="BodyText"/>
        <w:tabs>
          <w:tab w:val="left" w:pos="1673"/>
        </w:tabs>
        <w:ind w:left="1673" w:right="275" w:hanging="1412"/>
      </w:pPr>
      <w:r>
        <w:t>03</w:t>
      </w:r>
      <w:r>
        <w:rPr>
          <w:spacing w:val="-1"/>
        </w:rPr>
        <w:t xml:space="preserve"> </w:t>
      </w:r>
      <w:r>
        <w:t>01</w:t>
      </w:r>
      <w:r>
        <w:rPr>
          <w:spacing w:val="-1"/>
        </w:rPr>
        <w:t xml:space="preserve"> </w:t>
      </w:r>
      <w:r>
        <w:t>05</w:t>
      </w:r>
      <w:r>
        <w:tab/>
        <w:t>piljevina, strugotine, otpaci od rezanja drva, drvo, iverice i furnir koji ne sadrže opasne</w:t>
      </w:r>
      <w:r>
        <w:rPr>
          <w:spacing w:val="-3"/>
        </w:rPr>
        <w:t xml:space="preserve"> </w:t>
      </w:r>
      <w:r>
        <w:t>materije</w:t>
      </w:r>
    </w:p>
    <w:p w14:paraId="6EBB6FB6" w14:textId="77777777" w:rsidR="009777CD" w:rsidRDefault="00817694">
      <w:pPr>
        <w:pStyle w:val="BodyText"/>
        <w:tabs>
          <w:tab w:val="left" w:pos="1673"/>
        </w:tabs>
        <w:ind w:left="262"/>
      </w:pPr>
      <w:r>
        <w:t>03</w:t>
      </w:r>
      <w:r>
        <w:rPr>
          <w:spacing w:val="-1"/>
        </w:rPr>
        <w:t xml:space="preserve"> </w:t>
      </w:r>
      <w:r>
        <w:t>01</w:t>
      </w:r>
      <w:r>
        <w:rPr>
          <w:spacing w:val="-1"/>
        </w:rPr>
        <w:t xml:space="preserve"> </w:t>
      </w:r>
      <w:r>
        <w:t>99</w:t>
      </w:r>
      <w:r>
        <w:tab/>
        <w:t>otpad koji nije specificiran na drugi</w:t>
      </w:r>
      <w:r>
        <w:rPr>
          <w:spacing w:val="-6"/>
        </w:rPr>
        <w:t xml:space="preserve"> </w:t>
      </w:r>
      <w:r>
        <w:t>način</w:t>
      </w:r>
    </w:p>
    <w:p w14:paraId="27B9798D" w14:textId="77777777" w:rsidR="009777CD" w:rsidRDefault="009777CD">
      <w:pPr>
        <w:pStyle w:val="BodyText"/>
      </w:pPr>
    </w:p>
    <w:p w14:paraId="1178E760" w14:textId="77777777" w:rsidR="009777CD" w:rsidRDefault="00817694">
      <w:pPr>
        <w:pStyle w:val="BodyText"/>
        <w:tabs>
          <w:tab w:val="left" w:pos="1677"/>
        </w:tabs>
        <w:ind w:left="262"/>
      </w:pPr>
      <w:r>
        <w:t>03</w:t>
      </w:r>
      <w:r>
        <w:rPr>
          <w:spacing w:val="-1"/>
        </w:rPr>
        <w:t xml:space="preserve"> </w:t>
      </w:r>
      <w:r>
        <w:t>02</w:t>
      </w:r>
      <w:r>
        <w:tab/>
        <w:t>otpad od zaštite drveta</w:t>
      </w:r>
    </w:p>
    <w:p w14:paraId="6650F67C" w14:textId="77777777" w:rsidR="009777CD" w:rsidRDefault="00817694">
      <w:pPr>
        <w:pStyle w:val="BodyText"/>
        <w:tabs>
          <w:tab w:val="left" w:pos="1677"/>
        </w:tabs>
        <w:ind w:left="262" w:right="2434"/>
      </w:pPr>
      <w:r>
        <w:t>03</w:t>
      </w:r>
      <w:r>
        <w:rPr>
          <w:spacing w:val="-1"/>
        </w:rPr>
        <w:t xml:space="preserve"> </w:t>
      </w:r>
      <w:r>
        <w:t>02</w:t>
      </w:r>
      <w:r>
        <w:rPr>
          <w:spacing w:val="-1"/>
        </w:rPr>
        <w:t xml:space="preserve"> </w:t>
      </w:r>
      <w:r>
        <w:t>01*</w:t>
      </w:r>
      <w:r>
        <w:tab/>
        <w:t>nehalogenirana organska sredstva za zaštitu drveta 03</w:t>
      </w:r>
      <w:r>
        <w:rPr>
          <w:spacing w:val="-1"/>
        </w:rPr>
        <w:t xml:space="preserve"> </w:t>
      </w:r>
      <w:r>
        <w:t>02</w:t>
      </w:r>
      <w:r>
        <w:rPr>
          <w:spacing w:val="-1"/>
        </w:rPr>
        <w:t xml:space="preserve"> </w:t>
      </w:r>
      <w:r>
        <w:t>02*</w:t>
      </w:r>
      <w:r>
        <w:tab/>
        <w:t>organo-hlorna sredstva za zaštitu</w:t>
      </w:r>
      <w:r>
        <w:rPr>
          <w:spacing w:val="-3"/>
        </w:rPr>
        <w:t xml:space="preserve"> </w:t>
      </w:r>
      <w:r>
        <w:t>drveta</w:t>
      </w:r>
    </w:p>
    <w:p w14:paraId="4B0CDE1E" w14:textId="77777777" w:rsidR="009777CD" w:rsidRDefault="009777CD">
      <w:pPr>
        <w:sectPr w:rsidR="009777CD">
          <w:pgSz w:w="11910" w:h="16850"/>
          <w:pgMar w:top="1080" w:right="860" w:bottom="920" w:left="1440" w:header="566" w:footer="735" w:gutter="0"/>
          <w:cols w:space="720"/>
        </w:sectPr>
      </w:pPr>
    </w:p>
    <w:p w14:paraId="47B21464" w14:textId="7F9437AD" w:rsidR="009777CD" w:rsidRDefault="00A754E2">
      <w:pPr>
        <w:pStyle w:val="BodyText"/>
        <w:tabs>
          <w:tab w:val="left" w:pos="1677"/>
        </w:tabs>
        <w:spacing w:before="108"/>
        <w:ind w:left="262" w:right="3458"/>
      </w:pPr>
      <w:r>
        <w:rPr>
          <w:noProof/>
        </w:rPr>
        <w:lastRenderedPageBreak/>
        <mc:AlternateContent>
          <mc:Choice Requires="wpg">
            <w:drawing>
              <wp:anchor distT="0" distB="0" distL="114300" distR="114300" simplePos="0" relativeHeight="251581952" behindDoc="0" locked="0" layoutInCell="1" allowOverlap="1" wp14:anchorId="7AA4CF5A" wp14:editId="3C17FEBC">
                <wp:simplePos x="0" y="0"/>
                <wp:positionH relativeFrom="page">
                  <wp:posOffset>1007745</wp:posOffset>
                </wp:positionH>
                <wp:positionV relativeFrom="page">
                  <wp:posOffset>10049510</wp:posOffset>
                </wp:positionV>
                <wp:extent cx="5908675" cy="256540"/>
                <wp:effectExtent l="17145" t="635" r="0" b="0"/>
                <wp:wrapNone/>
                <wp:docPr id="1112"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113" name="Rectangle 957"/>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956"/>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115" name="Rectangle 955"/>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954"/>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953"/>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AutoShape 952"/>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769CC" id="Group 951" o:spid="_x0000_s1026" style="position:absolute;margin-left:79.35pt;margin-top:791.3pt;width:465.25pt;height:20.2pt;z-index:25158195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">
                <v:rect id="Rectangle 957"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" fillcolor="#d5e2bb" stroked="f"/>
                <v:line id="Line 956"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" strokecolor="#76923b" strokeweight="1.44pt"/>
                <v:rect id="Rectangle 955"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" fillcolor="#d5e2bb" stroked="f"/>
                <v:rect id="Rectangle 954"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" fillcolor="#76923b" stroked="f"/>
                <v:rect id="Rectangle 953"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" fillcolor="#76923b" stroked="f"/>
                <v:shape id="AutoShape 952"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03</w:t>
      </w:r>
      <w:r w:rsidR="00817694">
        <w:rPr>
          <w:spacing w:val="-1"/>
        </w:rPr>
        <w:t xml:space="preserve"> </w:t>
      </w:r>
      <w:r w:rsidR="00817694">
        <w:t>02</w:t>
      </w:r>
      <w:r w:rsidR="00817694">
        <w:rPr>
          <w:spacing w:val="-1"/>
        </w:rPr>
        <w:t xml:space="preserve"> </w:t>
      </w:r>
      <w:r w:rsidR="00817694">
        <w:t>03*</w:t>
      </w:r>
      <w:r w:rsidR="00817694">
        <w:tab/>
        <w:t>organo-metalna sredstva za zaštitu drveta 03</w:t>
      </w:r>
      <w:r w:rsidR="00817694">
        <w:rPr>
          <w:spacing w:val="-1"/>
        </w:rPr>
        <w:t xml:space="preserve"> </w:t>
      </w:r>
      <w:r w:rsidR="00817694">
        <w:t>02</w:t>
      </w:r>
      <w:r w:rsidR="00817694">
        <w:rPr>
          <w:spacing w:val="-1"/>
        </w:rPr>
        <w:t xml:space="preserve"> </w:t>
      </w:r>
      <w:r w:rsidR="00817694">
        <w:t>04*</w:t>
      </w:r>
      <w:r w:rsidR="00817694">
        <w:tab/>
        <w:t>anorganska sredstva za zaštitu</w:t>
      </w:r>
      <w:r w:rsidR="00817694">
        <w:rPr>
          <w:spacing w:val="-6"/>
        </w:rPr>
        <w:t xml:space="preserve"> </w:t>
      </w:r>
      <w:r w:rsidR="00817694">
        <w:t>drveta</w:t>
      </w:r>
    </w:p>
    <w:p w14:paraId="15C524F6" w14:textId="77777777" w:rsidR="009777CD" w:rsidRDefault="00817694">
      <w:pPr>
        <w:pStyle w:val="BodyText"/>
        <w:tabs>
          <w:tab w:val="left" w:pos="1677"/>
        </w:tabs>
        <w:spacing w:before="1"/>
        <w:ind w:left="262" w:right="1628"/>
      </w:pPr>
      <w:r>
        <w:t>03</w:t>
      </w:r>
      <w:r>
        <w:rPr>
          <w:spacing w:val="-1"/>
        </w:rPr>
        <w:t xml:space="preserve"> </w:t>
      </w:r>
      <w:r>
        <w:t>02</w:t>
      </w:r>
      <w:r>
        <w:rPr>
          <w:spacing w:val="-1"/>
        </w:rPr>
        <w:t xml:space="preserve"> </w:t>
      </w:r>
      <w:r>
        <w:t>05*</w:t>
      </w:r>
      <w:r>
        <w:tab/>
        <w:t>ostala sredstva za zaštitu drva koja sadrže opasne materije 03</w:t>
      </w:r>
      <w:r>
        <w:rPr>
          <w:spacing w:val="-1"/>
        </w:rPr>
        <w:t xml:space="preserve"> </w:t>
      </w:r>
      <w:r>
        <w:t>02</w:t>
      </w:r>
      <w:r>
        <w:rPr>
          <w:spacing w:val="-1"/>
        </w:rPr>
        <w:t xml:space="preserve"> </w:t>
      </w:r>
      <w:r>
        <w:t>99</w:t>
      </w:r>
      <w:r>
        <w:tab/>
        <w:t>otpad koji nije specificiran na drugi</w:t>
      </w:r>
      <w:r>
        <w:rPr>
          <w:spacing w:val="-7"/>
        </w:rPr>
        <w:t xml:space="preserve"> </w:t>
      </w:r>
      <w:r>
        <w:t>način</w:t>
      </w:r>
    </w:p>
    <w:p w14:paraId="4727A2AB" w14:textId="77777777" w:rsidR="009777CD" w:rsidRDefault="009777CD">
      <w:pPr>
        <w:pStyle w:val="BodyText"/>
      </w:pPr>
    </w:p>
    <w:p w14:paraId="569867E4" w14:textId="77777777" w:rsidR="009777CD" w:rsidRDefault="00817694">
      <w:pPr>
        <w:pStyle w:val="BodyText"/>
        <w:tabs>
          <w:tab w:val="left" w:pos="1677"/>
        </w:tabs>
        <w:ind w:left="1673" w:right="275" w:hanging="1412"/>
        <w:jc w:val="both"/>
      </w:pPr>
      <w:r>
        <w:rPr>
          <w:color w:val="1F1A17"/>
        </w:rPr>
        <w:t>08</w:t>
      </w:r>
      <w:r>
        <w:rPr>
          <w:color w:val="1F1A17"/>
        </w:rPr>
        <w:tab/>
      </w:r>
      <w:r>
        <w:rPr>
          <w:color w:val="1F1A17"/>
        </w:rPr>
        <w:tab/>
        <w:t>OTPAD OD PROIZVODNJE, FORMULACIJE, PRODAJE I PRIMJENE PREMAZA (BOJE, LAKOVI I STAKLASTI EMAJLI), LJEPILA, SREDSTAVA ZA ZAPTIVANJE I ŠTAMPARSKIH</w:t>
      </w:r>
      <w:r>
        <w:rPr>
          <w:color w:val="1F1A17"/>
          <w:spacing w:val="-6"/>
        </w:rPr>
        <w:t xml:space="preserve"> </w:t>
      </w:r>
      <w:r>
        <w:rPr>
          <w:color w:val="1F1A17"/>
        </w:rPr>
        <w:t>BOJA</w:t>
      </w:r>
    </w:p>
    <w:p w14:paraId="2FD673A4" w14:textId="77777777" w:rsidR="009777CD" w:rsidRDefault="00817694">
      <w:pPr>
        <w:pStyle w:val="BodyText"/>
        <w:tabs>
          <w:tab w:val="left" w:pos="1677"/>
        </w:tabs>
        <w:ind w:left="1673" w:right="275" w:hanging="1412"/>
      </w:pPr>
      <w:r>
        <w:rPr>
          <w:color w:val="1F1A17"/>
        </w:rPr>
        <w:t>08</w:t>
      </w:r>
      <w:r>
        <w:rPr>
          <w:color w:val="1F1A17"/>
          <w:spacing w:val="-1"/>
        </w:rPr>
        <w:t xml:space="preserve"> </w:t>
      </w:r>
      <w:r>
        <w:rPr>
          <w:color w:val="1F1A17"/>
        </w:rPr>
        <w:t>01</w:t>
      </w:r>
      <w:r>
        <w:rPr>
          <w:color w:val="1F1A17"/>
        </w:rPr>
        <w:tab/>
      </w:r>
      <w:r>
        <w:rPr>
          <w:color w:val="1F1A17"/>
        </w:rPr>
        <w:tab/>
        <w:t>otpad od proizvodnje, formulacije, prodaje, primjene i uklanjanja boja i lakova</w:t>
      </w:r>
    </w:p>
    <w:p w14:paraId="511F1DF0" w14:textId="77777777" w:rsidR="009777CD" w:rsidRDefault="00817694">
      <w:pPr>
        <w:pStyle w:val="BodyText"/>
        <w:tabs>
          <w:tab w:val="left" w:pos="1673"/>
        </w:tabs>
        <w:ind w:left="1673" w:right="275" w:hanging="1412"/>
      </w:pPr>
      <w:r>
        <w:rPr>
          <w:color w:val="1F1A17"/>
        </w:rPr>
        <w:t>08</w:t>
      </w:r>
      <w:r>
        <w:rPr>
          <w:color w:val="1F1A17"/>
          <w:spacing w:val="-1"/>
        </w:rPr>
        <w:t xml:space="preserve"> </w:t>
      </w:r>
      <w:r>
        <w:rPr>
          <w:color w:val="1F1A17"/>
        </w:rPr>
        <w:t>01</w:t>
      </w:r>
      <w:r>
        <w:rPr>
          <w:color w:val="1F1A17"/>
          <w:spacing w:val="-1"/>
        </w:rPr>
        <w:t xml:space="preserve"> </w:t>
      </w:r>
      <w:r>
        <w:rPr>
          <w:color w:val="1F1A17"/>
        </w:rPr>
        <w:t>11*</w:t>
      </w:r>
      <w:r>
        <w:rPr>
          <w:color w:val="1F1A17"/>
        </w:rPr>
        <w:tab/>
        <w:t>otpadne boje i lakovi koji sadrže organske rastvarače ili druge opasne materije</w:t>
      </w:r>
    </w:p>
    <w:p w14:paraId="31CC6558" w14:textId="77777777" w:rsidR="009777CD" w:rsidRDefault="00817694">
      <w:pPr>
        <w:pStyle w:val="BodyText"/>
        <w:tabs>
          <w:tab w:val="left" w:pos="1677"/>
        </w:tabs>
        <w:ind w:left="262"/>
      </w:pPr>
      <w:r>
        <w:rPr>
          <w:color w:val="1F1A17"/>
        </w:rPr>
        <w:t>08</w:t>
      </w:r>
      <w:r>
        <w:rPr>
          <w:color w:val="1F1A17"/>
          <w:spacing w:val="-1"/>
        </w:rPr>
        <w:t xml:space="preserve"> </w:t>
      </w:r>
      <w:r>
        <w:rPr>
          <w:color w:val="1F1A17"/>
        </w:rPr>
        <w:t>01</w:t>
      </w:r>
      <w:r>
        <w:rPr>
          <w:color w:val="1F1A17"/>
          <w:spacing w:val="-1"/>
        </w:rPr>
        <w:t xml:space="preserve"> </w:t>
      </w:r>
      <w:r>
        <w:rPr>
          <w:color w:val="1F1A17"/>
        </w:rPr>
        <w:t>12</w:t>
      </w:r>
      <w:r>
        <w:rPr>
          <w:color w:val="1F1A17"/>
        </w:rPr>
        <w:tab/>
        <w:t>otpadne boje i lakovi koji nisu navedeni pod 08 01</w:t>
      </w:r>
      <w:r>
        <w:rPr>
          <w:color w:val="1F1A17"/>
          <w:spacing w:val="-13"/>
        </w:rPr>
        <w:t xml:space="preserve"> </w:t>
      </w:r>
      <w:r>
        <w:rPr>
          <w:color w:val="1F1A17"/>
        </w:rPr>
        <w:t>11</w:t>
      </w:r>
    </w:p>
    <w:p w14:paraId="09589CB1" w14:textId="77777777" w:rsidR="009777CD" w:rsidRDefault="00817694">
      <w:pPr>
        <w:pStyle w:val="BodyText"/>
        <w:tabs>
          <w:tab w:val="left" w:pos="1677"/>
        </w:tabs>
        <w:spacing w:before="1"/>
        <w:ind w:left="262" w:right="1548"/>
      </w:pPr>
      <w:r>
        <w:rPr>
          <w:color w:val="1F1A17"/>
        </w:rPr>
        <w:t>08</w:t>
      </w:r>
      <w:r>
        <w:rPr>
          <w:color w:val="1F1A17"/>
          <w:spacing w:val="-1"/>
        </w:rPr>
        <w:t xml:space="preserve"> </w:t>
      </w:r>
      <w:r>
        <w:rPr>
          <w:color w:val="1F1A17"/>
        </w:rPr>
        <w:t>01</w:t>
      </w:r>
      <w:r>
        <w:rPr>
          <w:color w:val="1F1A17"/>
          <w:spacing w:val="-1"/>
        </w:rPr>
        <w:t xml:space="preserve"> </w:t>
      </w:r>
      <w:r>
        <w:rPr>
          <w:color w:val="1F1A17"/>
        </w:rPr>
        <w:t>21*</w:t>
      </w:r>
      <w:r>
        <w:rPr>
          <w:color w:val="1F1A17"/>
        </w:rPr>
        <w:tab/>
        <w:t>otpad od sredstava za uklanjanje/razrjeđivača boja ili lakova 08</w:t>
      </w:r>
      <w:r>
        <w:rPr>
          <w:color w:val="1F1A17"/>
          <w:spacing w:val="-1"/>
        </w:rPr>
        <w:t xml:space="preserve"> </w:t>
      </w:r>
      <w:r>
        <w:rPr>
          <w:color w:val="1F1A17"/>
        </w:rPr>
        <w:t>01</w:t>
      </w:r>
      <w:r>
        <w:rPr>
          <w:color w:val="1F1A17"/>
          <w:spacing w:val="-1"/>
        </w:rPr>
        <w:t xml:space="preserve"> </w:t>
      </w:r>
      <w:r>
        <w:rPr>
          <w:color w:val="1F1A17"/>
        </w:rPr>
        <w:t>99</w:t>
      </w:r>
      <w:r>
        <w:rPr>
          <w:color w:val="1F1A17"/>
        </w:rPr>
        <w:tab/>
        <w:t>otpad koji nije specificiran na drugi</w:t>
      </w:r>
      <w:r>
        <w:rPr>
          <w:color w:val="1F1A17"/>
          <w:spacing w:val="-7"/>
        </w:rPr>
        <w:t xml:space="preserve"> </w:t>
      </w:r>
      <w:r>
        <w:rPr>
          <w:color w:val="1F1A17"/>
        </w:rPr>
        <w:t>način</w:t>
      </w:r>
    </w:p>
    <w:p w14:paraId="277FDCDD" w14:textId="77777777" w:rsidR="009777CD" w:rsidRDefault="009777CD">
      <w:pPr>
        <w:pStyle w:val="BodyText"/>
        <w:spacing w:before="11"/>
        <w:rPr>
          <w:sz w:val="23"/>
        </w:rPr>
      </w:pPr>
    </w:p>
    <w:p w14:paraId="6F48C45A" w14:textId="77777777" w:rsidR="009777CD" w:rsidRDefault="00817694">
      <w:pPr>
        <w:pStyle w:val="BodyText"/>
        <w:tabs>
          <w:tab w:val="left" w:pos="1677"/>
        </w:tabs>
        <w:ind w:left="262"/>
      </w:pPr>
      <w:r>
        <w:t>10</w:t>
      </w:r>
      <w:r>
        <w:tab/>
        <w:t>OTPAD IZ TERMIČKIH</w:t>
      </w:r>
      <w:r>
        <w:rPr>
          <w:spacing w:val="-5"/>
        </w:rPr>
        <w:t xml:space="preserve"> </w:t>
      </w:r>
      <w:r>
        <w:t>PROCESA</w:t>
      </w:r>
    </w:p>
    <w:p w14:paraId="55A1A821" w14:textId="77777777" w:rsidR="009777CD" w:rsidRDefault="00817694">
      <w:pPr>
        <w:pStyle w:val="BodyText"/>
        <w:tabs>
          <w:tab w:val="left" w:pos="1677"/>
        </w:tabs>
        <w:ind w:left="262" w:right="1101"/>
      </w:pPr>
      <w:r>
        <w:t>10</w:t>
      </w:r>
      <w:r>
        <w:rPr>
          <w:spacing w:val="-1"/>
        </w:rPr>
        <w:t xml:space="preserve"> </w:t>
      </w:r>
      <w:r>
        <w:t>01</w:t>
      </w:r>
      <w:r>
        <w:tab/>
        <w:t>otpad iz termoelektrana i ostalih uređaja za spaljivanje (osim</w:t>
      </w:r>
      <w:r>
        <w:rPr>
          <w:spacing w:val="-33"/>
        </w:rPr>
        <w:t xml:space="preserve"> </w:t>
      </w:r>
      <w:r>
        <w:t>19) 10</w:t>
      </w:r>
      <w:r>
        <w:rPr>
          <w:spacing w:val="-1"/>
        </w:rPr>
        <w:t xml:space="preserve"> </w:t>
      </w:r>
      <w:r>
        <w:t>01</w:t>
      </w:r>
      <w:r>
        <w:rPr>
          <w:spacing w:val="-1"/>
        </w:rPr>
        <w:t xml:space="preserve"> </w:t>
      </w:r>
      <w:r>
        <w:t>03</w:t>
      </w:r>
      <w:r>
        <w:tab/>
        <w:t>leteći pepeo od izgaranja treseta i netretiranog</w:t>
      </w:r>
      <w:r>
        <w:rPr>
          <w:spacing w:val="-6"/>
        </w:rPr>
        <w:t xml:space="preserve"> </w:t>
      </w:r>
      <w:r>
        <w:t>drveta</w:t>
      </w:r>
    </w:p>
    <w:p w14:paraId="35BBE882" w14:textId="77777777" w:rsidR="009777CD" w:rsidRDefault="00817694">
      <w:pPr>
        <w:pStyle w:val="BodyText"/>
        <w:tabs>
          <w:tab w:val="left" w:pos="1677"/>
        </w:tabs>
        <w:ind w:left="262"/>
      </w:pPr>
      <w:r>
        <w:t>10</w:t>
      </w:r>
      <w:r>
        <w:rPr>
          <w:spacing w:val="-1"/>
        </w:rPr>
        <w:t xml:space="preserve"> </w:t>
      </w:r>
      <w:r>
        <w:t>01</w:t>
      </w:r>
      <w:r>
        <w:rPr>
          <w:spacing w:val="-1"/>
        </w:rPr>
        <w:t xml:space="preserve"> </w:t>
      </w:r>
      <w:r>
        <w:t>99</w:t>
      </w:r>
      <w:r>
        <w:tab/>
        <w:t>otpad koji nije specificirn na drugi</w:t>
      </w:r>
      <w:r>
        <w:rPr>
          <w:spacing w:val="-7"/>
        </w:rPr>
        <w:t xml:space="preserve"> </w:t>
      </w:r>
      <w:r>
        <w:t>način</w:t>
      </w:r>
    </w:p>
    <w:p w14:paraId="04D399FF" w14:textId="77777777" w:rsidR="009777CD" w:rsidRDefault="009777CD">
      <w:pPr>
        <w:pStyle w:val="BodyText"/>
        <w:spacing w:before="1"/>
        <w:rPr>
          <w:sz w:val="22"/>
        </w:rPr>
      </w:pPr>
    </w:p>
    <w:p w14:paraId="44C78C26" w14:textId="77777777" w:rsidR="009777CD" w:rsidRDefault="00817694">
      <w:pPr>
        <w:pStyle w:val="BodyText"/>
        <w:tabs>
          <w:tab w:val="left" w:pos="1677"/>
        </w:tabs>
        <w:spacing w:before="1"/>
        <w:ind w:left="1673" w:right="275" w:hanging="1412"/>
      </w:pPr>
      <w:r>
        <w:t>13</w:t>
      </w:r>
      <w:r>
        <w:tab/>
      </w:r>
      <w:r>
        <w:tab/>
        <w:t>OTPADNA ULJA I OTPAD OD TEKUĆIH GORIVA (osim jestivih ulja i ulja iz poglavlja 05, 12 i</w:t>
      </w:r>
      <w:r>
        <w:rPr>
          <w:spacing w:val="-8"/>
        </w:rPr>
        <w:t xml:space="preserve"> </w:t>
      </w:r>
      <w:r>
        <w:t>19)</w:t>
      </w:r>
    </w:p>
    <w:p w14:paraId="365876B5" w14:textId="77777777" w:rsidR="009777CD" w:rsidRDefault="00817694">
      <w:pPr>
        <w:pStyle w:val="BodyText"/>
        <w:tabs>
          <w:tab w:val="left" w:pos="1677"/>
        </w:tabs>
        <w:ind w:left="262"/>
      </w:pPr>
      <w:r>
        <w:t>13</w:t>
      </w:r>
      <w:r>
        <w:rPr>
          <w:spacing w:val="-1"/>
        </w:rPr>
        <w:t xml:space="preserve"> </w:t>
      </w:r>
      <w:r>
        <w:t>01</w:t>
      </w:r>
      <w:r>
        <w:tab/>
        <w:t>otpadna hidraulična</w:t>
      </w:r>
      <w:r>
        <w:rPr>
          <w:spacing w:val="-5"/>
        </w:rPr>
        <w:t xml:space="preserve"> </w:t>
      </w:r>
      <w:r>
        <w:t>ulja</w:t>
      </w:r>
    </w:p>
    <w:p w14:paraId="7ACEBC9E" w14:textId="77777777" w:rsidR="009777CD" w:rsidRDefault="00817694">
      <w:pPr>
        <w:pStyle w:val="BodyText"/>
        <w:tabs>
          <w:tab w:val="left" w:pos="1677"/>
        </w:tabs>
        <w:ind w:left="262"/>
      </w:pPr>
      <w:r>
        <w:t>13</w:t>
      </w:r>
      <w:r>
        <w:rPr>
          <w:spacing w:val="-1"/>
        </w:rPr>
        <w:t xml:space="preserve"> </w:t>
      </w:r>
      <w:r>
        <w:t>01</w:t>
      </w:r>
      <w:r>
        <w:rPr>
          <w:spacing w:val="-1"/>
        </w:rPr>
        <w:t xml:space="preserve"> </w:t>
      </w:r>
      <w:r>
        <w:t>05*</w:t>
      </w:r>
      <w:r>
        <w:tab/>
        <w:t>nehlorirane</w:t>
      </w:r>
      <w:r>
        <w:rPr>
          <w:spacing w:val="-1"/>
        </w:rPr>
        <w:t xml:space="preserve"> </w:t>
      </w:r>
      <w:r>
        <w:t>emulzije</w:t>
      </w:r>
    </w:p>
    <w:p w14:paraId="6826E272" w14:textId="77777777" w:rsidR="009777CD" w:rsidRDefault="00817694">
      <w:pPr>
        <w:pStyle w:val="BodyText"/>
        <w:tabs>
          <w:tab w:val="left" w:pos="1677"/>
        </w:tabs>
        <w:ind w:left="262" w:right="2600"/>
      </w:pPr>
      <w:r>
        <w:t>13</w:t>
      </w:r>
      <w:r>
        <w:rPr>
          <w:spacing w:val="-1"/>
        </w:rPr>
        <w:t xml:space="preserve"> </w:t>
      </w:r>
      <w:r>
        <w:t>01</w:t>
      </w:r>
      <w:r>
        <w:rPr>
          <w:spacing w:val="-1"/>
        </w:rPr>
        <w:t xml:space="preserve"> </w:t>
      </w:r>
      <w:r>
        <w:t>10*</w:t>
      </w:r>
      <w:r>
        <w:tab/>
        <w:t>nehlorirana hidraulična ulja na bazi mineralnih ulja 13</w:t>
      </w:r>
      <w:r>
        <w:rPr>
          <w:spacing w:val="-1"/>
        </w:rPr>
        <w:t xml:space="preserve"> </w:t>
      </w:r>
      <w:r>
        <w:t>01</w:t>
      </w:r>
      <w:r>
        <w:rPr>
          <w:spacing w:val="-1"/>
        </w:rPr>
        <w:t xml:space="preserve"> </w:t>
      </w:r>
      <w:r>
        <w:t>11*</w:t>
      </w:r>
      <w:r>
        <w:tab/>
        <w:t>sintetska hidraulična</w:t>
      </w:r>
      <w:r>
        <w:rPr>
          <w:spacing w:val="-2"/>
        </w:rPr>
        <w:t xml:space="preserve"> </w:t>
      </w:r>
      <w:r>
        <w:t>ulja</w:t>
      </w:r>
    </w:p>
    <w:p w14:paraId="36CA22BB" w14:textId="77777777" w:rsidR="009777CD" w:rsidRDefault="00817694">
      <w:pPr>
        <w:pStyle w:val="BodyText"/>
        <w:tabs>
          <w:tab w:val="left" w:pos="1677"/>
        </w:tabs>
        <w:ind w:left="262"/>
      </w:pPr>
      <w:r>
        <w:t>13</w:t>
      </w:r>
      <w:r>
        <w:rPr>
          <w:spacing w:val="-1"/>
        </w:rPr>
        <w:t xml:space="preserve"> </w:t>
      </w:r>
      <w:r>
        <w:t>01</w:t>
      </w:r>
      <w:r>
        <w:rPr>
          <w:spacing w:val="-1"/>
        </w:rPr>
        <w:t xml:space="preserve"> </w:t>
      </w:r>
      <w:r>
        <w:t>12*</w:t>
      </w:r>
      <w:r>
        <w:tab/>
        <w:t>biorazgradiva hidraulična</w:t>
      </w:r>
      <w:r>
        <w:rPr>
          <w:spacing w:val="-1"/>
        </w:rPr>
        <w:t xml:space="preserve"> </w:t>
      </w:r>
      <w:r>
        <w:t>ulja</w:t>
      </w:r>
    </w:p>
    <w:p w14:paraId="03A32851" w14:textId="77777777" w:rsidR="009777CD" w:rsidRDefault="00817694">
      <w:pPr>
        <w:pStyle w:val="BodyText"/>
        <w:tabs>
          <w:tab w:val="left" w:pos="1677"/>
        </w:tabs>
        <w:ind w:left="262"/>
      </w:pPr>
      <w:r>
        <w:t>13</w:t>
      </w:r>
      <w:r>
        <w:rPr>
          <w:spacing w:val="-1"/>
        </w:rPr>
        <w:t xml:space="preserve"> </w:t>
      </w:r>
      <w:r>
        <w:t>01</w:t>
      </w:r>
      <w:r>
        <w:rPr>
          <w:spacing w:val="-1"/>
        </w:rPr>
        <w:t xml:space="preserve"> </w:t>
      </w:r>
      <w:r>
        <w:t>13*</w:t>
      </w:r>
      <w:r>
        <w:tab/>
        <w:t>ostala hidraulična</w:t>
      </w:r>
      <w:r>
        <w:rPr>
          <w:spacing w:val="-3"/>
        </w:rPr>
        <w:t xml:space="preserve"> </w:t>
      </w:r>
      <w:r>
        <w:t>ulja</w:t>
      </w:r>
    </w:p>
    <w:p w14:paraId="254E70BD" w14:textId="77777777" w:rsidR="009777CD" w:rsidRDefault="00817694">
      <w:pPr>
        <w:pStyle w:val="BodyText"/>
        <w:tabs>
          <w:tab w:val="left" w:pos="1677"/>
        </w:tabs>
        <w:ind w:left="262"/>
      </w:pPr>
      <w:r>
        <w:t>13</w:t>
      </w:r>
      <w:r>
        <w:rPr>
          <w:spacing w:val="-1"/>
        </w:rPr>
        <w:t xml:space="preserve"> </w:t>
      </w:r>
      <w:r>
        <w:t>02</w:t>
      </w:r>
      <w:r>
        <w:tab/>
        <w:t>otpadna ulja za motore, pogonske uređaje i</w:t>
      </w:r>
      <w:r>
        <w:rPr>
          <w:spacing w:val="-13"/>
        </w:rPr>
        <w:t xml:space="preserve"> </w:t>
      </w:r>
      <w:r>
        <w:t>podmazivanje</w:t>
      </w:r>
    </w:p>
    <w:p w14:paraId="4D47B6CF" w14:textId="77777777" w:rsidR="009777CD" w:rsidRDefault="00817694">
      <w:pPr>
        <w:pStyle w:val="BodyText"/>
        <w:tabs>
          <w:tab w:val="left" w:pos="1673"/>
        </w:tabs>
        <w:ind w:left="1673" w:right="275" w:hanging="1412"/>
      </w:pPr>
      <w:r>
        <w:t>13</w:t>
      </w:r>
      <w:r>
        <w:rPr>
          <w:spacing w:val="-1"/>
        </w:rPr>
        <w:t xml:space="preserve"> </w:t>
      </w:r>
      <w:r>
        <w:t>02</w:t>
      </w:r>
      <w:r>
        <w:rPr>
          <w:spacing w:val="-1"/>
        </w:rPr>
        <w:t xml:space="preserve"> </w:t>
      </w:r>
      <w:r>
        <w:t>05*</w:t>
      </w:r>
      <w:r>
        <w:tab/>
        <w:t>nehlorirana ulja za motore, pogonske uređaje i podmazivanje na bazi minerala</w:t>
      </w:r>
    </w:p>
    <w:p w14:paraId="533D0D39" w14:textId="77777777" w:rsidR="009777CD" w:rsidRDefault="00817694">
      <w:pPr>
        <w:pStyle w:val="BodyText"/>
        <w:tabs>
          <w:tab w:val="left" w:pos="1677"/>
        </w:tabs>
        <w:ind w:left="262"/>
      </w:pPr>
      <w:r>
        <w:t>13</w:t>
      </w:r>
      <w:r>
        <w:rPr>
          <w:spacing w:val="-1"/>
        </w:rPr>
        <w:t xml:space="preserve"> </w:t>
      </w:r>
      <w:r>
        <w:t>02</w:t>
      </w:r>
      <w:r>
        <w:rPr>
          <w:spacing w:val="-1"/>
        </w:rPr>
        <w:t xml:space="preserve"> </w:t>
      </w:r>
      <w:r>
        <w:t>06*</w:t>
      </w:r>
      <w:r>
        <w:tab/>
        <w:t>sintetska ulja za motore, pogonske uređaje i</w:t>
      </w:r>
      <w:r>
        <w:rPr>
          <w:spacing w:val="-11"/>
        </w:rPr>
        <w:t xml:space="preserve"> </w:t>
      </w:r>
      <w:r>
        <w:t>podmazivanje</w:t>
      </w:r>
    </w:p>
    <w:p w14:paraId="68311E5E" w14:textId="77777777" w:rsidR="009777CD" w:rsidRDefault="00817694">
      <w:pPr>
        <w:pStyle w:val="BodyText"/>
        <w:tabs>
          <w:tab w:val="left" w:pos="1677"/>
        </w:tabs>
        <w:spacing w:before="3" w:line="237" w:lineRule="auto"/>
        <w:ind w:left="262" w:right="1207"/>
      </w:pPr>
      <w:r>
        <w:t>13</w:t>
      </w:r>
      <w:r>
        <w:rPr>
          <w:spacing w:val="-1"/>
        </w:rPr>
        <w:t xml:space="preserve"> </w:t>
      </w:r>
      <w:r>
        <w:t>02</w:t>
      </w:r>
      <w:r>
        <w:rPr>
          <w:spacing w:val="-1"/>
        </w:rPr>
        <w:t xml:space="preserve"> </w:t>
      </w:r>
      <w:r>
        <w:t>07*</w:t>
      </w:r>
      <w:r>
        <w:tab/>
        <w:t>biorazgradiva ulja za motore, pogonske uređaje i podmazivanje 13</w:t>
      </w:r>
      <w:r>
        <w:rPr>
          <w:spacing w:val="-1"/>
        </w:rPr>
        <w:t xml:space="preserve"> </w:t>
      </w:r>
      <w:r>
        <w:t>02</w:t>
      </w:r>
      <w:r>
        <w:rPr>
          <w:spacing w:val="-1"/>
        </w:rPr>
        <w:t xml:space="preserve"> </w:t>
      </w:r>
      <w:r>
        <w:t>08*</w:t>
      </w:r>
      <w:r>
        <w:tab/>
        <w:t>ostala ulja za motore, pogonske uređaje i</w:t>
      </w:r>
      <w:r>
        <w:rPr>
          <w:spacing w:val="-17"/>
        </w:rPr>
        <w:t xml:space="preserve"> </w:t>
      </w:r>
      <w:r>
        <w:t>podmazivanje</w:t>
      </w:r>
    </w:p>
    <w:p w14:paraId="3F66F41C" w14:textId="77777777" w:rsidR="009777CD" w:rsidRDefault="00817694">
      <w:pPr>
        <w:pStyle w:val="BodyText"/>
        <w:tabs>
          <w:tab w:val="left" w:pos="1677"/>
        </w:tabs>
        <w:ind w:left="262"/>
      </w:pPr>
      <w:r>
        <w:t>13</w:t>
      </w:r>
      <w:r>
        <w:rPr>
          <w:spacing w:val="-1"/>
        </w:rPr>
        <w:t xml:space="preserve"> </w:t>
      </w:r>
      <w:r>
        <w:t>07</w:t>
      </w:r>
      <w:r>
        <w:tab/>
        <w:t>otpad od tekućih</w:t>
      </w:r>
      <w:r>
        <w:rPr>
          <w:spacing w:val="-1"/>
        </w:rPr>
        <w:t xml:space="preserve"> </w:t>
      </w:r>
      <w:r>
        <w:t>goriva</w:t>
      </w:r>
    </w:p>
    <w:p w14:paraId="6BAFA897" w14:textId="77777777" w:rsidR="009777CD" w:rsidRDefault="00817694">
      <w:pPr>
        <w:pStyle w:val="BodyText"/>
        <w:tabs>
          <w:tab w:val="left" w:pos="1677"/>
        </w:tabs>
        <w:ind w:left="262"/>
      </w:pPr>
      <w:r>
        <w:t>13</w:t>
      </w:r>
      <w:r>
        <w:rPr>
          <w:spacing w:val="-1"/>
        </w:rPr>
        <w:t xml:space="preserve"> </w:t>
      </w:r>
      <w:r>
        <w:t>07 01*</w:t>
      </w:r>
      <w:r>
        <w:tab/>
        <w:t>mazut i</w:t>
      </w:r>
      <w:r>
        <w:rPr>
          <w:spacing w:val="-1"/>
        </w:rPr>
        <w:t xml:space="preserve"> </w:t>
      </w:r>
      <w:r>
        <w:t>diesel</w:t>
      </w:r>
    </w:p>
    <w:p w14:paraId="4CE3A191" w14:textId="77777777" w:rsidR="009777CD" w:rsidRDefault="00817694">
      <w:pPr>
        <w:pStyle w:val="BodyText"/>
        <w:tabs>
          <w:tab w:val="left" w:pos="1677"/>
        </w:tabs>
        <w:spacing w:before="1"/>
        <w:ind w:left="262"/>
      </w:pPr>
      <w:r>
        <w:t>13</w:t>
      </w:r>
      <w:r>
        <w:rPr>
          <w:spacing w:val="-1"/>
        </w:rPr>
        <w:t xml:space="preserve"> </w:t>
      </w:r>
      <w:r>
        <w:t>07</w:t>
      </w:r>
      <w:r>
        <w:rPr>
          <w:spacing w:val="-1"/>
        </w:rPr>
        <w:t xml:space="preserve"> </w:t>
      </w:r>
      <w:r>
        <w:t>02*</w:t>
      </w:r>
      <w:r>
        <w:tab/>
        <w:t>benzin</w:t>
      </w:r>
    </w:p>
    <w:p w14:paraId="53BA0321" w14:textId="77777777" w:rsidR="009777CD" w:rsidRDefault="00817694">
      <w:pPr>
        <w:pStyle w:val="BodyText"/>
        <w:tabs>
          <w:tab w:val="left" w:pos="1677"/>
        </w:tabs>
        <w:ind w:left="262"/>
      </w:pPr>
      <w:r>
        <w:t>13</w:t>
      </w:r>
      <w:r>
        <w:rPr>
          <w:spacing w:val="-1"/>
        </w:rPr>
        <w:t xml:space="preserve"> </w:t>
      </w:r>
      <w:r>
        <w:t>07</w:t>
      </w:r>
      <w:r>
        <w:rPr>
          <w:spacing w:val="-1"/>
        </w:rPr>
        <w:t xml:space="preserve"> </w:t>
      </w:r>
      <w:r>
        <w:t>03*</w:t>
      </w:r>
      <w:r>
        <w:tab/>
        <w:t>ostala goriva (uključujući</w:t>
      </w:r>
      <w:r>
        <w:rPr>
          <w:spacing w:val="-1"/>
        </w:rPr>
        <w:t xml:space="preserve"> </w:t>
      </w:r>
      <w:r>
        <w:t>mješavine)</w:t>
      </w:r>
    </w:p>
    <w:p w14:paraId="2216DF75" w14:textId="77777777" w:rsidR="009777CD" w:rsidRDefault="00817694">
      <w:pPr>
        <w:pStyle w:val="BodyText"/>
        <w:tabs>
          <w:tab w:val="left" w:pos="1701"/>
        </w:tabs>
        <w:ind w:left="262" w:right="2715"/>
      </w:pPr>
      <w:r>
        <w:rPr>
          <w:color w:val="1F1A17"/>
        </w:rPr>
        <w:t>13</w:t>
      </w:r>
      <w:r>
        <w:rPr>
          <w:color w:val="1F1A17"/>
          <w:spacing w:val="-1"/>
        </w:rPr>
        <w:t xml:space="preserve"> </w:t>
      </w:r>
      <w:r>
        <w:rPr>
          <w:color w:val="1F1A17"/>
        </w:rPr>
        <w:t>08</w:t>
      </w:r>
      <w:r>
        <w:rPr>
          <w:color w:val="1F1A17"/>
        </w:rPr>
        <w:tab/>
        <w:t>zauljeni otpad koji nije specificiran na drugi način 13</w:t>
      </w:r>
      <w:r>
        <w:rPr>
          <w:color w:val="1F1A17"/>
          <w:spacing w:val="-1"/>
        </w:rPr>
        <w:t xml:space="preserve"> </w:t>
      </w:r>
      <w:r>
        <w:rPr>
          <w:color w:val="1F1A17"/>
        </w:rPr>
        <w:t>08</w:t>
      </w:r>
      <w:r>
        <w:rPr>
          <w:color w:val="1F1A17"/>
          <w:spacing w:val="-1"/>
        </w:rPr>
        <w:t xml:space="preserve"> </w:t>
      </w:r>
      <w:r>
        <w:rPr>
          <w:color w:val="1F1A17"/>
        </w:rPr>
        <w:t>99*</w:t>
      </w:r>
      <w:r>
        <w:rPr>
          <w:color w:val="1F1A17"/>
        </w:rPr>
        <w:tab/>
        <w:t>otpad koji nije na drugi način</w:t>
      </w:r>
      <w:r>
        <w:rPr>
          <w:color w:val="1F1A17"/>
          <w:spacing w:val="-9"/>
        </w:rPr>
        <w:t xml:space="preserve"> </w:t>
      </w:r>
      <w:r>
        <w:rPr>
          <w:color w:val="1F1A17"/>
        </w:rPr>
        <w:t>specificiran</w:t>
      </w:r>
    </w:p>
    <w:p w14:paraId="62875681" w14:textId="77777777" w:rsidR="009777CD" w:rsidRDefault="009777CD">
      <w:pPr>
        <w:pStyle w:val="BodyText"/>
        <w:spacing w:before="1"/>
        <w:rPr>
          <w:sz w:val="22"/>
        </w:rPr>
      </w:pPr>
    </w:p>
    <w:p w14:paraId="7D0E8C3E" w14:textId="77777777" w:rsidR="009777CD" w:rsidRDefault="00817694">
      <w:pPr>
        <w:pStyle w:val="BodyText"/>
        <w:tabs>
          <w:tab w:val="left" w:pos="1701"/>
          <w:tab w:val="left" w:pos="3198"/>
          <w:tab w:val="left" w:pos="4864"/>
          <w:tab w:val="left" w:pos="5211"/>
          <w:tab w:val="left" w:pos="6648"/>
          <w:tab w:val="left" w:pos="7903"/>
          <w:tab w:val="left" w:pos="8810"/>
        </w:tabs>
        <w:spacing w:before="1" w:after="8"/>
        <w:ind w:left="1702" w:right="274" w:hanging="1440"/>
      </w:pPr>
      <w:r>
        <w:t>15</w:t>
      </w:r>
      <w:r>
        <w:tab/>
        <w:t>OTPADNA AMBALAŽA; APSORBENSI, MATERIJALI ZA UPIJANJE, FILTERSKI</w:t>
      </w:r>
      <w:r>
        <w:tab/>
        <w:t>MATERIJALI</w:t>
      </w:r>
      <w:r>
        <w:tab/>
        <w:t>I</w:t>
      </w:r>
      <w:r>
        <w:tab/>
        <w:t>ZAŠTITNA</w:t>
      </w:r>
      <w:r>
        <w:tab/>
        <w:t>ODJEĆA</w:t>
      </w:r>
      <w:r>
        <w:tab/>
        <w:t>KOJA</w:t>
      </w:r>
      <w:r>
        <w:tab/>
        <w:t>NIJE</w:t>
      </w:r>
    </w:p>
    <w:tbl>
      <w:tblPr>
        <w:tblW w:w="0" w:type="auto"/>
        <w:tblInd w:w="231" w:type="dxa"/>
        <w:tblLayout w:type="fixed"/>
        <w:tblCellMar>
          <w:left w:w="0" w:type="dxa"/>
          <w:right w:w="0" w:type="dxa"/>
        </w:tblCellMar>
        <w:tblLook w:val="01E0" w:firstRow="1" w:lastRow="1" w:firstColumn="1" w:lastColumn="1" w:noHBand="0" w:noVBand="0"/>
      </w:tblPr>
      <w:tblGrid>
        <w:gridCol w:w="1218"/>
        <w:gridCol w:w="7685"/>
      </w:tblGrid>
      <w:tr w:rsidR="009777CD" w14:paraId="0140C05B" w14:textId="77777777">
        <w:trPr>
          <w:trHeight w:val="272"/>
        </w:trPr>
        <w:tc>
          <w:tcPr>
            <w:tcW w:w="1218" w:type="dxa"/>
          </w:tcPr>
          <w:p w14:paraId="3227309E" w14:textId="77777777" w:rsidR="009777CD" w:rsidRDefault="009777CD">
            <w:pPr>
              <w:pStyle w:val="TableParagraph"/>
              <w:rPr>
                <w:rFonts w:ascii="Times New Roman"/>
                <w:sz w:val="20"/>
              </w:rPr>
            </w:pPr>
          </w:p>
        </w:tc>
        <w:tc>
          <w:tcPr>
            <w:tcW w:w="7685" w:type="dxa"/>
          </w:tcPr>
          <w:p w14:paraId="2480EE40" w14:textId="77777777" w:rsidR="009777CD" w:rsidRDefault="00817694">
            <w:pPr>
              <w:pStyle w:val="TableParagraph"/>
              <w:spacing w:line="252" w:lineRule="exact"/>
              <w:ind w:left="252"/>
              <w:rPr>
                <w:sz w:val="24"/>
              </w:rPr>
            </w:pPr>
            <w:r>
              <w:rPr>
                <w:sz w:val="24"/>
              </w:rPr>
              <w:t>SPECIFICIRANA NA DRUGI NAČIN</w:t>
            </w:r>
          </w:p>
        </w:tc>
      </w:tr>
      <w:tr w:rsidR="009777CD" w14:paraId="73D2C9B8" w14:textId="77777777">
        <w:trPr>
          <w:trHeight w:val="276"/>
        </w:trPr>
        <w:tc>
          <w:tcPr>
            <w:tcW w:w="1218" w:type="dxa"/>
          </w:tcPr>
          <w:p w14:paraId="2C2011E4" w14:textId="77777777" w:rsidR="009777CD" w:rsidRDefault="00817694">
            <w:pPr>
              <w:pStyle w:val="TableParagraph"/>
              <w:spacing w:line="256" w:lineRule="exact"/>
              <w:ind w:left="30"/>
              <w:rPr>
                <w:sz w:val="24"/>
              </w:rPr>
            </w:pPr>
            <w:r>
              <w:rPr>
                <w:sz w:val="24"/>
              </w:rPr>
              <w:t>15 01</w:t>
            </w:r>
          </w:p>
        </w:tc>
        <w:tc>
          <w:tcPr>
            <w:tcW w:w="7685" w:type="dxa"/>
          </w:tcPr>
          <w:p w14:paraId="655B1F75" w14:textId="77777777" w:rsidR="009777CD" w:rsidRDefault="00817694">
            <w:pPr>
              <w:pStyle w:val="TableParagraph"/>
              <w:spacing w:line="256" w:lineRule="exact"/>
              <w:ind w:left="252"/>
              <w:rPr>
                <w:sz w:val="24"/>
              </w:rPr>
            </w:pPr>
            <w:r>
              <w:rPr>
                <w:sz w:val="24"/>
              </w:rPr>
              <w:t>ambalaža (uključujući odvojeno skupljani komunalni ambalažni otpad)</w:t>
            </w:r>
          </w:p>
        </w:tc>
      </w:tr>
      <w:tr w:rsidR="009777CD" w14:paraId="4A624586" w14:textId="77777777">
        <w:trPr>
          <w:trHeight w:val="276"/>
        </w:trPr>
        <w:tc>
          <w:tcPr>
            <w:tcW w:w="1218" w:type="dxa"/>
          </w:tcPr>
          <w:p w14:paraId="789183E3" w14:textId="77777777" w:rsidR="009777CD" w:rsidRDefault="00817694">
            <w:pPr>
              <w:pStyle w:val="TableParagraph"/>
              <w:spacing w:line="256" w:lineRule="exact"/>
              <w:ind w:left="30"/>
              <w:rPr>
                <w:sz w:val="24"/>
              </w:rPr>
            </w:pPr>
            <w:r>
              <w:rPr>
                <w:sz w:val="24"/>
              </w:rPr>
              <w:t>15 01 01</w:t>
            </w:r>
          </w:p>
        </w:tc>
        <w:tc>
          <w:tcPr>
            <w:tcW w:w="7685" w:type="dxa"/>
          </w:tcPr>
          <w:p w14:paraId="017D98F9" w14:textId="77777777" w:rsidR="009777CD" w:rsidRDefault="00817694">
            <w:pPr>
              <w:pStyle w:val="TableParagraph"/>
              <w:spacing w:line="256" w:lineRule="exact"/>
              <w:ind w:left="252"/>
              <w:rPr>
                <w:sz w:val="24"/>
              </w:rPr>
            </w:pPr>
            <w:r>
              <w:rPr>
                <w:sz w:val="24"/>
              </w:rPr>
              <w:t>ambalaža od papira i kartona</w:t>
            </w:r>
          </w:p>
        </w:tc>
      </w:tr>
      <w:tr w:rsidR="009777CD" w14:paraId="4AC8056F" w14:textId="77777777">
        <w:trPr>
          <w:trHeight w:val="275"/>
        </w:trPr>
        <w:tc>
          <w:tcPr>
            <w:tcW w:w="1218" w:type="dxa"/>
          </w:tcPr>
          <w:p w14:paraId="371200F2" w14:textId="77777777" w:rsidR="009777CD" w:rsidRDefault="00817694">
            <w:pPr>
              <w:pStyle w:val="TableParagraph"/>
              <w:spacing w:line="256" w:lineRule="exact"/>
              <w:ind w:left="30"/>
              <w:rPr>
                <w:sz w:val="24"/>
              </w:rPr>
            </w:pPr>
            <w:r>
              <w:rPr>
                <w:sz w:val="24"/>
              </w:rPr>
              <w:t>15 01 02</w:t>
            </w:r>
          </w:p>
        </w:tc>
        <w:tc>
          <w:tcPr>
            <w:tcW w:w="7685" w:type="dxa"/>
          </w:tcPr>
          <w:p w14:paraId="48BB0BFF" w14:textId="77777777" w:rsidR="009777CD" w:rsidRDefault="00817694">
            <w:pPr>
              <w:pStyle w:val="TableParagraph"/>
              <w:spacing w:line="256" w:lineRule="exact"/>
              <w:ind w:left="252"/>
              <w:rPr>
                <w:sz w:val="24"/>
              </w:rPr>
            </w:pPr>
            <w:r>
              <w:rPr>
                <w:sz w:val="24"/>
              </w:rPr>
              <w:t>ambalaža od plastike</w:t>
            </w:r>
          </w:p>
        </w:tc>
      </w:tr>
      <w:tr w:rsidR="009777CD" w14:paraId="57C8DDE3" w14:textId="77777777">
        <w:trPr>
          <w:trHeight w:val="276"/>
        </w:trPr>
        <w:tc>
          <w:tcPr>
            <w:tcW w:w="1218" w:type="dxa"/>
          </w:tcPr>
          <w:p w14:paraId="76855E52" w14:textId="77777777" w:rsidR="009777CD" w:rsidRDefault="00817694">
            <w:pPr>
              <w:pStyle w:val="TableParagraph"/>
              <w:spacing w:line="256" w:lineRule="exact"/>
              <w:ind w:left="30"/>
              <w:rPr>
                <w:sz w:val="24"/>
              </w:rPr>
            </w:pPr>
            <w:r>
              <w:rPr>
                <w:sz w:val="24"/>
              </w:rPr>
              <w:t>15 01 03</w:t>
            </w:r>
          </w:p>
        </w:tc>
        <w:tc>
          <w:tcPr>
            <w:tcW w:w="7685" w:type="dxa"/>
          </w:tcPr>
          <w:p w14:paraId="75805850" w14:textId="77777777" w:rsidR="009777CD" w:rsidRDefault="00817694">
            <w:pPr>
              <w:pStyle w:val="TableParagraph"/>
              <w:spacing w:line="256" w:lineRule="exact"/>
              <w:ind w:left="252"/>
              <w:rPr>
                <w:sz w:val="24"/>
              </w:rPr>
            </w:pPr>
            <w:r>
              <w:rPr>
                <w:sz w:val="24"/>
              </w:rPr>
              <w:t>ambalaža od drveta</w:t>
            </w:r>
          </w:p>
        </w:tc>
      </w:tr>
      <w:tr w:rsidR="009777CD" w14:paraId="4D07D08E" w14:textId="77777777">
        <w:trPr>
          <w:trHeight w:val="276"/>
        </w:trPr>
        <w:tc>
          <w:tcPr>
            <w:tcW w:w="1218" w:type="dxa"/>
          </w:tcPr>
          <w:p w14:paraId="4FF52BCD" w14:textId="77777777" w:rsidR="009777CD" w:rsidRDefault="00817694">
            <w:pPr>
              <w:pStyle w:val="TableParagraph"/>
              <w:spacing w:line="256" w:lineRule="exact"/>
              <w:ind w:left="30"/>
              <w:rPr>
                <w:sz w:val="24"/>
              </w:rPr>
            </w:pPr>
            <w:r>
              <w:rPr>
                <w:sz w:val="24"/>
              </w:rPr>
              <w:t>15 01 04</w:t>
            </w:r>
          </w:p>
        </w:tc>
        <w:tc>
          <w:tcPr>
            <w:tcW w:w="7685" w:type="dxa"/>
          </w:tcPr>
          <w:p w14:paraId="0B9E2540" w14:textId="77777777" w:rsidR="009777CD" w:rsidRDefault="00817694">
            <w:pPr>
              <w:pStyle w:val="TableParagraph"/>
              <w:spacing w:line="256" w:lineRule="exact"/>
              <w:ind w:left="252"/>
              <w:rPr>
                <w:sz w:val="24"/>
              </w:rPr>
            </w:pPr>
            <w:r>
              <w:rPr>
                <w:sz w:val="24"/>
              </w:rPr>
              <w:t>ambalaža od metala</w:t>
            </w:r>
          </w:p>
        </w:tc>
      </w:tr>
      <w:tr w:rsidR="009777CD" w14:paraId="692A4E9A" w14:textId="77777777">
        <w:trPr>
          <w:trHeight w:val="276"/>
        </w:trPr>
        <w:tc>
          <w:tcPr>
            <w:tcW w:w="1218" w:type="dxa"/>
          </w:tcPr>
          <w:p w14:paraId="3FD8BC4A" w14:textId="77777777" w:rsidR="009777CD" w:rsidRDefault="00817694">
            <w:pPr>
              <w:pStyle w:val="TableParagraph"/>
              <w:spacing w:line="256" w:lineRule="exact"/>
              <w:ind w:left="30"/>
              <w:rPr>
                <w:sz w:val="24"/>
              </w:rPr>
            </w:pPr>
            <w:r>
              <w:rPr>
                <w:sz w:val="24"/>
              </w:rPr>
              <w:t>15 01 05</w:t>
            </w:r>
          </w:p>
        </w:tc>
        <w:tc>
          <w:tcPr>
            <w:tcW w:w="7685" w:type="dxa"/>
          </w:tcPr>
          <w:p w14:paraId="78BC4184" w14:textId="77777777" w:rsidR="009777CD" w:rsidRDefault="00817694">
            <w:pPr>
              <w:pStyle w:val="TableParagraph"/>
              <w:spacing w:line="256" w:lineRule="exact"/>
              <w:ind w:left="252"/>
              <w:rPr>
                <w:sz w:val="24"/>
              </w:rPr>
            </w:pPr>
            <w:r>
              <w:rPr>
                <w:sz w:val="24"/>
              </w:rPr>
              <w:t>višeslojna (kompozitna) ambalaža</w:t>
            </w:r>
          </w:p>
        </w:tc>
      </w:tr>
      <w:tr w:rsidR="009777CD" w14:paraId="3ED2FC21" w14:textId="77777777">
        <w:trPr>
          <w:trHeight w:val="272"/>
        </w:trPr>
        <w:tc>
          <w:tcPr>
            <w:tcW w:w="1218" w:type="dxa"/>
          </w:tcPr>
          <w:p w14:paraId="17164848" w14:textId="77777777" w:rsidR="009777CD" w:rsidRDefault="00817694">
            <w:pPr>
              <w:pStyle w:val="TableParagraph"/>
              <w:spacing w:line="252" w:lineRule="exact"/>
              <w:ind w:left="30"/>
              <w:rPr>
                <w:sz w:val="24"/>
              </w:rPr>
            </w:pPr>
            <w:r>
              <w:rPr>
                <w:sz w:val="24"/>
              </w:rPr>
              <w:t>15 01 06</w:t>
            </w:r>
          </w:p>
        </w:tc>
        <w:tc>
          <w:tcPr>
            <w:tcW w:w="7685" w:type="dxa"/>
          </w:tcPr>
          <w:p w14:paraId="4CDFBFEE" w14:textId="77777777" w:rsidR="009777CD" w:rsidRDefault="00817694">
            <w:pPr>
              <w:pStyle w:val="TableParagraph"/>
              <w:spacing w:line="252" w:lineRule="exact"/>
              <w:ind w:left="252"/>
              <w:rPr>
                <w:sz w:val="24"/>
              </w:rPr>
            </w:pPr>
            <w:r>
              <w:rPr>
                <w:sz w:val="24"/>
              </w:rPr>
              <w:t>miješana ambalaža</w:t>
            </w:r>
          </w:p>
        </w:tc>
      </w:tr>
    </w:tbl>
    <w:p w14:paraId="3F1F62B1" w14:textId="77777777" w:rsidR="009777CD" w:rsidRDefault="009777CD">
      <w:pPr>
        <w:spacing w:line="252" w:lineRule="exact"/>
        <w:rPr>
          <w:sz w:val="24"/>
        </w:rPr>
        <w:sectPr w:rsidR="009777CD">
          <w:pgSz w:w="11910" w:h="16850"/>
          <w:pgMar w:top="1080" w:right="860" w:bottom="920" w:left="1440" w:header="566" w:footer="735" w:gutter="0"/>
          <w:cols w:space="720"/>
        </w:sectPr>
      </w:pPr>
    </w:p>
    <w:p w14:paraId="3219FEF0" w14:textId="0815F8C5" w:rsidR="009777CD" w:rsidRDefault="00A754E2">
      <w:pPr>
        <w:pStyle w:val="BodyText"/>
        <w:tabs>
          <w:tab w:val="left" w:pos="1701"/>
        </w:tabs>
        <w:spacing w:before="108"/>
        <w:ind w:left="262"/>
      </w:pPr>
      <w:r>
        <w:rPr>
          <w:noProof/>
        </w:rPr>
        <w:lastRenderedPageBreak/>
        <mc:AlternateContent>
          <mc:Choice Requires="wpg">
            <w:drawing>
              <wp:anchor distT="0" distB="0" distL="114300" distR="114300" simplePos="0" relativeHeight="251582976" behindDoc="0" locked="0" layoutInCell="1" allowOverlap="1" wp14:anchorId="1FB3A2B6" wp14:editId="6738C622">
                <wp:simplePos x="0" y="0"/>
                <wp:positionH relativeFrom="page">
                  <wp:posOffset>1007745</wp:posOffset>
                </wp:positionH>
                <wp:positionV relativeFrom="page">
                  <wp:posOffset>10049510</wp:posOffset>
                </wp:positionV>
                <wp:extent cx="5908675" cy="256540"/>
                <wp:effectExtent l="17145" t="635" r="0" b="0"/>
                <wp:wrapNone/>
                <wp:docPr id="1105"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106" name="Rectangle 950"/>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Line 949"/>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108" name="Rectangle 948"/>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947"/>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946"/>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AutoShape 945"/>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E4D2A" id="Group 944" o:spid="_x0000_s1026" style="position:absolute;margin-left:79.35pt;margin-top:791.3pt;width:465.25pt;height:20.2pt;z-index:25158297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">
                <v:rect id="Rectangle 950"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" fillcolor="#d5e2bb" stroked="f"/>
                <v:line id="Line 949"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" strokecolor="#76923b" strokeweight="1.44pt"/>
                <v:rect id="Rectangle 948"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" fillcolor="#d5e2bb" stroked="f"/>
                <v:rect id="Rectangle 947"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" fillcolor="#76923b" stroked="f"/>
                <v:rect id="Rectangle 946"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" fillcolor="#76923b" stroked="f"/>
                <v:shape id="AutoShape 945"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15</w:t>
      </w:r>
      <w:r w:rsidR="00817694">
        <w:rPr>
          <w:spacing w:val="-1"/>
        </w:rPr>
        <w:t xml:space="preserve"> </w:t>
      </w:r>
      <w:r w:rsidR="00817694">
        <w:t>01</w:t>
      </w:r>
      <w:r w:rsidR="00817694">
        <w:rPr>
          <w:spacing w:val="-1"/>
        </w:rPr>
        <w:t xml:space="preserve"> </w:t>
      </w:r>
      <w:r w:rsidR="00817694">
        <w:t>07</w:t>
      </w:r>
      <w:r w:rsidR="00817694">
        <w:tab/>
        <w:t>staklena</w:t>
      </w:r>
      <w:r w:rsidR="00817694">
        <w:rPr>
          <w:spacing w:val="-6"/>
        </w:rPr>
        <w:t xml:space="preserve"> </w:t>
      </w:r>
      <w:r w:rsidR="00817694">
        <w:t>ambalaža</w:t>
      </w:r>
    </w:p>
    <w:p w14:paraId="2A56007A" w14:textId="77777777" w:rsidR="009777CD" w:rsidRDefault="00817694">
      <w:pPr>
        <w:pStyle w:val="BodyText"/>
        <w:tabs>
          <w:tab w:val="left" w:pos="1701"/>
        </w:tabs>
        <w:spacing w:before="1"/>
        <w:ind w:left="262"/>
      </w:pPr>
      <w:r>
        <w:rPr>
          <w:color w:val="1F1A17"/>
        </w:rPr>
        <w:t>15</w:t>
      </w:r>
      <w:r>
        <w:rPr>
          <w:color w:val="1F1A17"/>
          <w:spacing w:val="-1"/>
        </w:rPr>
        <w:t xml:space="preserve"> </w:t>
      </w:r>
      <w:r>
        <w:rPr>
          <w:color w:val="1F1A17"/>
        </w:rPr>
        <w:t>01</w:t>
      </w:r>
      <w:r>
        <w:rPr>
          <w:color w:val="1F1A17"/>
          <w:spacing w:val="-1"/>
        </w:rPr>
        <w:t xml:space="preserve"> </w:t>
      </w:r>
      <w:r>
        <w:rPr>
          <w:color w:val="1F1A17"/>
        </w:rPr>
        <w:t>09</w:t>
      </w:r>
      <w:r>
        <w:rPr>
          <w:color w:val="1F1A17"/>
        </w:rPr>
        <w:tab/>
        <w:t>tekstilna</w:t>
      </w:r>
      <w:r>
        <w:rPr>
          <w:color w:val="1F1A17"/>
          <w:spacing w:val="-5"/>
        </w:rPr>
        <w:t xml:space="preserve"> </w:t>
      </w:r>
      <w:r>
        <w:rPr>
          <w:color w:val="1F1A17"/>
        </w:rPr>
        <w:t>ambalaža</w:t>
      </w:r>
    </w:p>
    <w:p w14:paraId="405D0024" w14:textId="77777777" w:rsidR="009777CD" w:rsidRDefault="00817694">
      <w:pPr>
        <w:pStyle w:val="BodyText"/>
        <w:tabs>
          <w:tab w:val="left" w:pos="1701"/>
        </w:tabs>
        <w:ind w:left="1702" w:right="329" w:hanging="1440"/>
      </w:pPr>
      <w:r>
        <w:t>15</w:t>
      </w:r>
      <w:r>
        <w:rPr>
          <w:spacing w:val="-1"/>
        </w:rPr>
        <w:t xml:space="preserve"> </w:t>
      </w:r>
      <w:r>
        <w:t>01</w:t>
      </w:r>
      <w:r>
        <w:rPr>
          <w:spacing w:val="-1"/>
        </w:rPr>
        <w:t xml:space="preserve"> </w:t>
      </w:r>
      <w:r>
        <w:t>10</w:t>
      </w:r>
      <w:r>
        <w:rPr>
          <w:vertAlign w:val="superscript"/>
        </w:rPr>
        <w:t>*</w:t>
      </w:r>
      <w:r>
        <w:tab/>
        <w:t>ambalaža koja sadrži ostatke opasnih materija ili onečišćena opasnim materijama</w:t>
      </w:r>
    </w:p>
    <w:p w14:paraId="4ADB4B48" w14:textId="77777777" w:rsidR="009777CD" w:rsidRDefault="009777CD">
      <w:pPr>
        <w:pStyle w:val="BodyText"/>
        <w:spacing w:before="1"/>
        <w:rPr>
          <w:sz w:val="22"/>
        </w:rPr>
      </w:pPr>
    </w:p>
    <w:p w14:paraId="59E3D9B4" w14:textId="77777777" w:rsidR="009777CD" w:rsidRDefault="00817694">
      <w:pPr>
        <w:pStyle w:val="BodyText"/>
        <w:tabs>
          <w:tab w:val="left" w:pos="1701"/>
        </w:tabs>
        <w:ind w:left="1702" w:right="271" w:hanging="1440"/>
        <w:jc w:val="both"/>
      </w:pPr>
      <w:r>
        <w:t>20</w:t>
      </w:r>
      <w:r>
        <w:tab/>
        <w:t>KOMUNALNI OTPAD (OTPAD IZ DOMAĆINSTAVA I SLIČNI OTPAD IZ INDUSTRIJSKIH I ZANATSKIH POGONA I IZ USTANOVA UKLJUČUJUĆI ODVOJENO PRIKUPLJENE</w:t>
      </w:r>
      <w:r>
        <w:rPr>
          <w:spacing w:val="-6"/>
        </w:rPr>
        <w:t xml:space="preserve"> </w:t>
      </w:r>
      <w:r>
        <w:t>SASTOJKE)</w:t>
      </w:r>
    </w:p>
    <w:p w14:paraId="1523B259" w14:textId="77777777" w:rsidR="009777CD" w:rsidRDefault="00817694">
      <w:pPr>
        <w:pStyle w:val="BodyText"/>
        <w:tabs>
          <w:tab w:val="left" w:pos="1677"/>
        </w:tabs>
        <w:ind w:left="262"/>
      </w:pPr>
      <w:r>
        <w:t>20</w:t>
      </w:r>
      <w:r>
        <w:rPr>
          <w:spacing w:val="-1"/>
        </w:rPr>
        <w:t xml:space="preserve"> </w:t>
      </w:r>
      <w:r>
        <w:t>01</w:t>
      </w:r>
      <w:r>
        <w:tab/>
        <w:t>odvojeno skupljeni sastojci (osim 15</w:t>
      </w:r>
      <w:r>
        <w:rPr>
          <w:spacing w:val="-3"/>
        </w:rPr>
        <w:t xml:space="preserve"> </w:t>
      </w:r>
      <w:r>
        <w:t>01)</w:t>
      </w:r>
    </w:p>
    <w:p w14:paraId="157DBFA6" w14:textId="77777777" w:rsidR="009777CD" w:rsidRDefault="00817694">
      <w:pPr>
        <w:pStyle w:val="BodyText"/>
        <w:tabs>
          <w:tab w:val="left" w:pos="1677"/>
        </w:tabs>
        <w:ind w:left="262"/>
      </w:pPr>
      <w:r>
        <w:t>20</w:t>
      </w:r>
      <w:r>
        <w:rPr>
          <w:spacing w:val="-1"/>
        </w:rPr>
        <w:t xml:space="preserve"> </w:t>
      </w:r>
      <w:r>
        <w:t>01</w:t>
      </w:r>
      <w:r>
        <w:rPr>
          <w:spacing w:val="-1"/>
        </w:rPr>
        <w:t xml:space="preserve"> </w:t>
      </w:r>
      <w:r>
        <w:t>01</w:t>
      </w:r>
      <w:r>
        <w:tab/>
        <w:t>papir i</w:t>
      </w:r>
      <w:r>
        <w:rPr>
          <w:spacing w:val="-3"/>
        </w:rPr>
        <w:t xml:space="preserve"> </w:t>
      </w:r>
      <w:r>
        <w:t>karton</w:t>
      </w:r>
    </w:p>
    <w:p w14:paraId="142E0971" w14:textId="77777777" w:rsidR="009777CD" w:rsidRDefault="00817694">
      <w:pPr>
        <w:pStyle w:val="BodyText"/>
        <w:tabs>
          <w:tab w:val="left" w:pos="1677"/>
        </w:tabs>
        <w:ind w:left="262"/>
      </w:pPr>
      <w:r>
        <w:t>20</w:t>
      </w:r>
      <w:r>
        <w:rPr>
          <w:spacing w:val="-1"/>
        </w:rPr>
        <w:t xml:space="preserve"> </w:t>
      </w:r>
      <w:r>
        <w:t>01</w:t>
      </w:r>
      <w:r>
        <w:rPr>
          <w:spacing w:val="-1"/>
        </w:rPr>
        <w:t xml:space="preserve"> </w:t>
      </w:r>
      <w:r>
        <w:t>02</w:t>
      </w:r>
      <w:r>
        <w:tab/>
        <w:t>staklo</w:t>
      </w:r>
    </w:p>
    <w:p w14:paraId="452CE820" w14:textId="77777777" w:rsidR="009777CD" w:rsidRDefault="00817694">
      <w:pPr>
        <w:pStyle w:val="BodyText"/>
        <w:tabs>
          <w:tab w:val="left" w:pos="1677"/>
        </w:tabs>
        <w:ind w:left="262"/>
      </w:pPr>
      <w:r>
        <w:t>20</w:t>
      </w:r>
      <w:r>
        <w:rPr>
          <w:spacing w:val="-1"/>
        </w:rPr>
        <w:t xml:space="preserve"> </w:t>
      </w:r>
      <w:r>
        <w:t>01 08</w:t>
      </w:r>
      <w:r>
        <w:tab/>
        <w:t>biorazgradivi otpad iz kuhinja i kantina</w:t>
      </w:r>
    </w:p>
    <w:p w14:paraId="66D1F6AE"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01</w:t>
      </w:r>
      <w:r>
        <w:rPr>
          <w:color w:val="1F1A17"/>
          <w:spacing w:val="-1"/>
        </w:rPr>
        <w:t xml:space="preserve"> </w:t>
      </w:r>
      <w:r>
        <w:rPr>
          <w:color w:val="1F1A17"/>
        </w:rPr>
        <w:t>10</w:t>
      </w:r>
      <w:r>
        <w:rPr>
          <w:color w:val="1F1A17"/>
        </w:rPr>
        <w:tab/>
        <w:t>odjeća</w:t>
      </w:r>
    </w:p>
    <w:p w14:paraId="1FF14FFF" w14:textId="77777777" w:rsidR="009777CD" w:rsidRDefault="00817694">
      <w:pPr>
        <w:pStyle w:val="BodyText"/>
        <w:tabs>
          <w:tab w:val="left" w:pos="1677"/>
        </w:tabs>
        <w:spacing w:before="1"/>
        <w:ind w:left="262"/>
      </w:pPr>
      <w:r>
        <w:rPr>
          <w:color w:val="1F1A17"/>
        </w:rPr>
        <w:t>20</w:t>
      </w:r>
      <w:r>
        <w:rPr>
          <w:color w:val="1F1A17"/>
          <w:spacing w:val="-1"/>
        </w:rPr>
        <w:t xml:space="preserve"> </w:t>
      </w:r>
      <w:r>
        <w:rPr>
          <w:color w:val="1F1A17"/>
        </w:rPr>
        <w:t>01</w:t>
      </w:r>
      <w:r>
        <w:rPr>
          <w:color w:val="1F1A17"/>
          <w:spacing w:val="-1"/>
        </w:rPr>
        <w:t xml:space="preserve"> </w:t>
      </w:r>
      <w:r>
        <w:rPr>
          <w:color w:val="1F1A17"/>
        </w:rPr>
        <w:t>11</w:t>
      </w:r>
      <w:r>
        <w:rPr>
          <w:color w:val="1F1A17"/>
        </w:rPr>
        <w:tab/>
        <w:t>tekstil</w:t>
      </w:r>
    </w:p>
    <w:p w14:paraId="0796BADD"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01</w:t>
      </w:r>
      <w:r>
        <w:rPr>
          <w:color w:val="1F1A17"/>
          <w:spacing w:val="-1"/>
        </w:rPr>
        <w:t xml:space="preserve"> </w:t>
      </w:r>
      <w:r>
        <w:rPr>
          <w:color w:val="1F1A17"/>
        </w:rPr>
        <w:t>25</w:t>
      </w:r>
      <w:r>
        <w:rPr>
          <w:color w:val="1F1A17"/>
        </w:rPr>
        <w:tab/>
        <w:t>jestiva ulja i</w:t>
      </w:r>
      <w:r>
        <w:rPr>
          <w:color w:val="1F1A17"/>
          <w:spacing w:val="-1"/>
        </w:rPr>
        <w:t xml:space="preserve"> </w:t>
      </w:r>
      <w:r>
        <w:rPr>
          <w:color w:val="1F1A17"/>
        </w:rPr>
        <w:t>masti</w:t>
      </w:r>
    </w:p>
    <w:p w14:paraId="3C8B5FDD"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01</w:t>
      </w:r>
      <w:r>
        <w:rPr>
          <w:color w:val="1F1A17"/>
          <w:spacing w:val="-1"/>
        </w:rPr>
        <w:t xml:space="preserve"> </w:t>
      </w:r>
      <w:r>
        <w:rPr>
          <w:color w:val="1F1A17"/>
        </w:rPr>
        <w:t>26*</w:t>
      </w:r>
      <w:r>
        <w:rPr>
          <w:color w:val="1F1A17"/>
        </w:rPr>
        <w:tab/>
        <w:t>ulja i masti koji nisu navedeni pod 20 01</w:t>
      </w:r>
      <w:r>
        <w:rPr>
          <w:color w:val="1F1A17"/>
          <w:spacing w:val="-3"/>
        </w:rPr>
        <w:t xml:space="preserve"> </w:t>
      </w:r>
      <w:r>
        <w:rPr>
          <w:color w:val="1F1A17"/>
        </w:rPr>
        <w:t>25</w:t>
      </w:r>
    </w:p>
    <w:p w14:paraId="49E9883D"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01</w:t>
      </w:r>
      <w:r>
        <w:rPr>
          <w:color w:val="1F1A17"/>
          <w:spacing w:val="-1"/>
        </w:rPr>
        <w:t xml:space="preserve"> </w:t>
      </w:r>
      <w:r>
        <w:rPr>
          <w:color w:val="1F1A17"/>
        </w:rPr>
        <w:t>27*</w:t>
      </w:r>
      <w:r>
        <w:rPr>
          <w:color w:val="1F1A17"/>
        </w:rPr>
        <w:tab/>
        <w:t>boje, tinta, ljepila i smole koje sadrže opasne</w:t>
      </w:r>
      <w:r>
        <w:rPr>
          <w:color w:val="1F1A17"/>
          <w:spacing w:val="-10"/>
        </w:rPr>
        <w:t xml:space="preserve"> </w:t>
      </w:r>
      <w:r>
        <w:rPr>
          <w:color w:val="1F1A17"/>
        </w:rPr>
        <w:t>materije</w:t>
      </w:r>
    </w:p>
    <w:p w14:paraId="1F1C55AB" w14:textId="77777777" w:rsidR="009777CD" w:rsidRDefault="00817694">
      <w:pPr>
        <w:pStyle w:val="BodyText"/>
        <w:tabs>
          <w:tab w:val="left" w:pos="1677"/>
        </w:tabs>
        <w:ind w:left="262" w:right="1706"/>
      </w:pPr>
      <w:r>
        <w:rPr>
          <w:color w:val="1F1A17"/>
        </w:rPr>
        <w:t>20</w:t>
      </w:r>
      <w:r>
        <w:rPr>
          <w:color w:val="1F1A17"/>
          <w:spacing w:val="-1"/>
        </w:rPr>
        <w:t xml:space="preserve"> </w:t>
      </w:r>
      <w:r>
        <w:rPr>
          <w:color w:val="1F1A17"/>
        </w:rPr>
        <w:t>01</w:t>
      </w:r>
      <w:r>
        <w:rPr>
          <w:color w:val="1F1A17"/>
          <w:spacing w:val="-1"/>
        </w:rPr>
        <w:t xml:space="preserve"> </w:t>
      </w:r>
      <w:r>
        <w:rPr>
          <w:color w:val="1F1A17"/>
        </w:rPr>
        <w:t>28</w:t>
      </w:r>
      <w:r>
        <w:rPr>
          <w:color w:val="1F1A17"/>
        </w:rPr>
        <w:tab/>
        <w:t>boje, tinta, ljepila i smole koje nisu navedene pod 20 01 27 20</w:t>
      </w:r>
      <w:r>
        <w:rPr>
          <w:color w:val="1F1A17"/>
          <w:spacing w:val="-1"/>
        </w:rPr>
        <w:t xml:space="preserve"> </w:t>
      </w:r>
      <w:r>
        <w:rPr>
          <w:color w:val="1F1A17"/>
        </w:rPr>
        <w:t>01</w:t>
      </w:r>
      <w:r>
        <w:rPr>
          <w:color w:val="1F1A17"/>
          <w:spacing w:val="-1"/>
        </w:rPr>
        <w:t xml:space="preserve"> </w:t>
      </w:r>
      <w:r>
        <w:rPr>
          <w:color w:val="1F1A17"/>
        </w:rPr>
        <w:t>29*</w:t>
      </w:r>
      <w:r>
        <w:rPr>
          <w:color w:val="1F1A17"/>
        </w:rPr>
        <w:tab/>
        <w:t>sredstva za pranje koja sadrže opasne</w:t>
      </w:r>
      <w:r>
        <w:rPr>
          <w:color w:val="1F1A17"/>
          <w:spacing w:val="-5"/>
        </w:rPr>
        <w:t xml:space="preserve"> </w:t>
      </w:r>
      <w:r>
        <w:rPr>
          <w:color w:val="1F1A17"/>
        </w:rPr>
        <w:t>materije</w:t>
      </w:r>
    </w:p>
    <w:p w14:paraId="1D0F3BDE"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01</w:t>
      </w:r>
      <w:r>
        <w:rPr>
          <w:color w:val="1F1A17"/>
          <w:spacing w:val="-1"/>
        </w:rPr>
        <w:t xml:space="preserve"> </w:t>
      </w:r>
      <w:r>
        <w:rPr>
          <w:color w:val="1F1A17"/>
        </w:rPr>
        <w:t>30</w:t>
      </w:r>
      <w:r>
        <w:rPr>
          <w:color w:val="1F1A17"/>
        </w:rPr>
        <w:tab/>
        <w:t>sredstva za pranje koja nisu navedena pod 20 01</w:t>
      </w:r>
      <w:r>
        <w:rPr>
          <w:color w:val="1F1A17"/>
          <w:spacing w:val="-11"/>
        </w:rPr>
        <w:t xml:space="preserve"> </w:t>
      </w:r>
      <w:r>
        <w:rPr>
          <w:color w:val="1F1A17"/>
        </w:rPr>
        <w:t>29</w:t>
      </w:r>
    </w:p>
    <w:p w14:paraId="6C7876B5" w14:textId="77777777" w:rsidR="009777CD" w:rsidRDefault="00817694">
      <w:pPr>
        <w:pStyle w:val="BodyText"/>
        <w:tabs>
          <w:tab w:val="left" w:pos="1677"/>
        </w:tabs>
        <w:ind w:left="262"/>
      </w:pPr>
      <w:r>
        <w:t>20</w:t>
      </w:r>
      <w:r>
        <w:rPr>
          <w:spacing w:val="-1"/>
        </w:rPr>
        <w:t xml:space="preserve"> </w:t>
      </w:r>
      <w:r>
        <w:t>01</w:t>
      </w:r>
      <w:r>
        <w:rPr>
          <w:spacing w:val="-1"/>
        </w:rPr>
        <w:t xml:space="preserve"> </w:t>
      </w:r>
      <w:r>
        <w:t>39</w:t>
      </w:r>
      <w:r>
        <w:tab/>
        <w:t>plastika</w:t>
      </w:r>
    </w:p>
    <w:p w14:paraId="646EED65" w14:textId="77777777" w:rsidR="009777CD" w:rsidRDefault="00817694">
      <w:pPr>
        <w:pStyle w:val="BodyText"/>
        <w:tabs>
          <w:tab w:val="left" w:pos="1677"/>
        </w:tabs>
        <w:ind w:left="262"/>
      </w:pPr>
      <w:r>
        <w:t>20</w:t>
      </w:r>
      <w:r>
        <w:rPr>
          <w:spacing w:val="-1"/>
        </w:rPr>
        <w:t xml:space="preserve"> </w:t>
      </w:r>
      <w:r>
        <w:t>01</w:t>
      </w:r>
      <w:r>
        <w:rPr>
          <w:spacing w:val="-1"/>
        </w:rPr>
        <w:t xml:space="preserve"> </w:t>
      </w:r>
      <w:r>
        <w:t>40</w:t>
      </w:r>
      <w:r>
        <w:tab/>
        <w:t>metali</w:t>
      </w:r>
    </w:p>
    <w:p w14:paraId="0E962E69" w14:textId="77777777" w:rsidR="009777CD" w:rsidRDefault="00817694">
      <w:pPr>
        <w:pStyle w:val="BodyText"/>
        <w:tabs>
          <w:tab w:val="left" w:pos="1677"/>
        </w:tabs>
        <w:ind w:left="262"/>
      </w:pPr>
      <w:r>
        <w:t>20</w:t>
      </w:r>
      <w:r>
        <w:rPr>
          <w:spacing w:val="-1"/>
        </w:rPr>
        <w:t xml:space="preserve"> </w:t>
      </w:r>
      <w:r>
        <w:t>01</w:t>
      </w:r>
      <w:r>
        <w:rPr>
          <w:spacing w:val="-1"/>
        </w:rPr>
        <w:t xml:space="preserve"> </w:t>
      </w:r>
      <w:r>
        <w:t>41</w:t>
      </w:r>
      <w:r>
        <w:tab/>
        <w:t>otpad od čišćenja</w:t>
      </w:r>
      <w:r>
        <w:rPr>
          <w:spacing w:val="-1"/>
        </w:rPr>
        <w:t xml:space="preserve"> </w:t>
      </w:r>
      <w:r>
        <w:t>dimnjaka</w:t>
      </w:r>
    </w:p>
    <w:p w14:paraId="327F2925" w14:textId="77777777" w:rsidR="009777CD" w:rsidRDefault="00817694">
      <w:pPr>
        <w:pStyle w:val="BodyText"/>
        <w:tabs>
          <w:tab w:val="left" w:pos="1677"/>
        </w:tabs>
        <w:ind w:left="262" w:right="1760"/>
      </w:pPr>
      <w:r>
        <w:t>20</w:t>
      </w:r>
      <w:r>
        <w:rPr>
          <w:spacing w:val="-1"/>
        </w:rPr>
        <w:t xml:space="preserve"> </w:t>
      </w:r>
      <w:r>
        <w:t>01</w:t>
      </w:r>
      <w:r>
        <w:rPr>
          <w:spacing w:val="-1"/>
        </w:rPr>
        <w:t xml:space="preserve"> </w:t>
      </w:r>
      <w:r>
        <w:t>99</w:t>
      </w:r>
      <w:r>
        <w:tab/>
        <w:t>ostale frakcije/sastojci koji nisu specificirani na drugi način</w:t>
      </w:r>
      <w:r>
        <w:rPr>
          <w:color w:val="1F1A17"/>
        </w:rPr>
        <w:t xml:space="preserve"> 20</w:t>
      </w:r>
      <w:r>
        <w:rPr>
          <w:color w:val="1F1A17"/>
          <w:spacing w:val="-1"/>
        </w:rPr>
        <w:t xml:space="preserve"> </w:t>
      </w:r>
      <w:r>
        <w:rPr>
          <w:color w:val="1F1A17"/>
        </w:rPr>
        <w:t>02</w:t>
      </w:r>
      <w:r>
        <w:rPr>
          <w:color w:val="1F1A17"/>
        </w:rPr>
        <w:tab/>
        <w:t>otpad iz vrtova i parkova (uključujući otpad sa</w:t>
      </w:r>
      <w:r>
        <w:rPr>
          <w:color w:val="1F1A17"/>
          <w:spacing w:val="-14"/>
        </w:rPr>
        <w:t xml:space="preserve"> </w:t>
      </w:r>
      <w:r>
        <w:rPr>
          <w:color w:val="1F1A17"/>
        </w:rPr>
        <w:t>groblja)</w:t>
      </w:r>
    </w:p>
    <w:p w14:paraId="535A305B" w14:textId="77777777" w:rsidR="009777CD" w:rsidRDefault="00817694">
      <w:pPr>
        <w:pStyle w:val="BodyText"/>
        <w:tabs>
          <w:tab w:val="left" w:pos="1677"/>
        </w:tabs>
        <w:spacing w:before="1"/>
        <w:ind w:left="262"/>
      </w:pPr>
      <w:r>
        <w:rPr>
          <w:color w:val="1F1A17"/>
        </w:rPr>
        <w:t>20</w:t>
      </w:r>
      <w:r>
        <w:rPr>
          <w:color w:val="1F1A17"/>
          <w:spacing w:val="-1"/>
        </w:rPr>
        <w:t xml:space="preserve"> </w:t>
      </w:r>
      <w:r>
        <w:rPr>
          <w:color w:val="1F1A17"/>
        </w:rPr>
        <w:t>02</w:t>
      </w:r>
      <w:r>
        <w:rPr>
          <w:color w:val="1F1A17"/>
          <w:spacing w:val="-1"/>
        </w:rPr>
        <w:t xml:space="preserve"> </w:t>
      </w:r>
      <w:r>
        <w:rPr>
          <w:color w:val="1F1A17"/>
        </w:rPr>
        <w:t>01</w:t>
      </w:r>
      <w:r>
        <w:rPr>
          <w:color w:val="1F1A17"/>
        </w:rPr>
        <w:tab/>
        <w:t>biorazgradivi</w:t>
      </w:r>
      <w:r>
        <w:rPr>
          <w:color w:val="1F1A17"/>
          <w:spacing w:val="-1"/>
        </w:rPr>
        <w:t xml:space="preserve"> </w:t>
      </w:r>
      <w:r>
        <w:rPr>
          <w:color w:val="1F1A17"/>
        </w:rPr>
        <w:t>otpad</w:t>
      </w:r>
    </w:p>
    <w:p w14:paraId="45FDEA93"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02</w:t>
      </w:r>
      <w:r>
        <w:rPr>
          <w:color w:val="1F1A17"/>
          <w:spacing w:val="-1"/>
        </w:rPr>
        <w:t xml:space="preserve"> </w:t>
      </w:r>
      <w:r>
        <w:rPr>
          <w:color w:val="1F1A17"/>
        </w:rPr>
        <w:t>03</w:t>
      </w:r>
      <w:r>
        <w:rPr>
          <w:color w:val="1F1A17"/>
        </w:rPr>
        <w:tab/>
        <w:t>ostali otpad koji nije</w:t>
      </w:r>
      <w:r>
        <w:rPr>
          <w:color w:val="1F1A17"/>
          <w:spacing w:val="-7"/>
        </w:rPr>
        <w:t xml:space="preserve"> </w:t>
      </w:r>
      <w:r>
        <w:rPr>
          <w:color w:val="1F1A17"/>
        </w:rPr>
        <w:t>biorazgradiv</w:t>
      </w:r>
    </w:p>
    <w:p w14:paraId="391CE93D" w14:textId="77777777" w:rsidR="009777CD" w:rsidRDefault="00817694">
      <w:pPr>
        <w:pStyle w:val="BodyText"/>
        <w:tabs>
          <w:tab w:val="left" w:pos="1701"/>
        </w:tabs>
        <w:ind w:left="262"/>
      </w:pPr>
      <w:r>
        <w:t>20</w:t>
      </w:r>
      <w:r>
        <w:rPr>
          <w:spacing w:val="-1"/>
        </w:rPr>
        <w:t xml:space="preserve"> </w:t>
      </w:r>
      <w:r>
        <w:t>03</w:t>
      </w:r>
      <w:r>
        <w:tab/>
        <w:t>ostali komunalni</w:t>
      </w:r>
      <w:r>
        <w:rPr>
          <w:spacing w:val="-2"/>
        </w:rPr>
        <w:t xml:space="preserve"> </w:t>
      </w:r>
      <w:r>
        <w:t>otpad</w:t>
      </w:r>
    </w:p>
    <w:p w14:paraId="252C88DA" w14:textId="77777777" w:rsidR="009777CD" w:rsidRDefault="00817694">
      <w:pPr>
        <w:pStyle w:val="BodyText"/>
        <w:tabs>
          <w:tab w:val="left" w:pos="1677"/>
        </w:tabs>
        <w:ind w:left="262"/>
      </w:pPr>
      <w:r>
        <w:t>20</w:t>
      </w:r>
      <w:r>
        <w:rPr>
          <w:spacing w:val="-1"/>
        </w:rPr>
        <w:t xml:space="preserve"> </w:t>
      </w:r>
      <w:r>
        <w:t>03</w:t>
      </w:r>
      <w:r>
        <w:rPr>
          <w:spacing w:val="-1"/>
        </w:rPr>
        <w:t xml:space="preserve"> </w:t>
      </w:r>
      <w:r>
        <w:t>01</w:t>
      </w:r>
      <w:r>
        <w:tab/>
        <w:t>miješani komunalni</w:t>
      </w:r>
      <w:r>
        <w:rPr>
          <w:spacing w:val="-3"/>
        </w:rPr>
        <w:t xml:space="preserve"> </w:t>
      </w:r>
      <w:r>
        <w:t>otpad</w:t>
      </w:r>
    </w:p>
    <w:p w14:paraId="388AD5CF"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03</w:t>
      </w:r>
      <w:r>
        <w:rPr>
          <w:color w:val="1F1A17"/>
          <w:spacing w:val="-1"/>
        </w:rPr>
        <w:t xml:space="preserve"> </w:t>
      </w:r>
      <w:r>
        <w:rPr>
          <w:color w:val="1F1A17"/>
        </w:rPr>
        <w:t>03</w:t>
      </w:r>
      <w:r>
        <w:rPr>
          <w:color w:val="1F1A17"/>
        </w:rPr>
        <w:tab/>
        <w:t>ostaci od čišćenja</w:t>
      </w:r>
      <w:r>
        <w:rPr>
          <w:color w:val="1F1A17"/>
          <w:spacing w:val="-1"/>
        </w:rPr>
        <w:t xml:space="preserve"> </w:t>
      </w:r>
      <w:r>
        <w:rPr>
          <w:color w:val="1F1A17"/>
        </w:rPr>
        <w:t>ulica</w:t>
      </w:r>
    </w:p>
    <w:p w14:paraId="41392C08" w14:textId="77777777" w:rsidR="009777CD" w:rsidRDefault="00817694">
      <w:pPr>
        <w:pStyle w:val="BodyText"/>
        <w:tabs>
          <w:tab w:val="left" w:pos="1677"/>
        </w:tabs>
        <w:ind w:left="262"/>
      </w:pPr>
      <w:r>
        <w:t>20</w:t>
      </w:r>
      <w:r>
        <w:rPr>
          <w:spacing w:val="-1"/>
        </w:rPr>
        <w:t xml:space="preserve"> </w:t>
      </w:r>
      <w:r>
        <w:t>03</w:t>
      </w:r>
      <w:r>
        <w:rPr>
          <w:spacing w:val="-1"/>
        </w:rPr>
        <w:t xml:space="preserve"> </w:t>
      </w:r>
      <w:r>
        <w:t>04</w:t>
      </w:r>
      <w:r>
        <w:tab/>
        <w:t>muljevi iz septičkih</w:t>
      </w:r>
      <w:r>
        <w:rPr>
          <w:spacing w:val="-5"/>
        </w:rPr>
        <w:t xml:space="preserve"> </w:t>
      </w:r>
      <w:r>
        <w:t>jama</w:t>
      </w:r>
    </w:p>
    <w:p w14:paraId="495B13D6" w14:textId="77777777" w:rsidR="009777CD" w:rsidRDefault="00817694">
      <w:pPr>
        <w:pStyle w:val="BodyText"/>
        <w:tabs>
          <w:tab w:val="left" w:pos="1677"/>
        </w:tabs>
        <w:ind w:left="262"/>
      </w:pPr>
      <w:r>
        <w:t>20</w:t>
      </w:r>
      <w:r>
        <w:rPr>
          <w:spacing w:val="-1"/>
        </w:rPr>
        <w:t xml:space="preserve"> </w:t>
      </w:r>
      <w:r>
        <w:t>03</w:t>
      </w:r>
      <w:r>
        <w:rPr>
          <w:spacing w:val="-1"/>
        </w:rPr>
        <w:t xml:space="preserve"> </w:t>
      </w:r>
      <w:r>
        <w:t>06</w:t>
      </w:r>
      <w:r>
        <w:tab/>
        <w:t>otpad nastao čišćenjem kanalizacije</w:t>
      </w:r>
    </w:p>
    <w:p w14:paraId="4614C5EB" w14:textId="77777777" w:rsidR="009777CD" w:rsidRDefault="00817694">
      <w:pPr>
        <w:pStyle w:val="BodyText"/>
        <w:tabs>
          <w:tab w:val="left" w:pos="1677"/>
        </w:tabs>
        <w:ind w:left="262"/>
      </w:pPr>
      <w:r>
        <w:t>20</w:t>
      </w:r>
      <w:r>
        <w:rPr>
          <w:spacing w:val="-1"/>
        </w:rPr>
        <w:t xml:space="preserve"> </w:t>
      </w:r>
      <w:r>
        <w:t>03</w:t>
      </w:r>
      <w:r>
        <w:rPr>
          <w:spacing w:val="-1"/>
        </w:rPr>
        <w:t xml:space="preserve"> </w:t>
      </w:r>
      <w:r>
        <w:t>07</w:t>
      </w:r>
      <w:r>
        <w:tab/>
        <w:t>kruti</w:t>
      </w:r>
      <w:r>
        <w:rPr>
          <w:spacing w:val="-1"/>
        </w:rPr>
        <w:t xml:space="preserve"> </w:t>
      </w:r>
      <w:r>
        <w:t>otpad</w:t>
      </w:r>
    </w:p>
    <w:p w14:paraId="25F9A5A9" w14:textId="77777777" w:rsidR="009777CD" w:rsidRDefault="00817694">
      <w:pPr>
        <w:pStyle w:val="BodyText"/>
        <w:tabs>
          <w:tab w:val="left" w:pos="1677"/>
        </w:tabs>
        <w:ind w:left="262"/>
      </w:pPr>
      <w:r>
        <w:t>20</w:t>
      </w:r>
      <w:r>
        <w:rPr>
          <w:spacing w:val="-1"/>
        </w:rPr>
        <w:t xml:space="preserve"> </w:t>
      </w:r>
      <w:r>
        <w:t>03</w:t>
      </w:r>
      <w:r>
        <w:rPr>
          <w:spacing w:val="-1"/>
        </w:rPr>
        <w:t xml:space="preserve"> </w:t>
      </w:r>
      <w:r>
        <w:t>99</w:t>
      </w:r>
      <w:r>
        <w:tab/>
        <w:t>komunalni otpad koji nije specificiran na drugi</w:t>
      </w:r>
      <w:r>
        <w:rPr>
          <w:spacing w:val="-10"/>
        </w:rPr>
        <w:t xml:space="preserve"> </w:t>
      </w:r>
      <w:r>
        <w:t>način</w:t>
      </w:r>
    </w:p>
    <w:p w14:paraId="7554FD56" w14:textId="77777777" w:rsidR="009777CD" w:rsidRDefault="00817694">
      <w:pPr>
        <w:pStyle w:val="ListParagraph"/>
        <w:numPr>
          <w:ilvl w:val="0"/>
          <w:numId w:val="94"/>
        </w:numPr>
        <w:tabs>
          <w:tab w:val="left" w:pos="395"/>
          <w:tab w:val="left" w:pos="969"/>
        </w:tabs>
        <w:spacing w:before="138"/>
        <w:rPr>
          <w:sz w:val="20"/>
        </w:rPr>
      </w:pPr>
      <w:r>
        <w:rPr>
          <w:sz w:val="20"/>
        </w:rPr>
        <w:t>-</w:t>
      </w:r>
      <w:r>
        <w:rPr>
          <w:sz w:val="20"/>
        </w:rPr>
        <w:tab/>
        <w:t>po Katalogu otpada, opasan</w:t>
      </w:r>
      <w:r>
        <w:rPr>
          <w:spacing w:val="-3"/>
          <w:sz w:val="20"/>
        </w:rPr>
        <w:t xml:space="preserve"> </w:t>
      </w:r>
      <w:r>
        <w:rPr>
          <w:sz w:val="20"/>
        </w:rPr>
        <w:t>otpad</w:t>
      </w:r>
    </w:p>
    <w:p w14:paraId="5887CE3E" w14:textId="77777777" w:rsidR="009777CD" w:rsidRDefault="009777CD">
      <w:pPr>
        <w:pStyle w:val="BodyText"/>
        <w:spacing w:before="11"/>
        <w:rPr>
          <w:sz w:val="19"/>
        </w:rPr>
      </w:pPr>
    </w:p>
    <w:p w14:paraId="6D00000E" w14:textId="77777777" w:rsidR="009777CD" w:rsidRDefault="00817694">
      <w:pPr>
        <w:pStyle w:val="BodyText"/>
        <w:ind w:left="262" w:firstLine="707"/>
      </w:pPr>
      <w:r>
        <w:t>Na predmetnoj lokaciji, nastaje i komunalni otpad koji se privremeno skuplja u kontejnere rspoređene u krugu pogona, sve do odvoza ovlaštene organizacije.</w:t>
      </w:r>
    </w:p>
    <w:p w14:paraId="340F09A1" w14:textId="77777777" w:rsidR="009777CD" w:rsidRDefault="009777CD">
      <w:pPr>
        <w:pStyle w:val="BodyText"/>
        <w:rPr>
          <w:sz w:val="26"/>
        </w:rPr>
      </w:pPr>
    </w:p>
    <w:p w14:paraId="3FF138BC" w14:textId="77777777" w:rsidR="009777CD" w:rsidRDefault="00817694">
      <w:pPr>
        <w:pStyle w:val="Heading9"/>
        <w:numPr>
          <w:ilvl w:val="1"/>
          <w:numId w:val="100"/>
        </w:numPr>
        <w:tabs>
          <w:tab w:val="left" w:pos="969"/>
          <w:tab w:val="left" w:pos="970"/>
        </w:tabs>
        <w:spacing w:before="230"/>
        <w:ind w:hanging="705"/>
      </w:pPr>
      <w:r>
        <w:t>Identifikacija značajnijih uticaja na</w:t>
      </w:r>
      <w:r>
        <w:rPr>
          <w:spacing w:val="-12"/>
        </w:rPr>
        <w:t xml:space="preserve"> </w:t>
      </w:r>
      <w:r>
        <w:t>okoliš</w:t>
      </w:r>
    </w:p>
    <w:p w14:paraId="241A5692" w14:textId="77777777" w:rsidR="009777CD" w:rsidRDefault="009777CD">
      <w:pPr>
        <w:pStyle w:val="BodyText"/>
        <w:spacing w:before="10"/>
        <w:rPr>
          <w:b/>
          <w:sz w:val="21"/>
        </w:rPr>
      </w:pPr>
    </w:p>
    <w:p w14:paraId="2177E373" w14:textId="77777777" w:rsidR="009777CD" w:rsidRDefault="00817694">
      <w:pPr>
        <w:pStyle w:val="BodyText"/>
        <w:ind w:left="950" w:right="2989"/>
        <w:jc w:val="center"/>
      </w:pPr>
      <w:r>
        <w:t>Identifikacija značajnijih okolišnih aspekata razmatra:</w:t>
      </w:r>
    </w:p>
    <w:p w14:paraId="0F5D8667" w14:textId="77777777" w:rsidR="009777CD" w:rsidRDefault="009777CD">
      <w:pPr>
        <w:pStyle w:val="BodyText"/>
        <w:spacing w:before="1"/>
        <w:rPr>
          <w:sz w:val="22"/>
        </w:rPr>
      </w:pPr>
    </w:p>
    <w:p w14:paraId="11F9C5CF" w14:textId="77777777" w:rsidR="009777CD" w:rsidRDefault="00817694">
      <w:pPr>
        <w:pStyle w:val="ListParagraph"/>
        <w:numPr>
          <w:ilvl w:val="0"/>
          <w:numId w:val="90"/>
        </w:numPr>
        <w:tabs>
          <w:tab w:val="left" w:pos="969"/>
          <w:tab w:val="left" w:pos="970"/>
        </w:tabs>
        <w:spacing w:before="1" w:line="277" w:lineRule="exact"/>
        <w:rPr>
          <w:sz w:val="24"/>
        </w:rPr>
      </w:pPr>
      <w:r>
        <w:rPr>
          <w:sz w:val="24"/>
        </w:rPr>
        <w:t>emisije u</w:t>
      </w:r>
      <w:r>
        <w:rPr>
          <w:spacing w:val="-3"/>
          <w:sz w:val="24"/>
        </w:rPr>
        <w:t xml:space="preserve"> </w:t>
      </w:r>
      <w:r>
        <w:rPr>
          <w:sz w:val="24"/>
        </w:rPr>
        <w:t>zrak,</w:t>
      </w:r>
    </w:p>
    <w:p w14:paraId="36264601" w14:textId="77777777" w:rsidR="009777CD" w:rsidRDefault="00817694">
      <w:pPr>
        <w:pStyle w:val="ListParagraph"/>
        <w:numPr>
          <w:ilvl w:val="0"/>
          <w:numId w:val="90"/>
        </w:numPr>
        <w:tabs>
          <w:tab w:val="left" w:pos="969"/>
          <w:tab w:val="left" w:pos="970"/>
        </w:tabs>
        <w:spacing w:line="276" w:lineRule="exact"/>
        <w:rPr>
          <w:sz w:val="24"/>
        </w:rPr>
      </w:pPr>
      <w:r>
        <w:rPr>
          <w:sz w:val="24"/>
        </w:rPr>
        <w:t>nastajanje otpadnih voda i njihovo</w:t>
      </w:r>
      <w:r>
        <w:rPr>
          <w:spacing w:val="1"/>
          <w:sz w:val="24"/>
        </w:rPr>
        <w:t xml:space="preserve"> </w:t>
      </w:r>
      <w:r>
        <w:rPr>
          <w:sz w:val="24"/>
        </w:rPr>
        <w:t>ispuštanje,</w:t>
      </w:r>
    </w:p>
    <w:p w14:paraId="755869DB" w14:textId="77777777" w:rsidR="009777CD" w:rsidRDefault="00817694">
      <w:pPr>
        <w:pStyle w:val="ListParagraph"/>
        <w:numPr>
          <w:ilvl w:val="0"/>
          <w:numId w:val="90"/>
        </w:numPr>
        <w:tabs>
          <w:tab w:val="left" w:pos="969"/>
          <w:tab w:val="left" w:pos="970"/>
        </w:tabs>
        <w:spacing w:line="276" w:lineRule="exact"/>
        <w:rPr>
          <w:sz w:val="24"/>
        </w:rPr>
      </w:pPr>
      <w:r>
        <w:rPr>
          <w:sz w:val="24"/>
        </w:rPr>
        <w:t>ispuštanja u</w:t>
      </w:r>
      <w:r>
        <w:rPr>
          <w:spacing w:val="-1"/>
          <w:sz w:val="24"/>
        </w:rPr>
        <w:t xml:space="preserve"> </w:t>
      </w:r>
      <w:r>
        <w:rPr>
          <w:sz w:val="24"/>
        </w:rPr>
        <w:t>zemljište,</w:t>
      </w:r>
    </w:p>
    <w:p w14:paraId="5BE1DA10" w14:textId="77777777" w:rsidR="009777CD" w:rsidRDefault="00817694">
      <w:pPr>
        <w:pStyle w:val="ListParagraph"/>
        <w:numPr>
          <w:ilvl w:val="0"/>
          <w:numId w:val="90"/>
        </w:numPr>
        <w:tabs>
          <w:tab w:val="left" w:pos="969"/>
          <w:tab w:val="left" w:pos="970"/>
        </w:tabs>
        <w:spacing w:line="276" w:lineRule="exact"/>
        <w:rPr>
          <w:sz w:val="24"/>
        </w:rPr>
      </w:pPr>
      <w:r>
        <w:rPr>
          <w:sz w:val="24"/>
        </w:rPr>
        <w:t>potrošnju sirovina i</w:t>
      </w:r>
      <w:r>
        <w:rPr>
          <w:spacing w:val="-1"/>
          <w:sz w:val="24"/>
        </w:rPr>
        <w:t xml:space="preserve"> </w:t>
      </w:r>
      <w:r>
        <w:rPr>
          <w:sz w:val="24"/>
        </w:rPr>
        <w:t>energije,</w:t>
      </w:r>
    </w:p>
    <w:p w14:paraId="02777A0C" w14:textId="77777777" w:rsidR="009777CD" w:rsidRDefault="00817694">
      <w:pPr>
        <w:pStyle w:val="ListParagraph"/>
        <w:numPr>
          <w:ilvl w:val="0"/>
          <w:numId w:val="90"/>
        </w:numPr>
        <w:tabs>
          <w:tab w:val="left" w:pos="969"/>
          <w:tab w:val="left" w:pos="970"/>
        </w:tabs>
        <w:spacing w:line="276" w:lineRule="exact"/>
        <w:rPr>
          <w:sz w:val="24"/>
        </w:rPr>
      </w:pPr>
      <w:r>
        <w:rPr>
          <w:sz w:val="24"/>
        </w:rPr>
        <w:t>korištenje materija štetnih i opasnih za</w:t>
      </w:r>
      <w:r>
        <w:rPr>
          <w:spacing w:val="-7"/>
          <w:sz w:val="24"/>
        </w:rPr>
        <w:t xml:space="preserve"> </w:t>
      </w:r>
      <w:r>
        <w:rPr>
          <w:sz w:val="24"/>
        </w:rPr>
        <w:t>okoliš,</w:t>
      </w:r>
    </w:p>
    <w:p w14:paraId="3C91D6DB" w14:textId="77777777" w:rsidR="009777CD" w:rsidRDefault="00817694">
      <w:pPr>
        <w:pStyle w:val="ListParagraph"/>
        <w:numPr>
          <w:ilvl w:val="0"/>
          <w:numId w:val="90"/>
        </w:numPr>
        <w:tabs>
          <w:tab w:val="left" w:pos="969"/>
          <w:tab w:val="left" w:pos="970"/>
        </w:tabs>
        <w:spacing w:line="276" w:lineRule="exact"/>
        <w:rPr>
          <w:sz w:val="24"/>
        </w:rPr>
      </w:pPr>
      <w:r>
        <w:rPr>
          <w:sz w:val="24"/>
        </w:rPr>
        <w:t>emisiju</w:t>
      </w:r>
      <w:r>
        <w:rPr>
          <w:spacing w:val="-1"/>
          <w:sz w:val="24"/>
        </w:rPr>
        <w:t xml:space="preserve"> </w:t>
      </w:r>
      <w:r>
        <w:rPr>
          <w:sz w:val="24"/>
        </w:rPr>
        <w:t>buke,</w:t>
      </w:r>
    </w:p>
    <w:p w14:paraId="41EC67C0" w14:textId="77777777" w:rsidR="009777CD" w:rsidRDefault="00817694">
      <w:pPr>
        <w:pStyle w:val="ListParagraph"/>
        <w:numPr>
          <w:ilvl w:val="0"/>
          <w:numId w:val="90"/>
        </w:numPr>
        <w:tabs>
          <w:tab w:val="left" w:pos="969"/>
          <w:tab w:val="left" w:pos="970"/>
        </w:tabs>
        <w:spacing w:line="277" w:lineRule="exact"/>
        <w:rPr>
          <w:sz w:val="24"/>
        </w:rPr>
      </w:pPr>
      <w:r>
        <w:rPr>
          <w:sz w:val="24"/>
        </w:rPr>
        <w:t>nastajanje otpada (čvrstog i tekućeg) i tako</w:t>
      </w:r>
      <w:r>
        <w:rPr>
          <w:spacing w:val="-10"/>
          <w:sz w:val="24"/>
        </w:rPr>
        <w:t xml:space="preserve"> </w:t>
      </w:r>
      <w:r>
        <w:rPr>
          <w:sz w:val="24"/>
        </w:rPr>
        <w:t>dalje.</w:t>
      </w:r>
    </w:p>
    <w:p w14:paraId="25551994" w14:textId="77777777" w:rsidR="009777CD" w:rsidRDefault="009777CD">
      <w:pPr>
        <w:spacing w:line="277" w:lineRule="exact"/>
        <w:rPr>
          <w:sz w:val="24"/>
        </w:rPr>
        <w:sectPr w:rsidR="009777CD">
          <w:pgSz w:w="11910" w:h="16850"/>
          <w:pgMar w:top="1080" w:right="860" w:bottom="920" w:left="1440" w:header="566" w:footer="735" w:gutter="0"/>
          <w:cols w:space="720"/>
        </w:sectPr>
      </w:pPr>
    </w:p>
    <w:p w14:paraId="4CC2FAA9" w14:textId="1E55CE19" w:rsidR="009777CD" w:rsidRDefault="00A754E2">
      <w:pPr>
        <w:pStyle w:val="BodyText"/>
        <w:spacing w:before="108"/>
        <w:ind w:left="262" w:right="266" w:firstLine="719"/>
        <w:jc w:val="both"/>
      </w:pPr>
      <w:r>
        <w:rPr>
          <w:noProof/>
        </w:rPr>
        <w:lastRenderedPageBreak/>
        <mc:AlternateContent>
          <mc:Choice Requires="wpg">
            <w:drawing>
              <wp:anchor distT="0" distB="0" distL="114300" distR="114300" simplePos="0" relativeHeight="251584000" behindDoc="0" locked="0" layoutInCell="1" allowOverlap="1" wp14:anchorId="4975F310" wp14:editId="7E730A0F">
                <wp:simplePos x="0" y="0"/>
                <wp:positionH relativeFrom="page">
                  <wp:posOffset>1007745</wp:posOffset>
                </wp:positionH>
                <wp:positionV relativeFrom="page">
                  <wp:posOffset>10049510</wp:posOffset>
                </wp:positionV>
                <wp:extent cx="5908675" cy="256540"/>
                <wp:effectExtent l="17145" t="635" r="0" b="0"/>
                <wp:wrapNone/>
                <wp:docPr id="1098"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99" name="Rectangle 943"/>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Line 942"/>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101" name="Rectangle 941"/>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940"/>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939"/>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AutoShape 938"/>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73B58" id="Group 937" o:spid="_x0000_s1026" style="position:absolute;margin-left:79.35pt;margin-top:791.3pt;width:465.25pt;height:20.2pt;z-index:25158400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">
                <v:rect id="Rectangle 943"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" fillcolor="#d5e2bb" stroked="f"/>
                <v:line id="Line 942"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" strokecolor="#76923b" strokeweight="1.44pt"/>
                <v:rect id="Rectangle 941"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" fillcolor="#d5e2bb" stroked="f"/>
                <v:rect id="Rectangle 940"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" fillcolor="#76923b" stroked="f"/>
                <v:rect id="Rectangle 939"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" fillcolor="#76923b" stroked="f"/>
                <v:shape id="AutoShape 938"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Pri identifikaciji okolišnih aspekata u obzir se uzimaju sve aktivnosti, proizvodi i usluge koje mogu imati uticaj na okoliš kao što su:</w:t>
      </w:r>
    </w:p>
    <w:p w14:paraId="6F171290" w14:textId="77777777" w:rsidR="009777CD" w:rsidRDefault="009777CD">
      <w:pPr>
        <w:pStyle w:val="BodyText"/>
        <w:spacing w:before="2"/>
        <w:rPr>
          <w:sz w:val="22"/>
        </w:rPr>
      </w:pPr>
    </w:p>
    <w:p w14:paraId="6330111A" w14:textId="77777777" w:rsidR="009777CD" w:rsidRDefault="00817694">
      <w:pPr>
        <w:pStyle w:val="ListParagraph"/>
        <w:numPr>
          <w:ilvl w:val="0"/>
          <w:numId w:val="90"/>
        </w:numPr>
        <w:tabs>
          <w:tab w:val="left" w:pos="969"/>
          <w:tab w:val="left" w:pos="970"/>
        </w:tabs>
        <w:spacing w:line="277" w:lineRule="exact"/>
        <w:rPr>
          <w:sz w:val="24"/>
        </w:rPr>
      </w:pPr>
      <w:r>
        <w:rPr>
          <w:sz w:val="24"/>
        </w:rPr>
        <w:t>investicioni</w:t>
      </w:r>
      <w:r>
        <w:rPr>
          <w:spacing w:val="-1"/>
          <w:sz w:val="24"/>
        </w:rPr>
        <w:t xml:space="preserve"> </w:t>
      </w:r>
      <w:r>
        <w:rPr>
          <w:sz w:val="24"/>
        </w:rPr>
        <w:t>projekti,</w:t>
      </w:r>
    </w:p>
    <w:p w14:paraId="460CF6C6" w14:textId="77777777" w:rsidR="009777CD" w:rsidRDefault="00817694">
      <w:pPr>
        <w:pStyle w:val="ListParagraph"/>
        <w:numPr>
          <w:ilvl w:val="0"/>
          <w:numId w:val="90"/>
        </w:numPr>
        <w:tabs>
          <w:tab w:val="left" w:pos="969"/>
          <w:tab w:val="left" w:pos="970"/>
        </w:tabs>
        <w:spacing w:line="276" w:lineRule="exact"/>
        <w:rPr>
          <w:sz w:val="24"/>
        </w:rPr>
      </w:pPr>
      <w:r>
        <w:rPr>
          <w:sz w:val="24"/>
        </w:rPr>
        <w:t>tehnološki</w:t>
      </w:r>
      <w:r>
        <w:rPr>
          <w:spacing w:val="-2"/>
          <w:sz w:val="24"/>
        </w:rPr>
        <w:t xml:space="preserve"> </w:t>
      </w:r>
      <w:r>
        <w:rPr>
          <w:sz w:val="24"/>
        </w:rPr>
        <w:t>proces,</w:t>
      </w:r>
    </w:p>
    <w:p w14:paraId="7A63EC15" w14:textId="77777777" w:rsidR="009777CD" w:rsidRDefault="00817694">
      <w:pPr>
        <w:pStyle w:val="ListParagraph"/>
        <w:numPr>
          <w:ilvl w:val="0"/>
          <w:numId w:val="90"/>
        </w:numPr>
        <w:tabs>
          <w:tab w:val="left" w:pos="969"/>
          <w:tab w:val="left" w:pos="970"/>
        </w:tabs>
        <w:spacing w:line="276" w:lineRule="exact"/>
        <w:rPr>
          <w:sz w:val="24"/>
        </w:rPr>
      </w:pPr>
      <w:r>
        <w:rPr>
          <w:sz w:val="24"/>
        </w:rPr>
        <w:t>proces</w:t>
      </w:r>
      <w:r>
        <w:rPr>
          <w:spacing w:val="-1"/>
          <w:sz w:val="24"/>
        </w:rPr>
        <w:t xml:space="preserve"> </w:t>
      </w:r>
      <w:r>
        <w:rPr>
          <w:sz w:val="24"/>
        </w:rPr>
        <w:t>nabavke,</w:t>
      </w:r>
    </w:p>
    <w:p w14:paraId="6664DFE2" w14:textId="77777777" w:rsidR="009777CD" w:rsidRDefault="00817694">
      <w:pPr>
        <w:pStyle w:val="ListParagraph"/>
        <w:numPr>
          <w:ilvl w:val="0"/>
          <w:numId w:val="90"/>
        </w:numPr>
        <w:tabs>
          <w:tab w:val="left" w:pos="969"/>
          <w:tab w:val="left" w:pos="970"/>
        </w:tabs>
        <w:spacing w:line="276" w:lineRule="exact"/>
        <w:rPr>
          <w:sz w:val="24"/>
        </w:rPr>
      </w:pPr>
      <w:r>
        <w:rPr>
          <w:sz w:val="24"/>
        </w:rPr>
        <w:t>transport, odlaganje i</w:t>
      </w:r>
      <w:r>
        <w:rPr>
          <w:spacing w:val="-2"/>
          <w:sz w:val="24"/>
        </w:rPr>
        <w:t xml:space="preserve"> </w:t>
      </w:r>
      <w:r>
        <w:rPr>
          <w:sz w:val="24"/>
        </w:rPr>
        <w:t>skladištenje,</w:t>
      </w:r>
    </w:p>
    <w:p w14:paraId="46EDBD7D" w14:textId="77777777" w:rsidR="009777CD" w:rsidRDefault="00817694">
      <w:pPr>
        <w:pStyle w:val="ListParagraph"/>
        <w:numPr>
          <w:ilvl w:val="0"/>
          <w:numId w:val="90"/>
        </w:numPr>
        <w:tabs>
          <w:tab w:val="left" w:pos="969"/>
          <w:tab w:val="left" w:pos="970"/>
        </w:tabs>
        <w:spacing w:line="276" w:lineRule="exact"/>
        <w:rPr>
          <w:sz w:val="24"/>
        </w:rPr>
      </w:pPr>
      <w:r>
        <w:rPr>
          <w:sz w:val="24"/>
        </w:rPr>
        <w:t>upravljanje</w:t>
      </w:r>
      <w:r>
        <w:rPr>
          <w:spacing w:val="-1"/>
          <w:sz w:val="24"/>
        </w:rPr>
        <w:t xml:space="preserve"> </w:t>
      </w:r>
      <w:r>
        <w:rPr>
          <w:sz w:val="24"/>
        </w:rPr>
        <w:t>otpadom,</w:t>
      </w:r>
    </w:p>
    <w:p w14:paraId="298B3CD4" w14:textId="77777777" w:rsidR="009777CD" w:rsidRDefault="00817694">
      <w:pPr>
        <w:pStyle w:val="ListParagraph"/>
        <w:numPr>
          <w:ilvl w:val="0"/>
          <w:numId w:val="90"/>
        </w:numPr>
        <w:tabs>
          <w:tab w:val="left" w:pos="969"/>
          <w:tab w:val="left" w:pos="970"/>
        </w:tabs>
        <w:spacing w:line="277" w:lineRule="exact"/>
        <w:rPr>
          <w:sz w:val="24"/>
        </w:rPr>
      </w:pPr>
      <w:r>
        <w:rPr>
          <w:sz w:val="24"/>
        </w:rPr>
        <w:t>upravljanje opasnim materijama i drugo.</w:t>
      </w:r>
    </w:p>
    <w:p w14:paraId="5DA95161" w14:textId="77777777" w:rsidR="009777CD" w:rsidRDefault="009777CD">
      <w:pPr>
        <w:pStyle w:val="BodyText"/>
        <w:rPr>
          <w:sz w:val="26"/>
        </w:rPr>
      </w:pPr>
    </w:p>
    <w:p w14:paraId="43A3D134" w14:textId="77777777" w:rsidR="009777CD" w:rsidRDefault="00817694">
      <w:pPr>
        <w:pStyle w:val="ListParagraph"/>
        <w:numPr>
          <w:ilvl w:val="2"/>
          <w:numId w:val="100"/>
        </w:numPr>
        <w:tabs>
          <w:tab w:val="left" w:pos="970"/>
        </w:tabs>
        <w:spacing w:before="158"/>
        <w:rPr>
          <w:sz w:val="24"/>
        </w:rPr>
      </w:pPr>
      <w:r>
        <w:rPr>
          <w:sz w:val="24"/>
        </w:rPr>
        <w:t>Uticaji tokom rada</w:t>
      </w:r>
      <w:r>
        <w:rPr>
          <w:spacing w:val="-1"/>
          <w:sz w:val="24"/>
        </w:rPr>
        <w:t xml:space="preserve"> </w:t>
      </w:r>
      <w:r>
        <w:rPr>
          <w:sz w:val="24"/>
        </w:rPr>
        <w:t>objekta</w:t>
      </w:r>
    </w:p>
    <w:p w14:paraId="7E9D7EFE" w14:textId="77777777" w:rsidR="009777CD" w:rsidRDefault="00817694">
      <w:pPr>
        <w:pStyle w:val="BodyText"/>
        <w:spacing w:before="231"/>
        <w:ind w:left="262" w:right="272" w:firstLine="707"/>
        <w:jc w:val="both"/>
      </w:pPr>
      <w:r>
        <w:t>Sagledavajući osnovne karakteristike predmetnog zahvata može se konstatovati da tokom redovnih radnih aktivnosti u kompleksu za piljenje i blanjanje drva (proizvodnja rezane građe), impregnaciju drveta nastaju otpadne materije štetni plinoviti polutanti, a to je:</w:t>
      </w:r>
    </w:p>
    <w:p w14:paraId="7B1DE4EF" w14:textId="77777777" w:rsidR="009777CD" w:rsidRDefault="00817694">
      <w:pPr>
        <w:pStyle w:val="ListParagraph"/>
        <w:numPr>
          <w:ilvl w:val="3"/>
          <w:numId w:val="100"/>
        </w:numPr>
        <w:tabs>
          <w:tab w:val="left" w:pos="969"/>
          <w:tab w:val="left" w:pos="970"/>
        </w:tabs>
        <w:spacing w:before="231"/>
        <w:ind w:right="280"/>
        <w:rPr>
          <w:sz w:val="24"/>
        </w:rPr>
      </w:pPr>
      <w:r>
        <w:rPr>
          <w:sz w:val="24"/>
        </w:rPr>
        <w:t>plinovi, produkti potpunog ili nepotpunog sagorijevanja otpadnog drveta u kotlovskim postrojenjima,</w:t>
      </w:r>
    </w:p>
    <w:p w14:paraId="44E49F08" w14:textId="77777777" w:rsidR="009777CD" w:rsidRDefault="00817694">
      <w:pPr>
        <w:pStyle w:val="ListParagraph"/>
        <w:numPr>
          <w:ilvl w:val="3"/>
          <w:numId w:val="100"/>
        </w:numPr>
        <w:tabs>
          <w:tab w:val="left" w:pos="969"/>
          <w:tab w:val="left" w:pos="970"/>
        </w:tabs>
        <w:ind w:right="277"/>
        <w:rPr>
          <w:sz w:val="24"/>
        </w:rPr>
      </w:pPr>
      <w:r>
        <w:rPr>
          <w:sz w:val="24"/>
        </w:rPr>
        <w:t>plinovi, produkti potpunog ili nepotpunog sagorijevanja naftnih derivata u motornim vozilima,</w:t>
      </w:r>
    </w:p>
    <w:p w14:paraId="11B5D9A4" w14:textId="77777777" w:rsidR="009777CD" w:rsidRDefault="00817694">
      <w:pPr>
        <w:pStyle w:val="ListParagraph"/>
        <w:numPr>
          <w:ilvl w:val="3"/>
          <w:numId w:val="100"/>
        </w:numPr>
        <w:tabs>
          <w:tab w:val="left" w:pos="969"/>
          <w:tab w:val="left" w:pos="970"/>
        </w:tabs>
        <w:ind w:right="271"/>
        <w:rPr>
          <w:sz w:val="24"/>
        </w:rPr>
      </w:pPr>
      <w:r>
        <w:rPr>
          <w:sz w:val="24"/>
        </w:rPr>
        <w:t>čvrsti drveni otpad iz procesa mehaničke obrade drveta, kao i komunalni otpad koji nastaje kao posljedica boravka zaposlenih i korisnika</w:t>
      </w:r>
      <w:r>
        <w:rPr>
          <w:spacing w:val="-9"/>
          <w:sz w:val="24"/>
        </w:rPr>
        <w:t xml:space="preserve"> </w:t>
      </w:r>
      <w:r>
        <w:rPr>
          <w:sz w:val="24"/>
        </w:rPr>
        <w:t>usluga,</w:t>
      </w:r>
    </w:p>
    <w:p w14:paraId="086B12FE" w14:textId="77777777" w:rsidR="009777CD" w:rsidRDefault="00817694">
      <w:pPr>
        <w:pStyle w:val="ListParagraph"/>
        <w:numPr>
          <w:ilvl w:val="3"/>
          <w:numId w:val="100"/>
        </w:numPr>
        <w:tabs>
          <w:tab w:val="left" w:pos="969"/>
          <w:tab w:val="left" w:pos="970"/>
        </w:tabs>
        <w:spacing w:line="276" w:lineRule="exact"/>
        <w:rPr>
          <w:sz w:val="24"/>
        </w:rPr>
      </w:pPr>
      <w:r>
        <w:rPr>
          <w:sz w:val="24"/>
        </w:rPr>
        <w:t>sanitarne i oborinske otpadne</w:t>
      </w:r>
      <w:r>
        <w:rPr>
          <w:spacing w:val="-3"/>
          <w:sz w:val="24"/>
        </w:rPr>
        <w:t xml:space="preserve"> </w:t>
      </w:r>
      <w:r>
        <w:rPr>
          <w:sz w:val="24"/>
        </w:rPr>
        <w:t>vode,</w:t>
      </w:r>
    </w:p>
    <w:p w14:paraId="0EC44669" w14:textId="77777777" w:rsidR="009777CD" w:rsidRDefault="00817694">
      <w:pPr>
        <w:pStyle w:val="ListParagraph"/>
        <w:numPr>
          <w:ilvl w:val="3"/>
          <w:numId w:val="100"/>
        </w:numPr>
        <w:tabs>
          <w:tab w:val="left" w:pos="969"/>
          <w:tab w:val="left" w:pos="970"/>
        </w:tabs>
        <w:spacing w:line="277" w:lineRule="exact"/>
        <w:rPr>
          <w:sz w:val="24"/>
        </w:rPr>
      </w:pPr>
      <w:r>
        <w:rPr>
          <w:sz w:val="24"/>
        </w:rPr>
        <w:t>buka od strojeva i radnih mašina, dostavnih vozila i vozila kupaca</w:t>
      </w:r>
      <w:r>
        <w:rPr>
          <w:spacing w:val="-21"/>
          <w:sz w:val="24"/>
        </w:rPr>
        <w:t xml:space="preserve"> </w:t>
      </w:r>
      <w:r>
        <w:rPr>
          <w:sz w:val="24"/>
        </w:rPr>
        <w:t>usluga.</w:t>
      </w:r>
    </w:p>
    <w:p w14:paraId="1ACDDD19" w14:textId="77777777" w:rsidR="009777CD" w:rsidRDefault="009777CD">
      <w:pPr>
        <w:pStyle w:val="BodyText"/>
        <w:spacing w:before="9"/>
        <w:rPr>
          <w:sz w:val="23"/>
        </w:rPr>
      </w:pPr>
    </w:p>
    <w:p w14:paraId="66A7CF56" w14:textId="77777777" w:rsidR="009777CD" w:rsidRDefault="00817694">
      <w:pPr>
        <w:pStyle w:val="BodyText"/>
        <w:ind w:left="262" w:right="271" w:firstLine="707"/>
        <w:jc w:val="both"/>
      </w:pPr>
      <w:r>
        <w:t>Analize vezane za problematiku onečišćenja zraka temelje se na parametrima za koje se s prihvatljivom tačnošću može doći do numeričkih podataka.</w:t>
      </w:r>
    </w:p>
    <w:p w14:paraId="4ECA0C7A" w14:textId="77777777" w:rsidR="009777CD" w:rsidRDefault="009777CD">
      <w:pPr>
        <w:pStyle w:val="BodyText"/>
      </w:pPr>
    </w:p>
    <w:p w14:paraId="384D9649" w14:textId="77777777" w:rsidR="009777CD" w:rsidRDefault="00817694">
      <w:pPr>
        <w:pStyle w:val="BodyText"/>
        <w:ind w:left="262" w:right="275" w:firstLine="707"/>
        <w:jc w:val="both"/>
      </w:pPr>
      <w:r>
        <w:t>Procjenom na temelju karaktera zagađujućih materija, dolazi se do zaključka, da i pored povećane koncentracije motornih vozila, redovan rad postrojenja proizvodnog pogona neće bitno uticati na kvalitet zraka i povećanje nivoa plinovitih polutanata.</w:t>
      </w:r>
    </w:p>
    <w:p w14:paraId="138B52ED" w14:textId="77777777" w:rsidR="009777CD" w:rsidRDefault="009777CD">
      <w:pPr>
        <w:pStyle w:val="BodyText"/>
      </w:pPr>
    </w:p>
    <w:p w14:paraId="62F910DB" w14:textId="77777777" w:rsidR="009777CD" w:rsidRDefault="00817694">
      <w:pPr>
        <w:pStyle w:val="BodyText"/>
        <w:ind w:left="262" w:right="278" w:firstLine="719"/>
        <w:jc w:val="both"/>
      </w:pPr>
      <w:r>
        <w:t>Plinovi, koji su produkt izgaranja čvrstog goriva, sadrže uglavnom okside dušika (NO</w:t>
      </w:r>
      <w:r>
        <w:rPr>
          <w:vertAlign w:val="subscript"/>
        </w:rPr>
        <w:t>x</w:t>
      </w:r>
      <w:r>
        <w:t>), ugljen-dioksid (CO</w:t>
      </w:r>
      <w:r>
        <w:rPr>
          <w:vertAlign w:val="subscript"/>
        </w:rPr>
        <w:t>2</w:t>
      </w:r>
      <w:r>
        <w:t>), ugljen-monoksid (CO) i ugljiko-vodike (C</w:t>
      </w:r>
      <w:r>
        <w:rPr>
          <w:vertAlign w:val="subscript"/>
        </w:rPr>
        <w:t>x</w:t>
      </w:r>
      <w:r>
        <w:t>H</w:t>
      </w:r>
      <w:r>
        <w:rPr>
          <w:vertAlign w:val="subscript"/>
        </w:rPr>
        <w:t>y</w:t>
      </w:r>
      <w:r>
        <w:t>).</w:t>
      </w:r>
    </w:p>
    <w:p w14:paraId="08089BB2" w14:textId="77777777" w:rsidR="009777CD" w:rsidRDefault="009777CD">
      <w:pPr>
        <w:pStyle w:val="BodyText"/>
        <w:spacing w:before="1"/>
      </w:pPr>
    </w:p>
    <w:p w14:paraId="4D49B1FD" w14:textId="77777777" w:rsidR="009777CD" w:rsidRDefault="00817694">
      <w:pPr>
        <w:pStyle w:val="BodyText"/>
        <w:ind w:left="262" w:right="273" w:firstLine="719"/>
        <w:jc w:val="both"/>
      </w:pPr>
      <w:r>
        <w:t>Oksidi dušika, NO</w:t>
      </w:r>
      <w:r>
        <w:rPr>
          <w:vertAlign w:val="subscript"/>
        </w:rPr>
        <w:t>x</w:t>
      </w:r>
      <w:r>
        <w:t>, nastaju reakcijom dušika i kisika na povišenim temperaturama. Ovi oksidi doprinose nastanku ozona i u neposrednoj blizini tla, smoga. Osim toga, izazivaju zakiseljavanje zraka, odnosno, tla.</w:t>
      </w:r>
    </w:p>
    <w:p w14:paraId="1F3E04D7" w14:textId="77777777" w:rsidR="009777CD" w:rsidRDefault="009777CD">
      <w:pPr>
        <w:pStyle w:val="BodyText"/>
      </w:pPr>
    </w:p>
    <w:p w14:paraId="294C5BFD" w14:textId="77777777" w:rsidR="009777CD" w:rsidRDefault="00817694">
      <w:pPr>
        <w:pStyle w:val="BodyText"/>
        <w:ind w:left="262" w:right="272" w:firstLine="719"/>
        <w:jc w:val="both"/>
      </w:pPr>
      <w:r>
        <w:t>Sitne čvrste čestice se, u prvom redu, sastoje od čađi. Nastaju nepotpunim izgaranjem goriva i škodljive su za organe za disanje, ukoliko udisanjem dođu u organizam.</w:t>
      </w:r>
    </w:p>
    <w:p w14:paraId="7171AF01" w14:textId="77777777" w:rsidR="009777CD" w:rsidRDefault="009777CD">
      <w:pPr>
        <w:pStyle w:val="BodyText"/>
        <w:spacing w:before="10"/>
        <w:rPr>
          <w:sz w:val="21"/>
        </w:rPr>
      </w:pPr>
    </w:p>
    <w:p w14:paraId="3153BF1D" w14:textId="77777777" w:rsidR="009777CD" w:rsidRDefault="00817694">
      <w:pPr>
        <w:pStyle w:val="BodyText"/>
        <w:ind w:left="262" w:right="270" w:firstLine="719"/>
        <w:jc w:val="both"/>
      </w:pPr>
      <w:r>
        <w:t>Ugljik-monoksid, CO, također nastaje kao produkt nepotpunog izgaranja goriva. Kao toksična tvar se u vrlo malim količinama nalazi u emisiji plinova nastalih izgaranjem dizel goriva.</w:t>
      </w:r>
    </w:p>
    <w:p w14:paraId="74D777D9" w14:textId="77777777" w:rsidR="009777CD" w:rsidRDefault="009777CD">
      <w:pPr>
        <w:pStyle w:val="BodyText"/>
        <w:spacing w:before="1"/>
      </w:pPr>
    </w:p>
    <w:p w14:paraId="091DC881" w14:textId="77777777" w:rsidR="009777CD" w:rsidRDefault="00817694">
      <w:pPr>
        <w:pStyle w:val="BodyText"/>
        <w:ind w:left="262" w:right="274" w:firstLine="719"/>
        <w:jc w:val="both"/>
      </w:pPr>
      <w:r>
        <w:t>Ugljiko-vodici, C</w:t>
      </w:r>
      <w:r>
        <w:rPr>
          <w:vertAlign w:val="subscript"/>
        </w:rPr>
        <w:t>x</w:t>
      </w:r>
      <w:r>
        <w:t>H</w:t>
      </w:r>
      <w:r>
        <w:rPr>
          <w:vertAlign w:val="subscript"/>
        </w:rPr>
        <w:t>y</w:t>
      </w:r>
      <w:r>
        <w:t>, nastaju kao ostatni produkt izgaranja goriva. Ovi sastojci dimnih plinova, zajedno s oksidima dušika, dovode do nastanka ozona.</w:t>
      </w:r>
    </w:p>
    <w:p w14:paraId="56A1BC54" w14:textId="77777777" w:rsidR="009777CD" w:rsidRDefault="009777CD">
      <w:pPr>
        <w:jc w:val="both"/>
        <w:sectPr w:rsidR="009777CD">
          <w:pgSz w:w="11910" w:h="16850"/>
          <w:pgMar w:top="1080" w:right="860" w:bottom="920" w:left="1440" w:header="566" w:footer="735" w:gutter="0"/>
          <w:cols w:space="720"/>
        </w:sectPr>
      </w:pPr>
    </w:p>
    <w:p w14:paraId="15C2B697" w14:textId="161ACBC0" w:rsidR="009777CD" w:rsidRDefault="00A754E2">
      <w:pPr>
        <w:pStyle w:val="BodyText"/>
        <w:spacing w:before="108"/>
        <w:ind w:left="262" w:right="275"/>
      </w:pPr>
      <w:r>
        <w:rPr>
          <w:noProof/>
        </w:rPr>
        <w:lastRenderedPageBreak/>
        <mc:AlternateContent>
          <mc:Choice Requires="wpg">
            <w:drawing>
              <wp:anchor distT="0" distB="0" distL="114300" distR="114300" simplePos="0" relativeHeight="251585024" behindDoc="0" locked="0" layoutInCell="1" allowOverlap="1" wp14:anchorId="4CFA8993" wp14:editId="3C07E64C">
                <wp:simplePos x="0" y="0"/>
                <wp:positionH relativeFrom="page">
                  <wp:posOffset>1007745</wp:posOffset>
                </wp:positionH>
                <wp:positionV relativeFrom="page">
                  <wp:posOffset>10049510</wp:posOffset>
                </wp:positionV>
                <wp:extent cx="5908675" cy="256540"/>
                <wp:effectExtent l="17145" t="635" r="0" b="0"/>
                <wp:wrapNone/>
                <wp:docPr id="1091"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92" name="Rectangle 936"/>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Line 935"/>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94" name="Rectangle 934"/>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933"/>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932"/>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AutoShape 931"/>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237DF" id="Group 930" o:spid="_x0000_s1026" style="position:absolute;margin-left:79.35pt;margin-top:791.3pt;width:465.25pt;height:20.2pt;z-index:25158502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">
                <v:rect id="Rectangle 936"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" fillcolor="#d5e2bb" stroked="f"/>
                <v:line id="Line 935"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" strokecolor="#76923b" strokeweight="1.44pt"/>
                <v:rect id="Rectangle 934"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" fillcolor="#d5e2bb" stroked="f"/>
                <v:rect id="Rectangle 933"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" fillcolor="#76923b" stroked="f"/>
                <v:rect id="Rectangle 932"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" fillcolor="#76923b" stroked="f"/>
                <v:shape id="AutoShape 931"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Do uticaja na tlo, odnosno, podzemne vode može doći pri redovnom procesu rada, ova su zagađenja vremenski i prostorno relativno ograničena i dolaze od:</w:t>
      </w:r>
    </w:p>
    <w:p w14:paraId="69E36AB0" w14:textId="77777777" w:rsidR="009777CD" w:rsidRDefault="00817694">
      <w:pPr>
        <w:pStyle w:val="ListParagraph"/>
        <w:numPr>
          <w:ilvl w:val="3"/>
          <w:numId w:val="100"/>
        </w:numPr>
        <w:tabs>
          <w:tab w:val="left" w:pos="969"/>
          <w:tab w:val="left" w:pos="970"/>
        </w:tabs>
        <w:spacing w:before="231" w:line="277" w:lineRule="exact"/>
        <w:rPr>
          <w:sz w:val="24"/>
        </w:rPr>
      </w:pPr>
      <w:r>
        <w:rPr>
          <w:sz w:val="24"/>
        </w:rPr>
        <w:t>eventualnog rasipanja pri manipuliranju pogonskim</w:t>
      </w:r>
      <w:r>
        <w:rPr>
          <w:spacing w:val="-10"/>
          <w:sz w:val="24"/>
        </w:rPr>
        <w:t xml:space="preserve"> </w:t>
      </w:r>
      <w:r>
        <w:rPr>
          <w:sz w:val="24"/>
        </w:rPr>
        <w:t>gorivom,</w:t>
      </w:r>
    </w:p>
    <w:p w14:paraId="5480C5BE" w14:textId="77777777" w:rsidR="009777CD" w:rsidRDefault="00817694">
      <w:pPr>
        <w:pStyle w:val="ListParagraph"/>
        <w:numPr>
          <w:ilvl w:val="3"/>
          <w:numId w:val="100"/>
        </w:numPr>
        <w:tabs>
          <w:tab w:val="left" w:pos="969"/>
          <w:tab w:val="left" w:pos="970"/>
        </w:tabs>
        <w:spacing w:line="276" w:lineRule="exact"/>
        <w:rPr>
          <w:sz w:val="24"/>
        </w:rPr>
      </w:pPr>
      <w:r>
        <w:rPr>
          <w:sz w:val="24"/>
        </w:rPr>
        <w:t>taloženja čvrstih</w:t>
      </w:r>
      <w:r>
        <w:rPr>
          <w:spacing w:val="-1"/>
          <w:sz w:val="24"/>
        </w:rPr>
        <w:t xml:space="preserve"> </w:t>
      </w:r>
      <w:r>
        <w:rPr>
          <w:sz w:val="24"/>
        </w:rPr>
        <w:t>čestica,</w:t>
      </w:r>
    </w:p>
    <w:p w14:paraId="6B2EE1C3" w14:textId="77777777" w:rsidR="009777CD" w:rsidRDefault="00817694">
      <w:pPr>
        <w:pStyle w:val="ListParagraph"/>
        <w:numPr>
          <w:ilvl w:val="3"/>
          <w:numId w:val="100"/>
        </w:numPr>
        <w:tabs>
          <w:tab w:val="left" w:pos="969"/>
          <w:tab w:val="left" w:pos="970"/>
        </w:tabs>
        <w:spacing w:line="276" w:lineRule="exact"/>
        <w:rPr>
          <w:sz w:val="24"/>
        </w:rPr>
      </w:pPr>
      <w:r>
        <w:rPr>
          <w:sz w:val="24"/>
        </w:rPr>
        <w:t>razvijanje istaloženih čestica usljed kretanja motornih</w:t>
      </w:r>
      <w:r>
        <w:rPr>
          <w:spacing w:val="-7"/>
          <w:sz w:val="24"/>
        </w:rPr>
        <w:t xml:space="preserve"> </w:t>
      </w:r>
      <w:r>
        <w:rPr>
          <w:sz w:val="24"/>
        </w:rPr>
        <w:t>vozila,</w:t>
      </w:r>
    </w:p>
    <w:p w14:paraId="0097EA95" w14:textId="77777777" w:rsidR="009777CD" w:rsidRDefault="00817694">
      <w:pPr>
        <w:pStyle w:val="ListParagraph"/>
        <w:numPr>
          <w:ilvl w:val="3"/>
          <w:numId w:val="100"/>
        </w:numPr>
        <w:tabs>
          <w:tab w:val="left" w:pos="969"/>
          <w:tab w:val="left" w:pos="970"/>
        </w:tabs>
        <w:spacing w:line="276" w:lineRule="exact"/>
        <w:rPr>
          <w:sz w:val="24"/>
        </w:rPr>
      </w:pPr>
      <w:r>
        <w:rPr>
          <w:sz w:val="24"/>
        </w:rPr>
        <w:t>nekontroliranom isticanju sadržaja septičke</w:t>
      </w:r>
      <w:r>
        <w:rPr>
          <w:spacing w:val="-1"/>
          <w:sz w:val="24"/>
        </w:rPr>
        <w:t xml:space="preserve"> </w:t>
      </w:r>
      <w:r>
        <w:rPr>
          <w:sz w:val="24"/>
        </w:rPr>
        <w:t>jame,</w:t>
      </w:r>
    </w:p>
    <w:p w14:paraId="5F0F099A" w14:textId="77777777" w:rsidR="009777CD" w:rsidRDefault="00817694">
      <w:pPr>
        <w:pStyle w:val="ListParagraph"/>
        <w:numPr>
          <w:ilvl w:val="3"/>
          <w:numId w:val="100"/>
        </w:numPr>
        <w:tabs>
          <w:tab w:val="left" w:pos="969"/>
          <w:tab w:val="left" w:pos="970"/>
        </w:tabs>
        <w:spacing w:line="277" w:lineRule="exact"/>
        <w:rPr>
          <w:sz w:val="24"/>
        </w:rPr>
      </w:pPr>
      <w:r>
        <w:rPr>
          <w:sz w:val="24"/>
        </w:rPr>
        <w:t>istjecanja goriva i/ili motornih ulja iz</w:t>
      </w:r>
      <w:r>
        <w:rPr>
          <w:spacing w:val="-7"/>
          <w:sz w:val="24"/>
        </w:rPr>
        <w:t xml:space="preserve"> </w:t>
      </w:r>
      <w:r>
        <w:rPr>
          <w:sz w:val="24"/>
        </w:rPr>
        <w:t>vozila.</w:t>
      </w:r>
    </w:p>
    <w:p w14:paraId="5EF050FB" w14:textId="77777777" w:rsidR="009777CD" w:rsidRDefault="009777CD">
      <w:pPr>
        <w:pStyle w:val="BodyText"/>
        <w:rPr>
          <w:sz w:val="22"/>
        </w:rPr>
      </w:pPr>
    </w:p>
    <w:p w14:paraId="445F920A" w14:textId="77777777" w:rsidR="009777CD" w:rsidRDefault="00817694">
      <w:pPr>
        <w:pStyle w:val="BodyText"/>
        <w:ind w:left="262"/>
      </w:pPr>
      <w:r>
        <w:t>Tokom obavljanja djelatnost mogu nastati i različite vrste čvrstog otpada:</w:t>
      </w:r>
    </w:p>
    <w:p w14:paraId="21724FD8" w14:textId="77777777" w:rsidR="009777CD" w:rsidRDefault="00817694">
      <w:pPr>
        <w:pStyle w:val="ListParagraph"/>
        <w:numPr>
          <w:ilvl w:val="3"/>
          <w:numId w:val="100"/>
        </w:numPr>
        <w:tabs>
          <w:tab w:val="left" w:pos="969"/>
          <w:tab w:val="left" w:pos="970"/>
        </w:tabs>
        <w:spacing w:before="228" w:line="277" w:lineRule="exact"/>
        <w:rPr>
          <w:sz w:val="24"/>
        </w:rPr>
      </w:pPr>
      <w:r>
        <w:rPr>
          <w:sz w:val="24"/>
        </w:rPr>
        <w:t>miješani komunalni</w:t>
      </w:r>
      <w:r>
        <w:rPr>
          <w:spacing w:val="-3"/>
          <w:sz w:val="24"/>
        </w:rPr>
        <w:t xml:space="preserve"> </w:t>
      </w:r>
      <w:r>
        <w:rPr>
          <w:sz w:val="24"/>
        </w:rPr>
        <w:t>otpad,</w:t>
      </w:r>
    </w:p>
    <w:p w14:paraId="396DCC83" w14:textId="77777777" w:rsidR="009777CD" w:rsidRDefault="00817694">
      <w:pPr>
        <w:pStyle w:val="ListParagraph"/>
        <w:numPr>
          <w:ilvl w:val="3"/>
          <w:numId w:val="100"/>
        </w:numPr>
        <w:tabs>
          <w:tab w:val="left" w:pos="969"/>
          <w:tab w:val="left" w:pos="970"/>
        </w:tabs>
        <w:spacing w:line="276" w:lineRule="exact"/>
        <w:rPr>
          <w:sz w:val="24"/>
        </w:rPr>
      </w:pPr>
      <w:r>
        <w:rPr>
          <w:sz w:val="24"/>
        </w:rPr>
        <w:t>mulj iz septičke jame i</w:t>
      </w:r>
      <w:r>
        <w:rPr>
          <w:spacing w:val="-8"/>
          <w:sz w:val="24"/>
        </w:rPr>
        <w:t xml:space="preserve"> </w:t>
      </w:r>
      <w:r>
        <w:rPr>
          <w:sz w:val="24"/>
        </w:rPr>
        <w:t>separatora,</w:t>
      </w:r>
    </w:p>
    <w:p w14:paraId="444B9C86" w14:textId="77777777" w:rsidR="009777CD" w:rsidRDefault="00817694">
      <w:pPr>
        <w:pStyle w:val="ListParagraph"/>
        <w:numPr>
          <w:ilvl w:val="3"/>
          <w:numId w:val="100"/>
        </w:numPr>
        <w:tabs>
          <w:tab w:val="left" w:pos="969"/>
          <w:tab w:val="left" w:pos="970"/>
        </w:tabs>
        <w:spacing w:line="276" w:lineRule="exact"/>
        <w:rPr>
          <w:sz w:val="24"/>
        </w:rPr>
      </w:pPr>
      <w:r>
        <w:rPr>
          <w:sz w:val="24"/>
        </w:rPr>
        <w:t>metalni</w:t>
      </w:r>
      <w:r>
        <w:rPr>
          <w:spacing w:val="-1"/>
          <w:sz w:val="24"/>
        </w:rPr>
        <w:t xml:space="preserve"> </w:t>
      </w:r>
      <w:r>
        <w:rPr>
          <w:sz w:val="24"/>
        </w:rPr>
        <w:t>otpad,</w:t>
      </w:r>
    </w:p>
    <w:p w14:paraId="23C09FD7" w14:textId="77777777" w:rsidR="009777CD" w:rsidRDefault="00817694">
      <w:pPr>
        <w:pStyle w:val="ListParagraph"/>
        <w:numPr>
          <w:ilvl w:val="3"/>
          <w:numId w:val="100"/>
        </w:numPr>
        <w:tabs>
          <w:tab w:val="left" w:pos="969"/>
          <w:tab w:val="left" w:pos="970"/>
        </w:tabs>
        <w:spacing w:line="277" w:lineRule="exact"/>
        <w:rPr>
          <w:sz w:val="24"/>
        </w:rPr>
      </w:pPr>
      <w:r>
        <w:rPr>
          <w:sz w:val="24"/>
        </w:rPr>
        <w:t>određene količine opasnog</w:t>
      </w:r>
      <w:r>
        <w:rPr>
          <w:spacing w:val="-6"/>
          <w:sz w:val="24"/>
        </w:rPr>
        <w:t xml:space="preserve"> </w:t>
      </w:r>
      <w:r>
        <w:rPr>
          <w:sz w:val="24"/>
        </w:rPr>
        <w:t>otpada.</w:t>
      </w:r>
    </w:p>
    <w:p w14:paraId="2FC0C8CF" w14:textId="77777777" w:rsidR="009777CD" w:rsidRDefault="009777CD">
      <w:pPr>
        <w:pStyle w:val="BodyText"/>
        <w:spacing w:before="1"/>
        <w:rPr>
          <w:sz w:val="22"/>
        </w:rPr>
      </w:pPr>
    </w:p>
    <w:p w14:paraId="11E46E8A" w14:textId="77777777" w:rsidR="009777CD" w:rsidRDefault="00817694">
      <w:pPr>
        <w:pStyle w:val="BodyText"/>
        <w:ind w:left="262" w:right="278" w:firstLine="707"/>
        <w:jc w:val="both"/>
      </w:pPr>
      <w:r>
        <w:t>Pojava tehnoloških otpadnih voda je moguće isključivo pri pranju i čišćenju teretnih motornih vozila.</w:t>
      </w:r>
    </w:p>
    <w:p w14:paraId="03716699" w14:textId="77777777" w:rsidR="009777CD" w:rsidRDefault="009777CD">
      <w:pPr>
        <w:pStyle w:val="BodyText"/>
      </w:pPr>
    </w:p>
    <w:p w14:paraId="3079B37B" w14:textId="77777777" w:rsidR="009777CD" w:rsidRDefault="00817694">
      <w:pPr>
        <w:pStyle w:val="BodyText"/>
        <w:ind w:left="262" w:right="267" w:firstLine="707"/>
        <w:jc w:val="both"/>
      </w:pPr>
      <w:r>
        <w:t>Emisija topline i mirisa nije karakteristična za predmetne lokacije i tehnološki proces proizvodnje i uticaj na okoliš.</w:t>
      </w:r>
    </w:p>
    <w:p w14:paraId="47E73C7E" w14:textId="77777777" w:rsidR="009777CD" w:rsidRDefault="009777CD">
      <w:pPr>
        <w:pStyle w:val="BodyText"/>
      </w:pPr>
    </w:p>
    <w:p w14:paraId="0D087A34" w14:textId="77777777" w:rsidR="009777CD" w:rsidRDefault="00817694">
      <w:pPr>
        <w:pStyle w:val="BodyText"/>
        <w:ind w:left="262" w:right="266" w:firstLine="707"/>
        <w:jc w:val="both"/>
      </w:pPr>
      <w:r>
        <w:t>Elektromagnetna zračenja nisu faktor ugrožavanja okoliša na ovim lokacijama. Tako da se ne očekuje promjena postojećeg stanja nivoa elektromagnetnog zračenja.</w:t>
      </w:r>
    </w:p>
    <w:p w14:paraId="1944DADC" w14:textId="77777777" w:rsidR="009777CD" w:rsidRDefault="009777CD">
      <w:pPr>
        <w:pStyle w:val="BodyText"/>
      </w:pPr>
    </w:p>
    <w:p w14:paraId="018CE5B8" w14:textId="77777777" w:rsidR="009777CD" w:rsidRDefault="00817694">
      <w:pPr>
        <w:pStyle w:val="BodyText"/>
        <w:ind w:left="262" w:right="271" w:firstLine="707"/>
        <w:jc w:val="both"/>
      </w:pPr>
      <w:r>
        <w:t>Sa aspekta postojećeg stanja okoliša na predmetnim lokacijama, djelatnost za piljenje i blanjanje drva (proizvodnja rezane građe), impregnaciju drveta je prihvatljiva i ekološki održiva.</w:t>
      </w:r>
    </w:p>
    <w:p w14:paraId="15557560" w14:textId="77777777" w:rsidR="009777CD" w:rsidRDefault="009777CD">
      <w:pPr>
        <w:pStyle w:val="BodyText"/>
        <w:rPr>
          <w:sz w:val="26"/>
        </w:rPr>
      </w:pPr>
    </w:p>
    <w:p w14:paraId="0A8499D4" w14:textId="77777777" w:rsidR="009777CD" w:rsidRDefault="009777CD">
      <w:pPr>
        <w:pStyle w:val="BodyText"/>
        <w:rPr>
          <w:sz w:val="22"/>
        </w:rPr>
      </w:pPr>
    </w:p>
    <w:p w14:paraId="1C0E109A" w14:textId="77777777" w:rsidR="009777CD" w:rsidRDefault="00817694">
      <w:pPr>
        <w:pStyle w:val="ListParagraph"/>
        <w:numPr>
          <w:ilvl w:val="2"/>
          <w:numId w:val="100"/>
        </w:numPr>
        <w:tabs>
          <w:tab w:val="left" w:pos="970"/>
        </w:tabs>
        <w:spacing w:before="1"/>
        <w:rPr>
          <w:sz w:val="24"/>
        </w:rPr>
      </w:pPr>
      <w:r>
        <w:rPr>
          <w:sz w:val="24"/>
        </w:rPr>
        <w:t>Uticaji nakon prestanka</w:t>
      </w:r>
      <w:r>
        <w:rPr>
          <w:spacing w:val="-4"/>
          <w:sz w:val="24"/>
        </w:rPr>
        <w:t xml:space="preserve"> </w:t>
      </w:r>
      <w:r>
        <w:rPr>
          <w:sz w:val="24"/>
        </w:rPr>
        <w:t>rada</w:t>
      </w:r>
    </w:p>
    <w:p w14:paraId="629FB714" w14:textId="77777777" w:rsidR="009777CD" w:rsidRDefault="009777CD">
      <w:pPr>
        <w:pStyle w:val="BodyText"/>
        <w:spacing w:before="11"/>
        <w:rPr>
          <w:sz w:val="23"/>
        </w:rPr>
      </w:pPr>
    </w:p>
    <w:p w14:paraId="243F5545" w14:textId="77777777" w:rsidR="009777CD" w:rsidRDefault="00817694">
      <w:pPr>
        <w:pStyle w:val="BodyText"/>
        <w:ind w:left="262" w:right="266" w:firstLine="719"/>
        <w:jc w:val="both"/>
      </w:pPr>
      <w:r>
        <w:t>Nakon eventualnog prestanka rada i zatvaranja preduzeća za piljenje i blanjanje drva (proizvodnja rezane građe), impregnaciju drveta na predmetnim lokacijama ne očekuju se emisije u okoliš i posebni negativni uticaji. Osim toga, investitor je obavezan poduzeti i sve mjere za sprječavanje uticaja na okoliš po bilo kojem osnovu u smislu kontroliranog uklanjanja eventualno preostalih onečišćenja. Potrebno je ukloniti sve što može potencijalno imati negativan uticaj na okoliš i teren sanirati.</w:t>
      </w:r>
    </w:p>
    <w:p w14:paraId="2CB6EF84" w14:textId="77777777" w:rsidR="009777CD" w:rsidRDefault="009777CD">
      <w:pPr>
        <w:pStyle w:val="BodyText"/>
        <w:spacing w:before="1"/>
      </w:pPr>
    </w:p>
    <w:p w14:paraId="010F5E51" w14:textId="77777777" w:rsidR="009777CD" w:rsidRDefault="00817694">
      <w:pPr>
        <w:pStyle w:val="BodyText"/>
        <w:ind w:left="262" w:right="267" w:firstLine="707"/>
        <w:jc w:val="both"/>
      </w:pPr>
      <w:r>
        <w:t>Eventualnim prestankom rada objekti se mogu prilagoditi drugoj poslovnoj namjeni u skladu sa prostorno-planskom dokumentacijom općine Busovača i namjenom prostora.</w:t>
      </w:r>
    </w:p>
    <w:p w14:paraId="45A20837" w14:textId="77777777" w:rsidR="009777CD" w:rsidRDefault="009777CD">
      <w:pPr>
        <w:pStyle w:val="BodyText"/>
        <w:spacing w:before="9"/>
        <w:rPr>
          <w:sz w:val="23"/>
        </w:rPr>
      </w:pPr>
    </w:p>
    <w:p w14:paraId="7422080F" w14:textId="77777777" w:rsidR="009777CD" w:rsidRDefault="00817694">
      <w:pPr>
        <w:pStyle w:val="BodyText"/>
        <w:ind w:left="262" w:right="268" w:firstLine="707"/>
        <w:jc w:val="both"/>
      </w:pPr>
      <w:r>
        <w:t>Trenutno je stanje da investitor u skorije vrijeme nema plan prestanka s radom na proizvodnji, piljenju i blanjanju drva (proizvodnja rezane građe), impregnaciju drveta na lokacijama „TAMEX“ d.o.o. Busovača.</w:t>
      </w:r>
    </w:p>
    <w:p w14:paraId="589C2A33" w14:textId="77777777" w:rsidR="009777CD" w:rsidRDefault="009777CD">
      <w:pPr>
        <w:jc w:val="both"/>
        <w:sectPr w:rsidR="009777CD">
          <w:pgSz w:w="11910" w:h="16850"/>
          <w:pgMar w:top="1080" w:right="860" w:bottom="920" w:left="1440" w:header="566" w:footer="735" w:gutter="0"/>
          <w:cols w:space="720"/>
        </w:sectPr>
      </w:pPr>
    </w:p>
    <w:p w14:paraId="7A0BBF04" w14:textId="1B0226C2" w:rsidR="009777CD" w:rsidRDefault="00A754E2">
      <w:pPr>
        <w:pStyle w:val="Heading9"/>
        <w:numPr>
          <w:ilvl w:val="1"/>
          <w:numId w:val="100"/>
        </w:numPr>
        <w:tabs>
          <w:tab w:val="left" w:pos="969"/>
          <w:tab w:val="left" w:pos="970"/>
        </w:tabs>
        <w:spacing w:before="108"/>
        <w:ind w:hanging="705"/>
      </w:pPr>
      <w:r>
        <w:rPr>
          <w:noProof/>
        </w:rPr>
        <w:lastRenderedPageBreak/>
        <mc:AlternateContent>
          <mc:Choice Requires="wpg">
            <w:drawing>
              <wp:anchor distT="0" distB="0" distL="114300" distR="114300" simplePos="0" relativeHeight="251586048" behindDoc="0" locked="0" layoutInCell="1" allowOverlap="1" wp14:anchorId="427CA14C" wp14:editId="0922E6EF">
                <wp:simplePos x="0" y="0"/>
                <wp:positionH relativeFrom="page">
                  <wp:posOffset>1007745</wp:posOffset>
                </wp:positionH>
                <wp:positionV relativeFrom="page">
                  <wp:posOffset>10049510</wp:posOffset>
                </wp:positionV>
                <wp:extent cx="5908675" cy="256540"/>
                <wp:effectExtent l="17145" t="635" r="0" b="0"/>
                <wp:wrapNone/>
                <wp:docPr id="1084"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85" name="Rectangle 929"/>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Line 928"/>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87" name="Rectangle 927"/>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926"/>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925"/>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AutoShape 924"/>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9E1BC" id="Group 923" o:spid="_x0000_s1026" style="position:absolute;margin-left:79.35pt;margin-top:791.3pt;width:465.25pt;height:20.2pt;z-index:25158604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">
                <v:rect id="Rectangle 929"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" fillcolor="#d5e2bb" stroked="f"/>
                <v:line id="Line 928"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" strokecolor="#76923b" strokeweight="1.44pt"/>
                <v:rect id="Rectangle 927"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" fillcolor="#d5e2bb" stroked="f"/>
                <v:rect id="Rectangle 926"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" fillcolor="#76923b" stroked="f"/>
                <v:rect id="Rectangle 925"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" fillcolor="#76923b" stroked="f"/>
                <v:shape id="AutoShape 924"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bookmarkStart w:id="6" w:name="_TOC_250009"/>
      <w:r w:rsidR="00817694">
        <w:t>Mjere i aktivnosti za sprječavanje ili smanjenje emisija iz</w:t>
      </w:r>
      <w:r w:rsidR="00817694">
        <w:rPr>
          <w:spacing w:val="-11"/>
        </w:rPr>
        <w:t xml:space="preserve"> </w:t>
      </w:r>
      <w:bookmarkEnd w:id="6"/>
      <w:r w:rsidR="00817694">
        <w:t>postrojenja</w:t>
      </w:r>
    </w:p>
    <w:p w14:paraId="2FABEA26" w14:textId="77777777" w:rsidR="009777CD" w:rsidRDefault="009777CD">
      <w:pPr>
        <w:pStyle w:val="BodyText"/>
        <w:spacing w:before="2"/>
        <w:rPr>
          <w:b/>
          <w:sz w:val="22"/>
        </w:rPr>
      </w:pPr>
    </w:p>
    <w:p w14:paraId="71428AA5" w14:textId="77777777" w:rsidR="009777CD" w:rsidRDefault="00817694">
      <w:pPr>
        <w:pStyle w:val="BodyText"/>
        <w:ind w:left="262" w:right="266" w:firstLine="719"/>
        <w:jc w:val="both"/>
      </w:pPr>
      <w:r>
        <w:t>Za sprječavanje, odnosno, smanjenje emisija iz postrojenja za piljenje i blanjanje drva (proizvodnja rezane građe), impregnaciju drveta i ublažavanje njihovog nepovoljnog uticaja na okoliš, operator je dužan planirati i u kontinuitetu provoditi preventivne mjere zaštite okoliša u skladu sa propisima o zaštiti okoliša i prema najboljim raspoloživim tehnikama. Operator je dužan obezbijediti uslove za okolinski prihvatljivo obavljanje predmetne djelatnosti kako bi se negativni uticaji na okoliš sveli na najmanju moguću</w:t>
      </w:r>
      <w:r>
        <w:rPr>
          <w:spacing w:val="-4"/>
        </w:rPr>
        <w:t xml:space="preserve"> </w:t>
      </w:r>
      <w:r>
        <w:t>mjeru.</w:t>
      </w:r>
    </w:p>
    <w:p w14:paraId="20CDC9CA" w14:textId="77777777" w:rsidR="009777CD" w:rsidRDefault="009777CD">
      <w:pPr>
        <w:pStyle w:val="BodyText"/>
        <w:spacing w:before="11"/>
        <w:rPr>
          <w:sz w:val="21"/>
        </w:rPr>
      </w:pPr>
    </w:p>
    <w:p w14:paraId="11C308F3" w14:textId="77777777" w:rsidR="009777CD" w:rsidRDefault="00817694">
      <w:pPr>
        <w:pStyle w:val="BodyText"/>
        <w:ind w:left="262" w:right="270" w:firstLine="719"/>
        <w:jc w:val="both"/>
      </w:pPr>
      <w:r>
        <w:t>Sprječavanje ili ublažavanje negativnog uticaja na okoliš poslovnog objekta (piljenje i blanjanje drva (proizvodnja rezane građe), impregnaciju drveta) postiže se primjenom slijedećih osnovnih mjera:</w:t>
      </w:r>
    </w:p>
    <w:p w14:paraId="023B1F75" w14:textId="77777777" w:rsidR="009777CD" w:rsidRDefault="009777CD">
      <w:pPr>
        <w:pStyle w:val="BodyText"/>
        <w:spacing w:before="2"/>
        <w:rPr>
          <w:sz w:val="22"/>
        </w:rPr>
      </w:pPr>
    </w:p>
    <w:p w14:paraId="3132826D" w14:textId="77777777" w:rsidR="009777CD" w:rsidRDefault="00817694">
      <w:pPr>
        <w:pStyle w:val="ListParagraph"/>
        <w:numPr>
          <w:ilvl w:val="0"/>
          <w:numId w:val="89"/>
        </w:numPr>
        <w:tabs>
          <w:tab w:val="left" w:pos="970"/>
        </w:tabs>
        <w:ind w:right="275"/>
        <w:jc w:val="both"/>
        <w:rPr>
          <w:sz w:val="24"/>
        </w:rPr>
      </w:pPr>
      <w:r>
        <w:rPr>
          <w:sz w:val="24"/>
        </w:rPr>
        <w:t>uvažavanjem propisa o zaštiti okoliša, zaštiti od požara i eksplozija kao i tehnoloških zahtjeva pri korištenju pogona, postrojenja, uređaja i prateće opreme,</w:t>
      </w:r>
    </w:p>
    <w:p w14:paraId="79C26EE8" w14:textId="77777777" w:rsidR="009777CD" w:rsidRDefault="00817694">
      <w:pPr>
        <w:pStyle w:val="ListParagraph"/>
        <w:numPr>
          <w:ilvl w:val="0"/>
          <w:numId w:val="89"/>
        </w:numPr>
        <w:tabs>
          <w:tab w:val="left" w:pos="969"/>
          <w:tab w:val="left" w:pos="970"/>
        </w:tabs>
        <w:spacing w:line="273" w:lineRule="exact"/>
        <w:rPr>
          <w:sz w:val="24"/>
        </w:rPr>
      </w:pPr>
      <w:r>
        <w:rPr>
          <w:sz w:val="24"/>
        </w:rPr>
        <w:t>sprječavanjem nastanka i smanjenjem nivoa</w:t>
      </w:r>
      <w:r>
        <w:rPr>
          <w:spacing w:val="-2"/>
          <w:sz w:val="24"/>
        </w:rPr>
        <w:t xml:space="preserve"> </w:t>
      </w:r>
      <w:r>
        <w:rPr>
          <w:sz w:val="24"/>
        </w:rPr>
        <w:t>buke,</w:t>
      </w:r>
    </w:p>
    <w:p w14:paraId="3325ACEC" w14:textId="77777777" w:rsidR="009777CD" w:rsidRDefault="00817694">
      <w:pPr>
        <w:pStyle w:val="ListParagraph"/>
        <w:numPr>
          <w:ilvl w:val="0"/>
          <w:numId w:val="89"/>
        </w:numPr>
        <w:tabs>
          <w:tab w:val="left" w:pos="969"/>
          <w:tab w:val="left" w:pos="970"/>
        </w:tabs>
        <w:spacing w:line="276" w:lineRule="exact"/>
        <w:rPr>
          <w:sz w:val="24"/>
        </w:rPr>
      </w:pPr>
      <w:r>
        <w:rPr>
          <w:sz w:val="24"/>
        </w:rPr>
        <w:t>propisnim sakupljanjem i zbrinjavanjem</w:t>
      </w:r>
      <w:r>
        <w:rPr>
          <w:spacing w:val="-1"/>
          <w:sz w:val="24"/>
        </w:rPr>
        <w:t xml:space="preserve"> </w:t>
      </w:r>
      <w:r>
        <w:rPr>
          <w:sz w:val="24"/>
        </w:rPr>
        <w:t>otpada,</w:t>
      </w:r>
    </w:p>
    <w:p w14:paraId="4767B047" w14:textId="77777777" w:rsidR="009777CD" w:rsidRDefault="00817694">
      <w:pPr>
        <w:pStyle w:val="ListParagraph"/>
        <w:numPr>
          <w:ilvl w:val="0"/>
          <w:numId w:val="89"/>
        </w:numPr>
        <w:tabs>
          <w:tab w:val="left" w:pos="970"/>
        </w:tabs>
        <w:ind w:right="277"/>
        <w:jc w:val="both"/>
        <w:rPr>
          <w:sz w:val="24"/>
        </w:rPr>
      </w:pPr>
      <w:r>
        <w:rPr>
          <w:sz w:val="24"/>
        </w:rPr>
        <w:t>edukacijom uposlenika o mjerama zaštite okoliša kao i mjerama zaštite na radu,</w:t>
      </w:r>
    </w:p>
    <w:p w14:paraId="6FE265C3" w14:textId="77777777" w:rsidR="009777CD" w:rsidRDefault="00817694">
      <w:pPr>
        <w:pStyle w:val="ListParagraph"/>
        <w:numPr>
          <w:ilvl w:val="0"/>
          <w:numId w:val="89"/>
        </w:numPr>
        <w:tabs>
          <w:tab w:val="left" w:pos="969"/>
          <w:tab w:val="left" w:pos="970"/>
        </w:tabs>
        <w:spacing w:line="276" w:lineRule="exact"/>
        <w:rPr>
          <w:sz w:val="24"/>
        </w:rPr>
      </w:pPr>
      <w:r>
        <w:rPr>
          <w:sz w:val="24"/>
        </w:rPr>
        <w:t>vršenjem okolišnog i tehnološkog</w:t>
      </w:r>
      <w:r>
        <w:rPr>
          <w:spacing w:val="-6"/>
          <w:sz w:val="24"/>
        </w:rPr>
        <w:t xml:space="preserve"> </w:t>
      </w:r>
      <w:r>
        <w:rPr>
          <w:sz w:val="24"/>
        </w:rPr>
        <w:t>monitoringa,</w:t>
      </w:r>
    </w:p>
    <w:p w14:paraId="5B66DF1A" w14:textId="77777777" w:rsidR="009777CD" w:rsidRDefault="00817694">
      <w:pPr>
        <w:pStyle w:val="ListParagraph"/>
        <w:numPr>
          <w:ilvl w:val="0"/>
          <w:numId w:val="89"/>
        </w:numPr>
        <w:tabs>
          <w:tab w:val="left" w:pos="970"/>
        </w:tabs>
        <w:ind w:right="273"/>
        <w:jc w:val="both"/>
        <w:rPr>
          <w:sz w:val="24"/>
        </w:rPr>
      </w:pPr>
      <w:r>
        <w:rPr>
          <w:sz w:val="24"/>
        </w:rPr>
        <w:t>primjenom drugih tehničko-tehnoloških, ekonomskih i organizacionih mjera koje su u funkciji zaštite</w:t>
      </w:r>
      <w:r>
        <w:rPr>
          <w:spacing w:val="-5"/>
          <w:sz w:val="24"/>
        </w:rPr>
        <w:t xml:space="preserve"> </w:t>
      </w:r>
      <w:r>
        <w:rPr>
          <w:sz w:val="24"/>
        </w:rPr>
        <w:t>okoliša.</w:t>
      </w:r>
    </w:p>
    <w:p w14:paraId="1489CCA1" w14:textId="77777777" w:rsidR="009777CD" w:rsidRDefault="009777CD">
      <w:pPr>
        <w:pStyle w:val="BodyText"/>
        <w:spacing w:before="11"/>
        <w:rPr>
          <w:sz w:val="21"/>
        </w:rPr>
      </w:pPr>
    </w:p>
    <w:p w14:paraId="057BEA59" w14:textId="77777777" w:rsidR="009777CD" w:rsidRDefault="00817694">
      <w:pPr>
        <w:pStyle w:val="BodyText"/>
        <w:ind w:left="262"/>
      </w:pPr>
      <w:r>
        <w:t>Pored navedenog, operator je dužan poduzeti i slijedeće mjere prevencije:</w:t>
      </w:r>
    </w:p>
    <w:p w14:paraId="7DDA1219" w14:textId="77777777" w:rsidR="009777CD" w:rsidRDefault="00817694">
      <w:pPr>
        <w:pStyle w:val="ListParagraph"/>
        <w:numPr>
          <w:ilvl w:val="0"/>
          <w:numId w:val="89"/>
        </w:numPr>
        <w:tabs>
          <w:tab w:val="left" w:pos="970"/>
        </w:tabs>
        <w:spacing w:before="231"/>
        <w:ind w:right="268"/>
        <w:jc w:val="both"/>
        <w:rPr>
          <w:sz w:val="24"/>
        </w:rPr>
      </w:pPr>
      <w:r>
        <w:rPr>
          <w:sz w:val="24"/>
        </w:rPr>
        <w:t>postrojenja, uređaji i pripadajuća oprema treba da ima redovan remont, servis  i</w:t>
      </w:r>
      <w:r>
        <w:rPr>
          <w:spacing w:val="-2"/>
          <w:sz w:val="24"/>
        </w:rPr>
        <w:t xml:space="preserve"> </w:t>
      </w:r>
      <w:r>
        <w:rPr>
          <w:sz w:val="24"/>
        </w:rPr>
        <w:t>održavanje,</w:t>
      </w:r>
    </w:p>
    <w:p w14:paraId="31F54B02" w14:textId="77777777" w:rsidR="009777CD" w:rsidRDefault="00817694">
      <w:pPr>
        <w:pStyle w:val="ListParagraph"/>
        <w:numPr>
          <w:ilvl w:val="0"/>
          <w:numId w:val="89"/>
        </w:numPr>
        <w:tabs>
          <w:tab w:val="left" w:pos="970"/>
        </w:tabs>
        <w:ind w:right="268"/>
        <w:jc w:val="both"/>
        <w:rPr>
          <w:sz w:val="24"/>
        </w:rPr>
      </w:pPr>
      <w:r>
        <w:rPr>
          <w:sz w:val="24"/>
        </w:rPr>
        <w:t>sakupljanjem i pročišćavanjem otpadnih voda prije njihovog ispuštanja u recipijent (u</w:t>
      </w:r>
      <w:r>
        <w:rPr>
          <w:spacing w:val="-1"/>
          <w:sz w:val="24"/>
        </w:rPr>
        <w:t xml:space="preserve"> </w:t>
      </w:r>
      <w:r>
        <w:rPr>
          <w:sz w:val="24"/>
        </w:rPr>
        <w:t>separatoru),</w:t>
      </w:r>
    </w:p>
    <w:p w14:paraId="2A4B645E" w14:textId="77777777" w:rsidR="009777CD" w:rsidRDefault="00817694">
      <w:pPr>
        <w:pStyle w:val="ListParagraph"/>
        <w:numPr>
          <w:ilvl w:val="0"/>
          <w:numId w:val="89"/>
        </w:numPr>
        <w:tabs>
          <w:tab w:val="left" w:pos="970"/>
        </w:tabs>
        <w:ind w:right="278"/>
        <w:jc w:val="both"/>
        <w:rPr>
          <w:sz w:val="24"/>
        </w:rPr>
      </w:pPr>
      <w:r>
        <w:rPr>
          <w:sz w:val="24"/>
        </w:rPr>
        <w:t>proces rada se mora izvršavati isključivo po tehnološkim uputstvima za siguran rad postrojenja i</w:t>
      </w:r>
      <w:r>
        <w:rPr>
          <w:spacing w:val="-1"/>
          <w:sz w:val="24"/>
        </w:rPr>
        <w:t xml:space="preserve"> </w:t>
      </w:r>
      <w:r>
        <w:rPr>
          <w:sz w:val="24"/>
        </w:rPr>
        <w:t>opreme,</w:t>
      </w:r>
    </w:p>
    <w:p w14:paraId="29563F6B" w14:textId="77777777" w:rsidR="009777CD" w:rsidRDefault="00817694">
      <w:pPr>
        <w:pStyle w:val="ListParagraph"/>
        <w:numPr>
          <w:ilvl w:val="0"/>
          <w:numId w:val="89"/>
        </w:numPr>
        <w:tabs>
          <w:tab w:val="left" w:pos="970"/>
        </w:tabs>
        <w:ind w:right="266"/>
        <w:jc w:val="both"/>
        <w:rPr>
          <w:sz w:val="24"/>
        </w:rPr>
      </w:pPr>
      <w:r>
        <w:rPr>
          <w:sz w:val="24"/>
        </w:rPr>
        <w:t>eventualno vršene zamjene ulja i filtera (obavljaju se u ovlaštenim servisima), kao i podmazivanja dijelova na motornim vozilima, adekvatno zbrinuti i vršit na mjestima namijenjenim za tu vrstu aktivnosti, onečišćene površine prekriti drvenom piljevinom, pijeskom ili drugim sredstvom za apsorpciju ulja i masti. Nakon čišćenja takvog prostora, takav otpad zbrinuti u zatvorene posude do predaje ovlaštenim organizacijama na ekološki prihvatljivo zbrinjavanje (sklopljen Ugovor)</w:t>
      </w:r>
    </w:p>
    <w:p w14:paraId="6CCBBA78" w14:textId="77777777" w:rsidR="009777CD" w:rsidRDefault="00817694">
      <w:pPr>
        <w:pStyle w:val="ListParagraph"/>
        <w:numPr>
          <w:ilvl w:val="0"/>
          <w:numId w:val="89"/>
        </w:numPr>
        <w:tabs>
          <w:tab w:val="left" w:pos="970"/>
        </w:tabs>
        <w:ind w:right="270"/>
        <w:jc w:val="both"/>
        <w:rPr>
          <w:sz w:val="24"/>
        </w:rPr>
      </w:pPr>
      <w:r>
        <w:rPr>
          <w:sz w:val="24"/>
        </w:rPr>
        <w:t>parking prostor teretnih motornih vozila, adekvatno čistiti, onečišćenu površinu, ulja i masti koja kapaju usljed oštećenja ili starosti motornog vozila prekriti drvenom piljevinom, pijeskom ili drugim sredstvom za apsorpciju ulja i masti. Nakon čišćenja takvog prostora, otpad zbrinuti u zatvorene posude do predaje ovlaštenim organizacijama na ekološki prihvatljivo zbrinjavanje (sklopljen Ugovor),</w:t>
      </w:r>
    </w:p>
    <w:p w14:paraId="5EBD7C30" w14:textId="77777777" w:rsidR="009777CD" w:rsidRDefault="00817694">
      <w:pPr>
        <w:pStyle w:val="ListParagraph"/>
        <w:numPr>
          <w:ilvl w:val="0"/>
          <w:numId w:val="89"/>
        </w:numPr>
        <w:tabs>
          <w:tab w:val="left" w:pos="970"/>
        </w:tabs>
        <w:ind w:right="273"/>
        <w:jc w:val="both"/>
        <w:rPr>
          <w:sz w:val="24"/>
        </w:rPr>
      </w:pPr>
      <w:r>
        <w:rPr>
          <w:sz w:val="24"/>
        </w:rPr>
        <w:t>radno osoblje mora poduzeti preventivne mjere iz oblasti zaštite na radu, zaštite od požara i</w:t>
      </w:r>
      <w:r>
        <w:rPr>
          <w:spacing w:val="-3"/>
          <w:sz w:val="24"/>
        </w:rPr>
        <w:t xml:space="preserve"> </w:t>
      </w:r>
      <w:r>
        <w:rPr>
          <w:sz w:val="24"/>
        </w:rPr>
        <w:t>eksplozija.</w:t>
      </w:r>
    </w:p>
    <w:p w14:paraId="26521B2D" w14:textId="77777777" w:rsidR="009777CD" w:rsidRDefault="009777CD">
      <w:pPr>
        <w:pStyle w:val="BodyText"/>
        <w:spacing w:before="5"/>
        <w:rPr>
          <w:sz w:val="21"/>
        </w:rPr>
      </w:pPr>
    </w:p>
    <w:p w14:paraId="36E949BE" w14:textId="77777777" w:rsidR="009777CD" w:rsidRDefault="00817694">
      <w:pPr>
        <w:pStyle w:val="BodyText"/>
        <w:ind w:left="262" w:right="266" w:firstLine="719"/>
        <w:jc w:val="both"/>
      </w:pPr>
      <w:r>
        <w:t>Potrebno je da se postupi prema tehničko-projektnoj dokumentaciji za prikupljanje i tretman otpadnih voda sa manipulativnih površina pogona piljenje i blanjanje drva (proizvodnja rezane građe), impregnaciju drveta „TAMEX“ Busovača.</w:t>
      </w:r>
    </w:p>
    <w:p w14:paraId="2EBEC0F0" w14:textId="77777777" w:rsidR="009777CD" w:rsidRDefault="009777CD">
      <w:pPr>
        <w:jc w:val="both"/>
        <w:sectPr w:rsidR="009777CD">
          <w:pgSz w:w="11910" w:h="16850"/>
          <w:pgMar w:top="1080" w:right="860" w:bottom="920" w:left="1440" w:header="566" w:footer="735" w:gutter="0"/>
          <w:cols w:space="720"/>
        </w:sectPr>
      </w:pPr>
    </w:p>
    <w:p w14:paraId="66FC7287" w14:textId="0F4EC5EC" w:rsidR="009777CD" w:rsidRDefault="00A754E2">
      <w:pPr>
        <w:pStyle w:val="BodyText"/>
        <w:spacing w:before="108"/>
        <w:ind w:left="262"/>
      </w:pPr>
      <w:r>
        <w:rPr>
          <w:noProof/>
        </w:rPr>
        <w:lastRenderedPageBreak/>
        <mc:AlternateContent>
          <mc:Choice Requires="wpg">
            <w:drawing>
              <wp:anchor distT="0" distB="0" distL="114300" distR="114300" simplePos="0" relativeHeight="251587072" behindDoc="0" locked="0" layoutInCell="1" allowOverlap="1" wp14:anchorId="4244B2BB" wp14:editId="294320D1">
                <wp:simplePos x="0" y="0"/>
                <wp:positionH relativeFrom="page">
                  <wp:posOffset>1007745</wp:posOffset>
                </wp:positionH>
                <wp:positionV relativeFrom="page">
                  <wp:posOffset>10049510</wp:posOffset>
                </wp:positionV>
                <wp:extent cx="5908675" cy="256540"/>
                <wp:effectExtent l="17145" t="635" r="0" b="0"/>
                <wp:wrapNone/>
                <wp:docPr id="1077"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78" name="Rectangle 922"/>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Line 921"/>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80" name="Rectangle 920"/>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919"/>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918"/>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AutoShape 917"/>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2B675" id="Group 916" o:spid="_x0000_s1026" style="position:absolute;margin-left:79.35pt;margin-top:791.3pt;width:465.25pt;height:20.2pt;z-index:25158707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">
                <v:rect id="Rectangle 922"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" fillcolor="#d5e2bb" stroked="f"/>
                <v:line id="Line 921"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" strokecolor="#76923b" strokeweight="1.44pt"/>
                <v:rect id="Rectangle 920"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" fillcolor="#d5e2bb" stroked="f"/>
                <v:rect id="Rectangle 919"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" fillcolor="#76923b" stroked="f"/>
                <v:rect id="Rectangle 918"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" fillcolor="#76923b" stroked="f"/>
                <v:shape id="AutoShape 917"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Prema mišljenju i stavu stručnog tima na obradi ovog Zahtjeva, navedena tehnička dokumentacija bi trebalo da obuhvata sljedeće:</w:t>
      </w:r>
    </w:p>
    <w:p w14:paraId="7DC29FD9" w14:textId="77777777" w:rsidR="009777CD" w:rsidRDefault="009777CD">
      <w:pPr>
        <w:pStyle w:val="BodyText"/>
        <w:spacing w:before="2"/>
        <w:rPr>
          <w:sz w:val="22"/>
        </w:rPr>
      </w:pPr>
    </w:p>
    <w:p w14:paraId="2E7B3CDF" w14:textId="77777777" w:rsidR="009777CD" w:rsidRDefault="00817694">
      <w:pPr>
        <w:pStyle w:val="ListParagraph"/>
        <w:numPr>
          <w:ilvl w:val="0"/>
          <w:numId w:val="89"/>
        </w:numPr>
        <w:tabs>
          <w:tab w:val="left" w:pos="970"/>
        </w:tabs>
        <w:ind w:right="265"/>
        <w:jc w:val="both"/>
        <w:rPr>
          <w:sz w:val="24"/>
        </w:rPr>
      </w:pPr>
      <w:r>
        <w:rPr>
          <w:sz w:val="24"/>
        </w:rPr>
        <w:t>za sanitarne otpadne vode je izgrađena vodonepropusna, neprelivna i ventilirana sabirna jama. Sadržaj septičke jame je potrebno povremeno da prazni ovlaštena organizacija za ovu vrstu poslova i predaje na dalju obradu, na ekološki prihvatljiv način u postrojenje za obradu gradskih otpadnih voda ili nekim drugim</w:t>
      </w:r>
      <w:r>
        <w:rPr>
          <w:spacing w:val="-1"/>
          <w:sz w:val="24"/>
        </w:rPr>
        <w:t xml:space="preserve"> </w:t>
      </w:r>
      <w:r>
        <w:rPr>
          <w:sz w:val="24"/>
        </w:rPr>
        <w:t>tretmanom,</w:t>
      </w:r>
    </w:p>
    <w:p w14:paraId="48DB065C" w14:textId="77777777" w:rsidR="009777CD" w:rsidRDefault="00817694">
      <w:pPr>
        <w:pStyle w:val="ListParagraph"/>
        <w:numPr>
          <w:ilvl w:val="0"/>
          <w:numId w:val="89"/>
        </w:numPr>
        <w:tabs>
          <w:tab w:val="left" w:pos="970"/>
        </w:tabs>
        <w:ind w:right="266"/>
        <w:jc w:val="both"/>
        <w:rPr>
          <w:sz w:val="24"/>
        </w:rPr>
      </w:pPr>
      <w:r>
        <w:rPr>
          <w:sz w:val="24"/>
        </w:rPr>
        <w:t>za površinsko-oborinske vode sa internih saobraćajnica i parking prostora, vode oborinske ili od pranja teretnih motornih vozila, a koje mogu sadržavati suspendirane materije, masti, ulja, naftu i naftne derivate da se dovode u sistemom kanalizacionih cijevi u adekvatan i količinski dovoljan</w:t>
      </w:r>
      <w:r>
        <w:rPr>
          <w:spacing w:val="-12"/>
          <w:sz w:val="24"/>
        </w:rPr>
        <w:t xml:space="preserve"> </w:t>
      </w:r>
      <w:r>
        <w:rPr>
          <w:sz w:val="24"/>
        </w:rPr>
        <w:t>separator,</w:t>
      </w:r>
    </w:p>
    <w:p w14:paraId="158FDEFA" w14:textId="77777777" w:rsidR="009777CD" w:rsidRDefault="00817694">
      <w:pPr>
        <w:pStyle w:val="ListParagraph"/>
        <w:numPr>
          <w:ilvl w:val="0"/>
          <w:numId w:val="89"/>
        </w:numPr>
        <w:tabs>
          <w:tab w:val="left" w:pos="969"/>
          <w:tab w:val="left" w:pos="970"/>
        </w:tabs>
        <w:ind w:right="277"/>
        <w:rPr>
          <w:sz w:val="24"/>
        </w:rPr>
      </w:pPr>
      <w:r>
        <w:rPr>
          <w:sz w:val="24"/>
        </w:rPr>
        <w:t>površinsko-oborinske nezagađene vode (krovne i ostale vode koje nastaju na travnatim površinama) mogu i treba da se skupljaju u izgrađeni</w:t>
      </w:r>
      <w:r>
        <w:rPr>
          <w:spacing w:val="-9"/>
          <w:sz w:val="24"/>
        </w:rPr>
        <w:t xml:space="preserve"> </w:t>
      </w:r>
      <w:r>
        <w:rPr>
          <w:sz w:val="24"/>
        </w:rPr>
        <w:t>separator.</w:t>
      </w:r>
    </w:p>
    <w:p w14:paraId="4B69D158" w14:textId="77777777" w:rsidR="009777CD" w:rsidRDefault="009777CD">
      <w:pPr>
        <w:pStyle w:val="BodyText"/>
        <w:spacing w:before="9"/>
        <w:rPr>
          <w:sz w:val="23"/>
        </w:rPr>
      </w:pPr>
    </w:p>
    <w:p w14:paraId="35910379" w14:textId="77777777" w:rsidR="009777CD" w:rsidRDefault="00817694">
      <w:pPr>
        <w:pStyle w:val="BodyText"/>
        <w:ind w:left="262" w:right="268" w:firstLine="707"/>
        <w:jc w:val="both"/>
      </w:pPr>
      <w:r>
        <w:t>Komunalni otpad se prikuplja u kontejnere, namijenje za otpad, koje prazni ovlaštena organizacije za zbrinjavanje komunalnog otpada.</w:t>
      </w:r>
    </w:p>
    <w:p w14:paraId="173EFF05" w14:textId="77777777" w:rsidR="009777CD" w:rsidRDefault="009777CD">
      <w:pPr>
        <w:pStyle w:val="BodyText"/>
        <w:spacing w:before="11"/>
        <w:rPr>
          <w:sz w:val="21"/>
        </w:rPr>
      </w:pPr>
    </w:p>
    <w:p w14:paraId="66CA0FEC" w14:textId="77777777" w:rsidR="009777CD" w:rsidRDefault="00817694">
      <w:pPr>
        <w:pStyle w:val="BodyText"/>
        <w:ind w:left="262" w:right="267" w:firstLine="707"/>
        <w:jc w:val="both"/>
      </w:pPr>
      <w:r>
        <w:t>Čvrsti drvni otpad od rezanja (piljevina) se zbrinjava na adekvatan način, do konačnog spaljivanja u kotlovskim postrojenjma za potrebe sušara i parionica.</w:t>
      </w:r>
    </w:p>
    <w:p w14:paraId="70D1B7E8" w14:textId="77777777" w:rsidR="009777CD" w:rsidRDefault="009777CD">
      <w:pPr>
        <w:pStyle w:val="BodyText"/>
        <w:spacing w:before="10"/>
        <w:rPr>
          <w:sz w:val="21"/>
        </w:rPr>
      </w:pPr>
    </w:p>
    <w:p w14:paraId="3889440E" w14:textId="77777777" w:rsidR="009777CD" w:rsidRDefault="00817694">
      <w:pPr>
        <w:pStyle w:val="BodyText"/>
        <w:ind w:left="262" w:right="274" w:firstLine="707"/>
        <w:jc w:val="both"/>
      </w:pPr>
      <w:r>
        <w:t>Operator je dužan u kontinuirano implementirati dodatne mjere prevencije za smanjenje emisija u okoliš i obezbjediti konačan tretman otpadnih tokova u cilju minimiziranja svih potencijalnih negativnih uticaja ovog poslovnog objekta na okoliš.</w:t>
      </w:r>
    </w:p>
    <w:p w14:paraId="0504A1D5" w14:textId="77777777" w:rsidR="009777CD" w:rsidRDefault="009777CD">
      <w:pPr>
        <w:pStyle w:val="BodyText"/>
        <w:spacing w:before="2"/>
        <w:rPr>
          <w:sz w:val="22"/>
        </w:rPr>
      </w:pPr>
    </w:p>
    <w:p w14:paraId="1DC12C91" w14:textId="77777777" w:rsidR="009777CD" w:rsidRDefault="00817694">
      <w:pPr>
        <w:pStyle w:val="BodyText"/>
        <w:ind w:left="262" w:right="273" w:firstLine="707"/>
        <w:jc w:val="both"/>
      </w:pPr>
      <w:r>
        <w:t>Na temelju procijenjenog uticaja ovog zahvata na okoliš, (uzimajući u obzir lokaciju objekta, njegovu namjenu, fizičko-hemijske osobine materijala koji se koristi tijekom obavljanja djelatnosti) te mogućnosti nastanka akcidentnih situacija planirane su slijedeće mjere zaštite okoliša:</w:t>
      </w:r>
    </w:p>
    <w:p w14:paraId="16D77565" w14:textId="77777777" w:rsidR="009777CD" w:rsidRDefault="009777CD">
      <w:pPr>
        <w:pStyle w:val="BodyText"/>
        <w:spacing w:before="11"/>
        <w:rPr>
          <w:sz w:val="21"/>
        </w:rPr>
      </w:pPr>
    </w:p>
    <w:p w14:paraId="62BF5870" w14:textId="77777777" w:rsidR="009777CD" w:rsidRDefault="00817694">
      <w:pPr>
        <w:pStyle w:val="BodyText"/>
        <w:ind w:left="262"/>
      </w:pPr>
      <w:r>
        <w:t>U cilju smanjenja emisija obavljeno je slijedeće:</w:t>
      </w:r>
    </w:p>
    <w:p w14:paraId="61B0BC18" w14:textId="77777777" w:rsidR="009777CD" w:rsidRDefault="009777CD">
      <w:pPr>
        <w:pStyle w:val="BodyText"/>
        <w:spacing w:before="1"/>
        <w:rPr>
          <w:sz w:val="22"/>
        </w:rPr>
      </w:pPr>
    </w:p>
    <w:p w14:paraId="542CC4C7" w14:textId="77777777" w:rsidR="009777CD" w:rsidRDefault="00817694">
      <w:pPr>
        <w:pStyle w:val="ListParagraph"/>
        <w:numPr>
          <w:ilvl w:val="0"/>
          <w:numId w:val="89"/>
        </w:numPr>
        <w:tabs>
          <w:tab w:val="left" w:pos="969"/>
          <w:tab w:val="left" w:pos="970"/>
        </w:tabs>
        <w:ind w:right="271"/>
        <w:rPr>
          <w:sz w:val="24"/>
        </w:rPr>
      </w:pPr>
      <w:r>
        <w:rPr>
          <w:sz w:val="24"/>
        </w:rPr>
        <w:t>izgrađena septička jame odgovarajućeg kapaciteta, sklopljen Ugovor sa ovlaštenom organizacijom za zbrinjavanje sadržaja septičke</w:t>
      </w:r>
      <w:r>
        <w:rPr>
          <w:spacing w:val="-6"/>
          <w:sz w:val="24"/>
        </w:rPr>
        <w:t xml:space="preserve"> </w:t>
      </w:r>
      <w:r>
        <w:rPr>
          <w:sz w:val="24"/>
        </w:rPr>
        <w:t>jame,</w:t>
      </w:r>
    </w:p>
    <w:p w14:paraId="5485DAE3" w14:textId="77777777" w:rsidR="009777CD" w:rsidRDefault="00817694">
      <w:pPr>
        <w:pStyle w:val="ListParagraph"/>
        <w:numPr>
          <w:ilvl w:val="0"/>
          <w:numId w:val="89"/>
        </w:numPr>
        <w:tabs>
          <w:tab w:val="left" w:pos="969"/>
          <w:tab w:val="left" w:pos="970"/>
        </w:tabs>
        <w:ind w:right="268"/>
        <w:rPr>
          <w:sz w:val="24"/>
        </w:rPr>
      </w:pPr>
      <w:r>
        <w:rPr>
          <w:sz w:val="24"/>
        </w:rPr>
        <w:t>izgrađen separator odgovarajućeg kapaciteta, sklopljen Ugovor sa ovlaštenom organizacijom za zbrinjavanje sadržaja</w:t>
      </w:r>
      <w:r>
        <w:rPr>
          <w:spacing w:val="2"/>
          <w:sz w:val="24"/>
        </w:rPr>
        <w:t xml:space="preserve"> </w:t>
      </w:r>
      <w:r>
        <w:rPr>
          <w:sz w:val="24"/>
        </w:rPr>
        <w:t>separatora,</w:t>
      </w:r>
    </w:p>
    <w:p w14:paraId="2E2B1314" w14:textId="77777777" w:rsidR="009777CD" w:rsidRDefault="00817694">
      <w:pPr>
        <w:pStyle w:val="ListParagraph"/>
        <w:numPr>
          <w:ilvl w:val="0"/>
          <w:numId w:val="89"/>
        </w:numPr>
        <w:tabs>
          <w:tab w:val="left" w:pos="969"/>
          <w:tab w:val="left" w:pos="970"/>
          <w:tab w:val="left" w:pos="9071"/>
        </w:tabs>
        <w:ind w:right="278"/>
        <w:rPr>
          <w:sz w:val="24"/>
        </w:rPr>
      </w:pPr>
      <w:r>
        <w:rPr>
          <w:sz w:val="24"/>
        </w:rPr>
        <w:t xml:space="preserve">određeno   mjesto   za   dolaganje   metalnog   otpada, </w:t>
      </w:r>
      <w:r>
        <w:rPr>
          <w:spacing w:val="35"/>
          <w:sz w:val="24"/>
        </w:rPr>
        <w:t xml:space="preserve"> </w:t>
      </w:r>
      <w:r>
        <w:rPr>
          <w:sz w:val="24"/>
        </w:rPr>
        <w:t xml:space="preserve">sklopljen </w:t>
      </w:r>
      <w:r>
        <w:rPr>
          <w:spacing w:val="61"/>
          <w:sz w:val="24"/>
        </w:rPr>
        <w:t xml:space="preserve"> </w:t>
      </w:r>
      <w:r>
        <w:rPr>
          <w:sz w:val="24"/>
        </w:rPr>
        <w:t>Ugovor</w:t>
      </w:r>
      <w:r>
        <w:rPr>
          <w:sz w:val="24"/>
        </w:rPr>
        <w:tab/>
        <w:t>sa ovlaštenom organizacijom za zbrinjavanje,</w:t>
      </w:r>
    </w:p>
    <w:p w14:paraId="4587AD39" w14:textId="77777777" w:rsidR="009777CD" w:rsidRDefault="00817694">
      <w:pPr>
        <w:pStyle w:val="ListParagraph"/>
        <w:numPr>
          <w:ilvl w:val="0"/>
          <w:numId w:val="89"/>
        </w:numPr>
        <w:tabs>
          <w:tab w:val="left" w:pos="969"/>
          <w:tab w:val="left" w:pos="970"/>
        </w:tabs>
        <w:ind w:right="279"/>
        <w:rPr>
          <w:sz w:val="24"/>
        </w:rPr>
      </w:pPr>
      <w:r>
        <w:rPr>
          <w:sz w:val="24"/>
        </w:rPr>
        <w:t>postavljeni kontejneri za miješani komunalni otpad, sklopljen Ugovor sa ovlaštenom organizacijom za zbrinjavanje takvog</w:t>
      </w:r>
      <w:r>
        <w:rPr>
          <w:spacing w:val="-3"/>
          <w:sz w:val="24"/>
        </w:rPr>
        <w:t xml:space="preserve"> </w:t>
      </w:r>
      <w:r>
        <w:rPr>
          <w:sz w:val="24"/>
        </w:rPr>
        <w:t>otpada,</w:t>
      </w:r>
    </w:p>
    <w:p w14:paraId="010D3E13" w14:textId="77777777" w:rsidR="009777CD" w:rsidRDefault="00817694">
      <w:pPr>
        <w:pStyle w:val="ListParagraph"/>
        <w:numPr>
          <w:ilvl w:val="0"/>
          <w:numId w:val="89"/>
        </w:numPr>
        <w:tabs>
          <w:tab w:val="left" w:pos="969"/>
          <w:tab w:val="left" w:pos="970"/>
        </w:tabs>
        <w:ind w:right="279"/>
        <w:rPr>
          <w:sz w:val="24"/>
        </w:rPr>
      </w:pPr>
      <w:r>
        <w:rPr>
          <w:sz w:val="24"/>
        </w:rPr>
        <w:t>zasađeno drveće na rubnim dijelovima pogona za smanjenje i ublažavanje utjecaja okolinske</w:t>
      </w:r>
      <w:r>
        <w:rPr>
          <w:spacing w:val="-3"/>
          <w:sz w:val="24"/>
        </w:rPr>
        <w:t xml:space="preserve"> </w:t>
      </w:r>
      <w:r>
        <w:rPr>
          <w:sz w:val="24"/>
        </w:rPr>
        <w:t>buke,</w:t>
      </w:r>
    </w:p>
    <w:p w14:paraId="741314A0" w14:textId="77777777" w:rsidR="009777CD" w:rsidRDefault="00817694">
      <w:pPr>
        <w:pStyle w:val="ListParagraph"/>
        <w:numPr>
          <w:ilvl w:val="0"/>
          <w:numId w:val="89"/>
        </w:numPr>
        <w:tabs>
          <w:tab w:val="left" w:pos="969"/>
          <w:tab w:val="left" w:pos="970"/>
        </w:tabs>
        <w:spacing w:line="274" w:lineRule="exact"/>
        <w:rPr>
          <w:sz w:val="24"/>
        </w:rPr>
      </w:pPr>
      <w:r>
        <w:rPr>
          <w:sz w:val="24"/>
        </w:rPr>
        <w:t>rješenje izgradnjom odvojenih sistema za odvođenje oborinskih</w:t>
      </w:r>
      <w:r>
        <w:rPr>
          <w:spacing w:val="-2"/>
          <w:sz w:val="24"/>
        </w:rPr>
        <w:t xml:space="preserve"> </w:t>
      </w:r>
      <w:r>
        <w:rPr>
          <w:sz w:val="24"/>
        </w:rPr>
        <w:t>voda,</w:t>
      </w:r>
    </w:p>
    <w:p w14:paraId="1B0B2109" w14:textId="77777777" w:rsidR="009777CD" w:rsidRDefault="00817694">
      <w:pPr>
        <w:pStyle w:val="ListParagraph"/>
        <w:numPr>
          <w:ilvl w:val="0"/>
          <w:numId w:val="89"/>
        </w:numPr>
        <w:tabs>
          <w:tab w:val="left" w:pos="969"/>
          <w:tab w:val="left" w:pos="970"/>
        </w:tabs>
        <w:spacing w:line="439" w:lineRule="auto"/>
        <w:ind w:left="262" w:right="467" w:firstLine="348"/>
        <w:rPr>
          <w:sz w:val="24"/>
        </w:rPr>
      </w:pPr>
      <w:r>
        <w:rPr>
          <w:sz w:val="24"/>
        </w:rPr>
        <w:t>uređenje radnog prostora (manipulativnih površina, parking prostora i drugo). Kao kontrolu emisija iz objekta potrebno je vršiti slijedeća</w:t>
      </w:r>
      <w:r>
        <w:rPr>
          <w:spacing w:val="-12"/>
          <w:sz w:val="24"/>
        </w:rPr>
        <w:t xml:space="preserve"> </w:t>
      </w:r>
      <w:r>
        <w:rPr>
          <w:sz w:val="24"/>
        </w:rPr>
        <w:t>mjerenja:</w:t>
      </w:r>
    </w:p>
    <w:p w14:paraId="14FF0C4C" w14:textId="77777777" w:rsidR="009777CD" w:rsidRDefault="00817694">
      <w:pPr>
        <w:pStyle w:val="ListParagraph"/>
        <w:numPr>
          <w:ilvl w:val="0"/>
          <w:numId w:val="89"/>
        </w:numPr>
        <w:tabs>
          <w:tab w:val="left" w:pos="969"/>
          <w:tab w:val="left" w:pos="970"/>
        </w:tabs>
        <w:spacing w:before="42" w:line="277" w:lineRule="exact"/>
        <w:rPr>
          <w:sz w:val="24"/>
        </w:rPr>
      </w:pPr>
      <w:r>
        <w:rPr>
          <w:sz w:val="24"/>
        </w:rPr>
        <w:t>praćenje kvalitete zraka na</w:t>
      </w:r>
      <w:r>
        <w:rPr>
          <w:spacing w:val="-3"/>
          <w:sz w:val="24"/>
        </w:rPr>
        <w:t xml:space="preserve"> </w:t>
      </w:r>
      <w:r>
        <w:rPr>
          <w:sz w:val="24"/>
        </w:rPr>
        <w:t>lokaciji,</w:t>
      </w:r>
    </w:p>
    <w:p w14:paraId="178771AA" w14:textId="77777777" w:rsidR="009777CD" w:rsidRDefault="00817694">
      <w:pPr>
        <w:pStyle w:val="ListParagraph"/>
        <w:numPr>
          <w:ilvl w:val="0"/>
          <w:numId w:val="89"/>
        </w:numPr>
        <w:tabs>
          <w:tab w:val="left" w:pos="969"/>
          <w:tab w:val="left" w:pos="970"/>
        </w:tabs>
        <w:spacing w:line="276" w:lineRule="exact"/>
        <w:rPr>
          <w:sz w:val="24"/>
        </w:rPr>
      </w:pPr>
      <w:r>
        <w:rPr>
          <w:sz w:val="24"/>
        </w:rPr>
        <w:t>praćenje nivoa vanjske</w:t>
      </w:r>
      <w:r>
        <w:rPr>
          <w:spacing w:val="-5"/>
          <w:sz w:val="24"/>
        </w:rPr>
        <w:t xml:space="preserve"> </w:t>
      </w:r>
      <w:r>
        <w:rPr>
          <w:sz w:val="24"/>
        </w:rPr>
        <w:t>buke,</w:t>
      </w:r>
    </w:p>
    <w:p w14:paraId="4220471F" w14:textId="77777777" w:rsidR="009777CD" w:rsidRDefault="00817694">
      <w:pPr>
        <w:pStyle w:val="ListParagraph"/>
        <w:numPr>
          <w:ilvl w:val="0"/>
          <w:numId w:val="89"/>
        </w:numPr>
        <w:tabs>
          <w:tab w:val="left" w:pos="969"/>
          <w:tab w:val="left" w:pos="970"/>
        </w:tabs>
        <w:spacing w:line="276" w:lineRule="exact"/>
        <w:rPr>
          <w:sz w:val="24"/>
        </w:rPr>
      </w:pPr>
      <w:r>
        <w:rPr>
          <w:sz w:val="24"/>
        </w:rPr>
        <w:t>evidencija utroška</w:t>
      </w:r>
      <w:r>
        <w:rPr>
          <w:spacing w:val="-3"/>
          <w:sz w:val="24"/>
        </w:rPr>
        <w:t xml:space="preserve"> </w:t>
      </w:r>
      <w:r>
        <w:rPr>
          <w:sz w:val="24"/>
        </w:rPr>
        <w:t>vode,</w:t>
      </w:r>
    </w:p>
    <w:p w14:paraId="6B554B39" w14:textId="77777777" w:rsidR="009777CD" w:rsidRDefault="00817694">
      <w:pPr>
        <w:pStyle w:val="ListParagraph"/>
        <w:numPr>
          <w:ilvl w:val="0"/>
          <w:numId w:val="89"/>
        </w:numPr>
        <w:tabs>
          <w:tab w:val="left" w:pos="969"/>
          <w:tab w:val="left" w:pos="970"/>
        </w:tabs>
        <w:spacing w:line="277" w:lineRule="exact"/>
        <w:rPr>
          <w:sz w:val="24"/>
        </w:rPr>
      </w:pPr>
      <w:r>
        <w:rPr>
          <w:sz w:val="24"/>
        </w:rPr>
        <w:t>evidencija utroška električne</w:t>
      </w:r>
      <w:r>
        <w:rPr>
          <w:spacing w:val="-2"/>
          <w:sz w:val="24"/>
        </w:rPr>
        <w:t xml:space="preserve"> </w:t>
      </w:r>
      <w:r>
        <w:rPr>
          <w:sz w:val="24"/>
        </w:rPr>
        <w:t>energije.</w:t>
      </w:r>
    </w:p>
    <w:p w14:paraId="4233B72D" w14:textId="77777777" w:rsidR="009777CD" w:rsidRDefault="009777CD">
      <w:pPr>
        <w:pStyle w:val="BodyText"/>
        <w:spacing w:before="11"/>
        <w:rPr>
          <w:sz w:val="23"/>
        </w:rPr>
      </w:pPr>
    </w:p>
    <w:p w14:paraId="550721B9" w14:textId="77777777" w:rsidR="009777CD" w:rsidRDefault="00817694">
      <w:pPr>
        <w:pStyle w:val="BodyText"/>
        <w:ind w:left="262"/>
      </w:pPr>
      <w:r>
        <w:t>Osim toga, potrebno je voditi evidenciju o slijedećim aktivnostima:</w:t>
      </w:r>
    </w:p>
    <w:p w14:paraId="0DA59106" w14:textId="77777777" w:rsidR="009777CD" w:rsidRDefault="009777CD">
      <w:pPr>
        <w:sectPr w:rsidR="009777CD">
          <w:pgSz w:w="11910" w:h="16850"/>
          <w:pgMar w:top="1080" w:right="860" w:bottom="920" w:left="1440" w:header="566" w:footer="735" w:gutter="0"/>
          <w:cols w:space="720"/>
        </w:sectPr>
      </w:pPr>
    </w:p>
    <w:p w14:paraId="23B94C5A" w14:textId="3441E736" w:rsidR="009777CD" w:rsidRDefault="00A754E2">
      <w:pPr>
        <w:pStyle w:val="ListParagraph"/>
        <w:numPr>
          <w:ilvl w:val="0"/>
          <w:numId w:val="89"/>
        </w:numPr>
        <w:tabs>
          <w:tab w:val="left" w:pos="969"/>
          <w:tab w:val="left" w:pos="970"/>
        </w:tabs>
        <w:spacing w:before="108" w:line="277" w:lineRule="exact"/>
        <w:rPr>
          <w:sz w:val="24"/>
        </w:rPr>
      </w:pPr>
      <w:r>
        <w:rPr>
          <w:noProof/>
        </w:rPr>
        <w:lastRenderedPageBreak/>
        <mc:AlternateContent>
          <mc:Choice Requires="wpg">
            <w:drawing>
              <wp:anchor distT="0" distB="0" distL="114300" distR="114300" simplePos="0" relativeHeight="251588096" behindDoc="0" locked="0" layoutInCell="1" allowOverlap="1" wp14:anchorId="60898CC5" wp14:editId="3505A2C3">
                <wp:simplePos x="0" y="0"/>
                <wp:positionH relativeFrom="page">
                  <wp:posOffset>1007745</wp:posOffset>
                </wp:positionH>
                <wp:positionV relativeFrom="page">
                  <wp:posOffset>10049510</wp:posOffset>
                </wp:positionV>
                <wp:extent cx="5908675" cy="256540"/>
                <wp:effectExtent l="17145" t="635" r="0" b="0"/>
                <wp:wrapNone/>
                <wp:docPr id="1070"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71" name="Rectangle 915"/>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Line 914"/>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73" name="Rectangle 913"/>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912"/>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911"/>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AutoShape 910"/>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E4318" id="Group 909" o:spid="_x0000_s1026" style="position:absolute;margin-left:79.35pt;margin-top:791.3pt;width:465.25pt;height:20.2pt;z-index:25158809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">
                <v:rect id="Rectangle 915"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" fillcolor="#d5e2bb" stroked="f"/>
                <v:line id="Line 914"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" strokecolor="#76923b" strokeweight="1.44pt"/>
                <v:rect id="Rectangle 913"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" fillcolor="#d5e2bb" stroked="f"/>
                <v:rect id="Rectangle 912"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" fillcolor="#76923b" stroked="f"/>
                <v:rect id="Rectangle 911"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" fillcolor="#76923b" stroked="f"/>
                <v:shape id="AutoShape 910"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sakupljanje i odvoz komunalnog i ostalog</w:t>
      </w:r>
      <w:r w:rsidR="00817694">
        <w:rPr>
          <w:spacing w:val="-8"/>
          <w:sz w:val="24"/>
        </w:rPr>
        <w:t xml:space="preserve"> </w:t>
      </w:r>
      <w:r w:rsidR="00817694">
        <w:rPr>
          <w:sz w:val="24"/>
        </w:rPr>
        <w:t>otpada,</w:t>
      </w:r>
    </w:p>
    <w:p w14:paraId="16B2E2E1" w14:textId="77777777" w:rsidR="009777CD" w:rsidRDefault="00817694">
      <w:pPr>
        <w:pStyle w:val="ListParagraph"/>
        <w:numPr>
          <w:ilvl w:val="0"/>
          <w:numId w:val="89"/>
        </w:numPr>
        <w:tabs>
          <w:tab w:val="left" w:pos="969"/>
          <w:tab w:val="left" w:pos="970"/>
        </w:tabs>
        <w:spacing w:line="276" w:lineRule="exact"/>
        <w:rPr>
          <w:sz w:val="24"/>
        </w:rPr>
      </w:pPr>
      <w:r>
        <w:rPr>
          <w:sz w:val="24"/>
        </w:rPr>
        <w:t>pražnjenje i održavanje septičke</w:t>
      </w:r>
      <w:r>
        <w:rPr>
          <w:spacing w:val="-2"/>
          <w:sz w:val="24"/>
        </w:rPr>
        <w:t xml:space="preserve"> </w:t>
      </w:r>
      <w:r>
        <w:rPr>
          <w:sz w:val="24"/>
        </w:rPr>
        <w:t>jame,</w:t>
      </w:r>
    </w:p>
    <w:p w14:paraId="67B67E78" w14:textId="77777777" w:rsidR="009777CD" w:rsidRDefault="00817694">
      <w:pPr>
        <w:pStyle w:val="ListParagraph"/>
        <w:numPr>
          <w:ilvl w:val="0"/>
          <w:numId w:val="89"/>
        </w:numPr>
        <w:tabs>
          <w:tab w:val="left" w:pos="969"/>
          <w:tab w:val="left" w:pos="970"/>
        </w:tabs>
        <w:spacing w:line="276" w:lineRule="exact"/>
        <w:rPr>
          <w:sz w:val="24"/>
        </w:rPr>
      </w:pPr>
      <w:r>
        <w:rPr>
          <w:sz w:val="24"/>
        </w:rPr>
        <w:t>pražnjenje i održavanje</w:t>
      </w:r>
      <w:r>
        <w:rPr>
          <w:spacing w:val="-2"/>
          <w:sz w:val="24"/>
        </w:rPr>
        <w:t xml:space="preserve"> </w:t>
      </w:r>
      <w:r>
        <w:rPr>
          <w:sz w:val="24"/>
        </w:rPr>
        <w:t>separatora,</w:t>
      </w:r>
    </w:p>
    <w:p w14:paraId="5F1EAC4A" w14:textId="77777777" w:rsidR="009777CD" w:rsidRDefault="00817694">
      <w:pPr>
        <w:pStyle w:val="ListParagraph"/>
        <w:numPr>
          <w:ilvl w:val="0"/>
          <w:numId w:val="89"/>
        </w:numPr>
        <w:tabs>
          <w:tab w:val="left" w:pos="969"/>
          <w:tab w:val="left" w:pos="970"/>
        </w:tabs>
        <w:spacing w:line="277" w:lineRule="exact"/>
        <w:rPr>
          <w:sz w:val="24"/>
        </w:rPr>
      </w:pPr>
      <w:r>
        <w:rPr>
          <w:sz w:val="24"/>
        </w:rPr>
        <w:t>funkcionalnost namjene pojedinih tehnoloških</w:t>
      </w:r>
      <w:r>
        <w:rPr>
          <w:spacing w:val="-6"/>
          <w:sz w:val="24"/>
        </w:rPr>
        <w:t xml:space="preserve"> </w:t>
      </w:r>
      <w:r>
        <w:rPr>
          <w:sz w:val="24"/>
        </w:rPr>
        <w:t>cjelina.</w:t>
      </w:r>
    </w:p>
    <w:p w14:paraId="36C485E6" w14:textId="77777777" w:rsidR="009777CD" w:rsidRDefault="009777CD">
      <w:pPr>
        <w:pStyle w:val="BodyText"/>
        <w:rPr>
          <w:sz w:val="22"/>
        </w:rPr>
      </w:pPr>
    </w:p>
    <w:p w14:paraId="2C519B6D" w14:textId="77777777" w:rsidR="009777CD" w:rsidRDefault="00817694">
      <w:pPr>
        <w:pStyle w:val="BodyText"/>
        <w:spacing w:before="1"/>
        <w:ind w:left="262" w:right="272" w:firstLine="719"/>
        <w:jc w:val="both"/>
      </w:pPr>
      <w:r>
        <w:t>Smanjenje emisija se omogućava i pravilnim održavanjem sredstava rada, tehnološkom disciplinom i urednim manipuliranjem sa čvrstim, tekućim i plinovitim otpadom.</w:t>
      </w:r>
    </w:p>
    <w:p w14:paraId="51C47A64" w14:textId="77777777" w:rsidR="009777CD" w:rsidRDefault="009777CD">
      <w:pPr>
        <w:pStyle w:val="BodyText"/>
        <w:spacing w:before="10"/>
        <w:rPr>
          <w:sz w:val="21"/>
        </w:rPr>
      </w:pPr>
    </w:p>
    <w:p w14:paraId="79982757" w14:textId="77777777" w:rsidR="009777CD" w:rsidRDefault="00817694">
      <w:pPr>
        <w:pStyle w:val="BodyText"/>
        <w:ind w:left="262" w:right="267" w:firstLine="719"/>
        <w:jc w:val="both"/>
      </w:pPr>
      <w:r>
        <w:t>Najbolje raspoložive tehnike BAT (Best Available Techniques) su referentni dokumenti koji preporučuju primjenu najučinkovitijih tehnika raspoloživih u pojedinoj industrijskoj oblasti sa ciljem postizanja visokog stupnja zaštite okoliša. Ovi dokumenti sadrže tehničke, okolišne i ekonomske informacije za sektore koje pokriva direktiva integralnog pristupa prevenciji i kontroli onečišćenja (IPPC-Integrated Pollution Prevention and</w:t>
      </w:r>
      <w:r>
        <w:rPr>
          <w:spacing w:val="-5"/>
        </w:rPr>
        <w:t xml:space="preserve"> </w:t>
      </w:r>
      <w:r>
        <w:t>Control).</w:t>
      </w:r>
    </w:p>
    <w:p w14:paraId="5D2A2CB7" w14:textId="77777777" w:rsidR="009777CD" w:rsidRDefault="009777CD">
      <w:pPr>
        <w:pStyle w:val="BodyText"/>
        <w:spacing w:before="4"/>
        <w:rPr>
          <w:sz w:val="22"/>
        </w:rPr>
      </w:pPr>
    </w:p>
    <w:p w14:paraId="360248EA" w14:textId="77777777" w:rsidR="009777CD" w:rsidRDefault="00817694">
      <w:pPr>
        <w:pStyle w:val="BodyText"/>
        <w:spacing w:before="1" w:line="237" w:lineRule="auto"/>
        <w:ind w:left="262" w:right="277" w:firstLine="719"/>
        <w:jc w:val="both"/>
      </w:pPr>
      <w:r>
        <w:t>Preporučene tehnologije zaštite okoliša korištene pri izradi ove dokumentacije su objavljene u:</w:t>
      </w:r>
    </w:p>
    <w:p w14:paraId="10B40A15" w14:textId="77777777" w:rsidR="009777CD" w:rsidRDefault="009777CD">
      <w:pPr>
        <w:pStyle w:val="BodyText"/>
        <w:spacing w:before="2"/>
        <w:rPr>
          <w:sz w:val="22"/>
        </w:rPr>
      </w:pPr>
    </w:p>
    <w:p w14:paraId="65F38FA2" w14:textId="77777777" w:rsidR="009777CD" w:rsidRDefault="00817694">
      <w:pPr>
        <w:pStyle w:val="ListParagraph"/>
        <w:numPr>
          <w:ilvl w:val="0"/>
          <w:numId w:val="89"/>
        </w:numPr>
        <w:tabs>
          <w:tab w:val="left" w:pos="969"/>
          <w:tab w:val="left" w:pos="970"/>
        </w:tabs>
        <w:spacing w:line="277" w:lineRule="exact"/>
        <w:rPr>
          <w:sz w:val="24"/>
        </w:rPr>
      </w:pPr>
      <w:r>
        <w:rPr>
          <w:sz w:val="24"/>
        </w:rPr>
        <w:t>Reference Document on the General Principles of Monitoring, July</w:t>
      </w:r>
      <w:r>
        <w:rPr>
          <w:spacing w:val="-14"/>
          <w:sz w:val="24"/>
        </w:rPr>
        <w:t xml:space="preserve"> </w:t>
      </w:r>
      <w:r>
        <w:rPr>
          <w:sz w:val="24"/>
        </w:rPr>
        <w:t>2003,</w:t>
      </w:r>
    </w:p>
    <w:p w14:paraId="4BDA290B" w14:textId="77777777" w:rsidR="009777CD" w:rsidRDefault="00817694">
      <w:pPr>
        <w:pStyle w:val="ListParagraph"/>
        <w:numPr>
          <w:ilvl w:val="0"/>
          <w:numId w:val="89"/>
        </w:numPr>
        <w:tabs>
          <w:tab w:val="left" w:pos="969"/>
          <w:tab w:val="left" w:pos="970"/>
        </w:tabs>
        <w:ind w:right="275"/>
        <w:rPr>
          <w:sz w:val="24"/>
        </w:rPr>
      </w:pPr>
      <w:r>
        <w:rPr>
          <w:sz w:val="24"/>
        </w:rPr>
        <w:t>Reference Document on Best Available Techniques on Emissions from Storage, July</w:t>
      </w:r>
      <w:r>
        <w:rPr>
          <w:spacing w:val="-4"/>
          <w:sz w:val="24"/>
        </w:rPr>
        <w:t xml:space="preserve"> </w:t>
      </w:r>
      <w:r>
        <w:rPr>
          <w:sz w:val="24"/>
        </w:rPr>
        <w:t>2006</w:t>
      </w:r>
    </w:p>
    <w:p w14:paraId="0B657A1E" w14:textId="77777777" w:rsidR="009777CD" w:rsidRDefault="00817694">
      <w:pPr>
        <w:pStyle w:val="ListParagraph"/>
        <w:numPr>
          <w:ilvl w:val="0"/>
          <w:numId w:val="89"/>
        </w:numPr>
        <w:tabs>
          <w:tab w:val="left" w:pos="969"/>
          <w:tab w:val="left" w:pos="970"/>
        </w:tabs>
        <w:spacing w:line="276" w:lineRule="exact"/>
        <w:rPr>
          <w:sz w:val="24"/>
        </w:rPr>
      </w:pPr>
      <w:r>
        <w:rPr>
          <w:sz w:val="24"/>
        </w:rPr>
        <w:t>Energy Efficiency, February</w:t>
      </w:r>
      <w:r>
        <w:rPr>
          <w:spacing w:val="-8"/>
          <w:sz w:val="24"/>
        </w:rPr>
        <w:t xml:space="preserve"> </w:t>
      </w:r>
      <w:r>
        <w:rPr>
          <w:sz w:val="24"/>
        </w:rPr>
        <w:t>2009</w:t>
      </w:r>
    </w:p>
    <w:p w14:paraId="4F0A92AF" w14:textId="77777777" w:rsidR="009777CD" w:rsidRDefault="009777CD">
      <w:pPr>
        <w:pStyle w:val="BodyText"/>
        <w:spacing w:before="9"/>
        <w:rPr>
          <w:sz w:val="21"/>
        </w:rPr>
      </w:pPr>
    </w:p>
    <w:p w14:paraId="63AA2FD8" w14:textId="77777777" w:rsidR="009777CD" w:rsidRDefault="00817694">
      <w:pPr>
        <w:pStyle w:val="BodyText"/>
        <w:ind w:left="262"/>
      </w:pPr>
      <w:r>
        <w:t>Preporučene mjere za pojedine aktivnosti navedene su (tabela 5.7).</w:t>
      </w:r>
    </w:p>
    <w:p w14:paraId="12FA5D5E" w14:textId="77777777" w:rsidR="009777CD" w:rsidRDefault="009777CD">
      <w:pPr>
        <w:pStyle w:val="BodyText"/>
        <w:spacing w:before="4"/>
        <w:rPr>
          <w:sz w:val="22"/>
        </w:rPr>
      </w:pPr>
    </w:p>
    <w:p w14:paraId="29DCA835" w14:textId="77777777" w:rsidR="009777CD" w:rsidRDefault="00817694">
      <w:pPr>
        <w:spacing w:after="11"/>
        <w:ind w:left="262"/>
        <w:rPr>
          <w:i/>
        </w:rPr>
      </w:pPr>
      <w:r>
        <w:rPr>
          <w:b/>
          <w:i/>
        </w:rPr>
        <w:t xml:space="preserve">Tablica 5.7 - </w:t>
      </w:r>
      <w:r>
        <w:rPr>
          <w:i/>
        </w:rPr>
        <w:t>Mjere zaštite okoliša</w:t>
      </w:r>
    </w:p>
    <w:tbl>
      <w:tblPr>
        <w:tblW w:w="0" w:type="auto"/>
        <w:tblInd w:w="533" w:type="dxa"/>
        <w:tblBorders>
          <w:top w:val="double" w:sz="1" w:space="0" w:color="76923B"/>
          <w:left w:val="double" w:sz="1" w:space="0" w:color="76923B"/>
          <w:bottom w:val="double" w:sz="1" w:space="0" w:color="76923B"/>
          <w:right w:val="double" w:sz="1" w:space="0" w:color="76923B"/>
          <w:insideH w:val="double" w:sz="1" w:space="0" w:color="76923B"/>
          <w:insideV w:val="double" w:sz="1" w:space="0" w:color="76923B"/>
        </w:tblBorders>
        <w:tblLayout w:type="fixed"/>
        <w:tblCellMar>
          <w:left w:w="0" w:type="dxa"/>
          <w:right w:w="0" w:type="dxa"/>
        </w:tblCellMar>
        <w:tblLook w:val="01E0" w:firstRow="1" w:lastRow="1" w:firstColumn="1" w:lastColumn="1" w:noHBand="0" w:noVBand="0"/>
      </w:tblPr>
      <w:tblGrid>
        <w:gridCol w:w="3887"/>
        <w:gridCol w:w="4645"/>
      </w:tblGrid>
      <w:tr w:rsidR="009777CD" w14:paraId="09C35320" w14:textId="77777777">
        <w:trPr>
          <w:trHeight w:val="426"/>
        </w:trPr>
        <w:tc>
          <w:tcPr>
            <w:tcW w:w="3887" w:type="dxa"/>
            <w:tcBorders>
              <w:left w:val="single" w:sz="12" w:space="0" w:color="76923B"/>
              <w:bottom w:val="single" w:sz="6" w:space="0" w:color="000000"/>
              <w:right w:val="single" w:sz="6" w:space="0" w:color="000000"/>
            </w:tcBorders>
          </w:tcPr>
          <w:p w14:paraId="112DB08E" w14:textId="77777777" w:rsidR="009777CD" w:rsidRDefault="00817694">
            <w:pPr>
              <w:pStyle w:val="TableParagraph"/>
              <w:spacing w:before="72"/>
              <w:ind w:left="1445" w:right="1431"/>
              <w:jc w:val="center"/>
              <w:rPr>
                <w:sz w:val="24"/>
              </w:rPr>
            </w:pPr>
            <w:r>
              <w:rPr>
                <w:sz w:val="24"/>
              </w:rPr>
              <w:t>aktivnost</w:t>
            </w:r>
          </w:p>
        </w:tc>
        <w:tc>
          <w:tcPr>
            <w:tcW w:w="4645" w:type="dxa"/>
            <w:tcBorders>
              <w:left w:val="single" w:sz="6" w:space="0" w:color="000000"/>
              <w:bottom w:val="single" w:sz="6" w:space="0" w:color="000000"/>
              <w:right w:val="single" w:sz="12" w:space="0" w:color="76923B"/>
            </w:tcBorders>
          </w:tcPr>
          <w:p w14:paraId="20DAED03" w14:textId="77777777" w:rsidR="009777CD" w:rsidRDefault="00817694">
            <w:pPr>
              <w:pStyle w:val="TableParagraph"/>
              <w:spacing w:before="72"/>
              <w:ind w:left="1520"/>
              <w:rPr>
                <w:sz w:val="24"/>
              </w:rPr>
            </w:pPr>
            <w:r>
              <w:rPr>
                <w:sz w:val="24"/>
              </w:rPr>
              <w:t>preporuka BAT</w:t>
            </w:r>
          </w:p>
        </w:tc>
      </w:tr>
      <w:tr w:rsidR="009777CD" w14:paraId="1F9C80D4" w14:textId="77777777">
        <w:trPr>
          <w:trHeight w:val="762"/>
        </w:trPr>
        <w:tc>
          <w:tcPr>
            <w:tcW w:w="3887" w:type="dxa"/>
            <w:tcBorders>
              <w:top w:val="single" w:sz="6" w:space="0" w:color="000000"/>
              <w:left w:val="single" w:sz="12" w:space="0" w:color="76923B"/>
              <w:bottom w:val="single" w:sz="6" w:space="0" w:color="000000"/>
              <w:right w:val="single" w:sz="6" w:space="0" w:color="000000"/>
            </w:tcBorders>
          </w:tcPr>
          <w:p w14:paraId="2558AD98" w14:textId="77777777" w:rsidR="009777CD" w:rsidRDefault="009777CD">
            <w:pPr>
              <w:pStyle w:val="TableParagraph"/>
              <w:spacing w:before="10"/>
              <w:rPr>
                <w:i/>
              </w:rPr>
            </w:pPr>
          </w:p>
          <w:p w14:paraId="5608782F" w14:textId="77777777" w:rsidR="009777CD" w:rsidRDefault="00817694">
            <w:pPr>
              <w:pStyle w:val="TableParagraph"/>
              <w:ind w:left="104"/>
              <w:rPr>
                <w:sz w:val="20"/>
              </w:rPr>
            </w:pPr>
            <w:r>
              <w:rPr>
                <w:sz w:val="20"/>
              </w:rPr>
              <w:t>smanjenje utroška energije</w:t>
            </w:r>
          </w:p>
        </w:tc>
        <w:tc>
          <w:tcPr>
            <w:tcW w:w="4645" w:type="dxa"/>
            <w:tcBorders>
              <w:top w:val="single" w:sz="6" w:space="0" w:color="000000"/>
              <w:left w:val="single" w:sz="6" w:space="0" w:color="000000"/>
              <w:bottom w:val="single" w:sz="6" w:space="0" w:color="000000"/>
              <w:right w:val="single" w:sz="12" w:space="0" w:color="76923B"/>
            </w:tcBorders>
          </w:tcPr>
          <w:p w14:paraId="1DF7865B" w14:textId="77777777" w:rsidR="009777CD" w:rsidRDefault="00817694">
            <w:pPr>
              <w:pStyle w:val="TableParagraph"/>
              <w:numPr>
                <w:ilvl w:val="0"/>
                <w:numId w:val="88"/>
              </w:numPr>
              <w:tabs>
                <w:tab w:val="left" w:pos="230"/>
              </w:tabs>
              <w:spacing w:before="10" w:line="228" w:lineRule="auto"/>
              <w:ind w:right="81" w:hanging="115"/>
              <w:rPr>
                <w:sz w:val="20"/>
              </w:rPr>
            </w:pPr>
            <w:r>
              <w:rPr>
                <w:sz w:val="20"/>
              </w:rPr>
              <w:t>koristiti najpovoljnije izvore energije (ekološki i ekonomski</w:t>
            </w:r>
            <w:r>
              <w:rPr>
                <w:spacing w:val="-3"/>
                <w:sz w:val="20"/>
              </w:rPr>
              <w:t xml:space="preserve"> </w:t>
            </w:r>
            <w:r>
              <w:rPr>
                <w:sz w:val="20"/>
              </w:rPr>
              <w:t>prihvatljive)</w:t>
            </w:r>
          </w:p>
          <w:p w14:paraId="3BEA1E63" w14:textId="77777777" w:rsidR="009777CD" w:rsidRDefault="00817694">
            <w:pPr>
              <w:pStyle w:val="TableParagraph"/>
              <w:numPr>
                <w:ilvl w:val="0"/>
                <w:numId w:val="88"/>
              </w:numPr>
              <w:tabs>
                <w:tab w:val="left" w:pos="230"/>
              </w:tabs>
              <w:spacing w:before="5" w:line="247" w:lineRule="exact"/>
              <w:ind w:hanging="115"/>
              <w:rPr>
                <w:sz w:val="20"/>
              </w:rPr>
            </w:pPr>
            <w:r>
              <w:rPr>
                <w:sz w:val="20"/>
              </w:rPr>
              <w:t>koristiti reuperatore i izmjenjivače</w:t>
            </w:r>
            <w:r>
              <w:rPr>
                <w:spacing w:val="-9"/>
                <w:sz w:val="20"/>
              </w:rPr>
              <w:t xml:space="preserve"> </w:t>
            </w:r>
            <w:r>
              <w:rPr>
                <w:sz w:val="20"/>
              </w:rPr>
              <w:t>topline</w:t>
            </w:r>
          </w:p>
        </w:tc>
      </w:tr>
      <w:tr w:rsidR="009777CD" w14:paraId="4E975FD9" w14:textId="77777777">
        <w:trPr>
          <w:trHeight w:val="496"/>
        </w:trPr>
        <w:tc>
          <w:tcPr>
            <w:tcW w:w="3887" w:type="dxa"/>
            <w:tcBorders>
              <w:top w:val="single" w:sz="6" w:space="0" w:color="000000"/>
              <w:left w:val="single" w:sz="12" w:space="0" w:color="76923B"/>
              <w:bottom w:val="single" w:sz="6" w:space="0" w:color="000000"/>
              <w:right w:val="single" w:sz="6" w:space="0" w:color="000000"/>
            </w:tcBorders>
          </w:tcPr>
          <w:p w14:paraId="5206F5B8" w14:textId="77777777" w:rsidR="009777CD" w:rsidRDefault="00817694">
            <w:pPr>
              <w:pStyle w:val="TableParagraph"/>
              <w:spacing w:before="131"/>
              <w:ind w:left="104"/>
              <w:rPr>
                <w:sz w:val="20"/>
              </w:rPr>
            </w:pPr>
            <w:r>
              <w:rPr>
                <w:sz w:val="20"/>
              </w:rPr>
              <w:t>kontrola radnog procesa</w:t>
            </w:r>
          </w:p>
        </w:tc>
        <w:tc>
          <w:tcPr>
            <w:tcW w:w="4645" w:type="dxa"/>
            <w:tcBorders>
              <w:top w:val="single" w:sz="6" w:space="0" w:color="000000"/>
              <w:left w:val="single" w:sz="6" w:space="0" w:color="000000"/>
              <w:bottom w:val="single" w:sz="6" w:space="0" w:color="000000"/>
              <w:right w:val="single" w:sz="12" w:space="0" w:color="76923B"/>
            </w:tcBorders>
          </w:tcPr>
          <w:p w14:paraId="700D703A" w14:textId="77777777" w:rsidR="009777CD" w:rsidRDefault="00817694">
            <w:pPr>
              <w:pStyle w:val="TableParagraph"/>
              <w:spacing w:before="40" w:line="228" w:lineRule="exact"/>
              <w:ind w:left="229" w:hanging="116"/>
              <w:rPr>
                <w:sz w:val="20"/>
              </w:rPr>
            </w:pPr>
            <w:r>
              <w:rPr>
                <w:rFonts w:ascii="Times New Roman" w:hAnsi="Times New Roman"/>
                <w:sz w:val="24"/>
              </w:rPr>
              <w:t xml:space="preserve">- </w:t>
            </w:r>
            <w:r>
              <w:rPr>
                <w:sz w:val="20"/>
              </w:rPr>
              <w:t>uvođenje i primjena certifikata ISO 9001:2008 i ISO 14001:2004</w:t>
            </w:r>
          </w:p>
        </w:tc>
      </w:tr>
      <w:tr w:rsidR="009777CD" w14:paraId="5928DE1D" w14:textId="77777777">
        <w:trPr>
          <w:trHeight w:val="496"/>
        </w:trPr>
        <w:tc>
          <w:tcPr>
            <w:tcW w:w="3887" w:type="dxa"/>
            <w:tcBorders>
              <w:top w:val="single" w:sz="6" w:space="0" w:color="000000"/>
              <w:left w:val="single" w:sz="12" w:space="0" w:color="76923B"/>
              <w:bottom w:val="single" w:sz="6" w:space="0" w:color="000000"/>
              <w:right w:val="single" w:sz="6" w:space="0" w:color="000000"/>
            </w:tcBorders>
          </w:tcPr>
          <w:p w14:paraId="2044EE90" w14:textId="77777777" w:rsidR="009777CD" w:rsidRDefault="00817694">
            <w:pPr>
              <w:pStyle w:val="TableParagraph"/>
              <w:spacing w:before="131"/>
              <w:ind w:left="104"/>
              <w:rPr>
                <w:sz w:val="20"/>
              </w:rPr>
            </w:pPr>
            <w:r>
              <w:rPr>
                <w:sz w:val="20"/>
              </w:rPr>
              <w:t>kontrola sirovina</w:t>
            </w:r>
          </w:p>
        </w:tc>
        <w:tc>
          <w:tcPr>
            <w:tcW w:w="4645" w:type="dxa"/>
            <w:tcBorders>
              <w:top w:val="single" w:sz="6" w:space="0" w:color="000000"/>
              <w:left w:val="single" w:sz="6" w:space="0" w:color="000000"/>
              <w:bottom w:val="single" w:sz="6" w:space="0" w:color="000000"/>
              <w:right w:val="single" w:sz="12" w:space="0" w:color="76923B"/>
            </w:tcBorders>
          </w:tcPr>
          <w:p w14:paraId="0F80BEEA" w14:textId="77777777" w:rsidR="009777CD" w:rsidRDefault="00817694">
            <w:pPr>
              <w:pStyle w:val="TableParagraph"/>
              <w:spacing w:before="40" w:line="228" w:lineRule="exact"/>
              <w:ind w:left="229" w:hanging="116"/>
              <w:rPr>
                <w:sz w:val="20"/>
              </w:rPr>
            </w:pPr>
            <w:r>
              <w:rPr>
                <w:rFonts w:ascii="Times New Roman" w:hAnsi="Times New Roman"/>
                <w:sz w:val="24"/>
              </w:rPr>
              <w:t xml:space="preserve">- </w:t>
            </w:r>
            <w:r>
              <w:rPr>
                <w:sz w:val="20"/>
              </w:rPr>
              <w:t>kontrola dobavljača, sirovine, skladišta i uslova skladištenja</w:t>
            </w:r>
          </w:p>
        </w:tc>
      </w:tr>
      <w:tr w:rsidR="009777CD" w14:paraId="06782527" w14:textId="77777777">
        <w:trPr>
          <w:trHeight w:val="424"/>
        </w:trPr>
        <w:tc>
          <w:tcPr>
            <w:tcW w:w="3887" w:type="dxa"/>
            <w:tcBorders>
              <w:top w:val="single" w:sz="6" w:space="0" w:color="000000"/>
              <w:left w:val="single" w:sz="12" w:space="0" w:color="76923B"/>
              <w:bottom w:val="single" w:sz="6" w:space="0" w:color="000000"/>
              <w:right w:val="single" w:sz="6" w:space="0" w:color="000000"/>
            </w:tcBorders>
          </w:tcPr>
          <w:p w14:paraId="0FDDE6D7" w14:textId="77777777" w:rsidR="009777CD" w:rsidRDefault="00817694">
            <w:pPr>
              <w:pStyle w:val="TableParagraph"/>
              <w:spacing w:before="95"/>
              <w:ind w:left="104"/>
              <w:rPr>
                <w:sz w:val="20"/>
              </w:rPr>
            </w:pPr>
            <w:r>
              <w:rPr>
                <w:sz w:val="20"/>
              </w:rPr>
              <w:t>kontrola uređaja i opreme</w:t>
            </w:r>
          </w:p>
        </w:tc>
        <w:tc>
          <w:tcPr>
            <w:tcW w:w="4645" w:type="dxa"/>
            <w:tcBorders>
              <w:top w:val="single" w:sz="6" w:space="0" w:color="000000"/>
              <w:left w:val="single" w:sz="6" w:space="0" w:color="000000"/>
              <w:bottom w:val="single" w:sz="6" w:space="0" w:color="000000"/>
              <w:right w:val="single" w:sz="12" w:space="0" w:color="76923B"/>
            </w:tcBorders>
          </w:tcPr>
          <w:p w14:paraId="4EED7396" w14:textId="77777777" w:rsidR="009777CD" w:rsidRDefault="00817694">
            <w:pPr>
              <w:pStyle w:val="TableParagraph"/>
              <w:spacing w:before="78"/>
              <w:ind w:left="114"/>
              <w:rPr>
                <w:sz w:val="20"/>
              </w:rPr>
            </w:pPr>
            <w:r>
              <w:rPr>
                <w:rFonts w:ascii="Times New Roman" w:hAnsi="Times New Roman"/>
                <w:sz w:val="24"/>
              </w:rPr>
              <w:t xml:space="preserve">- </w:t>
            </w:r>
            <w:r>
              <w:rPr>
                <w:sz w:val="20"/>
              </w:rPr>
              <w:t>redovno održavanje i servisiranje uređaja</w:t>
            </w:r>
          </w:p>
        </w:tc>
      </w:tr>
      <w:tr w:rsidR="009777CD" w14:paraId="7EFC36D2" w14:textId="77777777">
        <w:trPr>
          <w:trHeight w:val="496"/>
        </w:trPr>
        <w:tc>
          <w:tcPr>
            <w:tcW w:w="3887" w:type="dxa"/>
            <w:tcBorders>
              <w:top w:val="single" w:sz="6" w:space="0" w:color="000000"/>
              <w:left w:val="single" w:sz="12" w:space="0" w:color="76923B"/>
              <w:bottom w:val="single" w:sz="6" w:space="0" w:color="000000"/>
              <w:right w:val="single" w:sz="6" w:space="0" w:color="000000"/>
            </w:tcBorders>
          </w:tcPr>
          <w:p w14:paraId="4A35EC9C" w14:textId="77777777" w:rsidR="009777CD" w:rsidRDefault="00817694">
            <w:pPr>
              <w:pStyle w:val="TableParagraph"/>
              <w:spacing w:before="131"/>
              <w:ind w:left="104"/>
              <w:rPr>
                <w:sz w:val="20"/>
              </w:rPr>
            </w:pPr>
            <w:r>
              <w:rPr>
                <w:sz w:val="20"/>
              </w:rPr>
              <w:t>uređenje manipulativnih površina</w:t>
            </w:r>
          </w:p>
        </w:tc>
        <w:tc>
          <w:tcPr>
            <w:tcW w:w="4645" w:type="dxa"/>
            <w:tcBorders>
              <w:top w:val="single" w:sz="6" w:space="0" w:color="000000"/>
              <w:left w:val="single" w:sz="6" w:space="0" w:color="000000"/>
              <w:bottom w:val="single" w:sz="6" w:space="0" w:color="000000"/>
              <w:right w:val="single" w:sz="12" w:space="0" w:color="76923B"/>
            </w:tcBorders>
          </w:tcPr>
          <w:p w14:paraId="11C2F34B" w14:textId="77777777" w:rsidR="009777CD" w:rsidRDefault="00817694">
            <w:pPr>
              <w:pStyle w:val="TableParagraph"/>
              <w:spacing w:before="43" w:line="228" w:lineRule="exact"/>
              <w:ind w:left="229" w:hanging="116"/>
              <w:rPr>
                <w:sz w:val="20"/>
              </w:rPr>
            </w:pPr>
            <w:r>
              <w:rPr>
                <w:rFonts w:ascii="Times New Roman" w:hAnsi="Times New Roman"/>
                <w:sz w:val="24"/>
              </w:rPr>
              <w:t xml:space="preserve">- </w:t>
            </w:r>
            <w:r>
              <w:rPr>
                <w:sz w:val="20"/>
              </w:rPr>
              <w:t>izvedba sa čvrstom kolovoznom strukturom, sa slivnicima, drenažama, ivičnjacima i drugo</w:t>
            </w:r>
          </w:p>
        </w:tc>
      </w:tr>
      <w:tr w:rsidR="009777CD" w14:paraId="7F4BF715" w14:textId="77777777">
        <w:trPr>
          <w:trHeight w:val="724"/>
        </w:trPr>
        <w:tc>
          <w:tcPr>
            <w:tcW w:w="3887" w:type="dxa"/>
            <w:tcBorders>
              <w:top w:val="single" w:sz="6" w:space="0" w:color="000000"/>
              <w:left w:val="single" w:sz="12" w:space="0" w:color="76923B"/>
              <w:bottom w:val="single" w:sz="6" w:space="0" w:color="000000"/>
              <w:right w:val="single" w:sz="6" w:space="0" w:color="000000"/>
            </w:tcBorders>
          </w:tcPr>
          <w:p w14:paraId="2CD0076F" w14:textId="77777777" w:rsidR="009777CD" w:rsidRDefault="009777CD">
            <w:pPr>
              <w:pStyle w:val="TableParagraph"/>
              <w:spacing w:before="2"/>
              <w:rPr>
                <w:i/>
                <w:sz w:val="21"/>
              </w:rPr>
            </w:pPr>
          </w:p>
          <w:p w14:paraId="43B9EB97" w14:textId="77777777" w:rsidR="009777CD" w:rsidRDefault="00817694">
            <w:pPr>
              <w:pStyle w:val="TableParagraph"/>
              <w:spacing w:before="1"/>
              <w:ind w:left="104"/>
              <w:rPr>
                <w:sz w:val="20"/>
              </w:rPr>
            </w:pPr>
            <w:r>
              <w:rPr>
                <w:sz w:val="20"/>
              </w:rPr>
              <w:t>zaštita voda</w:t>
            </w:r>
          </w:p>
        </w:tc>
        <w:tc>
          <w:tcPr>
            <w:tcW w:w="4645" w:type="dxa"/>
            <w:tcBorders>
              <w:top w:val="single" w:sz="6" w:space="0" w:color="000000"/>
              <w:left w:val="single" w:sz="6" w:space="0" w:color="000000"/>
              <w:bottom w:val="single" w:sz="6" w:space="0" w:color="000000"/>
              <w:right w:val="single" w:sz="12" w:space="0" w:color="76923B"/>
            </w:tcBorders>
          </w:tcPr>
          <w:p w14:paraId="4E8FD785" w14:textId="77777777" w:rsidR="009777CD" w:rsidRDefault="00817694">
            <w:pPr>
              <w:pStyle w:val="TableParagraph"/>
              <w:spacing w:before="40" w:line="228" w:lineRule="exact"/>
              <w:ind w:left="229" w:right="83" w:hanging="116"/>
              <w:jc w:val="both"/>
              <w:rPr>
                <w:sz w:val="20"/>
              </w:rPr>
            </w:pPr>
            <w:r>
              <w:rPr>
                <w:rFonts w:ascii="Times New Roman" w:hAnsi="Times New Roman"/>
                <w:sz w:val="24"/>
              </w:rPr>
              <w:t xml:space="preserve">- </w:t>
            </w:r>
            <w:r>
              <w:rPr>
                <w:sz w:val="20"/>
              </w:rPr>
              <w:t>razdvajanje pojedinih vrsta otpadnih voda i njihov tretman (separator, neutralizacija za obradu voda prije ispuštanja i drugo)</w:t>
            </w:r>
          </w:p>
        </w:tc>
      </w:tr>
      <w:tr w:rsidR="009777CD" w14:paraId="23634152" w14:textId="77777777">
        <w:trPr>
          <w:trHeight w:val="498"/>
        </w:trPr>
        <w:tc>
          <w:tcPr>
            <w:tcW w:w="3887" w:type="dxa"/>
            <w:tcBorders>
              <w:top w:val="single" w:sz="6" w:space="0" w:color="000000"/>
              <w:left w:val="single" w:sz="12" w:space="0" w:color="76923B"/>
              <w:right w:val="single" w:sz="6" w:space="0" w:color="000000"/>
            </w:tcBorders>
          </w:tcPr>
          <w:p w14:paraId="2052E4CE" w14:textId="77777777" w:rsidR="009777CD" w:rsidRDefault="00817694">
            <w:pPr>
              <w:pStyle w:val="TableParagraph"/>
              <w:spacing w:before="131"/>
              <w:ind w:left="104"/>
              <w:rPr>
                <w:sz w:val="20"/>
              </w:rPr>
            </w:pPr>
            <w:r>
              <w:rPr>
                <w:sz w:val="20"/>
              </w:rPr>
              <w:t>opšte preporuke</w:t>
            </w:r>
          </w:p>
        </w:tc>
        <w:tc>
          <w:tcPr>
            <w:tcW w:w="4645" w:type="dxa"/>
            <w:tcBorders>
              <w:top w:val="single" w:sz="6" w:space="0" w:color="000000"/>
              <w:left w:val="single" w:sz="6" w:space="0" w:color="000000"/>
              <w:right w:val="single" w:sz="12" w:space="0" w:color="76923B"/>
            </w:tcBorders>
          </w:tcPr>
          <w:p w14:paraId="27207633" w14:textId="77777777" w:rsidR="009777CD" w:rsidRDefault="00817694">
            <w:pPr>
              <w:pStyle w:val="TableParagraph"/>
              <w:tabs>
                <w:tab w:val="left" w:pos="1095"/>
                <w:tab w:val="left" w:pos="1560"/>
                <w:tab w:val="left" w:pos="2205"/>
                <w:tab w:val="left" w:pos="3128"/>
                <w:tab w:val="left" w:pos="3739"/>
              </w:tabs>
              <w:spacing w:before="43" w:line="228" w:lineRule="exact"/>
              <w:ind w:left="229" w:right="81" w:hanging="116"/>
              <w:rPr>
                <w:sz w:val="20"/>
              </w:rPr>
            </w:pPr>
            <w:r>
              <w:rPr>
                <w:rFonts w:ascii="Times New Roman" w:hAnsi="Times New Roman"/>
                <w:sz w:val="24"/>
              </w:rPr>
              <w:t>-</w:t>
            </w:r>
            <w:r>
              <w:rPr>
                <w:rFonts w:ascii="Times New Roman" w:hAnsi="Times New Roman"/>
                <w:spacing w:val="-26"/>
                <w:sz w:val="24"/>
              </w:rPr>
              <w:t xml:space="preserve"> </w:t>
            </w:r>
            <w:r>
              <w:rPr>
                <w:sz w:val="20"/>
              </w:rPr>
              <w:t>koristiti</w:t>
            </w:r>
            <w:r>
              <w:rPr>
                <w:sz w:val="20"/>
              </w:rPr>
              <w:tab/>
              <w:t>pri</w:t>
            </w:r>
            <w:r>
              <w:rPr>
                <w:sz w:val="20"/>
              </w:rPr>
              <w:tab/>
              <w:t>radu</w:t>
            </w:r>
            <w:r>
              <w:rPr>
                <w:sz w:val="20"/>
              </w:rPr>
              <w:tab/>
              <w:t>opremu</w:t>
            </w:r>
            <w:r>
              <w:rPr>
                <w:sz w:val="20"/>
              </w:rPr>
              <w:tab/>
              <w:t>koja</w:t>
            </w:r>
            <w:r>
              <w:rPr>
                <w:sz w:val="20"/>
              </w:rPr>
              <w:tab/>
            </w:r>
            <w:r>
              <w:rPr>
                <w:w w:val="95"/>
                <w:sz w:val="20"/>
              </w:rPr>
              <w:t xml:space="preserve">smanjuje </w:t>
            </w:r>
            <w:r>
              <w:rPr>
                <w:sz w:val="20"/>
              </w:rPr>
              <w:t>nastajanje prašine i plinovitih</w:t>
            </w:r>
            <w:r>
              <w:rPr>
                <w:spacing w:val="-7"/>
                <w:sz w:val="20"/>
              </w:rPr>
              <w:t xml:space="preserve"> </w:t>
            </w:r>
            <w:r>
              <w:rPr>
                <w:sz w:val="20"/>
              </w:rPr>
              <w:t>polutanata</w:t>
            </w:r>
          </w:p>
        </w:tc>
      </w:tr>
    </w:tbl>
    <w:p w14:paraId="31CDA282" w14:textId="77777777" w:rsidR="009777CD" w:rsidRDefault="009777CD">
      <w:pPr>
        <w:pStyle w:val="BodyText"/>
        <w:spacing w:before="4"/>
        <w:rPr>
          <w:i/>
          <w:sz w:val="22"/>
        </w:rPr>
      </w:pPr>
    </w:p>
    <w:p w14:paraId="38E02626" w14:textId="77777777" w:rsidR="009777CD" w:rsidRDefault="00817694">
      <w:pPr>
        <w:pStyle w:val="BodyText"/>
        <w:ind w:left="262"/>
      </w:pPr>
      <w:r>
        <w:t>U ostale mjere zaštite okoliša ubraja se:</w:t>
      </w:r>
    </w:p>
    <w:p w14:paraId="0A24603E" w14:textId="77777777" w:rsidR="009777CD" w:rsidRDefault="009777CD">
      <w:pPr>
        <w:pStyle w:val="BodyText"/>
        <w:spacing w:before="1"/>
        <w:rPr>
          <w:sz w:val="22"/>
        </w:rPr>
      </w:pPr>
    </w:p>
    <w:p w14:paraId="308CD53C" w14:textId="77777777" w:rsidR="009777CD" w:rsidRDefault="00817694">
      <w:pPr>
        <w:pStyle w:val="ListParagraph"/>
        <w:numPr>
          <w:ilvl w:val="3"/>
          <w:numId w:val="100"/>
        </w:numPr>
        <w:tabs>
          <w:tab w:val="left" w:pos="969"/>
          <w:tab w:val="left" w:pos="970"/>
        </w:tabs>
        <w:ind w:hanging="425"/>
        <w:rPr>
          <w:sz w:val="24"/>
        </w:rPr>
      </w:pPr>
      <w:r>
        <w:rPr>
          <w:sz w:val="24"/>
        </w:rPr>
        <w:t>primjena mjera zaštite na radu i zaštite od</w:t>
      </w:r>
      <w:r>
        <w:rPr>
          <w:spacing w:val="-10"/>
          <w:sz w:val="24"/>
        </w:rPr>
        <w:t xml:space="preserve"> </w:t>
      </w:r>
      <w:r>
        <w:rPr>
          <w:sz w:val="24"/>
        </w:rPr>
        <w:t>požara.</w:t>
      </w:r>
    </w:p>
    <w:p w14:paraId="25DD26CE" w14:textId="77777777" w:rsidR="009777CD" w:rsidRDefault="009777CD">
      <w:pPr>
        <w:pStyle w:val="BodyText"/>
        <w:spacing w:before="10"/>
        <w:rPr>
          <w:sz w:val="21"/>
        </w:rPr>
      </w:pPr>
    </w:p>
    <w:p w14:paraId="302675AB" w14:textId="77777777" w:rsidR="009777CD" w:rsidRDefault="00817694">
      <w:pPr>
        <w:pStyle w:val="BodyText"/>
        <w:ind w:left="262" w:right="274" w:firstLine="707"/>
        <w:jc w:val="both"/>
      </w:pPr>
      <w:r>
        <w:t>Ovim mjerama definira se održavanje, rukovanje i kontrola opreme i instalacija, pravilno skladištenje, održavanje čistoće u objektu i izvan njega, kontrola rada i obučenost uposlenika i tako</w:t>
      </w:r>
      <w:r>
        <w:rPr>
          <w:spacing w:val="-5"/>
        </w:rPr>
        <w:t xml:space="preserve"> </w:t>
      </w:r>
      <w:r>
        <w:t>dalje.</w:t>
      </w:r>
    </w:p>
    <w:p w14:paraId="4E7CE9E0" w14:textId="77777777" w:rsidR="009777CD" w:rsidRDefault="009777CD">
      <w:pPr>
        <w:jc w:val="both"/>
        <w:sectPr w:rsidR="009777CD">
          <w:pgSz w:w="11910" w:h="16850"/>
          <w:pgMar w:top="1080" w:right="860" w:bottom="920" w:left="1440" w:header="566" w:footer="735" w:gutter="0"/>
          <w:cols w:space="720"/>
        </w:sectPr>
      </w:pPr>
    </w:p>
    <w:p w14:paraId="29251E87" w14:textId="6AA6F23C" w:rsidR="009777CD" w:rsidRDefault="00A754E2">
      <w:pPr>
        <w:pStyle w:val="Heading9"/>
        <w:numPr>
          <w:ilvl w:val="1"/>
          <w:numId w:val="100"/>
        </w:numPr>
        <w:tabs>
          <w:tab w:val="left" w:pos="967"/>
          <w:tab w:val="left" w:pos="968"/>
        </w:tabs>
        <w:spacing w:before="108"/>
        <w:ind w:right="270" w:hanging="705"/>
      </w:pPr>
      <w:r>
        <w:rPr>
          <w:noProof/>
        </w:rPr>
        <w:lastRenderedPageBreak/>
        <mc:AlternateContent>
          <mc:Choice Requires="wpg">
            <w:drawing>
              <wp:anchor distT="0" distB="0" distL="114300" distR="114300" simplePos="0" relativeHeight="251589120" behindDoc="0" locked="0" layoutInCell="1" allowOverlap="1" wp14:anchorId="17EA3D6E" wp14:editId="02AE0FF6">
                <wp:simplePos x="0" y="0"/>
                <wp:positionH relativeFrom="page">
                  <wp:posOffset>1007745</wp:posOffset>
                </wp:positionH>
                <wp:positionV relativeFrom="page">
                  <wp:posOffset>10049510</wp:posOffset>
                </wp:positionV>
                <wp:extent cx="5908675" cy="256540"/>
                <wp:effectExtent l="17145" t="635" r="0" b="0"/>
                <wp:wrapNone/>
                <wp:docPr id="1063"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64" name="Rectangle 908"/>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Line 907"/>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66" name="Rectangle 906"/>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905"/>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904"/>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AutoShape 903"/>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258CF" id="Group 902" o:spid="_x0000_s1026" style="position:absolute;margin-left:79.35pt;margin-top:791.3pt;width:465.25pt;height:20.2pt;z-index:25158912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">
                <v:rect id="Rectangle 908"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" fillcolor="#d5e2bb" stroked="f"/>
                <v:line id="Line 907"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" strokecolor="#76923b" strokeweight="1.44pt"/>
                <v:rect id="Rectangle 906"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" fillcolor="#d5e2bb" stroked="f"/>
                <v:rect id="Rectangle 905"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" fillcolor="#76923b" stroked="f"/>
                <v:rect id="Rectangle 904"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" fillcolor="#76923b" stroked="f"/>
                <v:shape id="AutoShape 903"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Mjere za sprječavanje nastanka i za povrat korisnog materijala iz otpada koji produkuje postrojenje</w:t>
      </w:r>
    </w:p>
    <w:p w14:paraId="1010E6F4" w14:textId="77777777" w:rsidR="009777CD" w:rsidRDefault="009777CD">
      <w:pPr>
        <w:pStyle w:val="BodyText"/>
        <w:spacing w:before="2"/>
        <w:rPr>
          <w:b/>
          <w:sz w:val="22"/>
        </w:rPr>
      </w:pPr>
    </w:p>
    <w:p w14:paraId="7378E42C" w14:textId="77777777" w:rsidR="009777CD" w:rsidRDefault="00817694">
      <w:pPr>
        <w:pStyle w:val="BodyText"/>
        <w:ind w:left="970"/>
      </w:pPr>
      <w:r>
        <w:t>Tokom rada postrojenja nastaju i različite vrste otpadnih tokova:</w:t>
      </w:r>
    </w:p>
    <w:p w14:paraId="7FD65B66" w14:textId="77777777" w:rsidR="009777CD" w:rsidRDefault="009777CD">
      <w:pPr>
        <w:pStyle w:val="BodyText"/>
        <w:spacing w:before="10"/>
        <w:rPr>
          <w:sz w:val="21"/>
        </w:rPr>
      </w:pPr>
    </w:p>
    <w:p w14:paraId="5D7D5C27" w14:textId="77777777" w:rsidR="009777CD" w:rsidRDefault="00817694">
      <w:pPr>
        <w:pStyle w:val="ListParagraph"/>
        <w:numPr>
          <w:ilvl w:val="0"/>
          <w:numId w:val="87"/>
        </w:numPr>
        <w:tabs>
          <w:tab w:val="left" w:pos="970"/>
        </w:tabs>
        <w:spacing w:before="1"/>
        <w:ind w:right="267"/>
        <w:jc w:val="both"/>
        <w:rPr>
          <w:sz w:val="24"/>
        </w:rPr>
      </w:pPr>
      <w:r>
        <w:rPr>
          <w:sz w:val="24"/>
        </w:rPr>
        <w:t>čvrsti otpad koji nastaje u administrativnim prostorijama i u industrijskom krugu kao komunalni otpad. Ovaj otpad je potrebno razvrstavati i predati na zbrinjavanje ovlaštenoj</w:t>
      </w:r>
      <w:r>
        <w:rPr>
          <w:spacing w:val="-4"/>
          <w:sz w:val="24"/>
        </w:rPr>
        <w:t xml:space="preserve"> </w:t>
      </w:r>
      <w:r>
        <w:rPr>
          <w:sz w:val="24"/>
        </w:rPr>
        <w:t>organizaciji,</w:t>
      </w:r>
    </w:p>
    <w:p w14:paraId="2D452700" w14:textId="77777777" w:rsidR="009777CD" w:rsidRDefault="00817694">
      <w:pPr>
        <w:pStyle w:val="ListParagraph"/>
        <w:numPr>
          <w:ilvl w:val="0"/>
          <w:numId w:val="87"/>
        </w:numPr>
        <w:tabs>
          <w:tab w:val="left" w:pos="970"/>
        </w:tabs>
        <w:ind w:right="270"/>
        <w:jc w:val="both"/>
        <w:rPr>
          <w:sz w:val="24"/>
        </w:rPr>
      </w:pPr>
      <w:r>
        <w:rPr>
          <w:sz w:val="24"/>
        </w:rPr>
        <w:t>otpad od drveta se pretvara i koristi u kotlovnici za proizvodnju energije, potrebe sušara i parionica drveta, kao i za zagrijavanjem radnog i pomoćnog prostora,</w:t>
      </w:r>
    </w:p>
    <w:p w14:paraId="50F5F4E1" w14:textId="77777777" w:rsidR="009777CD" w:rsidRDefault="00817694">
      <w:pPr>
        <w:pStyle w:val="ListParagraph"/>
        <w:numPr>
          <w:ilvl w:val="0"/>
          <w:numId w:val="87"/>
        </w:numPr>
        <w:tabs>
          <w:tab w:val="left" w:pos="970"/>
        </w:tabs>
        <w:ind w:right="270"/>
        <w:jc w:val="both"/>
        <w:rPr>
          <w:sz w:val="24"/>
        </w:rPr>
      </w:pPr>
      <w:r>
        <w:rPr>
          <w:sz w:val="24"/>
        </w:rPr>
        <w:t>na prostoru u manjim količinama može nastati i metalni otpad od zamijenjenih dijelova tehnološke opreme (na primjer: stari i dotrajali dijelovi). Ova se vrsta otpada privremeno skladišti i povremeno isporučuje ovlaštenom operatoru za preradu i promet sekundarnih</w:t>
      </w:r>
      <w:r>
        <w:rPr>
          <w:spacing w:val="-5"/>
          <w:sz w:val="24"/>
        </w:rPr>
        <w:t xml:space="preserve"> </w:t>
      </w:r>
      <w:r>
        <w:rPr>
          <w:sz w:val="24"/>
        </w:rPr>
        <w:t>sirovina,</w:t>
      </w:r>
    </w:p>
    <w:p w14:paraId="06C03954" w14:textId="77777777" w:rsidR="009777CD" w:rsidRDefault="009777CD">
      <w:pPr>
        <w:pStyle w:val="BodyText"/>
        <w:rPr>
          <w:sz w:val="26"/>
        </w:rPr>
      </w:pPr>
    </w:p>
    <w:p w14:paraId="1763F9F9" w14:textId="77777777" w:rsidR="009777CD" w:rsidRDefault="00817694">
      <w:pPr>
        <w:pStyle w:val="Heading9"/>
        <w:numPr>
          <w:ilvl w:val="1"/>
          <w:numId w:val="100"/>
        </w:numPr>
        <w:tabs>
          <w:tab w:val="left" w:pos="969"/>
          <w:tab w:val="left" w:pos="970"/>
        </w:tabs>
        <w:spacing w:before="205"/>
        <w:ind w:hanging="705"/>
      </w:pPr>
      <w:bookmarkStart w:id="7" w:name="_TOC_250008"/>
      <w:r>
        <w:t>Mjere planirane za monitoring</w:t>
      </w:r>
      <w:r>
        <w:rPr>
          <w:spacing w:val="-1"/>
        </w:rPr>
        <w:t xml:space="preserve"> </w:t>
      </w:r>
      <w:bookmarkEnd w:id="7"/>
      <w:r>
        <w:t>emisija</w:t>
      </w:r>
    </w:p>
    <w:p w14:paraId="7179909B" w14:textId="77777777" w:rsidR="009777CD" w:rsidRDefault="009777CD">
      <w:pPr>
        <w:pStyle w:val="BodyText"/>
        <w:spacing w:before="10"/>
        <w:rPr>
          <w:b/>
          <w:sz w:val="21"/>
        </w:rPr>
      </w:pPr>
    </w:p>
    <w:p w14:paraId="5FAD91A1" w14:textId="77777777" w:rsidR="009777CD" w:rsidRDefault="00817694">
      <w:pPr>
        <w:pStyle w:val="BodyText"/>
        <w:ind w:left="262" w:right="267" w:firstLine="719"/>
        <w:jc w:val="both"/>
      </w:pPr>
      <w:r>
        <w:t>Monitoringom okoliša moraju biti obuhvaćena mjerenja emisija u zrak i vodu, kao i monitoring intenziteta okolinske buke na rubnim dijelovima lokacija.</w:t>
      </w:r>
    </w:p>
    <w:p w14:paraId="20B8A921" w14:textId="77777777" w:rsidR="009777CD" w:rsidRDefault="009777CD">
      <w:pPr>
        <w:pStyle w:val="BodyText"/>
        <w:spacing w:before="2"/>
        <w:rPr>
          <w:sz w:val="22"/>
        </w:rPr>
      </w:pPr>
    </w:p>
    <w:p w14:paraId="673D1015" w14:textId="77777777" w:rsidR="009777CD" w:rsidRDefault="00817694">
      <w:pPr>
        <w:pStyle w:val="BodyText"/>
        <w:ind w:left="262" w:right="270" w:firstLine="719"/>
        <w:jc w:val="both"/>
      </w:pPr>
      <w:r>
        <w:t>Cilj monitoringa je mjerenje ekoloških parametara koji mogu imati negativan uticaj na okoliš, biljni i životinjski svijet kao i zdravlje okolnog stanovništa, ukoliko bi došlo do zagađenja zraka i vode ili prekoračenja dozvoljenog nivoa buke.</w:t>
      </w:r>
    </w:p>
    <w:p w14:paraId="2C9EDF34" w14:textId="77777777" w:rsidR="009777CD" w:rsidRDefault="00817694">
      <w:pPr>
        <w:pStyle w:val="BodyText"/>
        <w:spacing w:before="228"/>
        <w:ind w:left="262"/>
      </w:pPr>
      <w:r>
        <w:t>Uspostavljanjem okolišnog monitoringa omogućava se slijedeće:</w:t>
      </w:r>
    </w:p>
    <w:p w14:paraId="65E5A51B" w14:textId="77777777" w:rsidR="009777CD" w:rsidRDefault="009777CD">
      <w:pPr>
        <w:pStyle w:val="BodyText"/>
      </w:pPr>
    </w:p>
    <w:p w14:paraId="35FBE722" w14:textId="77777777" w:rsidR="009777CD" w:rsidRDefault="00817694">
      <w:pPr>
        <w:pStyle w:val="ListParagraph"/>
        <w:numPr>
          <w:ilvl w:val="0"/>
          <w:numId w:val="86"/>
        </w:numPr>
        <w:tabs>
          <w:tab w:val="left" w:pos="970"/>
        </w:tabs>
        <w:ind w:right="277"/>
        <w:jc w:val="both"/>
        <w:rPr>
          <w:sz w:val="24"/>
        </w:rPr>
      </w:pPr>
      <w:r>
        <w:rPr>
          <w:sz w:val="24"/>
        </w:rPr>
        <w:t>praćenje promjene stanja okoliša kako bi se ukazalo na potrebu smanjenja njegovog</w:t>
      </w:r>
      <w:r>
        <w:rPr>
          <w:spacing w:val="-3"/>
          <w:sz w:val="24"/>
        </w:rPr>
        <w:t xml:space="preserve"> </w:t>
      </w:r>
      <w:r>
        <w:rPr>
          <w:sz w:val="24"/>
        </w:rPr>
        <w:t>onečišćenja,</w:t>
      </w:r>
    </w:p>
    <w:p w14:paraId="1BDED387" w14:textId="77777777" w:rsidR="009777CD" w:rsidRDefault="00817694">
      <w:pPr>
        <w:pStyle w:val="ListParagraph"/>
        <w:numPr>
          <w:ilvl w:val="0"/>
          <w:numId w:val="86"/>
        </w:numPr>
        <w:tabs>
          <w:tab w:val="left" w:pos="970"/>
        </w:tabs>
        <w:ind w:right="279"/>
        <w:jc w:val="both"/>
        <w:rPr>
          <w:sz w:val="24"/>
        </w:rPr>
      </w:pPr>
      <w:r>
        <w:rPr>
          <w:sz w:val="24"/>
        </w:rPr>
        <w:t>lociranje i praćenje uzroka kako bi se mogle poduzeti korektivne i preventivne mjere,</w:t>
      </w:r>
    </w:p>
    <w:p w14:paraId="4E65A328" w14:textId="77777777" w:rsidR="009777CD" w:rsidRDefault="00817694">
      <w:pPr>
        <w:pStyle w:val="ListParagraph"/>
        <w:numPr>
          <w:ilvl w:val="0"/>
          <w:numId w:val="86"/>
        </w:numPr>
        <w:tabs>
          <w:tab w:val="left" w:pos="970"/>
        </w:tabs>
        <w:ind w:right="271"/>
        <w:jc w:val="both"/>
        <w:rPr>
          <w:sz w:val="24"/>
        </w:rPr>
      </w:pPr>
      <w:r>
        <w:rPr>
          <w:sz w:val="24"/>
        </w:rPr>
        <w:t>omogućava se vršenje vrednovanja usaglašenosti sa relevantnim zakonskim propisima, prije svega sa zakonima iz oblasti zaštite</w:t>
      </w:r>
      <w:r>
        <w:rPr>
          <w:spacing w:val="-10"/>
          <w:sz w:val="24"/>
        </w:rPr>
        <w:t xml:space="preserve"> </w:t>
      </w:r>
      <w:r>
        <w:rPr>
          <w:sz w:val="24"/>
        </w:rPr>
        <w:t>okoliša.</w:t>
      </w:r>
    </w:p>
    <w:p w14:paraId="2C310974" w14:textId="77777777" w:rsidR="009777CD" w:rsidRDefault="009777CD">
      <w:pPr>
        <w:pStyle w:val="BodyText"/>
        <w:spacing w:before="9"/>
        <w:rPr>
          <w:sz w:val="23"/>
        </w:rPr>
      </w:pPr>
    </w:p>
    <w:p w14:paraId="70446B66" w14:textId="77777777" w:rsidR="009777CD" w:rsidRDefault="00817694">
      <w:pPr>
        <w:pStyle w:val="BodyText"/>
        <w:ind w:left="262" w:right="270" w:firstLine="707"/>
        <w:jc w:val="both"/>
      </w:pPr>
      <w:r>
        <w:t>Pri obavljanju djelatnosti za piljenje i blanjanje drva (proizvodnja rezane građe), impregnaciju drveta mogući su utjecaji na tekuće vode, zrak i uticaj nivoa buke na naseljena područje u neposrednoj blizini</w:t>
      </w:r>
      <w:r>
        <w:rPr>
          <w:spacing w:val="-9"/>
        </w:rPr>
        <w:t xml:space="preserve"> </w:t>
      </w:r>
      <w:r>
        <w:t>lokacije.</w:t>
      </w:r>
    </w:p>
    <w:p w14:paraId="0BD9141B" w14:textId="77777777" w:rsidR="009777CD" w:rsidRDefault="009777CD">
      <w:pPr>
        <w:pStyle w:val="BodyText"/>
      </w:pPr>
    </w:p>
    <w:p w14:paraId="21E50097" w14:textId="77777777" w:rsidR="009777CD" w:rsidRDefault="00817694">
      <w:pPr>
        <w:pStyle w:val="BodyText"/>
        <w:ind w:left="262" w:right="276" w:firstLine="707"/>
        <w:jc w:val="both"/>
      </w:pPr>
      <w:r>
        <w:t>Operator je dužan bez odlaganja prijaviti svaku vanrednu situaciju koja značajno utiče na okoliš.</w:t>
      </w:r>
    </w:p>
    <w:p w14:paraId="69545DD8" w14:textId="77777777" w:rsidR="009777CD" w:rsidRDefault="009777CD">
      <w:pPr>
        <w:pStyle w:val="BodyText"/>
      </w:pPr>
    </w:p>
    <w:p w14:paraId="64A12220" w14:textId="77777777" w:rsidR="009777CD" w:rsidRDefault="00817694">
      <w:pPr>
        <w:pStyle w:val="BodyText"/>
        <w:ind w:left="262"/>
      </w:pPr>
      <w:r>
        <w:t>Operator je dužan da vrši monitoring na slijedeći način (tabela 5.8 i 5.9).</w:t>
      </w:r>
    </w:p>
    <w:p w14:paraId="14A70CBB" w14:textId="77777777" w:rsidR="009777CD" w:rsidRDefault="009777CD">
      <w:pPr>
        <w:sectPr w:rsidR="009777CD">
          <w:pgSz w:w="11910" w:h="16850"/>
          <w:pgMar w:top="1080" w:right="860" w:bottom="920" w:left="1440" w:header="566" w:footer="735" w:gutter="0"/>
          <w:cols w:space="720"/>
        </w:sectPr>
      </w:pPr>
    </w:p>
    <w:p w14:paraId="67A01302" w14:textId="0E008CB5" w:rsidR="009777CD" w:rsidRDefault="00A754E2">
      <w:pPr>
        <w:tabs>
          <w:tab w:val="left" w:pos="1677"/>
        </w:tabs>
        <w:spacing w:before="110" w:after="14"/>
        <w:ind w:left="262"/>
        <w:rPr>
          <w:i/>
        </w:rPr>
      </w:pPr>
      <w:r>
        <w:rPr>
          <w:noProof/>
        </w:rPr>
        <w:lastRenderedPageBreak/>
        <mc:AlternateContent>
          <mc:Choice Requires="wpg">
            <w:drawing>
              <wp:anchor distT="0" distB="0" distL="114300" distR="114300" simplePos="0" relativeHeight="251590144" behindDoc="0" locked="0" layoutInCell="1" allowOverlap="1" wp14:anchorId="104372F7" wp14:editId="5BE57D30">
                <wp:simplePos x="0" y="0"/>
                <wp:positionH relativeFrom="page">
                  <wp:posOffset>1007745</wp:posOffset>
                </wp:positionH>
                <wp:positionV relativeFrom="page">
                  <wp:posOffset>10049510</wp:posOffset>
                </wp:positionV>
                <wp:extent cx="5908675" cy="256540"/>
                <wp:effectExtent l="17145" t="635" r="0" b="0"/>
                <wp:wrapNone/>
                <wp:docPr id="1056"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57" name="Rectangle 901"/>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Line 900"/>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59" name="Rectangle 899"/>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898"/>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897"/>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AutoShape 896"/>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7B958" id="Group 895" o:spid="_x0000_s1026" style="position:absolute;margin-left:79.35pt;margin-top:791.3pt;width:465.25pt;height:20.2pt;z-index:25159014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">
                <v:rect id="Rectangle 901"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" fillcolor="#d5e2bb" stroked="f"/>
                <v:line id="Line 900"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" strokecolor="#76923b" strokeweight="1.44pt"/>
                <v:rect id="Rectangle 899"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" fillcolor="#d5e2bb" stroked="f"/>
                <v:rect id="Rectangle 898"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" fillcolor="#76923b" stroked="f"/>
                <v:rect id="Rectangle 897"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" fillcolor="#76923b" stroked="f"/>
                <v:shape id="AutoShape 896"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b/>
          <w:i/>
        </w:rPr>
        <w:t>Tabela</w:t>
      </w:r>
      <w:r w:rsidR="00817694">
        <w:rPr>
          <w:b/>
          <w:i/>
          <w:spacing w:val="-1"/>
        </w:rPr>
        <w:t xml:space="preserve"> </w:t>
      </w:r>
      <w:r w:rsidR="00817694">
        <w:rPr>
          <w:b/>
          <w:i/>
        </w:rPr>
        <w:t>5.8</w:t>
      </w:r>
      <w:r w:rsidR="00817694">
        <w:rPr>
          <w:b/>
          <w:i/>
          <w:spacing w:val="-3"/>
        </w:rPr>
        <w:t xml:space="preserve"> </w:t>
      </w:r>
      <w:r w:rsidR="00817694">
        <w:rPr>
          <w:b/>
          <w:i/>
        </w:rPr>
        <w:t>-</w:t>
      </w:r>
      <w:r w:rsidR="00817694">
        <w:rPr>
          <w:b/>
          <w:i/>
        </w:rPr>
        <w:tab/>
      </w:r>
      <w:r w:rsidR="00817694">
        <w:rPr>
          <w:i/>
        </w:rPr>
        <w:t>Prijedlog okolišnog monitoringa lokacija</w:t>
      </w:r>
      <w:r w:rsidR="00817694">
        <w:rPr>
          <w:i/>
          <w:spacing w:val="2"/>
        </w:rPr>
        <w:t xml:space="preserve"> </w:t>
      </w:r>
      <w:r w:rsidR="00817694">
        <w:rPr>
          <w:i/>
          <w:spacing w:val="-3"/>
        </w:rPr>
        <w:t>„A“</w:t>
      </w:r>
    </w:p>
    <w:tbl>
      <w:tblPr>
        <w:tblW w:w="0" w:type="auto"/>
        <w:tblInd w:w="135" w:type="dxa"/>
        <w:tblBorders>
          <w:top w:val="double" w:sz="1" w:space="0" w:color="76923B"/>
          <w:left w:val="double" w:sz="1" w:space="0" w:color="76923B"/>
          <w:bottom w:val="double" w:sz="1" w:space="0" w:color="76923B"/>
          <w:right w:val="double" w:sz="1" w:space="0" w:color="76923B"/>
          <w:insideH w:val="double" w:sz="1" w:space="0" w:color="76923B"/>
          <w:insideV w:val="double" w:sz="1" w:space="0" w:color="76923B"/>
        </w:tblBorders>
        <w:tblLayout w:type="fixed"/>
        <w:tblCellMar>
          <w:left w:w="0" w:type="dxa"/>
          <w:right w:w="0" w:type="dxa"/>
        </w:tblCellMar>
        <w:tblLook w:val="01E0" w:firstRow="1" w:lastRow="1" w:firstColumn="1" w:lastColumn="1" w:noHBand="0" w:noVBand="0"/>
      </w:tblPr>
      <w:tblGrid>
        <w:gridCol w:w="1337"/>
        <w:gridCol w:w="4103"/>
        <w:gridCol w:w="1839"/>
        <w:gridCol w:w="2050"/>
      </w:tblGrid>
      <w:tr w:rsidR="009777CD" w14:paraId="0950FE82" w14:textId="77777777">
        <w:trPr>
          <w:trHeight w:val="568"/>
        </w:trPr>
        <w:tc>
          <w:tcPr>
            <w:tcW w:w="1337" w:type="dxa"/>
            <w:tcBorders>
              <w:left w:val="single" w:sz="12" w:space="0" w:color="76923B"/>
              <w:bottom w:val="single" w:sz="6" w:space="0" w:color="000000"/>
              <w:right w:val="single" w:sz="6" w:space="0" w:color="000000"/>
            </w:tcBorders>
          </w:tcPr>
          <w:p w14:paraId="030632F5" w14:textId="77777777" w:rsidR="009777CD" w:rsidRDefault="00817694">
            <w:pPr>
              <w:pStyle w:val="TableParagraph"/>
              <w:spacing w:before="156"/>
              <w:ind w:left="383" w:right="364"/>
              <w:jc w:val="center"/>
            </w:pPr>
            <w:r>
              <w:t>Medij</w:t>
            </w:r>
          </w:p>
        </w:tc>
        <w:tc>
          <w:tcPr>
            <w:tcW w:w="4103" w:type="dxa"/>
            <w:tcBorders>
              <w:left w:val="single" w:sz="6" w:space="0" w:color="000000"/>
              <w:bottom w:val="single" w:sz="6" w:space="0" w:color="000000"/>
              <w:right w:val="single" w:sz="6" w:space="0" w:color="000000"/>
            </w:tcBorders>
          </w:tcPr>
          <w:p w14:paraId="1FDDA4D1" w14:textId="77777777" w:rsidR="009777CD" w:rsidRDefault="00817694">
            <w:pPr>
              <w:pStyle w:val="TableParagraph"/>
              <w:spacing w:before="156"/>
              <w:ind w:left="1523" w:right="1496"/>
              <w:jc w:val="center"/>
            </w:pPr>
            <w:r>
              <w:t>Parametar</w:t>
            </w:r>
          </w:p>
        </w:tc>
        <w:tc>
          <w:tcPr>
            <w:tcW w:w="1839" w:type="dxa"/>
            <w:tcBorders>
              <w:left w:val="single" w:sz="6" w:space="0" w:color="000000"/>
              <w:bottom w:val="single" w:sz="6" w:space="0" w:color="000000"/>
              <w:right w:val="single" w:sz="6" w:space="0" w:color="000000"/>
            </w:tcBorders>
          </w:tcPr>
          <w:p w14:paraId="1508A82B" w14:textId="77777777" w:rsidR="009777CD" w:rsidRDefault="00817694">
            <w:pPr>
              <w:pStyle w:val="TableParagraph"/>
              <w:spacing w:before="28"/>
              <w:ind w:left="330" w:right="287" w:firstLine="268"/>
            </w:pPr>
            <w:r>
              <w:t>Mjesto uzrokovanja</w:t>
            </w:r>
          </w:p>
        </w:tc>
        <w:tc>
          <w:tcPr>
            <w:tcW w:w="2050" w:type="dxa"/>
            <w:tcBorders>
              <w:left w:val="single" w:sz="6" w:space="0" w:color="000000"/>
              <w:bottom w:val="single" w:sz="6" w:space="0" w:color="000000"/>
              <w:right w:val="single" w:sz="12" w:space="0" w:color="76923B"/>
            </w:tcBorders>
          </w:tcPr>
          <w:p w14:paraId="0828339F" w14:textId="77777777" w:rsidR="009777CD" w:rsidRDefault="00817694">
            <w:pPr>
              <w:pStyle w:val="TableParagraph"/>
              <w:spacing w:before="28"/>
              <w:ind w:left="608" w:right="464" w:hanging="92"/>
            </w:pPr>
            <w:r>
              <w:t>Učestalost mjerenja</w:t>
            </w:r>
          </w:p>
        </w:tc>
      </w:tr>
      <w:tr w:rsidR="009777CD" w14:paraId="22DA00E7" w14:textId="77777777">
        <w:trPr>
          <w:trHeight w:val="918"/>
        </w:trPr>
        <w:tc>
          <w:tcPr>
            <w:tcW w:w="1337" w:type="dxa"/>
            <w:tcBorders>
              <w:top w:val="single" w:sz="6" w:space="0" w:color="000000"/>
              <w:left w:val="single" w:sz="12" w:space="0" w:color="76923B"/>
              <w:bottom w:val="single" w:sz="6" w:space="0" w:color="000000"/>
              <w:right w:val="single" w:sz="6" w:space="0" w:color="000000"/>
            </w:tcBorders>
          </w:tcPr>
          <w:p w14:paraId="034066FF" w14:textId="77777777" w:rsidR="009777CD" w:rsidRDefault="009777CD">
            <w:pPr>
              <w:pStyle w:val="TableParagraph"/>
              <w:spacing w:before="8"/>
              <w:rPr>
                <w:i/>
                <w:sz w:val="19"/>
              </w:rPr>
            </w:pPr>
          </w:p>
          <w:p w14:paraId="58BBE6BA" w14:textId="77777777" w:rsidR="009777CD" w:rsidRDefault="00817694">
            <w:pPr>
              <w:pStyle w:val="TableParagraph"/>
              <w:spacing w:before="1"/>
              <w:ind w:left="112" w:right="70" w:firstLine="448"/>
              <w:rPr>
                <w:sz w:val="20"/>
              </w:rPr>
            </w:pPr>
            <w:r>
              <w:rPr>
                <w:sz w:val="20"/>
              </w:rPr>
              <w:t>tlo (tečni otpad)</w:t>
            </w:r>
          </w:p>
        </w:tc>
        <w:tc>
          <w:tcPr>
            <w:tcW w:w="4103" w:type="dxa"/>
            <w:tcBorders>
              <w:top w:val="single" w:sz="6" w:space="0" w:color="000000"/>
              <w:left w:val="single" w:sz="6" w:space="0" w:color="000000"/>
              <w:bottom w:val="single" w:sz="6" w:space="0" w:color="000000"/>
              <w:right w:val="single" w:sz="6" w:space="0" w:color="000000"/>
            </w:tcBorders>
          </w:tcPr>
          <w:p w14:paraId="3B8F6037" w14:textId="77777777" w:rsidR="009777CD" w:rsidRDefault="009777CD">
            <w:pPr>
              <w:pStyle w:val="TableParagraph"/>
              <w:spacing w:before="9"/>
              <w:rPr>
                <w:i/>
                <w:sz w:val="29"/>
              </w:rPr>
            </w:pPr>
          </w:p>
          <w:p w14:paraId="066AE504" w14:textId="77777777" w:rsidR="009777CD" w:rsidRDefault="00817694">
            <w:pPr>
              <w:pStyle w:val="TableParagraph"/>
              <w:ind w:left="114"/>
              <w:rPr>
                <w:sz w:val="20"/>
              </w:rPr>
            </w:pPr>
            <w:r>
              <w:rPr>
                <w:sz w:val="20"/>
              </w:rPr>
              <w:t>količina mulja iz septičke jame</w:t>
            </w:r>
          </w:p>
        </w:tc>
        <w:tc>
          <w:tcPr>
            <w:tcW w:w="1839" w:type="dxa"/>
            <w:tcBorders>
              <w:top w:val="single" w:sz="6" w:space="0" w:color="000000"/>
              <w:left w:val="single" w:sz="6" w:space="0" w:color="000000"/>
              <w:bottom w:val="single" w:sz="6" w:space="0" w:color="000000"/>
              <w:right w:val="single" w:sz="6" w:space="0" w:color="000000"/>
            </w:tcBorders>
          </w:tcPr>
          <w:p w14:paraId="4DE0856C" w14:textId="77777777" w:rsidR="009777CD" w:rsidRDefault="009777CD">
            <w:pPr>
              <w:pStyle w:val="TableParagraph"/>
              <w:spacing w:before="9"/>
              <w:rPr>
                <w:i/>
                <w:sz w:val="29"/>
              </w:rPr>
            </w:pPr>
          </w:p>
          <w:p w14:paraId="396B5833" w14:textId="77777777" w:rsidR="009777CD" w:rsidRDefault="00817694">
            <w:pPr>
              <w:pStyle w:val="TableParagraph"/>
              <w:ind w:left="167"/>
              <w:rPr>
                <w:sz w:val="20"/>
              </w:rPr>
            </w:pPr>
            <w:r>
              <w:rPr>
                <w:sz w:val="20"/>
              </w:rPr>
              <w:t>mjesta odlaganja</w:t>
            </w:r>
          </w:p>
        </w:tc>
        <w:tc>
          <w:tcPr>
            <w:tcW w:w="2050" w:type="dxa"/>
            <w:tcBorders>
              <w:top w:val="single" w:sz="6" w:space="0" w:color="000000"/>
              <w:left w:val="single" w:sz="6" w:space="0" w:color="000000"/>
              <w:bottom w:val="single" w:sz="6" w:space="0" w:color="000000"/>
              <w:right w:val="single" w:sz="12" w:space="0" w:color="76923B"/>
            </w:tcBorders>
          </w:tcPr>
          <w:p w14:paraId="66237FCE" w14:textId="77777777" w:rsidR="009777CD" w:rsidRDefault="00817694">
            <w:pPr>
              <w:pStyle w:val="TableParagraph"/>
              <w:ind w:left="253" w:right="217" w:firstLine="86"/>
              <w:jc w:val="both"/>
              <w:rPr>
                <w:sz w:val="20"/>
              </w:rPr>
            </w:pPr>
            <w:r>
              <w:rPr>
                <w:sz w:val="20"/>
              </w:rPr>
              <w:t>voditi mjesečne izvještaje koji su osnova godišnjeg</w:t>
            </w:r>
          </w:p>
          <w:p w14:paraId="7AEAF586" w14:textId="77777777" w:rsidR="009777CD" w:rsidRDefault="00817694">
            <w:pPr>
              <w:pStyle w:val="TableParagraph"/>
              <w:spacing w:line="212" w:lineRule="exact"/>
              <w:ind w:left="618"/>
              <w:rPr>
                <w:sz w:val="20"/>
              </w:rPr>
            </w:pPr>
            <w:r>
              <w:rPr>
                <w:sz w:val="20"/>
              </w:rPr>
              <w:t>izvještaja</w:t>
            </w:r>
          </w:p>
        </w:tc>
      </w:tr>
      <w:tr w:rsidR="009777CD" w14:paraId="36769DA5" w14:textId="77777777">
        <w:trPr>
          <w:trHeight w:val="2071"/>
        </w:trPr>
        <w:tc>
          <w:tcPr>
            <w:tcW w:w="1337" w:type="dxa"/>
            <w:tcBorders>
              <w:top w:val="single" w:sz="6" w:space="0" w:color="000000"/>
              <w:left w:val="single" w:sz="12" w:space="0" w:color="76923B"/>
              <w:bottom w:val="single" w:sz="6" w:space="0" w:color="000000"/>
              <w:right w:val="single" w:sz="6" w:space="0" w:color="000000"/>
            </w:tcBorders>
          </w:tcPr>
          <w:p w14:paraId="20617510" w14:textId="77777777" w:rsidR="009777CD" w:rsidRDefault="009777CD">
            <w:pPr>
              <w:pStyle w:val="TableParagraph"/>
              <w:rPr>
                <w:i/>
              </w:rPr>
            </w:pPr>
          </w:p>
          <w:p w14:paraId="55D4A3CE" w14:textId="77777777" w:rsidR="009777CD" w:rsidRDefault="009777CD">
            <w:pPr>
              <w:pStyle w:val="TableParagraph"/>
              <w:rPr>
                <w:i/>
              </w:rPr>
            </w:pPr>
          </w:p>
          <w:p w14:paraId="599CEA21" w14:textId="77777777" w:rsidR="009777CD" w:rsidRDefault="009777CD">
            <w:pPr>
              <w:pStyle w:val="TableParagraph"/>
              <w:spacing w:before="1"/>
              <w:rPr>
                <w:i/>
                <w:sz w:val="28"/>
              </w:rPr>
            </w:pPr>
          </w:p>
          <w:p w14:paraId="73CEDB16" w14:textId="77777777" w:rsidR="009777CD" w:rsidRDefault="00817694">
            <w:pPr>
              <w:pStyle w:val="TableParagraph"/>
              <w:ind w:left="383" w:right="364"/>
              <w:jc w:val="center"/>
              <w:rPr>
                <w:sz w:val="20"/>
              </w:rPr>
            </w:pPr>
            <w:r>
              <w:rPr>
                <w:sz w:val="20"/>
              </w:rPr>
              <w:t>zrak</w:t>
            </w:r>
          </w:p>
        </w:tc>
        <w:tc>
          <w:tcPr>
            <w:tcW w:w="4103" w:type="dxa"/>
            <w:tcBorders>
              <w:top w:val="single" w:sz="6" w:space="0" w:color="000000"/>
              <w:left w:val="single" w:sz="6" w:space="0" w:color="000000"/>
              <w:bottom w:val="single" w:sz="6" w:space="0" w:color="000000"/>
              <w:right w:val="single" w:sz="6" w:space="0" w:color="000000"/>
            </w:tcBorders>
          </w:tcPr>
          <w:p w14:paraId="61B7D8CC" w14:textId="77777777" w:rsidR="009777CD" w:rsidRDefault="00817694">
            <w:pPr>
              <w:pStyle w:val="TableParagraph"/>
              <w:numPr>
                <w:ilvl w:val="0"/>
                <w:numId w:val="84"/>
              </w:numPr>
              <w:tabs>
                <w:tab w:val="left" w:pos="290"/>
                <w:tab w:val="left" w:pos="1392"/>
                <w:tab w:val="left" w:pos="2431"/>
                <w:tab w:val="left" w:pos="3674"/>
              </w:tabs>
              <w:ind w:right="87" w:hanging="141"/>
              <w:rPr>
                <w:sz w:val="20"/>
              </w:rPr>
            </w:pPr>
            <w:r>
              <w:rPr>
                <w:sz w:val="20"/>
              </w:rPr>
              <w:t>sadržaj</w:t>
            </w:r>
            <w:r>
              <w:rPr>
                <w:sz w:val="20"/>
              </w:rPr>
              <w:tab/>
              <w:t>oksida</w:t>
            </w:r>
            <w:r>
              <w:rPr>
                <w:sz w:val="20"/>
              </w:rPr>
              <w:tab/>
              <w:t>sumpora</w:t>
            </w:r>
            <w:r>
              <w:rPr>
                <w:sz w:val="20"/>
              </w:rPr>
              <w:tab/>
              <w:t>kao sumpor(IV)oksid,</w:t>
            </w:r>
            <w:r>
              <w:rPr>
                <w:spacing w:val="-2"/>
                <w:sz w:val="20"/>
              </w:rPr>
              <w:t xml:space="preserve"> </w:t>
            </w:r>
            <w:r>
              <w:rPr>
                <w:sz w:val="20"/>
              </w:rPr>
              <w:t>SO</w:t>
            </w:r>
            <w:r>
              <w:rPr>
                <w:sz w:val="20"/>
                <w:vertAlign w:val="subscript"/>
              </w:rPr>
              <w:t>2</w:t>
            </w:r>
            <w:r>
              <w:rPr>
                <w:sz w:val="20"/>
              </w:rPr>
              <w:t>,</w:t>
            </w:r>
          </w:p>
          <w:p w14:paraId="6504E30C" w14:textId="77777777" w:rsidR="009777CD" w:rsidRDefault="00817694">
            <w:pPr>
              <w:pStyle w:val="TableParagraph"/>
              <w:numPr>
                <w:ilvl w:val="0"/>
                <w:numId w:val="84"/>
              </w:numPr>
              <w:tabs>
                <w:tab w:val="left" w:pos="290"/>
              </w:tabs>
              <w:spacing w:line="231" w:lineRule="exact"/>
              <w:ind w:hanging="141"/>
              <w:rPr>
                <w:sz w:val="20"/>
              </w:rPr>
            </w:pPr>
            <w:r>
              <w:rPr>
                <w:sz w:val="20"/>
              </w:rPr>
              <w:t>sadržaj ugljik(IV)oksid,</w:t>
            </w:r>
            <w:r>
              <w:rPr>
                <w:spacing w:val="-4"/>
                <w:sz w:val="20"/>
              </w:rPr>
              <w:t xml:space="preserve"> </w:t>
            </w:r>
            <w:r>
              <w:rPr>
                <w:sz w:val="20"/>
              </w:rPr>
              <w:t>CO</w:t>
            </w:r>
            <w:r>
              <w:rPr>
                <w:sz w:val="20"/>
                <w:vertAlign w:val="subscript"/>
              </w:rPr>
              <w:t>2</w:t>
            </w:r>
            <w:r>
              <w:rPr>
                <w:sz w:val="20"/>
              </w:rPr>
              <w:t>,</w:t>
            </w:r>
          </w:p>
          <w:p w14:paraId="07873481" w14:textId="77777777" w:rsidR="009777CD" w:rsidRDefault="00817694">
            <w:pPr>
              <w:pStyle w:val="TableParagraph"/>
              <w:numPr>
                <w:ilvl w:val="0"/>
                <w:numId w:val="84"/>
              </w:numPr>
              <w:tabs>
                <w:tab w:val="left" w:pos="290"/>
              </w:tabs>
              <w:spacing w:line="230" w:lineRule="exact"/>
              <w:ind w:hanging="141"/>
              <w:rPr>
                <w:sz w:val="20"/>
              </w:rPr>
            </w:pPr>
            <w:r>
              <w:rPr>
                <w:sz w:val="20"/>
              </w:rPr>
              <w:t>sadržaj ugljik(II)oksid,</w:t>
            </w:r>
            <w:r>
              <w:rPr>
                <w:spacing w:val="-4"/>
                <w:sz w:val="20"/>
              </w:rPr>
              <w:t xml:space="preserve"> </w:t>
            </w:r>
            <w:r>
              <w:rPr>
                <w:sz w:val="20"/>
              </w:rPr>
              <w:t>CO,</w:t>
            </w:r>
          </w:p>
          <w:p w14:paraId="68F5F6FA" w14:textId="77777777" w:rsidR="009777CD" w:rsidRDefault="00817694">
            <w:pPr>
              <w:pStyle w:val="TableParagraph"/>
              <w:numPr>
                <w:ilvl w:val="0"/>
                <w:numId w:val="84"/>
              </w:numPr>
              <w:tabs>
                <w:tab w:val="left" w:pos="290"/>
              </w:tabs>
              <w:spacing w:line="229" w:lineRule="exact"/>
              <w:ind w:hanging="141"/>
              <w:rPr>
                <w:sz w:val="20"/>
              </w:rPr>
            </w:pPr>
            <w:r>
              <w:rPr>
                <w:sz w:val="20"/>
              </w:rPr>
              <w:t>sadržaj oksida azota, NO</w:t>
            </w:r>
            <w:r>
              <w:rPr>
                <w:sz w:val="20"/>
                <w:vertAlign w:val="subscript"/>
              </w:rPr>
              <w:t>X</w:t>
            </w:r>
            <w:r>
              <w:rPr>
                <w:spacing w:val="-7"/>
                <w:sz w:val="20"/>
              </w:rPr>
              <w:t xml:space="preserve"> </w:t>
            </w:r>
            <w:r>
              <w:rPr>
                <w:sz w:val="20"/>
              </w:rPr>
              <w:t>i</w:t>
            </w:r>
          </w:p>
          <w:p w14:paraId="3F10C4EA" w14:textId="77777777" w:rsidR="009777CD" w:rsidRDefault="00817694">
            <w:pPr>
              <w:pStyle w:val="TableParagraph"/>
              <w:numPr>
                <w:ilvl w:val="0"/>
                <w:numId w:val="84"/>
              </w:numPr>
              <w:tabs>
                <w:tab w:val="left" w:pos="290"/>
              </w:tabs>
              <w:spacing w:line="229" w:lineRule="exact"/>
              <w:ind w:hanging="141"/>
              <w:rPr>
                <w:sz w:val="20"/>
              </w:rPr>
            </w:pPr>
            <w:r>
              <w:rPr>
                <w:sz w:val="20"/>
              </w:rPr>
              <w:t>sadržaj kisika,</w:t>
            </w:r>
            <w:r>
              <w:rPr>
                <w:spacing w:val="-3"/>
                <w:sz w:val="20"/>
              </w:rPr>
              <w:t xml:space="preserve"> </w:t>
            </w:r>
            <w:r>
              <w:rPr>
                <w:sz w:val="20"/>
              </w:rPr>
              <w:t>O</w:t>
            </w:r>
            <w:r>
              <w:rPr>
                <w:sz w:val="20"/>
                <w:vertAlign w:val="subscript"/>
              </w:rPr>
              <w:t>2</w:t>
            </w:r>
            <w:r>
              <w:rPr>
                <w:sz w:val="20"/>
              </w:rPr>
              <w:t>.</w:t>
            </w:r>
          </w:p>
          <w:p w14:paraId="015F14A9" w14:textId="77777777" w:rsidR="009777CD" w:rsidRDefault="00817694">
            <w:pPr>
              <w:pStyle w:val="TableParagraph"/>
              <w:numPr>
                <w:ilvl w:val="0"/>
                <w:numId w:val="84"/>
              </w:numPr>
              <w:tabs>
                <w:tab w:val="left" w:pos="290"/>
              </w:tabs>
              <w:spacing w:line="230" w:lineRule="exact"/>
              <w:ind w:hanging="141"/>
              <w:rPr>
                <w:sz w:val="20"/>
              </w:rPr>
            </w:pPr>
            <w:r>
              <w:rPr>
                <w:sz w:val="20"/>
              </w:rPr>
              <w:t>sadržaj čvrstih</w:t>
            </w:r>
            <w:r>
              <w:rPr>
                <w:spacing w:val="-3"/>
                <w:sz w:val="20"/>
              </w:rPr>
              <w:t xml:space="preserve"> </w:t>
            </w:r>
            <w:r>
              <w:rPr>
                <w:sz w:val="20"/>
              </w:rPr>
              <w:t>čestica,</w:t>
            </w:r>
          </w:p>
          <w:p w14:paraId="37A84E18" w14:textId="77777777" w:rsidR="009777CD" w:rsidRDefault="00817694">
            <w:pPr>
              <w:pStyle w:val="TableParagraph"/>
              <w:numPr>
                <w:ilvl w:val="0"/>
                <w:numId w:val="84"/>
              </w:numPr>
              <w:tabs>
                <w:tab w:val="left" w:pos="290"/>
              </w:tabs>
              <w:spacing w:line="231" w:lineRule="exact"/>
              <w:ind w:hanging="141"/>
              <w:rPr>
                <w:sz w:val="20"/>
              </w:rPr>
            </w:pPr>
            <w:r>
              <w:rPr>
                <w:sz w:val="20"/>
              </w:rPr>
              <w:t>količina dimnih</w:t>
            </w:r>
            <w:r>
              <w:rPr>
                <w:spacing w:val="-5"/>
                <w:sz w:val="20"/>
              </w:rPr>
              <w:t xml:space="preserve"> </w:t>
            </w:r>
            <w:r>
              <w:rPr>
                <w:sz w:val="20"/>
              </w:rPr>
              <w:t>plinova,</w:t>
            </w:r>
          </w:p>
          <w:p w14:paraId="4EC8B920" w14:textId="77777777" w:rsidR="009777CD" w:rsidRDefault="00817694">
            <w:pPr>
              <w:pStyle w:val="TableParagraph"/>
              <w:numPr>
                <w:ilvl w:val="0"/>
                <w:numId w:val="84"/>
              </w:numPr>
              <w:tabs>
                <w:tab w:val="left" w:pos="290"/>
              </w:tabs>
              <w:spacing w:line="213" w:lineRule="exact"/>
              <w:ind w:hanging="141"/>
              <w:rPr>
                <w:sz w:val="20"/>
              </w:rPr>
            </w:pPr>
            <w:r>
              <w:rPr>
                <w:sz w:val="20"/>
              </w:rPr>
              <w:t>boja dimnih</w:t>
            </w:r>
            <w:r>
              <w:rPr>
                <w:spacing w:val="-3"/>
                <w:sz w:val="20"/>
              </w:rPr>
              <w:t xml:space="preserve"> </w:t>
            </w:r>
            <w:r>
              <w:rPr>
                <w:sz w:val="20"/>
              </w:rPr>
              <w:t>plinova</w:t>
            </w:r>
          </w:p>
        </w:tc>
        <w:tc>
          <w:tcPr>
            <w:tcW w:w="1839" w:type="dxa"/>
            <w:tcBorders>
              <w:top w:val="single" w:sz="6" w:space="0" w:color="000000"/>
              <w:left w:val="single" w:sz="6" w:space="0" w:color="000000"/>
              <w:bottom w:val="single" w:sz="6" w:space="0" w:color="000000"/>
              <w:right w:val="single" w:sz="6" w:space="0" w:color="000000"/>
            </w:tcBorders>
          </w:tcPr>
          <w:p w14:paraId="0572CDBB" w14:textId="77777777" w:rsidR="009777CD" w:rsidRDefault="009777CD">
            <w:pPr>
              <w:pStyle w:val="TableParagraph"/>
              <w:rPr>
                <w:i/>
                <w:sz w:val="26"/>
              </w:rPr>
            </w:pPr>
          </w:p>
          <w:p w14:paraId="204B2EE4" w14:textId="77777777" w:rsidR="009777CD" w:rsidRDefault="009777CD">
            <w:pPr>
              <w:pStyle w:val="TableParagraph"/>
              <w:spacing w:before="5"/>
              <w:rPr>
                <w:i/>
                <w:sz w:val="34"/>
              </w:rPr>
            </w:pPr>
          </w:p>
          <w:p w14:paraId="7F529DE4" w14:textId="77777777" w:rsidR="009777CD" w:rsidRDefault="00817694">
            <w:pPr>
              <w:pStyle w:val="TableParagraph"/>
              <w:spacing w:line="261" w:lineRule="auto"/>
              <w:ind w:left="423" w:right="73" w:hanging="305"/>
              <w:rPr>
                <w:rFonts w:ascii="Symbol" w:hAnsi="Symbol"/>
                <w:sz w:val="20"/>
              </w:rPr>
            </w:pPr>
            <w:r>
              <w:rPr>
                <w:sz w:val="20"/>
              </w:rPr>
              <w:t>kotlovnice u krugu preduzeća</w:t>
            </w:r>
            <w:r>
              <w:rPr>
                <w:rFonts w:ascii="Symbol" w:hAnsi="Symbol"/>
                <w:sz w:val="20"/>
                <w:vertAlign w:val="superscript"/>
              </w:rPr>
              <w:t></w:t>
            </w:r>
          </w:p>
        </w:tc>
        <w:tc>
          <w:tcPr>
            <w:tcW w:w="2050" w:type="dxa"/>
            <w:tcBorders>
              <w:top w:val="single" w:sz="6" w:space="0" w:color="000000"/>
              <w:left w:val="single" w:sz="6" w:space="0" w:color="000000"/>
              <w:bottom w:val="single" w:sz="6" w:space="0" w:color="000000"/>
              <w:right w:val="single" w:sz="12" w:space="0" w:color="76923B"/>
            </w:tcBorders>
          </w:tcPr>
          <w:p w14:paraId="1F803575" w14:textId="77777777" w:rsidR="009777CD" w:rsidRDefault="009777CD">
            <w:pPr>
              <w:pStyle w:val="TableParagraph"/>
              <w:rPr>
                <w:i/>
              </w:rPr>
            </w:pPr>
          </w:p>
          <w:p w14:paraId="148F8646" w14:textId="77777777" w:rsidR="009777CD" w:rsidRDefault="009777CD">
            <w:pPr>
              <w:pStyle w:val="TableParagraph"/>
              <w:rPr>
                <w:i/>
              </w:rPr>
            </w:pPr>
          </w:p>
          <w:p w14:paraId="611EEAD1" w14:textId="77777777" w:rsidR="009777CD" w:rsidRDefault="009777CD">
            <w:pPr>
              <w:pStyle w:val="TableParagraph"/>
              <w:spacing w:before="3"/>
              <w:rPr>
                <w:i/>
                <w:sz w:val="17"/>
              </w:rPr>
            </w:pPr>
          </w:p>
          <w:p w14:paraId="7A234763" w14:textId="77777777" w:rsidR="009777CD" w:rsidRDefault="00817694">
            <w:pPr>
              <w:pStyle w:val="TableParagraph"/>
              <w:spacing w:line="256" w:lineRule="auto"/>
              <w:ind w:left="731" w:right="209" w:hanging="468"/>
              <w:rPr>
                <w:sz w:val="20"/>
              </w:rPr>
            </w:pPr>
            <w:r>
              <w:rPr>
                <w:sz w:val="20"/>
              </w:rPr>
              <w:t>jedan puta u toku godine</w:t>
            </w:r>
          </w:p>
        </w:tc>
      </w:tr>
      <w:tr w:rsidR="009777CD" w14:paraId="5D646533" w14:textId="77777777">
        <w:trPr>
          <w:trHeight w:val="567"/>
        </w:trPr>
        <w:tc>
          <w:tcPr>
            <w:tcW w:w="5440" w:type="dxa"/>
            <w:gridSpan w:val="2"/>
            <w:tcBorders>
              <w:top w:val="single" w:sz="6" w:space="0" w:color="000000"/>
              <w:left w:val="single" w:sz="12" w:space="0" w:color="76923B"/>
              <w:right w:val="single" w:sz="6" w:space="0" w:color="000000"/>
            </w:tcBorders>
          </w:tcPr>
          <w:p w14:paraId="7F8AA65E" w14:textId="77777777" w:rsidR="009777CD" w:rsidRDefault="00817694">
            <w:pPr>
              <w:pStyle w:val="TableParagraph"/>
              <w:spacing w:before="49"/>
              <w:ind w:left="107" w:right="60"/>
              <w:rPr>
                <w:sz w:val="20"/>
              </w:rPr>
            </w:pPr>
            <w:r>
              <w:rPr>
                <w:sz w:val="20"/>
              </w:rPr>
              <w:t>Funkcionalnost namjene objekata za piljenje i blanjanje drva (proizvodnja rezane građe), impregnaciju drveta</w:t>
            </w:r>
          </w:p>
        </w:tc>
        <w:tc>
          <w:tcPr>
            <w:tcW w:w="1839" w:type="dxa"/>
            <w:tcBorders>
              <w:top w:val="single" w:sz="6" w:space="0" w:color="000000"/>
              <w:left w:val="single" w:sz="6" w:space="0" w:color="000000"/>
              <w:right w:val="single" w:sz="6" w:space="0" w:color="000000"/>
            </w:tcBorders>
          </w:tcPr>
          <w:p w14:paraId="051D65C7" w14:textId="77777777" w:rsidR="009777CD" w:rsidRDefault="00817694">
            <w:pPr>
              <w:pStyle w:val="TableParagraph"/>
              <w:spacing w:before="161"/>
              <w:ind w:left="212"/>
              <w:rPr>
                <w:rFonts w:ascii="Symbol" w:hAnsi="Symbol"/>
                <w:sz w:val="20"/>
              </w:rPr>
            </w:pPr>
            <w:r>
              <w:rPr>
                <w:sz w:val="20"/>
              </w:rPr>
              <w:t>proizvodni krug</w:t>
            </w:r>
            <w:r>
              <w:rPr>
                <w:rFonts w:ascii="Symbol" w:hAnsi="Symbol"/>
                <w:sz w:val="20"/>
                <w:vertAlign w:val="superscript"/>
              </w:rPr>
              <w:t></w:t>
            </w:r>
          </w:p>
        </w:tc>
        <w:tc>
          <w:tcPr>
            <w:tcW w:w="2050" w:type="dxa"/>
            <w:tcBorders>
              <w:top w:val="single" w:sz="6" w:space="0" w:color="000000"/>
              <w:left w:val="single" w:sz="6" w:space="0" w:color="000000"/>
              <w:right w:val="single" w:sz="12" w:space="0" w:color="76923B"/>
            </w:tcBorders>
          </w:tcPr>
          <w:p w14:paraId="53D6400F" w14:textId="77777777" w:rsidR="009777CD" w:rsidRDefault="00817694">
            <w:pPr>
              <w:pStyle w:val="TableParagraph"/>
              <w:spacing w:before="165"/>
              <w:ind w:left="174"/>
              <w:rPr>
                <w:sz w:val="20"/>
              </w:rPr>
            </w:pPr>
            <w:r>
              <w:rPr>
                <w:sz w:val="20"/>
              </w:rPr>
              <w:t>tokom cijele godine</w:t>
            </w:r>
          </w:p>
        </w:tc>
      </w:tr>
    </w:tbl>
    <w:p w14:paraId="6F8B48FD" w14:textId="77777777" w:rsidR="009777CD" w:rsidRDefault="00817694">
      <w:pPr>
        <w:pStyle w:val="ListParagraph"/>
        <w:numPr>
          <w:ilvl w:val="0"/>
          <w:numId w:val="85"/>
        </w:numPr>
        <w:tabs>
          <w:tab w:val="left" w:pos="383"/>
          <w:tab w:val="left" w:pos="969"/>
        </w:tabs>
        <w:spacing w:before="170"/>
        <w:rPr>
          <w:i/>
          <w:sz w:val="20"/>
        </w:rPr>
      </w:pPr>
      <w:r>
        <w:rPr>
          <w:i/>
          <w:sz w:val="20"/>
        </w:rPr>
        <w:t>-</w:t>
      </w:r>
      <w:r>
        <w:rPr>
          <w:i/>
          <w:sz w:val="20"/>
        </w:rPr>
        <w:tab/>
        <w:t>monitoring vrši institucija ovlaštena za vrstu</w:t>
      </w:r>
      <w:r>
        <w:rPr>
          <w:i/>
          <w:spacing w:val="-7"/>
          <w:sz w:val="20"/>
        </w:rPr>
        <w:t xml:space="preserve"> </w:t>
      </w:r>
      <w:r>
        <w:rPr>
          <w:i/>
          <w:sz w:val="20"/>
        </w:rPr>
        <w:t>djelatnosti.</w:t>
      </w:r>
    </w:p>
    <w:p w14:paraId="4D7C0E97" w14:textId="77777777" w:rsidR="009777CD" w:rsidRDefault="009777CD">
      <w:pPr>
        <w:rPr>
          <w:sz w:val="20"/>
        </w:rPr>
        <w:sectPr w:rsidR="009777CD">
          <w:pgSz w:w="11910" w:h="16850"/>
          <w:pgMar w:top="1080" w:right="860" w:bottom="920" w:left="1440" w:header="566" w:footer="735" w:gutter="0"/>
          <w:cols w:space="720"/>
        </w:sectPr>
      </w:pPr>
    </w:p>
    <w:p w14:paraId="2B489A49" w14:textId="5B15B4FF" w:rsidR="009777CD" w:rsidRDefault="00A754E2">
      <w:pPr>
        <w:tabs>
          <w:tab w:val="left" w:pos="1677"/>
        </w:tabs>
        <w:spacing w:before="110" w:after="14"/>
        <w:ind w:left="262"/>
        <w:rPr>
          <w:i/>
        </w:rPr>
      </w:pPr>
      <w:r>
        <w:rPr>
          <w:noProof/>
        </w:rPr>
        <w:lastRenderedPageBreak/>
        <mc:AlternateContent>
          <mc:Choice Requires="wpg">
            <w:drawing>
              <wp:anchor distT="0" distB="0" distL="114300" distR="114300" simplePos="0" relativeHeight="251591168" behindDoc="0" locked="0" layoutInCell="1" allowOverlap="1" wp14:anchorId="069E2495" wp14:editId="53EA3590">
                <wp:simplePos x="0" y="0"/>
                <wp:positionH relativeFrom="page">
                  <wp:posOffset>1007745</wp:posOffset>
                </wp:positionH>
                <wp:positionV relativeFrom="page">
                  <wp:posOffset>10049510</wp:posOffset>
                </wp:positionV>
                <wp:extent cx="5908675" cy="256540"/>
                <wp:effectExtent l="17145" t="635" r="0" b="0"/>
                <wp:wrapNone/>
                <wp:docPr id="1049"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50" name="Rectangle 894"/>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Line 893"/>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52" name="Rectangle 892"/>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891"/>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890"/>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AutoShape 889"/>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796C7" id="Group 888" o:spid="_x0000_s1026" style="position:absolute;margin-left:79.35pt;margin-top:791.3pt;width:465.25pt;height:20.2pt;z-index:25159116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">
                <v:rect id="Rectangle 894"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" fillcolor="#d5e2bb" stroked="f"/>
                <v:line id="Line 893"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" strokecolor="#76923b" strokeweight="1.44pt"/>
                <v:rect id="Rectangle 892"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" fillcolor="#d5e2bb" stroked="f"/>
                <v:rect id="Rectangle 891"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" fillcolor="#76923b" stroked="f"/>
                <v:rect id="Rectangle 890"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" fillcolor="#76923b" stroked="f"/>
                <v:shape id="AutoShape 889"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b/>
          <w:i/>
        </w:rPr>
        <w:t>Tabela</w:t>
      </w:r>
      <w:r w:rsidR="00817694">
        <w:rPr>
          <w:b/>
          <w:i/>
          <w:spacing w:val="-1"/>
        </w:rPr>
        <w:t xml:space="preserve"> </w:t>
      </w:r>
      <w:r w:rsidR="00817694">
        <w:rPr>
          <w:b/>
          <w:i/>
        </w:rPr>
        <w:t>5.9</w:t>
      </w:r>
      <w:r w:rsidR="00817694">
        <w:rPr>
          <w:b/>
          <w:i/>
          <w:spacing w:val="-3"/>
        </w:rPr>
        <w:t xml:space="preserve"> </w:t>
      </w:r>
      <w:r w:rsidR="00817694">
        <w:rPr>
          <w:b/>
          <w:i/>
        </w:rPr>
        <w:t>-</w:t>
      </w:r>
      <w:r w:rsidR="00817694">
        <w:rPr>
          <w:b/>
          <w:i/>
        </w:rPr>
        <w:tab/>
      </w:r>
      <w:r w:rsidR="00817694">
        <w:rPr>
          <w:i/>
        </w:rPr>
        <w:t xml:space="preserve">Prijedlog okolišnog monitoringa lokacija </w:t>
      </w:r>
      <w:r w:rsidR="00817694">
        <w:rPr>
          <w:i/>
          <w:spacing w:val="-3"/>
        </w:rPr>
        <w:t>„B“</w:t>
      </w:r>
    </w:p>
    <w:tbl>
      <w:tblPr>
        <w:tblW w:w="0" w:type="auto"/>
        <w:tblInd w:w="193" w:type="dxa"/>
        <w:tblBorders>
          <w:top w:val="double" w:sz="1" w:space="0" w:color="76923B"/>
          <w:left w:val="double" w:sz="1" w:space="0" w:color="76923B"/>
          <w:bottom w:val="double" w:sz="1" w:space="0" w:color="76923B"/>
          <w:right w:val="double" w:sz="1" w:space="0" w:color="76923B"/>
          <w:insideH w:val="double" w:sz="1" w:space="0" w:color="76923B"/>
          <w:insideV w:val="double" w:sz="1" w:space="0" w:color="76923B"/>
        </w:tblBorders>
        <w:tblLayout w:type="fixed"/>
        <w:tblCellMar>
          <w:left w:w="0" w:type="dxa"/>
          <w:right w:w="0" w:type="dxa"/>
        </w:tblCellMar>
        <w:tblLook w:val="01E0" w:firstRow="1" w:lastRow="1" w:firstColumn="1" w:lastColumn="1" w:noHBand="0" w:noVBand="0"/>
      </w:tblPr>
      <w:tblGrid>
        <w:gridCol w:w="1334"/>
        <w:gridCol w:w="3754"/>
        <w:gridCol w:w="1594"/>
        <w:gridCol w:w="2530"/>
      </w:tblGrid>
      <w:tr w:rsidR="009777CD" w14:paraId="77EA15D1" w14:textId="77777777">
        <w:trPr>
          <w:trHeight w:val="505"/>
        </w:trPr>
        <w:tc>
          <w:tcPr>
            <w:tcW w:w="1334" w:type="dxa"/>
            <w:tcBorders>
              <w:left w:val="single" w:sz="12" w:space="0" w:color="76923B"/>
              <w:bottom w:val="single" w:sz="6" w:space="0" w:color="000000"/>
              <w:right w:val="single" w:sz="6" w:space="0" w:color="000000"/>
            </w:tcBorders>
          </w:tcPr>
          <w:p w14:paraId="1B53BDC9" w14:textId="77777777" w:rsidR="009777CD" w:rsidRDefault="00817694">
            <w:pPr>
              <w:pStyle w:val="TableParagraph"/>
              <w:spacing w:before="124"/>
              <w:ind w:right="383"/>
              <w:jc w:val="right"/>
            </w:pPr>
            <w:r>
              <w:t>Medij</w:t>
            </w:r>
          </w:p>
        </w:tc>
        <w:tc>
          <w:tcPr>
            <w:tcW w:w="3754" w:type="dxa"/>
            <w:tcBorders>
              <w:left w:val="single" w:sz="6" w:space="0" w:color="000000"/>
              <w:bottom w:val="single" w:sz="6" w:space="0" w:color="000000"/>
              <w:right w:val="single" w:sz="6" w:space="0" w:color="000000"/>
            </w:tcBorders>
          </w:tcPr>
          <w:p w14:paraId="76A484A2" w14:textId="77777777" w:rsidR="009777CD" w:rsidRDefault="00817694">
            <w:pPr>
              <w:pStyle w:val="TableParagraph"/>
              <w:spacing w:before="124"/>
              <w:ind w:left="1351" w:right="1320"/>
              <w:jc w:val="center"/>
            </w:pPr>
            <w:r>
              <w:t>Parametar</w:t>
            </w:r>
          </w:p>
        </w:tc>
        <w:tc>
          <w:tcPr>
            <w:tcW w:w="1594" w:type="dxa"/>
            <w:tcBorders>
              <w:left w:val="single" w:sz="6" w:space="0" w:color="000000"/>
              <w:bottom w:val="single" w:sz="6" w:space="0" w:color="000000"/>
              <w:right w:val="single" w:sz="6" w:space="0" w:color="000000"/>
            </w:tcBorders>
          </w:tcPr>
          <w:p w14:paraId="20813908" w14:textId="77777777" w:rsidR="009777CD" w:rsidRDefault="00817694">
            <w:pPr>
              <w:pStyle w:val="TableParagraph"/>
              <w:spacing w:line="254" w:lineRule="exact"/>
              <w:ind w:left="209" w:right="163" w:firstLine="268"/>
            </w:pPr>
            <w:r>
              <w:t>Mjesto uzrokovanja</w:t>
            </w:r>
          </w:p>
        </w:tc>
        <w:tc>
          <w:tcPr>
            <w:tcW w:w="2530" w:type="dxa"/>
            <w:tcBorders>
              <w:left w:val="single" w:sz="6" w:space="0" w:color="000000"/>
              <w:bottom w:val="single" w:sz="6" w:space="0" w:color="000000"/>
              <w:right w:val="single" w:sz="12" w:space="0" w:color="76923B"/>
            </w:tcBorders>
          </w:tcPr>
          <w:p w14:paraId="1875BD41" w14:textId="77777777" w:rsidR="009777CD" w:rsidRDefault="00817694">
            <w:pPr>
              <w:pStyle w:val="TableParagraph"/>
              <w:spacing w:line="254" w:lineRule="exact"/>
              <w:ind w:left="848" w:right="704" w:hanging="92"/>
            </w:pPr>
            <w:r>
              <w:t>Učestalost mjerenja</w:t>
            </w:r>
          </w:p>
        </w:tc>
      </w:tr>
      <w:tr w:rsidR="009777CD" w14:paraId="28E09679" w14:textId="77777777">
        <w:trPr>
          <w:trHeight w:val="422"/>
        </w:trPr>
        <w:tc>
          <w:tcPr>
            <w:tcW w:w="1334" w:type="dxa"/>
            <w:vMerge w:val="restart"/>
            <w:tcBorders>
              <w:top w:val="single" w:sz="6" w:space="0" w:color="000000"/>
              <w:left w:val="single" w:sz="12" w:space="0" w:color="76923B"/>
              <w:bottom w:val="single" w:sz="6" w:space="0" w:color="000000"/>
              <w:right w:val="single" w:sz="6" w:space="0" w:color="000000"/>
            </w:tcBorders>
          </w:tcPr>
          <w:p w14:paraId="6A53DD66" w14:textId="77777777" w:rsidR="009777CD" w:rsidRDefault="009777CD">
            <w:pPr>
              <w:pStyle w:val="TableParagraph"/>
              <w:spacing w:before="3"/>
              <w:rPr>
                <w:i/>
                <w:sz w:val="17"/>
              </w:rPr>
            </w:pPr>
          </w:p>
          <w:p w14:paraId="2E61703E" w14:textId="77777777" w:rsidR="009777CD" w:rsidRDefault="00817694">
            <w:pPr>
              <w:pStyle w:val="TableParagraph"/>
              <w:ind w:left="109" w:right="70" w:firstLine="451"/>
              <w:rPr>
                <w:sz w:val="20"/>
              </w:rPr>
            </w:pPr>
            <w:r>
              <w:rPr>
                <w:sz w:val="20"/>
              </w:rPr>
              <w:t>tlo (tečni otpad)</w:t>
            </w:r>
          </w:p>
        </w:tc>
        <w:tc>
          <w:tcPr>
            <w:tcW w:w="3754" w:type="dxa"/>
            <w:tcBorders>
              <w:top w:val="single" w:sz="6" w:space="0" w:color="000000"/>
              <w:left w:val="single" w:sz="6" w:space="0" w:color="000000"/>
              <w:bottom w:val="single" w:sz="6" w:space="0" w:color="000000"/>
              <w:right w:val="single" w:sz="6" w:space="0" w:color="000000"/>
            </w:tcBorders>
          </w:tcPr>
          <w:p w14:paraId="6B1BBA5C" w14:textId="77777777" w:rsidR="009777CD" w:rsidRDefault="00817694">
            <w:pPr>
              <w:pStyle w:val="TableParagraph"/>
              <w:spacing w:before="93"/>
              <w:ind w:left="115"/>
              <w:rPr>
                <w:sz w:val="20"/>
              </w:rPr>
            </w:pPr>
            <w:r>
              <w:rPr>
                <w:sz w:val="20"/>
              </w:rPr>
              <w:t>količina mulja iz separatora</w:t>
            </w:r>
          </w:p>
        </w:tc>
        <w:tc>
          <w:tcPr>
            <w:tcW w:w="1594" w:type="dxa"/>
            <w:vMerge w:val="restart"/>
            <w:tcBorders>
              <w:top w:val="single" w:sz="6" w:space="0" w:color="000000"/>
              <w:left w:val="single" w:sz="6" w:space="0" w:color="000000"/>
              <w:bottom w:val="single" w:sz="6" w:space="0" w:color="000000"/>
              <w:right w:val="single" w:sz="6" w:space="0" w:color="000000"/>
            </w:tcBorders>
          </w:tcPr>
          <w:p w14:paraId="21C95256" w14:textId="77777777" w:rsidR="009777CD" w:rsidRDefault="009777CD">
            <w:pPr>
              <w:pStyle w:val="TableParagraph"/>
              <w:spacing w:before="3"/>
              <w:rPr>
                <w:i/>
                <w:sz w:val="17"/>
              </w:rPr>
            </w:pPr>
          </w:p>
          <w:p w14:paraId="43686AE9" w14:textId="77777777" w:rsidR="009777CD" w:rsidRDefault="00817694">
            <w:pPr>
              <w:pStyle w:val="TableParagraph"/>
              <w:ind w:left="370" w:right="163" w:firstLine="136"/>
              <w:rPr>
                <w:sz w:val="20"/>
              </w:rPr>
            </w:pPr>
            <w:r>
              <w:rPr>
                <w:sz w:val="20"/>
              </w:rPr>
              <w:t xml:space="preserve">mjesta </w:t>
            </w:r>
            <w:r>
              <w:rPr>
                <w:w w:val="95"/>
                <w:sz w:val="20"/>
              </w:rPr>
              <w:t>odlaganja</w:t>
            </w:r>
          </w:p>
        </w:tc>
        <w:tc>
          <w:tcPr>
            <w:tcW w:w="2530" w:type="dxa"/>
            <w:vMerge w:val="restart"/>
            <w:tcBorders>
              <w:top w:val="single" w:sz="6" w:space="0" w:color="000000"/>
              <w:left w:val="single" w:sz="6" w:space="0" w:color="000000"/>
              <w:bottom w:val="single" w:sz="6" w:space="0" w:color="000000"/>
              <w:right w:val="single" w:sz="12" w:space="0" w:color="76923B"/>
            </w:tcBorders>
          </w:tcPr>
          <w:p w14:paraId="17DA32EE" w14:textId="77777777" w:rsidR="009777CD" w:rsidRDefault="00817694">
            <w:pPr>
              <w:pStyle w:val="TableParagraph"/>
              <w:spacing w:before="83"/>
              <w:ind w:left="120" w:right="89"/>
              <w:jc w:val="center"/>
              <w:rPr>
                <w:sz w:val="20"/>
              </w:rPr>
            </w:pPr>
            <w:r>
              <w:rPr>
                <w:sz w:val="20"/>
              </w:rPr>
              <w:t>voditi mjesečne izvještaje koji su osnova godišnjeg izvještaja</w:t>
            </w:r>
          </w:p>
        </w:tc>
      </w:tr>
      <w:tr w:rsidR="009777CD" w14:paraId="4BACC20B" w14:textId="77777777">
        <w:trPr>
          <w:trHeight w:val="426"/>
        </w:trPr>
        <w:tc>
          <w:tcPr>
            <w:tcW w:w="1334" w:type="dxa"/>
            <w:vMerge/>
            <w:tcBorders>
              <w:top w:val="nil"/>
              <w:left w:val="single" w:sz="12" w:space="0" w:color="76923B"/>
              <w:bottom w:val="single" w:sz="6" w:space="0" w:color="000000"/>
              <w:right w:val="single" w:sz="6" w:space="0" w:color="000000"/>
            </w:tcBorders>
          </w:tcPr>
          <w:p w14:paraId="4AF97AC5" w14:textId="77777777" w:rsidR="009777CD" w:rsidRDefault="009777CD">
            <w:pPr>
              <w:rPr>
                <w:sz w:val="2"/>
                <w:szCs w:val="2"/>
              </w:rPr>
            </w:pPr>
          </w:p>
        </w:tc>
        <w:tc>
          <w:tcPr>
            <w:tcW w:w="3754" w:type="dxa"/>
            <w:tcBorders>
              <w:top w:val="single" w:sz="6" w:space="0" w:color="000000"/>
              <w:left w:val="single" w:sz="6" w:space="0" w:color="000000"/>
              <w:bottom w:val="single" w:sz="6" w:space="0" w:color="000000"/>
              <w:right w:val="single" w:sz="6" w:space="0" w:color="000000"/>
            </w:tcBorders>
          </w:tcPr>
          <w:p w14:paraId="5FE7B719" w14:textId="77777777" w:rsidR="009777CD" w:rsidRDefault="00817694">
            <w:pPr>
              <w:pStyle w:val="TableParagraph"/>
              <w:spacing w:before="95"/>
              <w:ind w:left="115"/>
              <w:rPr>
                <w:sz w:val="20"/>
              </w:rPr>
            </w:pPr>
            <w:r>
              <w:rPr>
                <w:sz w:val="20"/>
              </w:rPr>
              <w:t>količina mulja iz septičke jame</w:t>
            </w:r>
          </w:p>
        </w:tc>
        <w:tc>
          <w:tcPr>
            <w:tcW w:w="1594" w:type="dxa"/>
            <w:vMerge/>
            <w:tcBorders>
              <w:top w:val="nil"/>
              <w:left w:val="single" w:sz="6" w:space="0" w:color="000000"/>
              <w:bottom w:val="single" w:sz="6" w:space="0" w:color="000000"/>
              <w:right w:val="single" w:sz="6" w:space="0" w:color="000000"/>
            </w:tcBorders>
          </w:tcPr>
          <w:p w14:paraId="57682AA0" w14:textId="77777777" w:rsidR="009777CD" w:rsidRDefault="009777CD">
            <w:pPr>
              <w:rPr>
                <w:sz w:val="2"/>
                <w:szCs w:val="2"/>
              </w:rPr>
            </w:pPr>
          </w:p>
        </w:tc>
        <w:tc>
          <w:tcPr>
            <w:tcW w:w="2530" w:type="dxa"/>
            <w:vMerge/>
            <w:tcBorders>
              <w:top w:val="nil"/>
              <w:left w:val="single" w:sz="6" w:space="0" w:color="000000"/>
              <w:bottom w:val="single" w:sz="6" w:space="0" w:color="000000"/>
              <w:right w:val="single" w:sz="12" w:space="0" w:color="76923B"/>
            </w:tcBorders>
          </w:tcPr>
          <w:p w14:paraId="52380F38" w14:textId="77777777" w:rsidR="009777CD" w:rsidRDefault="009777CD">
            <w:pPr>
              <w:rPr>
                <w:sz w:val="2"/>
                <w:szCs w:val="2"/>
              </w:rPr>
            </w:pPr>
          </w:p>
        </w:tc>
      </w:tr>
      <w:tr w:rsidR="009777CD" w14:paraId="710F32F5" w14:textId="77777777">
        <w:trPr>
          <w:trHeight w:val="793"/>
        </w:trPr>
        <w:tc>
          <w:tcPr>
            <w:tcW w:w="1334" w:type="dxa"/>
            <w:tcBorders>
              <w:top w:val="single" w:sz="6" w:space="0" w:color="000000"/>
              <w:left w:val="single" w:sz="12" w:space="0" w:color="76923B"/>
              <w:bottom w:val="single" w:sz="6" w:space="0" w:color="000000"/>
              <w:right w:val="single" w:sz="6" w:space="0" w:color="000000"/>
            </w:tcBorders>
          </w:tcPr>
          <w:p w14:paraId="3D9CECA6" w14:textId="77777777" w:rsidR="009777CD" w:rsidRDefault="009777CD">
            <w:pPr>
              <w:pStyle w:val="TableParagraph"/>
              <w:spacing w:before="4"/>
              <w:rPr>
                <w:i/>
                <w:sz w:val="24"/>
              </w:rPr>
            </w:pPr>
          </w:p>
          <w:p w14:paraId="482F6F2D" w14:textId="77777777" w:rsidR="009777CD" w:rsidRDefault="00817694">
            <w:pPr>
              <w:pStyle w:val="TableParagraph"/>
              <w:ind w:right="426"/>
              <w:jc w:val="right"/>
              <w:rPr>
                <w:sz w:val="20"/>
              </w:rPr>
            </w:pPr>
            <w:r>
              <w:rPr>
                <w:sz w:val="20"/>
              </w:rPr>
              <w:t>buka</w:t>
            </w:r>
          </w:p>
        </w:tc>
        <w:tc>
          <w:tcPr>
            <w:tcW w:w="3754" w:type="dxa"/>
            <w:tcBorders>
              <w:top w:val="single" w:sz="6" w:space="0" w:color="000000"/>
              <w:left w:val="single" w:sz="6" w:space="0" w:color="000000"/>
              <w:bottom w:val="single" w:sz="6" w:space="0" w:color="000000"/>
              <w:right w:val="single" w:sz="6" w:space="0" w:color="000000"/>
            </w:tcBorders>
          </w:tcPr>
          <w:p w14:paraId="5EC8E724" w14:textId="77777777" w:rsidR="009777CD" w:rsidRDefault="009777CD">
            <w:pPr>
              <w:pStyle w:val="TableParagraph"/>
              <w:spacing w:before="4"/>
              <w:rPr>
                <w:i/>
                <w:sz w:val="24"/>
              </w:rPr>
            </w:pPr>
          </w:p>
          <w:p w14:paraId="5C582917" w14:textId="77777777" w:rsidR="009777CD" w:rsidRDefault="00817694">
            <w:pPr>
              <w:pStyle w:val="TableParagraph"/>
              <w:ind w:left="115"/>
              <w:rPr>
                <w:sz w:val="20"/>
              </w:rPr>
            </w:pPr>
            <w:r>
              <w:rPr>
                <w:sz w:val="20"/>
              </w:rPr>
              <w:t>nivo vanjske buke (dB)</w:t>
            </w:r>
          </w:p>
        </w:tc>
        <w:tc>
          <w:tcPr>
            <w:tcW w:w="1594" w:type="dxa"/>
            <w:tcBorders>
              <w:top w:val="single" w:sz="6" w:space="0" w:color="000000"/>
              <w:left w:val="single" w:sz="6" w:space="0" w:color="000000"/>
              <w:bottom w:val="single" w:sz="6" w:space="0" w:color="000000"/>
              <w:right w:val="single" w:sz="6" w:space="0" w:color="000000"/>
            </w:tcBorders>
          </w:tcPr>
          <w:p w14:paraId="3D2D4F77" w14:textId="77777777" w:rsidR="009777CD" w:rsidRDefault="00817694">
            <w:pPr>
              <w:pStyle w:val="TableParagraph"/>
              <w:spacing w:before="49"/>
              <w:ind w:left="336" w:right="309" w:firstLine="21"/>
              <w:jc w:val="both"/>
              <w:rPr>
                <w:sz w:val="20"/>
              </w:rPr>
            </w:pPr>
            <w:r>
              <w:rPr>
                <w:sz w:val="20"/>
              </w:rPr>
              <w:t xml:space="preserve">na rubnim dijelovima </w:t>
            </w:r>
            <w:r>
              <w:rPr>
                <w:w w:val="95"/>
                <w:sz w:val="20"/>
              </w:rPr>
              <w:t>preduzeća</w:t>
            </w:r>
          </w:p>
        </w:tc>
        <w:tc>
          <w:tcPr>
            <w:tcW w:w="2530" w:type="dxa"/>
            <w:tcBorders>
              <w:top w:val="single" w:sz="6" w:space="0" w:color="000000"/>
              <w:left w:val="single" w:sz="6" w:space="0" w:color="000000"/>
              <w:bottom w:val="single" w:sz="6" w:space="0" w:color="000000"/>
              <w:right w:val="single" w:sz="12" w:space="0" w:color="76923B"/>
            </w:tcBorders>
          </w:tcPr>
          <w:p w14:paraId="0E4E6897" w14:textId="77777777" w:rsidR="009777CD" w:rsidRDefault="00817694">
            <w:pPr>
              <w:pStyle w:val="TableParagraph"/>
              <w:spacing w:before="49"/>
              <w:ind w:left="123" w:right="89"/>
              <w:jc w:val="center"/>
              <w:rPr>
                <w:sz w:val="20"/>
              </w:rPr>
            </w:pPr>
            <w:r>
              <w:rPr>
                <w:sz w:val="20"/>
              </w:rPr>
              <w:t>jedan puta u dvije godine u dnevnom i noćnom periodu</w:t>
            </w:r>
          </w:p>
        </w:tc>
      </w:tr>
      <w:tr w:rsidR="009777CD" w14:paraId="0812B913" w14:textId="77777777">
        <w:trPr>
          <w:trHeight w:val="2071"/>
        </w:trPr>
        <w:tc>
          <w:tcPr>
            <w:tcW w:w="1334" w:type="dxa"/>
            <w:tcBorders>
              <w:top w:val="single" w:sz="6" w:space="0" w:color="000000"/>
              <w:left w:val="single" w:sz="12" w:space="0" w:color="76923B"/>
              <w:bottom w:val="single" w:sz="6" w:space="0" w:color="000000"/>
              <w:right w:val="single" w:sz="6" w:space="0" w:color="000000"/>
            </w:tcBorders>
          </w:tcPr>
          <w:p w14:paraId="6F22D37E" w14:textId="77777777" w:rsidR="009777CD" w:rsidRDefault="009777CD">
            <w:pPr>
              <w:pStyle w:val="TableParagraph"/>
              <w:rPr>
                <w:i/>
              </w:rPr>
            </w:pPr>
          </w:p>
          <w:p w14:paraId="26187798" w14:textId="77777777" w:rsidR="009777CD" w:rsidRDefault="009777CD">
            <w:pPr>
              <w:pStyle w:val="TableParagraph"/>
              <w:rPr>
                <w:i/>
              </w:rPr>
            </w:pPr>
          </w:p>
          <w:p w14:paraId="13B0CE93" w14:textId="77777777" w:rsidR="009777CD" w:rsidRDefault="009777CD">
            <w:pPr>
              <w:pStyle w:val="TableParagraph"/>
              <w:spacing w:before="10"/>
              <w:rPr>
                <w:i/>
                <w:sz w:val="27"/>
              </w:rPr>
            </w:pPr>
          </w:p>
          <w:p w14:paraId="00F19467" w14:textId="77777777" w:rsidR="009777CD" w:rsidRDefault="00817694">
            <w:pPr>
              <w:pStyle w:val="TableParagraph"/>
              <w:spacing w:before="1"/>
              <w:ind w:right="456"/>
              <w:jc w:val="right"/>
              <w:rPr>
                <w:sz w:val="20"/>
              </w:rPr>
            </w:pPr>
            <w:r>
              <w:rPr>
                <w:sz w:val="20"/>
              </w:rPr>
              <w:t>zrak</w:t>
            </w:r>
          </w:p>
        </w:tc>
        <w:tc>
          <w:tcPr>
            <w:tcW w:w="3754" w:type="dxa"/>
            <w:tcBorders>
              <w:top w:val="single" w:sz="6" w:space="0" w:color="000000"/>
              <w:left w:val="single" w:sz="6" w:space="0" w:color="000000"/>
              <w:bottom w:val="single" w:sz="6" w:space="0" w:color="000000"/>
              <w:right w:val="single" w:sz="6" w:space="0" w:color="000000"/>
            </w:tcBorders>
          </w:tcPr>
          <w:p w14:paraId="4ED6F355" w14:textId="77777777" w:rsidR="009777CD" w:rsidRDefault="00817694">
            <w:pPr>
              <w:pStyle w:val="TableParagraph"/>
              <w:numPr>
                <w:ilvl w:val="0"/>
                <w:numId w:val="83"/>
              </w:numPr>
              <w:tabs>
                <w:tab w:val="left" w:pos="291"/>
                <w:tab w:val="left" w:pos="1278"/>
                <w:tab w:val="left" w:pos="2201"/>
                <w:tab w:val="left" w:pos="3326"/>
              </w:tabs>
              <w:ind w:right="86"/>
              <w:rPr>
                <w:sz w:val="20"/>
              </w:rPr>
            </w:pPr>
            <w:r>
              <w:rPr>
                <w:sz w:val="20"/>
              </w:rPr>
              <w:t>sadržaj</w:t>
            </w:r>
            <w:r>
              <w:rPr>
                <w:sz w:val="20"/>
              </w:rPr>
              <w:tab/>
              <w:t>oksida</w:t>
            </w:r>
            <w:r>
              <w:rPr>
                <w:sz w:val="20"/>
              </w:rPr>
              <w:tab/>
              <w:t>sumpora</w:t>
            </w:r>
            <w:r>
              <w:rPr>
                <w:sz w:val="20"/>
              </w:rPr>
              <w:tab/>
              <w:t>kao sumpor(IV)oksid,</w:t>
            </w:r>
            <w:r>
              <w:rPr>
                <w:spacing w:val="-2"/>
                <w:sz w:val="20"/>
              </w:rPr>
              <w:t xml:space="preserve"> </w:t>
            </w:r>
            <w:r>
              <w:rPr>
                <w:sz w:val="20"/>
              </w:rPr>
              <w:t>SO</w:t>
            </w:r>
            <w:r>
              <w:rPr>
                <w:sz w:val="20"/>
                <w:vertAlign w:val="subscript"/>
              </w:rPr>
              <w:t>2</w:t>
            </w:r>
            <w:r>
              <w:rPr>
                <w:sz w:val="20"/>
              </w:rPr>
              <w:t>,</w:t>
            </w:r>
          </w:p>
          <w:p w14:paraId="2741DB66" w14:textId="77777777" w:rsidR="009777CD" w:rsidRDefault="00817694">
            <w:pPr>
              <w:pStyle w:val="TableParagraph"/>
              <w:numPr>
                <w:ilvl w:val="0"/>
                <w:numId w:val="83"/>
              </w:numPr>
              <w:tabs>
                <w:tab w:val="left" w:pos="291"/>
              </w:tabs>
              <w:spacing w:line="231" w:lineRule="exact"/>
              <w:rPr>
                <w:sz w:val="20"/>
              </w:rPr>
            </w:pPr>
            <w:r>
              <w:rPr>
                <w:sz w:val="20"/>
              </w:rPr>
              <w:t>sadržaj ugljik(IV)oksid,</w:t>
            </w:r>
            <w:r>
              <w:rPr>
                <w:spacing w:val="-4"/>
                <w:sz w:val="20"/>
              </w:rPr>
              <w:t xml:space="preserve"> </w:t>
            </w:r>
            <w:r>
              <w:rPr>
                <w:sz w:val="20"/>
              </w:rPr>
              <w:t>CO</w:t>
            </w:r>
            <w:r>
              <w:rPr>
                <w:sz w:val="20"/>
                <w:vertAlign w:val="subscript"/>
              </w:rPr>
              <w:t>2</w:t>
            </w:r>
            <w:r>
              <w:rPr>
                <w:sz w:val="20"/>
              </w:rPr>
              <w:t>,</w:t>
            </w:r>
          </w:p>
          <w:p w14:paraId="248A9CFE" w14:textId="77777777" w:rsidR="009777CD" w:rsidRDefault="00817694">
            <w:pPr>
              <w:pStyle w:val="TableParagraph"/>
              <w:numPr>
                <w:ilvl w:val="0"/>
                <w:numId w:val="83"/>
              </w:numPr>
              <w:tabs>
                <w:tab w:val="left" w:pos="291"/>
              </w:tabs>
              <w:spacing w:line="229" w:lineRule="exact"/>
              <w:rPr>
                <w:sz w:val="20"/>
              </w:rPr>
            </w:pPr>
            <w:r>
              <w:rPr>
                <w:sz w:val="20"/>
              </w:rPr>
              <w:t>sadržaj ugljik(II)oksid,</w:t>
            </w:r>
            <w:r>
              <w:rPr>
                <w:spacing w:val="-4"/>
                <w:sz w:val="20"/>
              </w:rPr>
              <w:t xml:space="preserve"> </w:t>
            </w:r>
            <w:r>
              <w:rPr>
                <w:sz w:val="20"/>
              </w:rPr>
              <w:t>CO,</w:t>
            </w:r>
          </w:p>
          <w:p w14:paraId="74B573F1" w14:textId="77777777" w:rsidR="009777CD" w:rsidRDefault="00817694">
            <w:pPr>
              <w:pStyle w:val="TableParagraph"/>
              <w:numPr>
                <w:ilvl w:val="0"/>
                <w:numId w:val="83"/>
              </w:numPr>
              <w:tabs>
                <w:tab w:val="left" w:pos="291"/>
              </w:tabs>
              <w:spacing w:line="229" w:lineRule="exact"/>
              <w:rPr>
                <w:sz w:val="20"/>
              </w:rPr>
            </w:pPr>
            <w:r>
              <w:rPr>
                <w:sz w:val="20"/>
              </w:rPr>
              <w:t>sadržaj oksida azota, NO</w:t>
            </w:r>
            <w:r>
              <w:rPr>
                <w:sz w:val="20"/>
                <w:vertAlign w:val="subscript"/>
              </w:rPr>
              <w:t>X</w:t>
            </w:r>
            <w:r>
              <w:rPr>
                <w:spacing w:val="-7"/>
                <w:sz w:val="20"/>
              </w:rPr>
              <w:t xml:space="preserve"> </w:t>
            </w:r>
            <w:r>
              <w:rPr>
                <w:sz w:val="20"/>
              </w:rPr>
              <w:t>i</w:t>
            </w:r>
          </w:p>
          <w:p w14:paraId="702DE32D" w14:textId="77777777" w:rsidR="009777CD" w:rsidRDefault="00817694">
            <w:pPr>
              <w:pStyle w:val="TableParagraph"/>
              <w:numPr>
                <w:ilvl w:val="0"/>
                <w:numId w:val="83"/>
              </w:numPr>
              <w:tabs>
                <w:tab w:val="left" w:pos="291"/>
              </w:tabs>
              <w:spacing w:line="231" w:lineRule="exact"/>
              <w:rPr>
                <w:sz w:val="20"/>
              </w:rPr>
            </w:pPr>
            <w:r>
              <w:rPr>
                <w:sz w:val="20"/>
              </w:rPr>
              <w:t>sadržaj kisika,</w:t>
            </w:r>
            <w:r>
              <w:rPr>
                <w:spacing w:val="-3"/>
                <w:sz w:val="20"/>
              </w:rPr>
              <w:t xml:space="preserve"> </w:t>
            </w:r>
            <w:r>
              <w:rPr>
                <w:sz w:val="20"/>
              </w:rPr>
              <w:t>O</w:t>
            </w:r>
            <w:r>
              <w:rPr>
                <w:sz w:val="20"/>
                <w:vertAlign w:val="subscript"/>
              </w:rPr>
              <w:t>2</w:t>
            </w:r>
            <w:r>
              <w:rPr>
                <w:sz w:val="20"/>
              </w:rPr>
              <w:t>.</w:t>
            </w:r>
          </w:p>
          <w:p w14:paraId="2B7134A7" w14:textId="77777777" w:rsidR="009777CD" w:rsidRDefault="00817694">
            <w:pPr>
              <w:pStyle w:val="TableParagraph"/>
              <w:numPr>
                <w:ilvl w:val="0"/>
                <w:numId w:val="83"/>
              </w:numPr>
              <w:tabs>
                <w:tab w:val="left" w:pos="291"/>
              </w:tabs>
              <w:spacing w:line="230" w:lineRule="exact"/>
              <w:rPr>
                <w:sz w:val="20"/>
              </w:rPr>
            </w:pPr>
            <w:r>
              <w:rPr>
                <w:sz w:val="20"/>
              </w:rPr>
              <w:t>sadržaj čvrstih</w:t>
            </w:r>
            <w:r>
              <w:rPr>
                <w:spacing w:val="-3"/>
                <w:sz w:val="20"/>
              </w:rPr>
              <w:t xml:space="preserve"> </w:t>
            </w:r>
            <w:r>
              <w:rPr>
                <w:sz w:val="20"/>
              </w:rPr>
              <w:t>čestica,</w:t>
            </w:r>
          </w:p>
          <w:p w14:paraId="30FDB586" w14:textId="77777777" w:rsidR="009777CD" w:rsidRDefault="00817694">
            <w:pPr>
              <w:pStyle w:val="TableParagraph"/>
              <w:numPr>
                <w:ilvl w:val="0"/>
                <w:numId w:val="83"/>
              </w:numPr>
              <w:tabs>
                <w:tab w:val="left" w:pos="291"/>
              </w:tabs>
              <w:spacing w:line="230" w:lineRule="exact"/>
              <w:rPr>
                <w:sz w:val="20"/>
              </w:rPr>
            </w:pPr>
            <w:r>
              <w:rPr>
                <w:sz w:val="20"/>
              </w:rPr>
              <w:t>količina dimnih</w:t>
            </w:r>
            <w:r>
              <w:rPr>
                <w:spacing w:val="-5"/>
                <w:sz w:val="20"/>
              </w:rPr>
              <w:t xml:space="preserve"> </w:t>
            </w:r>
            <w:r>
              <w:rPr>
                <w:sz w:val="20"/>
              </w:rPr>
              <w:t>plinova,</w:t>
            </w:r>
          </w:p>
          <w:p w14:paraId="10299AC4" w14:textId="77777777" w:rsidR="009777CD" w:rsidRDefault="00817694">
            <w:pPr>
              <w:pStyle w:val="TableParagraph"/>
              <w:numPr>
                <w:ilvl w:val="0"/>
                <w:numId w:val="83"/>
              </w:numPr>
              <w:tabs>
                <w:tab w:val="left" w:pos="291"/>
              </w:tabs>
              <w:spacing w:line="213" w:lineRule="exact"/>
              <w:rPr>
                <w:sz w:val="20"/>
              </w:rPr>
            </w:pPr>
            <w:r>
              <w:rPr>
                <w:sz w:val="20"/>
              </w:rPr>
              <w:t>boja dimnih</w:t>
            </w:r>
            <w:r>
              <w:rPr>
                <w:spacing w:val="-3"/>
                <w:sz w:val="20"/>
              </w:rPr>
              <w:t xml:space="preserve"> </w:t>
            </w:r>
            <w:r>
              <w:rPr>
                <w:sz w:val="20"/>
              </w:rPr>
              <w:t>plinova</w:t>
            </w:r>
          </w:p>
        </w:tc>
        <w:tc>
          <w:tcPr>
            <w:tcW w:w="1594" w:type="dxa"/>
            <w:tcBorders>
              <w:top w:val="single" w:sz="6" w:space="0" w:color="000000"/>
              <w:left w:val="single" w:sz="6" w:space="0" w:color="000000"/>
              <w:bottom w:val="single" w:sz="6" w:space="0" w:color="000000"/>
              <w:right w:val="single" w:sz="6" w:space="0" w:color="000000"/>
            </w:tcBorders>
          </w:tcPr>
          <w:p w14:paraId="272316D0" w14:textId="77777777" w:rsidR="009777CD" w:rsidRDefault="009777CD">
            <w:pPr>
              <w:pStyle w:val="TableParagraph"/>
              <w:rPr>
                <w:i/>
              </w:rPr>
            </w:pPr>
          </w:p>
          <w:p w14:paraId="082EF997" w14:textId="77777777" w:rsidR="009777CD" w:rsidRDefault="009777CD">
            <w:pPr>
              <w:pStyle w:val="TableParagraph"/>
              <w:spacing w:before="5"/>
              <w:rPr>
                <w:i/>
                <w:sz w:val="28"/>
              </w:rPr>
            </w:pPr>
          </w:p>
          <w:p w14:paraId="0D29C909" w14:textId="77777777" w:rsidR="009777CD" w:rsidRDefault="00817694">
            <w:pPr>
              <w:pStyle w:val="TableParagraph"/>
              <w:spacing w:line="259" w:lineRule="auto"/>
              <w:ind w:left="276" w:right="246"/>
              <w:jc w:val="center"/>
              <w:rPr>
                <w:sz w:val="20"/>
              </w:rPr>
            </w:pPr>
            <w:r>
              <w:rPr>
                <w:sz w:val="20"/>
              </w:rPr>
              <w:t>kotlovnice u krugu preduzeća</w:t>
            </w:r>
          </w:p>
        </w:tc>
        <w:tc>
          <w:tcPr>
            <w:tcW w:w="2530" w:type="dxa"/>
            <w:tcBorders>
              <w:top w:val="single" w:sz="6" w:space="0" w:color="000000"/>
              <w:left w:val="single" w:sz="6" w:space="0" w:color="000000"/>
              <w:bottom w:val="single" w:sz="6" w:space="0" w:color="000000"/>
              <w:right w:val="single" w:sz="12" w:space="0" w:color="76923B"/>
            </w:tcBorders>
          </w:tcPr>
          <w:p w14:paraId="17121412" w14:textId="77777777" w:rsidR="009777CD" w:rsidRDefault="009777CD">
            <w:pPr>
              <w:pStyle w:val="TableParagraph"/>
              <w:rPr>
                <w:i/>
              </w:rPr>
            </w:pPr>
          </w:p>
          <w:p w14:paraId="2B98BA0D" w14:textId="77777777" w:rsidR="009777CD" w:rsidRDefault="009777CD">
            <w:pPr>
              <w:pStyle w:val="TableParagraph"/>
              <w:rPr>
                <w:i/>
              </w:rPr>
            </w:pPr>
          </w:p>
          <w:p w14:paraId="1D265174" w14:textId="77777777" w:rsidR="009777CD" w:rsidRDefault="009777CD">
            <w:pPr>
              <w:pStyle w:val="TableParagraph"/>
              <w:spacing w:before="10"/>
              <w:rPr>
                <w:i/>
                <w:sz w:val="27"/>
              </w:rPr>
            </w:pPr>
          </w:p>
          <w:p w14:paraId="620F829D" w14:textId="77777777" w:rsidR="009777CD" w:rsidRDefault="00817694">
            <w:pPr>
              <w:pStyle w:val="TableParagraph"/>
              <w:spacing w:before="1"/>
              <w:ind w:left="116" w:right="89"/>
              <w:jc w:val="center"/>
              <w:rPr>
                <w:sz w:val="20"/>
              </w:rPr>
            </w:pPr>
            <w:r>
              <w:rPr>
                <w:sz w:val="20"/>
              </w:rPr>
              <w:t>jedan puta u toku godine</w:t>
            </w:r>
          </w:p>
        </w:tc>
      </w:tr>
      <w:tr w:rsidR="009777CD" w14:paraId="1770DDE0" w14:textId="77777777">
        <w:trPr>
          <w:trHeight w:val="7358"/>
        </w:trPr>
        <w:tc>
          <w:tcPr>
            <w:tcW w:w="1334" w:type="dxa"/>
            <w:tcBorders>
              <w:top w:val="single" w:sz="6" w:space="0" w:color="000000"/>
              <w:left w:val="single" w:sz="12" w:space="0" w:color="76923B"/>
              <w:bottom w:val="single" w:sz="6" w:space="0" w:color="000000"/>
              <w:right w:val="single" w:sz="6" w:space="0" w:color="000000"/>
            </w:tcBorders>
          </w:tcPr>
          <w:p w14:paraId="5152C0EE" w14:textId="77777777" w:rsidR="009777CD" w:rsidRDefault="009777CD">
            <w:pPr>
              <w:pStyle w:val="TableParagraph"/>
              <w:rPr>
                <w:i/>
              </w:rPr>
            </w:pPr>
          </w:p>
          <w:p w14:paraId="6EC038AF" w14:textId="77777777" w:rsidR="009777CD" w:rsidRDefault="009777CD">
            <w:pPr>
              <w:pStyle w:val="TableParagraph"/>
              <w:rPr>
                <w:i/>
              </w:rPr>
            </w:pPr>
          </w:p>
          <w:p w14:paraId="5F4B83B0" w14:textId="77777777" w:rsidR="009777CD" w:rsidRDefault="009777CD">
            <w:pPr>
              <w:pStyle w:val="TableParagraph"/>
              <w:rPr>
                <w:i/>
              </w:rPr>
            </w:pPr>
          </w:p>
          <w:p w14:paraId="6F07E95A" w14:textId="77777777" w:rsidR="009777CD" w:rsidRDefault="009777CD">
            <w:pPr>
              <w:pStyle w:val="TableParagraph"/>
              <w:rPr>
                <w:i/>
              </w:rPr>
            </w:pPr>
          </w:p>
          <w:p w14:paraId="1D90098C" w14:textId="77777777" w:rsidR="009777CD" w:rsidRDefault="009777CD">
            <w:pPr>
              <w:pStyle w:val="TableParagraph"/>
              <w:rPr>
                <w:i/>
              </w:rPr>
            </w:pPr>
          </w:p>
          <w:p w14:paraId="39CB1068" w14:textId="77777777" w:rsidR="009777CD" w:rsidRDefault="009777CD">
            <w:pPr>
              <w:pStyle w:val="TableParagraph"/>
              <w:rPr>
                <w:i/>
              </w:rPr>
            </w:pPr>
          </w:p>
          <w:p w14:paraId="3E4149BC" w14:textId="77777777" w:rsidR="009777CD" w:rsidRDefault="009777CD">
            <w:pPr>
              <w:pStyle w:val="TableParagraph"/>
              <w:rPr>
                <w:i/>
              </w:rPr>
            </w:pPr>
          </w:p>
          <w:p w14:paraId="69B696F9" w14:textId="77777777" w:rsidR="009777CD" w:rsidRDefault="009777CD">
            <w:pPr>
              <w:pStyle w:val="TableParagraph"/>
              <w:rPr>
                <w:i/>
              </w:rPr>
            </w:pPr>
          </w:p>
          <w:p w14:paraId="1CCABAF5" w14:textId="77777777" w:rsidR="009777CD" w:rsidRDefault="009777CD">
            <w:pPr>
              <w:pStyle w:val="TableParagraph"/>
              <w:rPr>
                <w:i/>
              </w:rPr>
            </w:pPr>
          </w:p>
          <w:p w14:paraId="2872FD15" w14:textId="77777777" w:rsidR="009777CD" w:rsidRDefault="009777CD">
            <w:pPr>
              <w:pStyle w:val="TableParagraph"/>
              <w:rPr>
                <w:i/>
              </w:rPr>
            </w:pPr>
          </w:p>
          <w:p w14:paraId="5E63CB52" w14:textId="77777777" w:rsidR="009777CD" w:rsidRDefault="009777CD">
            <w:pPr>
              <w:pStyle w:val="TableParagraph"/>
              <w:rPr>
                <w:i/>
              </w:rPr>
            </w:pPr>
          </w:p>
          <w:p w14:paraId="357BE793" w14:textId="77777777" w:rsidR="009777CD" w:rsidRDefault="009777CD">
            <w:pPr>
              <w:pStyle w:val="TableParagraph"/>
              <w:rPr>
                <w:i/>
              </w:rPr>
            </w:pPr>
          </w:p>
          <w:p w14:paraId="6D6FC39F" w14:textId="77777777" w:rsidR="009777CD" w:rsidRDefault="009777CD">
            <w:pPr>
              <w:pStyle w:val="TableParagraph"/>
              <w:rPr>
                <w:i/>
              </w:rPr>
            </w:pPr>
          </w:p>
          <w:p w14:paraId="73B0A711" w14:textId="77777777" w:rsidR="009777CD" w:rsidRDefault="00817694">
            <w:pPr>
              <w:pStyle w:val="TableParagraph"/>
              <w:spacing w:before="157"/>
              <w:ind w:left="448" w:right="70" w:hanging="142"/>
              <w:rPr>
                <w:sz w:val="20"/>
              </w:rPr>
            </w:pPr>
            <w:r>
              <w:rPr>
                <w:w w:val="95"/>
                <w:sz w:val="20"/>
              </w:rPr>
              <w:t xml:space="preserve">otpadne </w:t>
            </w:r>
            <w:r>
              <w:rPr>
                <w:sz w:val="20"/>
              </w:rPr>
              <w:t>vode</w:t>
            </w:r>
          </w:p>
        </w:tc>
        <w:tc>
          <w:tcPr>
            <w:tcW w:w="3754" w:type="dxa"/>
            <w:tcBorders>
              <w:top w:val="single" w:sz="6" w:space="0" w:color="000000"/>
              <w:left w:val="single" w:sz="6" w:space="0" w:color="000000"/>
              <w:bottom w:val="single" w:sz="6" w:space="0" w:color="000000"/>
              <w:right w:val="single" w:sz="6" w:space="0" w:color="000000"/>
            </w:tcBorders>
          </w:tcPr>
          <w:p w14:paraId="5B061E33" w14:textId="77777777" w:rsidR="009777CD" w:rsidRDefault="00817694">
            <w:pPr>
              <w:pStyle w:val="TableParagraph"/>
              <w:numPr>
                <w:ilvl w:val="0"/>
                <w:numId w:val="82"/>
              </w:numPr>
              <w:tabs>
                <w:tab w:val="left" w:pos="291"/>
              </w:tabs>
              <w:spacing w:line="228" w:lineRule="exact"/>
              <w:rPr>
                <w:sz w:val="20"/>
              </w:rPr>
            </w:pPr>
            <w:r>
              <w:rPr>
                <w:sz w:val="20"/>
              </w:rPr>
              <w:t>temperatura vode</w:t>
            </w:r>
            <w:r>
              <w:rPr>
                <w:spacing w:val="-3"/>
                <w:sz w:val="20"/>
              </w:rPr>
              <w:t xml:space="preserve"> </w:t>
            </w:r>
            <w:r>
              <w:rPr>
                <w:sz w:val="20"/>
              </w:rPr>
              <w:t>(°C)</w:t>
            </w:r>
          </w:p>
          <w:p w14:paraId="14C18171" w14:textId="77777777" w:rsidR="009777CD" w:rsidRDefault="00817694">
            <w:pPr>
              <w:pStyle w:val="TableParagraph"/>
              <w:numPr>
                <w:ilvl w:val="0"/>
                <w:numId w:val="82"/>
              </w:numPr>
              <w:tabs>
                <w:tab w:val="left" w:pos="291"/>
              </w:tabs>
              <w:spacing w:line="229" w:lineRule="exact"/>
              <w:rPr>
                <w:sz w:val="20"/>
              </w:rPr>
            </w:pPr>
            <w:r>
              <w:rPr>
                <w:sz w:val="20"/>
              </w:rPr>
              <w:t>pH</w:t>
            </w:r>
            <w:r>
              <w:rPr>
                <w:spacing w:val="-2"/>
                <w:sz w:val="20"/>
              </w:rPr>
              <w:t xml:space="preserve"> </w:t>
            </w:r>
            <w:r>
              <w:rPr>
                <w:sz w:val="20"/>
              </w:rPr>
              <w:t>vrijednost,</w:t>
            </w:r>
          </w:p>
          <w:p w14:paraId="5E8F89A4" w14:textId="77777777" w:rsidR="009777CD" w:rsidRDefault="00817694">
            <w:pPr>
              <w:pStyle w:val="TableParagraph"/>
              <w:numPr>
                <w:ilvl w:val="0"/>
                <w:numId w:val="82"/>
              </w:numPr>
              <w:tabs>
                <w:tab w:val="left" w:pos="291"/>
              </w:tabs>
              <w:spacing w:line="229" w:lineRule="exact"/>
              <w:rPr>
                <w:sz w:val="20"/>
              </w:rPr>
            </w:pPr>
            <w:r>
              <w:rPr>
                <w:sz w:val="20"/>
              </w:rPr>
              <w:t>miris,</w:t>
            </w:r>
          </w:p>
          <w:p w14:paraId="43A03E42" w14:textId="77777777" w:rsidR="009777CD" w:rsidRDefault="00817694">
            <w:pPr>
              <w:pStyle w:val="TableParagraph"/>
              <w:numPr>
                <w:ilvl w:val="0"/>
                <w:numId w:val="82"/>
              </w:numPr>
              <w:tabs>
                <w:tab w:val="left" w:pos="291"/>
              </w:tabs>
              <w:spacing w:line="230" w:lineRule="exact"/>
              <w:rPr>
                <w:sz w:val="20"/>
              </w:rPr>
            </w:pPr>
            <w:r>
              <w:rPr>
                <w:sz w:val="20"/>
              </w:rPr>
              <w:t>boja</w:t>
            </w:r>
            <w:r>
              <w:rPr>
                <w:spacing w:val="-2"/>
                <w:sz w:val="20"/>
              </w:rPr>
              <w:t xml:space="preserve"> </w:t>
            </w:r>
            <w:r>
              <w:rPr>
                <w:sz w:val="20"/>
              </w:rPr>
              <w:t>(Pt-skala)</w:t>
            </w:r>
          </w:p>
          <w:p w14:paraId="7581301B" w14:textId="77777777" w:rsidR="009777CD" w:rsidRDefault="00817694">
            <w:pPr>
              <w:pStyle w:val="TableParagraph"/>
              <w:numPr>
                <w:ilvl w:val="0"/>
                <w:numId w:val="82"/>
              </w:numPr>
              <w:tabs>
                <w:tab w:val="left" w:pos="291"/>
              </w:tabs>
              <w:spacing w:line="230" w:lineRule="exact"/>
              <w:rPr>
                <w:sz w:val="20"/>
              </w:rPr>
            </w:pPr>
            <w:r>
              <w:rPr>
                <w:sz w:val="20"/>
              </w:rPr>
              <w:t>rastovoreni kisik (mgO</w:t>
            </w:r>
            <w:r>
              <w:rPr>
                <w:sz w:val="20"/>
                <w:vertAlign w:val="subscript"/>
              </w:rPr>
              <w:t>2</w:t>
            </w:r>
            <w:r>
              <w:rPr>
                <w:sz w:val="20"/>
              </w:rPr>
              <w:t>/l),</w:t>
            </w:r>
          </w:p>
          <w:p w14:paraId="781F7C9B" w14:textId="77777777" w:rsidR="009777CD" w:rsidRDefault="00817694">
            <w:pPr>
              <w:pStyle w:val="TableParagraph"/>
              <w:numPr>
                <w:ilvl w:val="0"/>
                <w:numId w:val="82"/>
              </w:numPr>
              <w:tabs>
                <w:tab w:val="left" w:pos="291"/>
              </w:tabs>
              <w:spacing w:line="230" w:lineRule="exact"/>
              <w:rPr>
                <w:sz w:val="20"/>
              </w:rPr>
            </w:pPr>
            <w:r>
              <w:rPr>
                <w:sz w:val="20"/>
              </w:rPr>
              <w:t>ukupne suspendirane materije</w:t>
            </w:r>
            <w:r>
              <w:rPr>
                <w:spacing w:val="-9"/>
                <w:sz w:val="20"/>
              </w:rPr>
              <w:t xml:space="preserve"> </w:t>
            </w:r>
            <w:r>
              <w:rPr>
                <w:sz w:val="20"/>
              </w:rPr>
              <w:t>(mg/l),</w:t>
            </w:r>
          </w:p>
          <w:p w14:paraId="6AFC4FCD" w14:textId="77777777" w:rsidR="009777CD" w:rsidRDefault="00817694">
            <w:pPr>
              <w:pStyle w:val="TableParagraph"/>
              <w:numPr>
                <w:ilvl w:val="0"/>
                <w:numId w:val="82"/>
              </w:numPr>
              <w:tabs>
                <w:tab w:val="left" w:pos="291"/>
              </w:tabs>
              <w:spacing w:line="230" w:lineRule="exact"/>
              <w:rPr>
                <w:sz w:val="20"/>
              </w:rPr>
            </w:pPr>
            <w:r>
              <w:rPr>
                <w:sz w:val="20"/>
              </w:rPr>
              <w:t>taložive materije</w:t>
            </w:r>
            <w:r>
              <w:rPr>
                <w:spacing w:val="-3"/>
                <w:sz w:val="20"/>
              </w:rPr>
              <w:t xml:space="preserve"> </w:t>
            </w:r>
            <w:r>
              <w:rPr>
                <w:sz w:val="20"/>
              </w:rPr>
              <w:t>(mg/l)</w:t>
            </w:r>
          </w:p>
          <w:p w14:paraId="6C8E514C" w14:textId="77777777" w:rsidR="009777CD" w:rsidRDefault="00817694">
            <w:pPr>
              <w:pStyle w:val="TableParagraph"/>
              <w:numPr>
                <w:ilvl w:val="0"/>
                <w:numId w:val="82"/>
              </w:numPr>
              <w:tabs>
                <w:tab w:val="left" w:pos="291"/>
              </w:tabs>
              <w:spacing w:before="1" w:line="237" w:lineRule="auto"/>
              <w:ind w:right="87"/>
              <w:rPr>
                <w:sz w:val="20"/>
              </w:rPr>
            </w:pPr>
            <w:r>
              <w:rPr>
                <w:sz w:val="20"/>
              </w:rPr>
              <w:t>P-alkalitet (utrošak ml 0,1 NHCl /l uzorka),</w:t>
            </w:r>
          </w:p>
          <w:p w14:paraId="2AD1CB1E" w14:textId="77777777" w:rsidR="009777CD" w:rsidRDefault="00817694">
            <w:pPr>
              <w:pStyle w:val="TableParagraph"/>
              <w:numPr>
                <w:ilvl w:val="0"/>
                <w:numId w:val="82"/>
              </w:numPr>
              <w:tabs>
                <w:tab w:val="left" w:pos="291"/>
              </w:tabs>
              <w:spacing w:before="1"/>
              <w:ind w:right="85"/>
              <w:rPr>
                <w:sz w:val="20"/>
              </w:rPr>
            </w:pPr>
            <w:r>
              <w:rPr>
                <w:sz w:val="20"/>
              </w:rPr>
              <w:t>M-alkalitet (utrošak ml 0,1 NHCl /l uzorka),</w:t>
            </w:r>
          </w:p>
          <w:p w14:paraId="4D6A1723" w14:textId="77777777" w:rsidR="009777CD" w:rsidRDefault="00817694">
            <w:pPr>
              <w:pStyle w:val="TableParagraph"/>
              <w:numPr>
                <w:ilvl w:val="0"/>
                <w:numId w:val="82"/>
              </w:numPr>
              <w:tabs>
                <w:tab w:val="left" w:pos="291"/>
              </w:tabs>
              <w:spacing w:line="231" w:lineRule="exact"/>
              <w:rPr>
                <w:sz w:val="20"/>
              </w:rPr>
            </w:pPr>
            <w:r>
              <w:rPr>
                <w:sz w:val="20"/>
              </w:rPr>
              <w:t>ukupni alkalitet (mg/l</w:t>
            </w:r>
            <w:r>
              <w:rPr>
                <w:spacing w:val="-6"/>
                <w:sz w:val="20"/>
              </w:rPr>
              <w:t xml:space="preserve"> </w:t>
            </w:r>
            <w:r>
              <w:rPr>
                <w:sz w:val="20"/>
              </w:rPr>
              <w:t>CaCO</w:t>
            </w:r>
            <w:r>
              <w:rPr>
                <w:sz w:val="20"/>
                <w:vertAlign w:val="subscript"/>
              </w:rPr>
              <w:t>3</w:t>
            </w:r>
            <w:r>
              <w:rPr>
                <w:sz w:val="20"/>
              </w:rPr>
              <w:t>),</w:t>
            </w:r>
          </w:p>
          <w:p w14:paraId="7A06805D" w14:textId="77777777" w:rsidR="009777CD" w:rsidRDefault="00817694">
            <w:pPr>
              <w:pStyle w:val="TableParagraph"/>
              <w:numPr>
                <w:ilvl w:val="0"/>
                <w:numId w:val="82"/>
              </w:numPr>
              <w:tabs>
                <w:tab w:val="left" w:pos="291"/>
              </w:tabs>
              <w:spacing w:line="230" w:lineRule="exact"/>
              <w:rPr>
                <w:sz w:val="20"/>
              </w:rPr>
            </w:pPr>
            <w:r>
              <w:rPr>
                <w:sz w:val="20"/>
              </w:rPr>
              <w:t>elektrovodljivost</w:t>
            </w:r>
            <w:r>
              <w:rPr>
                <w:spacing w:val="-2"/>
                <w:sz w:val="20"/>
              </w:rPr>
              <w:t xml:space="preserve"> </w:t>
            </w:r>
            <w:r>
              <w:rPr>
                <w:sz w:val="20"/>
              </w:rPr>
              <w:t>(μS/cm)</w:t>
            </w:r>
          </w:p>
          <w:p w14:paraId="66776A24" w14:textId="77777777" w:rsidR="009777CD" w:rsidRDefault="00817694">
            <w:pPr>
              <w:pStyle w:val="TableParagraph"/>
              <w:numPr>
                <w:ilvl w:val="0"/>
                <w:numId w:val="82"/>
              </w:numPr>
              <w:tabs>
                <w:tab w:val="left" w:pos="291"/>
              </w:tabs>
              <w:spacing w:line="229" w:lineRule="exact"/>
              <w:rPr>
                <w:sz w:val="20"/>
              </w:rPr>
            </w:pPr>
            <w:r>
              <w:rPr>
                <w:sz w:val="20"/>
              </w:rPr>
              <w:t>ukupni isparni ostatak</w:t>
            </w:r>
            <w:r>
              <w:rPr>
                <w:spacing w:val="-1"/>
                <w:sz w:val="20"/>
              </w:rPr>
              <w:t xml:space="preserve"> </w:t>
            </w:r>
            <w:r>
              <w:rPr>
                <w:sz w:val="20"/>
              </w:rPr>
              <w:t>(mg/l),</w:t>
            </w:r>
          </w:p>
          <w:p w14:paraId="0E2FD8BF" w14:textId="77777777" w:rsidR="009777CD" w:rsidRDefault="00817694">
            <w:pPr>
              <w:pStyle w:val="TableParagraph"/>
              <w:numPr>
                <w:ilvl w:val="0"/>
                <w:numId w:val="82"/>
              </w:numPr>
              <w:tabs>
                <w:tab w:val="left" w:pos="291"/>
              </w:tabs>
              <w:spacing w:line="229" w:lineRule="exact"/>
              <w:rPr>
                <w:sz w:val="20"/>
              </w:rPr>
            </w:pPr>
            <w:r>
              <w:rPr>
                <w:sz w:val="20"/>
              </w:rPr>
              <w:t>gubitak žarenjem</w:t>
            </w:r>
            <w:r>
              <w:rPr>
                <w:spacing w:val="5"/>
                <w:sz w:val="20"/>
              </w:rPr>
              <w:t xml:space="preserve"> </w:t>
            </w:r>
            <w:r>
              <w:rPr>
                <w:sz w:val="20"/>
              </w:rPr>
              <w:t>(mg/l),</w:t>
            </w:r>
          </w:p>
          <w:p w14:paraId="5C9ADFEA" w14:textId="77777777" w:rsidR="009777CD" w:rsidRDefault="00817694">
            <w:pPr>
              <w:pStyle w:val="TableParagraph"/>
              <w:numPr>
                <w:ilvl w:val="0"/>
                <w:numId w:val="82"/>
              </w:numPr>
              <w:tabs>
                <w:tab w:val="left" w:pos="291"/>
                <w:tab w:val="left" w:pos="1297"/>
                <w:tab w:val="left" w:pos="2333"/>
                <w:tab w:val="left" w:pos="3105"/>
              </w:tabs>
              <w:ind w:right="88"/>
              <w:rPr>
                <w:sz w:val="20"/>
              </w:rPr>
            </w:pPr>
            <w:r>
              <w:rPr>
                <w:sz w:val="20"/>
              </w:rPr>
              <w:t>hemijska</w:t>
            </w:r>
            <w:r>
              <w:rPr>
                <w:sz w:val="20"/>
              </w:rPr>
              <w:tab/>
              <w:t>potrošnja</w:t>
            </w:r>
            <w:r>
              <w:rPr>
                <w:sz w:val="20"/>
              </w:rPr>
              <w:tab/>
              <w:t>kisika,</w:t>
            </w:r>
            <w:r>
              <w:rPr>
                <w:sz w:val="20"/>
              </w:rPr>
              <w:tab/>
            </w:r>
            <w:r>
              <w:rPr>
                <w:w w:val="95"/>
                <w:sz w:val="20"/>
              </w:rPr>
              <w:t xml:space="preserve">(HPK) </w:t>
            </w:r>
            <w:r>
              <w:rPr>
                <w:sz w:val="20"/>
              </w:rPr>
              <w:t>(bihromatna metoda)</w:t>
            </w:r>
            <w:r>
              <w:rPr>
                <w:spacing w:val="-3"/>
                <w:sz w:val="20"/>
              </w:rPr>
              <w:t xml:space="preserve"> </w:t>
            </w:r>
            <w:r>
              <w:rPr>
                <w:sz w:val="20"/>
              </w:rPr>
              <w:t>(mgO</w:t>
            </w:r>
            <w:r>
              <w:rPr>
                <w:sz w:val="20"/>
                <w:vertAlign w:val="subscript"/>
              </w:rPr>
              <w:t>2</w:t>
            </w:r>
            <w:r>
              <w:rPr>
                <w:sz w:val="20"/>
              </w:rPr>
              <w:t>/l),</w:t>
            </w:r>
          </w:p>
          <w:p w14:paraId="3C8D0D9E" w14:textId="77777777" w:rsidR="009777CD" w:rsidRDefault="00817694">
            <w:pPr>
              <w:pStyle w:val="TableParagraph"/>
              <w:numPr>
                <w:ilvl w:val="0"/>
                <w:numId w:val="82"/>
              </w:numPr>
              <w:tabs>
                <w:tab w:val="left" w:pos="291"/>
                <w:tab w:val="left" w:pos="1239"/>
                <w:tab w:val="left" w:pos="2273"/>
                <w:tab w:val="left" w:pos="3045"/>
              </w:tabs>
              <w:ind w:right="84"/>
              <w:rPr>
                <w:sz w:val="20"/>
              </w:rPr>
            </w:pPr>
            <w:r>
              <w:rPr>
                <w:sz w:val="20"/>
              </w:rPr>
              <w:t>biološka</w:t>
            </w:r>
            <w:r>
              <w:rPr>
                <w:sz w:val="20"/>
              </w:rPr>
              <w:tab/>
              <w:t>potrošnja</w:t>
            </w:r>
            <w:r>
              <w:rPr>
                <w:sz w:val="20"/>
              </w:rPr>
              <w:tab/>
              <w:t>kisika,</w:t>
            </w:r>
            <w:r>
              <w:rPr>
                <w:sz w:val="20"/>
              </w:rPr>
              <w:tab/>
              <w:t>(BPK</w:t>
            </w:r>
            <w:r>
              <w:rPr>
                <w:sz w:val="20"/>
                <w:vertAlign w:val="subscript"/>
              </w:rPr>
              <w:t>5</w:t>
            </w:r>
            <w:r>
              <w:rPr>
                <w:sz w:val="20"/>
              </w:rPr>
              <w:t>) (mgO</w:t>
            </w:r>
            <w:r>
              <w:rPr>
                <w:sz w:val="20"/>
                <w:vertAlign w:val="subscript"/>
              </w:rPr>
              <w:t>2</w:t>
            </w:r>
            <w:r>
              <w:rPr>
                <w:sz w:val="20"/>
              </w:rPr>
              <w:t>/l),</w:t>
            </w:r>
          </w:p>
          <w:p w14:paraId="0A5038AC" w14:textId="77777777" w:rsidR="009777CD" w:rsidRDefault="00817694">
            <w:pPr>
              <w:pStyle w:val="TableParagraph"/>
              <w:numPr>
                <w:ilvl w:val="0"/>
                <w:numId w:val="82"/>
              </w:numPr>
              <w:tabs>
                <w:tab w:val="left" w:pos="291"/>
              </w:tabs>
              <w:spacing w:line="161" w:lineRule="exact"/>
              <w:rPr>
                <w:sz w:val="20"/>
              </w:rPr>
            </w:pPr>
            <w:r>
              <w:rPr>
                <w:sz w:val="20"/>
              </w:rPr>
              <w:t xml:space="preserve">amonijum jon (NH </w:t>
            </w:r>
            <w:r>
              <w:rPr>
                <w:sz w:val="20"/>
                <w:vertAlign w:val="superscript"/>
              </w:rPr>
              <w:t>+</w:t>
            </w:r>
            <w:r>
              <w:rPr>
                <w:sz w:val="20"/>
              </w:rPr>
              <w:t>)</w:t>
            </w:r>
            <w:r>
              <w:rPr>
                <w:spacing w:val="-38"/>
                <w:sz w:val="20"/>
              </w:rPr>
              <w:t xml:space="preserve"> </w:t>
            </w:r>
            <w:r>
              <w:rPr>
                <w:sz w:val="20"/>
              </w:rPr>
              <w:t>(mg/l),</w:t>
            </w:r>
          </w:p>
          <w:p w14:paraId="429AE2E5" w14:textId="77777777" w:rsidR="009777CD" w:rsidRDefault="00817694">
            <w:pPr>
              <w:pStyle w:val="TableParagraph"/>
              <w:spacing w:line="75" w:lineRule="exact"/>
              <w:ind w:left="116"/>
              <w:jc w:val="center"/>
              <w:rPr>
                <w:sz w:val="13"/>
              </w:rPr>
            </w:pPr>
            <w:r>
              <w:rPr>
                <w:w w:val="99"/>
                <w:sz w:val="13"/>
              </w:rPr>
              <w:t>4</w:t>
            </w:r>
          </w:p>
          <w:p w14:paraId="4AFF3ED0" w14:textId="77777777" w:rsidR="009777CD" w:rsidRDefault="00817694">
            <w:pPr>
              <w:pStyle w:val="TableParagraph"/>
              <w:numPr>
                <w:ilvl w:val="0"/>
                <w:numId w:val="82"/>
              </w:numPr>
              <w:tabs>
                <w:tab w:val="left" w:pos="291"/>
              </w:tabs>
              <w:spacing w:line="223" w:lineRule="exact"/>
              <w:rPr>
                <w:sz w:val="20"/>
              </w:rPr>
            </w:pPr>
            <w:r>
              <w:rPr>
                <w:sz w:val="20"/>
              </w:rPr>
              <w:t>nitriti (NO</w:t>
            </w:r>
            <w:r>
              <w:rPr>
                <w:sz w:val="20"/>
                <w:vertAlign w:val="subscript"/>
              </w:rPr>
              <w:t>2</w:t>
            </w:r>
            <w:r>
              <w:rPr>
                <w:sz w:val="20"/>
              </w:rPr>
              <w:t>)</w:t>
            </w:r>
            <w:r>
              <w:rPr>
                <w:spacing w:val="-3"/>
                <w:sz w:val="20"/>
              </w:rPr>
              <w:t xml:space="preserve"> </w:t>
            </w:r>
            <w:r>
              <w:rPr>
                <w:sz w:val="20"/>
              </w:rPr>
              <w:t>(mg/l),</w:t>
            </w:r>
          </w:p>
          <w:p w14:paraId="3D198050" w14:textId="77777777" w:rsidR="009777CD" w:rsidRDefault="00817694">
            <w:pPr>
              <w:pStyle w:val="TableParagraph"/>
              <w:numPr>
                <w:ilvl w:val="0"/>
                <w:numId w:val="82"/>
              </w:numPr>
              <w:tabs>
                <w:tab w:val="left" w:pos="291"/>
              </w:tabs>
              <w:spacing w:line="230" w:lineRule="exact"/>
              <w:rPr>
                <w:sz w:val="20"/>
              </w:rPr>
            </w:pPr>
            <w:r>
              <w:rPr>
                <w:sz w:val="20"/>
              </w:rPr>
              <w:t>nitrati (NO</w:t>
            </w:r>
            <w:r>
              <w:rPr>
                <w:sz w:val="20"/>
                <w:vertAlign w:val="subscript"/>
              </w:rPr>
              <w:t>3</w:t>
            </w:r>
            <w:r>
              <w:rPr>
                <w:sz w:val="20"/>
              </w:rPr>
              <w:t>)</w:t>
            </w:r>
            <w:r>
              <w:rPr>
                <w:spacing w:val="-3"/>
                <w:sz w:val="20"/>
              </w:rPr>
              <w:t xml:space="preserve"> </w:t>
            </w:r>
            <w:r>
              <w:rPr>
                <w:sz w:val="20"/>
              </w:rPr>
              <w:t>(mg/l),</w:t>
            </w:r>
          </w:p>
          <w:p w14:paraId="165C533C" w14:textId="77777777" w:rsidR="009777CD" w:rsidRDefault="00817694">
            <w:pPr>
              <w:pStyle w:val="TableParagraph"/>
              <w:numPr>
                <w:ilvl w:val="0"/>
                <w:numId w:val="82"/>
              </w:numPr>
              <w:tabs>
                <w:tab w:val="left" w:pos="291"/>
              </w:tabs>
              <w:spacing w:line="230" w:lineRule="exact"/>
              <w:rPr>
                <w:sz w:val="20"/>
              </w:rPr>
            </w:pPr>
            <w:r>
              <w:rPr>
                <w:sz w:val="20"/>
              </w:rPr>
              <w:t>ukupni azot (N)</w:t>
            </w:r>
            <w:r>
              <w:rPr>
                <w:spacing w:val="-4"/>
                <w:sz w:val="20"/>
              </w:rPr>
              <w:t xml:space="preserve"> </w:t>
            </w:r>
            <w:r>
              <w:rPr>
                <w:sz w:val="20"/>
              </w:rPr>
              <w:t>(mg/l),</w:t>
            </w:r>
          </w:p>
          <w:p w14:paraId="6EF1D3ED" w14:textId="77777777" w:rsidR="009777CD" w:rsidRDefault="00817694">
            <w:pPr>
              <w:pStyle w:val="TableParagraph"/>
              <w:numPr>
                <w:ilvl w:val="0"/>
                <w:numId w:val="82"/>
              </w:numPr>
              <w:tabs>
                <w:tab w:val="left" w:pos="291"/>
              </w:tabs>
              <w:spacing w:line="230" w:lineRule="exact"/>
              <w:rPr>
                <w:sz w:val="20"/>
              </w:rPr>
            </w:pPr>
            <w:r>
              <w:rPr>
                <w:sz w:val="20"/>
              </w:rPr>
              <w:t>hloridi (Cl</w:t>
            </w:r>
            <w:r>
              <w:rPr>
                <w:sz w:val="20"/>
                <w:vertAlign w:val="superscript"/>
              </w:rPr>
              <w:t>-</w:t>
            </w:r>
            <w:r>
              <w:rPr>
                <w:sz w:val="20"/>
              </w:rPr>
              <w:t>)</w:t>
            </w:r>
            <w:r>
              <w:rPr>
                <w:spacing w:val="-1"/>
                <w:sz w:val="20"/>
              </w:rPr>
              <w:t xml:space="preserve"> </w:t>
            </w:r>
            <w:r>
              <w:rPr>
                <w:sz w:val="20"/>
              </w:rPr>
              <w:t>(mg/l),</w:t>
            </w:r>
          </w:p>
          <w:p w14:paraId="4E5C0E9A" w14:textId="77777777" w:rsidR="009777CD" w:rsidRDefault="00817694">
            <w:pPr>
              <w:pStyle w:val="TableParagraph"/>
              <w:numPr>
                <w:ilvl w:val="0"/>
                <w:numId w:val="82"/>
              </w:numPr>
              <w:tabs>
                <w:tab w:val="left" w:pos="291"/>
              </w:tabs>
              <w:spacing w:line="229" w:lineRule="exact"/>
              <w:rPr>
                <w:sz w:val="20"/>
              </w:rPr>
            </w:pPr>
            <w:r>
              <w:rPr>
                <w:sz w:val="20"/>
              </w:rPr>
              <w:t>sulfati (SO</w:t>
            </w:r>
            <w:r>
              <w:rPr>
                <w:sz w:val="20"/>
                <w:vertAlign w:val="subscript"/>
              </w:rPr>
              <w:t>4</w:t>
            </w:r>
            <w:r>
              <w:rPr>
                <w:sz w:val="20"/>
              </w:rPr>
              <w:t>)</w:t>
            </w:r>
            <w:r>
              <w:rPr>
                <w:spacing w:val="-2"/>
                <w:sz w:val="20"/>
              </w:rPr>
              <w:t xml:space="preserve"> </w:t>
            </w:r>
            <w:r>
              <w:rPr>
                <w:sz w:val="20"/>
              </w:rPr>
              <w:t>(mg/l),</w:t>
            </w:r>
          </w:p>
          <w:p w14:paraId="3CA90C2D" w14:textId="77777777" w:rsidR="009777CD" w:rsidRDefault="00817694">
            <w:pPr>
              <w:pStyle w:val="TableParagraph"/>
              <w:numPr>
                <w:ilvl w:val="0"/>
                <w:numId w:val="82"/>
              </w:numPr>
              <w:tabs>
                <w:tab w:val="left" w:pos="291"/>
              </w:tabs>
              <w:spacing w:line="230" w:lineRule="exact"/>
              <w:rPr>
                <w:sz w:val="20"/>
              </w:rPr>
            </w:pPr>
            <w:r>
              <w:rPr>
                <w:sz w:val="20"/>
              </w:rPr>
              <w:t>fosfato-oroto</w:t>
            </w:r>
            <w:r>
              <w:rPr>
                <w:spacing w:val="-2"/>
                <w:sz w:val="20"/>
              </w:rPr>
              <w:t xml:space="preserve"> </w:t>
            </w:r>
            <w:r>
              <w:rPr>
                <w:sz w:val="20"/>
              </w:rPr>
              <w:t>(mg/l),</w:t>
            </w:r>
          </w:p>
          <w:p w14:paraId="3C44F935" w14:textId="77777777" w:rsidR="009777CD" w:rsidRDefault="00817694">
            <w:pPr>
              <w:pStyle w:val="TableParagraph"/>
              <w:numPr>
                <w:ilvl w:val="0"/>
                <w:numId w:val="82"/>
              </w:numPr>
              <w:tabs>
                <w:tab w:val="left" w:pos="291"/>
              </w:tabs>
              <w:spacing w:line="230" w:lineRule="exact"/>
              <w:rPr>
                <w:sz w:val="20"/>
              </w:rPr>
            </w:pPr>
            <w:r>
              <w:rPr>
                <w:sz w:val="20"/>
              </w:rPr>
              <w:t>ukupni fosfor (P)</w:t>
            </w:r>
            <w:r>
              <w:rPr>
                <w:spacing w:val="-4"/>
                <w:sz w:val="20"/>
              </w:rPr>
              <w:t xml:space="preserve"> </w:t>
            </w:r>
            <w:r>
              <w:rPr>
                <w:sz w:val="20"/>
              </w:rPr>
              <w:t>(mg/l),</w:t>
            </w:r>
          </w:p>
          <w:p w14:paraId="3D193E72" w14:textId="77777777" w:rsidR="009777CD" w:rsidRDefault="00817694">
            <w:pPr>
              <w:pStyle w:val="TableParagraph"/>
              <w:numPr>
                <w:ilvl w:val="0"/>
                <w:numId w:val="82"/>
              </w:numPr>
              <w:tabs>
                <w:tab w:val="left" w:pos="291"/>
              </w:tabs>
              <w:spacing w:line="230" w:lineRule="exact"/>
              <w:rPr>
                <w:sz w:val="20"/>
              </w:rPr>
            </w:pPr>
            <w:r>
              <w:rPr>
                <w:sz w:val="20"/>
              </w:rPr>
              <w:t>ukupna ulja i masti</w:t>
            </w:r>
            <w:r>
              <w:rPr>
                <w:spacing w:val="-5"/>
                <w:sz w:val="20"/>
              </w:rPr>
              <w:t xml:space="preserve"> </w:t>
            </w:r>
            <w:r>
              <w:rPr>
                <w:sz w:val="20"/>
              </w:rPr>
              <w:t>(mg/l),</w:t>
            </w:r>
          </w:p>
          <w:p w14:paraId="0C7D6D3D" w14:textId="77777777" w:rsidR="009777CD" w:rsidRDefault="00817694">
            <w:pPr>
              <w:pStyle w:val="TableParagraph"/>
              <w:numPr>
                <w:ilvl w:val="0"/>
                <w:numId w:val="82"/>
              </w:numPr>
              <w:tabs>
                <w:tab w:val="left" w:pos="291"/>
              </w:tabs>
              <w:ind w:right="84"/>
              <w:jc w:val="both"/>
              <w:rPr>
                <w:sz w:val="20"/>
              </w:rPr>
            </w:pPr>
            <w:r>
              <w:rPr>
                <w:sz w:val="20"/>
              </w:rPr>
              <w:t>toksikološki bioogled Daphnia magna Straus, 48 h LC</w:t>
            </w:r>
            <w:r>
              <w:rPr>
                <w:sz w:val="20"/>
                <w:vertAlign w:val="subscript"/>
              </w:rPr>
              <w:t>50</w:t>
            </w:r>
            <w:r>
              <w:rPr>
                <w:sz w:val="20"/>
              </w:rPr>
              <w:t xml:space="preserve"> (% otpadne vode u razblaženju)</w:t>
            </w:r>
            <w:r>
              <w:rPr>
                <w:spacing w:val="-2"/>
                <w:sz w:val="20"/>
              </w:rPr>
              <w:t xml:space="preserve"> </w:t>
            </w:r>
            <w:r>
              <w:rPr>
                <w:sz w:val="20"/>
              </w:rPr>
              <w:t>(%),</w:t>
            </w:r>
          </w:p>
          <w:p w14:paraId="42D47E20" w14:textId="77777777" w:rsidR="009777CD" w:rsidRDefault="00817694">
            <w:pPr>
              <w:pStyle w:val="TableParagraph"/>
              <w:numPr>
                <w:ilvl w:val="0"/>
                <w:numId w:val="82"/>
              </w:numPr>
              <w:tabs>
                <w:tab w:val="left" w:pos="291"/>
              </w:tabs>
              <w:spacing w:line="211" w:lineRule="exact"/>
              <w:rPr>
                <w:sz w:val="20"/>
              </w:rPr>
            </w:pPr>
            <w:r>
              <w:rPr>
                <w:sz w:val="20"/>
              </w:rPr>
              <w:t>protok, (Q)</w:t>
            </w:r>
            <w:r>
              <w:rPr>
                <w:spacing w:val="-2"/>
                <w:sz w:val="20"/>
              </w:rPr>
              <w:t xml:space="preserve"> </w:t>
            </w:r>
            <w:r>
              <w:rPr>
                <w:sz w:val="20"/>
              </w:rPr>
              <w:t>(m</w:t>
            </w:r>
            <w:r>
              <w:rPr>
                <w:sz w:val="20"/>
                <w:vertAlign w:val="superscript"/>
              </w:rPr>
              <w:t>3</w:t>
            </w:r>
            <w:r>
              <w:rPr>
                <w:sz w:val="20"/>
              </w:rPr>
              <w:t>/dan)</w:t>
            </w:r>
          </w:p>
        </w:tc>
        <w:tc>
          <w:tcPr>
            <w:tcW w:w="1594" w:type="dxa"/>
            <w:tcBorders>
              <w:top w:val="single" w:sz="6" w:space="0" w:color="000000"/>
              <w:left w:val="single" w:sz="6" w:space="0" w:color="000000"/>
              <w:bottom w:val="single" w:sz="6" w:space="0" w:color="000000"/>
              <w:right w:val="single" w:sz="6" w:space="0" w:color="000000"/>
            </w:tcBorders>
          </w:tcPr>
          <w:p w14:paraId="6CF7579B" w14:textId="77777777" w:rsidR="009777CD" w:rsidRDefault="009777CD">
            <w:pPr>
              <w:pStyle w:val="TableParagraph"/>
              <w:rPr>
                <w:i/>
                <w:sz w:val="26"/>
              </w:rPr>
            </w:pPr>
          </w:p>
          <w:p w14:paraId="67E8C82C" w14:textId="77777777" w:rsidR="009777CD" w:rsidRDefault="009777CD">
            <w:pPr>
              <w:pStyle w:val="TableParagraph"/>
              <w:rPr>
                <w:i/>
                <w:sz w:val="26"/>
              </w:rPr>
            </w:pPr>
          </w:p>
          <w:p w14:paraId="68542B5B" w14:textId="77777777" w:rsidR="009777CD" w:rsidRDefault="009777CD">
            <w:pPr>
              <w:pStyle w:val="TableParagraph"/>
              <w:rPr>
                <w:i/>
                <w:sz w:val="26"/>
              </w:rPr>
            </w:pPr>
          </w:p>
          <w:p w14:paraId="00102711" w14:textId="77777777" w:rsidR="009777CD" w:rsidRDefault="009777CD">
            <w:pPr>
              <w:pStyle w:val="TableParagraph"/>
              <w:rPr>
                <w:i/>
                <w:sz w:val="26"/>
              </w:rPr>
            </w:pPr>
          </w:p>
          <w:p w14:paraId="06B764F6" w14:textId="77777777" w:rsidR="009777CD" w:rsidRDefault="009777CD">
            <w:pPr>
              <w:pStyle w:val="TableParagraph"/>
              <w:rPr>
                <w:i/>
                <w:sz w:val="26"/>
              </w:rPr>
            </w:pPr>
          </w:p>
          <w:p w14:paraId="44A8E42C" w14:textId="77777777" w:rsidR="009777CD" w:rsidRDefault="009777CD">
            <w:pPr>
              <w:pStyle w:val="TableParagraph"/>
              <w:rPr>
                <w:i/>
                <w:sz w:val="26"/>
              </w:rPr>
            </w:pPr>
          </w:p>
          <w:p w14:paraId="1E4632F6" w14:textId="77777777" w:rsidR="009777CD" w:rsidRDefault="009777CD">
            <w:pPr>
              <w:pStyle w:val="TableParagraph"/>
              <w:rPr>
                <w:i/>
                <w:sz w:val="26"/>
              </w:rPr>
            </w:pPr>
          </w:p>
          <w:p w14:paraId="061DD9DE" w14:textId="77777777" w:rsidR="009777CD" w:rsidRDefault="009777CD">
            <w:pPr>
              <w:pStyle w:val="TableParagraph"/>
              <w:rPr>
                <w:i/>
                <w:sz w:val="26"/>
              </w:rPr>
            </w:pPr>
          </w:p>
          <w:p w14:paraId="423BCC9A" w14:textId="77777777" w:rsidR="009777CD" w:rsidRDefault="009777CD">
            <w:pPr>
              <w:pStyle w:val="TableParagraph"/>
              <w:rPr>
                <w:i/>
                <w:sz w:val="26"/>
              </w:rPr>
            </w:pPr>
          </w:p>
          <w:p w14:paraId="0B24F735" w14:textId="77777777" w:rsidR="009777CD" w:rsidRDefault="009777CD">
            <w:pPr>
              <w:pStyle w:val="TableParagraph"/>
              <w:rPr>
                <w:i/>
                <w:sz w:val="35"/>
              </w:rPr>
            </w:pPr>
          </w:p>
          <w:p w14:paraId="242C55C4" w14:textId="77777777" w:rsidR="009777CD" w:rsidRDefault="00817694">
            <w:pPr>
              <w:pStyle w:val="TableParagraph"/>
              <w:spacing w:line="242" w:lineRule="auto"/>
              <w:ind w:left="120" w:right="89" w:hanging="6"/>
              <w:jc w:val="center"/>
              <w:rPr>
                <w:rFonts w:ascii="Symbol" w:hAnsi="Symbol"/>
                <w:sz w:val="20"/>
              </w:rPr>
            </w:pPr>
            <w:r>
              <w:rPr>
                <w:sz w:val="20"/>
              </w:rPr>
              <w:t>na mjernom mjestu ulaz prije pogona i izlaz recipijenta poslije pogona</w:t>
            </w:r>
            <w:r>
              <w:rPr>
                <w:rFonts w:ascii="Symbol" w:hAnsi="Symbol"/>
                <w:sz w:val="20"/>
                <w:vertAlign w:val="superscript"/>
              </w:rPr>
              <w:t></w:t>
            </w:r>
          </w:p>
        </w:tc>
        <w:tc>
          <w:tcPr>
            <w:tcW w:w="2530" w:type="dxa"/>
            <w:tcBorders>
              <w:top w:val="single" w:sz="6" w:space="0" w:color="000000"/>
              <w:left w:val="single" w:sz="6" w:space="0" w:color="000000"/>
              <w:bottom w:val="single" w:sz="6" w:space="0" w:color="000000"/>
              <w:right w:val="single" w:sz="12" w:space="0" w:color="76923B"/>
            </w:tcBorders>
          </w:tcPr>
          <w:p w14:paraId="53E30BCE" w14:textId="77777777" w:rsidR="009777CD" w:rsidRDefault="009777CD">
            <w:pPr>
              <w:pStyle w:val="TableParagraph"/>
              <w:rPr>
                <w:i/>
              </w:rPr>
            </w:pPr>
          </w:p>
          <w:p w14:paraId="4848C23D" w14:textId="77777777" w:rsidR="009777CD" w:rsidRDefault="009777CD">
            <w:pPr>
              <w:pStyle w:val="TableParagraph"/>
              <w:rPr>
                <w:i/>
              </w:rPr>
            </w:pPr>
          </w:p>
          <w:p w14:paraId="2A508749" w14:textId="77777777" w:rsidR="009777CD" w:rsidRDefault="009777CD">
            <w:pPr>
              <w:pStyle w:val="TableParagraph"/>
              <w:rPr>
                <w:i/>
              </w:rPr>
            </w:pPr>
          </w:p>
          <w:p w14:paraId="6E62CF49" w14:textId="77777777" w:rsidR="009777CD" w:rsidRDefault="009777CD">
            <w:pPr>
              <w:pStyle w:val="TableParagraph"/>
              <w:rPr>
                <w:i/>
              </w:rPr>
            </w:pPr>
          </w:p>
          <w:p w14:paraId="5FB72691" w14:textId="77777777" w:rsidR="009777CD" w:rsidRDefault="009777CD">
            <w:pPr>
              <w:pStyle w:val="TableParagraph"/>
              <w:rPr>
                <w:i/>
              </w:rPr>
            </w:pPr>
          </w:p>
          <w:p w14:paraId="104F7D0B" w14:textId="77777777" w:rsidR="009777CD" w:rsidRDefault="009777CD">
            <w:pPr>
              <w:pStyle w:val="TableParagraph"/>
              <w:rPr>
                <w:i/>
              </w:rPr>
            </w:pPr>
          </w:p>
          <w:p w14:paraId="547CC5D8" w14:textId="77777777" w:rsidR="009777CD" w:rsidRDefault="009777CD">
            <w:pPr>
              <w:pStyle w:val="TableParagraph"/>
              <w:rPr>
                <w:i/>
              </w:rPr>
            </w:pPr>
          </w:p>
          <w:p w14:paraId="51BEC7CF" w14:textId="77777777" w:rsidR="009777CD" w:rsidRDefault="009777CD">
            <w:pPr>
              <w:pStyle w:val="TableParagraph"/>
              <w:rPr>
                <w:i/>
              </w:rPr>
            </w:pPr>
          </w:p>
          <w:p w14:paraId="1F042FF6" w14:textId="77777777" w:rsidR="009777CD" w:rsidRDefault="009777CD">
            <w:pPr>
              <w:pStyle w:val="TableParagraph"/>
              <w:rPr>
                <w:i/>
              </w:rPr>
            </w:pPr>
          </w:p>
          <w:p w14:paraId="7EB0A916" w14:textId="77777777" w:rsidR="009777CD" w:rsidRDefault="009777CD">
            <w:pPr>
              <w:pStyle w:val="TableParagraph"/>
              <w:rPr>
                <w:i/>
              </w:rPr>
            </w:pPr>
          </w:p>
          <w:p w14:paraId="5A539E16" w14:textId="77777777" w:rsidR="009777CD" w:rsidRDefault="009777CD">
            <w:pPr>
              <w:pStyle w:val="TableParagraph"/>
              <w:rPr>
                <w:i/>
              </w:rPr>
            </w:pPr>
          </w:p>
          <w:p w14:paraId="54E49DD0" w14:textId="77777777" w:rsidR="009777CD" w:rsidRDefault="009777CD">
            <w:pPr>
              <w:pStyle w:val="TableParagraph"/>
              <w:spacing w:before="9"/>
              <w:rPr>
                <w:i/>
                <w:sz w:val="17"/>
              </w:rPr>
            </w:pPr>
          </w:p>
          <w:p w14:paraId="61871D03" w14:textId="77777777" w:rsidR="009777CD" w:rsidRDefault="00817694">
            <w:pPr>
              <w:pStyle w:val="TableParagraph"/>
              <w:ind w:left="121" w:right="89"/>
              <w:jc w:val="center"/>
              <w:rPr>
                <w:sz w:val="20"/>
              </w:rPr>
            </w:pPr>
            <w:r>
              <w:rPr>
                <w:sz w:val="20"/>
              </w:rPr>
              <w:t xml:space="preserve">minimalan broj potrebnog godišnjeg uzorkovanja otpadne vode, prema protoku, </w:t>
            </w:r>
            <w:r>
              <w:rPr>
                <w:b/>
                <w:sz w:val="20"/>
              </w:rPr>
              <w:t xml:space="preserve">1 (jedan) </w:t>
            </w:r>
            <w:r>
              <w:rPr>
                <w:sz w:val="20"/>
              </w:rPr>
              <w:t>puta u toku godine i u skladu sa Zakonskim propisima</w:t>
            </w:r>
          </w:p>
        </w:tc>
      </w:tr>
      <w:tr w:rsidR="009777CD" w14:paraId="3E0E3E2A" w14:textId="77777777">
        <w:trPr>
          <w:trHeight w:val="690"/>
        </w:trPr>
        <w:tc>
          <w:tcPr>
            <w:tcW w:w="5088" w:type="dxa"/>
            <w:gridSpan w:val="2"/>
            <w:tcBorders>
              <w:top w:val="single" w:sz="6" w:space="0" w:color="000000"/>
              <w:left w:val="single" w:sz="12" w:space="0" w:color="76923B"/>
              <w:right w:val="single" w:sz="6" w:space="0" w:color="000000"/>
            </w:tcBorders>
          </w:tcPr>
          <w:p w14:paraId="5FFC8F6C" w14:textId="77777777" w:rsidR="009777CD" w:rsidRDefault="00817694">
            <w:pPr>
              <w:pStyle w:val="TableParagraph"/>
              <w:spacing w:line="230" w:lineRule="exact"/>
              <w:ind w:left="107" w:right="87"/>
              <w:jc w:val="both"/>
              <w:rPr>
                <w:sz w:val="20"/>
              </w:rPr>
            </w:pPr>
            <w:r>
              <w:rPr>
                <w:sz w:val="20"/>
              </w:rPr>
              <w:t>Funkcionalnost namjene objekata za piljenje i blanjanje drveta (proizvodnja rezane građe) i impregnaciju</w:t>
            </w:r>
            <w:r>
              <w:rPr>
                <w:spacing w:val="-2"/>
                <w:sz w:val="20"/>
              </w:rPr>
              <w:t xml:space="preserve"> </w:t>
            </w:r>
            <w:r>
              <w:rPr>
                <w:sz w:val="20"/>
              </w:rPr>
              <w:t>drveta</w:t>
            </w:r>
          </w:p>
        </w:tc>
        <w:tc>
          <w:tcPr>
            <w:tcW w:w="1594" w:type="dxa"/>
            <w:tcBorders>
              <w:top w:val="single" w:sz="6" w:space="0" w:color="000000"/>
              <w:left w:val="single" w:sz="6" w:space="0" w:color="000000"/>
              <w:right w:val="single" w:sz="6" w:space="0" w:color="000000"/>
            </w:tcBorders>
          </w:tcPr>
          <w:p w14:paraId="77171326" w14:textId="77777777" w:rsidR="009777CD" w:rsidRDefault="00817694">
            <w:pPr>
              <w:pStyle w:val="TableParagraph"/>
              <w:spacing w:before="105" w:line="244" w:lineRule="auto"/>
              <w:ind w:left="576" w:right="163" w:hanging="228"/>
              <w:rPr>
                <w:rFonts w:ascii="Symbol" w:hAnsi="Symbol"/>
                <w:sz w:val="20"/>
              </w:rPr>
            </w:pPr>
            <w:r>
              <w:rPr>
                <w:w w:val="95"/>
                <w:sz w:val="20"/>
              </w:rPr>
              <w:t xml:space="preserve">proizvodni </w:t>
            </w:r>
            <w:r>
              <w:rPr>
                <w:sz w:val="20"/>
              </w:rPr>
              <w:t>krug</w:t>
            </w:r>
            <w:r>
              <w:rPr>
                <w:rFonts w:ascii="Symbol" w:hAnsi="Symbol"/>
                <w:sz w:val="20"/>
                <w:vertAlign w:val="superscript"/>
              </w:rPr>
              <w:t></w:t>
            </w:r>
          </w:p>
        </w:tc>
        <w:tc>
          <w:tcPr>
            <w:tcW w:w="2530" w:type="dxa"/>
            <w:tcBorders>
              <w:top w:val="single" w:sz="6" w:space="0" w:color="000000"/>
              <w:left w:val="single" w:sz="6" w:space="0" w:color="000000"/>
              <w:right w:val="single" w:sz="12" w:space="0" w:color="76923B"/>
            </w:tcBorders>
          </w:tcPr>
          <w:p w14:paraId="4B468EBE" w14:textId="77777777" w:rsidR="009777CD" w:rsidRDefault="009777CD">
            <w:pPr>
              <w:pStyle w:val="TableParagraph"/>
              <w:spacing w:before="8"/>
              <w:rPr>
                <w:i/>
                <w:sz w:val="19"/>
              </w:rPr>
            </w:pPr>
          </w:p>
          <w:p w14:paraId="6CDEE543" w14:textId="77777777" w:rsidR="009777CD" w:rsidRDefault="00817694">
            <w:pPr>
              <w:pStyle w:val="TableParagraph"/>
              <w:spacing w:before="1"/>
              <w:ind w:left="117" w:right="89"/>
              <w:jc w:val="center"/>
              <w:rPr>
                <w:sz w:val="20"/>
              </w:rPr>
            </w:pPr>
            <w:r>
              <w:rPr>
                <w:sz w:val="20"/>
              </w:rPr>
              <w:t>tokom cijele godine</w:t>
            </w:r>
          </w:p>
        </w:tc>
      </w:tr>
    </w:tbl>
    <w:p w14:paraId="4373B0CB" w14:textId="77777777" w:rsidR="009777CD" w:rsidRDefault="00817694">
      <w:pPr>
        <w:pStyle w:val="ListParagraph"/>
        <w:numPr>
          <w:ilvl w:val="0"/>
          <w:numId w:val="85"/>
        </w:numPr>
        <w:tabs>
          <w:tab w:val="left" w:pos="383"/>
          <w:tab w:val="left" w:pos="969"/>
        </w:tabs>
        <w:spacing w:before="173"/>
        <w:rPr>
          <w:i/>
          <w:sz w:val="20"/>
        </w:rPr>
      </w:pPr>
      <w:r>
        <w:rPr>
          <w:i/>
          <w:sz w:val="20"/>
        </w:rPr>
        <w:t>-</w:t>
      </w:r>
      <w:r>
        <w:rPr>
          <w:i/>
          <w:sz w:val="20"/>
        </w:rPr>
        <w:tab/>
        <w:t>monitoring vrši institucija ovlaštena za vrstu</w:t>
      </w:r>
      <w:r>
        <w:rPr>
          <w:i/>
          <w:spacing w:val="-7"/>
          <w:sz w:val="20"/>
        </w:rPr>
        <w:t xml:space="preserve"> </w:t>
      </w:r>
      <w:r>
        <w:rPr>
          <w:i/>
          <w:sz w:val="20"/>
        </w:rPr>
        <w:t>djelatnosti.</w:t>
      </w:r>
    </w:p>
    <w:p w14:paraId="485225ED" w14:textId="77777777" w:rsidR="009777CD" w:rsidRDefault="009777CD">
      <w:pPr>
        <w:rPr>
          <w:sz w:val="20"/>
        </w:rPr>
        <w:sectPr w:rsidR="009777CD">
          <w:pgSz w:w="11910" w:h="16850"/>
          <w:pgMar w:top="1080" w:right="860" w:bottom="920" w:left="1440" w:header="566" w:footer="735" w:gutter="0"/>
          <w:cols w:space="720"/>
        </w:sectPr>
      </w:pPr>
    </w:p>
    <w:p w14:paraId="1285C832" w14:textId="57595181" w:rsidR="009777CD" w:rsidRDefault="00A754E2">
      <w:pPr>
        <w:pStyle w:val="Heading2"/>
        <w:numPr>
          <w:ilvl w:val="0"/>
          <w:numId w:val="104"/>
        </w:numPr>
        <w:tabs>
          <w:tab w:val="left" w:pos="969"/>
          <w:tab w:val="left" w:pos="970"/>
        </w:tabs>
        <w:ind w:left="970" w:hanging="708"/>
      </w:pPr>
      <w:r>
        <w:rPr>
          <w:noProof/>
        </w:rPr>
        <w:lastRenderedPageBreak/>
        <mc:AlternateContent>
          <mc:Choice Requires="wpg">
            <w:drawing>
              <wp:anchor distT="0" distB="0" distL="114300" distR="114300" simplePos="0" relativeHeight="251592192" behindDoc="0" locked="0" layoutInCell="1" allowOverlap="1" wp14:anchorId="7BEE1A1A" wp14:editId="201817E4">
                <wp:simplePos x="0" y="0"/>
                <wp:positionH relativeFrom="page">
                  <wp:posOffset>1007745</wp:posOffset>
                </wp:positionH>
                <wp:positionV relativeFrom="page">
                  <wp:posOffset>10049510</wp:posOffset>
                </wp:positionV>
                <wp:extent cx="5908675" cy="256540"/>
                <wp:effectExtent l="17145" t="635" r="0" b="0"/>
                <wp:wrapNone/>
                <wp:docPr id="1042"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43" name="Rectangle 887"/>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Line 886"/>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45" name="Rectangle 885"/>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884"/>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883"/>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AutoShape 882"/>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C972D" id="Group 881" o:spid="_x0000_s1026" style="position:absolute;margin-left:79.35pt;margin-top:791.3pt;width:465.25pt;height:20.2pt;z-index:25159219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">
                <v:rect id="Rectangle 887"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" fillcolor="#d5e2bb" stroked="f"/>
                <v:line id="Line 886"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" strokecolor="#76923b" strokeweight="1.44pt"/>
                <v:rect id="Rectangle 885"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" fillcolor="#d5e2bb" stroked="f"/>
                <v:rect id="Rectangle 884"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" fillcolor="#76923b" stroked="f"/>
                <v:rect id="Rectangle 883"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" fillcolor="#76923b" stroked="f"/>
                <v:shape id="AutoShape 882"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bookmarkStart w:id="8" w:name="_TOC_250007"/>
      <w:r w:rsidR="00817694">
        <w:t>PREDVIĐENA ALTERNATIVNA</w:t>
      </w:r>
      <w:r w:rsidR="00817694">
        <w:rPr>
          <w:spacing w:val="-9"/>
        </w:rPr>
        <w:t xml:space="preserve"> </w:t>
      </w:r>
      <w:bookmarkEnd w:id="8"/>
      <w:r w:rsidR="00817694">
        <w:t>RJEŠENJA</w:t>
      </w:r>
    </w:p>
    <w:p w14:paraId="315DEA80" w14:textId="77777777" w:rsidR="009777CD" w:rsidRDefault="009777CD">
      <w:pPr>
        <w:pStyle w:val="BodyText"/>
        <w:spacing w:before="1"/>
        <w:rPr>
          <w:b/>
        </w:rPr>
      </w:pPr>
    </w:p>
    <w:p w14:paraId="7AF9FD26" w14:textId="77777777" w:rsidR="009777CD" w:rsidRDefault="00817694">
      <w:pPr>
        <w:pStyle w:val="BodyText"/>
        <w:spacing w:before="1"/>
        <w:ind w:left="262" w:right="273" w:firstLine="719"/>
        <w:jc w:val="both"/>
      </w:pPr>
      <w:r>
        <w:t>Pri izboru lokacija „A“ i „B“ za obavljanje ove djelatnosti investitor se odlučio kao pogodne za izgradnju objekata, a koje ujedno i posjeduje.</w:t>
      </w:r>
    </w:p>
    <w:p w14:paraId="63719409" w14:textId="77777777" w:rsidR="009777CD" w:rsidRDefault="009777CD">
      <w:pPr>
        <w:pStyle w:val="BodyText"/>
      </w:pPr>
    </w:p>
    <w:p w14:paraId="17491994" w14:textId="77777777" w:rsidR="009777CD" w:rsidRDefault="00817694">
      <w:pPr>
        <w:pStyle w:val="BodyText"/>
        <w:ind w:left="262" w:right="274" w:firstLine="719"/>
        <w:jc w:val="both"/>
      </w:pPr>
      <w:r>
        <w:t>Lokacije su u prostoru sa relativno slabom naseljenošću. U blizini nema registriranih većih izvorišta vode kao ni staništa ugroženih biljnih i životinjskih vrsta.</w:t>
      </w:r>
    </w:p>
    <w:p w14:paraId="6A67035A" w14:textId="77777777" w:rsidR="009777CD" w:rsidRDefault="009777CD">
      <w:pPr>
        <w:pStyle w:val="BodyText"/>
        <w:spacing w:before="9"/>
        <w:rPr>
          <w:sz w:val="23"/>
        </w:rPr>
      </w:pPr>
    </w:p>
    <w:p w14:paraId="0CF88391" w14:textId="77777777" w:rsidR="009777CD" w:rsidRDefault="00817694">
      <w:pPr>
        <w:pStyle w:val="BodyText"/>
        <w:ind w:left="262" w:right="269" w:firstLine="719"/>
        <w:jc w:val="both"/>
      </w:pPr>
      <w:r>
        <w:t>Iskustvo je pokazalo da kod sličnih poslovnih kompleksa, koji koriste iste ili slične tehnologije, nisu evidentirana ekstremna onečešćenja okoline.</w:t>
      </w:r>
    </w:p>
    <w:p w14:paraId="34DC0C6C" w14:textId="77777777" w:rsidR="009777CD" w:rsidRDefault="009777CD">
      <w:pPr>
        <w:pStyle w:val="BodyText"/>
      </w:pPr>
    </w:p>
    <w:p w14:paraId="78D54E4B" w14:textId="77777777" w:rsidR="009777CD" w:rsidRDefault="00817694">
      <w:pPr>
        <w:pStyle w:val="BodyText"/>
        <w:ind w:left="262" w:right="278" w:firstLine="719"/>
        <w:jc w:val="both"/>
      </w:pPr>
      <w:r>
        <w:t>Ukoliko se izgradi mjesna kanalizaciona mreža u području lokacije, problem sanitarnih otpadnih voda treba riješiti priključenjem na istu.</w:t>
      </w:r>
    </w:p>
    <w:p w14:paraId="2A2982E4" w14:textId="77777777" w:rsidR="009777CD" w:rsidRDefault="009777CD">
      <w:pPr>
        <w:pStyle w:val="BodyText"/>
      </w:pPr>
    </w:p>
    <w:p w14:paraId="158F312F" w14:textId="77777777" w:rsidR="009777CD" w:rsidRDefault="00817694">
      <w:pPr>
        <w:pStyle w:val="BodyText"/>
        <w:spacing w:before="1"/>
        <w:ind w:left="262" w:right="267" w:firstLine="707"/>
        <w:jc w:val="both"/>
      </w:pPr>
      <w:r>
        <w:t>Uzimajući u obzir da se radi o često korištenom procesu proizvodnje koji ima svoju punu ekonomsku opravdanost, a prema dosadašnjim podacima i posmatranjima u potpunosti zadovoljava zahtjeve zaštite okoline (lokacija, mjere za smanjenje i ograničavanje emisija, i tako dalje), zaključuje se da ovaj zahvat nema alternativnog tehnološkog</w:t>
      </w:r>
      <w:r>
        <w:rPr>
          <w:spacing w:val="-5"/>
        </w:rPr>
        <w:t xml:space="preserve"> </w:t>
      </w:r>
      <w:r>
        <w:t>rješenja.</w:t>
      </w:r>
    </w:p>
    <w:p w14:paraId="315E8F13" w14:textId="77777777" w:rsidR="009777CD" w:rsidRDefault="009777CD">
      <w:pPr>
        <w:pStyle w:val="BodyText"/>
      </w:pPr>
    </w:p>
    <w:p w14:paraId="13A38BD2" w14:textId="77777777" w:rsidR="009777CD" w:rsidRDefault="00817694">
      <w:pPr>
        <w:pStyle w:val="BodyText"/>
        <w:ind w:left="970"/>
      </w:pPr>
      <w:r>
        <w:t>Alternativa opisanom tehnološkom procesu u datim uslovima ne postoji.</w:t>
      </w:r>
    </w:p>
    <w:p w14:paraId="0437A872" w14:textId="77777777" w:rsidR="009777CD" w:rsidRDefault="009777CD">
      <w:pPr>
        <w:sectPr w:rsidR="009777CD">
          <w:pgSz w:w="11910" w:h="16850"/>
          <w:pgMar w:top="1080" w:right="860" w:bottom="920" w:left="1440" w:header="566" w:footer="735" w:gutter="0"/>
          <w:cols w:space="720"/>
        </w:sectPr>
      </w:pPr>
    </w:p>
    <w:p w14:paraId="6645D6E2" w14:textId="025057F5" w:rsidR="009777CD" w:rsidRDefault="00A754E2">
      <w:pPr>
        <w:pStyle w:val="Heading2"/>
        <w:numPr>
          <w:ilvl w:val="0"/>
          <w:numId w:val="104"/>
        </w:numPr>
        <w:tabs>
          <w:tab w:val="left" w:pos="969"/>
          <w:tab w:val="left" w:pos="970"/>
        </w:tabs>
        <w:ind w:left="970" w:hanging="708"/>
      </w:pPr>
      <w:r>
        <w:rPr>
          <w:noProof/>
        </w:rPr>
        <w:lastRenderedPageBreak/>
        <mc:AlternateContent>
          <mc:Choice Requires="wpg">
            <w:drawing>
              <wp:anchor distT="0" distB="0" distL="114300" distR="114300" simplePos="0" relativeHeight="251593216" behindDoc="0" locked="0" layoutInCell="1" allowOverlap="1" wp14:anchorId="786C5D90" wp14:editId="5E5BC98F">
                <wp:simplePos x="0" y="0"/>
                <wp:positionH relativeFrom="page">
                  <wp:posOffset>1007745</wp:posOffset>
                </wp:positionH>
                <wp:positionV relativeFrom="page">
                  <wp:posOffset>10049510</wp:posOffset>
                </wp:positionV>
                <wp:extent cx="5908675" cy="256540"/>
                <wp:effectExtent l="17145" t="635" r="0" b="0"/>
                <wp:wrapNone/>
                <wp:docPr id="1035"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36" name="Rectangle 880"/>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Line 879"/>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38" name="Rectangle 878"/>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877"/>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876"/>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AutoShape 875"/>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4C3D7" id="Group 874" o:spid="_x0000_s1026" style="position:absolute;margin-left:79.35pt;margin-top:791.3pt;width:465.25pt;height:20.2pt;z-index:25159321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">
                <v:rect id="Rectangle 880"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" fillcolor="#d5e2bb" stroked="f"/>
                <v:line id="Line 879"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" strokecolor="#76923b" strokeweight="1.44pt"/>
                <v:rect id="Rectangle 878"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" fillcolor="#d5e2bb" stroked="f"/>
                <v:rect id="Rectangle 877"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" fillcolor="#76923b" stroked="f"/>
                <v:rect id="Rectangle 876"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" fillcolor="#76923b" stroked="f"/>
                <v:shape id="AutoShape 875"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bookmarkStart w:id="9" w:name="_TOC_250006"/>
      <w:r w:rsidR="00817694">
        <w:t xml:space="preserve">NETEHNIČKI </w:t>
      </w:r>
      <w:bookmarkEnd w:id="9"/>
      <w:r w:rsidR="00817694">
        <w:t>REZIME</w:t>
      </w:r>
    </w:p>
    <w:p w14:paraId="20518228" w14:textId="77777777" w:rsidR="009777CD" w:rsidRDefault="009777CD">
      <w:pPr>
        <w:pStyle w:val="BodyText"/>
        <w:spacing w:before="1"/>
        <w:rPr>
          <w:b/>
        </w:rPr>
      </w:pPr>
    </w:p>
    <w:p w14:paraId="71FAFB24" w14:textId="77777777" w:rsidR="009777CD" w:rsidRDefault="00817694">
      <w:pPr>
        <w:pStyle w:val="BodyText"/>
        <w:spacing w:before="1"/>
        <w:ind w:left="262" w:right="272" w:firstLine="707"/>
        <w:jc w:val="both"/>
      </w:pPr>
      <w:r>
        <w:t>Osnovna djelatnost koja se obavlja u proizvodnim i poslovnim prostorima objekta za piljenje i blanjanje drva (proizvodnja rezane građe), impregnacija drveta</w:t>
      </w:r>
    </w:p>
    <w:p w14:paraId="44818046" w14:textId="77777777" w:rsidR="009777CD" w:rsidRDefault="00817694">
      <w:pPr>
        <w:pStyle w:val="BodyText"/>
        <w:ind w:left="262" w:right="270"/>
        <w:jc w:val="both"/>
      </w:pPr>
      <w:r>
        <w:t>„TAMEX“ Busovača, je istovar sirovine, privremeno skladištenje, transport na primarnu obradu, sekundarna obrada, sušenje, parenje, proizvodnja ploča, izrada namještaja, izrada tapaciranog namještaja, proizvodnja briketa, skladištenje, utovar i isporuka gotovog proizvoda.</w:t>
      </w:r>
    </w:p>
    <w:p w14:paraId="3722E25C" w14:textId="77777777" w:rsidR="009777CD" w:rsidRDefault="009777CD">
      <w:pPr>
        <w:pStyle w:val="BodyText"/>
        <w:spacing w:before="9"/>
        <w:rPr>
          <w:sz w:val="23"/>
        </w:rPr>
      </w:pPr>
    </w:p>
    <w:p w14:paraId="5052B099" w14:textId="77777777" w:rsidR="009777CD" w:rsidRDefault="00817694">
      <w:pPr>
        <w:pStyle w:val="BodyText"/>
        <w:ind w:left="262"/>
        <w:jc w:val="both"/>
      </w:pPr>
      <w:r>
        <w:t>Osnovne tehnološke operacije mogu se podjeliti na:</w:t>
      </w:r>
    </w:p>
    <w:p w14:paraId="0F4DBADF" w14:textId="77777777" w:rsidR="009777CD" w:rsidRDefault="009777CD">
      <w:pPr>
        <w:pStyle w:val="BodyText"/>
      </w:pPr>
    </w:p>
    <w:p w14:paraId="3406B5F5" w14:textId="77777777" w:rsidR="009777CD" w:rsidRDefault="00817694">
      <w:pPr>
        <w:pStyle w:val="ListParagraph"/>
        <w:numPr>
          <w:ilvl w:val="0"/>
          <w:numId w:val="81"/>
        </w:numPr>
        <w:tabs>
          <w:tab w:val="left" w:pos="969"/>
          <w:tab w:val="left" w:pos="970"/>
        </w:tabs>
        <w:ind w:hanging="360"/>
        <w:rPr>
          <w:sz w:val="24"/>
        </w:rPr>
      </w:pPr>
      <w:r>
        <w:rPr>
          <w:sz w:val="24"/>
        </w:rPr>
        <w:t>prijem sirovina,</w:t>
      </w:r>
    </w:p>
    <w:p w14:paraId="007F53A5" w14:textId="77777777" w:rsidR="009777CD" w:rsidRDefault="00817694">
      <w:pPr>
        <w:pStyle w:val="ListParagraph"/>
        <w:numPr>
          <w:ilvl w:val="0"/>
          <w:numId w:val="81"/>
        </w:numPr>
        <w:tabs>
          <w:tab w:val="left" w:pos="969"/>
          <w:tab w:val="left" w:pos="970"/>
        </w:tabs>
        <w:ind w:hanging="360"/>
        <w:rPr>
          <w:sz w:val="24"/>
        </w:rPr>
      </w:pPr>
      <w:r>
        <w:rPr>
          <w:sz w:val="24"/>
        </w:rPr>
        <w:t>skladištenje</w:t>
      </w:r>
      <w:r>
        <w:rPr>
          <w:spacing w:val="-3"/>
          <w:sz w:val="24"/>
        </w:rPr>
        <w:t xml:space="preserve"> </w:t>
      </w:r>
      <w:r>
        <w:rPr>
          <w:sz w:val="24"/>
        </w:rPr>
        <w:t>sirovine,</w:t>
      </w:r>
    </w:p>
    <w:p w14:paraId="2FB89A0A" w14:textId="77777777" w:rsidR="009777CD" w:rsidRDefault="00817694">
      <w:pPr>
        <w:pStyle w:val="ListParagraph"/>
        <w:numPr>
          <w:ilvl w:val="0"/>
          <w:numId w:val="81"/>
        </w:numPr>
        <w:tabs>
          <w:tab w:val="left" w:pos="969"/>
          <w:tab w:val="left" w:pos="970"/>
        </w:tabs>
        <w:spacing w:before="1"/>
        <w:ind w:hanging="360"/>
        <w:rPr>
          <w:sz w:val="24"/>
        </w:rPr>
      </w:pPr>
      <w:r>
        <w:rPr>
          <w:sz w:val="24"/>
        </w:rPr>
        <w:t>tehnološki proces</w:t>
      </w:r>
      <w:r>
        <w:rPr>
          <w:spacing w:val="-2"/>
          <w:sz w:val="24"/>
        </w:rPr>
        <w:t xml:space="preserve"> </w:t>
      </w:r>
      <w:r>
        <w:rPr>
          <w:sz w:val="24"/>
        </w:rPr>
        <w:t>proizvodnje,</w:t>
      </w:r>
    </w:p>
    <w:p w14:paraId="57FA34D8" w14:textId="77777777" w:rsidR="009777CD" w:rsidRDefault="00817694">
      <w:pPr>
        <w:pStyle w:val="ListParagraph"/>
        <w:numPr>
          <w:ilvl w:val="0"/>
          <w:numId w:val="81"/>
        </w:numPr>
        <w:tabs>
          <w:tab w:val="left" w:pos="969"/>
          <w:tab w:val="left" w:pos="970"/>
        </w:tabs>
        <w:ind w:hanging="360"/>
        <w:rPr>
          <w:sz w:val="24"/>
        </w:rPr>
      </w:pPr>
      <w:r>
        <w:rPr>
          <w:sz w:val="24"/>
        </w:rPr>
        <w:t>sušenje</w:t>
      </w:r>
      <w:r>
        <w:rPr>
          <w:spacing w:val="-3"/>
          <w:sz w:val="24"/>
        </w:rPr>
        <w:t xml:space="preserve"> </w:t>
      </w:r>
      <w:r>
        <w:rPr>
          <w:sz w:val="24"/>
        </w:rPr>
        <w:t>poluproizvoda,</w:t>
      </w:r>
    </w:p>
    <w:p w14:paraId="34CA2530" w14:textId="77777777" w:rsidR="009777CD" w:rsidRDefault="00817694">
      <w:pPr>
        <w:pStyle w:val="ListParagraph"/>
        <w:numPr>
          <w:ilvl w:val="0"/>
          <w:numId w:val="81"/>
        </w:numPr>
        <w:tabs>
          <w:tab w:val="left" w:pos="969"/>
          <w:tab w:val="left" w:pos="970"/>
        </w:tabs>
        <w:ind w:hanging="360"/>
        <w:rPr>
          <w:sz w:val="24"/>
        </w:rPr>
      </w:pPr>
      <w:r>
        <w:rPr>
          <w:sz w:val="24"/>
        </w:rPr>
        <w:t>parenje,</w:t>
      </w:r>
    </w:p>
    <w:p w14:paraId="4A017502" w14:textId="77777777" w:rsidR="009777CD" w:rsidRDefault="00817694">
      <w:pPr>
        <w:pStyle w:val="ListParagraph"/>
        <w:numPr>
          <w:ilvl w:val="0"/>
          <w:numId w:val="81"/>
        </w:numPr>
        <w:tabs>
          <w:tab w:val="left" w:pos="969"/>
          <w:tab w:val="left" w:pos="970"/>
        </w:tabs>
        <w:ind w:hanging="360"/>
        <w:rPr>
          <w:sz w:val="24"/>
        </w:rPr>
      </w:pPr>
      <w:r>
        <w:rPr>
          <w:sz w:val="24"/>
        </w:rPr>
        <w:t>proizvodnja</w:t>
      </w:r>
      <w:r>
        <w:rPr>
          <w:spacing w:val="-9"/>
          <w:sz w:val="24"/>
        </w:rPr>
        <w:t xml:space="preserve"> </w:t>
      </w:r>
      <w:r>
        <w:rPr>
          <w:sz w:val="24"/>
        </w:rPr>
        <w:t>ploča,</w:t>
      </w:r>
    </w:p>
    <w:p w14:paraId="34F2AE03" w14:textId="77777777" w:rsidR="009777CD" w:rsidRDefault="00817694">
      <w:pPr>
        <w:pStyle w:val="ListParagraph"/>
        <w:numPr>
          <w:ilvl w:val="0"/>
          <w:numId w:val="81"/>
        </w:numPr>
        <w:tabs>
          <w:tab w:val="left" w:pos="969"/>
          <w:tab w:val="left" w:pos="970"/>
        </w:tabs>
        <w:ind w:hanging="360"/>
        <w:rPr>
          <w:sz w:val="24"/>
        </w:rPr>
      </w:pPr>
      <w:r>
        <w:rPr>
          <w:sz w:val="24"/>
        </w:rPr>
        <w:t>izrada</w:t>
      </w:r>
      <w:r>
        <w:rPr>
          <w:spacing w:val="-11"/>
          <w:sz w:val="24"/>
        </w:rPr>
        <w:t xml:space="preserve"> </w:t>
      </w:r>
      <w:r>
        <w:rPr>
          <w:sz w:val="24"/>
        </w:rPr>
        <w:t>namještaja,</w:t>
      </w:r>
    </w:p>
    <w:p w14:paraId="5D0A6C39" w14:textId="77777777" w:rsidR="009777CD" w:rsidRDefault="00817694">
      <w:pPr>
        <w:pStyle w:val="ListParagraph"/>
        <w:numPr>
          <w:ilvl w:val="0"/>
          <w:numId w:val="81"/>
        </w:numPr>
        <w:tabs>
          <w:tab w:val="left" w:pos="969"/>
          <w:tab w:val="left" w:pos="970"/>
        </w:tabs>
        <w:ind w:hanging="360"/>
        <w:rPr>
          <w:sz w:val="24"/>
        </w:rPr>
      </w:pPr>
      <w:r>
        <w:rPr>
          <w:sz w:val="24"/>
        </w:rPr>
        <w:t>izrada tapaciranog</w:t>
      </w:r>
      <w:r>
        <w:rPr>
          <w:spacing w:val="-3"/>
          <w:sz w:val="24"/>
        </w:rPr>
        <w:t xml:space="preserve"> </w:t>
      </w:r>
      <w:r>
        <w:rPr>
          <w:sz w:val="24"/>
        </w:rPr>
        <w:t>namještaja,</w:t>
      </w:r>
    </w:p>
    <w:p w14:paraId="73E6BD51" w14:textId="77777777" w:rsidR="009777CD" w:rsidRDefault="00817694">
      <w:pPr>
        <w:pStyle w:val="ListParagraph"/>
        <w:numPr>
          <w:ilvl w:val="0"/>
          <w:numId w:val="81"/>
        </w:numPr>
        <w:tabs>
          <w:tab w:val="left" w:pos="969"/>
          <w:tab w:val="left" w:pos="970"/>
        </w:tabs>
        <w:ind w:hanging="360"/>
        <w:rPr>
          <w:sz w:val="24"/>
        </w:rPr>
      </w:pPr>
      <w:r>
        <w:rPr>
          <w:sz w:val="24"/>
        </w:rPr>
        <w:t>proizvodnja</w:t>
      </w:r>
      <w:r>
        <w:rPr>
          <w:spacing w:val="-1"/>
          <w:sz w:val="24"/>
        </w:rPr>
        <w:t xml:space="preserve"> </w:t>
      </w:r>
      <w:r>
        <w:rPr>
          <w:sz w:val="24"/>
        </w:rPr>
        <w:t>briketa,</w:t>
      </w:r>
    </w:p>
    <w:p w14:paraId="75F9BADE" w14:textId="77777777" w:rsidR="009777CD" w:rsidRDefault="00817694">
      <w:pPr>
        <w:pStyle w:val="ListParagraph"/>
        <w:numPr>
          <w:ilvl w:val="0"/>
          <w:numId w:val="81"/>
        </w:numPr>
        <w:tabs>
          <w:tab w:val="left" w:pos="969"/>
          <w:tab w:val="left" w:pos="970"/>
        </w:tabs>
        <w:ind w:hanging="360"/>
        <w:rPr>
          <w:sz w:val="24"/>
        </w:rPr>
      </w:pPr>
      <w:r>
        <w:rPr>
          <w:sz w:val="24"/>
        </w:rPr>
        <w:t>skladištenje gotovog proizvoda i isporuka proizvoda prema krajnjim</w:t>
      </w:r>
      <w:r>
        <w:rPr>
          <w:spacing w:val="-22"/>
          <w:sz w:val="24"/>
        </w:rPr>
        <w:t xml:space="preserve"> </w:t>
      </w:r>
      <w:r>
        <w:rPr>
          <w:sz w:val="24"/>
        </w:rPr>
        <w:t>kupcima.</w:t>
      </w:r>
    </w:p>
    <w:p w14:paraId="0882CCF7" w14:textId="77777777" w:rsidR="009777CD" w:rsidRDefault="009777CD">
      <w:pPr>
        <w:pStyle w:val="BodyText"/>
      </w:pPr>
    </w:p>
    <w:p w14:paraId="1CFDCC04" w14:textId="77777777" w:rsidR="009777CD" w:rsidRDefault="00817694">
      <w:pPr>
        <w:pStyle w:val="BodyText"/>
        <w:ind w:left="262" w:right="266" w:firstLine="719"/>
        <w:jc w:val="both"/>
      </w:pPr>
      <w:r>
        <w:t>„TAMEX“ d.o.o., Busovača, je preduzeće registrovano za piljenje i blanjanje drva (proizvodnja rezane građe); impregnacija drveta, sa šifrom djelatnosti 16.10 (šifra djelatnosti prema KD: 20.101). Proizvodni objekti su na 2 (dvije) lokacije, a to su lokacija „A“ Bukovci i lokacija „B“ Klokoti, na području Kaćuna, općina Busovača, i raspolaže se potrebnim izgrađenim prozvodnim, skladišnim i drugim pomoćnim objektima, kao i Upravnom zgradom i manipulativnim i parking prostorom. Godišnji proizvodni</w:t>
      </w:r>
      <w:r>
        <w:rPr>
          <w:spacing w:val="25"/>
        </w:rPr>
        <w:t xml:space="preserve"> </w:t>
      </w:r>
      <w:r>
        <w:t>kapacitet</w:t>
      </w:r>
      <w:r>
        <w:rPr>
          <w:spacing w:val="25"/>
        </w:rPr>
        <w:t xml:space="preserve"> </w:t>
      </w:r>
      <w:r>
        <w:t>obrade</w:t>
      </w:r>
      <w:r>
        <w:rPr>
          <w:spacing w:val="25"/>
        </w:rPr>
        <w:t xml:space="preserve"> </w:t>
      </w:r>
      <w:r>
        <w:t>drvnih</w:t>
      </w:r>
      <w:r>
        <w:rPr>
          <w:spacing w:val="25"/>
        </w:rPr>
        <w:t xml:space="preserve"> </w:t>
      </w:r>
      <w:r>
        <w:t>trupaca</w:t>
      </w:r>
      <w:r>
        <w:rPr>
          <w:spacing w:val="25"/>
        </w:rPr>
        <w:t xml:space="preserve"> </w:t>
      </w:r>
      <w:r>
        <w:t>iz</w:t>
      </w:r>
      <w:r>
        <w:rPr>
          <w:spacing w:val="22"/>
        </w:rPr>
        <w:t xml:space="preserve"> </w:t>
      </w:r>
      <w:r>
        <w:t>kojih</w:t>
      </w:r>
      <w:r>
        <w:rPr>
          <w:spacing w:val="28"/>
        </w:rPr>
        <w:t xml:space="preserve"> </w:t>
      </w:r>
      <w:r>
        <w:t>se</w:t>
      </w:r>
      <w:r>
        <w:rPr>
          <w:spacing w:val="25"/>
        </w:rPr>
        <w:t xml:space="preserve"> </w:t>
      </w:r>
      <w:r>
        <w:t>dobijaju</w:t>
      </w:r>
      <w:r>
        <w:rPr>
          <w:spacing w:val="25"/>
        </w:rPr>
        <w:t xml:space="preserve"> </w:t>
      </w:r>
      <w:r>
        <w:t>konačan</w:t>
      </w:r>
      <w:r>
        <w:rPr>
          <w:spacing w:val="25"/>
        </w:rPr>
        <w:t xml:space="preserve"> </w:t>
      </w:r>
      <w:r>
        <w:t>proizvod</w:t>
      </w:r>
      <w:r>
        <w:rPr>
          <w:spacing w:val="25"/>
        </w:rPr>
        <w:t xml:space="preserve"> </w:t>
      </w:r>
      <w:r>
        <w:t>je</w:t>
      </w:r>
    </w:p>
    <w:p w14:paraId="4F887657" w14:textId="77777777" w:rsidR="009777CD" w:rsidRDefault="00817694">
      <w:pPr>
        <w:pStyle w:val="BodyText"/>
        <w:ind w:left="262"/>
      </w:pPr>
      <w:r>
        <w:t>24.000 m</w:t>
      </w:r>
      <w:r>
        <w:rPr>
          <w:vertAlign w:val="superscript"/>
        </w:rPr>
        <w:t>3</w:t>
      </w:r>
      <w:r>
        <w:t>.</w:t>
      </w:r>
    </w:p>
    <w:p w14:paraId="4130CCFC" w14:textId="77777777" w:rsidR="009777CD" w:rsidRDefault="009777CD">
      <w:pPr>
        <w:pStyle w:val="BodyText"/>
      </w:pPr>
    </w:p>
    <w:p w14:paraId="0834B02C" w14:textId="77777777" w:rsidR="009777CD" w:rsidRDefault="00817694">
      <w:pPr>
        <w:pStyle w:val="BodyText"/>
        <w:ind w:left="262" w:right="276" w:firstLine="719"/>
        <w:jc w:val="both"/>
      </w:pPr>
      <w:r>
        <w:t>„TAMEX“ d.o.o., Busovača je preduzeće sa proizvodnim, upravnim i drugim radnim i pomoćnim objektima, locirano je u općini Busovača, na parcelama označenim kao katastarske čestice:</w:t>
      </w:r>
    </w:p>
    <w:p w14:paraId="68574C8B" w14:textId="77777777" w:rsidR="009777CD" w:rsidRDefault="009777CD">
      <w:pPr>
        <w:pStyle w:val="BodyText"/>
      </w:pPr>
    </w:p>
    <w:p w14:paraId="7820520D" w14:textId="77777777" w:rsidR="009777CD" w:rsidRDefault="00817694">
      <w:pPr>
        <w:pStyle w:val="ListParagraph"/>
        <w:numPr>
          <w:ilvl w:val="0"/>
          <w:numId w:val="81"/>
        </w:numPr>
        <w:tabs>
          <w:tab w:val="left" w:pos="970"/>
        </w:tabs>
        <w:spacing w:before="1"/>
        <w:ind w:right="267" w:hanging="360"/>
        <w:jc w:val="both"/>
        <w:rPr>
          <w:sz w:val="24"/>
        </w:rPr>
      </w:pPr>
      <w:r>
        <w:rPr>
          <w:sz w:val="24"/>
        </w:rPr>
        <w:t>lokacija „A“ Bukovci: katastarske čestice 639/3, 693/4, 693/8, 697,1, 697/2 i 698, katastarske općine Bukovci, općina Busovača, ukupne površine od 11.697</w:t>
      </w:r>
      <w:r>
        <w:rPr>
          <w:spacing w:val="-2"/>
          <w:sz w:val="24"/>
        </w:rPr>
        <w:t xml:space="preserve"> </w:t>
      </w:r>
      <w:r>
        <w:rPr>
          <w:sz w:val="24"/>
        </w:rPr>
        <w:t>m</w:t>
      </w:r>
      <w:r>
        <w:rPr>
          <w:sz w:val="24"/>
          <w:vertAlign w:val="superscript"/>
        </w:rPr>
        <w:t>2</w:t>
      </w:r>
    </w:p>
    <w:p w14:paraId="0AF8A999" w14:textId="77777777" w:rsidR="009777CD" w:rsidRDefault="00817694">
      <w:pPr>
        <w:pStyle w:val="ListParagraph"/>
        <w:numPr>
          <w:ilvl w:val="0"/>
          <w:numId w:val="81"/>
        </w:numPr>
        <w:tabs>
          <w:tab w:val="left" w:pos="969"/>
          <w:tab w:val="left" w:pos="970"/>
        </w:tabs>
        <w:ind w:right="277" w:hanging="360"/>
        <w:rPr>
          <w:sz w:val="24"/>
        </w:rPr>
      </w:pPr>
      <w:r>
        <w:rPr>
          <w:sz w:val="24"/>
        </w:rPr>
        <w:t>lokacija „B“ Klokot: katastarske čestice 2735, 2736, 2737, 2739, 2740, 2741 i 2742,</w:t>
      </w:r>
      <w:r>
        <w:rPr>
          <w:spacing w:val="16"/>
          <w:sz w:val="24"/>
        </w:rPr>
        <w:t xml:space="preserve"> </w:t>
      </w:r>
      <w:r>
        <w:rPr>
          <w:sz w:val="24"/>
        </w:rPr>
        <w:t>katastarske</w:t>
      </w:r>
      <w:r>
        <w:rPr>
          <w:spacing w:val="13"/>
          <w:sz w:val="24"/>
        </w:rPr>
        <w:t xml:space="preserve"> </w:t>
      </w:r>
      <w:r>
        <w:rPr>
          <w:sz w:val="24"/>
        </w:rPr>
        <w:t>općine</w:t>
      </w:r>
      <w:r>
        <w:rPr>
          <w:spacing w:val="17"/>
          <w:sz w:val="24"/>
        </w:rPr>
        <w:t xml:space="preserve"> </w:t>
      </w:r>
      <w:r>
        <w:rPr>
          <w:sz w:val="24"/>
        </w:rPr>
        <w:t>Kaćuni,</w:t>
      </w:r>
      <w:r>
        <w:rPr>
          <w:spacing w:val="13"/>
          <w:sz w:val="24"/>
        </w:rPr>
        <w:t xml:space="preserve"> </w:t>
      </w:r>
      <w:r>
        <w:rPr>
          <w:sz w:val="24"/>
        </w:rPr>
        <w:t>općina</w:t>
      </w:r>
      <w:r>
        <w:rPr>
          <w:spacing w:val="12"/>
          <w:sz w:val="24"/>
        </w:rPr>
        <w:t xml:space="preserve"> </w:t>
      </w:r>
      <w:r>
        <w:rPr>
          <w:sz w:val="24"/>
        </w:rPr>
        <w:t>Busovača,</w:t>
      </w:r>
      <w:r>
        <w:rPr>
          <w:spacing w:val="16"/>
          <w:sz w:val="24"/>
        </w:rPr>
        <w:t xml:space="preserve"> </w:t>
      </w:r>
      <w:r>
        <w:rPr>
          <w:sz w:val="24"/>
        </w:rPr>
        <w:t>ukupne</w:t>
      </w:r>
      <w:r>
        <w:rPr>
          <w:spacing w:val="16"/>
          <w:sz w:val="24"/>
        </w:rPr>
        <w:t xml:space="preserve"> </w:t>
      </w:r>
      <w:r>
        <w:rPr>
          <w:sz w:val="24"/>
        </w:rPr>
        <w:t>površine</w:t>
      </w:r>
      <w:r>
        <w:rPr>
          <w:spacing w:val="16"/>
          <w:sz w:val="24"/>
        </w:rPr>
        <w:t xml:space="preserve"> </w:t>
      </w:r>
      <w:r>
        <w:rPr>
          <w:sz w:val="24"/>
        </w:rPr>
        <w:t>od</w:t>
      </w:r>
    </w:p>
    <w:p w14:paraId="008F0337" w14:textId="77777777" w:rsidR="009777CD" w:rsidRDefault="00817694">
      <w:pPr>
        <w:pStyle w:val="BodyText"/>
        <w:ind w:left="981"/>
      </w:pPr>
      <w:r>
        <w:t>24.000. m</w:t>
      </w:r>
      <w:r>
        <w:rPr>
          <w:vertAlign w:val="superscript"/>
        </w:rPr>
        <w:t>2</w:t>
      </w:r>
      <w:r>
        <w:t>.</w:t>
      </w:r>
    </w:p>
    <w:p w14:paraId="097B040A" w14:textId="77777777" w:rsidR="009777CD" w:rsidRDefault="009777CD">
      <w:pPr>
        <w:pStyle w:val="BodyText"/>
      </w:pPr>
    </w:p>
    <w:p w14:paraId="4F56A9CE" w14:textId="77777777" w:rsidR="009777CD" w:rsidRDefault="00817694">
      <w:pPr>
        <w:pStyle w:val="BodyText"/>
        <w:ind w:left="262" w:right="276" w:firstLine="719"/>
        <w:jc w:val="both"/>
      </w:pPr>
      <w:r>
        <w:t>Za izgrađene objekte Investitor posjeduje Rješenje o upotrebi objekta, Rješenje o vodnoj dozvoli (Agencija za vodno pordručje rijeke Save), Rješenje o vodnoj dozvoli (Ministarstvo poljoprivrede, vodoprivrede i šumarstva SBK), Rješenje o okolinskoj</w:t>
      </w:r>
      <w:r>
        <w:rPr>
          <w:spacing w:val="-1"/>
        </w:rPr>
        <w:t xml:space="preserve"> </w:t>
      </w:r>
      <w:r>
        <w:t>dozvoli.</w:t>
      </w:r>
    </w:p>
    <w:p w14:paraId="4ABD35B0" w14:textId="77777777" w:rsidR="009777CD" w:rsidRDefault="009777CD">
      <w:pPr>
        <w:pStyle w:val="BodyText"/>
      </w:pPr>
    </w:p>
    <w:p w14:paraId="57C18E08" w14:textId="77777777" w:rsidR="009777CD" w:rsidRDefault="00817694">
      <w:pPr>
        <w:pStyle w:val="BodyText"/>
        <w:ind w:left="262" w:right="275" w:firstLine="566"/>
      </w:pPr>
      <w:r>
        <w:t>Predmetni industrijski krug skladišta proizvodnje je ograđen, a u njemu su izgrađeni sljedeći objekti:</w:t>
      </w:r>
    </w:p>
    <w:p w14:paraId="3772B4BB" w14:textId="77777777" w:rsidR="009777CD" w:rsidRDefault="009777CD">
      <w:pPr>
        <w:pStyle w:val="BodyText"/>
        <w:spacing w:before="1"/>
      </w:pPr>
    </w:p>
    <w:p w14:paraId="468C2C05" w14:textId="77777777" w:rsidR="009777CD" w:rsidRDefault="00817694">
      <w:pPr>
        <w:pStyle w:val="BodyText"/>
        <w:ind w:left="262"/>
        <w:jc w:val="both"/>
      </w:pPr>
      <w:r>
        <w:t>Lokacija „A“:</w:t>
      </w:r>
    </w:p>
    <w:p w14:paraId="0A819D9A" w14:textId="77777777" w:rsidR="009777CD" w:rsidRDefault="00817694">
      <w:pPr>
        <w:pStyle w:val="ListParagraph"/>
        <w:numPr>
          <w:ilvl w:val="0"/>
          <w:numId w:val="81"/>
        </w:numPr>
        <w:tabs>
          <w:tab w:val="left" w:pos="969"/>
          <w:tab w:val="left" w:pos="970"/>
        </w:tabs>
        <w:ind w:hanging="360"/>
        <w:rPr>
          <w:sz w:val="24"/>
        </w:rPr>
      </w:pPr>
      <w:r>
        <w:rPr>
          <w:sz w:val="24"/>
        </w:rPr>
        <w:t>hala za polufinalnu i finalnu preradu</w:t>
      </w:r>
      <w:r>
        <w:rPr>
          <w:spacing w:val="-7"/>
          <w:sz w:val="24"/>
        </w:rPr>
        <w:t xml:space="preserve"> </w:t>
      </w:r>
      <w:r>
        <w:rPr>
          <w:sz w:val="24"/>
        </w:rPr>
        <w:t>drveta,</w:t>
      </w:r>
    </w:p>
    <w:p w14:paraId="2987D1FF" w14:textId="77777777" w:rsidR="009777CD" w:rsidRDefault="009777CD">
      <w:pPr>
        <w:rPr>
          <w:sz w:val="24"/>
        </w:rPr>
        <w:sectPr w:rsidR="009777CD">
          <w:pgSz w:w="11910" w:h="16850"/>
          <w:pgMar w:top="1080" w:right="860" w:bottom="920" w:left="1440" w:header="566" w:footer="735" w:gutter="0"/>
          <w:cols w:space="720"/>
        </w:sectPr>
      </w:pPr>
    </w:p>
    <w:p w14:paraId="5A8FEE30" w14:textId="76615923" w:rsidR="009777CD" w:rsidRDefault="00A754E2">
      <w:pPr>
        <w:pStyle w:val="ListParagraph"/>
        <w:numPr>
          <w:ilvl w:val="0"/>
          <w:numId w:val="81"/>
        </w:numPr>
        <w:tabs>
          <w:tab w:val="left" w:pos="969"/>
          <w:tab w:val="left" w:pos="970"/>
        </w:tabs>
        <w:spacing w:before="108"/>
        <w:ind w:hanging="360"/>
        <w:rPr>
          <w:sz w:val="24"/>
        </w:rPr>
      </w:pPr>
      <w:r>
        <w:rPr>
          <w:noProof/>
        </w:rPr>
        <w:lastRenderedPageBreak/>
        <mc:AlternateContent>
          <mc:Choice Requires="wpg">
            <w:drawing>
              <wp:anchor distT="0" distB="0" distL="114300" distR="114300" simplePos="0" relativeHeight="251594240" behindDoc="0" locked="0" layoutInCell="1" allowOverlap="1" wp14:anchorId="704E62E8" wp14:editId="76F6D549">
                <wp:simplePos x="0" y="0"/>
                <wp:positionH relativeFrom="page">
                  <wp:posOffset>1007745</wp:posOffset>
                </wp:positionH>
                <wp:positionV relativeFrom="page">
                  <wp:posOffset>10049510</wp:posOffset>
                </wp:positionV>
                <wp:extent cx="5908675" cy="256540"/>
                <wp:effectExtent l="17145" t="635" r="0" b="0"/>
                <wp:wrapNone/>
                <wp:docPr id="1028"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29" name="Rectangle 873"/>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872"/>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31" name="Rectangle 871"/>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870"/>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869"/>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AutoShape 868"/>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0FCCF" id="Group 867" o:spid="_x0000_s1026" style="position:absolute;margin-left:79.35pt;margin-top:791.3pt;width:465.25pt;height:20.2pt;z-index:25159424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">
                <v:rect id="Rectangle 873"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" fillcolor="#d5e2bb" stroked="f"/>
                <v:line id="Line 872"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" strokecolor="#76923b" strokeweight="1.44pt"/>
                <v:rect id="Rectangle 871"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" fillcolor="#d5e2bb" stroked="f"/>
                <v:rect id="Rectangle 870"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" fillcolor="#76923b" stroked="f"/>
                <v:rect id="Rectangle 869"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" fillcolor="#76923b" stroked="f"/>
                <v:shape id="AutoShape 868"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pariona,</w:t>
      </w:r>
    </w:p>
    <w:p w14:paraId="5EB19D60" w14:textId="77777777" w:rsidR="009777CD" w:rsidRDefault="00817694">
      <w:pPr>
        <w:pStyle w:val="ListParagraph"/>
        <w:numPr>
          <w:ilvl w:val="0"/>
          <w:numId w:val="81"/>
        </w:numPr>
        <w:tabs>
          <w:tab w:val="left" w:pos="969"/>
          <w:tab w:val="left" w:pos="970"/>
        </w:tabs>
        <w:spacing w:before="1"/>
        <w:ind w:hanging="360"/>
        <w:rPr>
          <w:sz w:val="24"/>
        </w:rPr>
      </w:pPr>
      <w:r>
        <w:rPr>
          <w:sz w:val="24"/>
        </w:rPr>
        <w:t>sušare (4</w:t>
      </w:r>
      <w:r>
        <w:rPr>
          <w:spacing w:val="-1"/>
          <w:sz w:val="24"/>
        </w:rPr>
        <w:t xml:space="preserve"> </w:t>
      </w:r>
      <w:r>
        <w:rPr>
          <w:sz w:val="24"/>
        </w:rPr>
        <w:t>kom),</w:t>
      </w:r>
    </w:p>
    <w:p w14:paraId="5EEF41F7" w14:textId="77777777" w:rsidR="009777CD" w:rsidRDefault="00817694">
      <w:pPr>
        <w:pStyle w:val="ListParagraph"/>
        <w:numPr>
          <w:ilvl w:val="0"/>
          <w:numId w:val="81"/>
        </w:numPr>
        <w:tabs>
          <w:tab w:val="left" w:pos="969"/>
          <w:tab w:val="left" w:pos="970"/>
        </w:tabs>
        <w:ind w:hanging="360"/>
        <w:rPr>
          <w:sz w:val="24"/>
        </w:rPr>
      </w:pPr>
      <w:r>
        <w:rPr>
          <w:sz w:val="24"/>
        </w:rPr>
        <w:t>skladište</w:t>
      </w:r>
      <w:r>
        <w:rPr>
          <w:spacing w:val="-1"/>
          <w:sz w:val="24"/>
        </w:rPr>
        <w:t xml:space="preserve"> </w:t>
      </w:r>
      <w:r>
        <w:rPr>
          <w:sz w:val="24"/>
        </w:rPr>
        <w:t>i</w:t>
      </w:r>
    </w:p>
    <w:p w14:paraId="1BC2959F" w14:textId="77777777" w:rsidR="009777CD" w:rsidRDefault="00817694">
      <w:pPr>
        <w:pStyle w:val="ListParagraph"/>
        <w:numPr>
          <w:ilvl w:val="0"/>
          <w:numId w:val="81"/>
        </w:numPr>
        <w:tabs>
          <w:tab w:val="left" w:pos="969"/>
          <w:tab w:val="left" w:pos="970"/>
        </w:tabs>
        <w:ind w:hanging="360"/>
        <w:rPr>
          <w:sz w:val="24"/>
        </w:rPr>
      </w:pPr>
      <w:r>
        <w:rPr>
          <w:sz w:val="24"/>
        </w:rPr>
        <w:t>kotlovnica.</w:t>
      </w:r>
    </w:p>
    <w:p w14:paraId="12F2B607" w14:textId="77777777" w:rsidR="009777CD" w:rsidRDefault="009777CD">
      <w:pPr>
        <w:pStyle w:val="BodyText"/>
      </w:pPr>
    </w:p>
    <w:p w14:paraId="043DE60A" w14:textId="77777777" w:rsidR="009777CD" w:rsidRDefault="00817694">
      <w:pPr>
        <w:pStyle w:val="BodyText"/>
        <w:ind w:left="262"/>
      </w:pPr>
      <w:r>
        <w:t>Lokacija „B“:</w:t>
      </w:r>
    </w:p>
    <w:p w14:paraId="55AEC9A6" w14:textId="77777777" w:rsidR="009777CD" w:rsidRDefault="00817694">
      <w:pPr>
        <w:pStyle w:val="ListParagraph"/>
        <w:numPr>
          <w:ilvl w:val="0"/>
          <w:numId w:val="81"/>
        </w:numPr>
        <w:tabs>
          <w:tab w:val="left" w:pos="969"/>
          <w:tab w:val="left" w:pos="970"/>
        </w:tabs>
        <w:ind w:hanging="360"/>
        <w:rPr>
          <w:sz w:val="24"/>
        </w:rPr>
      </w:pPr>
      <w:r>
        <w:rPr>
          <w:sz w:val="24"/>
        </w:rPr>
        <w:t>portirnica,</w:t>
      </w:r>
    </w:p>
    <w:p w14:paraId="2D7AD21A" w14:textId="77777777" w:rsidR="009777CD" w:rsidRDefault="00817694">
      <w:pPr>
        <w:pStyle w:val="ListParagraph"/>
        <w:numPr>
          <w:ilvl w:val="0"/>
          <w:numId w:val="81"/>
        </w:numPr>
        <w:tabs>
          <w:tab w:val="left" w:pos="969"/>
          <w:tab w:val="left" w:pos="970"/>
        </w:tabs>
        <w:ind w:hanging="360"/>
        <w:rPr>
          <w:sz w:val="24"/>
        </w:rPr>
      </w:pPr>
      <w:r>
        <w:rPr>
          <w:sz w:val="24"/>
        </w:rPr>
        <w:t>skladište sirovine (trupaca),</w:t>
      </w:r>
    </w:p>
    <w:p w14:paraId="5BDAFF64" w14:textId="77777777" w:rsidR="009777CD" w:rsidRDefault="00817694">
      <w:pPr>
        <w:pStyle w:val="ListParagraph"/>
        <w:numPr>
          <w:ilvl w:val="0"/>
          <w:numId w:val="81"/>
        </w:numPr>
        <w:tabs>
          <w:tab w:val="left" w:pos="969"/>
          <w:tab w:val="left" w:pos="970"/>
        </w:tabs>
        <w:ind w:hanging="360"/>
        <w:rPr>
          <w:sz w:val="24"/>
        </w:rPr>
      </w:pPr>
      <w:r>
        <w:rPr>
          <w:sz w:val="24"/>
        </w:rPr>
        <w:t>brenta,</w:t>
      </w:r>
    </w:p>
    <w:p w14:paraId="7B849842" w14:textId="77777777" w:rsidR="009777CD" w:rsidRDefault="00817694">
      <w:pPr>
        <w:pStyle w:val="ListParagraph"/>
        <w:numPr>
          <w:ilvl w:val="0"/>
          <w:numId w:val="81"/>
        </w:numPr>
        <w:tabs>
          <w:tab w:val="left" w:pos="969"/>
          <w:tab w:val="left" w:pos="970"/>
        </w:tabs>
        <w:ind w:hanging="360"/>
        <w:rPr>
          <w:sz w:val="24"/>
        </w:rPr>
      </w:pPr>
      <w:r>
        <w:rPr>
          <w:sz w:val="24"/>
        </w:rPr>
        <w:t>silos za piljevinu sa sistemom</w:t>
      </w:r>
      <w:r>
        <w:rPr>
          <w:spacing w:val="-1"/>
          <w:sz w:val="24"/>
        </w:rPr>
        <w:t xml:space="preserve"> </w:t>
      </w:r>
      <w:r>
        <w:rPr>
          <w:sz w:val="24"/>
        </w:rPr>
        <w:t>otprašivanja,</w:t>
      </w:r>
    </w:p>
    <w:p w14:paraId="28D222A0" w14:textId="77777777" w:rsidR="009777CD" w:rsidRDefault="00817694">
      <w:pPr>
        <w:pStyle w:val="ListParagraph"/>
        <w:numPr>
          <w:ilvl w:val="0"/>
          <w:numId w:val="81"/>
        </w:numPr>
        <w:tabs>
          <w:tab w:val="left" w:pos="969"/>
          <w:tab w:val="left" w:pos="970"/>
        </w:tabs>
        <w:ind w:hanging="360"/>
        <w:rPr>
          <w:sz w:val="24"/>
        </w:rPr>
      </w:pPr>
      <w:r>
        <w:rPr>
          <w:sz w:val="24"/>
        </w:rPr>
        <w:t>pogon primarne i polufinalne prerade i obrade</w:t>
      </w:r>
      <w:r>
        <w:rPr>
          <w:spacing w:val="-6"/>
          <w:sz w:val="24"/>
        </w:rPr>
        <w:t xml:space="preserve"> </w:t>
      </w:r>
      <w:r>
        <w:rPr>
          <w:sz w:val="24"/>
        </w:rPr>
        <w:t>drveta,</w:t>
      </w:r>
    </w:p>
    <w:p w14:paraId="20871757" w14:textId="77777777" w:rsidR="009777CD" w:rsidRDefault="00817694">
      <w:pPr>
        <w:pStyle w:val="ListParagraph"/>
        <w:numPr>
          <w:ilvl w:val="0"/>
          <w:numId w:val="81"/>
        </w:numPr>
        <w:tabs>
          <w:tab w:val="left" w:pos="969"/>
          <w:tab w:val="left" w:pos="970"/>
        </w:tabs>
        <w:ind w:hanging="360"/>
        <w:rPr>
          <w:sz w:val="24"/>
        </w:rPr>
      </w:pPr>
      <w:r>
        <w:rPr>
          <w:sz w:val="24"/>
        </w:rPr>
        <w:t>pogon</w:t>
      </w:r>
      <w:r>
        <w:rPr>
          <w:spacing w:val="-1"/>
          <w:sz w:val="24"/>
        </w:rPr>
        <w:t xml:space="preserve"> </w:t>
      </w:r>
      <w:r>
        <w:rPr>
          <w:sz w:val="24"/>
        </w:rPr>
        <w:t>briketara,</w:t>
      </w:r>
    </w:p>
    <w:p w14:paraId="79971575" w14:textId="77777777" w:rsidR="009777CD" w:rsidRDefault="00817694">
      <w:pPr>
        <w:pStyle w:val="ListParagraph"/>
        <w:numPr>
          <w:ilvl w:val="0"/>
          <w:numId w:val="81"/>
        </w:numPr>
        <w:tabs>
          <w:tab w:val="left" w:pos="969"/>
          <w:tab w:val="left" w:pos="970"/>
        </w:tabs>
        <w:ind w:hanging="360"/>
        <w:rPr>
          <w:sz w:val="24"/>
        </w:rPr>
      </w:pPr>
      <w:r>
        <w:rPr>
          <w:sz w:val="24"/>
        </w:rPr>
        <w:t>pogon finalne prerade i</w:t>
      </w:r>
      <w:r>
        <w:rPr>
          <w:spacing w:val="-7"/>
          <w:sz w:val="24"/>
        </w:rPr>
        <w:t xml:space="preserve"> </w:t>
      </w:r>
      <w:r>
        <w:rPr>
          <w:sz w:val="24"/>
        </w:rPr>
        <w:t>obrade,</w:t>
      </w:r>
    </w:p>
    <w:p w14:paraId="341F13D4" w14:textId="77777777" w:rsidR="009777CD" w:rsidRDefault="00817694">
      <w:pPr>
        <w:pStyle w:val="ListParagraph"/>
        <w:numPr>
          <w:ilvl w:val="0"/>
          <w:numId w:val="81"/>
        </w:numPr>
        <w:tabs>
          <w:tab w:val="left" w:pos="969"/>
          <w:tab w:val="left" w:pos="970"/>
        </w:tabs>
        <w:spacing w:before="1"/>
        <w:ind w:hanging="360"/>
        <w:rPr>
          <w:sz w:val="24"/>
        </w:rPr>
      </w:pPr>
      <w:r>
        <w:rPr>
          <w:sz w:val="24"/>
        </w:rPr>
        <w:t>pogon tapaciranog</w:t>
      </w:r>
      <w:r>
        <w:rPr>
          <w:spacing w:val="-3"/>
          <w:sz w:val="24"/>
        </w:rPr>
        <w:t xml:space="preserve"> </w:t>
      </w:r>
      <w:r>
        <w:rPr>
          <w:sz w:val="24"/>
        </w:rPr>
        <w:t>namještaja,</w:t>
      </w:r>
    </w:p>
    <w:p w14:paraId="27487C44" w14:textId="77777777" w:rsidR="009777CD" w:rsidRDefault="00817694">
      <w:pPr>
        <w:pStyle w:val="ListParagraph"/>
        <w:numPr>
          <w:ilvl w:val="0"/>
          <w:numId w:val="81"/>
        </w:numPr>
        <w:tabs>
          <w:tab w:val="left" w:pos="969"/>
          <w:tab w:val="left" w:pos="970"/>
        </w:tabs>
        <w:ind w:hanging="360"/>
        <w:rPr>
          <w:sz w:val="24"/>
        </w:rPr>
      </w:pPr>
      <w:r>
        <w:rPr>
          <w:sz w:val="24"/>
        </w:rPr>
        <w:t>pariona (2</w:t>
      </w:r>
      <w:r>
        <w:rPr>
          <w:spacing w:val="-2"/>
          <w:sz w:val="24"/>
        </w:rPr>
        <w:t xml:space="preserve"> </w:t>
      </w:r>
      <w:r>
        <w:rPr>
          <w:sz w:val="24"/>
        </w:rPr>
        <w:t>kom),</w:t>
      </w:r>
    </w:p>
    <w:p w14:paraId="22D404C9" w14:textId="77777777" w:rsidR="009777CD" w:rsidRDefault="00817694">
      <w:pPr>
        <w:pStyle w:val="ListParagraph"/>
        <w:numPr>
          <w:ilvl w:val="0"/>
          <w:numId w:val="81"/>
        </w:numPr>
        <w:tabs>
          <w:tab w:val="left" w:pos="969"/>
          <w:tab w:val="left" w:pos="970"/>
        </w:tabs>
        <w:ind w:hanging="360"/>
        <w:rPr>
          <w:sz w:val="24"/>
        </w:rPr>
      </w:pPr>
      <w:r>
        <w:rPr>
          <w:sz w:val="24"/>
        </w:rPr>
        <w:t>sušara (15</w:t>
      </w:r>
      <w:r>
        <w:rPr>
          <w:spacing w:val="-1"/>
          <w:sz w:val="24"/>
        </w:rPr>
        <w:t xml:space="preserve"> </w:t>
      </w:r>
      <w:r>
        <w:rPr>
          <w:sz w:val="24"/>
        </w:rPr>
        <w:t>kom),</w:t>
      </w:r>
    </w:p>
    <w:p w14:paraId="3AC862D2" w14:textId="77777777" w:rsidR="009777CD" w:rsidRDefault="00817694">
      <w:pPr>
        <w:pStyle w:val="ListParagraph"/>
        <w:numPr>
          <w:ilvl w:val="0"/>
          <w:numId w:val="81"/>
        </w:numPr>
        <w:tabs>
          <w:tab w:val="left" w:pos="969"/>
          <w:tab w:val="left" w:pos="970"/>
        </w:tabs>
        <w:ind w:hanging="360"/>
        <w:rPr>
          <w:sz w:val="24"/>
        </w:rPr>
      </w:pPr>
      <w:r>
        <w:rPr>
          <w:sz w:val="24"/>
        </w:rPr>
        <w:t>oštrionica,</w:t>
      </w:r>
    </w:p>
    <w:p w14:paraId="3483D6ED" w14:textId="77777777" w:rsidR="009777CD" w:rsidRDefault="00817694">
      <w:pPr>
        <w:pStyle w:val="ListParagraph"/>
        <w:numPr>
          <w:ilvl w:val="0"/>
          <w:numId w:val="81"/>
        </w:numPr>
        <w:tabs>
          <w:tab w:val="left" w:pos="969"/>
          <w:tab w:val="left" w:pos="970"/>
        </w:tabs>
        <w:ind w:hanging="360"/>
        <w:rPr>
          <w:sz w:val="24"/>
        </w:rPr>
      </w:pPr>
      <w:r>
        <w:rPr>
          <w:sz w:val="24"/>
        </w:rPr>
        <w:t>radionica mašinskog i elektro</w:t>
      </w:r>
      <w:r>
        <w:rPr>
          <w:spacing w:val="-7"/>
          <w:sz w:val="24"/>
        </w:rPr>
        <w:t xml:space="preserve"> </w:t>
      </w:r>
      <w:r>
        <w:rPr>
          <w:sz w:val="24"/>
        </w:rPr>
        <w:t>održavanja,</w:t>
      </w:r>
    </w:p>
    <w:p w14:paraId="40D90442" w14:textId="77777777" w:rsidR="009777CD" w:rsidRDefault="00817694">
      <w:pPr>
        <w:pStyle w:val="ListParagraph"/>
        <w:numPr>
          <w:ilvl w:val="0"/>
          <w:numId w:val="81"/>
        </w:numPr>
        <w:tabs>
          <w:tab w:val="left" w:pos="969"/>
          <w:tab w:val="left" w:pos="970"/>
        </w:tabs>
        <w:ind w:hanging="360"/>
        <w:rPr>
          <w:sz w:val="24"/>
        </w:rPr>
      </w:pPr>
      <w:r>
        <w:rPr>
          <w:sz w:val="24"/>
        </w:rPr>
        <w:t>kotlovnica,</w:t>
      </w:r>
    </w:p>
    <w:p w14:paraId="608540BA" w14:textId="77777777" w:rsidR="009777CD" w:rsidRDefault="00817694">
      <w:pPr>
        <w:pStyle w:val="ListParagraph"/>
        <w:numPr>
          <w:ilvl w:val="0"/>
          <w:numId w:val="81"/>
        </w:numPr>
        <w:tabs>
          <w:tab w:val="left" w:pos="969"/>
          <w:tab w:val="left" w:pos="970"/>
        </w:tabs>
        <w:ind w:hanging="360"/>
        <w:rPr>
          <w:sz w:val="24"/>
        </w:rPr>
      </w:pPr>
      <w:r>
        <w:rPr>
          <w:sz w:val="24"/>
        </w:rPr>
        <w:t>kancelarije i administrativni</w:t>
      </w:r>
      <w:r>
        <w:rPr>
          <w:spacing w:val="-4"/>
          <w:sz w:val="24"/>
        </w:rPr>
        <w:t xml:space="preserve"> </w:t>
      </w:r>
      <w:r>
        <w:rPr>
          <w:sz w:val="24"/>
        </w:rPr>
        <w:t>dio,</w:t>
      </w:r>
    </w:p>
    <w:p w14:paraId="7310F6DC" w14:textId="77777777" w:rsidR="009777CD" w:rsidRDefault="00817694">
      <w:pPr>
        <w:pStyle w:val="ListParagraph"/>
        <w:numPr>
          <w:ilvl w:val="0"/>
          <w:numId w:val="81"/>
        </w:numPr>
        <w:tabs>
          <w:tab w:val="left" w:pos="969"/>
          <w:tab w:val="left" w:pos="970"/>
        </w:tabs>
        <w:ind w:hanging="360"/>
        <w:rPr>
          <w:sz w:val="24"/>
        </w:rPr>
      </w:pPr>
      <w:r>
        <w:rPr>
          <w:sz w:val="24"/>
        </w:rPr>
        <w:t>manipulativni platoi</w:t>
      </w:r>
      <w:r>
        <w:rPr>
          <w:spacing w:val="-1"/>
          <w:sz w:val="24"/>
        </w:rPr>
        <w:t xml:space="preserve"> </w:t>
      </w:r>
      <w:r>
        <w:rPr>
          <w:sz w:val="24"/>
        </w:rPr>
        <w:t>i</w:t>
      </w:r>
    </w:p>
    <w:p w14:paraId="6CDB4736" w14:textId="77777777" w:rsidR="009777CD" w:rsidRDefault="00817694">
      <w:pPr>
        <w:pStyle w:val="ListParagraph"/>
        <w:numPr>
          <w:ilvl w:val="0"/>
          <w:numId w:val="81"/>
        </w:numPr>
        <w:tabs>
          <w:tab w:val="left" w:pos="969"/>
          <w:tab w:val="left" w:pos="970"/>
        </w:tabs>
        <w:ind w:hanging="360"/>
      </w:pPr>
      <w:r>
        <w:rPr>
          <w:sz w:val="24"/>
        </w:rPr>
        <w:t>parkiralište za teretna i putnička</w:t>
      </w:r>
      <w:r>
        <w:rPr>
          <w:spacing w:val="-4"/>
          <w:sz w:val="24"/>
        </w:rPr>
        <w:t xml:space="preserve"> </w:t>
      </w:r>
      <w:r>
        <w:rPr>
          <w:sz w:val="24"/>
        </w:rPr>
        <w:t>vozila.</w:t>
      </w:r>
    </w:p>
    <w:p w14:paraId="3347D509" w14:textId="77777777" w:rsidR="009777CD" w:rsidRDefault="009777CD">
      <w:pPr>
        <w:pStyle w:val="BodyText"/>
      </w:pPr>
    </w:p>
    <w:p w14:paraId="65C47BD4" w14:textId="77777777" w:rsidR="009777CD" w:rsidRDefault="00817694">
      <w:pPr>
        <w:pStyle w:val="BodyText"/>
        <w:ind w:left="262"/>
      </w:pPr>
      <w:r>
        <w:t>Tehnološki proces primarne prerade drveta se izvodi po sljedećim fazama:</w:t>
      </w:r>
    </w:p>
    <w:p w14:paraId="3DCF71BF" w14:textId="77777777" w:rsidR="009777CD" w:rsidRDefault="009777CD">
      <w:pPr>
        <w:pStyle w:val="BodyText"/>
      </w:pPr>
    </w:p>
    <w:p w14:paraId="5A4B7E48" w14:textId="77777777" w:rsidR="009777CD" w:rsidRDefault="00817694">
      <w:pPr>
        <w:pStyle w:val="ListParagraph"/>
        <w:numPr>
          <w:ilvl w:val="0"/>
          <w:numId w:val="81"/>
        </w:numPr>
        <w:tabs>
          <w:tab w:val="left" w:pos="969"/>
          <w:tab w:val="left" w:pos="970"/>
        </w:tabs>
        <w:ind w:hanging="360"/>
        <w:rPr>
          <w:sz w:val="24"/>
        </w:rPr>
      </w:pPr>
      <w:r>
        <w:rPr>
          <w:sz w:val="24"/>
        </w:rPr>
        <w:t>skladištenje</w:t>
      </w:r>
      <w:r>
        <w:rPr>
          <w:spacing w:val="-3"/>
          <w:sz w:val="24"/>
        </w:rPr>
        <w:t xml:space="preserve"> </w:t>
      </w:r>
      <w:r>
        <w:rPr>
          <w:sz w:val="24"/>
        </w:rPr>
        <w:t>oblovine,</w:t>
      </w:r>
    </w:p>
    <w:p w14:paraId="1D387E74" w14:textId="77777777" w:rsidR="009777CD" w:rsidRDefault="00817694">
      <w:pPr>
        <w:pStyle w:val="ListParagraph"/>
        <w:numPr>
          <w:ilvl w:val="0"/>
          <w:numId w:val="81"/>
        </w:numPr>
        <w:tabs>
          <w:tab w:val="left" w:pos="969"/>
          <w:tab w:val="left" w:pos="970"/>
        </w:tabs>
        <w:ind w:hanging="360"/>
        <w:rPr>
          <w:sz w:val="24"/>
        </w:rPr>
      </w:pPr>
      <w:r>
        <w:rPr>
          <w:sz w:val="24"/>
        </w:rPr>
        <w:t>razrezivanje</w:t>
      </w:r>
      <w:r>
        <w:rPr>
          <w:spacing w:val="-1"/>
          <w:sz w:val="24"/>
        </w:rPr>
        <w:t xml:space="preserve"> </w:t>
      </w:r>
      <w:r>
        <w:rPr>
          <w:sz w:val="24"/>
        </w:rPr>
        <w:t>oblovine,</w:t>
      </w:r>
    </w:p>
    <w:p w14:paraId="1B57EA01" w14:textId="77777777" w:rsidR="009777CD" w:rsidRDefault="00817694">
      <w:pPr>
        <w:pStyle w:val="ListParagraph"/>
        <w:numPr>
          <w:ilvl w:val="0"/>
          <w:numId w:val="81"/>
        </w:numPr>
        <w:tabs>
          <w:tab w:val="left" w:pos="969"/>
          <w:tab w:val="left" w:pos="970"/>
        </w:tabs>
        <w:ind w:hanging="360"/>
        <w:rPr>
          <w:sz w:val="24"/>
        </w:rPr>
      </w:pPr>
      <w:r>
        <w:rPr>
          <w:sz w:val="24"/>
        </w:rPr>
        <w:t>uzdužno</w:t>
      </w:r>
      <w:r>
        <w:rPr>
          <w:spacing w:val="-1"/>
          <w:sz w:val="24"/>
        </w:rPr>
        <w:t xml:space="preserve"> </w:t>
      </w:r>
      <w:r>
        <w:rPr>
          <w:sz w:val="24"/>
        </w:rPr>
        <w:t>krajčenje,</w:t>
      </w:r>
    </w:p>
    <w:p w14:paraId="16B8F53E" w14:textId="77777777" w:rsidR="009777CD" w:rsidRDefault="00817694">
      <w:pPr>
        <w:pStyle w:val="ListParagraph"/>
        <w:numPr>
          <w:ilvl w:val="0"/>
          <w:numId w:val="81"/>
        </w:numPr>
        <w:tabs>
          <w:tab w:val="left" w:pos="969"/>
          <w:tab w:val="left" w:pos="970"/>
        </w:tabs>
        <w:ind w:hanging="360"/>
        <w:rPr>
          <w:sz w:val="24"/>
        </w:rPr>
      </w:pPr>
      <w:r>
        <w:rPr>
          <w:sz w:val="24"/>
        </w:rPr>
        <w:t>poprečno</w:t>
      </w:r>
      <w:r>
        <w:rPr>
          <w:spacing w:val="-1"/>
          <w:sz w:val="24"/>
        </w:rPr>
        <w:t xml:space="preserve"> </w:t>
      </w:r>
      <w:r>
        <w:rPr>
          <w:sz w:val="24"/>
        </w:rPr>
        <w:t>krajčenje,</w:t>
      </w:r>
    </w:p>
    <w:p w14:paraId="50A50CEF" w14:textId="77777777" w:rsidR="009777CD" w:rsidRDefault="00817694">
      <w:pPr>
        <w:pStyle w:val="ListParagraph"/>
        <w:numPr>
          <w:ilvl w:val="0"/>
          <w:numId w:val="81"/>
        </w:numPr>
        <w:tabs>
          <w:tab w:val="left" w:pos="969"/>
          <w:tab w:val="left" w:pos="970"/>
        </w:tabs>
        <w:ind w:hanging="360"/>
        <w:rPr>
          <w:sz w:val="24"/>
        </w:rPr>
      </w:pPr>
      <w:r>
        <w:rPr>
          <w:sz w:val="24"/>
        </w:rPr>
        <w:t>skladištenje gotove</w:t>
      </w:r>
      <w:r>
        <w:rPr>
          <w:spacing w:val="-3"/>
          <w:sz w:val="24"/>
        </w:rPr>
        <w:t xml:space="preserve"> </w:t>
      </w:r>
      <w:r>
        <w:rPr>
          <w:sz w:val="24"/>
        </w:rPr>
        <w:t>građe.</w:t>
      </w:r>
    </w:p>
    <w:p w14:paraId="66EE1C9D" w14:textId="77777777" w:rsidR="009777CD" w:rsidRDefault="009777CD">
      <w:pPr>
        <w:pStyle w:val="BodyText"/>
        <w:spacing w:before="2"/>
        <w:rPr>
          <w:sz w:val="22"/>
        </w:rPr>
      </w:pPr>
    </w:p>
    <w:p w14:paraId="57CCB389" w14:textId="77777777" w:rsidR="009777CD" w:rsidRDefault="00817694">
      <w:pPr>
        <w:pStyle w:val="BodyText"/>
        <w:ind w:left="262"/>
      </w:pPr>
      <w:r>
        <w:t>Lokacija „A“</w:t>
      </w:r>
    </w:p>
    <w:p w14:paraId="63107C50" w14:textId="77777777" w:rsidR="009777CD" w:rsidRDefault="00817694">
      <w:pPr>
        <w:pStyle w:val="BodyText"/>
        <w:ind w:left="262" w:firstLine="707"/>
      </w:pPr>
      <w:r>
        <w:t>Tehnološki procesi obrade i prerade drveta na lokaciji „A“ su podijeljeni po sljedećim objektima i radnjama do konačnog proizvoda:</w:t>
      </w:r>
    </w:p>
    <w:p w14:paraId="0A7DF856" w14:textId="77777777" w:rsidR="009777CD" w:rsidRDefault="009777CD">
      <w:pPr>
        <w:pStyle w:val="BodyText"/>
        <w:spacing w:before="9"/>
        <w:rPr>
          <w:sz w:val="23"/>
        </w:rPr>
      </w:pPr>
    </w:p>
    <w:p w14:paraId="1DACA49B" w14:textId="77777777" w:rsidR="009777CD" w:rsidRDefault="00817694">
      <w:pPr>
        <w:pStyle w:val="ListParagraph"/>
        <w:numPr>
          <w:ilvl w:val="0"/>
          <w:numId w:val="81"/>
        </w:numPr>
        <w:tabs>
          <w:tab w:val="left" w:pos="969"/>
          <w:tab w:val="left" w:pos="970"/>
        </w:tabs>
        <w:ind w:right="273" w:hanging="360"/>
        <w:rPr>
          <w:sz w:val="24"/>
        </w:rPr>
      </w:pPr>
      <w:r>
        <w:rPr>
          <w:sz w:val="24"/>
        </w:rPr>
        <w:t>hala primarne prerade u okviru kojeg se (kao aneks) nalaze i uredske prostorije,</w:t>
      </w:r>
    </w:p>
    <w:p w14:paraId="03338BFB" w14:textId="77777777" w:rsidR="009777CD" w:rsidRDefault="00817694">
      <w:pPr>
        <w:pStyle w:val="ListParagraph"/>
        <w:numPr>
          <w:ilvl w:val="0"/>
          <w:numId w:val="81"/>
        </w:numPr>
        <w:tabs>
          <w:tab w:val="left" w:pos="969"/>
          <w:tab w:val="left" w:pos="970"/>
        </w:tabs>
        <w:spacing w:before="1"/>
        <w:ind w:hanging="360"/>
        <w:rPr>
          <w:sz w:val="24"/>
        </w:rPr>
      </w:pPr>
      <w:r>
        <w:rPr>
          <w:sz w:val="24"/>
        </w:rPr>
        <w:t>hala za proizvodnju ploča hale sa skladištem lijepljenih</w:t>
      </w:r>
      <w:r>
        <w:rPr>
          <w:spacing w:val="-5"/>
          <w:sz w:val="24"/>
        </w:rPr>
        <w:t xml:space="preserve"> </w:t>
      </w:r>
      <w:r>
        <w:rPr>
          <w:sz w:val="24"/>
        </w:rPr>
        <w:t>ploča,</w:t>
      </w:r>
    </w:p>
    <w:p w14:paraId="6B8DBC1A" w14:textId="77777777" w:rsidR="009777CD" w:rsidRDefault="00817694">
      <w:pPr>
        <w:pStyle w:val="ListParagraph"/>
        <w:numPr>
          <w:ilvl w:val="0"/>
          <w:numId w:val="81"/>
        </w:numPr>
        <w:tabs>
          <w:tab w:val="left" w:pos="969"/>
          <w:tab w:val="left" w:pos="970"/>
        </w:tabs>
        <w:ind w:right="273" w:hanging="360"/>
        <w:rPr>
          <w:sz w:val="24"/>
        </w:rPr>
      </w:pPr>
      <w:r>
        <w:rPr>
          <w:sz w:val="24"/>
        </w:rPr>
        <w:t>kotlovnica sa pripadajućim silosom (80 m</w:t>
      </w:r>
      <w:r>
        <w:rPr>
          <w:sz w:val="24"/>
          <w:vertAlign w:val="superscript"/>
        </w:rPr>
        <w:t>3</w:t>
      </w:r>
      <w:r>
        <w:rPr>
          <w:sz w:val="24"/>
        </w:rPr>
        <w:t>) sječke koja se koristi kao ogrijevno sredstvo,</w:t>
      </w:r>
    </w:p>
    <w:p w14:paraId="377619D3" w14:textId="77777777" w:rsidR="009777CD" w:rsidRDefault="00817694">
      <w:pPr>
        <w:pStyle w:val="ListParagraph"/>
        <w:numPr>
          <w:ilvl w:val="0"/>
          <w:numId w:val="81"/>
        </w:numPr>
        <w:tabs>
          <w:tab w:val="left" w:pos="969"/>
          <w:tab w:val="left" w:pos="970"/>
        </w:tabs>
        <w:ind w:hanging="360"/>
        <w:rPr>
          <w:sz w:val="24"/>
        </w:rPr>
      </w:pPr>
      <w:r>
        <w:rPr>
          <w:sz w:val="24"/>
        </w:rPr>
        <w:t>parionica kapaciteta 90 m</w:t>
      </w:r>
      <w:r>
        <w:rPr>
          <w:sz w:val="24"/>
          <w:vertAlign w:val="superscript"/>
        </w:rPr>
        <w:t>3</w:t>
      </w:r>
      <w:r>
        <w:rPr>
          <w:spacing w:val="-5"/>
          <w:sz w:val="24"/>
        </w:rPr>
        <w:t xml:space="preserve"> </w:t>
      </w:r>
      <w:r>
        <w:rPr>
          <w:sz w:val="24"/>
        </w:rPr>
        <w:t>uloška,</w:t>
      </w:r>
    </w:p>
    <w:p w14:paraId="48C97F1B" w14:textId="77777777" w:rsidR="009777CD" w:rsidRDefault="00817694">
      <w:pPr>
        <w:pStyle w:val="ListParagraph"/>
        <w:numPr>
          <w:ilvl w:val="0"/>
          <w:numId w:val="81"/>
        </w:numPr>
        <w:tabs>
          <w:tab w:val="left" w:pos="969"/>
          <w:tab w:val="left" w:pos="970"/>
        </w:tabs>
        <w:ind w:hanging="360"/>
        <w:rPr>
          <w:sz w:val="24"/>
        </w:rPr>
      </w:pPr>
      <w:r>
        <w:rPr>
          <w:sz w:val="24"/>
        </w:rPr>
        <w:t>sušare (6 kom) ukupnog kapaciteta 540 m</w:t>
      </w:r>
      <w:r>
        <w:rPr>
          <w:sz w:val="24"/>
          <w:vertAlign w:val="superscript"/>
        </w:rPr>
        <w:t>3</w:t>
      </w:r>
      <w:r>
        <w:rPr>
          <w:spacing w:val="-9"/>
          <w:sz w:val="24"/>
        </w:rPr>
        <w:t xml:space="preserve"> </w:t>
      </w:r>
      <w:r>
        <w:rPr>
          <w:sz w:val="24"/>
        </w:rPr>
        <w:t>uloška,</w:t>
      </w:r>
    </w:p>
    <w:p w14:paraId="751E0546" w14:textId="77777777" w:rsidR="009777CD" w:rsidRDefault="00817694">
      <w:pPr>
        <w:pStyle w:val="ListParagraph"/>
        <w:numPr>
          <w:ilvl w:val="0"/>
          <w:numId w:val="81"/>
        </w:numPr>
        <w:tabs>
          <w:tab w:val="left" w:pos="969"/>
          <w:tab w:val="left" w:pos="970"/>
        </w:tabs>
        <w:ind w:right="273" w:hanging="360"/>
        <w:rPr>
          <w:sz w:val="24"/>
        </w:rPr>
      </w:pPr>
      <w:r>
        <w:rPr>
          <w:sz w:val="24"/>
        </w:rPr>
        <w:t>briketara sa pripadajućim silosom piljevine (60 m</w:t>
      </w:r>
      <w:r>
        <w:rPr>
          <w:sz w:val="24"/>
          <w:vertAlign w:val="superscript"/>
        </w:rPr>
        <w:t>3</w:t>
      </w:r>
      <w:r>
        <w:rPr>
          <w:sz w:val="24"/>
        </w:rPr>
        <w:t>) i natkrivenom deponijom sječke (84</w:t>
      </w:r>
      <w:r>
        <w:rPr>
          <w:spacing w:val="-1"/>
          <w:sz w:val="24"/>
        </w:rPr>
        <w:t xml:space="preserve"> </w:t>
      </w:r>
      <w:r>
        <w:rPr>
          <w:sz w:val="24"/>
        </w:rPr>
        <w:t>m</w:t>
      </w:r>
      <w:r>
        <w:rPr>
          <w:sz w:val="24"/>
          <w:vertAlign w:val="superscript"/>
        </w:rPr>
        <w:t>3</w:t>
      </w:r>
      <w:r>
        <w:rPr>
          <w:sz w:val="24"/>
        </w:rPr>
        <w:t>),</w:t>
      </w:r>
    </w:p>
    <w:p w14:paraId="1BBD3FCC" w14:textId="77777777" w:rsidR="009777CD" w:rsidRDefault="00817694">
      <w:pPr>
        <w:pStyle w:val="ListParagraph"/>
        <w:numPr>
          <w:ilvl w:val="0"/>
          <w:numId w:val="81"/>
        </w:numPr>
        <w:tabs>
          <w:tab w:val="left" w:pos="969"/>
          <w:tab w:val="left" w:pos="970"/>
        </w:tabs>
        <w:ind w:hanging="360"/>
        <w:rPr>
          <w:sz w:val="24"/>
        </w:rPr>
      </w:pPr>
      <w:r>
        <w:rPr>
          <w:sz w:val="24"/>
        </w:rPr>
        <w:t>deponije piljevine površine 80m</w:t>
      </w:r>
      <w:r>
        <w:rPr>
          <w:sz w:val="24"/>
          <w:vertAlign w:val="superscript"/>
        </w:rPr>
        <w:t>2</w:t>
      </w:r>
      <w:r>
        <w:rPr>
          <w:sz w:val="24"/>
        </w:rPr>
        <w:t>,</w:t>
      </w:r>
    </w:p>
    <w:p w14:paraId="46454834" w14:textId="77777777" w:rsidR="009777CD" w:rsidRDefault="00817694">
      <w:pPr>
        <w:pStyle w:val="ListParagraph"/>
        <w:numPr>
          <w:ilvl w:val="0"/>
          <w:numId w:val="81"/>
        </w:numPr>
        <w:tabs>
          <w:tab w:val="left" w:pos="969"/>
          <w:tab w:val="left" w:pos="970"/>
        </w:tabs>
        <w:ind w:hanging="360"/>
        <w:rPr>
          <w:sz w:val="24"/>
        </w:rPr>
      </w:pPr>
      <w:r>
        <w:rPr>
          <w:sz w:val="24"/>
        </w:rPr>
        <w:t>oštračnica</w:t>
      </w:r>
      <w:r>
        <w:rPr>
          <w:spacing w:val="-9"/>
          <w:sz w:val="24"/>
        </w:rPr>
        <w:t xml:space="preserve"> </w:t>
      </w:r>
      <w:r>
        <w:rPr>
          <w:sz w:val="24"/>
        </w:rPr>
        <w:t>alata,</w:t>
      </w:r>
    </w:p>
    <w:p w14:paraId="6AEFDD96" w14:textId="77777777" w:rsidR="009777CD" w:rsidRDefault="00817694">
      <w:pPr>
        <w:pStyle w:val="ListParagraph"/>
        <w:numPr>
          <w:ilvl w:val="0"/>
          <w:numId w:val="81"/>
        </w:numPr>
        <w:tabs>
          <w:tab w:val="left" w:pos="969"/>
          <w:tab w:val="left" w:pos="970"/>
        </w:tabs>
        <w:ind w:hanging="360"/>
        <w:rPr>
          <w:sz w:val="24"/>
        </w:rPr>
      </w:pPr>
      <w:r>
        <w:rPr>
          <w:sz w:val="24"/>
        </w:rPr>
        <w:t>pomoćni</w:t>
      </w:r>
      <w:r>
        <w:rPr>
          <w:spacing w:val="-10"/>
          <w:sz w:val="24"/>
        </w:rPr>
        <w:t xml:space="preserve"> </w:t>
      </w:r>
      <w:r>
        <w:rPr>
          <w:sz w:val="24"/>
        </w:rPr>
        <w:t>objekti,</w:t>
      </w:r>
    </w:p>
    <w:p w14:paraId="0F14B683" w14:textId="77777777" w:rsidR="009777CD" w:rsidRDefault="00817694">
      <w:pPr>
        <w:pStyle w:val="ListParagraph"/>
        <w:numPr>
          <w:ilvl w:val="0"/>
          <w:numId w:val="81"/>
        </w:numPr>
        <w:tabs>
          <w:tab w:val="left" w:pos="969"/>
          <w:tab w:val="left" w:pos="970"/>
        </w:tabs>
        <w:ind w:hanging="360"/>
        <w:rPr>
          <w:sz w:val="24"/>
        </w:rPr>
      </w:pPr>
      <w:r>
        <w:rPr>
          <w:sz w:val="24"/>
        </w:rPr>
        <w:t>skladištenje lijepljenih</w:t>
      </w:r>
      <w:r>
        <w:rPr>
          <w:spacing w:val="-5"/>
          <w:sz w:val="24"/>
        </w:rPr>
        <w:t xml:space="preserve"> </w:t>
      </w:r>
      <w:r>
        <w:rPr>
          <w:sz w:val="24"/>
        </w:rPr>
        <w:t>ploča,</w:t>
      </w:r>
    </w:p>
    <w:p w14:paraId="28AA6C2D" w14:textId="77777777" w:rsidR="009777CD" w:rsidRDefault="00817694">
      <w:pPr>
        <w:pStyle w:val="ListParagraph"/>
        <w:numPr>
          <w:ilvl w:val="0"/>
          <w:numId w:val="81"/>
        </w:numPr>
        <w:tabs>
          <w:tab w:val="left" w:pos="969"/>
          <w:tab w:val="left" w:pos="970"/>
        </w:tabs>
        <w:ind w:hanging="360"/>
        <w:rPr>
          <w:sz w:val="24"/>
        </w:rPr>
      </w:pPr>
      <w:r>
        <w:rPr>
          <w:sz w:val="24"/>
        </w:rPr>
        <w:t>deponija sječke, površine 84</w:t>
      </w:r>
      <w:r>
        <w:rPr>
          <w:spacing w:val="-3"/>
          <w:sz w:val="24"/>
        </w:rPr>
        <w:t xml:space="preserve"> </w:t>
      </w:r>
      <w:r>
        <w:rPr>
          <w:sz w:val="24"/>
        </w:rPr>
        <w:t>m</w:t>
      </w:r>
      <w:r>
        <w:rPr>
          <w:sz w:val="24"/>
          <w:vertAlign w:val="superscript"/>
        </w:rPr>
        <w:t>2</w:t>
      </w:r>
      <w:r>
        <w:rPr>
          <w:sz w:val="24"/>
        </w:rPr>
        <w:t>,</w:t>
      </w:r>
    </w:p>
    <w:p w14:paraId="2D04B0BF" w14:textId="77777777" w:rsidR="009777CD" w:rsidRDefault="00817694">
      <w:pPr>
        <w:pStyle w:val="ListParagraph"/>
        <w:numPr>
          <w:ilvl w:val="0"/>
          <w:numId w:val="81"/>
        </w:numPr>
        <w:tabs>
          <w:tab w:val="left" w:pos="969"/>
          <w:tab w:val="left" w:pos="970"/>
        </w:tabs>
        <w:ind w:hanging="360"/>
        <w:rPr>
          <w:sz w:val="24"/>
        </w:rPr>
      </w:pPr>
      <w:r>
        <w:rPr>
          <w:sz w:val="24"/>
        </w:rPr>
        <w:t>silos za piljevinu 60 m</w:t>
      </w:r>
      <w:r>
        <w:rPr>
          <w:sz w:val="24"/>
          <w:vertAlign w:val="superscript"/>
        </w:rPr>
        <w:t>3</w:t>
      </w:r>
      <w:r>
        <w:rPr>
          <w:sz w:val="24"/>
        </w:rPr>
        <w:t>,</w:t>
      </w:r>
    </w:p>
    <w:p w14:paraId="27FD6448" w14:textId="77777777" w:rsidR="009777CD" w:rsidRDefault="00817694">
      <w:pPr>
        <w:pStyle w:val="ListParagraph"/>
        <w:numPr>
          <w:ilvl w:val="0"/>
          <w:numId w:val="81"/>
        </w:numPr>
        <w:tabs>
          <w:tab w:val="left" w:pos="969"/>
          <w:tab w:val="left" w:pos="970"/>
        </w:tabs>
        <w:ind w:hanging="360"/>
        <w:rPr>
          <w:sz w:val="24"/>
        </w:rPr>
      </w:pPr>
      <w:r>
        <w:rPr>
          <w:sz w:val="24"/>
        </w:rPr>
        <w:t>skladište</w:t>
      </w:r>
      <w:r>
        <w:rPr>
          <w:spacing w:val="-3"/>
          <w:sz w:val="24"/>
        </w:rPr>
        <w:t xml:space="preserve"> </w:t>
      </w:r>
      <w:r>
        <w:rPr>
          <w:sz w:val="24"/>
        </w:rPr>
        <w:t>maziva,</w:t>
      </w:r>
    </w:p>
    <w:p w14:paraId="3EFCF047" w14:textId="77777777" w:rsidR="009777CD" w:rsidRDefault="00817694">
      <w:pPr>
        <w:pStyle w:val="ListParagraph"/>
        <w:numPr>
          <w:ilvl w:val="0"/>
          <w:numId w:val="81"/>
        </w:numPr>
        <w:tabs>
          <w:tab w:val="left" w:pos="969"/>
          <w:tab w:val="left" w:pos="970"/>
        </w:tabs>
        <w:ind w:hanging="360"/>
        <w:rPr>
          <w:sz w:val="24"/>
        </w:rPr>
      </w:pPr>
      <w:r>
        <w:rPr>
          <w:sz w:val="24"/>
        </w:rPr>
        <w:t>radionica-alatnica,</w:t>
      </w:r>
    </w:p>
    <w:p w14:paraId="089AB0A2" w14:textId="77777777" w:rsidR="009777CD" w:rsidRDefault="009777CD">
      <w:pPr>
        <w:rPr>
          <w:sz w:val="24"/>
        </w:rPr>
        <w:sectPr w:rsidR="009777CD">
          <w:pgSz w:w="11910" w:h="16850"/>
          <w:pgMar w:top="1080" w:right="860" w:bottom="920" w:left="1440" w:header="566" w:footer="735" w:gutter="0"/>
          <w:cols w:space="720"/>
        </w:sectPr>
      </w:pPr>
    </w:p>
    <w:p w14:paraId="3176EC5A" w14:textId="0B0660F1" w:rsidR="009777CD" w:rsidRDefault="00A754E2">
      <w:pPr>
        <w:pStyle w:val="ListParagraph"/>
        <w:numPr>
          <w:ilvl w:val="0"/>
          <w:numId w:val="81"/>
        </w:numPr>
        <w:tabs>
          <w:tab w:val="left" w:pos="969"/>
          <w:tab w:val="left" w:pos="970"/>
        </w:tabs>
        <w:spacing w:before="108"/>
        <w:ind w:hanging="360"/>
        <w:rPr>
          <w:sz w:val="24"/>
        </w:rPr>
      </w:pPr>
      <w:r>
        <w:rPr>
          <w:noProof/>
        </w:rPr>
        <w:lastRenderedPageBreak/>
        <mc:AlternateContent>
          <mc:Choice Requires="wpg">
            <w:drawing>
              <wp:anchor distT="0" distB="0" distL="114300" distR="114300" simplePos="0" relativeHeight="251595264" behindDoc="0" locked="0" layoutInCell="1" allowOverlap="1" wp14:anchorId="0A355964" wp14:editId="0E7A75D0">
                <wp:simplePos x="0" y="0"/>
                <wp:positionH relativeFrom="page">
                  <wp:posOffset>1007745</wp:posOffset>
                </wp:positionH>
                <wp:positionV relativeFrom="page">
                  <wp:posOffset>10049510</wp:posOffset>
                </wp:positionV>
                <wp:extent cx="5908675" cy="256540"/>
                <wp:effectExtent l="17145" t="635" r="0" b="0"/>
                <wp:wrapNone/>
                <wp:docPr id="1021"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22" name="Rectangle 866"/>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Line 865"/>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24" name="Rectangle 864"/>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863"/>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862"/>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AutoShape 861"/>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3382F" id="Group 860" o:spid="_x0000_s1026" style="position:absolute;margin-left:79.35pt;margin-top:791.3pt;width:465.25pt;height:20.2pt;z-index:25159526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">
                <v:rect id="Rectangle 866"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" fillcolor="#d5e2bb" stroked="f"/>
                <v:line id="Line 865"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" strokecolor="#76923b" strokeweight="1.44pt"/>
                <v:rect id="Rectangle 864"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" fillcolor="#d5e2bb" stroked="f"/>
                <v:rect id="Rectangle 863"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" fillcolor="#76923b" stroked="f"/>
                <v:rect id="Rectangle 862"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" fillcolor="#76923b" stroked="f"/>
                <v:shape id="AutoShape 861"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skladište metalnog</w:t>
      </w:r>
      <w:r w:rsidR="00817694">
        <w:rPr>
          <w:spacing w:val="-5"/>
          <w:sz w:val="24"/>
        </w:rPr>
        <w:t xml:space="preserve"> </w:t>
      </w:r>
      <w:r w:rsidR="00817694">
        <w:rPr>
          <w:sz w:val="24"/>
        </w:rPr>
        <w:t>otpada,</w:t>
      </w:r>
    </w:p>
    <w:p w14:paraId="3A5606B2" w14:textId="77777777" w:rsidR="009777CD" w:rsidRDefault="00817694">
      <w:pPr>
        <w:pStyle w:val="ListParagraph"/>
        <w:numPr>
          <w:ilvl w:val="0"/>
          <w:numId w:val="81"/>
        </w:numPr>
        <w:tabs>
          <w:tab w:val="left" w:pos="969"/>
          <w:tab w:val="left" w:pos="970"/>
        </w:tabs>
        <w:spacing w:before="1"/>
        <w:ind w:hanging="360"/>
        <w:rPr>
          <w:sz w:val="24"/>
        </w:rPr>
      </w:pPr>
      <w:r>
        <w:rPr>
          <w:sz w:val="24"/>
        </w:rPr>
        <w:t>septička jama</w:t>
      </w:r>
      <w:r>
        <w:rPr>
          <w:spacing w:val="-1"/>
          <w:sz w:val="24"/>
        </w:rPr>
        <w:t xml:space="preserve"> </w:t>
      </w:r>
      <w:r>
        <w:rPr>
          <w:sz w:val="24"/>
        </w:rPr>
        <w:t>i</w:t>
      </w:r>
    </w:p>
    <w:p w14:paraId="114BB7E1" w14:textId="77777777" w:rsidR="009777CD" w:rsidRDefault="00817694">
      <w:pPr>
        <w:pStyle w:val="ListParagraph"/>
        <w:numPr>
          <w:ilvl w:val="0"/>
          <w:numId w:val="81"/>
        </w:numPr>
        <w:tabs>
          <w:tab w:val="left" w:pos="969"/>
          <w:tab w:val="left" w:pos="970"/>
        </w:tabs>
        <w:ind w:hanging="360"/>
        <w:rPr>
          <w:sz w:val="24"/>
        </w:rPr>
      </w:pPr>
      <w:r>
        <w:rPr>
          <w:sz w:val="24"/>
        </w:rPr>
        <w:t>manipulativni</w:t>
      </w:r>
      <w:r>
        <w:rPr>
          <w:spacing w:val="-1"/>
          <w:sz w:val="24"/>
        </w:rPr>
        <w:t xml:space="preserve"> </w:t>
      </w:r>
      <w:r>
        <w:rPr>
          <w:sz w:val="24"/>
        </w:rPr>
        <w:t>prostor-plato.</w:t>
      </w:r>
    </w:p>
    <w:p w14:paraId="20D9E4B8" w14:textId="77777777" w:rsidR="009777CD" w:rsidRDefault="009777CD">
      <w:pPr>
        <w:pStyle w:val="BodyText"/>
        <w:spacing w:before="1"/>
        <w:rPr>
          <w:sz w:val="22"/>
        </w:rPr>
      </w:pPr>
    </w:p>
    <w:p w14:paraId="6228203D" w14:textId="77777777" w:rsidR="009777CD" w:rsidRDefault="00817694">
      <w:pPr>
        <w:pStyle w:val="BodyText"/>
        <w:ind w:left="262"/>
      </w:pPr>
      <w:r>
        <w:t>Lokacija „B“</w:t>
      </w:r>
    </w:p>
    <w:p w14:paraId="3869A33F" w14:textId="77777777" w:rsidR="009777CD" w:rsidRDefault="00817694">
      <w:pPr>
        <w:pStyle w:val="BodyText"/>
        <w:ind w:left="262" w:right="276" w:firstLine="707"/>
        <w:jc w:val="both"/>
      </w:pPr>
      <w:r>
        <w:t>Tehnološki procesi obrade i prerade drveta na lokaciji „B“ su podijeljeni po sljedećim objektima i radnjama do konačnog proizvoda:</w:t>
      </w:r>
    </w:p>
    <w:p w14:paraId="47A86E9E" w14:textId="77777777" w:rsidR="009777CD" w:rsidRDefault="009777CD">
      <w:pPr>
        <w:pStyle w:val="BodyText"/>
        <w:spacing w:before="10"/>
        <w:rPr>
          <w:sz w:val="21"/>
        </w:rPr>
      </w:pPr>
    </w:p>
    <w:p w14:paraId="23A88F39" w14:textId="77777777" w:rsidR="009777CD" w:rsidRDefault="00817694">
      <w:pPr>
        <w:pStyle w:val="ListParagraph"/>
        <w:numPr>
          <w:ilvl w:val="0"/>
          <w:numId w:val="81"/>
        </w:numPr>
        <w:tabs>
          <w:tab w:val="left" w:pos="969"/>
          <w:tab w:val="left" w:pos="970"/>
        </w:tabs>
        <w:spacing w:before="1"/>
        <w:ind w:hanging="360"/>
        <w:rPr>
          <w:sz w:val="24"/>
        </w:rPr>
      </w:pPr>
      <w:r>
        <w:rPr>
          <w:sz w:val="24"/>
        </w:rPr>
        <w:t>hala finalne obrade drveta-proizvodnju namještaja od lijepljenih</w:t>
      </w:r>
      <w:r>
        <w:rPr>
          <w:spacing w:val="-13"/>
          <w:sz w:val="24"/>
        </w:rPr>
        <w:t xml:space="preserve"> </w:t>
      </w:r>
      <w:r>
        <w:rPr>
          <w:sz w:val="24"/>
        </w:rPr>
        <w:t>ploča,</w:t>
      </w:r>
    </w:p>
    <w:p w14:paraId="148B3FCC" w14:textId="77777777" w:rsidR="009777CD" w:rsidRDefault="00817694">
      <w:pPr>
        <w:pStyle w:val="ListParagraph"/>
        <w:numPr>
          <w:ilvl w:val="0"/>
          <w:numId w:val="81"/>
        </w:numPr>
        <w:tabs>
          <w:tab w:val="left" w:pos="969"/>
          <w:tab w:val="left" w:pos="970"/>
        </w:tabs>
        <w:ind w:hanging="360"/>
        <w:rPr>
          <w:sz w:val="24"/>
        </w:rPr>
      </w:pPr>
      <w:r>
        <w:rPr>
          <w:sz w:val="24"/>
        </w:rPr>
        <w:t>kotlovnica, sa silosom (40 m</w:t>
      </w:r>
      <w:r>
        <w:rPr>
          <w:sz w:val="24"/>
          <w:vertAlign w:val="superscript"/>
        </w:rPr>
        <w:t>3</w:t>
      </w:r>
      <w:r>
        <w:rPr>
          <w:sz w:val="24"/>
        </w:rPr>
        <w:t>) piljevine koja se koristi kao ogrjevno</w:t>
      </w:r>
      <w:r>
        <w:rPr>
          <w:spacing w:val="-15"/>
          <w:sz w:val="24"/>
        </w:rPr>
        <w:t xml:space="preserve"> </w:t>
      </w:r>
      <w:r>
        <w:rPr>
          <w:sz w:val="24"/>
        </w:rPr>
        <w:t>sretstvo,</w:t>
      </w:r>
    </w:p>
    <w:p w14:paraId="3D1B3087" w14:textId="77777777" w:rsidR="009777CD" w:rsidRDefault="00817694">
      <w:pPr>
        <w:pStyle w:val="ListParagraph"/>
        <w:numPr>
          <w:ilvl w:val="0"/>
          <w:numId w:val="81"/>
        </w:numPr>
        <w:tabs>
          <w:tab w:val="left" w:pos="969"/>
          <w:tab w:val="left" w:pos="970"/>
        </w:tabs>
        <w:ind w:hanging="360"/>
        <w:rPr>
          <w:sz w:val="24"/>
        </w:rPr>
      </w:pPr>
      <w:r>
        <w:rPr>
          <w:sz w:val="24"/>
        </w:rPr>
        <w:t xml:space="preserve">sušara (3 kom) ukupnog kapaciteta 420 </w:t>
      </w:r>
      <w:r>
        <w:rPr>
          <w:spacing w:val="1"/>
          <w:sz w:val="24"/>
        </w:rPr>
        <w:t>m</w:t>
      </w:r>
      <w:r>
        <w:rPr>
          <w:spacing w:val="1"/>
          <w:sz w:val="24"/>
          <w:vertAlign w:val="superscript"/>
        </w:rPr>
        <w:t>3</w:t>
      </w:r>
      <w:r>
        <w:rPr>
          <w:spacing w:val="-10"/>
          <w:sz w:val="24"/>
        </w:rPr>
        <w:t xml:space="preserve"> </w:t>
      </w:r>
      <w:r>
        <w:rPr>
          <w:sz w:val="24"/>
        </w:rPr>
        <w:t>uloška,</w:t>
      </w:r>
    </w:p>
    <w:p w14:paraId="57218674" w14:textId="77777777" w:rsidR="009777CD" w:rsidRDefault="00817694">
      <w:pPr>
        <w:pStyle w:val="ListParagraph"/>
        <w:numPr>
          <w:ilvl w:val="0"/>
          <w:numId w:val="81"/>
        </w:numPr>
        <w:tabs>
          <w:tab w:val="left" w:pos="969"/>
          <w:tab w:val="left" w:pos="970"/>
        </w:tabs>
        <w:ind w:hanging="360"/>
        <w:rPr>
          <w:sz w:val="24"/>
        </w:rPr>
      </w:pPr>
      <w:r>
        <w:rPr>
          <w:sz w:val="24"/>
        </w:rPr>
        <w:t>skladište gotovih</w:t>
      </w:r>
      <w:r>
        <w:rPr>
          <w:spacing w:val="-1"/>
          <w:sz w:val="24"/>
        </w:rPr>
        <w:t xml:space="preserve"> </w:t>
      </w:r>
      <w:r>
        <w:rPr>
          <w:sz w:val="24"/>
        </w:rPr>
        <w:t>proizvoda,</w:t>
      </w:r>
    </w:p>
    <w:p w14:paraId="3C30010F" w14:textId="77777777" w:rsidR="009777CD" w:rsidRDefault="00817694">
      <w:pPr>
        <w:pStyle w:val="ListParagraph"/>
        <w:numPr>
          <w:ilvl w:val="0"/>
          <w:numId w:val="81"/>
        </w:numPr>
        <w:tabs>
          <w:tab w:val="left" w:pos="969"/>
          <w:tab w:val="left" w:pos="970"/>
        </w:tabs>
        <w:ind w:hanging="360"/>
        <w:rPr>
          <w:sz w:val="24"/>
        </w:rPr>
      </w:pPr>
      <w:r>
        <w:rPr>
          <w:sz w:val="24"/>
        </w:rPr>
        <w:t>objekat za obradu</w:t>
      </w:r>
      <w:r>
        <w:rPr>
          <w:spacing w:val="-1"/>
          <w:sz w:val="24"/>
        </w:rPr>
        <w:t xml:space="preserve"> </w:t>
      </w:r>
      <w:r>
        <w:rPr>
          <w:sz w:val="24"/>
        </w:rPr>
        <w:t>i</w:t>
      </w:r>
    </w:p>
    <w:p w14:paraId="18A56C07" w14:textId="77777777" w:rsidR="009777CD" w:rsidRDefault="00817694">
      <w:pPr>
        <w:pStyle w:val="ListParagraph"/>
        <w:numPr>
          <w:ilvl w:val="0"/>
          <w:numId w:val="81"/>
        </w:numPr>
        <w:tabs>
          <w:tab w:val="left" w:pos="969"/>
          <w:tab w:val="left" w:pos="970"/>
        </w:tabs>
        <w:ind w:hanging="360"/>
        <w:rPr>
          <w:sz w:val="24"/>
        </w:rPr>
      </w:pPr>
      <w:r>
        <w:rPr>
          <w:sz w:val="24"/>
        </w:rPr>
        <w:t>manipulativni</w:t>
      </w:r>
      <w:r>
        <w:rPr>
          <w:spacing w:val="-1"/>
          <w:sz w:val="24"/>
        </w:rPr>
        <w:t xml:space="preserve"> </w:t>
      </w:r>
      <w:r>
        <w:rPr>
          <w:sz w:val="24"/>
        </w:rPr>
        <w:t>prostor-plato.</w:t>
      </w:r>
    </w:p>
    <w:p w14:paraId="1D2DF846" w14:textId="77777777" w:rsidR="009777CD" w:rsidRDefault="009777CD">
      <w:pPr>
        <w:pStyle w:val="BodyText"/>
      </w:pPr>
    </w:p>
    <w:p w14:paraId="079A63F5" w14:textId="77777777" w:rsidR="009777CD" w:rsidRDefault="00817694">
      <w:pPr>
        <w:pStyle w:val="BodyText"/>
        <w:ind w:left="262" w:right="275" w:firstLine="707"/>
        <w:jc w:val="both"/>
      </w:pPr>
      <w:r>
        <w:t>Tehnološki proces proizvodnje ili drugih radnih aktivnosti je najvažniji dio proizvodnog procesa. U suštini tehnološki proces je zbir svih tehnoloških radova na sirovinama za proizvodnju i obradu, materijalima za proizvodnju gotovih proizvoda i poluproizvodima koji su dijelom tehnološki obrađeni, to jest skoro pa gotov proizvod.</w:t>
      </w:r>
    </w:p>
    <w:p w14:paraId="48F96F44" w14:textId="77777777" w:rsidR="009777CD" w:rsidRDefault="009777CD">
      <w:pPr>
        <w:pStyle w:val="BodyText"/>
        <w:spacing w:before="11"/>
        <w:rPr>
          <w:sz w:val="21"/>
        </w:rPr>
      </w:pPr>
    </w:p>
    <w:p w14:paraId="242E6590" w14:textId="77777777" w:rsidR="009777CD" w:rsidRDefault="00817694">
      <w:pPr>
        <w:pStyle w:val="BodyText"/>
        <w:ind w:left="262" w:right="270" w:firstLine="707"/>
        <w:jc w:val="both"/>
      </w:pPr>
      <w:r>
        <w:t>Tako da proizvodni proces predstavlja sve potrebne operacije uključujući i naravno tehnološki proces koji je potrebno napraviti (izvršiti) da se dobije ili proizvede određeni gotovi proizvod.</w:t>
      </w:r>
    </w:p>
    <w:p w14:paraId="22FB0155" w14:textId="77777777" w:rsidR="009777CD" w:rsidRDefault="009777CD">
      <w:pPr>
        <w:pStyle w:val="BodyText"/>
      </w:pPr>
    </w:p>
    <w:p w14:paraId="126EE051" w14:textId="77777777" w:rsidR="009777CD" w:rsidRDefault="00817694">
      <w:pPr>
        <w:pStyle w:val="BodyText"/>
        <w:ind w:left="262" w:right="274" w:firstLine="707"/>
        <w:jc w:val="both"/>
      </w:pPr>
      <w:r>
        <w:t>Cjelokupna proizvodnja na lokaciji „TAMEX“ započinje dopremanjem transportnim kamionima trupaca na prostor skladištenja i pokretanje tehnološkog procesa proizvodnje, obrade i prerade na sljedeći način:</w:t>
      </w:r>
    </w:p>
    <w:p w14:paraId="42A02D03" w14:textId="77777777" w:rsidR="009777CD" w:rsidRDefault="009777CD">
      <w:pPr>
        <w:pStyle w:val="BodyText"/>
      </w:pPr>
    </w:p>
    <w:p w14:paraId="15EB9EAA" w14:textId="77777777" w:rsidR="009777CD" w:rsidRDefault="00817694">
      <w:pPr>
        <w:pStyle w:val="ListParagraph"/>
        <w:numPr>
          <w:ilvl w:val="0"/>
          <w:numId w:val="81"/>
        </w:numPr>
        <w:tabs>
          <w:tab w:val="left" w:pos="969"/>
          <w:tab w:val="left" w:pos="970"/>
        </w:tabs>
        <w:spacing w:before="1"/>
        <w:ind w:hanging="360"/>
        <w:rPr>
          <w:sz w:val="24"/>
        </w:rPr>
      </w:pPr>
      <w:r>
        <w:rPr>
          <w:sz w:val="24"/>
        </w:rPr>
        <w:t>rezanje</w:t>
      </w:r>
      <w:r>
        <w:rPr>
          <w:spacing w:val="-1"/>
          <w:sz w:val="24"/>
        </w:rPr>
        <w:t xml:space="preserve"> </w:t>
      </w:r>
      <w:r>
        <w:rPr>
          <w:sz w:val="24"/>
        </w:rPr>
        <w:t>trupaca,</w:t>
      </w:r>
    </w:p>
    <w:p w14:paraId="0B3299AE" w14:textId="77777777" w:rsidR="009777CD" w:rsidRDefault="00817694">
      <w:pPr>
        <w:pStyle w:val="ListParagraph"/>
        <w:numPr>
          <w:ilvl w:val="0"/>
          <w:numId w:val="81"/>
        </w:numPr>
        <w:tabs>
          <w:tab w:val="left" w:pos="969"/>
          <w:tab w:val="left" w:pos="970"/>
        </w:tabs>
        <w:ind w:hanging="360"/>
        <w:rPr>
          <w:sz w:val="24"/>
        </w:rPr>
      </w:pPr>
      <w:r>
        <w:rPr>
          <w:sz w:val="24"/>
        </w:rPr>
        <w:t>sušenje i</w:t>
      </w:r>
      <w:r>
        <w:rPr>
          <w:spacing w:val="-4"/>
          <w:sz w:val="24"/>
        </w:rPr>
        <w:t xml:space="preserve"> </w:t>
      </w:r>
      <w:r>
        <w:rPr>
          <w:sz w:val="24"/>
        </w:rPr>
        <w:t>parenje,</w:t>
      </w:r>
    </w:p>
    <w:p w14:paraId="2F3E6B59" w14:textId="77777777" w:rsidR="009777CD" w:rsidRDefault="00817694">
      <w:pPr>
        <w:pStyle w:val="ListParagraph"/>
        <w:numPr>
          <w:ilvl w:val="0"/>
          <w:numId w:val="81"/>
        </w:numPr>
        <w:tabs>
          <w:tab w:val="left" w:pos="969"/>
          <w:tab w:val="left" w:pos="970"/>
        </w:tabs>
        <w:ind w:hanging="360"/>
        <w:rPr>
          <w:sz w:val="24"/>
        </w:rPr>
      </w:pPr>
      <w:r>
        <w:rPr>
          <w:sz w:val="24"/>
        </w:rPr>
        <w:t>proizvodnju ploča (širinskih i dužinsko-širinskih lijepljenih</w:t>
      </w:r>
      <w:r>
        <w:rPr>
          <w:spacing w:val="-9"/>
          <w:sz w:val="24"/>
        </w:rPr>
        <w:t xml:space="preserve"> </w:t>
      </w:r>
      <w:r>
        <w:rPr>
          <w:sz w:val="24"/>
        </w:rPr>
        <w:t>ploča),</w:t>
      </w:r>
    </w:p>
    <w:p w14:paraId="08A90595" w14:textId="77777777" w:rsidR="009777CD" w:rsidRDefault="00817694">
      <w:pPr>
        <w:pStyle w:val="ListParagraph"/>
        <w:numPr>
          <w:ilvl w:val="0"/>
          <w:numId w:val="81"/>
        </w:numPr>
        <w:tabs>
          <w:tab w:val="left" w:pos="969"/>
          <w:tab w:val="left" w:pos="970"/>
        </w:tabs>
        <w:ind w:hanging="360"/>
        <w:rPr>
          <w:sz w:val="24"/>
        </w:rPr>
      </w:pPr>
      <w:r>
        <w:rPr>
          <w:sz w:val="24"/>
        </w:rPr>
        <w:t>izrada namještaja od lijepljenih</w:t>
      </w:r>
      <w:r>
        <w:rPr>
          <w:spacing w:val="-6"/>
          <w:sz w:val="24"/>
        </w:rPr>
        <w:t xml:space="preserve"> </w:t>
      </w:r>
      <w:r>
        <w:rPr>
          <w:sz w:val="24"/>
        </w:rPr>
        <w:t>ploča,</w:t>
      </w:r>
    </w:p>
    <w:p w14:paraId="5747ED35" w14:textId="77777777" w:rsidR="009777CD" w:rsidRDefault="00817694">
      <w:pPr>
        <w:pStyle w:val="ListParagraph"/>
        <w:numPr>
          <w:ilvl w:val="0"/>
          <w:numId w:val="81"/>
        </w:numPr>
        <w:tabs>
          <w:tab w:val="left" w:pos="969"/>
          <w:tab w:val="left" w:pos="970"/>
        </w:tabs>
        <w:ind w:hanging="360"/>
        <w:rPr>
          <w:sz w:val="24"/>
        </w:rPr>
      </w:pPr>
      <w:r>
        <w:rPr>
          <w:sz w:val="24"/>
        </w:rPr>
        <w:t>izrada tapaciranog</w:t>
      </w:r>
      <w:r>
        <w:rPr>
          <w:spacing w:val="-3"/>
          <w:sz w:val="24"/>
        </w:rPr>
        <w:t xml:space="preserve"> </w:t>
      </w:r>
      <w:r>
        <w:rPr>
          <w:sz w:val="24"/>
        </w:rPr>
        <w:t>namještaja</w:t>
      </w:r>
    </w:p>
    <w:p w14:paraId="7D64006A" w14:textId="77777777" w:rsidR="009777CD" w:rsidRDefault="00817694">
      <w:pPr>
        <w:pStyle w:val="ListParagraph"/>
        <w:numPr>
          <w:ilvl w:val="0"/>
          <w:numId w:val="81"/>
        </w:numPr>
        <w:tabs>
          <w:tab w:val="left" w:pos="969"/>
          <w:tab w:val="left" w:pos="970"/>
        </w:tabs>
        <w:ind w:hanging="360"/>
        <w:rPr>
          <w:sz w:val="24"/>
        </w:rPr>
      </w:pPr>
      <w:r>
        <w:rPr>
          <w:sz w:val="24"/>
        </w:rPr>
        <w:t>izrada, lakiranje i ugradnju gazišta</w:t>
      </w:r>
      <w:r>
        <w:rPr>
          <w:spacing w:val="-3"/>
          <w:sz w:val="24"/>
        </w:rPr>
        <w:t xml:space="preserve"> </w:t>
      </w:r>
      <w:r>
        <w:rPr>
          <w:sz w:val="24"/>
        </w:rPr>
        <w:t>i</w:t>
      </w:r>
    </w:p>
    <w:p w14:paraId="0070CD82" w14:textId="77777777" w:rsidR="009777CD" w:rsidRDefault="00817694">
      <w:pPr>
        <w:pStyle w:val="ListParagraph"/>
        <w:numPr>
          <w:ilvl w:val="0"/>
          <w:numId w:val="81"/>
        </w:numPr>
        <w:tabs>
          <w:tab w:val="left" w:pos="969"/>
          <w:tab w:val="left" w:pos="970"/>
        </w:tabs>
        <w:ind w:hanging="360"/>
        <w:rPr>
          <w:sz w:val="24"/>
        </w:rPr>
      </w:pPr>
      <w:r>
        <w:rPr>
          <w:sz w:val="24"/>
        </w:rPr>
        <w:t>proizvodnja</w:t>
      </w:r>
      <w:r>
        <w:rPr>
          <w:spacing w:val="-1"/>
          <w:sz w:val="24"/>
        </w:rPr>
        <w:t xml:space="preserve"> </w:t>
      </w:r>
      <w:r>
        <w:rPr>
          <w:sz w:val="24"/>
        </w:rPr>
        <w:t>briketa.</w:t>
      </w:r>
    </w:p>
    <w:p w14:paraId="0288B664" w14:textId="77777777" w:rsidR="009777CD" w:rsidRDefault="009777CD">
      <w:pPr>
        <w:pStyle w:val="BodyText"/>
      </w:pPr>
    </w:p>
    <w:p w14:paraId="51C9DCB7" w14:textId="77777777" w:rsidR="009777CD" w:rsidRDefault="00817694">
      <w:pPr>
        <w:pStyle w:val="BodyText"/>
        <w:ind w:left="262" w:right="274" w:firstLine="707"/>
        <w:jc w:val="both"/>
      </w:pPr>
      <w:r>
        <w:t>Pilanski trupci (oblovina) su glavna sirovina za primarnu preradu drveta iz kojeg se na tračnoj pili (brenti) vertikalnim razrezivanjem dobija rezana građa (daske, grede, letve, letvice i drugo). Razrezivanjem trupca dobije se rezana građa različitog oblika, različitih dimenzija i različite obrade. Takva drvena građa se klasificira i dijeli prema: debljini, omjeru debljine i širine, položaju u trupcu, položaju srednjače, obradi, teksturi i</w:t>
      </w:r>
      <w:r>
        <w:rPr>
          <w:spacing w:val="-2"/>
        </w:rPr>
        <w:t xml:space="preserve"> </w:t>
      </w:r>
      <w:r>
        <w:t>kvalitetu.</w:t>
      </w:r>
    </w:p>
    <w:p w14:paraId="48253B45" w14:textId="77777777" w:rsidR="009777CD" w:rsidRDefault="009777CD">
      <w:pPr>
        <w:pStyle w:val="BodyText"/>
      </w:pPr>
    </w:p>
    <w:p w14:paraId="575FAF0A" w14:textId="77777777" w:rsidR="009777CD" w:rsidRDefault="00817694">
      <w:pPr>
        <w:pStyle w:val="BodyText"/>
        <w:spacing w:before="1"/>
        <w:ind w:left="262" w:right="268" w:firstLine="707"/>
        <w:jc w:val="both"/>
      </w:pPr>
      <w:r>
        <w:t>Rezno drvo je osnovni proizvod za dalju preradu drveta, na odgovrajućim strojevima i mašinama oblikuje u željeni asortiman (proizvod).</w:t>
      </w:r>
    </w:p>
    <w:p w14:paraId="0CCAFED5" w14:textId="77777777" w:rsidR="009777CD" w:rsidRDefault="009777CD">
      <w:pPr>
        <w:pStyle w:val="BodyText"/>
        <w:spacing w:before="11"/>
        <w:rPr>
          <w:sz w:val="23"/>
        </w:rPr>
      </w:pPr>
    </w:p>
    <w:p w14:paraId="629EEFF1" w14:textId="77777777" w:rsidR="009777CD" w:rsidRDefault="00817694">
      <w:pPr>
        <w:pStyle w:val="BodyText"/>
        <w:ind w:left="262" w:right="274" w:firstLine="707"/>
        <w:jc w:val="both"/>
      </w:pPr>
      <w:r>
        <w:t>Rezano drvo (rezana građa) dobiva se rezanjem pilanskih trupaca pomoću mehanički pokretanih pila. Rezana građa se dobiva iz trupaca pomoću različitih načina raspiljivanja. Pri tome se pazi da se dobije što veći broj iskoristivih komada, pravilnok oblika, sa što manjim gubitkom materijala. Rezanana građa najbolje kvalitete ne smije imati kvrga, raspuklina, truleži i drugih oštećenja. Ne smije biti deformisana, što predstavlja pravilno slaganje i sušenje. Treba biti izvađena iz dijela</w:t>
      </w:r>
    </w:p>
    <w:p w14:paraId="0667E418" w14:textId="77777777" w:rsidR="009777CD" w:rsidRDefault="009777CD">
      <w:pPr>
        <w:jc w:val="both"/>
        <w:sectPr w:rsidR="009777CD">
          <w:pgSz w:w="11910" w:h="16850"/>
          <w:pgMar w:top="1080" w:right="860" w:bottom="920" w:left="1440" w:header="566" w:footer="735" w:gutter="0"/>
          <w:cols w:space="720"/>
        </w:sectPr>
      </w:pPr>
    </w:p>
    <w:p w14:paraId="5AA623A4" w14:textId="5EE41BC8" w:rsidR="009777CD" w:rsidRDefault="00A754E2">
      <w:pPr>
        <w:pStyle w:val="BodyText"/>
        <w:spacing w:before="108"/>
        <w:ind w:left="262" w:right="275"/>
      </w:pPr>
      <w:r>
        <w:rPr>
          <w:noProof/>
        </w:rPr>
        <w:lastRenderedPageBreak/>
        <mc:AlternateContent>
          <mc:Choice Requires="wpg">
            <w:drawing>
              <wp:anchor distT="0" distB="0" distL="114300" distR="114300" simplePos="0" relativeHeight="251596288" behindDoc="0" locked="0" layoutInCell="1" allowOverlap="1" wp14:anchorId="3BB31597" wp14:editId="3F594620">
                <wp:simplePos x="0" y="0"/>
                <wp:positionH relativeFrom="page">
                  <wp:posOffset>1007745</wp:posOffset>
                </wp:positionH>
                <wp:positionV relativeFrom="page">
                  <wp:posOffset>10049510</wp:posOffset>
                </wp:positionV>
                <wp:extent cx="5908675" cy="256540"/>
                <wp:effectExtent l="17145" t="635" r="0" b="0"/>
                <wp:wrapNone/>
                <wp:docPr id="1014"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15" name="Rectangle 859"/>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Line 858"/>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17" name="Rectangle 857"/>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856"/>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855"/>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AutoShape 854"/>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C553A" id="Group 853" o:spid="_x0000_s1026" style="position:absolute;margin-left:79.35pt;margin-top:791.3pt;width:465.25pt;height:20.2pt;z-index:25159628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">
                <v:rect id="Rectangle 859"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" fillcolor="#d5e2bb" stroked="f"/>
                <v:line id="Line 858"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" strokecolor="#76923b" strokeweight="1.44pt"/>
                <v:rect id="Rectangle 857"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" fillcolor="#d5e2bb" stroked="f"/>
                <v:rect id="Rectangle 856"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" fillcolor="#76923b" stroked="f"/>
                <v:rect id="Rectangle 855"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" fillcolor="#76923b" stroked="f"/>
                <v:shape id="AutoShape 854"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trupca koji je paralelan s njegovom osi, a drvna vlakanca trebaju biti pravilna i jednaka.</w:t>
      </w:r>
    </w:p>
    <w:p w14:paraId="32B229E3" w14:textId="77777777" w:rsidR="009777CD" w:rsidRDefault="009777CD">
      <w:pPr>
        <w:pStyle w:val="BodyText"/>
      </w:pPr>
    </w:p>
    <w:p w14:paraId="77FDC519" w14:textId="77777777" w:rsidR="009777CD" w:rsidRDefault="00817694">
      <w:pPr>
        <w:pStyle w:val="BodyText"/>
        <w:spacing w:before="1"/>
        <w:ind w:left="262" w:right="273" w:firstLine="707"/>
        <w:jc w:val="both"/>
      </w:pPr>
      <w:r>
        <w:t>Mehaničkom preradom drveta mijenja se njegov oblik i dimenzije, a sama drvena materija ostaje nepromijenjena. Mehanička obrada drveta pored posebnih, to jest, dodatnih obrada razlikuje osnovne načine obrade: rezanje (piljenje), cijepanje, sječenje i ljuštenje. Nakon ovih radnji operacija proizvod se po potrebi dodatno obrađuje.</w:t>
      </w:r>
    </w:p>
    <w:p w14:paraId="5D7F55E7" w14:textId="77777777" w:rsidR="009777CD" w:rsidRDefault="009777CD">
      <w:pPr>
        <w:pStyle w:val="BodyText"/>
      </w:pPr>
    </w:p>
    <w:p w14:paraId="790F68A3" w14:textId="77777777" w:rsidR="009777CD" w:rsidRDefault="00817694">
      <w:pPr>
        <w:pStyle w:val="BodyText"/>
        <w:ind w:left="262" w:right="272" w:firstLine="707"/>
        <w:jc w:val="both"/>
      </w:pPr>
      <w:r>
        <w:t>Pilanski trupci (sirovina) se doprema za primarnu preradu drveta sa specijaliziranim kamionima za transport oblovine. Dopremljena oblovina se skladišti na za to predviđeno mjesto, sa osiguranim potrebnim površinama i skladištenjem potrebnih količina oblovine.</w:t>
      </w:r>
    </w:p>
    <w:p w14:paraId="5F2E40BB" w14:textId="77777777" w:rsidR="009777CD" w:rsidRDefault="009777CD">
      <w:pPr>
        <w:pStyle w:val="BodyText"/>
      </w:pPr>
    </w:p>
    <w:p w14:paraId="0C76282B" w14:textId="77777777" w:rsidR="009777CD" w:rsidRDefault="00817694">
      <w:pPr>
        <w:pStyle w:val="BodyText"/>
        <w:spacing w:before="1"/>
        <w:ind w:left="262" w:right="271" w:firstLine="707"/>
        <w:jc w:val="both"/>
      </w:pPr>
      <w:r>
        <w:t>Pilanski trupci (oblovina) su glavna sirovina za primarnu preradu drveta iz kojeg se na tračnoj vertikalnoj pili (brenti) razrezivanjem dobija rezana građa (daske, grede, letve, letvice i drugo). Razrezivanjem trupca dobije se rezana građa različitog oblika, različitih dimenzija i različite obrade. Takva drvena građa se klasificira i dijeli prema: debljini, omjeru debljine i širine, položaju u trupcu, položaju srednjače, obradi, teksturi i</w:t>
      </w:r>
      <w:r>
        <w:rPr>
          <w:spacing w:val="-2"/>
        </w:rPr>
        <w:t xml:space="preserve"> </w:t>
      </w:r>
      <w:r>
        <w:t>kvalitetu.</w:t>
      </w:r>
    </w:p>
    <w:p w14:paraId="2BEFB21E" w14:textId="77777777" w:rsidR="009777CD" w:rsidRDefault="00817694">
      <w:pPr>
        <w:pStyle w:val="BodyText"/>
        <w:spacing w:before="230"/>
        <w:ind w:left="262" w:right="275" w:firstLine="707"/>
        <w:jc w:val="both"/>
      </w:pPr>
      <w:r>
        <w:t>Nakon završenog procesa piljenja, građa se viljuškarom prenosi na plato stovarišta. I slaže u složajeve ili pakete, i odatle se dalje otprema zavisno od planirane vrste proizvoda.</w:t>
      </w:r>
    </w:p>
    <w:p w14:paraId="25910117" w14:textId="77777777" w:rsidR="009777CD" w:rsidRDefault="009777CD">
      <w:pPr>
        <w:pStyle w:val="BodyText"/>
      </w:pPr>
    </w:p>
    <w:p w14:paraId="46E3A12D" w14:textId="77777777" w:rsidR="009777CD" w:rsidRDefault="00817694">
      <w:pPr>
        <w:pStyle w:val="BodyText"/>
        <w:spacing w:before="1"/>
        <w:ind w:left="262" w:right="277" w:firstLine="707"/>
        <w:jc w:val="both"/>
      </w:pPr>
      <w:r>
        <w:t>Rezano drvo je osnovni proizvod za dalju preradu drveta, a zatim na odgovrajućim strojevima i mašinama oblikuje u željeni asortiman (proizvod) ili koristi u druge</w:t>
      </w:r>
      <w:r>
        <w:rPr>
          <w:spacing w:val="-1"/>
        </w:rPr>
        <w:t xml:space="preserve"> </w:t>
      </w:r>
      <w:r>
        <w:t>svrhe.</w:t>
      </w:r>
    </w:p>
    <w:p w14:paraId="25AB22AD" w14:textId="77777777" w:rsidR="009777CD" w:rsidRDefault="009777CD">
      <w:pPr>
        <w:pStyle w:val="BodyText"/>
        <w:spacing w:before="11"/>
        <w:rPr>
          <w:sz w:val="23"/>
        </w:rPr>
      </w:pPr>
    </w:p>
    <w:p w14:paraId="315E0CD5" w14:textId="77777777" w:rsidR="009777CD" w:rsidRDefault="00817694">
      <w:pPr>
        <w:pStyle w:val="BodyText"/>
        <w:ind w:left="262" w:right="275" w:firstLine="707"/>
        <w:jc w:val="both"/>
      </w:pPr>
      <w:r>
        <w:t>Klasificiranje se može vršiti prema vrsti drveta, prema obliku poprečnog presjeka, prema položaju rezane građe u trupcu, prema toku godova (teksturi), prema vrsti i stupnju prerade, prema dimenzijama, kvalitetu i</w:t>
      </w:r>
      <w:r>
        <w:rPr>
          <w:spacing w:val="-13"/>
        </w:rPr>
        <w:t xml:space="preserve"> </w:t>
      </w:r>
      <w:r>
        <w:t>namjeni.</w:t>
      </w:r>
    </w:p>
    <w:p w14:paraId="001F13E3" w14:textId="77777777" w:rsidR="009777CD" w:rsidRDefault="009777CD">
      <w:pPr>
        <w:pStyle w:val="BodyText"/>
      </w:pPr>
    </w:p>
    <w:p w14:paraId="434A8A09" w14:textId="77777777" w:rsidR="009777CD" w:rsidRDefault="00817694">
      <w:pPr>
        <w:pStyle w:val="BodyText"/>
        <w:ind w:left="262"/>
      </w:pPr>
      <w:r>
        <w:t>Najzastupljeniji načini rezanja su: rezanje u cijelo i prizmanje.</w:t>
      </w:r>
    </w:p>
    <w:p w14:paraId="1D9E594F" w14:textId="77777777" w:rsidR="009777CD" w:rsidRDefault="009777CD">
      <w:pPr>
        <w:pStyle w:val="BodyText"/>
      </w:pPr>
    </w:p>
    <w:p w14:paraId="5ED4EBFC" w14:textId="77777777" w:rsidR="009777CD" w:rsidRDefault="00817694">
      <w:pPr>
        <w:pStyle w:val="ListParagraph"/>
        <w:numPr>
          <w:ilvl w:val="0"/>
          <w:numId w:val="81"/>
        </w:numPr>
        <w:tabs>
          <w:tab w:val="left" w:pos="970"/>
        </w:tabs>
        <w:ind w:right="278" w:hanging="360"/>
        <w:jc w:val="both"/>
        <w:rPr>
          <w:sz w:val="24"/>
        </w:rPr>
      </w:pPr>
      <w:r>
        <w:rPr>
          <w:sz w:val="24"/>
        </w:rPr>
        <w:t>rezanje u cijelo je razrezivanje paralelnim rezovima u grede, jednake ili različite debljine, sa jednim prolazom gatera. Na ovaj način se uvijek dobiva neokrajčena rezana građa, a rezni dijelovi su nejednake</w:t>
      </w:r>
      <w:r>
        <w:rPr>
          <w:spacing w:val="-6"/>
          <w:sz w:val="24"/>
        </w:rPr>
        <w:t xml:space="preserve"> </w:t>
      </w:r>
      <w:r>
        <w:rPr>
          <w:sz w:val="24"/>
        </w:rPr>
        <w:t>širine,</w:t>
      </w:r>
    </w:p>
    <w:p w14:paraId="296E1CE8" w14:textId="77777777" w:rsidR="009777CD" w:rsidRDefault="00817694">
      <w:pPr>
        <w:pStyle w:val="ListParagraph"/>
        <w:numPr>
          <w:ilvl w:val="0"/>
          <w:numId w:val="81"/>
        </w:numPr>
        <w:tabs>
          <w:tab w:val="left" w:pos="970"/>
        </w:tabs>
        <w:spacing w:before="1"/>
        <w:ind w:right="276" w:hanging="360"/>
        <w:jc w:val="both"/>
        <w:rPr>
          <w:sz w:val="24"/>
        </w:rPr>
      </w:pPr>
      <w:r>
        <w:rPr>
          <w:sz w:val="24"/>
        </w:rPr>
        <w:t>prizmanje ili povratno rezanje je razrezivanje trupaca sa dva prolaza kroz gater. Prvo se trupac koji je kruglog presjeka sa dva paralelna reza propili u presjek sličan prizmi. Pri ponovnom prolazu kroz gater, prizma se raspili u okrajčenu građu. Rezani dijelovi mogu biti iste ili različite debljine, ali su sve iste širine sa oštrim paralelnim</w:t>
      </w:r>
      <w:r>
        <w:rPr>
          <w:spacing w:val="-4"/>
          <w:sz w:val="24"/>
        </w:rPr>
        <w:t xml:space="preserve"> </w:t>
      </w:r>
      <w:r>
        <w:rPr>
          <w:sz w:val="24"/>
        </w:rPr>
        <w:t>ivicama,</w:t>
      </w:r>
    </w:p>
    <w:p w14:paraId="0057BB83" w14:textId="77777777" w:rsidR="009777CD" w:rsidRDefault="00817694">
      <w:pPr>
        <w:pStyle w:val="ListParagraph"/>
        <w:numPr>
          <w:ilvl w:val="0"/>
          <w:numId w:val="81"/>
        </w:numPr>
        <w:tabs>
          <w:tab w:val="left" w:pos="970"/>
        </w:tabs>
        <w:ind w:right="275" w:hanging="360"/>
        <w:jc w:val="both"/>
        <w:rPr>
          <w:sz w:val="24"/>
        </w:rPr>
      </w:pPr>
      <w:r>
        <w:rPr>
          <w:sz w:val="24"/>
        </w:rPr>
        <w:t>pojedinačno rezanje tračnom pilom primjenjuje se pri preradi kvalitetnih trupaca liščara. Pojedinačnim izrezivanjem dobivaju se sortimetni raznih dimenzija. Kod prerade kvalitetnih trupaca plemenitih liščara koriste se specijalne tehnike rezanja pri čemu se dobivaju sortimetni lijepe</w:t>
      </w:r>
      <w:r>
        <w:rPr>
          <w:spacing w:val="-19"/>
          <w:sz w:val="24"/>
        </w:rPr>
        <w:t xml:space="preserve"> </w:t>
      </w:r>
      <w:r>
        <w:rPr>
          <w:sz w:val="24"/>
        </w:rPr>
        <w:t>strukture.</w:t>
      </w:r>
    </w:p>
    <w:p w14:paraId="40C15227" w14:textId="77777777" w:rsidR="009777CD" w:rsidRDefault="009777CD">
      <w:pPr>
        <w:pStyle w:val="BodyText"/>
      </w:pPr>
    </w:p>
    <w:p w14:paraId="53797989" w14:textId="77777777" w:rsidR="009777CD" w:rsidRDefault="00817694">
      <w:pPr>
        <w:pStyle w:val="BodyText"/>
        <w:ind w:left="262" w:right="268" w:firstLine="707"/>
        <w:jc w:val="both"/>
      </w:pPr>
      <w:r>
        <w:t>Poslovni objekat, njegova oprema i uređaji zadovoljavaju tehničko-tehnološke uslove i uslove zaštite okoliša.</w:t>
      </w:r>
    </w:p>
    <w:p w14:paraId="76385D0D" w14:textId="77777777" w:rsidR="009777CD" w:rsidRDefault="009777CD">
      <w:pPr>
        <w:jc w:val="both"/>
        <w:sectPr w:rsidR="009777CD">
          <w:pgSz w:w="11910" w:h="16850"/>
          <w:pgMar w:top="1080" w:right="860" w:bottom="920" w:left="1440" w:header="566" w:footer="735" w:gutter="0"/>
          <w:cols w:space="720"/>
        </w:sectPr>
      </w:pPr>
    </w:p>
    <w:p w14:paraId="6B56A538" w14:textId="1B6487FF" w:rsidR="009777CD" w:rsidRDefault="00A754E2">
      <w:pPr>
        <w:pStyle w:val="BodyText"/>
        <w:spacing w:before="108"/>
        <w:ind w:left="262" w:right="274" w:firstLine="719"/>
        <w:jc w:val="both"/>
      </w:pPr>
      <w:r>
        <w:rPr>
          <w:noProof/>
        </w:rPr>
        <w:lastRenderedPageBreak/>
        <mc:AlternateContent>
          <mc:Choice Requires="wpg">
            <w:drawing>
              <wp:anchor distT="0" distB="0" distL="114300" distR="114300" simplePos="0" relativeHeight="251597312" behindDoc="0" locked="0" layoutInCell="1" allowOverlap="1" wp14:anchorId="6050078A" wp14:editId="3BB49FD5">
                <wp:simplePos x="0" y="0"/>
                <wp:positionH relativeFrom="page">
                  <wp:posOffset>1007745</wp:posOffset>
                </wp:positionH>
                <wp:positionV relativeFrom="page">
                  <wp:posOffset>10049510</wp:posOffset>
                </wp:positionV>
                <wp:extent cx="5908675" cy="256540"/>
                <wp:effectExtent l="17145" t="635" r="0" b="0"/>
                <wp:wrapNone/>
                <wp:docPr id="100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08" name="Rectangle 852"/>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851"/>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10" name="Rectangle 850"/>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849"/>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848"/>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AutoShape 847"/>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E774C" id="Group 846" o:spid="_x0000_s1026" style="position:absolute;margin-left:79.35pt;margin-top:791.3pt;width:465.25pt;height:20.2pt;z-index:25159731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">
                <v:rect id="Rectangle 852"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" fillcolor="#d5e2bb" stroked="f"/>
                <v:line id="Line 851"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" strokecolor="#76923b" strokeweight="1.44pt"/>
                <v:rect id="Rectangle 850"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" fillcolor="#d5e2bb" stroked="f"/>
                <v:rect id="Rectangle 849"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" fillcolor="#76923b" stroked="f"/>
                <v:rect id="Rectangle 848"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" fillcolor="#76923b" stroked="f"/>
                <v:shape id="AutoShape 847"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Na lokaciji piljenja i blanjanja drva (proizvodnje rezane građe), impregnacije drveta je izgrađena sva potrebna infrastruktura za skladištenje sirovine, preradu i obradu sirovine i isporuku gotovog proizvoda iz skladišta: putna komunikacija, snabdijevanje vodom za piće i druge potrebe na predmetnoj lokaciji, elektroenergetska mreža i drugo. Na objektima su predviđene sve potrebne vrste instalacija koje su neophodne za njegovo neometano funkcionisanje.</w:t>
      </w:r>
    </w:p>
    <w:p w14:paraId="760D4BF4" w14:textId="77777777" w:rsidR="009777CD" w:rsidRDefault="009777CD">
      <w:pPr>
        <w:pStyle w:val="BodyText"/>
        <w:spacing w:before="1"/>
      </w:pPr>
    </w:p>
    <w:p w14:paraId="7727BE28" w14:textId="77777777" w:rsidR="009777CD" w:rsidRDefault="00817694">
      <w:pPr>
        <w:pStyle w:val="BodyText"/>
        <w:ind w:left="262" w:right="270" w:firstLine="719"/>
        <w:jc w:val="both"/>
      </w:pPr>
      <w:r>
        <w:t>Čišćenje i pražnjenje objekta za prikupljanje, odvođenje i prečišćavanje otpadnih i oborinskih voda (separator) može vršiti isključivo firma ovlaštena za tu vrstu djelatnosti, prema sklopljenom Ugovoru. Septička jama za sanitarne vode je izgrađena. Takođe, i vode koje nastaju eventualnim pranjem teretnih motornih vozila i manipulativnih površina, a koje sve mogu biti zagađene sa uljima i mastima, koje bi moglo kapati sa motora i drugih dijelova radnih i pomoćnih mašina i</w:t>
      </w:r>
      <w:r>
        <w:rPr>
          <w:spacing w:val="-20"/>
        </w:rPr>
        <w:t xml:space="preserve"> </w:t>
      </w:r>
      <w:r>
        <w:t>uređaja.</w:t>
      </w:r>
    </w:p>
    <w:p w14:paraId="4AB701BC" w14:textId="77777777" w:rsidR="009777CD" w:rsidRDefault="009777CD">
      <w:pPr>
        <w:pStyle w:val="BodyText"/>
      </w:pPr>
    </w:p>
    <w:p w14:paraId="69CA7737" w14:textId="77777777" w:rsidR="009777CD" w:rsidRDefault="00817694">
      <w:pPr>
        <w:pStyle w:val="BodyText"/>
        <w:spacing w:before="1"/>
        <w:ind w:left="262" w:right="267" w:firstLine="707"/>
        <w:jc w:val="both"/>
      </w:pPr>
      <w:r>
        <w:t>Proizvodni objekat je obezbijedio vodu za različite i zakonom obavezne potrebe (na primjer: snabdijevanje pitkom vodom, snabdijevanje protiv-požarnom i sanitarnom vodom i naravno za obaveznu hidrantsku mrežu), potrebno je da bude u skladu sa Rješenjem vodoprivredna saglasnost i vodoprivredna</w:t>
      </w:r>
      <w:r>
        <w:rPr>
          <w:spacing w:val="-10"/>
        </w:rPr>
        <w:t xml:space="preserve"> </w:t>
      </w:r>
      <w:r>
        <w:t>dozvola.</w:t>
      </w:r>
    </w:p>
    <w:p w14:paraId="174C64BB" w14:textId="77777777" w:rsidR="009777CD" w:rsidRDefault="009777CD">
      <w:pPr>
        <w:pStyle w:val="BodyText"/>
        <w:spacing w:before="11"/>
        <w:rPr>
          <w:sz w:val="23"/>
        </w:rPr>
      </w:pPr>
    </w:p>
    <w:p w14:paraId="68C1150D" w14:textId="77777777" w:rsidR="009777CD" w:rsidRDefault="00817694">
      <w:pPr>
        <w:pStyle w:val="BodyText"/>
        <w:ind w:left="262" w:right="270" w:firstLine="707"/>
        <w:jc w:val="both"/>
      </w:pPr>
      <w:r>
        <w:t>Vanjske površine su asfaltirane i betonirane. Osnovna namjena takvih površina je za potrebe parkinga za kupce i zaposlene, te za manipulativne utovarno-istovarne površine koje mogu da prime transportna sredstva (kamione, kombije i drugo). Zelene površine od asfaltnih površina su odvojene ivičnjacima. Ulaz u krug preduzeća za piljenje i blanjanje drva (proizvodnja rezane građe), impregnaciju drva je sa regionalne saobraćajnice</w:t>
      </w:r>
      <w:r>
        <w:rPr>
          <w:spacing w:val="-4"/>
        </w:rPr>
        <w:t xml:space="preserve"> </w:t>
      </w:r>
      <w:r>
        <w:t>(R442).</w:t>
      </w:r>
    </w:p>
    <w:p w14:paraId="525179A0" w14:textId="77777777" w:rsidR="009777CD" w:rsidRDefault="009777CD">
      <w:pPr>
        <w:pStyle w:val="BodyText"/>
        <w:spacing w:before="1"/>
      </w:pPr>
    </w:p>
    <w:p w14:paraId="1AB3CA2A" w14:textId="77777777" w:rsidR="009777CD" w:rsidRDefault="00817694">
      <w:pPr>
        <w:pStyle w:val="BodyText"/>
        <w:ind w:left="262" w:right="273" w:firstLine="719"/>
        <w:jc w:val="both"/>
      </w:pPr>
      <w:r>
        <w:t>U Upravnom dijelu objekta, kao i u proizvodnim, skladišnim prostorima i pratećim prostorijama razvedena je električna instalacija koja je priključena na postojeću elektrodistributivnu mrežu uz prethodnu elektroenergetsku saglasnost.</w:t>
      </w:r>
    </w:p>
    <w:p w14:paraId="7E5F7B54" w14:textId="77777777" w:rsidR="009777CD" w:rsidRDefault="009777CD">
      <w:pPr>
        <w:pStyle w:val="BodyText"/>
      </w:pPr>
    </w:p>
    <w:p w14:paraId="300B500F" w14:textId="77777777" w:rsidR="009777CD" w:rsidRDefault="00817694">
      <w:pPr>
        <w:pStyle w:val="BodyText"/>
        <w:ind w:left="262" w:right="278" w:firstLine="707"/>
        <w:jc w:val="both"/>
      </w:pPr>
      <w:r>
        <w:t>Komunalni otpad se prikuplja u kontejnere, namijenje za otpad, koje prazni ovlaštena organizacije za zbrinjavanje komunalnog otpada.</w:t>
      </w:r>
    </w:p>
    <w:p w14:paraId="3D0B23BE" w14:textId="77777777" w:rsidR="009777CD" w:rsidRDefault="009777CD">
      <w:pPr>
        <w:pStyle w:val="BodyText"/>
        <w:spacing w:before="3"/>
        <w:rPr>
          <w:sz w:val="22"/>
        </w:rPr>
      </w:pPr>
    </w:p>
    <w:p w14:paraId="6F67171F" w14:textId="77777777" w:rsidR="009777CD" w:rsidRDefault="00817694">
      <w:pPr>
        <w:pStyle w:val="BodyText"/>
        <w:spacing w:before="1" w:line="237" w:lineRule="auto"/>
        <w:ind w:left="262" w:right="277" w:firstLine="707"/>
        <w:jc w:val="both"/>
      </w:pPr>
      <w:r>
        <w:t>Čvrsti drvni otpad od rezanja (piljevina) se zbrinjava na adekvatan način, do konačnog spaljivanja u kotlovskim postrojenjma za potrebe sušara i parionica.</w:t>
      </w:r>
    </w:p>
    <w:p w14:paraId="60EEFE11" w14:textId="77777777" w:rsidR="009777CD" w:rsidRDefault="009777CD">
      <w:pPr>
        <w:pStyle w:val="BodyText"/>
        <w:spacing w:before="2"/>
        <w:rPr>
          <w:sz w:val="22"/>
        </w:rPr>
      </w:pPr>
    </w:p>
    <w:p w14:paraId="4B95AB1E" w14:textId="77777777" w:rsidR="009777CD" w:rsidRDefault="00817694">
      <w:pPr>
        <w:pStyle w:val="BodyText"/>
        <w:ind w:left="262" w:right="275" w:firstLine="707"/>
        <w:jc w:val="both"/>
      </w:pPr>
      <w:r>
        <w:t>Operator je dužan u kontinuirano implementirati dodatne mjere prevencije za smanjenje emisija u okoliš i obezbjediti konačan tretman otpadnih tokova u cilju minimiziranja svih potencijalnih negativnih uticaja ovog poslovnog objekta na okoliš.</w:t>
      </w:r>
    </w:p>
    <w:p w14:paraId="47D268AD" w14:textId="77777777" w:rsidR="009777CD" w:rsidRDefault="009777CD">
      <w:pPr>
        <w:pStyle w:val="BodyText"/>
        <w:spacing w:before="11"/>
        <w:rPr>
          <w:sz w:val="21"/>
        </w:rPr>
      </w:pPr>
    </w:p>
    <w:p w14:paraId="6E069953" w14:textId="77777777" w:rsidR="009777CD" w:rsidRDefault="00817694">
      <w:pPr>
        <w:pStyle w:val="BodyText"/>
        <w:ind w:left="262" w:right="276" w:firstLine="707"/>
        <w:jc w:val="both"/>
      </w:pPr>
      <w:r>
        <w:t>Na temelju procijenjenog uticaja ovog zahvata na okoliš, (uzimajući u obzir lokaciju objekta, njegovu namjenu, fizičko-hemijske osobine materijala koji se koristi tijekom obavljanja djelatnosti) te mogućnosti nastanka akcidentnih situacija planirane su slijedeće mjere zaštite okoliša:</w:t>
      </w:r>
    </w:p>
    <w:p w14:paraId="0E34F540" w14:textId="77777777" w:rsidR="009777CD" w:rsidRDefault="009777CD">
      <w:pPr>
        <w:pStyle w:val="BodyText"/>
        <w:spacing w:before="1"/>
        <w:rPr>
          <w:sz w:val="22"/>
        </w:rPr>
      </w:pPr>
    </w:p>
    <w:p w14:paraId="20B1418A" w14:textId="77777777" w:rsidR="009777CD" w:rsidRDefault="00817694">
      <w:pPr>
        <w:pStyle w:val="BodyText"/>
        <w:spacing w:before="1"/>
        <w:ind w:left="262"/>
      </w:pPr>
      <w:r>
        <w:t>U cilju smanjenja emisija obavljeno je slijedeće:</w:t>
      </w:r>
    </w:p>
    <w:p w14:paraId="4B2C01D5" w14:textId="77777777" w:rsidR="009777CD" w:rsidRDefault="009777CD">
      <w:pPr>
        <w:pStyle w:val="BodyText"/>
        <w:spacing w:before="10"/>
        <w:rPr>
          <w:sz w:val="21"/>
        </w:rPr>
      </w:pPr>
    </w:p>
    <w:p w14:paraId="724F12C8" w14:textId="77777777" w:rsidR="009777CD" w:rsidRDefault="00817694">
      <w:pPr>
        <w:pStyle w:val="ListParagraph"/>
        <w:numPr>
          <w:ilvl w:val="0"/>
          <w:numId w:val="80"/>
        </w:numPr>
        <w:tabs>
          <w:tab w:val="left" w:pos="969"/>
          <w:tab w:val="left" w:pos="970"/>
        </w:tabs>
        <w:ind w:right="276"/>
        <w:rPr>
          <w:sz w:val="24"/>
        </w:rPr>
      </w:pPr>
      <w:r>
        <w:rPr>
          <w:sz w:val="24"/>
        </w:rPr>
        <w:t>izgrađena septička jame odgovarajućeg kapaciteta, sklopljen Ugovor sa ovlaštenom organizacijom za zbrinjavanje sadržaja septičke</w:t>
      </w:r>
      <w:r>
        <w:rPr>
          <w:spacing w:val="-6"/>
          <w:sz w:val="24"/>
        </w:rPr>
        <w:t xml:space="preserve"> </w:t>
      </w:r>
      <w:r>
        <w:rPr>
          <w:sz w:val="24"/>
        </w:rPr>
        <w:t>jame,</w:t>
      </w:r>
    </w:p>
    <w:p w14:paraId="5E906AA8" w14:textId="77777777" w:rsidR="009777CD" w:rsidRDefault="00817694">
      <w:pPr>
        <w:pStyle w:val="ListParagraph"/>
        <w:numPr>
          <w:ilvl w:val="0"/>
          <w:numId w:val="80"/>
        </w:numPr>
        <w:tabs>
          <w:tab w:val="left" w:pos="969"/>
          <w:tab w:val="left" w:pos="970"/>
        </w:tabs>
        <w:ind w:right="277"/>
        <w:rPr>
          <w:sz w:val="24"/>
        </w:rPr>
      </w:pPr>
      <w:r>
        <w:rPr>
          <w:sz w:val="24"/>
        </w:rPr>
        <w:t>izgrađen separator odgovarajućeg kapaciteta, sklopljen Ugovor sa ovlaštenom organizacijom za zbrinjavanje sadržaja</w:t>
      </w:r>
      <w:r>
        <w:rPr>
          <w:spacing w:val="-2"/>
          <w:sz w:val="24"/>
        </w:rPr>
        <w:t xml:space="preserve"> </w:t>
      </w:r>
      <w:r>
        <w:rPr>
          <w:sz w:val="24"/>
        </w:rPr>
        <w:t>separatora,</w:t>
      </w:r>
    </w:p>
    <w:p w14:paraId="65588D5D" w14:textId="77777777" w:rsidR="009777CD" w:rsidRDefault="009777CD">
      <w:pPr>
        <w:rPr>
          <w:sz w:val="24"/>
        </w:rPr>
        <w:sectPr w:rsidR="009777CD">
          <w:pgSz w:w="11910" w:h="16850"/>
          <w:pgMar w:top="1080" w:right="860" w:bottom="920" w:left="1440" w:header="566" w:footer="735" w:gutter="0"/>
          <w:cols w:space="720"/>
        </w:sectPr>
      </w:pPr>
    </w:p>
    <w:p w14:paraId="11341CED" w14:textId="6FDD775E" w:rsidR="009777CD" w:rsidRDefault="00A754E2">
      <w:pPr>
        <w:pStyle w:val="ListParagraph"/>
        <w:numPr>
          <w:ilvl w:val="0"/>
          <w:numId w:val="80"/>
        </w:numPr>
        <w:tabs>
          <w:tab w:val="left" w:pos="969"/>
          <w:tab w:val="left" w:pos="970"/>
          <w:tab w:val="left" w:pos="9073"/>
        </w:tabs>
        <w:spacing w:before="108"/>
        <w:ind w:right="278"/>
        <w:rPr>
          <w:sz w:val="24"/>
        </w:rPr>
      </w:pPr>
      <w:r>
        <w:rPr>
          <w:noProof/>
        </w:rPr>
        <w:lastRenderedPageBreak/>
        <mc:AlternateContent>
          <mc:Choice Requires="wpg">
            <w:drawing>
              <wp:anchor distT="0" distB="0" distL="114300" distR="114300" simplePos="0" relativeHeight="251598336" behindDoc="0" locked="0" layoutInCell="1" allowOverlap="1" wp14:anchorId="793E101F" wp14:editId="615AB4F8">
                <wp:simplePos x="0" y="0"/>
                <wp:positionH relativeFrom="page">
                  <wp:posOffset>1007745</wp:posOffset>
                </wp:positionH>
                <wp:positionV relativeFrom="page">
                  <wp:posOffset>10049510</wp:posOffset>
                </wp:positionV>
                <wp:extent cx="5908675" cy="256540"/>
                <wp:effectExtent l="17145" t="635" r="0" b="0"/>
                <wp:wrapNone/>
                <wp:docPr id="1000"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1001" name="Rectangle 845"/>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Line 844"/>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03" name="Rectangle 843"/>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842"/>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841"/>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AutoShape 840"/>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C6DC7" id="Group 839" o:spid="_x0000_s1026" style="position:absolute;margin-left:79.35pt;margin-top:791.3pt;width:465.25pt;height:20.2pt;z-index:25159833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">
                <v:rect id="Rectangle 845"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" fillcolor="#d5e2bb" stroked="f"/>
                <v:line id="Line 844"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" strokecolor="#76923b" strokeweight="1.44pt"/>
                <v:rect id="Rectangle 843"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" fillcolor="#d5e2bb" stroked="f"/>
                <v:rect id="Rectangle 842"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" fillcolor="#76923b" stroked="f"/>
                <v:rect id="Rectangle 841"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" fillcolor="#76923b" stroked="f"/>
                <v:shape id="AutoShape 840"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 xml:space="preserve">određeno   mjesto   za   dolaganje   metalnog   otpada, </w:t>
      </w:r>
      <w:r w:rsidR="00817694">
        <w:rPr>
          <w:spacing w:val="43"/>
          <w:sz w:val="24"/>
        </w:rPr>
        <w:t xml:space="preserve"> </w:t>
      </w:r>
      <w:r w:rsidR="00817694">
        <w:rPr>
          <w:sz w:val="24"/>
        </w:rPr>
        <w:t xml:space="preserve">sklopljen </w:t>
      </w:r>
      <w:r w:rsidR="00817694">
        <w:rPr>
          <w:spacing w:val="62"/>
          <w:sz w:val="24"/>
        </w:rPr>
        <w:t xml:space="preserve"> </w:t>
      </w:r>
      <w:r w:rsidR="00817694">
        <w:rPr>
          <w:sz w:val="24"/>
        </w:rPr>
        <w:t>Ugovor</w:t>
      </w:r>
      <w:r w:rsidR="00817694">
        <w:rPr>
          <w:sz w:val="24"/>
        </w:rPr>
        <w:tab/>
        <w:t>sa ovlaštenom organizacijom za zbrinjavanje,</w:t>
      </w:r>
    </w:p>
    <w:p w14:paraId="17467868" w14:textId="77777777" w:rsidR="009777CD" w:rsidRDefault="00817694">
      <w:pPr>
        <w:pStyle w:val="ListParagraph"/>
        <w:numPr>
          <w:ilvl w:val="0"/>
          <w:numId w:val="80"/>
        </w:numPr>
        <w:tabs>
          <w:tab w:val="left" w:pos="969"/>
          <w:tab w:val="left" w:pos="970"/>
        </w:tabs>
        <w:ind w:right="279"/>
        <w:rPr>
          <w:sz w:val="24"/>
        </w:rPr>
      </w:pPr>
      <w:r>
        <w:rPr>
          <w:sz w:val="24"/>
        </w:rPr>
        <w:t>postavljeni kontejneri za miješani komunalni otpad, sklopljen Ugovor sa ovlaštenom organizacijom za zbrinjavanje takvog</w:t>
      </w:r>
      <w:r>
        <w:rPr>
          <w:spacing w:val="-4"/>
          <w:sz w:val="24"/>
        </w:rPr>
        <w:t xml:space="preserve"> </w:t>
      </w:r>
      <w:r>
        <w:rPr>
          <w:sz w:val="24"/>
        </w:rPr>
        <w:t>otpada,</w:t>
      </w:r>
    </w:p>
    <w:p w14:paraId="0585EC20" w14:textId="77777777" w:rsidR="009777CD" w:rsidRDefault="00817694">
      <w:pPr>
        <w:pStyle w:val="ListParagraph"/>
        <w:numPr>
          <w:ilvl w:val="0"/>
          <w:numId w:val="80"/>
        </w:numPr>
        <w:tabs>
          <w:tab w:val="left" w:pos="969"/>
          <w:tab w:val="left" w:pos="970"/>
        </w:tabs>
        <w:ind w:right="275"/>
        <w:rPr>
          <w:sz w:val="24"/>
        </w:rPr>
      </w:pPr>
      <w:r>
        <w:rPr>
          <w:sz w:val="24"/>
        </w:rPr>
        <w:t>zasađeno drveće na rubnim dijelovima pogona za smanjenje i ublažavanje utjecaja okolinske</w:t>
      </w:r>
      <w:r>
        <w:rPr>
          <w:spacing w:val="-3"/>
          <w:sz w:val="24"/>
        </w:rPr>
        <w:t xml:space="preserve"> </w:t>
      </w:r>
      <w:r>
        <w:rPr>
          <w:sz w:val="24"/>
        </w:rPr>
        <w:t>buke,</w:t>
      </w:r>
    </w:p>
    <w:p w14:paraId="7DC03FE5" w14:textId="77777777" w:rsidR="009777CD" w:rsidRDefault="00817694">
      <w:pPr>
        <w:pStyle w:val="ListParagraph"/>
        <w:numPr>
          <w:ilvl w:val="0"/>
          <w:numId w:val="80"/>
        </w:numPr>
        <w:tabs>
          <w:tab w:val="left" w:pos="969"/>
          <w:tab w:val="left" w:pos="970"/>
        </w:tabs>
        <w:spacing w:line="276" w:lineRule="exact"/>
        <w:rPr>
          <w:sz w:val="24"/>
        </w:rPr>
      </w:pPr>
      <w:r>
        <w:rPr>
          <w:sz w:val="24"/>
        </w:rPr>
        <w:t>rješenje izgradnjom odvojenih sistema za odvođenje oborinskih</w:t>
      </w:r>
      <w:r>
        <w:rPr>
          <w:spacing w:val="-9"/>
          <w:sz w:val="24"/>
        </w:rPr>
        <w:t xml:space="preserve"> </w:t>
      </w:r>
      <w:r>
        <w:rPr>
          <w:sz w:val="24"/>
        </w:rPr>
        <w:t>voda,</w:t>
      </w:r>
    </w:p>
    <w:p w14:paraId="53601DD7" w14:textId="77777777" w:rsidR="009777CD" w:rsidRDefault="00817694">
      <w:pPr>
        <w:pStyle w:val="ListParagraph"/>
        <w:numPr>
          <w:ilvl w:val="0"/>
          <w:numId w:val="80"/>
        </w:numPr>
        <w:tabs>
          <w:tab w:val="left" w:pos="969"/>
          <w:tab w:val="left" w:pos="970"/>
        </w:tabs>
        <w:spacing w:line="277" w:lineRule="exact"/>
        <w:rPr>
          <w:sz w:val="24"/>
        </w:rPr>
      </w:pPr>
      <w:r>
        <w:rPr>
          <w:sz w:val="24"/>
        </w:rPr>
        <w:t>uređenje radnog prostora (manipulativnih površina, parking prostora i</w:t>
      </w:r>
      <w:r>
        <w:rPr>
          <w:spacing w:val="-21"/>
          <w:sz w:val="24"/>
        </w:rPr>
        <w:t xml:space="preserve"> </w:t>
      </w:r>
      <w:r>
        <w:rPr>
          <w:sz w:val="24"/>
        </w:rPr>
        <w:t>drugo).</w:t>
      </w:r>
    </w:p>
    <w:p w14:paraId="29659F71" w14:textId="77777777" w:rsidR="009777CD" w:rsidRDefault="009777CD">
      <w:pPr>
        <w:pStyle w:val="BodyText"/>
        <w:spacing w:before="9"/>
        <w:rPr>
          <w:sz w:val="23"/>
        </w:rPr>
      </w:pPr>
    </w:p>
    <w:p w14:paraId="3AA27FD4" w14:textId="77777777" w:rsidR="009777CD" w:rsidRDefault="00817694">
      <w:pPr>
        <w:pStyle w:val="BodyText"/>
        <w:ind w:left="262" w:right="271" w:firstLine="707"/>
        <w:jc w:val="both"/>
      </w:pPr>
      <w:r>
        <w:t>Operator je dužan u kontinuirano implementirati dodatne mjere prevencije za smanjenje emisija u okoliš i obezbjediti konačan tretman otpadnih tokova u cilju minimiziranja svih potencijalnih negativnih uticaja ovog poslovnog objekta na okoliš.</w:t>
      </w:r>
    </w:p>
    <w:p w14:paraId="070EB053" w14:textId="77777777" w:rsidR="009777CD" w:rsidRDefault="009777CD">
      <w:pPr>
        <w:pStyle w:val="BodyText"/>
        <w:spacing w:before="1"/>
      </w:pPr>
    </w:p>
    <w:p w14:paraId="598F1E7E" w14:textId="77777777" w:rsidR="009777CD" w:rsidRDefault="00817694">
      <w:pPr>
        <w:pStyle w:val="BodyText"/>
        <w:ind w:left="262" w:right="270" w:firstLine="707"/>
        <w:jc w:val="both"/>
      </w:pPr>
      <w:r>
        <w:t>Uređaji potrebni za normalan rad postrojenja (teretna motorna vozila, viljuškar) ne stvaraju nedozvoljeni nivo buke ni u samom objektu ni u okolišu.</w:t>
      </w:r>
    </w:p>
    <w:p w14:paraId="6291A668" w14:textId="77777777" w:rsidR="009777CD" w:rsidRDefault="009777CD">
      <w:pPr>
        <w:pStyle w:val="BodyText"/>
        <w:spacing w:before="1"/>
        <w:rPr>
          <w:sz w:val="22"/>
        </w:rPr>
      </w:pPr>
    </w:p>
    <w:p w14:paraId="08A9CD6F" w14:textId="77777777" w:rsidR="009777CD" w:rsidRDefault="00817694">
      <w:pPr>
        <w:pStyle w:val="BodyText"/>
        <w:ind w:left="262" w:right="267" w:firstLine="707"/>
        <w:jc w:val="both"/>
      </w:pPr>
      <w:r>
        <w:t>Poslovni objekat, kao ni proces rada koji se odvija u njemu, nema uticaj na promjenu klimatskih uslova.</w:t>
      </w:r>
    </w:p>
    <w:p w14:paraId="753AD325" w14:textId="77777777" w:rsidR="009777CD" w:rsidRDefault="009777CD">
      <w:pPr>
        <w:pStyle w:val="BodyText"/>
        <w:spacing w:before="11"/>
        <w:rPr>
          <w:sz w:val="21"/>
        </w:rPr>
      </w:pPr>
    </w:p>
    <w:p w14:paraId="6CC318A4" w14:textId="77777777" w:rsidR="009777CD" w:rsidRDefault="00817694">
      <w:pPr>
        <w:pStyle w:val="BodyText"/>
        <w:ind w:left="262" w:right="270" w:firstLine="707"/>
        <w:jc w:val="both"/>
      </w:pPr>
      <w:r>
        <w:t>Na predmetnom području standardi kvalitete životnog okoliša neće biti prekoračeni korištenjem izgrađenog poslovnog objekta.</w:t>
      </w:r>
    </w:p>
    <w:p w14:paraId="1395427E" w14:textId="77777777" w:rsidR="009777CD" w:rsidRDefault="009777CD">
      <w:pPr>
        <w:pStyle w:val="BodyText"/>
      </w:pPr>
    </w:p>
    <w:p w14:paraId="60249970" w14:textId="77777777" w:rsidR="009777CD" w:rsidRDefault="00817694">
      <w:pPr>
        <w:pStyle w:val="BodyText"/>
        <w:ind w:left="262" w:right="270" w:firstLine="719"/>
        <w:jc w:val="both"/>
      </w:pPr>
      <w:r>
        <w:t>Na osnovu svega naprijed navedenog, može se zaključiti da poslovni objekat za obavljanje djelatnosti piljenje i blanjanje drva (proizvodnja rezane građe), impregnaciju  drveta  navedenog  kapaciteta   (24.000   m</w:t>
      </w:r>
      <w:r>
        <w:rPr>
          <w:vertAlign w:val="superscript"/>
        </w:rPr>
        <w:t>3</w:t>
      </w:r>
      <w:r>
        <w:t>/god.)   i   količina   koje  se uskladište, proizvedu i distribuiraju na ovoj lokaciji neće dovesti do nepovoljnih socio-ekonomskih uticaja, onečišćenja zemljišta, vode i zraka, ugrožavanja biljnog i životinjskog svijeta, kao ni do negativnih uticaja na klimu i hidrološki</w:t>
      </w:r>
      <w:r>
        <w:rPr>
          <w:spacing w:val="-17"/>
        </w:rPr>
        <w:t xml:space="preserve"> </w:t>
      </w:r>
      <w:r>
        <w:t>ciklus.</w:t>
      </w:r>
    </w:p>
    <w:p w14:paraId="771F4A55" w14:textId="77777777" w:rsidR="009777CD" w:rsidRDefault="009777CD">
      <w:pPr>
        <w:pStyle w:val="BodyText"/>
      </w:pPr>
    </w:p>
    <w:p w14:paraId="06738742" w14:textId="77777777" w:rsidR="009777CD" w:rsidRDefault="00817694">
      <w:pPr>
        <w:pStyle w:val="BodyText"/>
        <w:ind w:left="262" w:right="276" w:firstLine="719"/>
        <w:jc w:val="both"/>
      </w:pPr>
      <w:r>
        <w:t>Preduvjet za to je pravilno vođenje procesa kao i disciplinirana manipulacija sa čvrstim otpadom kao i otpadnim vodama.</w:t>
      </w:r>
    </w:p>
    <w:p w14:paraId="1918A381" w14:textId="77777777" w:rsidR="009777CD" w:rsidRDefault="009777CD">
      <w:pPr>
        <w:jc w:val="both"/>
        <w:sectPr w:rsidR="009777CD">
          <w:pgSz w:w="11910" w:h="16850"/>
          <w:pgMar w:top="1080" w:right="860" w:bottom="920" w:left="1440" w:header="566" w:footer="735" w:gutter="0"/>
          <w:cols w:space="720"/>
        </w:sectPr>
      </w:pPr>
    </w:p>
    <w:p w14:paraId="61454C00" w14:textId="28AA70B6" w:rsidR="009777CD" w:rsidRDefault="00A754E2">
      <w:pPr>
        <w:pStyle w:val="Heading2"/>
        <w:numPr>
          <w:ilvl w:val="0"/>
          <w:numId w:val="104"/>
        </w:numPr>
        <w:tabs>
          <w:tab w:val="left" w:pos="969"/>
          <w:tab w:val="left" w:pos="970"/>
        </w:tabs>
        <w:ind w:left="970" w:hanging="708"/>
      </w:pPr>
      <w:r>
        <w:rPr>
          <w:noProof/>
        </w:rPr>
        <w:lastRenderedPageBreak/>
        <mc:AlternateContent>
          <mc:Choice Requires="wpg">
            <w:drawing>
              <wp:anchor distT="0" distB="0" distL="114300" distR="114300" simplePos="0" relativeHeight="251599360" behindDoc="0" locked="0" layoutInCell="1" allowOverlap="1" wp14:anchorId="5CFD710B" wp14:editId="58575025">
                <wp:simplePos x="0" y="0"/>
                <wp:positionH relativeFrom="page">
                  <wp:posOffset>1007745</wp:posOffset>
                </wp:positionH>
                <wp:positionV relativeFrom="page">
                  <wp:posOffset>10049510</wp:posOffset>
                </wp:positionV>
                <wp:extent cx="5908675" cy="256540"/>
                <wp:effectExtent l="17145" t="635" r="0" b="0"/>
                <wp:wrapNone/>
                <wp:docPr id="993"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94" name="Rectangle 838"/>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837"/>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96" name="Rectangle 836"/>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835"/>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834"/>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AutoShape 833"/>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F1EE6" id="Group 832" o:spid="_x0000_s1026" style="position:absolute;margin-left:79.35pt;margin-top:791.3pt;width:465.25pt;height:20.2pt;z-index:25159936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">
                <v:rect id="Rectangle 838"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" fillcolor="#d5e2bb" stroked="f"/>
                <v:line id="Line 837"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" strokecolor="#76923b" strokeweight="1.44pt"/>
                <v:rect id="Rectangle 836"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" fillcolor="#d5e2bb" stroked="f"/>
                <v:rect id="Rectangle 835"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" fillcolor="#76923b" stroked="f"/>
                <v:rect id="Rectangle 834"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" fillcolor="#76923b" stroked="f"/>
                <v:shape id="AutoShape 833"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bookmarkStart w:id="10" w:name="_TOC_250005"/>
      <w:r w:rsidR="00817694">
        <w:t>PLAN UPRAVLJANJA</w:t>
      </w:r>
      <w:r w:rsidR="00817694">
        <w:rPr>
          <w:spacing w:val="-7"/>
        </w:rPr>
        <w:t xml:space="preserve"> </w:t>
      </w:r>
      <w:bookmarkEnd w:id="10"/>
      <w:r w:rsidR="00817694">
        <w:t>OTPADOM</w:t>
      </w:r>
    </w:p>
    <w:p w14:paraId="3A81886C" w14:textId="77777777" w:rsidR="009777CD" w:rsidRDefault="009777CD">
      <w:pPr>
        <w:pStyle w:val="BodyText"/>
        <w:spacing w:before="1"/>
        <w:rPr>
          <w:b/>
        </w:rPr>
      </w:pPr>
    </w:p>
    <w:p w14:paraId="165B6AB5" w14:textId="77777777" w:rsidR="009777CD" w:rsidRDefault="00817694">
      <w:pPr>
        <w:pStyle w:val="BodyText"/>
        <w:spacing w:before="1"/>
        <w:ind w:left="262" w:right="269" w:firstLine="719"/>
        <w:jc w:val="both"/>
      </w:pPr>
      <w:r>
        <w:t>Cilj upravljanja otpadom je osiguranje uslova za sprječavanje nastajanja otpada, prerade otpada za njegovu ponovnu upotrebu, izdvajanje korisnih materijala i njihovo korištenje za proizvodnju energije i sigurno odlaganje otpada.</w:t>
      </w:r>
    </w:p>
    <w:p w14:paraId="4C196291" w14:textId="77777777" w:rsidR="009777CD" w:rsidRDefault="009777CD">
      <w:pPr>
        <w:pStyle w:val="BodyText"/>
      </w:pPr>
    </w:p>
    <w:p w14:paraId="04E73317" w14:textId="77777777" w:rsidR="009777CD" w:rsidRDefault="00817694">
      <w:pPr>
        <w:pStyle w:val="BodyText"/>
        <w:ind w:left="262"/>
      </w:pPr>
      <w:r>
        <w:t>Upravljanje otpadom treba osigurati:</w:t>
      </w:r>
    </w:p>
    <w:p w14:paraId="349FA7BD" w14:textId="77777777" w:rsidR="009777CD" w:rsidRDefault="009777CD">
      <w:pPr>
        <w:pStyle w:val="BodyText"/>
        <w:spacing w:before="9"/>
        <w:rPr>
          <w:sz w:val="23"/>
        </w:rPr>
      </w:pPr>
    </w:p>
    <w:p w14:paraId="6BF2C1D8" w14:textId="77777777" w:rsidR="009777CD" w:rsidRDefault="00817694">
      <w:pPr>
        <w:pStyle w:val="ListParagraph"/>
        <w:numPr>
          <w:ilvl w:val="1"/>
          <w:numId w:val="104"/>
        </w:numPr>
        <w:tabs>
          <w:tab w:val="left" w:pos="970"/>
        </w:tabs>
        <w:ind w:left="970" w:right="273" w:hanging="452"/>
        <w:jc w:val="both"/>
        <w:rPr>
          <w:sz w:val="24"/>
        </w:rPr>
      </w:pPr>
      <w:r>
        <w:rPr>
          <w:sz w:val="24"/>
        </w:rPr>
        <w:t>minimalno nastajanje otpada, odnosno, smanjenje ili uklanjanje njegovih opasnih</w:t>
      </w:r>
      <w:r>
        <w:rPr>
          <w:spacing w:val="-1"/>
          <w:sz w:val="24"/>
        </w:rPr>
        <w:t xml:space="preserve"> </w:t>
      </w:r>
      <w:r>
        <w:rPr>
          <w:sz w:val="24"/>
        </w:rPr>
        <w:t>karakteristika,</w:t>
      </w:r>
    </w:p>
    <w:p w14:paraId="5B03608C" w14:textId="77777777" w:rsidR="009777CD" w:rsidRDefault="00817694">
      <w:pPr>
        <w:pStyle w:val="ListParagraph"/>
        <w:numPr>
          <w:ilvl w:val="1"/>
          <w:numId w:val="104"/>
        </w:numPr>
        <w:tabs>
          <w:tab w:val="left" w:pos="969"/>
          <w:tab w:val="left" w:pos="970"/>
        </w:tabs>
        <w:ind w:left="970" w:hanging="452"/>
        <w:rPr>
          <w:sz w:val="24"/>
        </w:rPr>
      </w:pPr>
      <w:r>
        <w:rPr>
          <w:sz w:val="24"/>
        </w:rPr>
        <w:t>smanjenje nastanka otpada po</w:t>
      </w:r>
      <w:r>
        <w:rPr>
          <w:spacing w:val="-7"/>
          <w:sz w:val="24"/>
        </w:rPr>
        <w:t xml:space="preserve"> </w:t>
      </w:r>
      <w:r>
        <w:rPr>
          <w:sz w:val="24"/>
        </w:rPr>
        <w:t>količini,</w:t>
      </w:r>
    </w:p>
    <w:p w14:paraId="2B9BB60C" w14:textId="77777777" w:rsidR="009777CD" w:rsidRDefault="00817694">
      <w:pPr>
        <w:pStyle w:val="ListParagraph"/>
        <w:numPr>
          <w:ilvl w:val="1"/>
          <w:numId w:val="104"/>
        </w:numPr>
        <w:tabs>
          <w:tab w:val="left" w:pos="969"/>
          <w:tab w:val="left" w:pos="970"/>
        </w:tabs>
        <w:ind w:left="970" w:hanging="452"/>
        <w:rPr>
          <w:sz w:val="24"/>
        </w:rPr>
      </w:pPr>
      <w:r>
        <w:rPr>
          <w:sz w:val="24"/>
        </w:rPr>
        <w:t>selektivno prikupljanje</w:t>
      </w:r>
      <w:r>
        <w:rPr>
          <w:spacing w:val="-3"/>
          <w:sz w:val="24"/>
        </w:rPr>
        <w:t xml:space="preserve"> </w:t>
      </w:r>
      <w:r>
        <w:rPr>
          <w:sz w:val="24"/>
        </w:rPr>
        <w:t>otpada,</w:t>
      </w:r>
    </w:p>
    <w:p w14:paraId="0FA3C660" w14:textId="77777777" w:rsidR="009777CD" w:rsidRDefault="00817694">
      <w:pPr>
        <w:pStyle w:val="ListParagraph"/>
        <w:numPr>
          <w:ilvl w:val="1"/>
          <w:numId w:val="104"/>
        </w:numPr>
        <w:tabs>
          <w:tab w:val="left" w:pos="970"/>
        </w:tabs>
        <w:ind w:left="970" w:right="273" w:hanging="452"/>
        <w:jc w:val="both"/>
        <w:rPr>
          <w:sz w:val="24"/>
        </w:rPr>
      </w:pPr>
      <w:r>
        <w:rPr>
          <w:sz w:val="24"/>
        </w:rPr>
        <w:t>poduzimanje svih neophodnih mjera koje osiguravaju privremeno i konačno odlaganje otpada bez ugrožavanja zdravlja ljudi i bez stvaranja štete ili uzrokovanja značajnijeg rizika po</w:t>
      </w:r>
      <w:r>
        <w:rPr>
          <w:spacing w:val="-3"/>
          <w:sz w:val="24"/>
        </w:rPr>
        <w:t xml:space="preserve"> </w:t>
      </w:r>
      <w:r>
        <w:rPr>
          <w:sz w:val="24"/>
        </w:rPr>
        <w:t>okoliš.</w:t>
      </w:r>
    </w:p>
    <w:p w14:paraId="18FE0674" w14:textId="77777777" w:rsidR="009777CD" w:rsidRDefault="009777CD">
      <w:pPr>
        <w:pStyle w:val="BodyText"/>
        <w:rPr>
          <w:sz w:val="26"/>
        </w:rPr>
      </w:pPr>
    </w:p>
    <w:p w14:paraId="644A3EBE" w14:textId="77777777" w:rsidR="009777CD" w:rsidRDefault="009777CD">
      <w:pPr>
        <w:pStyle w:val="BodyText"/>
        <w:spacing w:before="1"/>
        <w:rPr>
          <w:sz w:val="22"/>
        </w:rPr>
      </w:pPr>
    </w:p>
    <w:p w14:paraId="0F55FE7B" w14:textId="77777777" w:rsidR="009777CD" w:rsidRDefault="00817694">
      <w:pPr>
        <w:pStyle w:val="Heading9"/>
        <w:numPr>
          <w:ilvl w:val="1"/>
          <w:numId w:val="79"/>
        </w:numPr>
        <w:tabs>
          <w:tab w:val="left" w:pos="969"/>
          <w:tab w:val="left" w:pos="970"/>
        </w:tabs>
      </w:pPr>
      <w:bookmarkStart w:id="11" w:name="_TOC_250004"/>
      <w:r>
        <w:t>Dokumentacija o nastalom</w:t>
      </w:r>
      <w:r>
        <w:rPr>
          <w:spacing w:val="-1"/>
        </w:rPr>
        <w:t xml:space="preserve"> </w:t>
      </w:r>
      <w:bookmarkEnd w:id="11"/>
      <w:r>
        <w:t>otpadu</w:t>
      </w:r>
    </w:p>
    <w:p w14:paraId="71106708" w14:textId="77777777" w:rsidR="009777CD" w:rsidRDefault="009777CD">
      <w:pPr>
        <w:pStyle w:val="BodyText"/>
        <w:rPr>
          <w:b/>
        </w:rPr>
      </w:pPr>
    </w:p>
    <w:p w14:paraId="1D4DA082" w14:textId="77777777" w:rsidR="009777CD" w:rsidRDefault="00817694">
      <w:pPr>
        <w:pStyle w:val="BodyText"/>
        <w:ind w:left="262" w:right="266" w:firstLine="719"/>
        <w:jc w:val="both"/>
      </w:pPr>
      <w:r>
        <w:t>Tijekom djelatnosti piljenje i blanjanje drva (proizvodnja rezane građe), impregnaciju drveta nastaju i razni otpadni materijali i to čvrsti, tekući i plinoviti.</w:t>
      </w:r>
    </w:p>
    <w:p w14:paraId="461365C8" w14:textId="77777777" w:rsidR="009777CD" w:rsidRDefault="009777CD">
      <w:pPr>
        <w:pStyle w:val="BodyText"/>
      </w:pPr>
    </w:p>
    <w:p w14:paraId="7134793A" w14:textId="77777777" w:rsidR="009777CD" w:rsidRDefault="00817694">
      <w:pPr>
        <w:pStyle w:val="BodyText"/>
        <w:ind w:left="262" w:right="275" w:firstLine="719"/>
        <w:jc w:val="both"/>
      </w:pPr>
      <w:r>
        <w:t>Čvrsti otpad će se razvrstavati (miješani komunalni otpad, otpadni metal, opasan otpad) i zbrinjavati preko ovlaštenih organizacija za pojedine vrste otpada.</w:t>
      </w:r>
    </w:p>
    <w:p w14:paraId="051BA288" w14:textId="77777777" w:rsidR="009777CD" w:rsidRDefault="009777CD">
      <w:pPr>
        <w:pStyle w:val="BodyText"/>
      </w:pPr>
    </w:p>
    <w:p w14:paraId="1036E3A5" w14:textId="77777777" w:rsidR="009777CD" w:rsidRDefault="00817694">
      <w:pPr>
        <w:pStyle w:val="BodyText"/>
        <w:ind w:left="262" w:right="270" w:firstLine="719"/>
        <w:jc w:val="both"/>
      </w:pPr>
      <w:r>
        <w:t>Grijanje radnih i pomoćnih prostora je sa spaljivanjem u kotlu otpadnog drveta, koji nastaju kao nus proizvod navedene proizvodnje. Tako da prilikom zagrijavanja prostora nastaje čvrsti (pepeo) i plinoviti (dimni plinovi) otpadni tok.</w:t>
      </w:r>
    </w:p>
    <w:p w14:paraId="24C7F92D" w14:textId="77777777" w:rsidR="009777CD" w:rsidRDefault="009777CD">
      <w:pPr>
        <w:pStyle w:val="BodyText"/>
      </w:pPr>
    </w:p>
    <w:p w14:paraId="26AEEAB9" w14:textId="77777777" w:rsidR="009777CD" w:rsidRDefault="00817694">
      <w:pPr>
        <w:pStyle w:val="BodyText"/>
        <w:ind w:left="262"/>
      </w:pPr>
      <w:r>
        <w:t>Na lokaciji je moguća pojava slijedećih vrsta otpadnih tokova:</w:t>
      </w:r>
    </w:p>
    <w:p w14:paraId="1F6F779A" w14:textId="77777777" w:rsidR="009777CD" w:rsidRDefault="009777CD">
      <w:pPr>
        <w:pStyle w:val="BodyText"/>
        <w:spacing w:before="2"/>
        <w:rPr>
          <w:sz w:val="22"/>
        </w:rPr>
      </w:pPr>
    </w:p>
    <w:p w14:paraId="124C11DC" w14:textId="77777777" w:rsidR="009777CD" w:rsidRDefault="00817694">
      <w:pPr>
        <w:pStyle w:val="ListParagraph"/>
        <w:numPr>
          <w:ilvl w:val="0"/>
          <w:numId w:val="78"/>
        </w:numPr>
        <w:tabs>
          <w:tab w:val="left" w:pos="970"/>
        </w:tabs>
        <w:ind w:right="275"/>
        <w:jc w:val="both"/>
        <w:rPr>
          <w:sz w:val="24"/>
        </w:rPr>
      </w:pPr>
      <w:r>
        <w:rPr>
          <w:sz w:val="24"/>
        </w:rPr>
        <w:t>čvrsti otpad koji nastaje u administrativnim prostorijama i u industrijskom krugu kao komunalni otpad. Ovaj otpad je potrebno razvrstavati i predati na zbrinjavanje ovlaštenoj</w:t>
      </w:r>
      <w:r>
        <w:rPr>
          <w:spacing w:val="-4"/>
          <w:sz w:val="24"/>
        </w:rPr>
        <w:t xml:space="preserve"> </w:t>
      </w:r>
      <w:r>
        <w:rPr>
          <w:sz w:val="24"/>
        </w:rPr>
        <w:t>organizaciji,</w:t>
      </w:r>
    </w:p>
    <w:p w14:paraId="0B55E045" w14:textId="77777777" w:rsidR="009777CD" w:rsidRDefault="00817694">
      <w:pPr>
        <w:pStyle w:val="ListParagraph"/>
        <w:numPr>
          <w:ilvl w:val="0"/>
          <w:numId w:val="78"/>
        </w:numPr>
        <w:tabs>
          <w:tab w:val="left" w:pos="970"/>
        </w:tabs>
        <w:ind w:right="269"/>
        <w:jc w:val="both"/>
        <w:rPr>
          <w:sz w:val="24"/>
        </w:rPr>
      </w:pPr>
      <w:r>
        <w:rPr>
          <w:sz w:val="24"/>
        </w:rPr>
        <w:t>otpad od drveta se koristi u kotlovnici za proizvodnju energije, potrebe za rad sušara i parionica drveta i za zagrijavanjem radnog i pomoćnog</w:t>
      </w:r>
      <w:r>
        <w:rPr>
          <w:spacing w:val="-17"/>
          <w:sz w:val="24"/>
        </w:rPr>
        <w:t xml:space="preserve"> </w:t>
      </w:r>
      <w:r>
        <w:rPr>
          <w:sz w:val="24"/>
        </w:rPr>
        <w:t>prostora,</w:t>
      </w:r>
    </w:p>
    <w:p w14:paraId="78896525" w14:textId="77777777" w:rsidR="009777CD" w:rsidRDefault="00817694">
      <w:pPr>
        <w:pStyle w:val="ListParagraph"/>
        <w:numPr>
          <w:ilvl w:val="0"/>
          <w:numId w:val="78"/>
        </w:numPr>
        <w:tabs>
          <w:tab w:val="left" w:pos="970"/>
        </w:tabs>
        <w:ind w:right="278"/>
        <w:jc w:val="both"/>
        <w:rPr>
          <w:sz w:val="24"/>
        </w:rPr>
      </w:pPr>
      <w:r>
        <w:rPr>
          <w:sz w:val="24"/>
        </w:rPr>
        <w:t>na prostoru u manjim količinama može nastati i metalni otpad od zamijenjenih dijelova tehnološke opreme (na primjer: stari i dotrajali dijelovi). Ova se vrsta otpada privremeno skladišti i povremeno isporučuje ovlaštenom operatoru za preradu i promet sekundarnih</w:t>
      </w:r>
      <w:r>
        <w:rPr>
          <w:spacing w:val="-5"/>
          <w:sz w:val="24"/>
        </w:rPr>
        <w:t xml:space="preserve"> </w:t>
      </w:r>
      <w:r>
        <w:rPr>
          <w:sz w:val="24"/>
        </w:rPr>
        <w:t>sirovina,</w:t>
      </w:r>
    </w:p>
    <w:p w14:paraId="49FA317B" w14:textId="77777777" w:rsidR="009777CD" w:rsidRDefault="009777CD">
      <w:pPr>
        <w:pStyle w:val="BodyText"/>
        <w:spacing w:before="9"/>
        <w:rPr>
          <w:sz w:val="23"/>
        </w:rPr>
      </w:pPr>
    </w:p>
    <w:p w14:paraId="1E490B09" w14:textId="77777777" w:rsidR="009777CD" w:rsidRDefault="00817694">
      <w:pPr>
        <w:pStyle w:val="BodyText"/>
        <w:ind w:left="262"/>
      </w:pPr>
      <w:r>
        <w:t>Otpad koji nastaje pri djelatnosti skladištenja je slijedeći:</w:t>
      </w:r>
    </w:p>
    <w:p w14:paraId="73391974" w14:textId="77777777" w:rsidR="009777CD" w:rsidRDefault="009777CD">
      <w:pPr>
        <w:pStyle w:val="BodyText"/>
      </w:pPr>
    </w:p>
    <w:p w14:paraId="70927864" w14:textId="77777777" w:rsidR="009777CD" w:rsidRDefault="00817694">
      <w:pPr>
        <w:pStyle w:val="ListParagraph"/>
        <w:numPr>
          <w:ilvl w:val="0"/>
          <w:numId w:val="78"/>
        </w:numPr>
        <w:tabs>
          <w:tab w:val="left" w:pos="970"/>
        </w:tabs>
        <w:ind w:right="277"/>
        <w:jc w:val="both"/>
        <w:rPr>
          <w:sz w:val="24"/>
        </w:rPr>
      </w:pPr>
      <w:r>
        <w:rPr>
          <w:sz w:val="24"/>
        </w:rPr>
        <w:t>plinovi, produkti potpunog ili nepotpunog sagorijevanja naftnih derivata u motornim vozilima,</w:t>
      </w:r>
    </w:p>
    <w:p w14:paraId="3E217AE8" w14:textId="77777777" w:rsidR="009777CD" w:rsidRDefault="00817694">
      <w:pPr>
        <w:pStyle w:val="ListParagraph"/>
        <w:numPr>
          <w:ilvl w:val="0"/>
          <w:numId w:val="78"/>
        </w:numPr>
        <w:tabs>
          <w:tab w:val="left" w:pos="970"/>
        </w:tabs>
        <w:ind w:right="266"/>
        <w:jc w:val="both"/>
        <w:rPr>
          <w:sz w:val="24"/>
        </w:rPr>
      </w:pPr>
      <w:r>
        <w:rPr>
          <w:sz w:val="24"/>
        </w:rPr>
        <w:t>čvrsti drveni otpad iz procesa mehaničke obrade drveta (piljevina), kao i komunalni otpad koji nastaje kao posljedica boravka zaposlenih i korisnika usluga,</w:t>
      </w:r>
    </w:p>
    <w:p w14:paraId="2574E362" w14:textId="77777777" w:rsidR="009777CD" w:rsidRDefault="00817694">
      <w:pPr>
        <w:pStyle w:val="ListParagraph"/>
        <w:numPr>
          <w:ilvl w:val="0"/>
          <w:numId w:val="78"/>
        </w:numPr>
        <w:tabs>
          <w:tab w:val="left" w:pos="969"/>
          <w:tab w:val="left" w:pos="970"/>
        </w:tabs>
        <w:spacing w:line="276" w:lineRule="exact"/>
        <w:rPr>
          <w:sz w:val="24"/>
        </w:rPr>
      </w:pPr>
      <w:r>
        <w:rPr>
          <w:sz w:val="24"/>
        </w:rPr>
        <w:t>sanitarne i oborinske otpadne</w:t>
      </w:r>
      <w:r>
        <w:rPr>
          <w:spacing w:val="-3"/>
          <w:sz w:val="24"/>
        </w:rPr>
        <w:t xml:space="preserve"> </w:t>
      </w:r>
      <w:r>
        <w:rPr>
          <w:sz w:val="24"/>
        </w:rPr>
        <w:t>vode,</w:t>
      </w:r>
    </w:p>
    <w:p w14:paraId="1043FCEC" w14:textId="77777777" w:rsidR="009777CD" w:rsidRDefault="00817694">
      <w:pPr>
        <w:pStyle w:val="ListParagraph"/>
        <w:numPr>
          <w:ilvl w:val="0"/>
          <w:numId w:val="78"/>
        </w:numPr>
        <w:tabs>
          <w:tab w:val="left" w:pos="969"/>
          <w:tab w:val="left" w:pos="970"/>
        </w:tabs>
        <w:spacing w:line="277" w:lineRule="exact"/>
        <w:rPr>
          <w:sz w:val="24"/>
        </w:rPr>
      </w:pPr>
      <w:r>
        <w:rPr>
          <w:sz w:val="24"/>
        </w:rPr>
        <w:t>buka od strojeva i radnih mašina, dostavnih vozila i vozila kupaca</w:t>
      </w:r>
      <w:r>
        <w:rPr>
          <w:spacing w:val="-16"/>
          <w:sz w:val="24"/>
        </w:rPr>
        <w:t xml:space="preserve"> </w:t>
      </w:r>
      <w:r>
        <w:rPr>
          <w:sz w:val="24"/>
        </w:rPr>
        <w:t>usluga.</w:t>
      </w:r>
    </w:p>
    <w:p w14:paraId="1B4AA6CE" w14:textId="77777777" w:rsidR="009777CD" w:rsidRDefault="009777CD">
      <w:pPr>
        <w:spacing w:line="277" w:lineRule="exact"/>
        <w:rPr>
          <w:sz w:val="24"/>
        </w:rPr>
        <w:sectPr w:rsidR="009777CD">
          <w:pgSz w:w="11910" w:h="16850"/>
          <w:pgMar w:top="1080" w:right="860" w:bottom="920" w:left="1440" w:header="566" w:footer="735" w:gutter="0"/>
          <w:cols w:space="720"/>
        </w:sectPr>
      </w:pPr>
    </w:p>
    <w:p w14:paraId="19EDE1BD" w14:textId="309D267C" w:rsidR="009777CD" w:rsidRDefault="00A754E2">
      <w:pPr>
        <w:pStyle w:val="BodyText"/>
        <w:spacing w:before="108"/>
        <w:ind w:left="262"/>
      </w:pPr>
      <w:r>
        <w:rPr>
          <w:noProof/>
        </w:rPr>
        <w:lastRenderedPageBreak/>
        <mc:AlternateContent>
          <mc:Choice Requires="wpg">
            <w:drawing>
              <wp:anchor distT="0" distB="0" distL="114300" distR="114300" simplePos="0" relativeHeight="251600384" behindDoc="0" locked="0" layoutInCell="1" allowOverlap="1" wp14:anchorId="01E68F89" wp14:editId="3A24CB6F">
                <wp:simplePos x="0" y="0"/>
                <wp:positionH relativeFrom="page">
                  <wp:posOffset>1007745</wp:posOffset>
                </wp:positionH>
                <wp:positionV relativeFrom="page">
                  <wp:posOffset>10049510</wp:posOffset>
                </wp:positionV>
                <wp:extent cx="5908675" cy="256540"/>
                <wp:effectExtent l="17145" t="635" r="0" b="0"/>
                <wp:wrapNone/>
                <wp:docPr id="986"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87" name="Rectangle 831"/>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Line 830"/>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89" name="Rectangle 829"/>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828"/>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827"/>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AutoShape 826"/>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C1099" id="Group 825" o:spid="_x0000_s1026" style="position:absolute;margin-left:79.35pt;margin-top:791.3pt;width:465.25pt;height:20.2pt;z-index:25160038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">
                <v:rect id="Rectangle 831"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" fillcolor="#d5e2bb" stroked="f"/>
                <v:line id="Line 830"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" strokecolor="#76923b" strokeweight="1.44pt"/>
                <v:rect id="Rectangle 829"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" fillcolor="#d5e2bb" stroked="f"/>
                <v:rect id="Rectangle 828"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" fillcolor="#76923b" stroked="f"/>
                <v:rect id="Rectangle 827"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" fillcolor="#76923b" stroked="f"/>
                <v:shape id="AutoShape 826"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Mjesta nastajanja otpadnih tokova prikazana su u Tabela 8.1 i 8.2.</w:t>
      </w:r>
    </w:p>
    <w:p w14:paraId="55F9CC47" w14:textId="77777777" w:rsidR="009777CD" w:rsidRDefault="009777CD">
      <w:pPr>
        <w:pStyle w:val="BodyText"/>
        <w:spacing w:before="2"/>
      </w:pPr>
    </w:p>
    <w:p w14:paraId="6B1E979B" w14:textId="77777777" w:rsidR="009777CD" w:rsidRDefault="00817694">
      <w:pPr>
        <w:tabs>
          <w:tab w:val="left" w:pos="1677"/>
        </w:tabs>
        <w:spacing w:before="1" w:after="18"/>
        <w:ind w:left="262"/>
        <w:rPr>
          <w:i/>
        </w:rPr>
      </w:pPr>
      <w:r>
        <w:rPr>
          <w:b/>
          <w:i/>
        </w:rPr>
        <w:t>Tabela</w:t>
      </w:r>
      <w:r>
        <w:rPr>
          <w:b/>
          <w:i/>
          <w:spacing w:val="-1"/>
        </w:rPr>
        <w:t xml:space="preserve"> </w:t>
      </w:r>
      <w:r>
        <w:rPr>
          <w:b/>
          <w:i/>
        </w:rPr>
        <w:t>8.1</w:t>
      </w:r>
      <w:r>
        <w:rPr>
          <w:b/>
          <w:i/>
          <w:spacing w:val="-3"/>
        </w:rPr>
        <w:t xml:space="preserve"> </w:t>
      </w:r>
      <w:r>
        <w:rPr>
          <w:b/>
          <w:i/>
        </w:rPr>
        <w:t>-</w:t>
      </w:r>
      <w:r>
        <w:rPr>
          <w:b/>
          <w:i/>
        </w:rPr>
        <w:tab/>
      </w:r>
      <w:r>
        <w:rPr>
          <w:i/>
        </w:rPr>
        <w:t>Mjesta nastajanja otpadnih tokova na lokaciji</w:t>
      </w:r>
      <w:r>
        <w:rPr>
          <w:i/>
          <w:spacing w:val="-9"/>
        </w:rPr>
        <w:t xml:space="preserve"> </w:t>
      </w:r>
      <w:r>
        <w:rPr>
          <w:i/>
          <w:spacing w:val="-3"/>
        </w:rPr>
        <w:t>„A“</w:t>
      </w:r>
    </w:p>
    <w:tbl>
      <w:tblPr>
        <w:tblW w:w="0" w:type="auto"/>
        <w:tblInd w:w="186" w:type="dxa"/>
        <w:tblBorders>
          <w:top w:val="double" w:sz="2" w:space="0" w:color="76923B"/>
          <w:left w:val="double" w:sz="2" w:space="0" w:color="76923B"/>
          <w:bottom w:val="double" w:sz="2" w:space="0" w:color="76923B"/>
          <w:right w:val="double" w:sz="2" w:space="0" w:color="76923B"/>
          <w:insideH w:val="double" w:sz="2" w:space="0" w:color="76923B"/>
          <w:insideV w:val="double" w:sz="2" w:space="0" w:color="76923B"/>
        </w:tblBorders>
        <w:tblLayout w:type="fixed"/>
        <w:tblCellMar>
          <w:left w:w="0" w:type="dxa"/>
          <w:right w:w="0" w:type="dxa"/>
        </w:tblCellMar>
        <w:tblLook w:val="01E0" w:firstRow="1" w:lastRow="1" w:firstColumn="1" w:lastColumn="1" w:noHBand="0" w:noVBand="0"/>
      </w:tblPr>
      <w:tblGrid>
        <w:gridCol w:w="1457"/>
        <w:gridCol w:w="4165"/>
        <w:gridCol w:w="3635"/>
      </w:tblGrid>
      <w:tr w:rsidR="009777CD" w14:paraId="54AF9CE2" w14:textId="77777777">
        <w:trPr>
          <w:trHeight w:val="572"/>
        </w:trPr>
        <w:tc>
          <w:tcPr>
            <w:tcW w:w="1457" w:type="dxa"/>
            <w:tcBorders>
              <w:bottom w:val="single" w:sz="6" w:space="0" w:color="000000"/>
              <w:right w:val="single" w:sz="6" w:space="0" w:color="000000"/>
            </w:tcBorders>
          </w:tcPr>
          <w:p w14:paraId="0FAB1105" w14:textId="77777777" w:rsidR="009777CD" w:rsidRDefault="00817694">
            <w:pPr>
              <w:pStyle w:val="TableParagraph"/>
              <w:spacing w:before="160"/>
              <w:ind w:left="464" w:right="397"/>
              <w:jc w:val="center"/>
            </w:pPr>
            <w:r>
              <w:t>medij</w:t>
            </w:r>
          </w:p>
        </w:tc>
        <w:tc>
          <w:tcPr>
            <w:tcW w:w="4165" w:type="dxa"/>
            <w:tcBorders>
              <w:left w:val="single" w:sz="6" w:space="0" w:color="000000"/>
              <w:bottom w:val="single" w:sz="6" w:space="0" w:color="000000"/>
              <w:right w:val="single" w:sz="6" w:space="0" w:color="000000"/>
            </w:tcBorders>
          </w:tcPr>
          <w:p w14:paraId="30B89C19" w14:textId="77777777" w:rsidR="009777CD" w:rsidRDefault="00817694">
            <w:pPr>
              <w:pStyle w:val="TableParagraph"/>
              <w:spacing w:before="160"/>
              <w:ind w:left="940"/>
            </w:pPr>
            <w:r>
              <w:t>mjesto nastanka emisije</w:t>
            </w:r>
          </w:p>
        </w:tc>
        <w:tc>
          <w:tcPr>
            <w:tcW w:w="3635" w:type="dxa"/>
            <w:tcBorders>
              <w:left w:val="single" w:sz="6" w:space="0" w:color="000000"/>
              <w:bottom w:val="single" w:sz="6" w:space="0" w:color="000000"/>
            </w:tcBorders>
          </w:tcPr>
          <w:p w14:paraId="35493629" w14:textId="77777777" w:rsidR="009777CD" w:rsidRDefault="00817694">
            <w:pPr>
              <w:pStyle w:val="TableParagraph"/>
              <w:spacing w:before="160"/>
              <w:ind w:left="474"/>
            </w:pPr>
            <w:r>
              <w:t>karakteristike otpadnog toka</w:t>
            </w:r>
          </w:p>
        </w:tc>
      </w:tr>
      <w:tr w:rsidR="009777CD" w14:paraId="127A8289" w14:textId="77777777">
        <w:trPr>
          <w:trHeight w:val="2130"/>
        </w:trPr>
        <w:tc>
          <w:tcPr>
            <w:tcW w:w="1457" w:type="dxa"/>
            <w:tcBorders>
              <w:top w:val="single" w:sz="6" w:space="0" w:color="000000"/>
              <w:bottom w:val="single" w:sz="6" w:space="0" w:color="000000"/>
              <w:right w:val="single" w:sz="6" w:space="0" w:color="000000"/>
            </w:tcBorders>
          </w:tcPr>
          <w:p w14:paraId="702269B5" w14:textId="77777777" w:rsidR="009777CD" w:rsidRDefault="009777CD">
            <w:pPr>
              <w:pStyle w:val="TableParagraph"/>
              <w:rPr>
                <w:i/>
              </w:rPr>
            </w:pPr>
          </w:p>
          <w:p w14:paraId="733E3C43" w14:textId="77777777" w:rsidR="009777CD" w:rsidRDefault="009777CD">
            <w:pPr>
              <w:pStyle w:val="TableParagraph"/>
              <w:rPr>
                <w:i/>
              </w:rPr>
            </w:pPr>
          </w:p>
          <w:p w14:paraId="359ACBC1" w14:textId="77777777" w:rsidR="009777CD" w:rsidRDefault="009777CD">
            <w:pPr>
              <w:pStyle w:val="TableParagraph"/>
              <w:rPr>
                <w:i/>
              </w:rPr>
            </w:pPr>
          </w:p>
          <w:p w14:paraId="0E8776DE" w14:textId="77777777" w:rsidR="009777CD" w:rsidRDefault="00817694">
            <w:pPr>
              <w:pStyle w:val="TableParagraph"/>
              <w:spacing w:before="190"/>
              <w:ind w:left="460" w:right="397"/>
              <w:jc w:val="center"/>
              <w:rPr>
                <w:sz w:val="20"/>
              </w:rPr>
            </w:pPr>
            <w:r>
              <w:rPr>
                <w:sz w:val="20"/>
              </w:rPr>
              <w:t>voda</w:t>
            </w:r>
          </w:p>
        </w:tc>
        <w:tc>
          <w:tcPr>
            <w:tcW w:w="4165" w:type="dxa"/>
            <w:tcBorders>
              <w:top w:val="single" w:sz="6" w:space="0" w:color="000000"/>
              <w:left w:val="single" w:sz="6" w:space="0" w:color="000000"/>
              <w:bottom w:val="single" w:sz="6" w:space="0" w:color="000000"/>
              <w:right w:val="single" w:sz="6" w:space="0" w:color="000000"/>
            </w:tcBorders>
          </w:tcPr>
          <w:p w14:paraId="7DE7EE9F" w14:textId="77777777" w:rsidR="009777CD" w:rsidRDefault="009777CD">
            <w:pPr>
              <w:pStyle w:val="TableParagraph"/>
              <w:rPr>
                <w:i/>
              </w:rPr>
            </w:pPr>
          </w:p>
          <w:p w14:paraId="45BA5102" w14:textId="77777777" w:rsidR="009777CD" w:rsidRDefault="009777CD">
            <w:pPr>
              <w:pStyle w:val="TableParagraph"/>
              <w:rPr>
                <w:i/>
                <w:sz w:val="27"/>
              </w:rPr>
            </w:pPr>
          </w:p>
          <w:p w14:paraId="17C28E53" w14:textId="77777777" w:rsidR="009777CD" w:rsidRDefault="00817694">
            <w:pPr>
              <w:pStyle w:val="TableParagraph"/>
              <w:numPr>
                <w:ilvl w:val="0"/>
                <w:numId w:val="77"/>
              </w:numPr>
              <w:tabs>
                <w:tab w:val="left" w:pos="356"/>
              </w:tabs>
              <w:spacing w:before="1" w:line="228" w:lineRule="auto"/>
              <w:ind w:right="26"/>
              <w:rPr>
                <w:sz w:val="20"/>
              </w:rPr>
            </w:pPr>
            <w:r>
              <w:rPr>
                <w:sz w:val="20"/>
              </w:rPr>
              <w:t>ispiranje vanjskih površina, oborinskim ili drugim</w:t>
            </w:r>
            <w:r>
              <w:rPr>
                <w:spacing w:val="2"/>
                <w:sz w:val="20"/>
              </w:rPr>
              <w:t xml:space="preserve"> </w:t>
            </w:r>
            <w:r>
              <w:rPr>
                <w:sz w:val="20"/>
              </w:rPr>
              <w:t>vodama,</w:t>
            </w:r>
          </w:p>
          <w:p w14:paraId="1DDABC67" w14:textId="77777777" w:rsidR="009777CD" w:rsidRDefault="00817694">
            <w:pPr>
              <w:pStyle w:val="TableParagraph"/>
              <w:numPr>
                <w:ilvl w:val="0"/>
                <w:numId w:val="77"/>
              </w:numPr>
              <w:tabs>
                <w:tab w:val="left" w:pos="356"/>
              </w:tabs>
              <w:spacing w:before="5" w:line="271" w:lineRule="exact"/>
              <w:rPr>
                <w:sz w:val="20"/>
              </w:rPr>
            </w:pPr>
            <w:r>
              <w:rPr>
                <w:sz w:val="20"/>
              </w:rPr>
              <w:t>pranje teretnih transportnih</w:t>
            </w:r>
            <w:r>
              <w:rPr>
                <w:spacing w:val="-4"/>
                <w:sz w:val="20"/>
              </w:rPr>
              <w:t xml:space="preserve"> </w:t>
            </w:r>
            <w:r>
              <w:rPr>
                <w:sz w:val="20"/>
              </w:rPr>
              <w:t>vozila,</w:t>
            </w:r>
          </w:p>
          <w:p w14:paraId="6B7A825F" w14:textId="77777777" w:rsidR="009777CD" w:rsidRDefault="00817694">
            <w:pPr>
              <w:pStyle w:val="TableParagraph"/>
              <w:numPr>
                <w:ilvl w:val="0"/>
                <w:numId w:val="77"/>
              </w:numPr>
              <w:tabs>
                <w:tab w:val="left" w:pos="356"/>
              </w:tabs>
              <w:spacing w:line="271" w:lineRule="exact"/>
              <w:rPr>
                <w:sz w:val="20"/>
              </w:rPr>
            </w:pPr>
            <w:r>
              <w:rPr>
                <w:sz w:val="20"/>
              </w:rPr>
              <w:t>sanitarni čvor u</w:t>
            </w:r>
            <w:r>
              <w:rPr>
                <w:spacing w:val="-3"/>
                <w:sz w:val="20"/>
              </w:rPr>
              <w:t xml:space="preserve"> </w:t>
            </w:r>
            <w:r>
              <w:rPr>
                <w:sz w:val="20"/>
              </w:rPr>
              <w:t>objektima</w:t>
            </w:r>
          </w:p>
        </w:tc>
        <w:tc>
          <w:tcPr>
            <w:tcW w:w="3635" w:type="dxa"/>
            <w:tcBorders>
              <w:top w:val="single" w:sz="6" w:space="0" w:color="000000"/>
              <w:left w:val="single" w:sz="6" w:space="0" w:color="000000"/>
              <w:bottom w:val="single" w:sz="6" w:space="0" w:color="000000"/>
            </w:tcBorders>
          </w:tcPr>
          <w:p w14:paraId="55E8773D" w14:textId="77777777" w:rsidR="009777CD" w:rsidRDefault="00817694">
            <w:pPr>
              <w:pStyle w:val="TableParagraph"/>
              <w:numPr>
                <w:ilvl w:val="0"/>
                <w:numId w:val="76"/>
              </w:numPr>
              <w:tabs>
                <w:tab w:val="left" w:pos="300"/>
              </w:tabs>
              <w:spacing w:before="114" w:line="237" w:lineRule="auto"/>
              <w:ind w:right="13"/>
              <w:jc w:val="both"/>
              <w:rPr>
                <w:sz w:val="20"/>
              </w:rPr>
            </w:pPr>
            <w:r>
              <w:rPr>
                <w:sz w:val="20"/>
              </w:rPr>
              <w:t>pojavom oborina dolazi do ispiranja internih saobraćajnica, parking prostora i time do unosa suspendiranih materija, ulja i masti u otpadnu vodu ispiranjem radnih platoa za</w:t>
            </w:r>
            <w:r>
              <w:rPr>
                <w:spacing w:val="-1"/>
                <w:sz w:val="20"/>
              </w:rPr>
              <w:t xml:space="preserve"> </w:t>
            </w:r>
            <w:r>
              <w:rPr>
                <w:sz w:val="20"/>
              </w:rPr>
              <w:t>manipulaciju,</w:t>
            </w:r>
          </w:p>
          <w:p w14:paraId="52333B65" w14:textId="77777777" w:rsidR="009777CD" w:rsidRDefault="00817694">
            <w:pPr>
              <w:pStyle w:val="TableParagraph"/>
              <w:numPr>
                <w:ilvl w:val="0"/>
                <w:numId w:val="76"/>
              </w:numPr>
              <w:tabs>
                <w:tab w:val="left" w:pos="300"/>
              </w:tabs>
              <w:spacing w:before="13" w:line="228" w:lineRule="auto"/>
              <w:ind w:right="11"/>
              <w:jc w:val="both"/>
              <w:rPr>
                <w:sz w:val="20"/>
              </w:rPr>
            </w:pPr>
            <w:r>
              <w:rPr>
                <w:sz w:val="20"/>
              </w:rPr>
              <w:t>sanitarno-fekalne vode sastava kao komunalne otpadne</w:t>
            </w:r>
            <w:r>
              <w:rPr>
                <w:spacing w:val="-1"/>
                <w:sz w:val="20"/>
              </w:rPr>
              <w:t xml:space="preserve"> </w:t>
            </w:r>
            <w:r>
              <w:rPr>
                <w:sz w:val="20"/>
              </w:rPr>
              <w:t>vode</w:t>
            </w:r>
          </w:p>
        </w:tc>
      </w:tr>
      <w:tr w:rsidR="009777CD" w14:paraId="2D9245FB" w14:textId="77777777">
        <w:trPr>
          <w:trHeight w:val="856"/>
        </w:trPr>
        <w:tc>
          <w:tcPr>
            <w:tcW w:w="1457" w:type="dxa"/>
            <w:vMerge w:val="restart"/>
            <w:tcBorders>
              <w:top w:val="single" w:sz="6" w:space="0" w:color="000000"/>
              <w:bottom w:val="single" w:sz="6" w:space="0" w:color="000000"/>
              <w:right w:val="single" w:sz="6" w:space="0" w:color="000000"/>
            </w:tcBorders>
          </w:tcPr>
          <w:p w14:paraId="00EE8A61" w14:textId="77777777" w:rsidR="009777CD" w:rsidRDefault="009777CD">
            <w:pPr>
              <w:pStyle w:val="TableParagraph"/>
              <w:rPr>
                <w:i/>
              </w:rPr>
            </w:pPr>
          </w:p>
          <w:p w14:paraId="5A3F5F16" w14:textId="77777777" w:rsidR="009777CD" w:rsidRDefault="009777CD">
            <w:pPr>
              <w:pStyle w:val="TableParagraph"/>
              <w:rPr>
                <w:i/>
              </w:rPr>
            </w:pPr>
          </w:p>
          <w:p w14:paraId="4C2FC382" w14:textId="77777777" w:rsidR="009777CD" w:rsidRDefault="00817694">
            <w:pPr>
              <w:pStyle w:val="TableParagraph"/>
              <w:spacing w:before="170"/>
              <w:ind w:left="462" w:right="397"/>
              <w:jc w:val="center"/>
              <w:rPr>
                <w:sz w:val="20"/>
              </w:rPr>
            </w:pPr>
            <w:r>
              <w:rPr>
                <w:sz w:val="20"/>
              </w:rPr>
              <w:t>zrak</w:t>
            </w:r>
          </w:p>
        </w:tc>
        <w:tc>
          <w:tcPr>
            <w:tcW w:w="4165" w:type="dxa"/>
            <w:tcBorders>
              <w:top w:val="single" w:sz="6" w:space="0" w:color="000000"/>
              <w:left w:val="single" w:sz="6" w:space="0" w:color="000000"/>
              <w:bottom w:val="single" w:sz="6" w:space="0" w:color="000000"/>
              <w:right w:val="single" w:sz="6" w:space="0" w:color="000000"/>
            </w:tcBorders>
          </w:tcPr>
          <w:p w14:paraId="5F6C2279" w14:textId="77777777" w:rsidR="009777CD" w:rsidRDefault="009777CD">
            <w:pPr>
              <w:pStyle w:val="TableParagraph"/>
              <w:spacing w:before="9"/>
              <w:rPr>
                <w:i/>
                <w:sz w:val="25"/>
              </w:rPr>
            </w:pPr>
          </w:p>
          <w:p w14:paraId="52736A67" w14:textId="77777777" w:rsidR="009777CD" w:rsidRDefault="00817694">
            <w:pPr>
              <w:pStyle w:val="TableParagraph"/>
              <w:tabs>
                <w:tab w:val="left" w:pos="424"/>
              </w:tabs>
              <w:ind w:left="141"/>
              <w:rPr>
                <w:sz w:val="20"/>
              </w:rPr>
            </w:pPr>
            <w:r>
              <w:rPr>
                <w:rFonts w:ascii="Times New Roman"/>
                <w:sz w:val="24"/>
              </w:rPr>
              <w:t>-</w:t>
            </w:r>
            <w:r>
              <w:rPr>
                <w:rFonts w:ascii="Times New Roman"/>
                <w:sz w:val="24"/>
              </w:rPr>
              <w:tab/>
            </w:r>
            <w:r>
              <w:rPr>
                <w:sz w:val="20"/>
              </w:rPr>
              <w:t>izduvni gasovi motornih</w:t>
            </w:r>
            <w:r>
              <w:rPr>
                <w:spacing w:val="-1"/>
                <w:sz w:val="20"/>
              </w:rPr>
              <w:t xml:space="preserve"> </w:t>
            </w:r>
            <w:r>
              <w:rPr>
                <w:sz w:val="20"/>
              </w:rPr>
              <w:t>vozila</w:t>
            </w:r>
          </w:p>
        </w:tc>
        <w:tc>
          <w:tcPr>
            <w:tcW w:w="3635" w:type="dxa"/>
            <w:tcBorders>
              <w:top w:val="single" w:sz="6" w:space="0" w:color="000000"/>
              <w:left w:val="single" w:sz="6" w:space="0" w:color="000000"/>
              <w:bottom w:val="single" w:sz="6" w:space="0" w:color="000000"/>
            </w:tcBorders>
          </w:tcPr>
          <w:p w14:paraId="30C5C138" w14:textId="77777777" w:rsidR="009777CD" w:rsidRDefault="00817694">
            <w:pPr>
              <w:pStyle w:val="TableParagraph"/>
              <w:spacing w:before="71" w:line="235" w:lineRule="auto"/>
              <w:ind w:left="282" w:right="10" w:hanging="176"/>
              <w:jc w:val="both"/>
              <w:rPr>
                <w:sz w:val="20"/>
              </w:rPr>
            </w:pPr>
            <w:r>
              <w:rPr>
                <w:rFonts w:ascii="Times New Roman"/>
                <w:sz w:val="24"/>
              </w:rPr>
              <w:t xml:space="preserve">- </w:t>
            </w:r>
            <w:r>
              <w:rPr>
                <w:sz w:val="20"/>
              </w:rPr>
              <w:t>rad motornih vozila,  doprema, istovar, utovar i otprema gotovih proizvoda</w:t>
            </w:r>
          </w:p>
        </w:tc>
      </w:tr>
      <w:tr w:rsidR="009777CD" w14:paraId="491293A5" w14:textId="77777777">
        <w:trPr>
          <w:trHeight w:val="712"/>
        </w:trPr>
        <w:tc>
          <w:tcPr>
            <w:tcW w:w="1457" w:type="dxa"/>
            <w:vMerge/>
            <w:tcBorders>
              <w:top w:val="nil"/>
              <w:bottom w:val="single" w:sz="6" w:space="0" w:color="000000"/>
              <w:right w:val="single" w:sz="6" w:space="0" w:color="000000"/>
            </w:tcBorders>
          </w:tcPr>
          <w:p w14:paraId="5F937058" w14:textId="77777777" w:rsidR="009777CD" w:rsidRDefault="009777CD">
            <w:pPr>
              <w:rPr>
                <w:sz w:val="2"/>
                <w:szCs w:val="2"/>
              </w:rPr>
            </w:pPr>
          </w:p>
        </w:tc>
        <w:tc>
          <w:tcPr>
            <w:tcW w:w="4165" w:type="dxa"/>
            <w:tcBorders>
              <w:top w:val="single" w:sz="6" w:space="0" w:color="000000"/>
              <w:left w:val="single" w:sz="6" w:space="0" w:color="000000"/>
              <w:bottom w:val="single" w:sz="6" w:space="0" w:color="000000"/>
              <w:right w:val="single" w:sz="6" w:space="0" w:color="000000"/>
            </w:tcBorders>
          </w:tcPr>
          <w:p w14:paraId="3649C8B8" w14:textId="77777777" w:rsidR="009777CD" w:rsidRDefault="00817694">
            <w:pPr>
              <w:pStyle w:val="TableParagraph"/>
              <w:tabs>
                <w:tab w:val="left" w:pos="424"/>
              </w:tabs>
              <w:spacing w:before="120" w:line="228" w:lineRule="auto"/>
              <w:ind w:left="424" w:right="28" w:hanging="284"/>
              <w:rPr>
                <w:sz w:val="20"/>
              </w:rPr>
            </w:pPr>
            <w:r>
              <w:rPr>
                <w:rFonts w:ascii="Times New Roman"/>
                <w:sz w:val="24"/>
              </w:rPr>
              <w:t>-</w:t>
            </w:r>
            <w:r>
              <w:rPr>
                <w:rFonts w:ascii="Times New Roman"/>
                <w:sz w:val="24"/>
              </w:rPr>
              <w:tab/>
            </w:r>
            <w:r>
              <w:rPr>
                <w:sz w:val="20"/>
              </w:rPr>
              <w:t>plinoviti produkti iz dimnjaka kotlovskog postrojenja</w:t>
            </w:r>
          </w:p>
        </w:tc>
        <w:tc>
          <w:tcPr>
            <w:tcW w:w="3635" w:type="dxa"/>
            <w:tcBorders>
              <w:top w:val="single" w:sz="6" w:space="0" w:color="000000"/>
              <w:left w:val="single" w:sz="6" w:space="0" w:color="000000"/>
              <w:bottom w:val="single" w:sz="6" w:space="0" w:color="000000"/>
            </w:tcBorders>
          </w:tcPr>
          <w:p w14:paraId="47A61223" w14:textId="77777777" w:rsidR="009777CD" w:rsidRDefault="00817694">
            <w:pPr>
              <w:pStyle w:val="TableParagraph"/>
              <w:tabs>
                <w:tab w:val="left" w:pos="865"/>
                <w:tab w:val="left" w:pos="2105"/>
                <w:tab w:val="left" w:pos="3380"/>
              </w:tabs>
              <w:spacing w:before="120" w:line="228" w:lineRule="auto"/>
              <w:ind w:left="282" w:right="9" w:hanging="176"/>
              <w:rPr>
                <w:sz w:val="20"/>
              </w:rPr>
            </w:pPr>
            <w:r>
              <w:rPr>
                <w:rFonts w:ascii="Times New Roman" w:hAnsi="Times New Roman"/>
                <w:sz w:val="24"/>
              </w:rPr>
              <w:t>-</w:t>
            </w:r>
            <w:r>
              <w:rPr>
                <w:rFonts w:ascii="Times New Roman" w:hAnsi="Times New Roman"/>
                <w:spacing w:val="33"/>
                <w:sz w:val="24"/>
              </w:rPr>
              <w:t xml:space="preserve"> </w:t>
            </w:r>
            <w:r>
              <w:rPr>
                <w:sz w:val="20"/>
              </w:rPr>
              <w:t>rad</w:t>
            </w:r>
            <w:r>
              <w:rPr>
                <w:sz w:val="20"/>
              </w:rPr>
              <w:tab/>
              <w:t>kotlovskog</w:t>
            </w:r>
            <w:r>
              <w:rPr>
                <w:sz w:val="20"/>
              </w:rPr>
              <w:tab/>
              <w:t>postrojenja</w:t>
            </w:r>
            <w:r>
              <w:rPr>
                <w:sz w:val="20"/>
              </w:rPr>
              <w:tab/>
              <w:t>za potrebe sušara i parionica</w:t>
            </w:r>
            <w:r>
              <w:rPr>
                <w:spacing w:val="-9"/>
                <w:sz w:val="20"/>
              </w:rPr>
              <w:t xml:space="preserve"> </w:t>
            </w:r>
            <w:r>
              <w:rPr>
                <w:sz w:val="20"/>
              </w:rPr>
              <w:t>drveta</w:t>
            </w:r>
          </w:p>
        </w:tc>
      </w:tr>
      <w:tr w:rsidR="009777CD" w14:paraId="6E06E52F" w14:textId="77777777">
        <w:trPr>
          <w:trHeight w:val="1035"/>
        </w:trPr>
        <w:tc>
          <w:tcPr>
            <w:tcW w:w="1457" w:type="dxa"/>
            <w:tcBorders>
              <w:top w:val="single" w:sz="6" w:space="0" w:color="000000"/>
              <w:right w:val="single" w:sz="6" w:space="0" w:color="000000"/>
            </w:tcBorders>
          </w:tcPr>
          <w:p w14:paraId="68B6ECFE" w14:textId="77777777" w:rsidR="009777CD" w:rsidRDefault="009777CD">
            <w:pPr>
              <w:pStyle w:val="TableParagraph"/>
              <w:spacing w:before="11"/>
              <w:rPr>
                <w:i/>
                <w:sz w:val="24"/>
              </w:rPr>
            </w:pPr>
          </w:p>
          <w:p w14:paraId="4CAEB420" w14:textId="77777777" w:rsidR="009777CD" w:rsidRDefault="00817694">
            <w:pPr>
              <w:pStyle w:val="TableParagraph"/>
              <w:ind w:left="107" w:right="21" w:firstLine="40"/>
              <w:rPr>
                <w:sz w:val="20"/>
              </w:rPr>
            </w:pPr>
            <w:r>
              <w:rPr>
                <w:sz w:val="20"/>
              </w:rPr>
              <w:t>čvrsti, tekući i muljeviti otpad</w:t>
            </w:r>
          </w:p>
        </w:tc>
        <w:tc>
          <w:tcPr>
            <w:tcW w:w="4165" w:type="dxa"/>
            <w:tcBorders>
              <w:top w:val="single" w:sz="6" w:space="0" w:color="000000"/>
              <w:left w:val="single" w:sz="6" w:space="0" w:color="000000"/>
              <w:right w:val="single" w:sz="6" w:space="0" w:color="000000"/>
            </w:tcBorders>
          </w:tcPr>
          <w:p w14:paraId="65410005" w14:textId="77777777" w:rsidR="009777CD" w:rsidRDefault="00817694">
            <w:pPr>
              <w:pStyle w:val="TableParagraph"/>
              <w:numPr>
                <w:ilvl w:val="0"/>
                <w:numId w:val="75"/>
              </w:numPr>
              <w:tabs>
                <w:tab w:val="left" w:pos="424"/>
                <w:tab w:val="left" w:pos="425"/>
              </w:tabs>
              <w:spacing w:before="17" w:line="228" w:lineRule="auto"/>
              <w:ind w:right="28" w:hanging="283"/>
              <w:rPr>
                <w:sz w:val="20"/>
              </w:rPr>
            </w:pPr>
            <w:r>
              <w:rPr>
                <w:sz w:val="20"/>
              </w:rPr>
              <w:t>otpadna ambalaža, apsorbensi, zaštitna odjeća,</w:t>
            </w:r>
          </w:p>
          <w:p w14:paraId="09AABC33" w14:textId="77777777" w:rsidR="009777CD" w:rsidRDefault="00817694">
            <w:pPr>
              <w:pStyle w:val="TableParagraph"/>
              <w:numPr>
                <w:ilvl w:val="0"/>
                <w:numId w:val="75"/>
              </w:numPr>
              <w:tabs>
                <w:tab w:val="left" w:pos="424"/>
                <w:tab w:val="left" w:pos="425"/>
              </w:tabs>
              <w:spacing w:before="2" w:line="271" w:lineRule="exact"/>
              <w:ind w:hanging="283"/>
              <w:rPr>
                <w:sz w:val="20"/>
              </w:rPr>
            </w:pPr>
            <w:r>
              <w:rPr>
                <w:sz w:val="20"/>
              </w:rPr>
              <w:t>komunalni</w:t>
            </w:r>
            <w:r>
              <w:rPr>
                <w:spacing w:val="-3"/>
                <w:sz w:val="20"/>
              </w:rPr>
              <w:t xml:space="preserve"> </w:t>
            </w:r>
            <w:r>
              <w:rPr>
                <w:sz w:val="20"/>
              </w:rPr>
              <w:t>otpad,</w:t>
            </w:r>
          </w:p>
          <w:p w14:paraId="7602B815" w14:textId="77777777" w:rsidR="009777CD" w:rsidRDefault="00817694">
            <w:pPr>
              <w:pStyle w:val="TableParagraph"/>
              <w:numPr>
                <w:ilvl w:val="0"/>
                <w:numId w:val="75"/>
              </w:numPr>
              <w:tabs>
                <w:tab w:val="left" w:pos="424"/>
                <w:tab w:val="left" w:pos="425"/>
              </w:tabs>
              <w:spacing w:line="244" w:lineRule="exact"/>
              <w:ind w:hanging="283"/>
              <w:rPr>
                <w:sz w:val="20"/>
              </w:rPr>
            </w:pPr>
            <w:r>
              <w:rPr>
                <w:sz w:val="20"/>
              </w:rPr>
              <w:t>otpad iz septičke</w:t>
            </w:r>
            <w:r>
              <w:rPr>
                <w:spacing w:val="-5"/>
                <w:sz w:val="20"/>
              </w:rPr>
              <w:t xml:space="preserve"> </w:t>
            </w:r>
            <w:r>
              <w:rPr>
                <w:sz w:val="20"/>
              </w:rPr>
              <w:t>jame</w:t>
            </w:r>
          </w:p>
        </w:tc>
        <w:tc>
          <w:tcPr>
            <w:tcW w:w="3635" w:type="dxa"/>
            <w:tcBorders>
              <w:top w:val="single" w:sz="6" w:space="0" w:color="000000"/>
              <w:left w:val="single" w:sz="6" w:space="0" w:color="000000"/>
            </w:tcBorders>
          </w:tcPr>
          <w:p w14:paraId="615CE960" w14:textId="77777777" w:rsidR="009777CD" w:rsidRDefault="00817694">
            <w:pPr>
              <w:pStyle w:val="TableParagraph"/>
              <w:numPr>
                <w:ilvl w:val="0"/>
                <w:numId w:val="74"/>
              </w:numPr>
              <w:tabs>
                <w:tab w:val="left" w:pos="283"/>
              </w:tabs>
              <w:spacing w:before="121" w:line="271" w:lineRule="exact"/>
              <w:ind w:hanging="175"/>
              <w:rPr>
                <w:sz w:val="20"/>
              </w:rPr>
            </w:pPr>
            <w:r>
              <w:rPr>
                <w:sz w:val="20"/>
              </w:rPr>
              <w:t>sekundarna</w:t>
            </w:r>
            <w:r>
              <w:rPr>
                <w:spacing w:val="-2"/>
                <w:sz w:val="20"/>
              </w:rPr>
              <w:t xml:space="preserve"> </w:t>
            </w:r>
            <w:r>
              <w:rPr>
                <w:sz w:val="20"/>
              </w:rPr>
              <w:t>sirovina,</w:t>
            </w:r>
          </w:p>
          <w:p w14:paraId="4471E982" w14:textId="77777777" w:rsidR="009777CD" w:rsidRDefault="00817694">
            <w:pPr>
              <w:pStyle w:val="TableParagraph"/>
              <w:numPr>
                <w:ilvl w:val="0"/>
                <w:numId w:val="74"/>
              </w:numPr>
              <w:tabs>
                <w:tab w:val="left" w:pos="283"/>
              </w:tabs>
              <w:spacing w:line="266" w:lineRule="exact"/>
              <w:ind w:hanging="175"/>
              <w:rPr>
                <w:sz w:val="20"/>
              </w:rPr>
            </w:pPr>
            <w:r>
              <w:rPr>
                <w:sz w:val="20"/>
              </w:rPr>
              <w:t>alternativno</w:t>
            </w:r>
            <w:r>
              <w:rPr>
                <w:spacing w:val="-2"/>
                <w:sz w:val="20"/>
              </w:rPr>
              <w:t xml:space="preserve"> </w:t>
            </w:r>
            <w:r>
              <w:rPr>
                <w:sz w:val="20"/>
              </w:rPr>
              <w:t>gorivo</w:t>
            </w:r>
          </w:p>
          <w:p w14:paraId="6117EDB3" w14:textId="77777777" w:rsidR="009777CD" w:rsidRDefault="00817694">
            <w:pPr>
              <w:pStyle w:val="TableParagraph"/>
              <w:numPr>
                <w:ilvl w:val="0"/>
                <w:numId w:val="74"/>
              </w:numPr>
              <w:tabs>
                <w:tab w:val="left" w:pos="283"/>
              </w:tabs>
              <w:spacing w:line="271" w:lineRule="exact"/>
              <w:ind w:hanging="175"/>
              <w:rPr>
                <w:sz w:val="20"/>
              </w:rPr>
            </w:pPr>
            <w:r>
              <w:rPr>
                <w:sz w:val="20"/>
              </w:rPr>
              <w:t>neopasan otpad</w:t>
            </w:r>
          </w:p>
        </w:tc>
      </w:tr>
    </w:tbl>
    <w:p w14:paraId="19933144" w14:textId="77777777" w:rsidR="009777CD" w:rsidRDefault="009777CD">
      <w:pPr>
        <w:pStyle w:val="BodyText"/>
        <w:rPr>
          <w:i/>
          <w:sz w:val="21"/>
        </w:rPr>
      </w:pPr>
    </w:p>
    <w:p w14:paraId="3ED5B47A" w14:textId="77777777" w:rsidR="009777CD" w:rsidRDefault="00817694">
      <w:pPr>
        <w:tabs>
          <w:tab w:val="left" w:pos="1677"/>
        </w:tabs>
        <w:spacing w:before="1" w:after="16"/>
        <w:ind w:left="262"/>
        <w:rPr>
          <w:i/>
        </w:rPr>
      </w:pPr>
      <w:r>
        <w:rPr>
          <w:b/>
          <w:i/>
        </w:rPr>
        <w:t>Tabela</w:t>
      </w:r>
      <w:r>
        <w:rPr>
          <w:b/>
          <w:i/>
          <w:spacing w:val="-1"/>
        </w:rPr>
        <w:t xml:space="preserve"> </w:t>
      </w:r>
      <w:r>
        <w:rPr>
          <w:b/>
          <w:i/>
        </w:rPr>
        <w:t>8.2</w:t>
      </w:r>
      <w:r>
        <w:rPr>
          <w:b/>
          <w:i/>
          <w:spacing w:val="-3"/>
        </w:rPr>
        <w:t xml:space="preserve"> </w:t>
      </w:r>
      <w:r>
        <w:rPr>
          <w:b/>
          <w:i/>
        </w:rPr>
        <w:t>-</w:t>
      </w:r>
      <w:r>
        <w:rPr>
          <w:b/>
          <w:i/>
        </w:rPr>
        <w:tab/>
      </w:r>
      <w:r>
        <w:rPr>
          <w:i/>
        </w:rPr>
        <w:t>Mjesta nastajanja otpadnih tokova na lokaciji</w:t>
      </w:r>
      <w:r>
        <w:rPr>
          <w:i/>
          <w:spacing w:val="-13"/>
        </w:rPr>
        <w:t xml:space="preserve"> </w:t>
      </w:r>
      <w:r>
        <w:rPr>
          <w:i/>
          <w:spacing w:val="-3"/>
        </w:rPr>
        <w:t>„B“</w:t>
      </w:r>
    </w:p>
    <w:tbl>
      <w:tblPr>
        <w:tblW w:w="0" w:type="auto"/>
        <w:tblInd w:w="186" w:type="dxa"/>
        <w:tblBorders>
          <w:top w:val="double" w:sz="2" w:space="0" w:color="76923B"/>
          <w:left w:val="double" w:sz="2" w:space="0" w:color="76923B"/>
          <w:bottom w:val="double" w:sz="2" w:space="0" w:color="76923B"/>
          <w:right w:val="double" w:sz="2" w:space="0" w:color="76923B"/>
          <w:insideH w:val="double" w:sz="2" w:space="0" w:color="76923B"/>
          <w:insideV w:val="double" w:sz="2" w:space="0" w:color="76923B"/>
        </w:tblBorders>
        <w:tblLayout w:type="fixed"/>
        <w:tblCellMar>
          <w:left w:w="0" w:type="dxa"/>
          <w:right w:w="0" w:type="dxa"/>
        </w:tblCellMar>
        <w:tblLook w:val="01E0" w:firstRow="1" w:lastRow="1" w:firstColumn="1" w:lastColumn="1" w:noHBand="0" w:noVBand="0"/>
      </w:tblPr>
      <w:tblGrid>
        <w:gridCol w:w="1457"/>
        <w:gridCol w:w="4165"/>
        <w:gridCol w:w="3635"/>
      </w:tblGrid>
      <w:tr w:rsidR="009777CD" w14:paraId="17787B7E" w14:textId="77777777">
        <w:trPr>
          <w:trHeight w:val="575"/>
        </w:trPr>
        <w:tc>
          <w:tcPr>
            <w:tcW w:w="1457" w:type="dxa"/>
            <w:tcBorders>
              <w:bottom w:val="single" w:sz="6" w:space="0" w:color="000000"/>
              <w:right w:val="single" w:sz="6" w:space="0" w:color="000000"/>
            </w:tcBorders>
          </w:tcPr>
          <w:p w14:paraId="27797DB2" w14:textId="77777777" w:rsidR="009777CD" w:rsidRDefault="00817694">
            <w:pPr>
              <w:pStyle w:val="TableParagraph"/>
              <w:spacing w:before="162"/>
              <w:ind w:left="464" w:right="397"/>
              <w:jc w:val="center"/>
            </w:pPr>
            <w:r>
              <w:t>medij</w:t>
            </w:r>
          </w:p>
        </w:tc>
        <w:tc>
          <w:tcPr>
            <w:tcW w:w="4165" w:type="dxa"/>
            <w:tcBorders>
              <w:left w:val="single" w:sz="6" w:space="0" w:color="000000"/>
              <w:bottom w:val="single" w:sz="6" w:space="0" w:color="000000"/>
              <w:right w:val="single" w:sz="6" w:space="0" w:color="000000"/>
            </w:tcBorders>
          </w:tcPr>
          <w:p w14:paraId="7AD7D32D" w14:textId="77777777" w:rsidR="009777CD" w:rsidRDefault="00817694">
            <w:pPr>
              <w:pStyle w:val="TableParagraph"/>
              <w:spacing w:before="162"/>
              <w:ind w:left="940"/>
            </w:pPr>
            <w:r>
              <w:t>mjesto nastanka emisije</w:t>
            </w:r>
          </w:p>
        </w:tc>
        <w:tc>
          <w:tcPr>
            <w:tcW w:w="3635" w:type="dxa"/>
            <w:tcBorders>
              <w:left w:val="single" w:sz="6" w:space="0" w:color="000000"/>
              <w:bottom w:val="single" w:sz="6" w:space="0" w:color="000000"/>
            </w:tcBorders>
          </w:tcPr>
          <w:p w14:paraId="44CD6A6C" w14:textId="77777777" w:rsidR="009777CD" w:rsidRDefault="00817694">
            <w:pPr>
              <w:pStyle w:val="TableParagraph"/>
              <w:spacing w:before="162"/>
              <w:ind w:left="474"/>
            </w:pPr>
            <w:r>
              <w:t>karakteristike otpadnog toka</w:t>
            </w:r>
          </w:p>
        </w:tc>
      </w:tr>
      <w:tr w:rsidR="009777CD" w14:paraId="16E8248E" w14:textId="77777777">
        <w:trPr>
          <w:trHeight w:val="2130"/>
        </w:trPr>
        <w:tc>
          <w:tcPr>
            <w:tcW w:w="1457" w:type="dxa"/>
            <w:tcBorders>
              <w:top w:val="single" w:sz="6" w:space="0" w:color="000000"/>
              <w:bottom w:val="single" w:sz="6" w:space="0" w:color="000000"/>
              <w:right w:val="single" w:sz="6" w:space="0" w:color="000000"/>
            </w:tcBorders>
          </w:tcPr>
          <w:p w14:paraId="0426447A" w14:textId="77777777" w:rsidR="009777CD" w:rsidRDefault="009777CD">
            <w:pPr>
              <w:pStyle w:val="TableParagraph"/>
              <w:rPr>
                <w:i/>
              </w:rPr>
            </w:pPr>
          </w:p>
          <w:p w14:paraId="4B1DBC89" w14:textId="77777777" w:rsidR="009777CD" w:rsidRDefault="009777CD">
            <w:pPr>
              <w:pStyle w:val="TableParagraph"/>
              <w:rPr>
                <w:i/>
              </w:rPr>
            </w:pPr>
          </w:p>
          <w:p w14:paraId="4ED6A0CC" w14:textId="77777777" w:rsidR="009777CD" w:rsidRDefault="009777CD">
            <w:pPr>
              <w:pStyle w:val="TableParagraph"/>
              <w:rPr>
                <w:i/>
              </w:rPr>
            </w:pPr>
          </w:p>
          <w:p w14:paraId="1AE38176" w14:textId="77777777" w:rsidR="009777CD" w:rsidRDefault="00817694">
            <w:pPr>
              <w:pStyle w:val="TableParagraph"/>
              <w:spacing w:before="190"/>
              <w:ind w:left="460" w:right="397"/>
              <w:jc w:val="center"/>
              <w:rPr>
                <w:sz w:val="20"/>
              </w:rPr>
            </w:pPr>
            <w:r>
              <w:rPr>
                <w:sz w:val="20"/>
              </w:rPr>
              <w:t>voda</w:t>
            </w:r>
          </w:p>
        </w:tc>
        <w:tc>
          <w:tcPr>
            <w:tcW w:w="4165" w:type="dxa"/>
            <w:tcBorders>
              <w:top w:val="single" w:sz="6" w:space="0" w:color="000000"/>
              <w:left w:val="single" w:sz="6" w:space="0" w:color="000000"/>
              <w:bottom w:val="single" w:sz="6" w:space="0" w:color="000000"/>
              <w:right w:val="single" w:sz="6" w:space="0" w:color="000000"/>
            </w:tcBorders>
          </w:tcPr>
          <w:p w14:paraId="24EA4D0F" w14:textId="77777777" w:rsidR="009777CD" w:rsidRDefault="009777CD">
            <w:pPr>
              <w:pStyle w:val="TableParagraph"/>
              <w:rPr>
                <w:i/>
              </w:rPr>
            </w:pPr>
          </w:p>
          <w:p w14:paraId="4B9AECF9" w14:textId="77777777" w:rsidR="009777CD" w:rsidRDefault="009777CD">
            <w:pPr>
              <w:pStyle w:val="TableParagraph"/>
              <w:spacing w:before="10"/>
              <w:rPr>
                <w:i/>
                <w:sz w:val="26"/>
              </w:rPr>
            </w:pPr>
          </w:p>
          <w:p w14:paraId="1181F2F6" w14:textId="77777777" w:rsidR="009777CD" w:rsidRDefault="00817694">
            <w:pPr>
              <w:pStyle w:val="TableParagraph"/>
              <w:numPr>
                <w:ilvl w:val="0"/>
                <w:numId w:val="73"/>
              </w:numPr>
              <w:tabs>
                <w:tab w:val="left" w:pos="356"/>
              </w:tabs>
              <w:spacing w:line="228" w:lineRule="auto"/>
              <w:ind w:right="30"/>
              <w:rPr>
                <w:sz w:val="20"/>
              </w:rPr>
            </w:pPr>
            <w:r>
              <w:rPr>
                <w:sz w:val="20"/>
              </w:rPr>
              <w:t>ispiranje vanjskih površina, oborinskim ili drugim</w:t>
            </w:r>
            <w:r>
              <w:rPr>
                <w:spacing w:val="1"/>
                <w:sz w:val="20"/>
              </w:rPr>
              <w:t xml:space="preserve"> </w:t>
            </w:r>
            <w:r>
              <w:rPr>
                <w:sz w:val="20"/>
              </w:rPr>
              <w:t>vodama,</w:t>
            </w:r>
          </w:p>
          <w:p w14:paraId="41528D6D" w14:textId="77777777" w:rsidR="009777CD" w:rsidRDefault="00817694">
            <w:pPr>
              <w:pStyle w:val="TableParagraph"/>
              <w:numPr>
                <w:ilvl w:val="0"/>
                <w:numId w:val="73"/>
              </w:numPr>
              <w:tabs>
                <w:tab w:val="left" w:pos="356"/>
              </w:tabs>
              <w:spacing w:before="5" w:line="271" w:lineRule="exact"/>
              <w:rPr>
                <w:sz w:val="20"/>
              </w:rPr>
            </w:pPr>
            <w:r>
              <w:rPr>
                <w:sz w:val="20"/>
              </w:rPr>
              <w:t>pranje teretnih transportnih</w:t>
            </w:r>
            <w:r>
              <w:rPr>
                <w:spacing w:val="-4"/>
                <w:sz w:val="20"/>
              </w:rPr>
              <w:t xml:space="preserve"> </w:t>
            </w:r>
            <w:r>
              <w:rPr>
                <w:sz w:val="20"/>
              </w:rPr>
              <w:t>vozila,</w:t>
            </w:r>
          </w:p>
          <w:p w14:paraId="17086212" w14:textId="77777777" w:rsidR="009777CD" w:rsidRDefault="00817694">
            <w:pPr>
              <w:pStyle w:val="TableParagraph"/>
              <w:numPr>
                <w:ilvl w:val="0"/>
                <w:numId w:val="73"/>
              </w:numPr>
              <w:tabs>
                <w:tab w:val="left" w:pos="356"/>
              </w:tabs>
              <w:spacing w:line="271" w:lineRule="exact"/>
              <w:rPr>
                <w:sz w:val="20"/>
              </w:rPr>
            </w:pPr>
            <w:r>
              <w:rPr>
                <w:sz w:val="20"/>
              </w:rPr>
              <w:t>sanitarni čvor u</w:t>
            </w:r>
            <w:r>
              <w:rPr>
                <w:spacing w:val="-3"/>
                <w:sz w:val="20"/>
              </w:rPr>
              <w:t xml:space="preserve"> </w:t>
            </w:r>
            <w:r>
              <w:rPr>
                <w:sz w:val="20"/>
              </w:rPr>
              <w:t>objektima</w:t>
            </w:r>
          </w:p>
        </w:tc>
        <w:tc>
          <w:tcPr>
            <w:tcW w:w="3635" w:type="dxa"/>
            <w:tcBorders>
              <w:top w:val="single" w:sz="6" w:space="0" w:color="000000"/>
              <w:left w:val="single" w:sz="6" w:space="0" w:color="000000"/>
              <w:bottom w:val="single" w:sz="6" w:space="0" w:color="000000"/>
            </w:tcBorders>
          </w:tcPr>
          <w:p w14:paraId="37A70D5A" w14:textId="77777777" w:rsidR="009777CD" w:rsidRDefault="00817694">
            <w:pPr>
              <w:pStyle w:val="TableParagraph"/>
              <w:numPr>
                <w:ilvl w:val="0"/>
                <w:numId w:val="72"/>
              </w:numPr>
              <w:tabs>
                <w:tab w:val="left" w:pos="300"/>
              </w:tabs>
              <w:spacing w:before="111" w:line="237" w:lineRule="auto"/>
              <w:ind w:right="13"/>
              <w:jc w:val="both"/>
              <w:rPr>
                <w:sz w:val="20"/>
              </w:rPr>
            </w:pPr>
            <w:r>
              <w:rPr>
                <w:sz w:val="20"/>
              </w:rPr>
              <w:t>pojavom oborina dolazi do ispiranja internih saobraćajnica, parking prostora i time do unosa suspendiranih materija, ulja i masti u otpadnu vodu ispiranjem radnih platoa za</w:t>
            </w:r>
            <w:r>
              <w:rPr>
                <w:spacing w:val="-1"/>
                <w:sz w:val="20"/>
              </w:rPr>
              <w:t xml:space="preserve"> </w:t>
            </w:r>
            <w:r>
              <w:rPr>
                <w:sz w:val="20"/>
              </w:rPr>
              <w:t>manipulaciju,</w:t>
            </w:r>
          </w:p>
          <w:p w14:paraId="1EB8141B" w14:textId="77777777" w:rsidR="009777CD" w:rsidRDefault="00817694">
            <w:pPr>
              <w:pStyle w:val="TableParagraph"/>
              <w:numPr>
                <w:ilvl w:val="0"/>
                <w:numId w:val="72"/>
              </w:numPr>
              <w:tabs>
                <w:tab w:val="left" w:pos="300"/>
              </w:tabs>
              <w:spacing w:before="11" w:line="230" w:lineRule="auto"/>
              <w:ind w:right="11"/>
              <w:jc w:val="both"/>
              <w:rPr>
                <w:sz w:val="20"/>
              </w:rPr>
            </w:pPr>
            <w:r>
              <w:rPr>
                <w:sz w:val="20"/>
              </w:rPr>
              <w:t>sanitarno-fekalne vode sastava kao komunalne otpadne</w:t>
            </w:r>
            <w:r>
              <w:rPr>
                <w:spacing w:val="-1"/>
                <w:sz w:val="20"/>
              </w:rPr>
              <w:t xml:space="preserve"> </w:t>
            </w:r>
            <w:r>
              <w:rPr>
                <w:sz w:val="20"/>
              </w:rPr>
              <w:t>vode</w:t>
            </w:r>
          </w:p>
        </w:tc>
      </w:tr>
      <w:tr w:rsidR="009777CD" w14:paraId="5539FB92" w14:textId="77777777">
        <w:trPr>
          <w:trHeight w:val="854"/>
        </w:trPr>
        <w:tc>
          <w:tcPr>
            <w:tcW w:w="1457" w:type="dxa"/>
            <w:vMerge w:val="restart"/>
            <w:tcBorders>
              <w:top w:val="single" w:sz="6" w:space="0" w:color="000000"/>
              <w:bottom w:val="single" w:sz="6" w:space="0" w:color="000000"/>
              <w:right w:val="single" w:sz="6" w:space="0" w:color="000000"/>
            </w:tcBorders>
          </w:tcPr>
          <w:p w14:paraId="62CF1FC5" w14:textId="77777777" w:rsidR="009777CD" w:rsidRDefault="009777CD">
            <w:pPr>
              <w:pStyle w:val="TableParagraph"/>
              <w:rPr>
                <w:i/>
              </w:rPr>
            </w:pPr>
          </w:p>
          <w:p w14:paraId="3F02ADA5" w14:textId="77777777" w:rsidR="009777CD" w:rsidRDefault="009777CD">
            <w:pPr>
              <w:pStyle w:val="TableParagraph"/>
              <w:rPr>
                <w:i/>
              </w:rPr>
            </w:pPr>
          </w:p>
          <w:p w14:paraId="64CC6E0D" w14:textId="77777777" w:rsidR="009777CD" w:rsidRDefault="009777CD">
            <w:pPr>
              <w:pStyle w:val="TableParagraph"/>
              <w:spacing w:before="1"/>
              <w:rPr>
                <w:i/>
                <w:sz w:val="27"/>
              </w:rPr>
            </w:pPr>
          </w:p>
          <w:p w14:paraId="11A6E422" w14:textId="77777777" w:rsidR="009777CD" w:rsidRDefault="00817694">
            <w:pPr>
              <w:pStyle w:val="TableParagraph"/>
              <w:spacing w:before="1"/>
              <w:ind w:left="462" w:right="397"/>
              <w:jc w:val="center"/>
              <w:rPr>
                <w:sz w:val="20"/>
              </w:rPr>
            </w:pPr>
            <w:r>
              <w:rPr>
                <w:sz w:val="20"/>
              </w:rPr>
              <w:t>zrak</w:t>
            </w:r>
          </w:p>
        </w:tc>
        <w:tc>
          <w:tcPr>
            <w:tcW w:w="4165" w:type="dxa"/>
            <w:tcBorders>
              <w:top w:val="single" w:sz="6" w:space="0" w:color="000000"/>
              <w:left w:val="single" w:sz="6" w:space="0" w:color="000000"/>
              <w:bottom w:val="single" w:sz="6" w:space="0" w:color="000000"/>
              <w:right w:val="single" w:sz="6" w:space="0" w:color="000000"/>
            </w:tcBorders>
          </w:tcPr>
          <w:p w14:paraId="4A8AA60C" w14:textId="77777777" w:rsidR="009777CD" w:rsidRDefault="009777CD">
            <w:pPr>
              <w:pStyle w:val="TableParagraph"/>
              <w:spacing w:before="8"/>
              <w:rPr>
                <w:i/>
                <w:sz w:val="25"/>
              </w:rPr>
            </w:pPr>
          </w:p>
          <w:p w14:paraId="4410EEF4" w14:textId="77777777" w:rsidR="009777CD" w:rsidRDefault="00817694">
            <w:pPr>
              <w:pStyle w:val="TableParagraph"/>
              <w:tabs>
                <w:tab w:val="left" w:pos="424"/>
              </w:tabs>
              <w:spacing w:before="1"/>
              <w:ind w:left="141"/>
              <w:rPr>
                <w:sz w:val="20"/>
              </w:rPr>
            </w:pPr>
            <w:r>
              <w:rPr>
                <w:rFonts w:ascii="Times New Roman"/>
                <w:sz w:val="24"/>
              </w:rPr>
              <w:t>-</w:t>
            </w:r>
            <w:r>
              <w:rPr>
                <w:rFonts w:ascii="Times New Roman"/>
                <w:sz w:val="24"/>
              </w:rPr>
              <w:tab/>
            </w:r>
            <w:r>
              <w:rPr>
                <w:sz w:val="20"/>
              </w:rPr>
              <w:t>izduvni gasovi motornih</w:t>
            </w:r>
            <w:r>
              <w:rPr>
                <w:spacing w:val="-1"/>
                <w:sz w:val="20"/>
              </w:rPr>
              <w:t xml:space="preserve"> </w:t>
            </w:r>
            <w:r>
              <w:rPr>
                <w:sz w:val="20"/>
              </w:rPr>
              <w:t>vozila</w:t>
            </w:r>
          </w:p>
        </w:tc>
        <w:tc>
          <w:tcPr>
            <w:tcW w:w="3635" w:type="dxa"/>
            <w:tcBorders>
              <w:top w:val="single" w:sz="6" w:space="0" w:color="000000"/>
              <w:left w:val="single" w:sz="6" w:space="0" w:color="000000"/>
              <w:bottom w:val="single" w:sz="6" w:space="0" w:color="000000"/>
            </w:tcBorders>
          </w:tcPr>
          <w:p w14:paraId="58ABE340" w14:textId="77777777" w:rsidR="009777CD" w:rsidRDefault="00817694">
            <w:pPr>
              <w:pStyle w:val="TableParagraph"/>
              <w:spacing w:before="70" w:line="235" w:lineRule="auto"/>
              <w:ind w:left="282" w:right="7" w:hanging="176"/>
              <w:jc w:val="both"/>
              <w:rPr>
                <w:sz w:val="20"/>
              </w:rPr>
            </w:pPr>
            <w:r>
              <w:rPr>
                <w:rFonts w:ascii="Times New Roman"/>
                <w:sz w:val="24"/>
              </w:rPr>
              <w:t xml:space="preserve">- </w:t>
            </w:r>
            <w:r>
              <w:rPr>
                <w:sz w:val="20"/>
              </w:rPr>
              <w:t>rad motornih vozila,  doprema, istovar, utovar i otprema gotovih proizvoda</w:t>
            </w:r>
          </w:p>
        </w:tc>
      </w:tr>
      <w:tr w:rsidR="009777CD" w14:paraId="68E6AA0C" w14:textId="77777777">
        <w:trPr>
          <w:trHeight w:val="997"/>
        </w:trPr>
        <w:tc>
          <w:tcPr>
            <w:tcW w:w="1457" w:type="dxa"/>
            <w:vMerge/>
            <w:tcBorders>
              <w:top w:val="nil"/>
              <w:bottom w:val="single" w:sz="6" w:space="0" w:color="000000"/>
              <w:right w:val="single" w:sz="6" w:space="0" w:color="000000"/>
            </w:tcBorders>
          </w:tcPr>
          <w:p w14:paraId="2C74EA67" w14:textId="77777777" w:rsidR="009777CD" w:rsidRDefault="009777CD">
            <w:pPr>
              <w:rPr>
                <w:sz w:val="2"/>
                <w:szCs w:val="2"/>
              </w:rPr>
            </w:pPr>
          </w:p>
        </w:tc>
        <w:tc>
          <w:tcPr>
            <w:tcW w:w="4165" w:type="dxa"/>
            <w:tcBorders>
              <w:top w:val="single" w:sz="6" w:space="0" w:color="000000"/>
              <w:left w:val="single" w:sz="6" w:space="0" w:color="000000"/>
              <w:bottom w:val="single" w:sz="6" w:space="0" w:color="000000"/>
              <w:right w:val="single" w:sz="6" w:space="0" w:color="000000"/>
            </w:tcBorders>
          </w:tcPr>
          <w:p w14:paraId="1C514D82" w14:textId="77777777" w:rsidR="009777CD" w:rsidRDefault="009777CD">
            <w:pPr>
              <w:pStyle w:val="TableParagraph"/>
              <w:spacing w:before="11"/>
              <w:rPr>
                <w:i/>
              </w:rPr>
            </w:pPr>
          </w:p>
          <w:p w14:paraId="761730C4" w14:textId="77777777" w:rsidR="009777CD" w:rsidRDefault="00817694">
            <w:pPr>
              <w:pStyle w:val="TableParagraph"/>
              <w:tabs>
                <w:tab w:val="left" w:pos="424"/>
              </w:tabs>
              <w:spacing w:line="228" w:lineRule="auto"/>
              <w:ind w:left="424" w:right="28" w:hanging="284"/>
              <w:rPr>
                <w:sz w:val="20"/>
              </w:rPr>
            </w:pPr>
            <w:r>
              <w:rPr>
                <w:rFonts w:ascii="Times New Roman"/>
                <w:sz w:val="24"/>
              </w:rPr>
              <w:t>-</w:t>
            </w:r>
            <w:r>
              <w:rPr>
                <w:rFonts w:ascii="Times New Roman"/>
                <w:sz w:val="24"/>
              </w:rPr>
              <w:tab/>
            </w:r>
            <w:r>
              <w:rPr>
                <w:sz w:val="20"/>
              </w:rPr>
              <w:t>plinoviti produkti iz dimnjaka kotlovskog postrojenja</w:t>
            </w:r>
          </w:p>
        </w:tc>
        <w:tc>
          <w:tcPr>
            <w:tcW w:w="3635" w:type="dxa"/>
            <w:tcBorders>
              <w:top w:val="single" w:sz="6" w:space="0" w:color="000000"/>
              <w:left w:val="single" w:sz="6" w:space="0" w:color="000000"/>
              <w:bottom w:val="single" w:sz="6" w:space="0" w:color="000000"/>
            </w:tcBorders>
          </w:tcPr>
          <w:p w14:paraId="72B6C669" w14:textId="77777777" w:rsidR="009777CD" w:rsidRDefault="00817694">
            <w:pPr>
              <w:pStyle w:val="TableParagraph"/>
              <w:spacing w:before="27" w:line="235" w:lineRule="auto"/>
              <w:ind w:left="282" w:right="12" w:hanging="176"/>
              <w:jc w:val="both"/>
              <w:rPr>
                <w:sz w:val="20"/>
              </w:rPr>
            </w:pPr>
            <w:r>
              <w:rPr>
                <w:rFonts w:ascii="Times New Roman" w:hAnsi="Times New Roman"/>
                <w:sz w:val="24"/>
              </w:rPr>
              <w:t xml:space="preserve">- </w:t>
            </w:r>
            <w:r>
              <w:rPr>
                <w:sz w:val="20"/>
              </w:rPr>
              <w:t>rad kotlovskog postrojenja  za potrebe sušara i parionica drveta, koa i za zagrijavanje radnog i pomoćnog</w:t>
            </w:r>
            <w:r>
              <w:rPr>
                <w:spacing w:val="-2"/>
                <w:sz w:val="20"/>
              </w:rPr>
              <w:t xml:space="preserve"> </w:t>
            </w:r>
            <w:r>
              <w:rPr>
                <w:sz w:val="20"/>
              </w:rPr>
              <w:t>prostora</w:t>
            </w:r>
          </w:p>
        </w:tc>
      </w:tr>
      <w:tr w:rsidR="009777CD" w14:paraId="6D0558E8" w14:textId="77777777">
        <w:trPr>
          <w:trHeight w:val="853"/>
        </w:trPr>
        <w:tc>
          <w:tcPr>
            <w:tcW w:w="1457" w:type="dxa"/>
            <w:tcBorders>
              <w:top w:val="single" w:sz="6" w:space="0" w:color="000000"/>
              <w:bottom w:val="single" w:sz="6" w:space="0" w:color="000000"/>
              <w:right w:val="single" w:sz="6" w:space="0" w:color="000000"/>
            </w:tcBorders>
          </w:tcPr>
          <w:p w14:paraId="74166A98" w14:textId="77777777" w:rsidR="009777CD" w:rsidRDefault="009777CD">
            <w:pPr>
              <w:pStyle w:val="TableParagraph"/>
              <w:rPr>
                <w:i/>
                <w:sz w:val="27"/>
              </w:rPr>
            </w:pPr>
          </w:p>
          <w:p w14:paraId="1B043A10" w14:textId="77777777" w:rsidR="009777CD" w:rsidRDefault="00817694">
            <w:pPr>
              <w:pStyle w:val="TableParagraph"/>
              <w:spacing w:before="1"/>
              <w:ind w:left="463" w:right="397"/>
              <w:jc w:val="center"/>
              <w:rPr>
                <w:sz w:val="20"/>
              </w:rPr>
            </w:pPr>
            <w:r>
              <w:rPr>
                <w:sz w:val="20"/>
              </w:rPr>
              <w:t>buka</w:t>
            </w:r>
          </w:p>
        </w:tc>
        <w:tc>
          <w:tcPr>
            <w:tcW w:w="4165" w:type="dxa"/>
            <w:tcBorders>
              <w:top w:val="single" w:sz="6" w:space="0" w:color="000000"/>
              <w:left w:val="single" w:sz="6" w:space="0" w:color="000000"/>
              <w:bottom w:val="single" w:sz="6" w:space="0" w:color="000000"/>
              <w:right w:val="single" w:sz="6" w:space="0" w:color="000000"/>
            </w:tcBorders>
          </w:tcPr>
          <w:p w14:paraId="0C344092" w14:textId="77777777" w:rsidR="009777CD" w:rsidRDefault="00817694">
            <w:pPr>
              <w:pStyle w:val="TableParagraph"/>
              <w:numPr>
                <w:ilvl w:val="0"/>
                <w:numId w:val="71"/>
              </w:numPr>
              <w:tabs>
                <w:tab w:val="left" w:pos="424"/>
                <w:tab w:val="left" w:pos="425"/>
              </w:tabs>
              <w:spacing w:before="162" w:line="271" w:lineRule="exact"/>
              <w:ind w:hanging="283"/>
              <w:rPr>
                <w:sz w:val="20"/>
              </w:rPr>
            </w:pPr>
            <w:r>
              <w:rPr>
                <w:sz w:val="20"/>
              </w:rPr>
              <w:t>rad opreme i uređaja u krugu</w:t>
            </w:r>
            <w:r>
              <w:rPr>
                <w:spacing w:val="-19"/>
                <w:sz w:val="20"/>
              </w:rPr>
              <w:t xml:space="preserve"> </w:t>
            </w:r>
            <w:r>
              <w:rPr>
                <w:sz w:val="20"/>
              </w:rPr>
              <w:t>preduzeća</w:t>
            </w:r>
          </w:p>
          <w:p w14:paraId="4B9DE2D3" w14:textId="77777777" w:rsidR="009777CD" w:rsidRDefault="00817694">
            <w:pPr>
              <w:pStyle w:val="TableParagraph"/>
              <w:numPr>
                <w:ilvl w:val="0"/>
                <w:numId w:val="71"/>
              </w:numPr>
              <w:tabs>
                <w:tab w:val="left" w:pos="424"/>
                <w:tab w:val="left" w:pos="425"/>
              </w:tabs>
              <w:spacing w:line="271" w:lineRule="exact"/>
              <w:ind w:hanging="283"/>
              <w:rPr>
                <w:sz w:val="20"/>
              </w:rPr>
            </w:pPr>
            <w:r>
              <w:rPr>
                <w:sz w:val="20"/>
              </w:rPr>
              <w:t>unutarnji i vanjski</w:t>
            </w:r>
            <w:r>
              <w:rPr>
                <w:spacing w:val="-5"/>
                <w:sz w:val="20"/>
              </w:rPr>
              <w:t xml:space="preserve"> </w:t>
            </w:r>
            <w:r>
              <w:rPr>
                <w:sz w:val="20"/>
              </w:rPr>
              <w:t>transport</w:t>
            </w:r>
          </w:p>
        </w:tc>
        <w:tc>
          <w:tcPr>
            <w:tcW w:w="3635" w:type="dxa"/>
            <w:tcBorders>
              <w:top w:val="single" w:sz="6" w:space="0" w:color="000000"/>
              <w:left w:val="single" w:sz="6" w:space="0" w:color="000000"/>
              <w:bottom w:val="single" w:sz="6" w:space="0" w:color="000000"/>
            </w:tcBorders>
          </w:tcPr>
          <w:p w14:paraId="0313A4EE" w14:textId="77777777" w:rsidR="009777CD" w:rsidRDefault="00817694">
            <w:pPr>
              <w:pStyle w:val="TableParagraph"/>
              <w:numPr>
                <w:ilvl w:val="0"/>
                <w:numId w:val="70"/>
              </w:numPr>
              <w:tabs>
                <w:tab w:val="left" w:pos="283"/>
              </w:tabs>
              <w:spacing w:before="58" w:line="228" w:lineRule="auto"/>
              <w:ind w:right="13" w:hanging="175"/>
              <w:rPr>
                <w:sz w:val="20"/>
              </w:rPr>
            </w:pPr>
            <w:r>
              <w:rPr>
                <w:sz w:val="20"/>
              </w:rPr>
              <w:t>najveći uticaj je na uposlenike, a zanemariv na</w:t>
            </w:r>
            <w:r>
              <w:rPr>
                <w:spacing w:val="-4"/>
                <w:sz w:val="20"/>
              </w:rPr>
              <w:t xml:space="preserve"> </w:t>
            </w:r>
            <w:r>
              <w:rPr>
                <w:sz w:val="20"/>
              </w:rPr>
              <w:t>okoliš,</w:t>
            </w:r>
          </w:p>
          <w:p w14:paraId="23AADDA2" w14:textId="77777777" w:rsidR="009777CD" w:rsidRDefault="00817694">
            <w:pPr>
              <w:pStyle w:val="TableParagraph"/>
              <w:numPr>
                <w:ilvl w:val="0"/>
                <w:numId w:val="70"/>
              </w:numPr>
              <w:tabs>
                <w:tab w:val="left" w:pos="283"/>
              </w:tabs>
              <w:spacing w:before="5"/>
              <w:ind w:hanging="175"/>
              <w:rPr>
                <w:sz w:val="20"/>
              </w:rPr>
            </w:pPr>
            <w:r>
              <w:rPr>
                <w:sz w:val="20"/>
              </w:rPr>
              <w:t>uticaj na okoliš je</w:t>
            </w:r>
            <w:r>
              <w:rPr>
                <w:spacing w:val="-3"/>
                <w:sz w:val="20"/>
              </w:rPr>
              <w:t xml:space="preserve"> </w:t>
            </w:r>
            <w:r>
              <w:rPr>
                <w:sz w:val="20"/>
              </w:rPr>
              <w:t>zanemariv</w:t>
            </w:r>
          </w:p>
        </w:tc>
      </w:tr>
      <w:tr w:rsidR="009777CD" w14:paraId="40215B27" w14:textId="77777777">
        <w:trPr>
          <w:trHeight w:val="1035"/>
        </w:trPr>
        <w:tc>
          <w:tcPr>
            <w:tcW w:w="1457" w:type="dxa"/>
            <w:tcBorders>
              <w:top w:val="single" w:sz="6" w:space="0" w:color="000000"/>
              <w:right w:val="single" w:sz="6" w:space="0" w:color="000000"/>
            </w:tcBorders>
          </w:tcPr>
          <w:p w14:paraId="0130B0F3" w14:textId="77777777" w:rsidR="009777CD" w:rsidRDefault="009777CD">
            <w:pPr>
              <w:pStyle w:val="TableParagraph"/>
              <w:spacing w:before="11"/>
              <w:rPr>
                <w:i/>
                <w:sz w:val="24"/>
              </w:rPr>
            </w:pPr>
          </w:p>
          <w:p w14:paraId="440106B6" w14:textId="77777777" w:rsidR="009777CD" w:rsidRDefault="00817694">
            <w:pPr>
              <w:pStyle w:val="TableParagraph"/>
              <w:ind w:left="107" w:right="21" w:firstLine="40"/>
              <w:rPr>
                <w:sz w:val="20"/>
              </w:rPr>
            </w:pPr>
            <w:r>
              <w:rPr>
                <w:sz w:val="20"/>
              </w:rPr>
              <w:t>čvrsti, tekući i muljeviti otpad</w:t>
            </w:r>
          </w:p>
        </w:tc>
        <w:tc>
          <w:tcPr>
            <w:tcW w:w="4165" w:type="dxa"/>
            <w:tcBorders>
              <w:top w:val="single" w:sz="6" w:space="0" w:color="000000"/>
              <w:left w:val="single" w:sz="6" w:space="0" w:color="000000"/>
              <w:right w:val="single" w:sz="6" w:space="0" w:color="000000"/>
            </w:tcBorders>
          </w:tcPr>
          <w:p w14:paraId="766B42F1" w14:textId="77777777" w:rsidR="009777CD" w:rsidRDefault="00817694">
            <w:pPr>
              <w:pStyle w:val="TableParagraph"/>
              <w:numPr>
                <w:ilvl w:val="0"/>
                <w:numId w:val="69"/>
              </w:numPr>
              <w:tabs>
                <w:tab w:val="left" w:pos="424"/>
                <w:tab w:val="left" w:pos="425"/>
              </w:tabs>
              <w:spacing w:before="17" w:line="228" w:lineRule="auto"/>
              <w:ind w:right="28" w:hanging="283"/>
              <w:rPr>
                <w:sz w:val="20"/>
              </w:rPr>
            </w:pPr>
            <w:r>
              <w:rPr>
                <w:sz w:val="20"/>
              </w:rPr>
              <w:t>otpadna ambalaža, apsorbensi, zaštitna odjeća,</w:t>
            </w:r>
          </w:p>
          <w:p w14:paraId="0BF40027" w14:textId="77777777" w:rsidR="009777CD" w:rsidRDefault="00817694">
            <w:pPr>
              <w:pStyle w:val="TableParagraph"/>
              <w:numPr>
                <w:ilvl w:val="0"/>
                <w:numId w:val="69"/>
              </w:numPr>
              <w:tabs>
                <w:tab w:val="left" w:pos="424"/>
                <w:tab w:val="left" w:pos="425"/>
              </w:tabs>
              <w:spacing w:before="5" w:line="271" w:lineRule="exact"/>
              <w:ind w:hanging="283"/>
              <w:rPr>
                <w:sz w:val="20"/>
              </w:rPr>
            </w:pPr>
            <w:r>
              <w:rPr>
                <w:sz w:val="20"/>
              </w:rPr>
              <w:t>komunalni</w:t>
            </w:r>
            <w:r>
              <w:rPr>
                <w:spacing w:val="-3"/>
                <w:sz w:val="20"/>
              </w:rPr>
              <w:t xml:space="preserve"> </w:t>
            </w:r>
            <w:r>
              <w:rPr>
                <w:sz w:val="20"/>
              </w:rPr>
              <w:t>otpad,</w:t>
            </w:r>
          </w:p>
          <w:p w14:paraId="2AB6A186" w14:textId="77777777" w:rsidR="009777CD" w:rsidRDefault="00817694">
            <w:pPr>
              <w:pStyle w:val="TableParagraph"/>
              <w:numPr>
                <w:ilvl w:val="0"/>
                <w:numId w:val="69"/>
              </w:numPr>
              <w:tabs>
                <w:tab w:val="left" w:pos="424"/>
                <w:tab w:val="left" w:pos="425"/>
              </w:tabs>
              <w:spacing w:line="242" w:lineRule="exact"/>
              <w:ind w:hanging="283"/>
              <w:rPr>
                <w:sz w:val="20"/>
              </w:rPr>
            </w:pPr>
            <w:r>
              <w:rPr>
                <w:sz w:val="20"/>
              </w:rPr>
              <w:t>otpad iz septičke</w:t>
            </w:r>
            <w:r>
              <w:rPr>
                <w:spacing w:val="-5"/>
                <w:sz w:val="20"/>
              </w:rPr>
              <w:t xml:space="preserve"> </w:t>
            </w:r>
            <w:r>
              <w:rPr>
                <w:sz w:val="20"/>
              </w:rPr>
              <w:t>jame</w:t>
            </w:r>
          </w:p>
        </w:tc>
        <w:tc>
          <w:tcPr>
            <w:tcW w:w="3635" w:type="dxa"/>
            <w:tcBorders>
              <w:top w:val="single" w:sz="6" w:space="0" w:color="000000"/>
              <w:left w:val="single" w:sz="6" w:space="0" w:color="000000"/>
            </w:tcBorders>
          </w:tcPr>
          <w:p w14:paraId="3B5F64DA" w14:textId="77777777" w:rsidR="009777CD" w:rsidRDefault="00817694">
            <w:pPr>
              <w:pStyle w:val="TableParagraph"/>
              <w:numPr>
                <w:ilvl w:val="0"/>
                <w:numId w:val="68"/>
              </w:numPr>
              <w:tabs>
                <w:tab w:val="left" w:pos="283"/>
              </w:tabs>
              <w:spacing w:before="121" w:line="271" w:lineRule="exact"/>
              <w:ind w:hanging="175"/>
              <w:rPr>
                <w:sz w:val="20"/>
              </w:rPr>
            </w:pPr>
            <w:r>
              <w:rPr>
                <w:sz w:val="20"/>
              </w:rPr>
              <w:t>sekundarna</w:t>
            </w:r>
            <w:r>
              <w:rPr>
                <w:spacing w:val="-2"/>
                <w:sz w:val="20"/>
              </w:rPr>
              <w:t xml:space="preserve"> </w:t>
            </w:r>
            <w:r>
              <w:rPr>
                <w:sz w:val="20"/>
              </w:rPr>
              <w:t>sirovina,</w:t>
            </w:r>
          </w:p>
          <w:p w14:paraId="55ACCA7F" w14:textId="77777777" w:rsidR="009777CD" w:rsidRDefault="00817694">
            <w:pPr>
              <w:pStyle w:val="TableParagraph"/>
              <w:numPr>
                <w:ilvl w:val="0"/>
                <w:numId w:val="68"/>
              </w:numPr>
              <w:tabs>
                <w:tab w:val="left" w:pos="283"/>
              </w:tabs>
              <w:spacing w:line="266" w:lineRule="exact"/>
              <w:ind w:hanging="175"/>
              <w:rPr>
                <w:sz w:val="20"/>
              </w:rPr>
            </w:pPr>
            <w:r>
              <w:rPr>
                <w:sz w:val="20"/>
              </w:rPr>
              <w:t>alternativno</w:t>
            </w:r>
            <w:r>
              <w:rPr>
                <w:spacing w:val="-2"/>
                <w:sz w:val="20"/>
              </w:rPr>
              <w:t xml:space="preserve"> </w:t>
            </w:r>
            <w:r>
              <w:rPr>
                <w:sz w:val="20"/>
              </w:rPr>
              <w:t>gorivo</w:t>
            </w:r>
          </w:p>
          <w:p w14:paraId="60E15907" w14:textId="77777777" w:rsidR="009777CD" w:rsidRDefault="00817694">
            <w:pPr>
              <w:pStyle w:val="TableParagraph"/>
              <w:numPr>
                <w:ilvl w:val="0"/>
                <w:numId w:val="68"/>
              </w:numPr>
              <w:tabs>
                <w:tab w:val="left" w:pos="283"/>
              </w:tabs>
              <w:spacing w:line="271" w:lineRule="exact"/>
              <w:ind w:hanging="175"/>
              <w:rPr>
                <w:sz w:val="20"/>
              </w:rPr>
            </w:pPr>
            <w:r>
              <w:rPr>
                <w:sz w:val="20"/>
              </w:rPr>
              <w:t>neopasan otpad</w:t>
            </w:r>
          </w:p>
        </w:tc>
      </w:tr>
    </w:tbl>
    <w:p w14:paraId="5AB2B970" w14:textId="77777777" w:rsidR="009777CD" w:rsidRDefault="009777CD">
      <w:pPr>
        <w:pStyle w:val="BodyText"/>
        <w:spacing w:before="10"/>
        <w:rPr>
          <w:i/>
          <w:sz w:val="20"/>
        </w:rPr>
      </w:pPr>
    </w:p>
    <w:p w14:paraId="1580E877" w14:textId="77777777" w:rsidR="009777CD" w:rsidRDefault="00817694">
      <w:pPr>
        <w:pStyle w:val="BodyText"/>
        <w:spacing w:before="1"/>
        <w:ind w:left="262" w:firstLine="719"/>
      </w:pPr>
      <w:r>
        <w:t>Ove vrste otpada se, prema Pravilniku o kategorijama otpada sa listama („Službene novine FBiH“, br. 09/05), kategoriziraju kako je navedeno sljedeće:</w:t>
      </w:r>
    </w:p>
    <w:p w14:paraId="0D62CA7E" w14:textId="77777777" w:rsidR="009777CD" w:rsidRDefault="009777CD">
      <w:pPr>
        <w:sectPr w:rsidR="009777CD">
          <w:pgSz w:w="11910" w:h="16850"/>
          <w:pgMar w:top="1080" w:right="860" w:bottom="920" w:left="1440" w:header="566" w:footer="735" w:gutter="0"/>
          <w:cols w:space="720"/>
        </w:sectPr>
      </w:pPr>
    </w:p>
    <w:p w14:paraId="21FEEC29" w14:textId="793AD275" w:rsidR="009777CD" w:rsidRDefault="00A754E2">
      <w:pPr>
        <w:pStyle w:val="BodyText"/>
        <w:tabs>
          <w:tab w:val="left" w:pos="1701"/>
        </w:tabs>
        <w:spacing w:before="108"/>
        <w:ind w:left="1702" w:right="272" w:hanging="1440"/>
        <w:jc w:val="both"/>
      </w:pPr>
      <w:r>
        <w:rPr>
          <w:noProof/>
        </w:rPr>
        <w:lastRenderedPageBreak/>
        <mc:AlternateContent>
          <mc:Choice Requires="wpg">
            <w:drawing>
              <wp:anchor distT="0" distB="0" distL="114300" distR="114300" simplePos="0" relativeHeight="251601408" behindDoc="0" locked="0" layoutInCell="1" allowOverlap="1" wp14:anchorId="051D3AC3" wp14:editId="218EAACA">
                <wp:simplePos x="0" y="0"/>
                <wp:positionH relativeFrom="page">
                  <wp:posOffset>1007745</wp:posOffset>
                </wp:positionH>
                <wp:positionV relativeFrom="page">
                  <wp:posOffset>10049510</wp:posOffset>
                </wp:positionV>
                <wp:extent cx="5908675" cy="256540"/>
                <wp:effectExtent l="17145" t="635" r="0" b="0"/>
                <wp:wrapNone/>
                <wp:docPr id="979"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80" name="Rectangle 824"/>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Line 823"/>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82" name="Rectangle 822"/>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821"/>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820"/>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AutoShape 819"/>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BD1EB" id="Group 818" o:spid="_x0000_s1026" style="position:absolute;margin-left:79.35pt;margin-top:791.3pt;width:465.25pt;height:20.2pt;z-index:25160140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">
                <v:rect id="Rectangle 824"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" fillcolor="#d5e2bb" stroked="f"/>
                <v:line id="Line 823"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" strokecolor="#76923b" strokeweight="1.44pt"/>
                <v:rect id="Rectangle 822"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" fillcolor="#d5e2bb" stroked="f"/>
                <v:rect id="Rectangle 821"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" fillcolor="#76923b" stroked="f"/>
                <v:rect id="Rectangle 820"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" fillcolor="#76923b" stroked="f"/>
                <v:shape id="AutoShape 819"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02</w:t>
      </w:r>
      <w:r w:rsidR="00817694">
        <w:tab/>
        <w:t>OTPAD IZ POLJOPRIVREDE, VRTLARSTVA, PROIZVODNJE VODENIH KULTURA, ŠUMARSTVA, LOVA I RIBARSTVA, PRIPREMANJA HRANE I</w:t>
      </w:r>
      <w:r w:rsidR="00817694">
        <w:rPr>
          <w:spacing w:val="-1"/>
        </w:rPr>
        <w:t xml:space="preserve"> </w:t>
      </w:r>
      <w:r w:rsidR="00817694">
        <w:t>PRERADE</w:t>
      </w:r>
    </w:p>
    <w:p w14:paraId="4BB6B710" w14:textId="77777777" w:rsidR="009777CD" w:rsidRDefault="00817694">
      <w:pPr>
        <w:pStyle w:val="BodyText"/>
        <w:tabs>
          <w:tab w:val="left" w:pos="1677"/>
          <w:tab w:val="left" w:pos="2536"/>
          <w:tab w:val="left" w:pos="2963"/>
          <w:tab w:val="left" w:pos="4664"/>
          <w:tab w:val="left" w:pos="5958"/>
          <w:tab w:val="left" w:pos="7444"/>
          <w:tab w:val="left" w:pos="8542"/>
        </w:tabs>
        <w:spacing w:before="1"/>
        <w:ind w:left="1673" w:right="275" w:hanging="1412"/>
      </w:pPr>
      <w:r>
        <w:t>02</w:t>
      </w:r>
      <w:r>
        <w:rPr>
          <w:spacing w:val="-1"/>
        </w:rPr>
        <w:t xml:space="preserve"> </w:t>
      </w:r>
      <w:r>
        <w:t>01</w:t>
      </w:r>
      <w:r>
        <w:tab/>
      </w:r>
      <w:r>
        <w:tab/>
        <w:t>otpad</w:t>
      </w:r>
      <w:r>
        <w:tab/>
        <w:t>iz</w:t>
      </w:r>
      <w:r>
        <w:tab/>
        <w:t>poljoprivrede,</w:t>
      </w:r>
      <w:r>
        <w:tab/>
        <w:t>vrtlarstva,</w:t>
      </w:r>
      <w:r>
        <w:tab/>
        <w:t>proizvodnje</w:t>
      </w:r>
      <w:r>
        <w:tab/>
        <w:t>vodenih</w:t>
      </w:r>
      <w:r>
        <w:tab/>
        <w:t>kultura, šumarstva, lova i</w:t>
      </w:r>
      <w:r>
        <w:rPr>
          <w:spacing w:val="-2"/>
        </w:rPr>
        <w:t xml:space="preserve"> </w:t>
      </w:r>
      <w:r>
        <w:t>ribarstva</w:t>
      </w:r>
    </w:p>
    <w:p w14:paraId="3B99B64E" w14:textId="77777777" w:rsidR="009777CD" w:rsidRDefault="00817694">
      <w:pPr>
        <w:pStyle w:val="ListParagraph"/>
        <w:numPr>
          <w:ilvl w:val="0"/>
          <w:numId w:val="67"/>
        </w:numPr>
        <w:tabs>
          <w:tab w:val="left" w:pos="598"/>
          <w:tab w:val="left" w:pos="1677"/>
        </w:tabs>
        <w:ind w:hanging="1411"/>
        <w:rPr>
          <w:sz w:val="24"/>
        </w:rPr>
      </w:pPr>
      <w:r>
        <w:rPr>
          <w:sz w:val="24"/>
        </w:rPr>
        <w:t>01</w:t>
      </w:r>
      <w:r>
        <w:rPr>
          <w:spacing w:val="-1"/>
          <w:sz w:val="24"/>
        </w:rPr>
        <w:t xml:space="preserve"> </w:t>
      </w:r>
      <w:r>
        <w:rPr>
          <w:sz w:val="24"/>
        </w:rPr>
        <w:t>07</w:t>
      </w:r>
      <w:r>
        <w:rPr>
          <w:sz w:val="24"/>
        </w:rPr>
        <w:tab/>
        <w:t>otpad od iskorištavanja</w:t>
      </w:r>
      <w:r>
        <w:rPr>
          <w:spacing w:val="-3"/>
          <w:sz w:val="24"/>
        </w:rPr>
        <w:t xml:space="preserve"> </w:t>
      </w:r>
      <w:r>
        <w:rPr>
          <w:sz w:val="24"/>
        </w:rPr>
        <w:t>šuma</w:t>
      </w:r>
    </w:p>
    <w:p w14:paraId="12F3B1D8" w14:textId="77777777" w:rsidR="009777CD" w:rsidRDefault="009777CD">
      <w:pPr>
        <w:pStyle w:val="BodyText"/>
        <w:spacing w:before="1"/>
        <w:rPr>
          <w:sz w:val="22"/>
        </w:rPr>
      </w:pPr>
    </w:p>
    <w:p w14:paraId="29FA6757" w14:textId="77777777" w:rsidR="009777CD" w:rsidRDefault="00817694">
      <w:pPr>
        <w:pStyle w:val="ListParagraph"/>
        <w:numPr>
          <w:ilvl w:val="0"/>
          <w:numId w:val="67"/>
        </w:numPr>
        <w:tabs>
          <w:tab w:val="left" w:pos="1677"/>
          <w:tab w:val="left" w:pos="1678"/>
          <w:tab w:val="left" w:pos="2745"/>
          <w:tab w:val="left" w:pos="3344"/>
          <w:tab w:val="left" w:pos="4745"/>
          <w:tab w:val="left" w:pos="5959"/>
          <w:tab w:val="left" w:pos="6266"/>
          <w:tab w:val="left" w:pos="8212"/>
          <w:tab w:val="left" w:pos="9270"/>
        </w:tabs>
        <w:ind w:right="266" w:hanging="1411"/>
        <w:rPr>
          <w:sz w:val="24"/>
        </w:rPr>
      </w:pPr>
      <w:r>
        <w:rPr>
          <w:sz w:val="24"/>
        </w:rPr>
        <w:t>OTPAD</w:t>
      </w:r>
      <w:r>
        <w:rPr>
          <w:sz w:val="24"/>
        </w:rPr>
        <w:tab/>
        <w:t>OD</w:t>
      </w:r>
      <w:r>
        <w:rPr>
          <w:sz w:val="24"/>
        </w:rPr>
        <w:tab/>
        <w:t>PRERADE</w:t>
      </w:r>
      <w:r>
        <w:rPr>
          <w:sz w:val="24"/>
        </w:rPr>
        <w:tab/>
        <w:t>DRVETA</w:t>
      </w:r>
      <w:r>
        <w:rPr>
          <w:sz w:val="24"/>
        </w:rPr>
        <w:tab/>
        <w:t>I</w:t>
      </w:r>
      <w:r>
        <w:rPr>
          <w:sz w:val="24"/>
        </w:rPr>
        <w:tab/>
        <w:t>PROIZVODNJE</w:t>
      </w:r>
      <w:r>
        <w:rPr>
          <w:sz w:val="24"/>
        </w:rPr>
        <w:tab/>
        <w:t>PLOČA</w:t>
      </w:r>
      <w:r>
        <w:rPr>
          <w:sz w:val="24"/>
        </w:rPr>
        <w:tab/>
        <w:t>I NAMJEŠTAJA, CELULOZE, PAPIRA I</w:t>
      </w:r>
      <w:r>
        <w:rPr>
          <w:spacing w:val="-6"/>
          <w:sz w:val="24"/>
        </w:rPr>
        <w:t xml:space="preserve"> </w:t>
      </w:r>
      <w:r>
        <w:rPr>
          <w:sz w:val="24"/>
        </w:rPr>
        <w:t>KARTONA</w:t>
      </w:r>
    </w:p>
    <w:p w14:paraId="065B2D1B" w14:textId="77777777" w:rsidR="009777CD" w:rsidRDefault="00817694">
      <w:pPr>
        <w:pStyle w:val="BodyText"/>
        <w:tabs>
          <w:tab w:val="left" w:pos="1677"/>
        </w:tabs>
        <w:ind w:left="262" w:right="2044"/>
      </w:pPr>
      <w:r>
        <w:t>03</w:t>
      </w:r>
      <w:r>
        <w:rPr>
          <w:spacing w:val="-1"/>
        </w:rPr>
        <w:t xml:space="preserve"> </w:t>
      </w:r>
      <w:r>
        <w:t>01</w:t>
      </w:r>
      <w:r>
        <w:tab/>
        <w:t>otpad od prerade drveta i poizvodnje ploča i namještaja 03</w:t>
      </w:r>
      <w:r>
        <w:rPr>
          <w:spacing w:val="-1"/>
        </w:rPr>
        <w:t xml:space="preserve"> </w:t>
      </w:r>
      <w:r>
        <w:t>01</w:t>
      </w:r>
      <w:r>
        <w:rPr>
          <w:spacing w:val="-1"/>
        </w:rPr>
        <w:t xml:space="preserve"> </w:t>
      </w:r>
      <w:r>
        <w:t>01</w:t>
      </w:r>
      <w:r>
        <w:tab/>
        <w:t>otpadna kora i</w:t>
      </w:r>
      <w:r>
        <w:rPr>
          <w:spacing w:val="-5"/>
        </w:rPr>
        <w:t xml:space="preserve"> </w:t>
      </w:r>
      <w:r>
        <w:t>pluto</w:t>
      </w:r>
    </w:p>
    <w:p w14:paraId="72DE16A2" w14:textId="77777777" w:rsidR="009777CD" w:rsidRDefault="00817694">
      <w:pPr>
        <w:pStyle w:val="BodyText"/>
        <w:tabs>
          <w:tab w:val="left" w:pos="1673"/>
        </w:tabs>
        <w:ind w:left="1673" w:right="275" w:hanging="1412"/>
      </w:pPr>
      <w:r>
        <w:t>03</w:t>
      </w:r>
      <w:r>
        <w:rPr>
          <w:spacing w:val="-1"/>
        </w:rPr>
        <w:t xml:space="preserve"> </w:t>
      </w:r>
      <w:r>
        <w:t>01</w:t>
      </w:r>
      <w:r>
        <w:rPr>
          <w:spacing w:val="-1"/>
        </w:rPr>
        <w:t xml:space="preserve"> </w:t>
      </w:r>
      <w:r>
        <w:t>04*</w:t>
      </w:r>
      <w:r>
        <w:tab/>
        <w:t>piljevina, strugotine, otpaci od rezanja drva, drvo, iverice i furnir koji sadrže opasne</w:t>
      </w:r>
      <w:r>
        <w:rPr>
          <w:spacing w:val="-3"/>
        </w:rPr>
        <w:t xml:space="preserve"> </w:t>
      </w:r>
      <w:r>
        <w:t>materije</w:t>
      </w:r>
    </w:p>
    <w:p w14:paraId="4D173D09" w14:textId="77777777" w:rsidR="009777CD" w:rsidRDefault="00817694">
      <w:pPr>
        <w:pStyle w:val="BodyText"/>
        <w:tabs>
          <w:tab w:val="left" w:pos="1673"/>
        </w:tabs>
        <w:spacing w:before="1"/>
        <w:ind w:left="1673" w:right="329" w:hanging="1412"/>
      </w:pPr>
      <w:r>
        <w:t>03</w:t>
      </w:r>
      <w:r>
        <w:rPr>
          <w:spacing w:val="-1"/>
        </w:rPr>
        <w:t xml:space="preserve"> </w:t>
      </w:r>
      <w:r>
        <w:t>01</w:t>
      </w:r>
      <w:r>
        <w:rPr>
          <w:spacing w:val="-1"/>
        </w:rPr>
        <w:t xml:space="preserve"> </w:t>
      </w:r>
      <w:r>
        <w:t>05</w:t>
      </w:r>
      <w:r>
        <w:tab/>
        <w:t>piljevina, strugotine, otpaci od rezanja drva, drvo, iverice i furnir koji ne sadrže opasne</w:t>
      </w:r>
      <w:r>
        <w:rPr>
          <w:spacing w:val="-3"/>
        </w:rPr>
        <w:t xml:space="preserve"> </w:t>
      </w:r>
      <w:r>
        <w:t>materije</w:t>
      </w:r>
    </w:p>
    <w:p w14:paraId="0F8D6999" w14:textId="77777777" w:rsidR="009777CD" w:rsidRDefault="00817694">
      <w:pPr>
        <w:pStyle w:val="BodyText"/>
        <w:tabs>
          <w:tab w:val="left" w:pos="1673"/>
        </w:tabs>
        <w:ind w:left="262"/>
      </w:pPr>
      <w:r>
        <w:t>03</w:t>
      </w:r>
      <w:r>
        <w:rPr>
          <w:spacing w:val="-1"/>
        </w:rPr>
        <w:t xml:space="preserve"> </w:t>
      </w:r>
      <w:r>
        <w:t>01</w:t>
      </w:r>
      <w:r>
        <w:rPr>
          <w:spacing w:val="-1"/>
        </w:rPr>
        <w:t xml:space="preserve"> </w:t>
      </w:r>
      <w:r>
        <w:t>99</w:t>
      </w:r>
      <w:r>
        <w:tab/>
        <w:t>otpad koji nije specificiran na drugi</w:t>
      </w:r>
      <w:r>
        <w:rPr>
          <w:spacing w:val="-6"/>
        </w:rPr>
        <w:t xml:space="preserve"> </w:t>
      </w:r>
      <w:r>
        <w:t>način</w:t>
      </w:r>
    </w:p>
    <w:p w14:paraId="3F18D891" w14:textId="77777777" w:rsidR="009777CD" w:rsidRDefault="009777CD">
      <w:pPr>
        <w:pStyle w:val="BodyText"/>
      </w:pPr>
    </w:p>
    <w:p w14:paraId="3738FF2E" w14:textId="77777777" w:rsidR="009777CD" w:rsidRDefault="00817694">
      <w:pPr>
        <w:pStyle w:val="BodyText"/>
        <w:tabs>
          <w:tab w:val="left" w:pos="1677"/>
        </w:tabs>
        <w:ind w:left="262"/>
      </w:pPr>
      <w:r>
        <w:t>03</w:t>
      </w:r>
      <w:r>
        <w:rPr>
          <w:spacing w:val="-1"/>
        </w:rPr>
        <w:t xml:space="preserve"> </w:t>
      </w:r>
      <w:r>
        <w:t>02</w:t>
      </w:r>
      <w:r>
        <w:tab/>
        <w:t>otpad od zaštite drveta</w:t>
      </w:r>
    </w:p>
    <w:p w14:paraId="20A24CA6" w14:textId="77777777" w:rsidR="009777CD" w:rsidRDefault="00817694">
      <w:pPr>
        <w:pStyle w:val="BodyText"/>
        <w:tabs>
          <w:tab w:val="left" w:pos="1677"/>
        </w:tabs>
        <w:ind w:left="262" w:right="2436"/>
      </w:pPr>
      <w:r>
        <w:t>03</w:t>
      </w:r>
      <w:r>
        <w:rPr>
          <w:spacing w:val="-1"/>
        </w:rPr>
        <w:t xml:space="preserve"> </w:t>
      </w:r>
      <w:r>
        <w:t>02</w:t>
      </w:r>
      <w:r>
        <w:rPr>
          <w:spacing w:val="-1"/>
        </w:rPr>
        <w:t xml:space="preserve"> </w:t>
      </w:r>
      <w:r>
        <w:t>01*</w:t>
      </w:r>
      <w:r>
        <w:tab/>
        <w:t>nehalogenirana organska sredstva za zaštitu</w:t>
      </w:r>
      <w:r>
        <w:rPr>
          <w:spacing w:val="-24"/>
        </w:rPr>
        <w:t xml:space="preserve"> </w:t>
      </w:r>
      <w:r>
        <w:t>drveta 03</w:t>
      </w:r>
      <w:r>
        <w:rPr>
          <w:spacing w:val="-1"/>
        </w:rPr>
        <w:t xml:space="preserve"> </w:t>
      </w:r>
      <w:r>
        <w:t>02</w:t>
      </w:r>
      <w:r>
        <w:rPr>
          <w:spacing w:val="-1"/>
        </w:rPr>
        <w:t xml:space="preserve"> </w:t>
      </w:r>
      <w:r>
        <w:t>02*</w:t>
      </w:r>
      <w:r>
        <w:tab/>
        <w:t>organo-hlorna sredstva za zaštitu</w:t>
      </w:r>
      <w:r>
        <w:rPr>
          <w:spacing w:val="-3"/>
        </w:rPr>
        <w:t xml:space="preserve"> </w:t>
      </w:r>
      <w:r>
        <w:t>drveta</w:t>
      </w:r>
    </w:p>
    <w:p w14:paraId="0D6333FB" w14:textId="77777777" w:rsidR="009777CD" w:rsidRDefault="00817694">
      <w:pPr>
        <w:pStyle w:val="BodyText"/>
        <w:tabs>
          <w:tab w:val="left" w:pos="1677"/>
        </w:tabs>
        <w:ind w:left="262" w:right="3458"/>
      </w:pPr>
      <w:r>
        <w:t>03</w:t>
      </w:r>
      <w:r>
        <w:rPr>
          <w:spacing w:val="-1"/>
        </w:rPr>
        <w:t xml:space="preserve"> </w:t>
      </w:r>
      <w:r>
        <w:t>02</w:t>
      </w:r>
      <w:r>
        <w:rPr>
          <w:spacing w:val="-1"/>
        </w:rPr>
        <w:t xml:space="preserve"> </w:t>
      </w:r>
      <w:r>
        <w:t>03*</w:t>
      </w:r>
      <w:r>
        <w:tab/>
        <w:t>organo-metalna sredstva za zaštitu drveta 03</w:t>
      </w:r>
      <w:r>
        <w:rPr>
          <w:spacing w:val="-1"/>
        </w:rPr>
        <w:t xml:space="preserve"> </w:t>
      </w:r>
      <w:r>
        <w:t>02</w:t>
      </w:r>
      <w:r>
        <w:rPr>
          <w:spacing w:val="-1"/>
        </w:rPr>
        <w:t xml:space="preserve"> </w:t>
      </w:r>
      <w:r>
        <w:t>04*</w:t>
      </w:r>
      <w:r>
        <w:tab/>
        <w:t>anorganska sredstva za zaštitu</w:t>
      </w:r>
      <w:r>
        <w:rPr>
          <w:spacing w:val="-6"/>
        </w:rPr>
        <w:t xml:space="preserve"> </w:t>
      </w:r>
      <w:r>
        <w:t>drveta</w:t>
      </w:r>
    </w:p>
    <w:p w14:paraId="31CDD616" w14:textId="77777777" w:rsidR="009777CD" w:rsidRDefault="00817694">
      <w:pPr>
        <w:pStyle w:val="BodyText"/>
        <w:tabs>
          <w:tab w:val="left" w:pos="1677"/>
        </w:tabs>
        <w:ind w:left="262" w:right="1634"/>
      </w:pPr>
      <w:r>
        <w:t>03</w:t>
      </w:r>
      <w:r>
        <w:rPr>
          <w:spacing w:val="-1"/>
        </w:rPr>
        <w:t xml:space="preserve"> </w:t>
      </w:r>
      <w:r>
        <w:t>02</w:t>
      </w:r>
      <w:r>
        <w:rPr>
          <w:spacing w:val="-1"/>
        </w:rPr>
        <w:t xml:space="preserve"> </w:t>
      </w:r>
      <w:r>
        <w:t>05*</w:t>
      </w:r>
      <w:r>
        <w:tab/>
        <w:t>ostala sredstva za zaštitu drva koja sadrže opasne materije 03</w:t>
      </w:r>
      <w:r>
        <w:rPr>
          <w:spacing w:val="-1"/>
        </w:rPr>
        <w:t xml:space="preserve"> </w:t>
      </w:r>
      <w:r>
        <w:t>02</w:t>
      </w:r>
      <w:r>
        <w:rPr>
          <w:spacing w:val="-1"/>
        </w:rPr>
        <w:t xml:space="preserve"> </w:t>
      </w:r>
      <w:r>
        <w:t>99</w:t>
      </w:r>
      <w:r>
        <w:tab/>
        <w:t>otpad koji nije specificiran na drugi</w:t>
      </w:r>
      <w:r>
        <w:rPr>
          <w:spacing w:val="-6"/>
        </w:rPr>
        <w:t xml:space="preserve"> </w:t>
      </w:r>
      <w:r>
        <w:t>način</w:t>
      </w:r>
    </w:p>
    <w:p w14:paraId="409AE2C8" w14:textId="77777777" w:rsidR="009777CD" w:rsidRDefault="009777CD">
      <w:pPr>
        <w:pStyle w:val="BodyText"/>
      </w:pPr>
    </w:p>
    <w:p w14:paraId="10FAF5DD" w14:textId="77777777" w:rsidR="009777CD" w:rsidRDefault="00817694">
      <w:pPr>
        <w:pStyle w:val="BodyText"/>
        <w:tabs>
          <w:tab w:val="left" w:pos="1677"/>
        </w:tabs>
        <w:spacing w:before="1"/>
        <w:ind w:left="1673" w:right="275" w:hanging="1412"/>
        <w:jc w:val="both"/>
      </w:pPr>
      <w:r>
        <w:rPr>
          <w:color w:val="1F1A17"/>
        </w:rPr>
        <w:t>08</w:t>
      </w:r>
      <w:r>
        <w:rPr>
          <w:color w:val="1F1A17"/>
        </w:rPr>
        <w:tab/>
      </w:r>
      <w:r>
        <w:rPr>
          <w:color w:val="1F1A17"/>
        </w:rPr>
        <w:tab/>
        <w:t>OTPAD OD PROIZVODNJE, FORMULACIJE, PRODAJE I PRIMJENE PREMAZA (BOJE, LAKOVI I STAKLASTI EMAJLI), LJEPILA, SREDSTAVA ZA ZAPTIVANJE I ŠTAMPARSKIH</w:t>
      </w:r>
      <w:r>
        <w:rPr>
          <w:color w:val="1F1A17"/>
          <w:spacing w:val="-6"/>
        </w:rPr>
        <w:t xml:space="preserve"> </w:t>
      </w:r>
      <w:r>
        <w:rPr>
          <w:color w:val="1F1A17"/>
        </w:rPr>
        <w:t>BOJA</w:t>
      </w:r>
    </w:p>
    <w:p w14:paraId="06B6E5A6" w14:textId="77777777" w:rsidR="009777CD" w:rsidRDefault="00817694">
      <w:pPr>
        <w:pStyle w:val="BodyText"/>
        <w:tabs>
          <w:tab w:val="left" w:pos="1677"/>
        </w:tabs>
        <w:ind w:left="1673" w:right="275" w:hanging="1412"/>
      </w:pPr>
      <w:r>
        <w:rPr>
          <w:color w:val="1F1A17"/>
        </w:rPr>
        <w:t>08</w:t>
      </w:r>
      <w:r>
        <w:rPr>
          <w:color w:val="1F1A17"/>
          <w:spacing w:val="-1"/>
        </w:rPr>
        <w:t xml:space="preserve"> </w:t>
      </w:r>
      <w:r>
        <w:rPr>
          <w:color w:val="1F1A17"/>
        </w:rPr>
        <w:t>01</w:t>
      </w:r>
      <w:r>
        <w:rPr>
          <w:color w:val="1F1A17"/>
        </w:rPr>
        <w:tab/>
      </w:r>
      <w:r>
        <w:rPr>
          <w:color w:val="1F1A17"/>
        </w:rPr>
        <w:tab/>
        <w:t>otpad od proizvodnje, formulacije, prodaje, primjene i uklanjanja boja i lakova</w:t>
      </w:r>
    </w:p>
    <w:p w14:paraId="3194B3EC" w14:textId="77777777" w:rsidR="009777CD" w:rsidRDefault="00817694">
      <w:pPr>
        <w:pStyle w:val="BodyText"/>
        <w:tabs>
          <w:tab w:val="left" w:pos="1673"/>
        </w:tabs>
        <w:ind w:left="1673" w:right="275" w:hanging="1412"/>
      </w:pPr>
      <w:r>
        <w:rPr>
          <w:color w:val="1F1A17"/>
        </w:rPr>
        <w:t>08</w:t>
      </w:r>
      <w:r>
        <w:rPr>
          <w:color w:val="1F1A17"/>
          <w:spacing w:val="-1"/>
        </w:rPr>
        <w:t xml:space="preserve"> </w:t>
      </w:r>
      <w:r>
        <w:rPr>
          <w:color w:val="1F1A17"/>
        </w:rPr>
        <w:t>01</w:t>
      </w:r>
      <w:r>
        <w:rPr>
          <w:color w:val="1F1A17"/>
          <w:spacing w:val="-1"/>
        </w:rPr>
        <w:t xml:space="preserve"> </w:t>
      </w:r>
      <w:r>
        <w:rPr>
          <w:color w:val="1F1A17"/>
        </w:rPr>
        <w:t>11*</w:t>
      </w:r>
      <w:r>
        <w:rPr>
          <w:color w:val="1F1A17"/>
        </w:rPr>
        <w:tab/>
        <w:t>otpadne boje i lakovi koji sadrže organske rastvarače ili druge opasne materije</w:t>
      </w:r>
    </w:p>
    <w:p w14:paraId="30C73B6D" w14:textId="77777777" w:rsidR="009777CD" w:rsidRDefault="00817694">
      <w:pPr>
        <w:pStyle w:val="BodyText"/>
        <w:tabs>
          <w:tab w:val="left" w:pos="1677"/>
        </w:tabs>
        <w:ind w:left="262"/>
      </w:pPr>
      <w:r>
        <w:rPr>
          <w:color w:val="1F1A17"/>
        </w:rPr>
        <w:t>08</w:t>
      </w:r>
      <w:r>
        <w:rPr>
          <w:color w:val="1F1A17"/>
          <w:spacing w:val="-1"/>
        </w:rPr>
        <w:t xml:space="preserve"> </w:t>
      </w:r>
      <w:r>
        <w:rPr>
          <w:color w:val="1F1A17"/>
        </w:rPr>
        <w:t>01</w:t>
      </w:r>
      <w:r>
        <w:rPr>
          <w:color w:val="1F1A17"/>
          <w:spacing w:val="-1"/>
        </w:rPr>
        <w:t xml:space="preserve"> </w:t>
      </w:r>
      <w:r>
        <w:rPr>
          <w:color w:val="1F1A17"/>
        </w:rPr>
        <w:t>12</w:t>
      </w:r>
      <w:r>
        <w:rPr>
          <w:color w:val="1F1A17"/>
        </w:rPr>
        <w:tab/>
        <w:t>otpadne boje i lakovi koji nisu navedeni pod 08 01</w:t>
      </w:r>
      <w:r>
        <w:rPr>
          <w:color w:val="1F1A17"/>
          <w:spacing w:val="-13"/>
        </w:rPr>
        <w:t xml:space="preserve"> </w:t>
      </w:r>
      <w:r>
        <w:rPr>
          <w:color w:val="1F1A17"/>
        </w:rPr>
        <w:t>11</w:t>
      </w:r>
    </w:p>
    <w:p w14:paraId="663FA481" w14:textId="77777777" w:rsidR="009777CD" w:rsidRDefault="00817694">
      <w:pPr>
        <w:pStyle w:val="BodyText"/>
        <w:tabs>
          <w:tab w:val="left" w:pos="1677"/>
        </w:tabs>
        <w:spacing w:before="2" w:line="237" w:lineRule="auto"/>
        <w:ind w:left="262" w:right="1552"/>
      </w:pPr>
      <w:r>
        <w:rPr>
          <w:color w:val="1F1A17"/>
        </w:rPr>
        <w:t>08</w:t>
      </w:r>
      <w:r>
        <w:rPr>
          <w:color w:val="1F1A17"/>
          <w:spacing w:val="-1"/>
        </w:rPr>
        <w:t xml:space="preserve"> </w:t>
      </w:r>
      <w:r>
        <w:rPr>
          <w:color w:val="1F1A17"/>
        </w:rPr>
        <w:t>01</w:t>
      </w:r>
      <w:r>
        <w:rPr>
          <w:color w:val="1F1A17"/>
          <w:spacing w:val="-1"/>
        </w:rPr>
        <w:t xml:space="preserve"> </w:t>
      </w:r>
      <w:r>
        <w:rPr>
          <w:color w:val="1F1A17"/>
        </w:rPr>
        <w:t>21*</w:t>
      </w:r>
      <w:r>
        <w:rPr>
          <w:color w:val="1F1A17"/>
        </w:rPr>
        <w:tab/>
        <w:t>otpad od sredstava za uklanjanje/razrjeđivača boja ili lakova 08</w:t>
      </w:r>
      <w:r>
        <w:rPr>
          <w:color w:val="1F1A17"/>
          <w:spacing w:val="-1"/>
        </w:rPr>
        <w:t xml:space="preserve"> </w:t>
      </w:r>
      <w:r>
        <w:rPr>
          <w:color w:val="1F1A17"/>
        </w:rPr>
        <w:t>01</w:t>
      </w:r>
      <w:r>
        <w:rPr>
          <w:color w:val="1F1A17"/>
          <w:spacing w:val="-1"/>
        </w:rPr>
        <w:t xml:space="preserve"> </w:t>
      </w:r>
      <w:r>
        <w:rPr>
          <w:color w:val="1F1A17"/>
        </w:rPr>
        <w:t>99</w:t>
      </w:r>
      <w:r>
        <w:rPr>
          <w:color w:val="1F1A17"/>
        </w:rPr>
        <w:tab/>
        <w:t>otpad koji nije specificiran na drugi</w:t>
      </w:r>
      <w:r>
        <w:rPr>
          <w:color w:val="1F1A17"/>
          <w:spacing w:val="-3"/>
        </w:rPr>
        <w:t xml:space="preserve"> </w:t>
      </w:r>
      <w:r>
        <w:rPr>
          <w:color w:val="1F1A17"/>
        </w:rPr>
        <w:t>način</w:t>
      </w:r>
    </w:p>
    <w:p w14:paraId="3296D5E3" w14:textId="77777777" w:rsidR="009777CD" w:rsidRDefault="009777CD">
      <w:pPr>
        <w:pStyle w:val="BodyText"/>
        <w:spacing w:before="1"/>
      </w:pPr>
    </w:p>
    <w:p w14:paraId="5F9823F4" w14:textId="77777777" w:rsidR="009777CD" w:rsidRDefault="00817694">
      <w:pPr>
        <w:pStyle w:val="BodyText"/>
        <w:tabs>
          <w:tab w:val="left" w:pos="1677"/>
        </w:tabs>
        <w:ind w:left="262"/>
      </w:pPr>
      <w:r>
        <w:t>10</w:t>
      </w:r>
      <w:r>
        <w:tab/>
        <w:t>OTPAD IZ TERMIČKIH</w:t>
      </w:r>
      <w:r>
        <w:rPr>
          <w:spacing w:val="-5"/>
        </w:rPr>
        <w:t xml:space="preserve"> </w:t>
      </w:r>
      <w:r>
        <w:t>PROCESA</w:t>
      </w:r>
    </w:p>
    <w:p w14:paraId="6AA83436" w14:textId="77777777" w:rsidR="009777CD" w:rsidRDefault="00817694">
      <w:pPr>
        <w:pStyle w:val="BodyText"/>
        <w:tabs>
          <w:tab w:val="left" w:pos="1677"/>
        </w:tabs>
        <w:spacing w:before="1"/>
        <w:ind w:left="262" w:right="1101"/>
      </w:pPr>
      <w:r>
        <w:t>10</w:t>
      </w:r>
      <w:r>
        <w:rPr>
          <w:spacing w:val="-1"/>
        </w:rPr>
        <w:t xml:space="preserve"> </w:t>
      </w:r>
      <w:r>
        <w:t>01</w:t>
      </w:r>
      <w:r>
        <w:tab/>
        <w:t>otpad iz termoelektrana i ostalih uređaja za spaljivanje (osim</w:t>
      </w:r>
      <w:r>
        <w:rPr>
          <w:spacing w:val="-33"/>
        </w:rPr>
        <w:t xml:space="preserve"> </w:t>
      </w:r>
      <w:r>
        <w:t>19) 10</w:t>
      </w:r>
      <w:r>
        <w:rPr>
          <w:spacing w:val="-1"/>
        </w:rPr>
        <w:t xml:space="preserve"> </w:t>
      </w:r>
      <w:r>
        <w:t>01</w:t>
      </w:r>
      <w:r>
        <w:rPr>
          <w:spacing w:val="-1"/>
        </w:rPr>
        <w:t xml:space="preserve"> </w:t>
      </w:r>
      <w:r>
        <w:t>03</w:t>
      </w:r>
      <w:r>
        <w:tab/>
        <w:t>leteći pepeo od izgaranja treseta i netretiranog</w:t>
      </w:r>
      <w:r>
        <w:rPr>
          <w:spacing w:val="-10"/>
        </w:rPr>
        <w:t xml:space="preserve"> </w:t>
      </w:r>
      <w:r>
        <w:t>drveta</w:t>
      </w:r>
    </w:p>
    <w:p w14:paraId="51E7DD06" w14:textId="77777777" w:rsidR="009777CD" w:rsidRDefault="00817694">
      <w:pPr>
        <w:pStyle w:val="BodyText"/>
        <w:tabs>
          <w:tab w:val="left" w:pos="1677"/>
        </w:tabs>
        <w:ind w:left="262"/>
      </w:pPr>
      <w:r>
        <w:t>10</w:t>
      </w:r>
      <w:r>
        <w:rPr>
          <w:spacing w:val="-1"/>
        </w:rPr>
        <w:t xml:space="preserve"> </w:t>
      </w:r>
      <w:r>
        <w:t>01</w:t>
      </w:r>
      <w:r>
        <w:rPr>
          <w:spacing w:val="-1"/>
        </w:rPr>
        <w:t xml:space="preserve"> </w:t>
      </w:r>
      <w:r>
        <w:t>99</w:t>
      </w:r>
      <w:r>
        <w:tab/>
        <w:t>otpad koji nije specificirn na drugi</w:t>
      </w:r>
      <w:r>
        <w:rPr>
          <w:spacing w:val="-7"/>
        </w:rPr>
        <w:t xml:space="preserve"> </w:t>
      </w:r>
      <w:r>
        <w:t>način</w:t>
      </w:r>
    </w:p>
    <w:p w14:paraId="47170E1D" w14:textId="77777777" w:rsidR="009777CD" w:rsidRDefault="009777CD">
      <w:pPr>
        <w:pStyle w:val="BodyText"/>
        <w:spacing w:before="1"/>
        <w:rPr>
          <w:sz w:val="22"/>
        </w:rPr>
      </w:pPr>
    </w:p>
    <w:p w14:paraId="5A854DB1" w14:textId="77777777" w:rsidR="009777CD" w:rsidRDefault="00817694">
      <w:pPr>
        <w:pStyle w:val="BodyText"/>
        <w:tabs>
          <w:tab w:val="left" w:pos="1677"/>
        </w:tabs>
        <w:ind w:left="1673" w:right="275" w:hanging="1412"/>
      </w:pPr>
      <w:r>
        <w:t>13</w:t>
      </w:r>
      <w:r>
        <w:tab/>
      </w:r>
      <w:r>
        <w:tab/>
        <w:t>OTPADNA ULJA I OTPAD OD TEKUĆIH GORIVA (osim jestivih ulja i ulja iz poglavlja 05, 12 i</w:t>
      </w:r>
      <w:r>
        <w:rPr>
          <w:spacing w:val="-8"/>
        </w:rPr>
        <w:t xml:space="preserve"> </w:t>
      </w:r>
      <w:r>
        <w:t>19)</w:t>
      </w:r>
    </w:p>
    <w:p w14:paraId="4702735D" w14:textId="77777777" w:rsidR="009777CD" w:rsidRDefault="00817694">
      <w:pPr>
        <w:pStyle w:val="BodyText"/>
        <w:tabs>
          <w:tab w:val="left" w:pos="1677"/>
        </w:tabs>
        <w:ind w:left="262"/>
      </w:pPr>
      <w:r>
        <w:t>13</w:t>
      </w:r>
      <w:r>
        <w:rPr>
          <w:spacing w:val="-1"/>
        </w:rPr>
        <w:t xml:space="preserve"> </w:t>
      </w:r>
      <w:r>
        <w:t>01</w:t>
      </w:r>
      <w:r>
        <w:tab/>
        <w:t>otpadna hidraulična</w:t>
      </w:r>
      <w:r>
        <w:rPr>
          <w:spacing w:val="-5"/>
        </w:rPr>
        <w:t xml:space="preserve"> </w:t>
      </w:r>
      <w:r>
        <w:t>ulja</w:t>
      </w:r>
    </w:p>
    <w:p w14:paraId="44109E7C" w14:textId="77777777" w:rsidR="009777CD" w:rsidRDefault="00817694">
      <w:pPr>
        <w:pStyle w:val="BodyText"/>
        <w:tabs>
          <w:tab w:val="left" w:pos="1677"/>
        </w:tabs>
        <w:ind w:left="262"/>
      </w:pPr>
      <w:r>
        <w:t>13</w:t>
      </w:r>
      <w:r>
        <w:rPr>
          <w:spacing w:val="-1"/>
        </w:rPr>
        <w:t xml:space="preserve"> </w:t>
      </w:r>
      <w:r>
        <w:t>01</w:t>
      </w:r>
      <w:r>
        <w:rPr>
          <w:spacing w:val="-1"/>
        </w:rPr>
        <w:t xml:space="preserve"> </w:t>
      </w:r>
      <w:r>
        <w:t>05*</w:t>
      </w:r>
      <w:r>
        <w:tab/>
        <w:t>nehlorirane</w:t>
      </w:r>
      <w:r>
        <w:rPr>
          <w:spacing w:val="-1"/>
        </w:rPr>
        <w:t xml:space="preserve"> </w:t>
      </w:r>
      <w:r>
        <w:t>emulzije</w:t>
      </w:r>
    </w:p>
    <w:p w14:paraId="4C9CE3DF" w14:textId="77777777" w:rsidR="009777CD" w:rsidRDefault="00817694">
      <w:pPr>
        <w:pStyle w:val="BodyText"/>
        <w:tabs>
          <w:tab w:val="left" w:pos="1677"/>
        </w:tabs>
        <w:ind w:left="262" w:right="2605"/>
      </w:pPr>
      <w:r>
        <w:t>13</w:t>
      </w:r>
      <w:r>
        <w:rPr>
          <w:spacing w:val="-1"/>
        </w:rPr>
        <w:t xml:space="preserve"> </w:t>
      </w:r>
      <w:r>
        <w:t>01</w:t>
      </w:r>
      <w:r>
        <w:rPr>
          <w:spacing w:val="-1"/>
        </w:rPr>
        <w:t xml:space="preserve"> </w:t>
      </w:r>
      <w:r>
        <w:t>10*</w:t>
      </w:r>
      <w:r>
        <w:tab/>
        <w:t>nehlorirana hidraulična ulja na bazi mineralnih ulja 13</w:t>
      </w:r>
      <w:r>
        <w:rPr>
          <w:spacing w:val="-1"/>
        </w:rPr>
        <w:t xml:space="preserve"> </w:t>
      </w:r>
      <w:r>
        <w:t>01</w:t>
      </w:r>
      <w:r>
        <w:rPr>
          <w:spacing w:val="-1"/>
        </w:rPr>
        <w:t xml:space="preserve"> </w:t>
      </w:r>
      <w:r>
        <w:t>11*</w:t>
      </w:r>
      <w:r>
        <w:tab/>
        <w:t>sintetska hidraulična</w:t>
      </w:r>
      <w:r>
        <w:rPr>
          <w:spacing w:val="-2"/>
        </w:rPr>
        <w:t xml:space="preserve"> </w:t>
      </w:r>
      <w:r>
        <w:t>ulja</w:t>
      </w:r>
    </w:p>
    <w:p w14:paraId="39DEC046" w14:textId="77777777" w:rsidR="009777CD" w:rsidRDefault="00817694">
      <w:pPr>
        <w:pStyle w:val="BodyText"/>
        <w:tabs>
          <w:tab w:val="left" w:pos="1677"/>
        </w:tabs>
        <w:ind w:left="262"/>
      </w:pPr>
      <w:r>
        <w:t>13</w:t>
      </w:r>
      <w:r>
        <w:rPr>
          <w:spacing w:val="-1"/>
        </w:rPr>
        <w:t xml:space="preserve"> </w:t>
      </w:r>
      <w:r>
        <w:t>01</w:t>
      </w:r>
      <w:r>
        <w:rPr>
          <w:spacing w:val="-1"/>
        </w:rPr>
        <w:t xml:space="preserve"> </w:t>
      </w:r>
      <w:r>
        <w:t>12*</w:t>
      </w:r>
      <w:r>
        <w:tab/>
        <w:t>biorazgradiva hidraulična</w:t>
      </w:r>
      <w:r>
        <w:rPr>
          <w:spacing w:val="-1"/>
        </w:rPr>
        <w:t xml:space="preserve"> </w:t>
      </w:r>
      <w:r>
        <w:t>ulja</w:t>
      </w:r>
    </w:p>
    <w:p w14:paraId="3183043D" w14:textId="77777777" w:rsidR="009777CD" w:rsidRDefault="00817694">
      <w:pPr>
        <w:pStyle w:val="BodyText"/>
        <w:tabs>
          <w:tab w:val="left" w:pos="1677"/>
        </w:tabs>
        <w:ind w:left="262"/>
      </w:pPr>
      <w:r>
        <w:t>13</w:t>
      </w:r>
      <w:r>
        <w:rPr>
          <w:spacing w:val="-1"/>
        </w:rPr>
        <w:t xml:space="preserve"> </w:t>
      </w:r>
      <w:r>
        <w:t>01</w:t>
      </w:r>
      <w:r>
        <w:rPr>
          <w:spacing w:val="-1"/>
        </w:rPr>
        <w:t xml:space="preserve"> </w:t>
      </w:r>
      <w:r>
        <w:t>13*</w:t>
      </w:r>
      <w:r>
        <w:tab/>
        <w:t>ostala hidraulična</w:t>
      </w:r>
      <w:r>
        <w:rPr>
          <w:spacing w:val="-3"/>
        </w:rPr>
        <w:t xml:space="preserve"> </w:t>
      </w:r>
      <w:r>
        <w:t>ulja</w:t>
      </w:r>
    </w:p>
    <w:p w14:paraId="0A466497" w14:textId="77777777" w:rsidR="009777CD" w:rsidRDefault="00817694">
      <w:pPr>
        <w:pStyle w:val="BodyText"/>
        <w:tabs>
          <w:tab w:val="left" w:pos="1677"/>
        </w:tabs>
        <w:spacing w:before="1"/>
        <w:ind w:left="262"/>
      </w:pPr>
      <w:r>
        <w:t>13</w:t>
      </w:r>
      <w:r>
        <w:rPr>
          <w:spacing w:val="-1"/>
        </w:rPr>
        <w:t xml:space="preserve"> </w:t>
      </w:r>
      <w:r>
        <w:t>02</w:t>
      </w:r>
      <w:r>
        <w:tab/>
        <w:t>otpadna ulja za motore, pogonske uređaje i</w:t>
      </w:r>
      <w:r>
        <w:rPr>
          <w:spacing w:val="-13"/>
        </w:rPr>
        <w:t xml:space="preserve"> </w:t>
      </w:r>
      <w:r>
        <w:t>podmazivanje</w:t>
      </w:r>
    </w:p>
    <w:p w14:paraId="498DB2D2" w14:textId="77777777" w:rsidR="009777CD" w:rsidRDefault="00817694">
      <w:pPr>
        <w:pStyle w:val="BodyText"/>
        <w:tabs>
          <w:tab w:val="left" w:pos="1673"/>
        </w:tabs>
        <w:ind w:left="1673" w:right="329" w:hanging="1412"/>
      </w:pPr>
      <w:r>
        <w:t>13</w:t>
      </w:r>
      <w:r>
        <w:rPr>
          <w:spacing w:val="-1"/>
        </w:rPr>
        <w:t xml:space="preserve"> </w:t>
      </w:r>
      <w:r>
        <w:t>02</w:t>
      </w:r>
      <w:r>
        <w:rPr>
          <w:spacing w:val="-1"/>
        </w:rPr>
        <w:t xml:space="preserve"> </w:t>
      </w:r>
      <w:r>
        <w:t>05*</w:t>
      </w:r>
      <w:r>
        <w:tab/>
        <w:t>nehlorirana ulja za motore, pogonske uređaje i podmazivanje na bazi minerala</w:t>
      </w:r>
    </w:p>
    <w:p w14:paraId="5C120472" w14:textId="77777777" w:rsidR="009777CD" w:rsidRDefault="009777CD">
      <w:pPr>
        <w:sectPr w:rsidR="009777CD">
          <w:pgSz w:w="11910" w:h="16850"/>
          <w:pgMar w:top="1080" w:right="860" w:bottom="920" w:left="1440" w:header="566" w:footer="735" w:gutter="0"/>
          <w:cols w:space="720"/>
        </w:sectPr>
      </w:pPr>
    </w:p>
    <w:p w14:paraId="3A41614E" w14:textId="488DD380" w:rsidR="009777CD" w:rsidRDefault="00A754E2">
      <w:pPr>
        <w:pStyle w:val="BodyText"/>
        <w:tabs>
          <w:tab w:val="left" w:pos="1677"/>
        </w:tabs>
        <w:spacing w:before="108"/>
        <w:ind w:left="262"/>
      </w:pPr>
      <w:r>
        <w:rPr>
          <w:noProof/>
        </w:rPr>
        <w:lastRenderedPageBreak/>
        <mc:AlternateContent>
          <mc:Choice Requires="wpg">
            <w:drawing>
              <wp:anchor distT="0" distB="0" distL="114300" distR="114300" simplePos="0" relativeHeight="251602432" behindDoc="0" locked="0" layoutInCell="1" allowOverlap="1" wp14:anchorId="4D6402F7" wp14:editId="2C0B4CCB">
                <wp:simplePos x="0" y="0"/>
                <wp:positionH relativeFrom="page">
                  <wp:posOffset>1007745</wp:posOffset>
                </wp:positionH>
                <wp:positionV relativeFrom="page">
                  <wp:posOffset>10049510</wp:posOffset>
                </wp:positionV>
                <wp:extent cx="5908675" cy="256540"/>
                <wp:effectExtent l="17145" t="635" r="0" b="0"/>
                <wp:wrapNone/>
                <wp:docPr id="972"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73" name="Rectangle 817"/>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Line 816"/>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75" name="Rectangle 815"/>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814"/>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813"/>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AutoShape 812"/>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F447B" id="Group 811" o:spid="_x0000_s1026" style="position:absolute;margin-left:79.35pt;margin-top:791.3pt;width:465.25pt;height:20.2pt;z-index:25160243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">
                <v:rect id="Rectangle 817"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" fillcolor="#d5e2bb" stroked="f"/>
                <v:line id="Line 816"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" strokecolor="#76923b" strokeweight="1.44pt"/>
                <v:rect id="Rectangle 815"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" fillcolor="#d5e2bb" stroked="f"/>
                <v:rect id="Rectangle 814"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" fillcolor="#76923b" stroked="f"/>
                <v:rect id="Rectangle 813"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" fillcolor="#76923b" stroked="f"/>
                <v:shape id="AutoShape 812"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13</w:t>
      </w:r>
      <w:r w:rsidR="00817694">
        <w:rPr>
          <w:spacing w:val="-1"/>
        </w:rPr>
        <w:t xml:space="preserve"> </w:t>
      </w:r>
      <w:r w:rsidR="00817694">
        <w:t>02</w:t>
      </w:r>
      <w:r w:rsidR="00817694">
        <w:rPr>
          <w:spacing w:val="-1"/>
        </w:rPr>
        <w:t xml:space="preserve"> </w:t>
      </w:r>
      <w:r w:rsidR="00817694">
        <w:t>06*</w:t>
      </w:r>
      <w:r w:rsidR="00817694">
        <w:tab/>
        <w:t>sintetska ulja za motore, pogonske uređaje i</w:t>
      </w:r>
      <w:r w:rsidR="00817694">
        <w:rPr>
          <w:spacing w:val="-7"/>
        </w:rPr>
        <w:t xml:space="preserve"> </w:t>
      </w:r>
      <w:r w:rsidR="00817694">
        <w:t>podmazivanje</w:t>
      </w:r>
    </w:p>
    <w:p w14:paraId="793EC9A5" w14:textId="77777777" w:rsidR="009777CD" w:rsidRDefault="00817694">
      <w:pPr>
        <w:pStyle w:val="BodyText"/>
        <w:tabs>
          <w:tab w:val="left" w:pos="1677"/>
        </w:tabs>
        <w:spacing w:before="1"/>
        <w:ind w:left="262" w:right="1207"/>
      </w:pPr>
      <w:r>
        <w:t>13</w:t>
      </w:r>
      <w:r>
        <w:rPr>
          <w:spacing w:val="-1"/>
        </w:rPr>
        <w:t xml:space="preserve"> </w:t>
      </w:r>
      <w:r>
        <w:t>02</w:t>
      </w:r>
      <w:r>
        <w:rPr>
          <w:spacing w:val="-1"/>
        </w:rPr>
        <w:t xml:space="preserve"> </w:t>
      </w:r>
      <w:r>
        <w:t>07*</w:t>
      </w:r>
      <w:r>
        <w:tab/>
        <w:t>biorazgradiva ulja za motore, pogonske uređaje i podmazivanje 13</w:t>
      </w:r>
      <w:r>
        <w:rPr>
          <w:spacing w:val="-1"/>
        </w:rPr>
        <w:t xml:space="preserve"> </w:t>
      </w:r>
      <w:r>
        <w:t>02</w:t>
      </w:r>
      <w:r>
        <w:rPr>
          <w:spacing w:val="-1"/>
        </w:rPr>
        <w:t xml:space="preserve"> </w:t>
      </w:r>
      <w:r>
        <w:t>08*</w:t>
      </w:r>
      <w:r>
        <w:tab/>
        <w:t>ostala ulja za motore, pogonske uređaje i</w:t>
      </w:r>
      <w:r>
        <w:rPr>
          <w:spacing w:val="-17"/>
        </w:rPr>
        <w:t xml:space="preserve"> </w:t>
      </w:r>
      <w:r>
        <w:t>podmazivanje</w:t>
      </w:r>
    </w:p>
    <w:p w14:paraId="78CAB6C0" w14:textId="77777777" w:rsidR="009777CD" w:rsidRDefault="00817694">
      <w:pPr>
        <w:pStyle w:val="BodyText"/>
        <w:tabs>
          <w:tab w:val="left" w:pos="1677"/>
        </w:tabs>
        <w:ind w:left="262"/>
      </w:pPr>
      <w:r>
        <w:t>13</w:t>
      </w:r>
      <w:r>
        <w:rPr>
          <w:spacing w:val="-1"/>
        </w:rPr>
        <w:t xml:space="preserve"> </w:t>
      </w:r>
      <w:r>
        <w:t>07</w:t>
      </w:r>
      <w:r>
        <w:tab/>
        <w:t>otpad od tekućih</w:t>
      </w:r>
      <w:r>
        <w:rPr>
          <w:spacing w:val="-1"/>
        </w:rPr>
        <w:t xml:space="preserve"> </w:t>
      </w:r>
      <w:r>
        <w:t>goriva</w:t>
      </w:r>
    </w:p>
    <w:p w14:paraId="13D1CEAD" w14:textId="77777777" w:rsidR="009777CD" w:rsidRDefault="00817694">
      <w:pPr>
        <w:pStyle w:val="BodyText"/>
        <w:tabs>
          <w:tab w:val="left" w:pos="1677"/>
        </w:tabs>
        <w:ind w:left="262"/>
      </w:pPr>
      <w:r>
        <w:t>13</w:t>
      </w:r>
      <w:r>
        <w:rPr>
          <w:spacing w:val="-1"/>
        </w:rPr>
        <w:t xml:space="preserve"> </w:t>
      </w:r>
      <w:r>
        <w:t>07</w:t>
      </w:r>
      <w:r>
        <w:rPr>
          <w:spacing w:val="-1"/>
        </w:rPr>
        <w:t xml:space="preserve"> </w:t>
      </w:r>
      <w:r>
        <w:t>01*</w:t>
      </w:r>
      <w:r>
        <w:tab/>
        <w:t>mazut i</w:t>
      </w:r>
      <w:r>
        <w:rPr>
          <w:spacing w:val="-1"/>
        </w:rPr>
        <w:t xml:space="preserve"> </w:t>
      </w:r>
      <w:r>
        <w:t>diesel</w:t>
      </w:r>
    </w:p>
    <w:p w14:paraId="72F27E1D" w14:textId="77777777" w:rsidR="009777CD" w:rsidRDefault="00817694">
      <w:pPr>
        <w:pStyle w:val="BodyText"/>
        <w:tabs>
          <w:tab w:val="left" w:pos="1677"/>
        </w:tabs>
        <w:ind w:left="262"/>
      </w:pPr>
      <w:r>
        <w:t>13</w:t>
      </w:r>
      <w:r>
        <w:rPr>
          <w:spacing w:val="-1"/>
        </w:rPr>
        <w:t xml:space="preserve"> </w:t>
      </w:r>
      <w:r>
        <w:t>07</w:t>
      </w:r>
      <w:r>
        <w:rPr>
          <w:spacing w:val="-1"/>
        </w:rPr>
        <w:t xml:space="preserve"> </w:t>
      </w:r>
      <w:r>
        <w:t>02*</w:t>
      </w:r>
      <w:r>
        <w:tab/>
        <w:t>benzin</w:t>
      </w:r>
    </w:p>
    <w:p w14:paraId="5BDD125F" w14:textId="77777777" w:rsidR="009777CD" w:rsidRDefault="00817694">
      <w:pPr>
        <w:pStyle w:val="BodyText"/>
        <w:tabs>
          <w:tab w:val="left" w:pos="1677"/>
        </w:tabs>
        <w:ind w:left="262"/>
      </w:pPr>
      <w:r>
        <w:t>13</w:t>
      </w:r>
      <w:r>
        <w:rPr>
          <w:spacing w:val="-1"/>
        </w:rPr>
        <w:t xml:space="preserve"> </w:t>
      </w:r>
      <w:r>
        <w:t>07</w:t>
      </w:r>
      <w:r>
        <w:rPr>
          <w:spacing w:val="-1"/>
        </w:rPr>
        <w:t xml:space="preserve"> </w:t>
      </w:r>
      <w:r>
        <w:t>03*</w:t>
      </w:r>
      <w:r>
        <w:tab/>
        <w:t>ostala goriva (uključujući</w:t>
      </w:r>
      <w:r>
        <w:rPr>
          <w:spacing w:val="1"/>
        </w:rPr>
        <w:t xml:space="preserve"> </w:t>
      </w:r>
      <w:r>
        <w:t>mješavine)</w:t>
      </w:r>
    </w:p>
    <w:p w14:paraId="4B16BFD2" w14:textId="77777777" w:rsidR="009777CD" w:rsidRDefault="00817694">
      <w:pPr>
        <w:pStyle w:val="BodyText"/>
        <w:tabs>
          <w:tab w:val="left" w:pos="1701"/>
        </w:tabs>
        <w:ind w:left="262" w:right="2715"/>
      </w:pPr>
      <w:r>
        <w:rPr>
          <w:color w:val="1F1A17"/>
        </w:rPr>
        <w:t>13</w:t>
      </w:r>
      <w:r>
        <w:rPr>
          <w:color w:val="1F1A17"/>
          <w:spacing w:val="-1"/>
        </w:rPr>
        <w:t xml:space="preserve"> </w:t>
      </w:r>
      <w:r>
        <w:rPr>
          <w:color w:val="1F1A17"/>
        </w:rPr>
        <w:t>08</w:t>
      </w:r>
      <w:r>
        <w:rPr>
          <w:color w:val="1F1A17"/>
        </w:rPr>
        <w:tab/>
        <w:t>zauljeni otpad koji nije specificiran na drugi način 13</w:t>
      </w:r>
      <w:r>
        <w:rPr>
          <w:color w:val="1F1A17"/>
          <w:spacing w:val="-1"/>
        </w:rPr>
        <w:t xml:space="preserve"> </w:t>
      </w:r>
      <w:r>
        <w:rPr>
          <w:color w:val="1F1A17"/>
        </w:rPr>
        <w:t>08</w:t>
      </w:r>
      <w:r>
        <w:rPr>
          <w:color w:val="1F1A17"/>
          <w:spacing w:val="-1"/>
        </w:rPr>
        <w:t xml:space="preserve"> </w:t>
      </w:r>
      <w:r>
        <w:rPr>
          <w:color w:val="1F1A17"/>
        </w:rPr>
        <w:t>99*</w:t>
      </w:r>
      <w:r>
        <w:rPr>
          <w:color w:val="1F1A17"/>
        </w:rPr>
        <w:tab/>
        <w:t>otpad koji nije na drugi način</w:t>
      </w:r>
      <w:r>
        <w:rPr>
          <w:color w:val="1F1A17"/>
          <w:spacing w:val="-9"/>
        </w:rPr>
        <w:t xml:space="preserve"> </w:t>
      </w:r>
      <w:r>
        <w:rPr>
          <w:color w:val="1F1A17"/>
        </w:rPr>
        <w:t>specificiran</w:t>
      </w:r>
    </w:p>
    <w:p w14:paraId="42C9B80D" w14:textId="77777777" w:rsidR="009777CD" w:rsidRDefault="009777CD">
      <w:pPr>
        <w:pStyle w:val="BodyText"/>
        <w:spacing w:before="1"/>
        <w:rPr>
          <w:sz w:val="22"/>
        </w:rPr>
      </w:pPr>
    </w:p>
    <w:p w14:paraId="4FA69F9E" w14:textId="77777777" w:rsidR="009777CD" w:rsidRDefault="00817694">
      <w:pPr>
        <w:pStyle w:val="BodyText"/>
        <w:tabs>
          <w:tab w:val="left" w:pos="1701"/>
        </w:tabs>
        <w:ind w:left="1702" w:right="274" w:hanging="1440"/>
        <w:jc w:val="both"/>
      </w:pPr>
      <w:r>
        <w:t>15</w:t>
      </w:r>
      <w:r>
        <w:tab/>
        <w:t>OTPADNA AMBALAŽA; APSORBENSI, MATERIJALI ZA UPIJANJE, FILTERSKI MATERIJALI I ZAŠTITNA ODJEĆA KOJA NIJE SPECIFICIRANA NA DRUGI</w:t>
      </w:r>
      <w:r>
        <w:rPr>
          <w:spacing w:val="-6"/>
        </w:rPr>
        <w:t xml:space="preserve"> </w:t>
      </w:r>
      <w:r>
        <w:t>NAČIN</w:t>
      </w:r>
    </w:p>
    <w:p w14:paraId="46464285" w14:textId="77777777" w:rsidR="009777CD" w:rsidRDefault="00817694">
      <w:pPr>
        <w:pStyle w:val="BodyText"/>
        <w:tabs>
          <w:tab w:val="left" w:pos="1701"/>
        </w:tabs>
        <w:spacing w:before="1"/>
        <w:ind w:left="262" w:right="501"/>
      </w:pPr>
      <w:r>
        <w:t>15</w:t>
      </w:r>
      <w:r>
        <w:rPr>
          <w:spacing w:val="-1"/>
        </w:rPr>
        <w:t xml:space="preserve"> </w:t>
      </w:r>
      <w:r>
        <w:t>01</w:t>
      </w:r>
      <w:r>
        <w:tab/>
        <w:t>ambalaža (uključujući odvojeno skupljani komunalni ambalažni otpad) 15</w:t>
      </w:r>
      <w:r>
        <w:rPr>
          <w:spacing w:val="-1"/>
        </w:rPr>
        <w:t xml:space="preserve"> </w:t>
      </w:r>
      <w:r>
        <w:t>01</w:t>
      </w:r>
      <w:r>
        <w:rPr>
          <w:spacing w:val="-1"/>
        </w:rPr>
        <w:t xml:space="preserve"> </w:t>
      </w:r>
      <w:r>
        <w:t>01</w:t>
      </w:r>
      <w:r>
        <w:tab/>
        <w:t>ambalaža od papira i</w:t>
      </w:r>
      <w:r>
        <w:rPr>
          <w:spacing w:val="-4"/>
        </w:rPr>
        <w:t xml:space="preserve"> </w:t>
      </w:r>
      <w:r>
        <w:t>kartona</w:t>
      </w:r>
    </w:p>
    <w:p w14:paraId="1072C528" w14:textId="77777777" w:rsidR="009777CD" w:rsidRDefault="00817694">
      <w:pPr>
        <w:pStyle w:val="BodyText"/>
        <w:tabs>
          <w:tab w:val="left" w:pos="1701"/>
        </w:tabs>
        <w:ind w:left="262"/>
      </w:pPr>
      <w:r>
        <w:t>15</w:t>
      </w:r>
      <w:r>
        <w:rPr>
          <w:spacing w:val="-1"/>
        </w:rPr>
        <w:t xml:space="preserve"> </w:t>
      </w:r>
      <w:r>
        <w:t>01</w:t>
      </w:r>
      <w:r>
        <w:rPr>
          <w:spacing w:val="-1"/>
        </w:rPr>
        <w:t xml:space="preserve"> </w:t>
      </w:r>
      <w:r>
        <w:t>02</w:t>
      </w:r>
      <w:r>
        <w:tab/>
        <w:t>ambalaža od</w:t>
      </w:r>
      <w:r>
        <w:rPr>
          <w:spacing w:val="-3"/>
        </w:rPr>
        <w:t xml:space="preserve"> </w:t>
      </w:r>
      <w:r>
        <w:t>plastike</w:t>
      </w:r>
    </w:p>
    <w:p w14:paraId="1E024508" w14:textId="77777777" w:rsidR="009777CD" w:rsidRDefault="00817694">
      <w:pPr>
        <w:pStyle w:val="BodyText"/>
        <w:tabs>
          <w:tab w:val="left" w:pos="1701"/>
        </w:tabs>
        <w:ind w:left="262"/>
      </w:pPr>
      <w:r>
        <w:t>15</w:t>
      </w:r>
      <w:r>
        <w:rPr>
          <w:spacing w:val="-1"/>
        </w:rPr>
        <w:t xml:space="preserve"> </w:t>
      </w:r>
      <w:r>
        <w:t>01</w:t>
      </w:r>
      <w:r>
        <w:rPr>
          <w:spacing w:val="-1"/>
        </w:rPr>
        <w:t xml:space="preserve"> </w:t>
      </w:r>
      <w:r>
        <w:t>03</w:t>
      </w:r>
      <w:r>
        <w:tab/>
        <w:t>ambalaža od</w:t>
      </w:r>
      <w:r>
        <w:rPr>
          <w:spacing w:val="-3"/>
        </w:rPr>
        <w:t xml:space="preserve"> </w:t>
      </w:r>
      <w:r>
        <w:t>drveta</w:t>
      </w:r>
    </w:p>
    <w:p w14:paraId="581F11E8" w14:textId="77777777" w:rsidR="009777CD" w:rsidRDefault="00817694">
      <w:pPr>
        <w:pStyle w:val="BodyText"/>
        <w:tabs>
          <w:tab w:val="left" w:pos="1701"/>
        </w:tabs>
        <w:ind w:left="262"/>
      </w:pPr>
      <w:r>
        <w:t>15</w:t>
      </w:r>
      <w:r>
        <w:rPr>
          <w:spacing w:val="-1"/>
        </w:rPr>
        <w:t xml:space="preserve"> </w:t>
      </w:r>
      <w:r>
        <w:t>01</w:t>
      </w:r>
      <w:r>
        <w:rPr>
          <w:spacing w:val="-1"/>
        </w:rPr>
        <w:t xml:space="preserve"> </w:t>
      </w:r>
      <w:r>
        <w:t>04</w:t>
      </w:r>
      <w:r>
        <w:tab/>
        <w:t>ambalaža od</w:t>
      </w:r>
      <w:r>
        <w:rPr>
          <w:spacing w:val="-3"/>
        </w:rPr>
        <w:t xml:space="preserve"> </w:t>
      </w:r>
      <w:r>
        <w:t>metala</w:t>
      </w:r>
    </w:p>
    <w:p w14:paraId="3AFECE7E" w14:textId="77777777" w:rsidR="009777CD" w:rsidRDefault="00817694">
      <w:pPr>
        <w:pStyle w:val="BodyText"/>
        <w:tabs>
          <w:tab w:val="left" w:pos="1701"/>
        </w:tabs>
        <w:ind w:left="262"/>
      </w:pPr>
      <w:r>
        <w:t>15</w:t>
      </w:r>
      <w:r>
        <w:rPr>
          <w:spacing w:val="-1"/>
        </w:rPr>
        <w:t xml:space="preserve"> </w:t>
      </w:r>
      <w:r>
        <w:t>01</w:t>
      </w:r>
      <w:r>
        <w:rPr>
          <w:spacing w:val="-1"/>
        </w:rPr>
        <w:t xml:space="preserve"> </w:t>
      </w:r>
      <w:r>
        <w:t>05</w:t>
      </w:r>
      <w:r>
        <w:tab/>
        <w:t>višeslojna (kompozitna) ambalaža</w:t>
      </w:r>
    </w:p>
    <w:p w14:paraId="5C44901D" w14:textId="77777777" w:rsidR="009777CD" w:rsidRDefault="00817694">
      <w:pPr>
        <w:pStyle w:val="BodyText"/>
        <w:tabs>
          <w:tab w:val="left" w:pos="1701"/>
        </w:tabs>
        <w:ind w:left="262"/>
      </w:pPr>
      <w:r>
        <w:t>15</w:t>
      </w:r>
      <w:r>
        <w:rPr>
          <w:spacing w:val="-1"/>
        </w:rPr>
        <w:t xml:space="preserve"> </w:t>
      </w:r>
      <w:r>
        <w:t>01</w:t>
      </w:r>
      <w:r>
        <w:rPr>
          <w:spacing w:val="-1"/>
        </w:rPr>
        <w:t xml:space="preserve"> </w:t>
      </w:r>
      <w:r>
        <w:t>06</w:t>
      </w:r>
      <w:r>
        <w:tab/>
        <w:t>miješana</w:t>
      </w:r>
      <w:r>
        <w:rPr>
          <w:spacing w:val="-1"/>
        </w:rPr>
        <w:t xml:space="preserve"> </w:t>
      </w:r>
      <w:r>
        <w:t>ambalaža</w:t>
      </w:r>
    </w:p>
    <w:p w14:paraId="4D59884B" w14:textId="77777777" w:rsidR="009777CD" w:rsidRDefault="00817694">
      <w:pPr>
        <w:pStyle w:val="BodyText"/>
        <w:tabs>
          <w:tab w:val="left" w:pos="1701"/>
        </w:tabs>
        <w:ind w:left="262"/>
      </w:pPr>
      <w:r>
        <w:t>15</w:t>
      </w:r>
      <w:r>
        <w:rPr>
          <w:spacing w:val="-1"/>
        </w:rPr>
        <w:t xml:space="preserve"> </w:t>
      </w:r>
      <w:r>
        <w:t>01</w:t>
      </w:r>
      <w:r>
        <w:rPr>
          <w:spacing w:val="-1"/>
        </w:rPr>
        <w:t xml:space="preserve"> </w:t>
      </w:r>
      <w:r>
        <w:t>07</w:t>
      </w:r>
      <w:r>
        <w:tab/>
        <w:t>staklena</w:t>
      </w:r>
      <w:r>
        <w:rPr>
          <w:spacing w:val="-6"/>
        </w:rPr>
        <w:t xml:space="preserve"> </w:t>
      </w:r>
      <w:r>
        <w:t>ambalaža</w:t>
      </w:r>
    </w:p>
    <w:p w14:paraId="7ECE8454" w14:textId="77777777" w:rsidR="009777CD" w:rsidRDefault="00817694">
      <w:pPr>
        <w:pStyle w:val="BodyText"/>
        <w:tabs>
          <w:tab w:val="left" w:pos="1701"/>
        </w:tabs>
        <w:ind w:left="262"/>
      </w:pPr>
      <w:r>
        <w:rPr>
          <w:color w:val="1F1A17"/>
        </w:rPr>
        <w:t>15</w:t>
      </w:r>
      <w:r>
        <w:rPr>
          <w:color w:val="1F1A17"/>
          <w:spacing w:val="-1"/>
        </w:rPr>
        <w:t xml:space="preserve"> </w:t>
      </w:r>
      <w:r>
        <w:rPr>
          <w:color w:val="1F1A17"/>
        </w:rPr>
        <w:t>01</w:t>
      </w:r>
      <w:r>
        <w:rPr>
          <w:color w:val="1F1A17"/>
          <w:spacing w:val="-1"/>
        </w:rPr>
        <w:t xml:space="preserve"> </w:t>
      </w:r>
      <w:r>
        <w:rPr>
          <w:color w:val="1F1A17"/>
        </w:rPr>
        <w:t>09</w:t>
      </w:r>
      <w:r>
        <w:rPr>
          <w:color w:val="1F1A17"/>
        </w:rPr>
        <w:tab/>
        <w:t>tekstilna</w:t>
      </w:r>
      <w:r>
        <w:rPr>
          <w:color w:val="1F1A17"/>
          <w:spacing w:val="-5"/>
        </w:rPr>
        <w:t xml:space="preserve"> </w:t>
      </w:r>
      <w:r>
        <w:rPr>
          <w:color w:val="1F1A17"/>
        </w:rPr>
        <w:t>ambalaža</w:t>
      </w:r>
    </w:p>
    <w:p w14:paraId="53B7779C" w14:textId="77777777" w:rsidR="009777CD" w:rsidRDefault="00817694">
      <w:pPr>
        <w:pStyle w:val="BodyText"/>
        <w:tabs>
          <w:tab w:val="left" w:pos="1701"/>
        </w:tabs>
        <w:ind w:left="1702" w:right="329" w:hanging="1440"/>
      </w:pPr>
      <w:r>
        <w:t>15</w:t>
      </w:r>
      <w:r>
        <w:rPr>
          <w:spacing w:val="-1"/>
        </w:rPr>
        <w:t xml:space="preserve"> </w:t>
      </w:r>
      <w:r>
        <w:t>01</w:t>
      </w:r>
      <w:r>
        <w:rPr>
          <w:spacing w:val="-1"/>
        </w:rPr>
        <w:t xml:space="preserve"> </w:t>
      </w:r>
      <w:r>
        <w:t>10</w:t>
      </w:r>
      <w:r>
        <w:rPr>
          <w:vertAlign w:val="superscript"/>
        </w:rPr>
        <w:t>*</w:t>
      </w:r>
      <w:r>
        <w:tab/>
        <w:t>ambalaža koja sadrži ostatke opasnih materija ili onečišćena opasnim materijama</w:t>
      </w:r>
    </w:p>
    <w:p w14:paraId="4074877E" w14:textId="77777777" w:rsidR="009777CD" w:rsidRDefault="009777CD">
      <w:pPr>
        <w:pStyle w:val="BodyText"/>
        <w:spacing w:before="11"/>
        <w:rPr>
          <w:sz w:val="21"/>
        </w:rPr>
      </w:pPr>
    </w:p>
    <w:p w14:paraId="517ED539" w14:textId="77777777" w:rsidR="009777CD" w:rsidRDefault="00817694">
      <w:pPr>
        <w:pStyle w:val="BodyText"/>
        <w:tabs>
          <w:tab w:val="left" w:pos="1701"/>
        </w:tabs>
        <w:ind w:left="1702" w:right="270" w:hanging="1440"/>
        <w:jc w:val="both"/>
      </w:pPr>
      <w:r>
        <w:t>20</w:t>
      </w:r>
      <w:r>
        <w:tab/>
        <w:t>KOMUNALNI OTPAD (OTPAD IZ DOMAĆINSTAVA I SLIČNI OTPAD IZ INDUSTRIJSKIH I ZANATSKIH POGONA I IZ USTANOVA UKLJUČUJUĆI ODVOJENO PRIKUPLJENE</w:t>
      </w:r>
      <w:r>
        <w:rPr>
          <w:spacing w:val="-6"/>
        </w:rPr>
        <w:t xml:space="preserve"> </w:t>
      </w:r>
      <w:r>
        <w:t>SASTOJKE)</w:t>
      </w:r>
    </w:p>
    <w:p w14:paraId="09C6CD7E" w14:textId="77777777" w:rsidR="009777CD" w:rsidRDefault="00817694">
      <w:pPr>
        <w:pStyle w:val="BodyText"/>
        <w:tabs>
          <w:tab w:val="left" w:pos="1677"/>
        </w:tabs>
        <w:ind w:left="262"/>
      </w:pPr>
      <w:r>
        <w:t>20</w:t>
      </w:r>
      <w:r>
        <w:rPr>
          <w:spacing w:val="-1"/>
        </w:rPr>
        <w:t xml:space="preserve"> </w:t>
      </w:r>
      <w:r>
        <w:t>01</w:t>
      </w:r>
      <w:r>
        <w:tab/>
        <w:t>odvojeno skupljeni sastojci (osim 15</w:t>
      </w:r>
      <w:r>
        <w:rPr>
          <w:spacing w:val="-3"/>
        </w:rPr>
        <w:t xml:space="preserve"> </w:t>
      </w:r>
      <w:r>
        <w:t>01)</w:t>
      </w:r>
    </w:p>
    <w:p w14:paraId="2AC60FD3" w14:textId="77777777" w:rsidR="009777CD" w:rsidRDefault="00817694">
      <w:pPr>
        <w:pStyle w:val="BodyText"/>
        <w:tabs>
          <w:tab w:val="left" w:pos="1677"/>
        </w:tabs>
        <w:ind w:left="262"/>
      </w:pPr>
      <w:r>
        <w:t>20</w:t>
      </w:r>
      <w:r>
        <w:rPr>
          <w:spacing w:val="-1"/>
        </w:rPr>
        <w:t xml:space="preserve"> </w:t>
      </w:r>
      <w:r>
        <w:t>01</w:t>
      </w:r>
      <w:r>
        <w:rPr>
          <w:spacing w:val="-1"/>
        </w:rPr>
        <w:t xml:space="preserve"> </w:t>
      </w:r>
      <w:r>
        <w:t>01</w:t>
      </w:r>
      <w:r>
        <w:tab/>
        <w:t>papir i</w:t>
      </w:r>
      <w:r>
        <w:rPr>
          <w:spacing w:val="-3"/>
        </w:rPr>
        <w:t xml:space="preserve"> </w:t>
      </w:r>
      <w:r>
        <w:t>karton</w:t>
      </w:r>
    </w:p>
    <w:p w14:paraId="0B59DC36" w14:textId="77777777" w:rsidR="009777CD" w:rsidRDefault="00817694">
      <w:pPr>
        <w:pStyle w:val="BodyText"/>
        <w:tabs>
          <w:tab w:val="left" w:pos="1677"/>
        </w:tabs>
        <w:ind w:left="262"/>
      </w:pPr>
      <w:r>
        <w:t>20</w:t>
      </w:r>
      <w:r>
        <w:rPr>
          <w:spacing w:val="-1"/>
        </w:rPr>
        <w:t xml:space="preserve"> </w:t>
      </w:r>
      <w:r>
        <w:t>01</w:t>
      </w:r>
      <w:r>
        <w:rPr>
          <w:spacing w:val="-1"/>
        </w:rPr>
        <w:t xml:space="preserve"> </w:t>
      </w:r>
      <w:r>
        <w:t>02</w:t>
      </w:r>
      <w:r>
        <w:tab/>
        <w:t>staklo</w:t>
      </w:r>
    </w:p>
    <w:p w14:paraId="1161ACD5" w14:textId="77777777" w:rsidR="009777CD" w:rsidRDefault="00817694">
      <w:pPr>
        <w:pStyle w:val="BodyText"/>
        <w:tabs>
          <w:tab w:val="left" w:pos="1677"/>
        </w:tabs>
        <w:ind w:left="262"/>
      </w:pPr>
      <w:r>
        <w:t>20</w:t>
      </w:r>
      <w:r>
        <w:rPr>
          <w:spacing w:val="-1"/>
        </w:rPr>
        <w:t xml:space="preserve"> </w:t>
      </w:r>
      <w:r>
        <w:t>01</w:t>
      </w:r>
      <w:r>
        <w:rPr>
          <w:spacing w:val="-1"/>
        </w:rPr>
        <w:t xml:space="preserve"> </w:t>
      </w:r>
      <w:r>
        <w:t>08</w:t>
      </w:r>
      <w:r>
        <w:tab/>
        <w:t>biorazgradivi otpad iz kuhinja i</w:t>
      </w:r>
      <w:r>
        <w:rPr>
          <w:spacing w:val="-4"/>
        </w:rPr>
        <w:t xml:space="preserve"> </w:t>
      </w:r>
      <w:r>
        <w:t>kantina</w:t>
      </w:r>
    </w:p>
    <w:p w14:paraId="6B30171B"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01</w:t>
      </w:r>
      <w:r>
        <w:rPr>
          <w:color w:val="1F1A17"/>
          <w:spacing w:val="-1"/>
        </w:rPr>
        <w:t xml:space="preserve"> </w:t>
      </w:r>
      <w:r>
        <w:rPr>
          <w:color w:val="1F1A17"/>
        </w:rPr>
        <w:t>10</w:t>
      </w:r>
      <w:r>
        <w:rPr>
          <w:color w:val="1F1A17"/>
        </w:rPr>
        <w:tab/>
        <w:t>odjeća</w:t>
      </w:r>
    </w:p>
    <w:p w14:paraId="2EF35BB3"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01</w:t>
      </w:r>
      <w:r>
        <w:rPr>
          <w:color w:val="1F1A17"/>
          <w:spacing w:val="-1"/>
        </w:rPr>
        <w:t xml:space="preserve"> </w:t>
      </w:r>
      <w:r>
        <w:rPr>
          <w:color w:val="1F1A17"/>
        </w:rPr>
        <w:t>11</w:t>
      </w:r>
      <w:r>
        <w:rPr>
          <w:color w:val="1F1A17"/>
        </w:rPr>
        <w:tab/>
        <w:t>tekstil</w:t>
      </w:r>
    </w:p>
    <w:p w14:paraId="4911A34A"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01</w:t>
      </w:r>
      <w:r>
        <w:rPr>
          <w:color w:val="1F1A17"/>
          <w:spacing w:val="-1"/>
        </w:rPr>
        <w:t xml:space="preserve"> </w:t>
      </w:r>
      <w:r>
        <w:rPr>
          <w:color w:val="1F1A17"/>
        </w:rPr>
        <w:t>25</w:t>
      </w:r>
      <w:r>
        <w:rPr>
          <w:color w:val="1F1A17"/>
        </w:rPr>
        <w:tab/>
        <w:t>jestiva ulja i masti</w:t>
      </w:r>
    </w:p>
    <w:p w14:paraId="44B22FBD"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01</w:t>
      </w:r>
      <w:r>
        <w:rPr>
          <w:color w:val="1F1A17"/>
          <w:spacing w:val="-1"/>
        </w:rPr>
        <w:t xml:space="preserve"> </w:t>
      </w:r>
      <w:r>
        <w:rPr>
          <w:color w:val="1F1A17"/>
        </w:rPr>
        <w:t>26*</w:t>
      </w:r>
      <w:r>
        <w:rPr>
          <w:color w:val="1F1A17"/>
        </w:rPr>
        <w:tab/>
        <w:t>ulja i masti koji nisu navedeni pod 20 01</w:t>
      </w:r>
      <w:r>
        <w:rPr>
          <w:color w:val="1F1A17"/>
          <w:spacing w:val="-3"/>
        </w:rPr>
        <w:t xml:space="preserve"> </w:t>
      </w:r>
      <w:r>
        <w:rPr>
          <w:color w:val="1F1A17"/>
        </w:rPr>
        <w:t>25</w:t>
      </w:r>
    </w:p>
    <w:p w14:paraId="02DE480C"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01</w:t>
      </w:r>
      <w:r>
        <w:rPr>
          <w:color w:val="1F1A17"/>
          <w:spacing w:val="-1"/>
        </w:rPr>
        <w:t xml:space="preserve"> </w:t>
      </w:r>
      <w:r>
        <w:rPr>
          <w:color w:val="1F1A17"/>
        </w:rPr>
        <w:t>27*</w:t>
      </w:r>
      <w:r>
        <w:rPr>
          <w:color w:val="1F1A17"/>
        </w:rPr>
        <w:tab/>
        <w:t>boje, tinta, ljepila i smole koje sadrže opasne</w:t>
      </w:r>
      <w:r>
        <w:rPr>
          <w:color w:val="1F1A17"/>
          <w:spacing w:val="-10"/>
        </w:rPr>
        <w:t xml:space="preserve"> </w:t>
      </w:r>
      <w:r>
        <w:rPr>
          <w:color w:val="1F1A17"/>
        </w:rPr>
        <w:t>materije</w:t>
      </w:r>
    </w:p>
    <w:p w14:paraId="247E946E" w14:textId="77777777" w:rsidR="009777CD" w:rsidRDefault="00817694">
      <w:pPr>
        <w:pStyle w:val="BodyText"/>
        <w:tabs>
          <w:tab w:val="left" w:pos="1677"/>
        </w:tabs>
        <w:spacing w:before="1"/>
        <w:ind w:left="262" w:right="1712"/>
      </w:pPr>
      <w:r>
        <w:rPr>
          <w:color w:val="1F1A17"/>
        </w:rPr>
        <w:t>20</w:t>
      </w:r>
      <w:r>
        <w:rPr>
          <w:color w:val="1F1A17"/>
          <w:spacing w:val="-1"/>
        </w:rPr>
        <w:t xml:space="preserve"> </w:t>
      </w:r>
      <w:r>
        <w:rPr>
          <w:color w:val="1F1A17"/>
        </w:rPr>
        <w:t>01</w:t>
      </w:r>
      <w:r>
        <w:rPr>
          <w:color w:val="1F1A17"/>
          <w:spacing w:val="-1"/>
        </w:rPr>
        <w:t xml:space="preserve"> </w:t>
      </w:r>
      <w:r>
        <w:rPr>
          <w:color w:val="1F1A17"/>
        </w:rPr>
        <w:t>28</w:t>
      </w:r>
      <w:r>
        <w:rPr>
          <w:color w:val="1F1A17"/>
        </w:rPr>
        <w:tab/>
        <w:t>boje, tinta, ljepila i smole koje nisu navedene pod 20 01 27 20</w:t>
      </w:r>
      <w:r>
        <w:rPr>
          <w:color w:val="1F1A17"/>
          <w:spacing w:val="-1"/>
        </w:rPr>
        <w:t xml:space="preserve"> </w:t>
      </w:r>
      <w:r>
        <w:rPr>
          <w:color w:val="1F1A17"/>
        </w:rPr>
        <w:t>01</w:t>
      </w:r>
      <w:r>
        <w:rPr>
          <w:color w:val="1F1A17"/>
          <w:spacing w:val="-1"/>
        </w:rPr>
        <w:t xml:space="preserve"> </w:t>
      </w:r>
      <w:r>
        <w:rPr>
          <w:color w:val="1F1A17"/>
        </w:rPr>
        <w:t>29*</w:t>
      </w:r>
      <w:r>
        <w:rPr>
          <w:color w:val="1F1A17"/>
        </w:rPr>
        <w:tab/>
        <w:t>sredstva za pranje koja sadrže opasne</w:t>
      </w:r>
      <w:r>
        <w:rPr>
          <w:color w:val="1F1A17"/>
          <w:spacing w:val="-4"/>
        </w:rPr>
        <w:t xml:space="preserve"> </w:t>
      </w:r>
      <w:r>
        <w:rPr>
          <w:color w:val="1F1A17"/>
        </w:rPr>
        <w:t>materije</w:t>
      </w:r>
    </w:p>
    <w:p w14:paraId="27110FEA"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01</w:t>
      </w:r>
      <w:r>
        <w:rPr>
          <w:color w:val="1F1A17"/>
          <w:spacing w:val="-1"/>
        </w:rPr>
        <w:t xml:space="preserve"> </w:t>
      </w:r>
      <w:r>
        <w:rPr>
          <w:color w:val="1F1A17"/>
        </w:rPr>
        <w:t>30</w:t>
      </w:r>
      <w:r>
        <w:rPr>
          <w:color w:val="1F1A17"/>
        </w:rPr>
        <w:tab/>
        <w:t>sredstva za pranje koja nisu navedena pod 20 01</w:t>
      </w:r>
      <w:r>
        <w:rPr>
          <w:color w:val="1F1A17"/>
          <w:spacing w:val="-11"/>
        </w:rPr>
        <w:t xml:space="preserve"> </w:t>
      </w:r>
      <w:r>
        <w:rPr>
          <w:color w:val="1F1A17"/>
        </w:rPr>
        <w:t>29</w:t>
      </w:r>
    </w:p>
    <w:p w14:paraId="549C4738" w14:textId="77777777" w:rsidR="009777CD" w:rsidRDefault="00817694">
      <w:pPr>
        <w:pStyle w:val="BodyText"/>
        <w:tabs>
          <w:tab w:val="left" w:pos="1677"/>
        </w:tabs>
        <w:ind w:left="262"/>
      </w:pPr>
      <w:r>
        <w:t>20</w:t>
      </w:r>
      <w:r>
        <w:rPr>
          <w:spacing w:val="-1"/>
        </w:rPr>
        <w:t xml:space="preserve"> </w:t>
      </w:r>
      <w:r>
        <w:t>01</w:t>
      </w:r>
      <w:r>
        <w:rPr>
          <w:spacing w:val="-1"/>
        </w:rPr>
        <w:t xml:space="preserve"> </w:t>
      </w:r>
      <w:r>
        <w:t>39</w:t>
      </w:r>
      <w:r>
        <w:tab/>
        <w:t>plastika</w:t>
      </w:r>
    </w:p>
    <w:p w14:paraId="0A650690" w14:textId="77777777" w:rsidR="009777CD" w:rsidRDefault="00817694">
      <w:pPr>
        <w:pStyle w:val="BodyText"/>
        <w:tabs>
          <w:tab w:val="left" w:pos="1677"/>
        </w:tabs>
        <w:ind w:left="262"/>
      </w:pPr>
      <w:r>
        <w:t>20</w:t>
      </w:r>
      <w:r>
        <w:rPr>
          <w:spacing w:val="-1"/>
        </w:rPr>
        <w:t xml:space="preserve"> </w:t>
      </w:r>
      <w:r>
        <w:t>01</w:t>
      </w:r>
      <w:r>
        <w:rPr>
          <w:spacing w:val="-1"/>
        </w:rPr>
        <w:t xml:space="preserve"> </w:t>
      </w:r>
      <w:r>
        <w:t>40</w:t>
      </w:r>
      <w:r>
        <w:tab/>
        <w:t>metali</w:t>
      </w:r>
    </w:p>
    <w:p w14:paraId="60B98645" w14:textId="77777777" w:rsidR="009777CD" w:rsidRDefault="00817694">
      <w:pPr>
        <w:pStyle w:val="BodyText"/>
        <w:tabs>
          <w:tab w:val="left" w:pos="1677"/>
        </w:tabs>
        <w:ind w:left="262"/>
      </w:pPr>
      <w:r>
        <w:t>20</w:t>
      </w:r>
      <w:r>
        <w:rPr>
          <w:spacing w:val="-1"/>
        </w:rPr>
        <w:t xml:space="preserve"> </w:t>
      </w:r>
      <w:r>
        <w:t>01</w:t>
      </w:r>
      <w:r>
        <w:rPr>
          <w:spacing w:val="-1"/>
        </w:rPr>
        <w:t xml:space="preserve"> </w:t>
      </w:r>
      <w:r>
        <w:t>41</w:t>
      </w:r>
      <w:r>
        <w:tab/>
        <w:t>otpad od čišćenja</w:t>
      </w:r>
      <w:r>
        <w:rPr>
          <w:spacing w:val="-1"/>
        </w:rPr>
        <w:t xml:space="preserve"> </w:t>
      </w:r>
      <w:r>
        <w:t>dimnjaka</w:t>
      </w:r>
    </w:p>
    <w:p w14:paraId="4860FB9A" w14:textId="77777777" w:rsidR="009777CD" w:rsidRDefault="00817694">
      <w:pPr>
        <w:pStyle w:val="BodyText"/>
        <w:tabs>
          <w:tab w:val="left" w:pos="1677"/>
        </w:tabs>
        <w:ind w:left="262" w:right="1765"/>
      </w:pPr>
      <w:r>
        <w:t>20</w:t>
      </w:r>
      <w:r>
        <w:rPr>
          <w:spacing w:val="-1"/>
        </w:rPr>
        <w:t xml:space="preserve"> </w:t>
      </w:r>
      <w:r>
        <w:t>01</w:t>
      </w:r>
      <w:r>
        <w:rPr>
          <w:spacing w:val="-1"/>
        </w:rPr>
        <w:t xml:space="preserve"> </w:t>
      </w:r>
      <w:r>
        <w:t>99</w:t>
      </w:r>
      <w:r>
        <w:tab/>
        <w:t>ostale frakcije/sastojci koji nisu specificirani na drugi način</w:t>
      </w:r>
      <w:r>
        <w:rPr>
          <w:color w:val="1F1A17"/>
        </w:rPr>
        <w:t xml:space="preserve"> 20</w:t>
      </w:r>
      <w:r>
        <w:rPr>
          <w:color w:val="1F1A17"/>
          <w:spacing w:val="-1"/>
        </w:rPr>
        <w:t xml:space="preserve"> </w:t>
      </w:r>
      <w:r>
        <w:rPr>
          <w:color w:val="1F1A17"/>
        </w:rPr>
        <w:t>02</w:t>
      </w:r>
      <w:r>
        <w:rPr>
          <w:color w:val="1F1A17"/>
        </w:rPr>
        <w:tab/>
        <w:t>otpad iz vrtova i parkova (uključujući otpad sa</w:t>
      </w:r>
      <w:r>
        <w:rPr>
          <w:color w:val="1F1A17"/>
          <w:spacing w:val="-11"/>
        </w:rPr>
        <w:t xml:space="preserve"> </w:t>
      </w:r>
      <w:r>
        <w:rPr>
          <w:color w:val="1F1A17"/>
        </w:rPr>
        <w:t>groblja)</w:t>
      </w:r>
    </w:p>
    <w:p w14:paraId="4BA12A6C"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02</w:t>
      </w:r>
      <w:r>
        <w:rPr>
          <w:color w:val="1F1A17"/>
          <w:spacing w:val="-1"/>
        </w:rPr>
        <w:t xml:space="preserve"> </w:t>
      </w:r>
      <w:r>
        <w:rPr>
          <w:color w:val="1F1A17"/>
        </w:rPr>
        <w:t>01</w:t>
      </w:r>
      <w:r>
        <w:rPr>
          <w:color w:val="1F1A17"/>
        </w:rPr>
        <w:tab/>
        <w:t>biorazgradivi</w:t>
      </w:r>
      <w:r>
        <w:rPr>
          <w:color w:val="1F1A17"/>
          <w:spacing w:val="-1"/>
        </w:rPr>
        <w:t xml:space="preserve"> </w:t>
      </w:r>
      <w:r>
        <w:rPr>
          <w:color w:val="1F1A17"/>
        </w:rPr>
        <w:t>otpad</w:t>
      </w:r>
    </w:p>
    <w:p w14:paraId="00E54529" w14:textId="77777777" w:rsidR="009777CD" w:rsidRDefault="00817694">
      <w:pPr>
        <w:pStyle w:val="BodyText"/>
        <w:tabs>
          <w:tab w:val="left" w:pos="1677"/>
        </w:tabs>
        <w:ind w:left="262"/>
      </w:pPr>
      <w:r>
        <w:rPr>
          <w:color w:val="1F1A17"/>
        </w:rPr>
        <w:t>20</w:t>
      </w:r>
      <w:r>
        <w:rPr>
          <w:color w:val="1F1A17"/>
          <w:spacing w:val="-1"/>
        </w:rPr>
        <w:t xml:space="preserve"> </w:t>
      </w:r>
      <w:r>
        <w:rPr>
          <w:color w:val="1F1A17"/>
        </w:rPr>
        <w:t>02</w:t>
      </w:r>
      <w:r>
        <w:rPr>
          <w:color w:val="1F1A17"/>
          <w:spacing w:val="-1"/>
        </w:rPr>
        <w:t xml:space="preserve"> </w:t>
      </w:r>
      <w:r>
        <w:rPr>
          <w:color w:val="1F1A17"/>
        </w:rPr>
        <w:t>03</w:t>
      </w:r>
      <w:r>
        <w:rPr>
          <w:color w:val="1F1A17"/>
        </w:rPr>
        <w:tab/>
        <w:t>ostali otpad koji nije</w:t>
      </w:r>
      <w:r>
        <w:rPr>
          <w:color w:val="1F1A17"/>
          <w:spacing w:val="-7"/>
        </w:rPr>
        <w:t xml:space="preserve"> </w:t>
      </w:r>
      <w:r>
        <w:rPr>
          <w:color w:val="1F1A17"/>
        </w:rPr>
        <w:t>biorazgradiv</w:t>
      </w:r>
    </w:p>
    <w:p w14:paraId="769AD3CA" w14:textId="77777777" w:rsidR="009777CD" w:rsidRDefault="00817694">
      <w:pPr>
        <w:pStyle w:val="BodyText"/>
        <w:tabs>
          <w:tab w:val="left" w:pos="1701"/>
        </w:tabs>
        <w:ind w:left="262"/>
      </w:pPr>
      <w:r>
        <w:t>20</w:t>
      </w:r>
      <w:r>
        <w:rPr>
          <w:spacing w:val="-1"/>
        </w:rPr>
        <w:t xml:space="preserve"> </w:t>
      </w:r>
      <w:r>
        <w:t>03</w:t>
      </w:r>
      <w:r>
        <w:tab/>
        <w:t>ostali komunalni</w:t>
      </w:r>
      <w:r>
        <w:rPr>
          <w:spacing w:val="-2"/>
        </w:rPr>
        <w:t xml:space="preserve"> </w:t>
      </w:r>
      <w:r>
        <w:t>otpad</w:t>
      </w:r>
    </w:p>
    <w:p w14:paraId="2CBBD86F" w14:textId="77777777" w:rsidR="009777CD" w:rsidRDefault="00817694">
      <w:pPr>
        <w:pStyle w:val="BodyText"/>
        <w:tabs>
          <w:tab w:val="left" w:pos="1677"/>
        </w:tabs>
        <w:ind w:left="262"/>
      </w:pPr>
      <w:r>
        <w:t>20</w:t>
      </w:r>
      <w:r>
        <w:rPr>
          <w:spacing w:val="-1"/>
        </w:rPr>
        <w:t xml:space="preserve"> </w:t>
      </w:r>
      <w:r>
        <w:t>03</w:t>
      </w:r>
      <w:r>
        <w:rPr>
          <w:spacing w:val="-1"/>
        </w:rPr>
        <w:t xml:space="preserve"> </w:t>
      </w:r>
      <w:r>
        <w:t>01</w:t>
      </w:r>
      <w:r>
        <w:tab/>
        <w:t>miješani komunalni</w:t>
      </w:r>
      <w:r>
        <w:rPr>
          <w:spacing w:val="-3"/>
        </w:rPr>
        <w:t xml:space="preserve"> </w:t>
      </w:r>
      <w:r>
        <w:t>otpad</w:t>
      </w:r>
    </w:p>
    <w:p w14:paraId="3D6AD67E" w14:textId="77777777" w:rsidR="009777CD" w:rsidRDefault="00817694">
      <w:pPr>
        <w:pStyle w:val="BodyText"/>
        <w:tabs>
          <w:tab w:val="left" w:pos="1677"/>
        </w:tabs>
        <w:spacing w:before="1"/>
        <w:ind w:left="262"/>
      </w:pPr>
      <w:r>
        <w:rPr>
          <w:color w:val="1F1A17"/>
        </w:rPr>
        <w:t>20</w:t>
      </w:r>
      <w:r>
        <w:rPr>
          <w:color w:val="1F1A17"/>
          <w:spacing w:val="-1"/>
        </w:rPr>
        <w:t xml:space="preserve"> </w:t>
      </w:r>
      <w:r>
        <w:rPr>
          <w:color w:val="1F1A17"/>
        </w:rPr>
        <w:t>03</w:t>
      </w:r>
      <w:r>
        <w:rPr>
          <w:color w:val="1F1A17"/>
          <w:spacing w:val="-1"/>
        </w:rPr>
        <w:t xml:space="preserve"> </w:t>
      </w:r>
      <w:r>
        <w:rPr>
          <w:color w:val="1F1A17"/>
        </w:rPr>
        <w:t>03</w:t>
      </w:r>
      <w:r>
        <w:rPr>
          <w:color w:val="1F1A17"/>
        </w:rPr>
        <w:tab/>
        <w:t>ostaci od čišćenja</w:t>
      </w:r>
      <w:r>
        <w:rPr>
          <w:color w:val="1F1A17"/>
          <w:spacing w:val="-1"/>
        </w:rPr>
        <w:t xml:space="preserve"> </w:t>
      </w:r>
      <w:r>
        <w:rPr>
          <w:color w:val="1F1A17"/>
        </w:rPr>
        <w:t>ulica</w:t>
      </w:r>
    </w:p>
    <w:p w14:paraId="46B37425" w14:textId="77777777" w:rsidR="009777CD" w:rsidRDefault="00817694">
      <w:pPr>
        <w:pStyle w:val="BodyText"/>
        <w:tabs>
          <w:tab w:val="left" w:pos="1677"/>
        </w:tabs>
        <w:ind w:left="262"/>
      </w:pPr>
      <w:r>
        <w:t>20</w:t>
      </w:r>
      <w:r>
        <w:rPr>
          <w:spacing w:val="-1"/>
        </w:rPr>
        <w:t xml:space="preserve"> </w:t>
      </w:r>
      <w:r>
        <w:t>03</w:t>
      </w:r>
      <w:r>
        <w:rPr>
          <w:spacing w:val="-1"/>
        </w:rPr>
        <w:t xml:space="preserve"> </w:t>
      </w:r>
      <w:r>
        <w:t>04</w:t>
      </w:r>
      <w:r>
        <w:tab/>
        <w:t>muljevi iz septičkih</w:t>
      </w:r>
      <w:r>
        <w:rPr>
          <w:spacing w:val="-5"/>
        </w:rPr>
        <w:t xml:space="preserve"> </w:t>
      </w:r>
      <w:r>
        <w:t>jama</w:t>
      </w:r>
    </w:p>
    <w:p w14:paraId="6D7B7725" w14:textId="77777777" w:rsidR="009777CD" w:rsidRDefault="00817694">
      <w:pPr>
        <w:pStyle w:val="BodyText"/>
        <w:tabs>
          <w:tab w:val="left" w:pos="1677"/>
        </w:tabs>
        <w:ind w:left="262"/>
      </w:pPr>
      <w:r>
        <w:t>20</w:t>
      </w:r>
      <w:r>
        <w:rPr>
          <w:spacing w:val="-1"/>
        </w:rPr>
        <w:t xml:space="preserve"> </w:t>
      </w:r>
      <w:r>
        <w:t>03</w:t>
      </w:r>
      <w:r>
        <w:rPr>
          <w:spacing w:val="-1"/>
        </w:rPr>
        <w:t xml:space="preserve"> </w:t>
      </w:r>
      <w:r>
        <w:t>06</w:t>
      </w:r>
      <w:r>
        <w:tab/>
        <w:t>otpad nastao čišćenjem</w:t>
      </w:r>
      <w:r>
        <w:rPr>
          <w:spacing w:val="2"/>
        </w:rPr>
        <w:t xml:space="preserve"> </w:t>
      </w:r>
      <w:r>
        <w:t>kanalizacije</w:t>
      </w:r>
    </w:p>
    <w:p w14:paraId="3496C020" w14:textId="77777777" w:rsidR="009777CD" w:rsidRDefault="009777CD">
      <w:pPr>
        <w:sectPr w:rsidR="009777CD">
          <w:pgSz w:w="11910" w:h="16850"/>
          <w:pgMar w:top="1080" w:right="860" w:bottom="920" w:left="1440" w:header="566" w:footer="735" w:gutter="0"/>
          <w:cols w:space="720"/>
        </w:sectPr>
      </w:pPr>
    </w:p>
    <w:p w14:paraId="165564DE" w14:textId="1831B24E" w:rsidR="009777CD" w:rsidRDefault="00A754E2">
      <w:pPr>
        <w:pStyle w:val="BodyText"/>
        <w:tabs>
          <w:tab w:val="left" w:pos="1677"/>
        </w:tabs>
        <w:spacing w:before="108"/>
        <w:ind w:left="262"/>
      </w:pPr>
      <w:r>
        <w:rPr>
          <w:noProof/>
        </w:rPr>
        <w:lastRenderedPageBreak/>
        <mc:AlternateContent>
          <mc:Choice Requires="wpg">
            <w:drawing>
              <wp:anchor distT="0" distB="0" distL="114300" distR="114300" simplePos="0" relativeHeight="251603456" behindDoc="0" locked="0" layoutInCell="1" allowOverlap="1" wp14:anchorId="10D28A14" wp14:editId="747A7043">
                <wp:simplePos x="0" y="0"/>
                <wp:positionH relativeFrom="page">
                  <wp:posOffset>1007745</wp:posOffset>
                </wp:positionH>
                <wp:positionV relativeFrom="page">
                  <wp:posOffset>10049510</wp:posOffset>
                </wp:positionV>
                <wp:extent cx="5908675" cy="256540"/>
                <wp:effectExtent l="17145" t="635" r="0" b="0"/>
                <wp:wrapNone/>
                <wp:docPr id="96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66" name="Rectangle 810"/>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809"/>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68" name="Rectangle 808"/>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807"/>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806"/>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AutoShape 805"/>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3BBB7" id="Group 804" o:spid="_x0000_s1026" style="position:absolute;margin-left:79.35pt;margin-top:791.3pt;width:465.25pt;height:20.2pt;z-index:25160345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">
                <v:rect id="Rectangle 810"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" fillcolor="#d5e2bb" stroked="f"/>
                <v:line id="Line 809"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" strokecolor="#76923b" strokeweight="1.44pt"/>
                <v:rect id="Rectangle 808"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" fillcolor="#d5e2bb" stroked="f"/>
                <v:rect id="Rectangle 807"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" fillcolor="#76923b" stroked="f"/>
                <v:rect id="Rectangle 806"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" fillcolor="#76923b" stroked="f"/>
                <v:shape id="AutoShape 805"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20</w:t>
      </w:r>
      <w:r w:rsidR="00817694">
        <w:rPr>
          <w:spacing w:val="-1"/>
        </w:rPr>
        <w:t xml:space="preserve"> </w:t>
      </w:r>
      <w:r w:rsidR="00817694">
        <w:t>03</w:t>
      </w:r>
      <w:r w:rsidR="00817694">
        <w:rPr>
          <w:spacing w:val="-1"/>
        </w:rPr>
        <w:t xml:space="preserve"> </w:t>
      </w:r>
      <w:r w:rsidR="00817694">
        <w:t>07</w:t>
      </w:r>
      <w:r w:rsidR="00817694">
        <w:tab/>
        <w:t>kruti</w:t>
      </w:r>
      <w:r w:rsidR="00817694">
        <w:rPr>
          <w:spacing w:val="-1"/>
        </w:rPr>
        <w:t xml:space="preserve"> </w:t>
      </w:r>
      <w:r w:rsidR="00817694">
        <w:t>otpad</w:t>
      </w:r>
    </w:p>
    <w:p w14:paraId="650B58EF" w14:textId="77777777" w:rsidR="009777CD" w:rsidRDefault="00817694">
      <w:pPr>
        <w:pStyle w:val="BodyText"/>
        <w:tabs>
          <w:tab w:val="left" w:pos="1677"/>
        </w:tabs>
        <w:spacing w:before="1"/>
        <w:ind w:left="262"/>
      </w:pPr>
      <w:r>
        <w:t>20</w:t>
      </w:r>
      <w:r>
        <w:rPr>
          <w:spacing w:val="-1"/>
        </w:rPr>
        <w:t xml:space="preserve"> </w:t>
      </w:r>
      <w:r>
        <w:t>03</w:t>
      </w:r>
      <w:r>
        <w:rPr>
          <w:spacing w:val="-1"/>
        </w:rPr>
        <w:t xml:space="preserve"> </w:t>
      </w:r>
      <w:r>
        <w:t>99</w:t>
      </w:r>
      <w:r>
        <w:tab/>
        <w:t>komunalni otpad koji nije specificiran na drugi</w:t>
      </w:r>
      <w:r>
        <w:rPr>
          <w:spacing w:val="-10"/>
        </w:rPr>
        <w:t xml:space="preserve"> </w:t>
      </w:r>
      <w:r>
        <w:t>način</w:t>
      </w:r>
    </w:p>
    <w:p w14:paraId="7F5FC32E" w14:textId="77777777" w:rsidR="009777CD" w:rsidRDefault="00817694">
      <w:pPr>
        <w:pStyle w:val="ListParagraph"/>
        <w:numPr>
          <w:ilvl w:val="0"/>
          <w:numId w:val="94"/>
        </w:numPr>
        <w:tabs>
          <w:tab w:val="left" w:pos="395"/>
          <w:tab w:val="left" w:pos="969"/>
        </w:tabs>
        <w:spacing w:before="140"/>
        <w:rPr>
          <w:sz w:val="20"/>
        </w:rPr>
      </w:pPr>
      <w:r>
        <w:rPr>
          <w:sz w:val="20"/>
        </w:rPr>
        <w:t>-</w:t>
      </w:r>
      <w:r>
        <w:rPr>
          <w:sz w:val="20"/>
        </w:rPr>
        <w:tab/>
        <w:t>po Katalogu otpada, opasan</w:t>
      </w:r>
      <w:r>
        <w:rPr>
          <w:spacing w:val="-3"/>
          <w:sz w:val="20"/>
        </w:rPr>
        <w:t xml:space="preserve"> </w:t>
      </w:r>
      <w:r>
        <w:rPr>
          <w:sz w:val="20"/>
        </w:rPr>
        <w:t>otpad</w:t>
      </w:r>
    </w:p>
    <w:p w14:paraId="17CFAD4E" w14:textId="77777777" w:rsidR="009777CD" w:rsidRDefault="009777CD">
      <w:pPr>
        <w:pStyle w:val="BodyText"/>
        <w:spacing w:before="10"/>
        <w:rPr>
          <w:sz w:val="21"/>
        </w:rPr>
      </w:pPr>
    </w:p>
    <w:p w14:paraId="15384AE7" w14:textId="77777777" w:rsidR="009777CD" w:rsidRDefault="00817694">
      <w:pPr>
        <w:pStyle w:val="BodyText"/>
        <w:ind w:left="262"/>
      </w:pPr>
      <w:r>
        <w:t>Procjenjuje se nastajanje slijedećih količina značajnijih otpadnih tokova:</w:t>
      </w:r>
    </w:p>
    <w:p w14:paraId="2B9E30EC" w14:textId="77777777" w:rsidR="009777CD" w:rsidRDefault="009777CD">
      <w:pPr>
        <w:pStyle w:val="BodyText"/>
        <w:spacing w:before="3"/>
      </w:pPr>
    </w:p>
    <w:p w14:paraId="6EC79FA1" w14:textId="77777777" w:rsidR="009777CD" w:rsidRDefault="00817694">
      <w:pPr>
        <w:pStyle w:val="ListParagraph"/>
        <w:numPr>
          <w:ilvl w:val="1"/>
          <w:numId w:val="94"/>
        </w:numPr>
        <w:tabs>
          <w:tab w:val="left" w:pos="969"/>
          <w:tab w:val="left" w:pos="970"/>
          <w:tab w:val="left" w:pos="4510"/>
        </w:tabs>
        <w:rPr>
          <w:sz w:val="24"/>
        </w:rPr>
      </w:pPr>
      <w:r>
        <w:rPr>
          <w:sz w:val="24"/>
        </w:rPr>
        <w:t>otpad od</w:t>
      </w:r>
      <w:r>
        <w:rPr>
          <w:spacing w:val="-3"/>
          <w:sz w:val="24"/>
        </w:rPr>
        <w:t xml:space="preserve"> </w:t>
      </w:r>
      <w:r>
        <w:rPr>
          <w:sz w:val="24"/>
        </w:rPr>
        <w:t>prerade</w:t>
      </w:r>
      <w:r>
        <w:rPr>
          <w:spacing w:val="-4"/>
          <w:sz w:val="24"/>
        </w:rPr>
        <w:t xml:space="preserve"> </w:t>
      </w:r>
      <w:r>
        <w:rPr>
          <w:sz w:val="24"/>
        </w:rPr>
        <w:t>drveta</w:t>
      </w:r>
      <w:r>
        <w:rPr>
          <w:sz w:val="24"/>
        </w:rPr>
        <w:tab/>
      </w:r>
      <w:r>
        <w:rPr>
          <w:rFonts w:ascii="Symbol" w:hAnsi="Symbol"/>
          <w:sz w:val="24"/>
        </w:rPr>
        <w:t></w:t>
      </w:r>
      <w:r>
        <w:rPr>
          <w:rFonts w:ascii="Times New Roman" w:hAnsi="Times New Roman"/>
          <w:sz w:val="24"/>
        </w:rPr>
        <w:t xml:space="preserve"> </w:t>
      </w:r>
      <w:r>
        <w:rPr>
          <w:sz w:val="24"/>
        </w:rPr>
        <w:t>6.000</w:t>
      </w:r>
      <w:r>
        <w:rPr>
          <w:spacing w:val="6"/>
          <w:sz w:val="24"/>
        </w:rPr>
        <w:t xml:space="preserve"> </w:t>
      </w:r>
      <w:r>
        <w:rPr>
          <w:sz w:val="24"/>
        </w:rPr>
        <w:t>tona/godišnje</w:t>
      </w:r>
    </w:p>
    <w:p w14:paraId="7B43D1C8" w14:textId="77777777" w:rsidR="009777CD" w:rsidRDefault="00817694">
      <w:pPr>
        <w:pStyle w:val="ListParagraph"/>
        <w:numPr>
          <w:ilvl w:val="1"/>
          <w:numId w:val="94"/>
        </w:numPr>
        <w:tabs>
          <w:tab w:val="left" w:pos="969"/>
          <w:tab w:val="left" w:pos="970"/>
          <w:tab w:val="left" w:pos="4510"/>
        </w:tabs>
        <w:spacing w:before="1" w:line="293" w:lineRule="exact"/>
        <w:rPr>
          <w:sz w:val="24"/>
        </w:rPr>
      </w:pPr>
      <w:r>
        <w:rPr>
          <w:sz w:val="24"/>
        </w:rPr>
        <w:t>komunalni</w:t>
      </w:r>
      <w:r>
        <w:rPr>
          <w:spacing w:val="-3"/>
          <w:sz w:val="24"/>
        </w:rPr>
        <w:t xml:space="preserve"> </w:t>
      </w:r>
      <w:r>
        <w:rPr>
          <w:sz w:val="24"/>
        </w:rPr>
        <w:t>otpad</w:t>
      </w:r>
      <w:r>
        <w:rPr>
          <w:sz w:val="24"/>
        </w:rPr>
        <w:tab/>
      </w:r>
      <w:r>
        <w:rPr>
          <w:rFonts w:ascii="Symbol" w:hAnsi="Symbol"/>
          <w:sz w:val="24"/>
        </w:rPr>
        <w:t></w:t>
      </w:r>
      <w:r>
        <w:rPr>
          <w:rFonts w:ascii="Times New Roman" w:hAnsi="Times New Roman"/>
          <w:sz w:val="24"/>
        </w:rPr>
        <w:t xml:space="preserve"> </w:t>
      </w:r>
      <w:r>
        <w:rPr>
          <w:sz w:val="24"/>
        </w:rPr>
        <w:t>1</w:t>
      </w:r>
      <w:r>
        <w:rPr>
          <w:spacing w:val="5"/>
          <w:sz w:val="24"/>
        </w:rPr>
        <w:t xml:space="preserve"> </w:t>
      </w:r>
      <w:r>
        <w:rPr>
          <w:sz w:val="24"/>
        </w:rPr>
        <w:t>kontejner/mjesečno</w:t>
      </w:r>
    </w:p>
    <w:p w14:paraId="73D3CDE1" w14:textId="77777777" w:rsidR="009777CD" w:rsidRDefault="00817694">
      <w:pPr>
        <w:pStyle w:val="ListParagraph"/>
        <w:numPr>
          <w:ilvl w:val="1"/>
          <w:numId w:val="94"/>
        </w:numPr>
        <w:tabs>
          <w:tab w:val="left" w:pos="969"/>
          <w:tab w:val="left" w:pos="970"/>
          <w:tab w:val="left" w:pos="4510"/>
        </w:tabs>
        <w:spacing w:line="293" w:lineRule="exact"/>
        <w:rPr>
          <w:sz w:val="24"/>
        </w:rPr>
      </w:pPr>
      <w:r>
        <w:rPr>
          <w:sz w:val="24"/>
        </w:rPr>
        <w:t>rabljena ulja</w:t>
      </w:r>
      <w:r>
        <w:rPr>
          <w:spacing w:val="-5"/>
          <w:sz w:val="24"/>
        </w:rPr>
        <w:t xml:space="preserve"> </w:t>
      </w:r>
      <w:r>
        <w:rPr>
          <w:sz w:val="24"/>
        </w:rPr>
        <w:t>i</w:t>
      </w:r>
      <w:r>
        <w:rPr>
          <w:spacing w:val="-4"/>
          <w:sz w:val="24"/>
        </w:rPr>
        <w:t xml:space="preserve"> </w:t>
      </w:r>
      <w:r>
        <w:rPr>
          <w:sz w:val="24"/>
        </w:rPr>
        <w:t>maziva</w:t>
      </w:r>
      <w:r>
        <w:rPr>
          <w:sz w:val="24"/>
        </w:rPr>
        <w:tab/>
      </w:r>
      <w:r>
        <w:rPr>
          <w:rFonts w:ascii="Symbol" w:hAnsi="Symbol"/>
          <w:sz w:val="24"/>
        </w:rPr>
        <w:t></w:t>
      </w:r>
      <w:r>
        <w:rPr>
          <w:rFonts w:ascii="Times New Roman" w:hAnsi="Times New Roman"/>
          <w:sz w:val="24"/>
        </w:rPr>
        <w:t xml:space="preserve"> </w:t>
      </w:r>
      <w:r>
        <w:rPr>
          <w:sz w:val="24"/>
        </w:rPr>
        <w:t>600</w:t>
      </w:r>
      <w:r>
        <w:rPr>
          <w:spacing w:val="3"/>
          <w:sz w:val="24"/>
        </w:rPr>
        <w:t xml:space="preserve"> </w:t>
      </w:r>
      <w:r>
        <w:rPr>
          <w:sz w:val="24"/>
        </w:rPr>
        <w:t>L/godišnje</w:t>
      </w:r>
    </w:p>
    <w:p w14:paraId="1F8E240E" w14:textId="77777777" w:rsidR="009777CD" w:rsidRDefault="00817694">
      <w:pPr>
        <w:pStyle w:val="ListParagraph"/>
        <w:numPr>
          <w:ilvl w:val="1"/>
          <w:numId w:val="94"/>
        </w:numPr>
        <w:tabs>
          <w:tab w:val="left" w:pos="969"/>
          <w:tab w:val="left" w:pos="970"/>
          <w:tab w:val="left" w:pos="4510"/>
        </w:tabs>
        <w:spacing w:before="1"/>
        <w:rPr>
          <w:sz w:val="24"/>
        </w:rPr>
      </w:pPr>
      <w:r>
        <w:rPr>
          <w:sz w:val="24"/>
        </w:rPr>
        <w:t>otpadni</w:t>
      </w:r>
      <w:r>
        <w:rPr>
          <w:spacing w:val="-4"/>
          <w:sz w:val="24"/>
        </w:rPr>
        <w:t xml:space="preserve"> </w:t>
      </w:r>
      <w:r>
        <w:rPr>
          <w:sz w:val="24"/>
        </w:rPr>
        <w:t>metal</w:t>
      </w:r>
      <w:r>
        <w:rPr>
          <w:sz w:val="24"/>
        </w:rPr>
        <w:tab/>
      </w:r>
      <w:r>
        <w:rPr>
          <w:rFonts w:ascii="Symbol" w:hAnsi="Symbol"/>
          <w:sz w:val="24"/>
        </w:rPr>
        <w:t></w:t>
      </w:r>
      <w:r>
        <w:rPr>
          <w:rFonts w:ascii="Times New Roman" w:hAnsi="Times New Roman"/>
          <w:sz w:val="24"/>
        </w:rPr>
        <w:t xml:space="preserve"> </w:t>
      </w:r>
      <w:r>
        <w:rPr>
          <w:sz w:val="24"/>
        </w:rPr>
        <w:t>2</w:t>
      </w:r>
      <w:r>
        <w:rPr>
          <w:spacing w:val="5"/>
          <w:sz w:val="24"/>
        </w:rPr>
        <w:t xml:space="preserve"> </w:t>
      </w:r>
      <w:r>
        <w:rPr>
          <w:sz w:val="24"/>
        </w:rPr>
        <w:t>tone/godišnje</w:t>
      </w:r>
    </w:p>
    <w:p w14:paraId="2B09F58B" w14:textId="77777777" w:rsidR="009777CD" w:rsidRDefault="009777CD">
      <w:pPr>
        <w:pStyle w:val="BodyText"/>
        <w:rPr>
          <w:sz w:val="28"/>
        </w:rPr>
      </w:pPr>
    </w:p>
    <w:p w14:paraId="381DA1C6" w14:textId="77777777" w:rsidR="009777CD" w:rsidRDefault="00817694">
      <w:pPr>
        <w:pStyle w:val="Heading9"/>
        <w:numPr>
          <w:ilvl w:val="1"/>
          <w:numId w:val="79"/>
        </w:numPr>
        <w:tabs>
          <w:tab w:val="left" w:pos="969"/>
          <w:tab w:val="left" w:pos="970"/>
        </w:tabs>
        <w:spacing w:before="180"/>
      </w:pPr>
      <w:bookmarkStart w:id="12" w:name="_TOC_250003"/>
      <w:r>
        <w:t>Mjere za sprječavanje (smanjenje) proizvodnje</w:t>
      </w:r>
      <w:r>
        <w:rPr>
          <w:spacing w:val="-1"/>
        </w:rPr>
        <w:t xml:space="preserve"> </w:t>
      </w:r>
      <w:bookmarkEnd w:id="12"/>
      <w:r>
        <w:t>otpada</w:t>
      </w:r>
    </w:p>
    <w:p w14:paraId="63D3FF52" w14:textId="77777777" w:rsidR="009777CD" w:rsidRDefault="009777CD">
      <w:pPr>
        <w:pStyle w:val="BodyText"/>
        <w:rPr>
          <w:b/>
          <w:sz w:val="22"/>
        </w:rPr>
      </w:pPr>
    </w:p>
    <w:p w14:paraId="56F6D730" w14:textId="77777777" w:rsidR="009777CD" w:rsidRDefault="00817694">
      <w:pPr>
        <w:pStyle w:val="BodyText"/>
        <w:ind w:left="262" w:right="268" w:firstLine="719"/>
        <w:jc w:val="both"/>
      </w:pPr>
      <w:r>
        <w:t>Cilj mjera za upravljanje otpadom je osiguranje uslova za sprječavanje nastajanja otpada, omogućavanje prerade otpada za njegovu ponovnu upotrebu, izdvajanje korisnih materijala i njihovo korištenje za proizvodnju energije kao i sigurno odlaganje otpada koji se ne može koristiti.</w:t>
      </w:r>
    </w:p>
    <w:p w14:paraId="56AA2394" w14:textId="77777777" w:rsidR="009777CD" w:rsidRDefault="009777CD">
      <w:pPr>
        <w:pStyle w:val="BodyText"/>
      </w:pPr>
    </w:p>
    <w:p w14:paraId="5823C81F" w14:textId="77777777" w:rsidR="009777CD" w:rsidRDefault="00817694">
      <w:pPr>
        <w:pStyle w:val="BodyText"/>
        <w:ind w:left="262"/>
      </w:pPr>
      <w:r>
        <w:t>Upravljanjem otpadom treba se osigurati:</w:t>
      </w:r>
    </w:p>
    <w:p w14:paraId="6FC1218E" w14:textId="77777777" w:rsidR="009777CD" w:rsidRDefault="009777CD">
      <w:pPr>
        <w:pStyle w:val="BodyText"/>
      </w:pPr>
    </w:p>
    <w:p w14:paraId="5F312BB0" w14:textId="77777777" w:rsidR="009777CD" w:rsidRDefault="00817694">
      <w:pPr>
        <w:pStyle w:val="ListParagraph"/>
        <w:numPr>
          <w:ilvl w:val="0"/>
          <w:numId w:val="66"/>
        </w:numPr>
        <w:tabs>
          <w:tab w:val="left" w:pos="969"/>
          <w:tab w:val="left" w:pos="970"/>
        </w:tabs>
        <w:ind w:right="273"/>
        <w:rPr>
          <w:sz w:val="24"/>
        </w:rPr>
      </w:pPr>
      <w:r>
        <w:rPr>
          <w:sz w:val="24"/>
        </w:rPr>
        <w:t>minimalno nastajanje otpada, odnosno, smanjenje ili uklanjanje njegovih opasnih</w:t>
      </w:r>
      <w:r>
        <w:rPr>
          <w:spacing w:val="-1"/>
          <w:sz w:val="24"/>
        </w:rPr>
        <w:t xml:space="preserve"> </w:t>
      </w:r>
      <w:r>
        <w:rPr>
          <w:sz w:val="24"/>
        </w:rPr>
        <w:t>karakteristika,</w:t>
      </w:r>
    </w:p>
    <w:p w14:paraId="7C65D660" w14:textId="77777777" w:rsidR="009777CD" w:rsidRDefault="00817694">
      <w:pPr>
        <w:pStyle w:val="ListParagraph"/>
        <w:numPr>
          <w:ilvl w:val="0"/>
          <w:numId w:val="66"/>
        </w:numPr>
        <w:tabs>
          <w:tab w:val="left" w:pos="969"/>
          <w:tab w:val="left" w:pos="970"/>
        </w:tabs>
        <w:rPr>
          <w:sz w:val="24"/>
        </w:rPr>
      </w:pPr>
      <w:r>
        <w:rPr>
          <w:sz w:val="24"/>
        </w:rPr>
        <w:t>smanjenje nastanka otpada po</w:t>
      </w:r>
      <w:r>
        <w:rPr>
          <w:spacing w:val="-7"/>
          <w:sz w:val="24"/>
        </w:rPr>
        <w:t xml:space="preserve"> </w:t>
      </w:r>
      <w:r>
        <w:rPr>
          <w:sz w:val="24"/>
        </w:rPr>
        <w:t>količini,</w:t>
      </w:r>
    </w:p>
    <w:p w14:paraId="69DE201A" w14:textId="77777777" w:rsidR="009777CD" w:rsidRDefault="00817694">
      <w:pPr>
        <w:pStyle w:val="ListParagraph"/>
        <w:numPr>
          <w:ilvl w:val="0"/>
          <w:numId w:val="66"/>
        </w:numPr>
        <w:tabs>
          <w:tab w:val="left" w:pos="969"/>
          <w:tab w:val="left" w:pos="970"/>
        </w:tabs>
        <w:rPr>
          <w:sz w:val="24"/>
        </w:rPr>
      </w:pPr>
      <w:r>
        <w:rPr>
          <w:sz w:val="24"/>
        </w:rPr>
        <w:t>selektivno prikupljanje</w:t>
      </w:r>
      <w:r>
        <w:rPr>
          <w:spacing w:val="-3"/>
          <w:sz w:val="24"/>
        </w:rPr>
        <w:t xml:space="preserve"> </w:t>
      </w:r>
      <w:r>
        <w:rPr>
          <w:sz w:val="24"/>
        </w:rPr>
        <w:t>otpada,</w:t>
      </w:r>
    </w:p>
    <w:p w14:paraId="09826FC6" w14:textId="77777777" w:rsidR="009777CD" w:rsidRDefault="00817694">
      <w:pPr>
        <w:pStyle w:val="ListParagraph"/>
        <w:numPr>
          <w:ilvl w:val="0"/>
          <w:numId w:val="66"/>
        </w:numPr>
        <w:tabs>
          <w:tab w:val="left" w:pos="970"/>
        </w:tabs>
        <w:spacing w:before="1"/>
        <w:ind w:right="275"/>
        <w:jc w:val="both"/>
        <w:rPr>
          <w:sz w:val="24"/>
        </w:rPr>
      </w:pPr>
      <w:r>
        <w:rPr>
          <w:sz w:val="24"/>
        </w:rPr>
        <w:t>poduzimanje svih neophodnih mjera koje osiguravaju privremeno i konačno odlaganje otpada bez ugrožavanja zdravlja ljudi i bez stvaranja štete ili uzrokovanja značajnijeg rizika po</w:t>
      </w:r>
      <w:r>
        <w:rPr>
          <w:spacing w:val="-3"/>
          <w:sz w:val="24"/>
        </w:rPr>
        <w:t xml:space="preserve"> </w:t>
      </w:r>
      <w:r>
        <w:rPr>
          <w:sz w:val="24"/>
        </w:rPr>
        <w:t>okoliš.</w:t>
      </w:r>
    </w:p>
    <w:p w14:paraId="6C06A8BD" w14:textId="77777777" w:rsidR="009777CD" w:rsidRDefault="009777CD">
      <w:pPr>
        <w:pStyle w:val="BodyText"/>
      </w:pPr>
    </w:p>
    <w:p w14:paraId="56844223" w14:textId="77777777" w:rsidR="009777CD" w:rsidRDefault="00817694">
      <w:pPr>
        <w:pStyle w:val="BodyText"/>
        <w:ind w:left="262"/>
      </w:pPr>
      <w:r>
        <w:t>Mjere upravljanja otpadom koje se moraju primjenjivati su slijedeće:</w:t>
      </w:r>
    </w:p>
    <w:p w14:paraId="2AEA0CB6" w14:textId="77777777" w:rsidR="009777CD" w:rsidRDefault="009777CD">
      <w:pPr>
        <w:pStyle w:val="BodyText"/>
      </w:pPr>
    </w:p>
    <w:p w14:paraId="6FF66D58" w14:textId="77777777" w:rsidR="009777CD" w:rsidRDefault="00817694">
      <w:pPr>
        <w:pStyle w:val="ListParagraph"/>
        <w:numPr>
          <w:ilvl w:val="0"/>
          <w:numId w:val="66"/>
        </w:numPr>
        <w:tabs>
          <w:tab w:val="left" w:pos="969"/>
          <w:tab w:val="left" w:pos="970"/>
        </w:tabs>
        <w:ind w:right="271"/>
        <w:rPr>
          <w:sz w:val="24"/>
        </w:rPr>
      </w:pPr>
      <w:r>
        <w:rPr>
          <w:sz w:val="24"/>
        </w:rPr>
        <w:t>za sekundarne sirovine sklopljen Ugovor za ovlaštenim operatorom o preuzimanju</w:t>
      </w:r>
      <w:r>
        <w:rPr>
          <w:spacing w:val="-1"/>
          <w:sz w:val="24"/>
        </w:rPr>
        <w:t xml:space="preserve"> </w:t>
      </w:r>
      <w:r>
        <w:rPr>
          <w:sz w:val="24"/>
        </w:rPr>
        <w:t>istih,</w:t>
      </w:r>
    </w:p>
    <w:p w14:paraId="5BCDB0E5" w14:textId="77777777" w:rsidR="009777CD" w:rsidRDefault="00817694">
      <w:pPr>
        <w:pStyle w:val="ListParagraph"/>
        <w:numPr>
          <w:ilvl w:val="0"/>
          <w:numId w:val="66"/>
        </w:numPr>
        <w:tabs>
          <w:tab w:val="left" w:pos="969"/>
          <w:tab w:val="left" w:pos="970"/>
        </w:tabs>
        <w:ind w:right="270"/>
        <w:rPr>
          <w:sz w:val="24"/>
        </w:rPr>
      </w:pPr>
      <w:r>
        <w:rPr>
          <w:sz w:val="24"/>
        </w:rPr>
        <w:t>za preuzimanje opasnog otpada (od ulja i maziva) sklopljen Ugovor o preuzimanju i zbrinjavanju na odgovarajući</w:t>
      </w:r>
      <w:r>
        <w:rPr>
          <w:spacing w:val="-5"/>
          <w:sz w:val="24"/>
        </w:rPr>
        <w:t xml:space="preserve"> </w:t>
      </w:r>
      <w:r>
        <w:rPr>
          <w:sz w:val="24"/>
        </w:rPr>
        <w:t>način,</w:t>
      </w:r>
    </w:p>
    <w:p w14:paraId="7D0818A1" w14:textId="77777777" w:rsidR="009777CD" w:rsidRDefault="00817694">
      <w:pPr>
        <w:pStyle w:val="ListParagraph"/>
        <w:numPr>
          <w:ilvl w:val="0"/>
          <w:numId w:val="66"/>
        </w:numPr>
        <w:tabs>
          <w:tab w:val="left" w:pos="969"/>
          <w:tab w:val="left" w:pos="970"/>
        </w:tabs>
        <w:ind w:right="272"/>
        <w:rPr>
          <w:sz w:val="24"/>
        </w:rPr>
      </w:pPr>
      <w:r>
        <w:rPr>
          <w:sz w:val="24"/>
        </w:rPr>
        <w:t>za redovito pražnjenje septičke jame, Ugovor sa stručnom i ovlaštenom organizacijom za zbrinjavanje ove vrste</w:t>
      </w:r>
      <w:r>
        <w:rPr>
          <w:spacing w:val="-1"/>
          <w:sz w:val="24"/>
        </w:rPr>
        <w:t xml:space="preserve"> </w:t>
      </w:r>
      <w:r>
        <w:rPr>
          <w:sz w:val="24"/>
        </w:rPr>
        <w:t>otpada,</w:t>
      </w:r>
    </w:p>
    <w:p w14:paraId="3AA5D7B8" w14:textId="77777777" w:rsidR="009777CD" w:rsidRDefault="00817694">
      <w:pPr>
        <w:pStyle w:val="ListParagraph"/>
        <w:numPr>
          <w:ilvl w:val="0"/>
          <w:numId w:val="66"/>
        </w:numPr>
        <w:tabs>
          <w:tab w:val="left" w:pos="969"/>
          <w:tab w:val="left" w:pos="970"/>
        </w:tabs>
        <w:spacing w:before="1"/>
        <w:ind w:right="267"/>
        <w:rPr>
          <w:sz w:val="24"/>
        </w:rPr>
      </w:pPr>
      <w:r>
        <w:rPr>
          <w:sz w:val="24"/>
        </w:rPr>
        <w:t>za redovito pražnjenje separatora ulja i masti, Ugovor sa stručnom i ovlaštenom organizacijom za zbrinjavanje ove vrste</w:t>
      </w:r>
      <w:r>
        <w:rPr>
          <w:spacing w:val="-4"/>
          <w:sz w:val="24"/>
        </w:rPr>
        <w:t xml:space="preserve"> </w:t>
      </w:r>
      <w:r>
        <w:rPr>
          <w:sz w:val="24"/>
        </w:rPr>
        <w:t>otpada,</w:t>
      </w:r>
    </w:p>
    <w:p w14:paraId="075171CF" w14:textId="77777777" w:rsidR="009777CD" w:rsidRDefault="00817694">
      <w:pPr>
        <w:pStyle w:val="ListParagraph"/>
        <w:numPr>
          <w:ilvl w:val="0"/>
          <w:numId w:val="66"/>
        </w:numPr>
        <w:tabs>
          <w:tab w:val="left" w:pos="969"/>
          <w:tab w:val="left" w:pos="970"/>
        </w:tabs>
        <w:ind w:right="270"/>
        <w:rPr>
          <w:sz w:val="24"/>
        </w:rPr>
      </w:pPr>
      <w:r>
        <w:rPr>
          <w:sz w:val="24"/>
        </w:rPr>
        <w:t>komunalni otpad redovno prikuplja kontejnere i prema Ugovoru sa ovlaštenom organizacijom, osigurava njihovo redovno odvoženje na komunalnu</w:t>
      </w:r>
      <w:r>
        <w:rPr>
          <w:spacing w:val="-18"/>
          <w:sz w:val="24"/>
        </w:rPr>
        <w:t xml:space="preserve"> </w:t>
      </w:r>
      <w:r>
        <w:rPr>
          <w:sz w:val="24"/>
        </w:rPr>
        <w:t>deponiju.</w:t>
      </w:r>
    </w:p>
    <w:p w14:paraId="5A87BC02" w14:textId="77777777" w:rsidR="009777CD" w:rsidRDefault="009777CD">
      <w:pPr>
        <w:pStyle w:val="BodyText"/>
        <w:rPr>
          <w:sz w:val="26"/>
        </w:rPr>
      </w:pPr>
    </w:p>
    <w:p w14:paraId="24448034" w14:textId="77777777" w:rsidR="009777CD" w:rsidRDefault="009777CD">
      <w:pPr>
        <w:pStyle w:val="BodyText"/>
        <w:rPr>
          <w:sz w:val="22"/>
        </w:rPr>
      </w:pPr>
    </w:p>
    <w:p w14:paraId="72F71ECF" w14:textId="77777777" w:rsidR="009777CD" w:rsidRDefault="00817694">
      <w:pPr>
        <w:pStyle w:val="Heading9"/>
        <w:numPr>
          <w:ilvl w:val="1"/>
          <w:numId w:val="79"/>
        </w:numPr>
        <w:tabs>
          <w:tab w:val="left" w:pos="969"/>
          <w:tab w:val="left" w:pos="970"/>
        </w:tabs>
      </w:pPr>
      <w:r>
        <w:t>Mjere za smanjenja negativnog uticaja nastalog</w:t>
      </w:r>
      <w:r>
        <w:rPr>
          <w:spacing w:val="-1"/>
        </w:rPr>
        <w:t xml:space="preserve"> </w:t>
      </w:r>
      <w:r>
        <w:t>otpada</w:t>
      </w:r>
    </w:p>
    <w:p w14:paraId="0D65D5D3" w14:textId="77777777" w:rsidR="009777CD" w:rsidRDefault="009777CD">
      <w:pPr>
        <w:pStyle w:val="BodyText"/>
        <w:rPr>
          <w:b/>
        </w:rPr>
      </w:pPr>
    </w:p>
    <w:p w14:paraId="16C8C56A" w14:textId="77777777" w:rsidR="009777CD" w:rsidRDefault="00817694">
      <w:pPr>
        <w:pStyle w:val="BodyText"/>
        <w:ind w:left="970"/>
      </w:pPr>
      <w:r>
        <w:t>U cilju smanjenja negativnog uticaja otpada na okoliš obavit će se slijedeće:</w:t>
      </w:r>
    </w:p>
    <w:p w14:paraId="2F4A2B1B" w14:textId="77777777" w:rsidR="009777CD" w:rsidRDefault="009777CD">
      <w:pPr>
        <w:pStyle w:val="BodyText"/>
      </w:pPr>
    </w:p>
    <w:p w14:paraId="4B647C1B" w14:textId="77777777" w:rsidR="009777CD" w:rsidRDefault="00817694">
      <w:pPr>
        <w:pStyle w:val="ListParagraph"/>
        <w:numPr>
          <w:ilvl w:val="2"/>
          <w:numId w:val="79"/>
        </w:numPr>
        <w:tabs>
          <w:tab w:val="left" w:pos="969"/>
          <w:tab w:val="left" w:pos="970"/>
        </w:tabs>
        <w:spacing w:line="277" w:lineRule="exact"/>
        <w:rPr>
          <w:sz w:val="24"/>
        </w:rPr>
      </w:pPr>
      <w:r>
        <w:rPr>
          <w:sz w:val="24"/>
        </w:rPr>
        <w:t>redovno prazniti kantu (kontejner) za komunalni i ostali</w:t>
      </w:r>
      <w:r>
        <w:rPr>
          <w:spacing w:val="-6"/>
          <w:sz w:val="24"/>
        </w:rPr>
        <w:t xml:space="preserve"> </w:t>
      </w:r>
      <w:r>
        <w:rPr>
          <w:sz w:val="24"/>
        </w:rPr>
        <w:t>otpad,</w:t>
      </w:r>
    </w:p>
    <w:p w14:paraId="68F9F4B8" w14:textId="77777777" w:rsidR="009777CD" w:rsidRDefault="00817694">
      <w:pPr>
        <w:pStyle w:val="ListParagraph"/>
        <w:numPr>
          <w:ilvl w:val="2"/>
          <w:numId w:val="79"/>
        </w:numPr>
        <w:tabs>
          <w:tab w:val="left" w:pos="969"/>
          <w:tab w:val="left" w:pos="970"/>
          <w:tab w:val="left" w:pos="2046"/>
          <w:tab w:val="left" w:pos="3331"/>
          <w:tab w:val="left" w:pos="4450"/>
          <w:tab w:val="left" w:pos="4829"/>
          <w:tab w:val="left" w:pos="5921"/>
          <w:tab w:val="left" w:pos="6717"/>
          <w:tab w:val="left" w:pos="7367"/>
          <w:tab w:val="left" w:pos="7762"/>
        </w:tabs>
        <w:ind w:right="268"/>
        <w:rPr>
          <w:sz w:val="24"/>
        </w:rPr>
      </w:pPr>
      <w:r>
        <w:rPr>
          <w:sz w:val="24"/>
        </w:rPr>
        <w:t>redovno</w:t>
      </w:r>
      <w:r>
        <w:rPr>
          <w:sz w:val="24"/>
        </w:rPr>
        <w:tab/>
        <w:t>zbrinjavati</w:t>
      </w:r>
      <w:r>
        <w:rPr>
          <w:sz w:val="24"/>
        </w:rPr>
        <w:tab/>
        <w:t>sadržaja</w:t>
      </w:r>
      <w:r>
        <w:rPr>
          <w:sz w:val="24"/>
        </w:rPr>
        <w:tab/>
        <w:t>iz</w:t>
      </w:r>
      <w:r>
        <w:rPr>
          <w:sz w:val="24"/>
        </w:rPr>
        <w:tab/>
        <w:t>septičke</w:t>
      </w:r>
      <w:r>
        <w:rPr>
          <w:sz w:val="24"/>
        </w:rPr>
        <w:tab/>
        <w:t>jame,</w:t>
      </w:r>
      <w:r>
        <w:rPr>
          <w:sz w:val="24"/>
        </w:rPr>
        <w:tab/>
        <w:t>koja</w:t>
      </w:r>
      <w:r>
        <w:rPr>
          <w:sz w:val="24"/>
        </w:rPr>
        <w:tab/>
        <w:t>je</w:t>
      </w:r>
      <w:r>
        <w:rPr>
          <w:sz w:val="24"/>
        </w:rPr>
        <w:tab/>
        <w:t>odgovarajućeg kapaciteta za tretman sanitarnih otpadnih</w:t>
      </w:r>
      <w:r>
        <w:rPr>
          <w:spacing w:val="-5"/>
          <w:sz w:val="24"/>
        </w:rPr>
        <w:t xml:space="preserve"> </w:t>
      </w:r>
      <w:r>
        <w:rPr>
          <w:sz w:val="24"/>
        </w:rPr>
        <w:t>voda,</w:t>
      </w:r>
    </w:p>
    <w:p w14:paraId="582E19AC" w14:textId="77777777" w:rsidR="009777CD" w:rsidRDefault="00817694">
      <w:pPr>
        <w:pStyle w:val="ListParagraph"/>
        <w:numPr>
          <w:ilvl w:val="2"/>
          <w:numId w:val="79"/>
        </w:numPr>
        <w:tabs>
          <w:tab w:val="left" w:pos="969"/>
          <w:tab w:val="left" w:pos="970"/>
        </w:tabs>
        <w:ind w:right="269"/>
        <w:rPr>
          <w:sz w:val="24"/>
        </w:rPr>
      </w:pPr>
      <w:r>
        <w:rPr>
          <w:sz w:val="24"/>
        </w:rPr>
        <w:t>redovno zbrinjavati sadržaja iz separatora ulja i masti, koji je odgovarajućeg kapaciteta za tretman otpadnih</w:t>
      </w:r>
      <w:r>
        <w:rPr>
          <w:spacing w:val="-2"/>
          <w:sz w:val="24"/>
        </w:rPr>
        <w:t xml:space="preserve"> </w:t>
      </w:r>
      <w:r>
        <w:rPr>
          <w:sz w:val="24"/>
        </w:rPr>
        <w:t>voda,</w:t>
      </w:r>
    </w:p>
    <w:p w14:paraId="7B9BCBB9" w14:textId="77777777" w:rsidR="009777CD" w:rsidRDefault="009777CD">
      <w:pPr>
        <w:rPr>
          <w:sz w:val="24"/>
        </w:rPr>
        <w:sectPr w:rsidR="009777CD">
          <w:pgSz w:w="11910" w:h="16850"/>
          <w:pgMar w:top="1080" w:right="860" w:bottom="920" w:left="1440" w:header="566" w:footer="735" w:gutter="0"/>
          <w:cols w:space="720"/>
        </w:sectPr>
      </w:pPr>
    </w:p>
    <w:p w14:paraId="22E37C28" w14:textId="3A7D2F39" w:rsidR="009777CD" w:rsidRDefault="00A754E2">
      <w:pPr>
        <w:pStyle w:val="ListParagraph"/>
        <w:numPr>
          <w:ilvl w:val="2"/>
          <w:numId w:val="79"/>
        </w:numPr>
        <w:tabs>
          <w:tab w:val="left" w:pos="969"/>
          <w:tab w:val="left" w:pos="970"/>
          <w:tab w:val="left" w:pos="1564"/>
          <w:tab w:val="left" w:pos="2024"/>
          <w:tab w:val="left" w:pos="3523"/>
          <w:tab w:val="left" w:pos="4501"/>
          <w:tab w:val="left" w:pos="5441"/>
          <w:tab w:val="left" w:pos="5902"/>
          <w:tab w:val="left" w:pos="7256"/>
          <w:tab w:val="left" w:pos="9076"/>
        </w:tabs>
        <w:spacing w:before="108"/>
        <w:ind w:right="276"/>
        <w:rPr>
          <w:sz w:val="24"/>
        </w:rPr>
      </w:pPr>
      <w:r>
        <w:rPr>
          <w:noProof/>
        </w:rPr>
        <w:lastRenderedPageBreak/>
        <mc:AlternateContent>
          <mc:Choice Requires="wpg">
            <w:drawing>
              <wp:anchor distT="0" distB="0" distL="114300" distR="114300" simplePos="0" relativeHeight="251604480" behindDoc="0" locked="0" layoutInCell="1" allowOverlap="1" wp14:anchorId="7807C8F9" wp14:editId="4D8D22CF">
                <wp:simplePos x="0" y="0"/>
                <wp:positionH relativeFrom="page">
                  <wp:posOffset>1007745</wp:posOffset>
                </wp:positionH>
                <wp:positionV relativeFrom="page">
                  <wp:posOffset>10049510</wp:posOffset>
                </wp:positionV>
                <wp:extent cx="5908675" cy="256540"/>
                <wp:effectExtent l="17145" t="635" r="0" b="0"/>
                <wp:wrapNone/>
                <wp:docPr id="958"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59" name="Rectangle 803"/>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Line 802"/>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61" name="Rectangle 801"/>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800"/>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799"/>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AutoShape 798"/>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44628" id="Group 797" o:spid="_x0000_s1026" style="position:absolute;margin-left:79.35pt;margin-top:791.3pt;width:465.25pt;height:20.2pt;z-index:25160448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">
                <v:rect id="Rectangle 803"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" fillcolor="#d5e2bb" stroked="f"/>
                <v:line id="Line 802"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" strokecolor="#76923b" strokeweight="1.44pt"/>
                <v:rect id="Rectangle 801"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" fillcolor="#d5e2bb" stroked="f"/>
                <v:rect id="Rectangle 800"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" fillcolor="#76923b" stroked="f"/>
                <v:rect id="Rectangle 799"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" fillcolor="#76923b" stroked="f"/>
                <v:shape id="AutoShape 798"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ako</w:t>
      </w:r>
      <w:r w:rsidR="00817694">
        <w:rPr>
          <w:sz w:val="24"/>
        </w:rPr>
        <w:tab/>
        <w:t>se</w:t>
      </w:r>
      <w:r w:rsidR="00817694">
        <w:rPr>
          <w:sz w:val="24"/>
        </w:rPr>
        <w:tab/>
        <w:t>neposjeduje</w:t>
      </w:r>
      <w:r w:rsidR="00817694">
        <w:rPr>
          <w:sz w:val="24"/>
        </w:rPr>
        <w:tab/>
        <w:t>Ugovor</w:t>
      </w:r>
      <w:r w:rsidR="00817694">
        <w:rPr>
          <w:sz w:val="24"/>
        </w:rPr>
        <w:tab/>
        <w:t>sklopiti</w:t>
      </w:r>
      <w:r w:rsidR="00817694">
        <w:rPr>
          <w:sz w:val="24"/>
        </w:rPr>
        <w:tab/>
        <w:t>sa</w:t>
      </w:r>
      <w:r w:rsidR="00817694">
        <w:rPr>
          <w:sz w:val="24"/>
        </w:rPr>
        <w:tab/>
        <w:t>ovlaštenim</w:t>
      </w:r>
      <w:r w:rsidR="00817694">
        <w:rPr>
          <w:sz w:val="24"/>
        </w:rPr>
        <w:tab/>
        <w:t>organizacijama</w:t>
      </w:r>
      <w:r w:rsidR="00817694">
        <w:rPr>
          <w:sz w:val="24"/>
        </w:rPr>
        <w:tab/>
        <w:t>za zbrinjavanje pojedinih vrsta</w:t>
      </w:r>
      <w:r w:rsidR="00817694">
        <w:rPr>
          <w:spacing w:val="-2"/>
          <w:sz w:val="24"/>
        </w:rPr>
        <w:t xml:space="preserve"> </w:t>
      </w:r>
      <w:r w:rsidR="00817694">
        <w:rPr>
          <w:sz w:val="24"/>
        </w:rPr>
        <w:t>otpada,</w:t>
      </w:r>
    </w:p>
    <w:p w14:paraId="0C1EDF6E" w14:textId="77777777" w:rsidR="009777CD" w:rsidRDefault="00817694">
      <w:pPr>
        <w:pStyle w:val="ListParagraph"/>
        <w:numPr>
          <w:ilvl w:val="2"/>
          <w:numId w:val="79"/>
        </w:numPr>
        <w:tabs>
          <w:tab w:val="left" w:pos="969"/>
          <w:tab w:val="left" w:pos="970"/>
        </w:tabs>
        <w:spacing w:line="276" w:lineRule="exact"/>
        <w:rPr>
          <w:sz w:val="24"/>
        </w:rPr>
      </w:pPr>
      <w:r>
        <w:rPr>
          <w:sz w:val="24"/>
        </w:rPr>
        <w:t>držati uredne radne</w:t>
      </w:r>
      <w:r>
        <w:rPr>
          <w:spacing w:val="1"/>
          <w:sz w:val="24"/>
        </w:rPr>
        <w:t xml:space="preserve"> </w:t>
      </w:r>
      <w:r>
        <w:rPr>
          <w:sz w:val="24"/>
        </w:rPr>
        <w:t>površine.</w:t>
      </w:r>
    </w:p>
    <w:p w14:paraId="176E2AB9" w14:textId="77777777" w:rsidR="009777CD" w:rsidRDefault="009777CD">
      <w:pPr>
        <w:pStyle w:val="BodyText"/>
        <w:rPr>
          <w:sz w:val="26"/>
        </w:rPr>
      </w:pPr>
    </w:p>
    <w:p w14:paraId="7869B1AD" w14:textId="77777777" w:rsidR="009777CD" w:rsidRDefault="009777CD">
      <w:pPr>
        <w:pStyle w:val="BodyText"/>
        <w:spacing w:before="11"/>
        <w:rPr>
          <w:sz w:val="21"/>
        </w:rPr>
      </w:pPr>
    </w:p>
    <w:p w14:paraId="09D23C14" w14:textId="77777777" w:rsidR="009777CD" w:rsidRDefault="00817694">
      <w:pPr>
        <w:pStyle w:val="Heading9"/>
        <w:numPr>
          <w:ilvl w:val="1"/>
          <w:numId w:val="79"/>
        </w:numPr>
        <w:tabs>
          <w:tab w:val="left" w:pos="969"/>
          <w:tab w:val="left" w:pos="970"/>
        </w:tabs>
      </w:pPr>
      <w:bookmarkStart w:id="13" w:name="_TOC_250002"/>
      <w:r>
        <w:t>Odvajanje</w:t>
      </w:r>
      <w:r>
        <w:rPr>
          <w:spacing w:val="-1"/>
        </w:rPr>
        <w:t xml:space="preserve"> </w:t>
      </w:r>
      <w:bookmarkEnd w:id="13"/>
      <w:r>
        <w:t>otpada</w:t>
      </w:r>
    </w:p>
    <w:p w14:paraId="6157730D" w14:textId="77777777" w:rsidR="009777CD" w:rsidRDefault="009777CD">
      <w:pPr>
        <w:pStyle w:val="BodyText"/>
        <w:rPr>
          <w:b/>
        </w:rPr>
      </w:pPr>
    </w:p>
    <w:p w14:paraId="72E5A4DE" w14:textId="77777777" w:rsidR="009777CD" w:rsidRDefault="00817694">
      <w:pPr>
        <w:pStyle w:val="BodyText"/>
        <w:ind w:left="262" w:right="277" w:firstLine="707"/>
        <w:jc w:val="both"/>
      </w:pPr>
      <w:r>
        <w:t>Sa otpadom se mora postupati tako da se izbjegnu sljedeće nepoželjne situacije:</w:t>
      </w:r>
    </w:p>
    <w:p w14:paraId="6EF2CF1C" w14:textId="77777777" w:rsidR="009777CD" w:rsidRDefault="009777CD">
      <w:pPr>
        <w:pStyle w:val="BodyText"/>
      </w:pPr>
    </w:p>
    <w:p w14:paraId="740045C0" w14:textId="77777777" w:rsidR="009777CD" w:rsidRDefault="00817694">
      <w:pPr>
        <w:pStyle w:val="ListParagraph"/>
        <w:numPr>
          <w:ilvl w:val="2"/>
          <w:numId w:val="79"/>
        </w:numPr>
        <w:tabs>
          <w:tab w:val="left" w:pos="969"/>
          <w:tab w:val="left" w:pos="970"/>
        </w:tabs>
        <w:spacing w:line="277" w:lineRule="exact"/>
        <w:rPr>
          <w:sz w:val="24"/>
        </w:rPr>
      </w:pPr>
      <w:r>
        <w:rPr>
          <w:sz w:val="24"/>
        </w:rPr>
        <w:t>opasnost po ljudsko</w:t>
      </w:r>
      <w:r>
        <w:rPr>
          <w:spacing w:val="-3"/>
          <w:sz w:val="24"/>
        </w:rPr>
        <w:t xml:space="preserve"> </w:t>
      </w:r>
      <w:r>
        <w:rPr>
          <w:sz w:val="24"/>
        </w:rPr>
        <w:t>zdravlje,</w:t>
      </w:r>
    </w:p>
    <w:p w14:paraId="4980DC32" w14:textId="77777777" w:rsidR="009777CD" w:rsidRDefault="00817694">
      <w:pPr>
        <w:pStyle w:val="ListParagraph"/>
        <w:numPr>
          <w:ilvl w:val="2"/>
          <w:numId w:val="79"/>
        </w:numPr>
        <w:tabs>
          <w:tab w:val="left" w:pos="969"/>
          <w:tab w:val="left" w:pos="970"/>
        </w:tabs>
        <w:spacing w:line="276" w:lineRule="exact"/>
        <w:rPr>
          <w:sz w:val="24"/>
        </w:rPr>
      </w:pPr>
      <w:r>
        <w:rPr>
          <w:sz w:val="24"/>
        </w:rPr>
        <w:t>opasnost po biljni i životinjski</w:t>
      </w:r>
      <w:r>
        <w:rPr>
          <w:spacing w:val="-8"/>
          <w:sz w:val="24"/>
        </w:rPr>
        <w:t xml:space="preserve"> </w:t>
      </w:r>
      <w:r>
        <w:rPr>
          <w:sz w:val="24"/>
        </w:rPr>
        <w:t>svijet,</w:t>
      </w:r>
    </w:p>
    <w:p w14:paraId="6F8C5755" w14:textId="77777777" w:rsidR="009777CD" w:rsidRDefault="00817694">
      <w:pPr>
        <w:pStyle w:val="ListParagraph"/>
        <w:numPr>
          <w:ilvl w:val="2"/>
          <w:numId w:val="79"/>
        </w:numPr>
        <w:tabs>
          <w:tab w:val="left" w:pos="969"/>
          <w:tab w:val="left" w:pos="970"/>
        </w:tabs>
        <w:spacing w:line="276" w:lineRule="exact"/>
        <w:rPr>
          <w:sz w:val="24"/>
        </w:rPr>
      </w:pPr>
      <w:r>
        <w:rPr>
          <w:sz w:val="24"/>
        </w:rPr>
        <w:t>onečišćenja vode, tla i zraka iznad propisanih graničnih</w:t>
      </w:r>
      <w:r>
        <w:rPr>
          <w:spacing w:val="-9"/>
          <w:sz w:val="24"/>
        </w:rPr>
        <w:t xml:space="preserve"> </w:t>
      </w:r>
      <w:r>
        <w:rPr>
          <w:sz w:val="24"/>
        </w:rPr>
        <w:t>vrijednosti,</w:t>
      </w:r>
    </w:p>
    <w:p w14:paraId="75FF4AAB" w14:textId="77777777" w:rsidR="009777CD" w:rsidRDefault="00817694">
      <w:pPr>
        <w:pStyle w:val="ListParagraph"/>
        <w:numPr>
          <w:ilvl w:val="2"/>
          <w:numId w:val="79"/>
        </w:numPr>
        <w:tabs>
          <w:tab w:val="left" w:pos="969"/>
          <w:tab w:val="left" w:pos="970"/>
        </w:tabs>
        <w:spacing w:line="276" w:lineRule="exact"/>
        <w:rPr>
          <w:sz w:val="24"/>
        </w:rPr>
      </w:pPr>
      <w:r>
        <w:rPr>
          <w:sz w:val="24"/>
        </w:rPr>
        <w:t>nekontrolisano odlaganje bilo koje vrste</w:t>
      </w:r>
      <w:r>
        <w:rPr>
          <w:spacing w:val="-1"/>
          <w:sz w:val="24"/>
        </w:rPr>
        <w:t xml:space="preserve"> </w:t>
      </w:r>
      <w:r>
        <w:rPr>
          <w:sz w:val="24"/>
        </w:rPr>
        <w:t>otpada,</w:t>
      </w:r>
    </w:p>
    <w:p w14:paraId="5DE06673" w14:textId="77777777" w:rsidR="009777CD" w:rsidRDefault="00817694">
      <w:pPr>
        <w:pStyle w:val="ListParagraph"/>
        <w:numPr>
          <w:ilvl w:val="2"/>
          <w:numId w:val="79"/>
        </w:numPr>
        <w:tabs>
          <w:tab w:val="left" w:pos="969"/>
          <w:tab w:val="left" w:pos="970"/>
        </w:tabs>
        <w:spacing w:line="276" w:lineRule="exact"/>
        <w:rPr>
          <w:sz w:val="24"/>
        </w:rPr>
      </w:pPr>
      <w:r>
        <w:rPr>
          <w:sz w:val="24"/>
        </w:rPr>
        <w:t>požar ili</w:t>
      </w:r>
      <w:r>
        <w:rPr>
          <w:spacing w:val="-2"/>
          <w:sz w:val="24"/>
        </w:rPr>
        <w:t xml:space="preserve"> </w:t>
      </w:r>
      <w:r>
        <w:rPr>
          <w:sz w:val="24"/>
        </w:rPr>
        <w:t>eksplozija,</w:t>
      </w:r>
    </w:p>
    <w:p w14:paraId="04C72C03" w14:textId="77777777" w:rsidR="009777CD" w:rsidRDefault="00817694">
      <w:pPr>
        <w:pStyle w:val="ListParagraph"/>
        <w:numPr>
          <w:ilvl w:val="2"/>
          <w:numId w:val="79"/>
        </w:numPr>
        <w:tabs>
          <w:tab w:val="left" w:pos="969"/>
          <w:tab w:val="left" w:pos="970"/>
        </w:tabs>
        <w:spacing w:line="276" w:lineRule="exact"/>
        <w:rPr>
          <w:sz w:val="24"/>
        </w:rPr>
      </w:pPr>
      <w:r>
        <w:rPr>
          <w:sz w:val="24"/>
        </w:rPr>
        <w:t>miris</w:t>
      </w:r>
      <w:r>
        <w:rPr>
          <w:spacing w:val="-1"/>
          <w:sz w:val="24"/>
        </w:rPr>
        <w:t xml:space="preserve"> </w:t>
      </w:r>
      <w:r>
        <w:rPr>
          <w:sz w:val="24"/>
        </w:rPr>
        <w:t>i</w:t>
      </w:r>
    </w:p>
    <w:p w14:paraId="67F02795" w14:textId="77777777" w:rsidR="009777CD" w:rsidRDefault="00817694">
      <w:pPr>
        <w:pStyle w:val="ListParagraph"/>
        <w:numPr>
          <w:ilvl w:val="2"/>
          <w:numId w:val="79"/>
        </w:numPr>
        <w:tabs>
          <w:tab w:val="left" w:pos="969"/>
          <w:tab w:val="left" w:pos="970"/>
        </w:tabs>
        <w:spacing w:line="277" w:lineRule="exact"/>
        <w:rPr>
          <w:sz w:val="24"/>
        </w:rPr>
      </w:pPr>
      <w:r>
        <w:rPr>
          <w:sz w:val="24"/>
        </w:rPr>
        <w:t>buka</w:t>
      </w:r>
    </w:p>
    <w:p w14:paraId="032B7DB0" w14:textId="77777777" w:rsidR="009777CD" w:rsidRDefault="009777CD">
      <w:pPr>
        <w:pStyle w:val="BodyText"/>
        <w:spacing w:before="10"/>
        <w:rPr>
          <w:sz w:val="23"/>
        </w:rPr>
      </w:pPr>
    </w:p>
    <w:p w14:paraId="36817466" w14:textId="77777777" w:rsidR="009777CD" w:rsidRDefault="00817694">
      <w:pPr>
        <w:pStyle w:val="BodyText"/>
        <w:ind w:left="262" w:right="272" w:firstLine="707"/>
        <w:jc w:val="both"/>
      </w:pPr>
      <w:r>
        <w:t>U cilju je odvajanje, tretman i konačno odlaganje otpada neophodno provoditi uz sljedeće mjere prema Uredbi o selektivnom prikupljanju, pakovanju o označavanju otpada („Službene novine FBiH“, br. 38/06):</w:t>
      </w:r>
    </w:p>
    <w:p w14:paraId="1F5B2E06" w14:textId="77777777" w:rsidR="009777CD" w:rsidRDefault="009777CD">
      <w:pPr>
        <w:pStyle w:val="BodyText"/>
      </w:pPr>
    </w:p>
    <w:p w14:paraId="080152CE" w14:textId="77777777" w:rsidR="009777CD" w:rsidRDefault="00817694">
      <w:pPr>
        <w:pStyle w:val="ListParagraph"/>
        <w:numPr>
          <w:ilvl w:val="2"/>
          <w:numId w:val="79"/>
        </w:numPr>
        <w:tabs>
          <w:tab w:val="left" w:pos="969"/>
          <w:tab w:val="left" w:pos="970"/>
        </w:tabs>
        <w:ind w:right="277"/>
        <w:rPr>
          <w:sz w:val="24"/>
        </w:rPr>
      </w:pPr>
      <w:r>
        <w:rPr>
          <w:sz w:val="24"/>
        </w:rPr>
        <w:t>o nastanku i načinu postupanja s otpadom voditi evidenciju koju je potrebno dostavljati nadležnom kantonalnom</w:t>
      </w:r>
      <w:r>
        <w:rPr>
          <w:spacing w:val="-4"/>
          <w:sz w:val="24"/>
        </w:rPr>
        <w:t xml:space="preserve"> </w:t>
      </w:r>
      <w:r>
        <w:rPr>
          <w:sz w:val="24"/>
        </w:rPr>
        <w:t>ministarstvu,</w:t>
      </w:r>
    </w:p>
    <w:p w14:paraId="35D26C46" w14:textId="77777777" w:rsidR="009777CD" w:rsidRDefault="00817694">
      <w:pPr>
        <w:pStyle w:val="ListParagraph"/>
        <w:numPr>
          <w:ilvl w:val="2"/>
          <w:numId w:val="79"/>
        </w:numPr>
        <w:tabs>
          <w:tab w:val="left" w:pos="969"/>
          <w:tab w:val="left" w:pos="970"/>
        </w:tabs>
        <w:ind w:right="270"/>
        <w:rPr>
          <w:sz w:val="24"/>
        </w:rPr>
      </w:pPr>
      <w:r>
        <w:rPr>
          <w:sz w:val="24"/>
        </w:rPr>
        <w:t>sav komunalni otpad propisno odložiti u poseban kontejner i u skladu sa Ugovorm vršiti odvoz komunalnog</w:t>
      </w:r>
      <w:r>
        <w:rPr>
          <w:spacing w:val="-6"/>
          <w:sz w:val="24"/>
        </w:rPr>
        <w:t xml:space="preserve"> </w:t>
      </w:r>
      <w:r>
        <w:rPr>
          <w:sz w:val="24"/>
        </w:rPr>
        <w:t>otpada,</w:t>
      </w:r>
    </w:p>
    <w:p w14:paraId="64907F30" w14:textId="77777777" w:rsidR="009777CD" w:rsidRDefault="00817694">
      <w:pPr>
        <w:pStyle w:val="ListParagraph"/>
        <w:numPr>
          <w:ilvl w:val="2"/>
          <w:numId w:val="79"/>
        </w:numPr>
        <w:tabs>
          <w:tab w:val="left" w:pos="969"/>
          <w:tab w:val="left" w:pos="970"/>
        </w:tabs>
        <w:ind w:right="275"/>
        <w:rPr>
          <w:sz w:val="24"/>
        </w:rPr>
      </w:pPr>
      <w:r>
        <w:rPr>
          <w:sz w:val="24"/>
        </w:rPr>
        <w:t>prilikom svakog preuzimanja otpada, obavezno je napraviti zapisnik o preuzimanju otpada sa datumom, količinom, vrstom otpada i</w:t>
      </w:r>
      <w:r>
        <w:rPr>
          <w:spacing w:val="-12"/>
          <w:sz w:val="24"/>
        </w:rPr>
        <w:t xml:space="preserve"> </w:t>
      </w:r>
      <w:r>
        <w:rPr>
          <w:sz w:val="24"/>
        </w:rPr>
        <w:t>drugo.</w:t>
      </w:r>
    </w:p>
    <w:p w14:paraId="166C3267" w14:textId="77777777" w:rsidR="009777CD" w:rsidRDefault="009777CD">
      <w:pPr>
        <w:pStyle w:val="BodyText"/>
        <w:rPr>
          <w:sz w:val="26"/>
        </w:rPr>
      </w:pPr>
    </w:p>
    <w:p w14:paraId="4FD6445A" w14:textId="77777777" w:rsidR="009777CD" w:rsidRDefault="009777CD">
      <w:pPr>
        <w:pStyle w:val="BodyText"/>
        <w:spacing w:before="9"/>
        <w:rPr>
          <w:sz w:val="21"/>
        </w:rPr>
      </w:pPr>
    </w:p>
    <w:p w14:paraId="6A090D9B" w14:textId="77777777" w:rsidR="009777CD" w:rsidRDefault="00817694">
      <w:pPr>
        <w:pStyle w:val="Heading9"/>
        <w:numPr>
          <w:ilvl w:val="1"/>
          <w:numId w:val="79"/>
        </w:numPr>
        <w:tabs>
          <w:tab w:val="left" w:pos="969"/>
          <w:tab w:val="left" w:pos="970"/>
        </w:tabs>
      </w:pPr>
      <w:bookmarkStart w:id="14" w:name="_TOC_250001"/>
      <w:r>
        <w:t>Zbrinjavanje nastalog</w:t>
      </w:r>
      <w:r>
        <w:rPr>
          <w:spacing w:val="-1"/>
        </w:rPr>
        <w:t xml:space="preserve"> </w:t>
      </w:r>
      <w:bookmarkEnd w:id="14"/>
      <w:r>
        <w:t>otpada</w:t>
      </w:r>
    </w:p>
    <w:p w14:paraId="785BD623" w14:textId="77777777" w:rsidR="009777CD" w:rsidRDefault="009777CD">
      <w:pPr>
        <w:pStyle w:val="BodyText"/>
        <w:rPr>
          <w:b/>
        </w:rPr>
      </w:pPr>
    </w:p>
    <w:p w14:paraId="7632ECF4" w14:textId="77777777" w:rsidR="009777CD" w:rsidRDefault="00817694">
      <w:pPr>
        <w:pStyle w:val="BodyText"/>
        <w:ind w:left="970"/>
      </w:pPr>
      <w:r>
        <w:t>Način upravljanja otpadnim tokovima naveden je u tabela 8.3.</w:t>
      </w:r>
    </w:p>
    <w:p w14:paraId="1AB950BE" w14:textId="77777777" w:rsidR="009777CD" w:rsidRDefault="009777CD">
      <w:pPr>
        <w:pStyle w:val="BodyText"/>
        <w:spacing w:before="2"/>
      </w:pPr>
    </w:p>
    <w:p w14:paraId="525B457D" w14:textId="77777777" w:rsidR="009777CD" w:rsidRDefault="00817694">
      <w:pPr>
        <w:tabs>
          <w:tab w:val="left" w:pos="1677"/>
        </w:tabs>
        <w:spacing w:after="12"/>
        <w:ind w:left="262"/>
        <w:rPr>
          <w:i/>
        </w:rPr>
      </w:pPr>
      <w:r>
        <w:rPr>
          <w:b/>
          <w:i/>
        </w:rPr>
        <w:t>Tabela</w:t>
      </w:r>
      <w:r>
        <w:rPr>
          <w:b/>
          <w:i/>
          <w:spacing w:val="-1"/>
        </w:rPr>
        <w:t xml:space="preserve"> </w:t>
      </w:r>
      <w:r>
        <w:rPr>
          <w:b/>
          <w:i/>
        </w:rPr>
        <w:t>8.3</w:t>
      </w:r>
      <w:r>
        <w:rPr>
          <w:b/>
          <w:i/>
          <w:spacing w:val="-3"/>
        </w:rPr>
        <w:t xml:space="preserve"> </w:t>
      </w:r>
      <w:r>
        <w:rPr>
          <w:b/>
          <w:i/>
        </w:rPr>
        <w:t>-</w:t>
      </w:r>
      <w:r>
        <w:rPr>
          <w:b/>
          <w:i/>
        </w:rPr>
        <w:tab/>
      </w:r>
      <w:r>
        <w:rPr>
          <w:i/>
        </w:rPr>
        <w:t xml:space="preserve">Način upravljanja otpadom lokacija </w:t>
      </w:r>
      <w:r>
        <w:rPr>
          <w:i/>
          <w:spacing w:val="-3"/>
        </w:rPr>
        <w:t xml:space="preserve">„A“ </w:t>
      </w:r>
      <w:r>
        <w:rPr>
          <w:i/>
        </w:rPr>
        <w:t>i</w:t>
      </w:r>
      <w:r>
        <w:rPr>
          <w:i/>
          <w:spacing w:val="10"/>
        </w:rPr>
        <w:t xml:space="preserve"> </w:t>
      </w:r>
      <w:r>
        <w:rPr>
          <w:i/>
          <w:spacing w:val="-3"/>
        </w:rPr>
        <w:t>„B“</w:t>
      </w:r>
    </w:p>
    <w:tbl>
      <w:tblPr>
        <w:tblW w:w="0" w:type="auto"/>
        <w:tblInd w:w="790" w:type="dxa"/>
        <w:tblBorders>
          <w:top w:val="double" w:sz="1" w:space="0" w:color="76923B"/>
          <w:left w:val="double" w:sz="1" w:space="0" w:color="76923B"/>
          <w:bottom w:val="double" w:sz="1" w:space="0" w:color="76923B"/>
          <w:right w:val="double" w:sz="1" w:space="0" w:color="76923B"/>
          <w:insideH w:val="double" w:sz="1" w:space="0" w:color="76923B"/>
          <w:insideV w:val="double" w:sz="1" w:space="0" w:color="76923B"/>
        </w:tblBorders>
        <w:tblLayout w:type="fixed"/>
        <w:tblCellMar>
          <w:left w:w="0" w:type="dxa"/>
          <w:right w:w="0" w:type="dxa"/>
        </w:tblCellMar>
        <w:tblLook w:val="01E0" w:firstRow="1" w:lastRow="1" w:firstColumn="1" w:lastColumn="1" w:noHBand="0" w:noVBand="0"/>
      </w:tblPr>
      <w:tblGrid>
        <w:gridCol w:w="3702"/>
        <w:gridCol w:w="4316"/>
      </w:tblGrid>
      <w:tr w:rsidR="009777CD" w14:paraId="227F026F" w14:textId="77777777">
        <w:trPr>
          <w:trHeight w:val="577"/>
        </w:trPr>
        <w:tc>
          <w:tcPr>
            <w:tcW w:w="3702" w:type="dxa"/>
            <w:tcBorders>
              <w:left w:val="single" w:sz="12" w:space="0" w:color="76923B"/>
              <w:bottom w:val="single" w:sz="6" w:space="0" w:color="000000"/>
              <w:right w:val="single" w:sz="6" w:space="0" w:color="000000"/>
            </w:tcBorders>
          </w:tcPr>
          <w:p w14:paraId="1285BCA8" w14:textId="77777777" w:rsidR="009777CD" w:rsidRDefault="00817694">
            <w:pPr>
              <w:pStyle w:val="TableParagraph"/>
              <w:spacing w:before="165"/>
              <w:ind w:left="1238"/>
            </w:pPr>
            <w:r>
              <w:t>vrsta otpada</w:t>
            </w:r>
          </w:p>
        </w:tc>
        <w:tc>
          <w:tcPr>
            <w:tcW w:w="4316" w:type="dxa"/>
            <w:tcBorders>
              <w:left w:val="single" w:sz="6" w:space="0" w:color="000000"/>
              <w:bottom w:val="single" w:sz="6" w:space="0" w:color="000000"/>
              <w:right w:val="single" w:sz="12" w:space="0" w:color="76923B"/>
            </w:tcBorders>
          </w:tcPr>
          <w:p w14:paraId="2FA33041" w14:textId="77777777" w:rsidR="009777CD" w:rsidRDefault="00817694">
            <w:pPr>
              <w:pStyle w:val="TableParagraph"/>
              <w:spacing w:before="165"/>
              <w:ind w:left="1125"/>
            </w:pPr>
            <w:r>
              <w:t>konačno zbrinjavanje</w:t>
            </w:r>
          </w:p>
        </w:tc>
      </w:tr>
      <w:tr w:rsidR="009777CD" w14:paraId="3276726C" w14:textId="77777777">
        <w:trPr>
          <w:trHeight w:val="468"/>
        </w:trPr>
        <w:tc>
          <w:tcPr>
            <w:tcW w:w="3702" w:type="dxa"/>
            <w:tcBorders>
              <w:top w:val="single" w:sz="6" w:space="0" w:color="000000"/>
              <w:left w:val="single" w:sz="12" w:space="0" w:color="76923B"/>
              <w:bottom w:val="single" w:sz="6" w:space="0" w:color="000000"/>
              <w:right w:val="single" w:sz="6" w:space="0" w:color="000000"/>
            </w:tcBorders>
          </w:tcPr>
          <w:p w14:paraId="7D8D2779" w14:textId="77777777" w:rsidR="009777CD" w:rsidRDefault="00817694">
            <w:pPr>
              <w:pStyle w:val="TableParagraph"/>
              <w:spacing w:before="120"/>
              <w:ind w:left="105"/>
              <w:rPr>
                <w:sz w:val="20"/>
              </w:rPr>
            </w:pPr>
            <w:r>
              <w:rPr>
                <w:sz w:val="20"/>
              </w:rPr>
              <w:t>miješani komunalni otpad</w:t>
            </w:r>
          </w:p>
        </w:tc>
        <w:tc>
          <w:tcPr>
            <w:tcW w:w="4316" w:type="dxa"/>
            <w:tcBorders>
              <w:top w:val="single" w:sz="6" w:space="0" w:color="000000"/>
              <w:left w:val="single" w:sz="6" w:space="0" w:color="000000"/>
              <w:bottom w:val="single" w:sz="6" w:space="0" w:color="000000"/>
              <w:right w:val="single" w:sz="12" w:space="0" w:color="76923B"/>
            </w:tcBorders>
          </w:tcPr>
          <w:p w14:paraId="2B305447" w14:textId="77777777" w:rsidR="009777CD" w:rsidRDefault="00817694">
            <w:pPr>
              <w:pStyle w:val="TableParagraph"/>
              <w:spacing w:before="4"/>
              <w:ind w:left="112"/>
              <w:rPr>
                <w:sz w:val="20"/>
              </w:rPr>
            </w:pPr>
            <w:r>
              <w:rPr>
                <w:sz w:val="20"/>
              </w:rPr>
              <w:t>sakupljanje, razvrstavanje</w:t>
            </w:r>
          </w:p>
          <w:p w14:paraId="781E036D" w14:textId="77777777" w:rsidR="009777CD" w:rsidRDefault="00817694">
            <w:pPr>
              <w:pStyle w:val="TableParagraph"/>
              <w:spacing w:before="1" w:line="213" w:lineRule="exact"/>
              <w:ind w:left="112"/>
              <w:rPr>
                <w:sz w:val="20"/>
              </w:rPr>
            </w:pPr>
            <w:r>
              <w:rPr>
                <w:sz w:val="20"/>
              </w:rPr>
              <w:t>(organizirani odvoz ovlaštenog operatora)</w:t>
            </w:r>
          </w:p>
        </w:tc>
      </w:tr>
      <w:tr w:rsidR="009777CD" w14:paraId="28A15625" w14:textId="77777777">
        <w:trPr>
          <w:trHeight w:val="467"/>
        </w:trPr>
        <w:tc>
          <w:tcPr>
            <w:tcW w:w="3702" w:type="dxa"/>
            <w:tcBorders>
              <w:top w:val="single" w:sz="6" w:space="0" w:color="000000"/>
              <w:left w:val="single" w:sz="12" w:space="0" w:color="76923B"/>
              <w:bottom w:val="single" w:sz="6" w:space="0" w:color="000000"/>
              <w:right w:val="single" w:sz="6" w:space="0" w:color="000000"/>
            </w:tcBorders>
          </w:tcPr>
          <w:p w14:paraId="05105C99" w14:textId="77777777" w:rsidR="009777CD" w:rsidRDefault="00817694">
            <w:pPr>
              <w:pStyle w:val="TableParagraph"/>
              <w:spacing w:before="4" w:line="230" w:lineRule="atLeast"/>
              <w:ind w:left="105"/>
              <w:rPr>
                <w:sz w:val="20"/>
              </w:rPr>
            </w:pPr>
            <w:r>
              <w:rPr>
                <w:sz w:val="20"/>
              </w:rPr>
              <w:t>sekundarne sirovine (papir, otpadni metali i drugo</w:t>
            </w:r>
          </w:p>
        </w:tc>
        <w:tc>
          <w:tcPr>
            <w:tcW w:w="4316" w:type="dxa"/>
            <w:tcBorders>
              <w:top w:val="single" w:sz="6" w:space="0" w:color="000000"/>
              <w:left w:val="single" w:sz="6" w:space="0" w:color="000000"/>
              <w:bottom w:val="single" w:sz="6" w:space="0" w:color="000000"/>
              <w:right w:val="single" w:sz="12" w:space="0" w:color="76923B"/>
            </w:tcBorders>
          </w:tcPr>
          <w:p w14:paraId="5FBD185F" w14:textId="77777777" w:rsidR="009777CD" w:rsidRDefault="00817694">
            <w:pPr>
              <w:pStyle w:val="TableParagraph"/>
              <w:spacing w:before="4"/>
              <w:ind w:left="112"/>
              <w:rPr>
                <w:sz w:val="20"/>
              </w:rPr>
            </w:pPr>
            <w:r>
              <w:rPr>
                <w:sz w:val="20"/>
              </w:rPr>
              <w:t>sakupljanje, razvrstavanje</w:t>
            </w:r>
          </w:p>
          <w:p w14:paraId="745CD697" w14:textId="77777777" w:rsidR="009777CD" w:rsidRDefault="00817694">
            <w:pPr>
              <w:pStyle w:val="TableParagraph"/>
              <w:spacing w:line="213" w:lineRule="exact"/>
              <w:ind w:left="112"/>
              <w:rPr>
                <w:sz w:val="20"/>
              </w:rPr>
            </w:pPr>
            <w:r>
              <w:rPr>
                <w:sz w:val="20"/>
              </w:rPr>
              <w:t>(organizirani odvoz ovlaštenog operatora)</w:t>
            </w:r>
          </w:p>
        </w:tc>
      </w:tr>
      <w:tr w:rsidR="009777CD" w14:paraId="387B86C4" w14:textId="77777777">
        <w:trPr>
          <w:trHeight w:val="467"/>
        </w:trPr>
        <w:tc>
          <w:tcPr>
            <w:tcW w:w="3702" w:type="dxa"/>
            <w:tcBorders>
              <w:top w:val="single" w:sz="6" w:space="0" w:color="000000"/>
              <w:left w:val="single" w:sz="12" w:space="0" w:color="76923B"/>
              <w:bottom w:val="single" w:sz="6" w:space="0" w:color="000000"/>
              <w:right w:val="single" w:sz="6" w:space="0" w:color="000000"/>
            </w:tcBorders>
          </w:tcPr>
          <w:p w14:paraId="50728383" w14:textId="77777777" w:rsidR="009777CD" w:rsidRDefault="00817694">
            <w:pPr>
              <w:pStyle w:val="TableParagraph"/>
              <w:spacing w:before="121"/>
              <w:ind w:left="105"/>
              <w:rPr>
                <w:sz w:val="20"/>
              </w:rPr>
            </w:pPr>
            <w:r>
              <w:rPr>
                <w:sz w:val="20"/>
              </w:rPr>
              <w:t>sanitarna otpadna voda</w:t>
            </w:r>
          </w:p>
        </w:tc>
        <w:tc>
          <w:tcPr>
            <w:tcW w:w="4316" w:type="dxa"/>
            <w:tcBorders>
              <w:top w:val="single" w:sz="6" w:space="0" w:color="000000"/>
              <w:left w:val="single" w:sz="6" w:space="0" w:color="000000"/>
              <w:bottom w:val="single" w:sz="6" w:space="0" w:color="000000"/>
              <w:right w:val="single" w:sz="12" w:space="0" w:color="76923B"/>
            </w:tcBorders>
          </w:tcPr>
          <w:p w14:paraId="542C09A9" w14:textId="77777777" w:rsidR="009777CD" w:rsidRDefault="00817694">
            <w:pPr>
              <w:pStyle w:val="TableParagraph"/>
              <w:spacing w:before="11" w:line="228" w:lineRule="exact"/>
              <w:ind w:left="112" w:right="766"/>
              <w:rPr>
                <w:sz w:val="20"/>
              </w:rPr>
            </w:pPr>
            <w:r>
              <w:rPr>
                <w:sz w:val="20"/>
              </w:rPr>
              <w:t>obrada u septičkim jamama (pražnjenje obavlja ovlašteni operator)</w:t>
            </w:r>
          </w:p>
        </w:tc>
      </w:tr>
      <w:tr w:rsidR="009777CD" w14:paraId="60F72E67" w14:textId="77777777">
        <w:trPr>
          <w:trHeight w:val="433"/>
        </w:trPr>
        <w:tc>
          <w:tcPr>
            <w:tcW w:w="3702" w:type="dxa"/>
            <w:tcBorders>
              <w:top w:val="single" w:sz="6" w:space="0" w:color="000000"/>
              <w:left w:val="single" w:sz="12" w:space="0" w:color="76923B"/>
              <w:right w:val="single" w:sz="6" w:space="0" w:color="000000"/>
            </w:tcBorders>
          </w:tcPr>
          <w:p w14:paraId="75EDD608" w14:textId="77777777" w:rsidR="009777CD" w:rsidRDefault="00817694">
            <w:pPr>
              <w:pStyle w:val="TableParagraph"/>
              <w:spacing w:before="102"/>
              <w:ind w:left="105"/>
              <w:rPr>
                <w:sz w:val="20"/>
              </w:rPr>
            </w:pPr>
            <w:r>
              <w:rPr>
                <w:sz w:val="20"/>
              </w:rPr>
              <w:t>oborinske nezagađene vode</w:t>
            </w:r>
          </w:p>
        </w:tc>
        <w:tc>
          <w:tcPr>
            <w:tcW w:w="4316" w:type="dxa"/>
            <w:tcBorders>
              <w:top w:val="single" w:sz="6" w:space="0" w:color="000000"/>
              <w:left w:val="single" w:sz="6" w:space="0" w:color="000000"/>
              <w:right w:val="single" w:sz="12" w:space="0" w:color="76923B"/>
            </w:tcBorders>
          </w:tcPr>
          <w:p w14:paraId="4038E006" w14:textId="77777777" w:rsidR="009777CD" w:rsidRDefault="00817694">
            <w:pPr>
              <w:pStyle w:val="TableParagraph"/>
              <w:spacing w:before="102"/>
              <w:ind w:left="112"/>
              <w:rPr>
                <w:sz w:val="20"/>
              </w:rPr>
            </w:pPr>
            <w:r>
              <w:rPr>
                <w:sz w:val="20"/>
              </w:rPr>
              <w:t>ispuštanje u recipijent</w:t>
            </w:r>
          </w:p>
        </w:tc>
      </w:tr>
    </w:tbl>
    <w:p w14:paraId="05BC18A9" w14:textId="77777777" w:rsidR="009777CD" w:rsidRDefault="009777CD">
      <w:pPr>
        <w:rPr>
          <w:sz w:val="20"/>
        </w:rPr>
        <w:sectPr w:rsidR="009777CD">
          <w:pgSz w:w="11910" w:h="16850"/>
          <w:pgMar w:top="1080" w:right="860" w:bottom="920" w:left="1440" w:header="566" w:footer="735" w:gutter="0"/>
          <w:cols w:space="720"/>
        </w:sectPr>
      </w:pPr>
    </w:p>
    <w:p w14:paraId="1C0ACCCF" w14:textId="7B42DDFC" w:rsidR="009777CD" w:rsidRDefault="00A754E2">
      <w:pPr>
        <w:pStyle w:val="Heading2"/>
        <w:numPr>
          <w:ilvl w:val="0"/>
          <w:numId w:val="104"/>
        </w:numPr>
        <w:tabs>
          <w:tab w:val="left" w:pos="969"/>
          <w:tab w:val="left" w:pos="970"/>
        </w:tabs>
        <w:ind w:left="970" w:hanging="708"/>
      </w:pPr>
      <w:r>
        <w:rPr>
          <w:noProof/>
        </w:rPr>
        <w:lastRenderedPageBreak/>
        <mc:AlternateContent>
          <mc:Choice Requires="wpg">
            <w:drawing>
              <wp:anchor distT="0" distB="0" distL="114300" distR="114300" simplePos="0" relativeHeight="251605504" behindDoc="0" locked="0" layoutInCell="1" allowOverlap="1" wp14:anchorId="5DB602FF" wp14:editId="7F9110EA">
                <wp:simplePos x="0" y="0"/>
                <wp:positionH relativeFrom="page">
                  <wp:posOffset>1007745</wp:posOffset>
                </wp:positionH>
                <wp:positionV relativeFrom="page">
                  <wp:posOffset>10049510</wp:posOffset>
                </wp:positionV>
                <wp:extent cx="5908675" cy="256540"/>
                <wp:effectExtent l="17145" t="635" r="0" b="0"/>
                <wp:wrapNone/>
                <wp:docPr id="951"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52" name="Rectangle 796"/>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795"/>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54" name="Rectangle 794"/>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793"/>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792"/>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AutoShape 791"/>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5F307" id="Group 790" o:spid="_x0000_s1026" style="position:absolute;margin-left:79.35pt;margin-top:791.3pt;width:465.25pt;height:20.2pt;z-index:251605504;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">
                <v:rect id="Rectangle 796"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" fillcolor="#d5e2bb" stroked="f"/>
                <v:line id="Line 795"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" strokecolor="#76923b" strokeweight="1.44pt"/>
                <v:rect id="Rectangle 794"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" fillcolor="#d5e2bb" stroked="f"/>
                <v:rect id="Rectangle 793"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" fillcolor="#76923b" stroked="f"/>
                <v:rect id="Rectangle 792"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" fillcolor="#76923b" stroked="f"/>
                <v:shape id="AutoShape 791"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IZVORI</w:t>
      </w:r>
      <w:r w:rsidR="00817694">
        <w:rPr>
          <w:spacing w:val="-1"/>
        </w:rPr>
        <w:t xml:space="preserve"> </w:t>
      </w:r>
      <w:r w:rsidR="00817694">
        <w:t>PODATAKA</w:t>
      </w:r>
    </w:p>
    <w:p w14:paraId="655FEAA1" w14:textId="77777777" w:rsidR="009777CD" w:rsidRDefault="009777CD">
      <w:pPr>
        <w:pStyle w:val="BodyText"/>
        <w:spacing w:before="9"/>
        <w:rPr>
          <w:b/>
        </w:rPr>
      </w:pPr>
    </w:p>
    <w:tbl>
      <w:tblPr>
        <w:tblW w:w="0" w:type="auto"/>
        <w:tblInd w:w="346" w:type="dxa"/>
        <w:tblLayout w:type="fixed"/>
        <w:tblCellMar>
          <w:left w:w="0" w:type="dxa"/>
          <w:right w:w="0" w:type="dxa"/>
        </w:tblCellMar>
        <w:tblLook w:val="01E0" w:firstRow="1" w:lastRow="1" w:firstColumn="1" w:lastColumn="1" w:noHBand="0" w:noVBand="0"/>
      </w:tblPr>
      <w:tblGrid>
        <w:gridCol w:w="506"/>
        <w:gridCol w:w="4825"/>
        <w:gridCol w:w="3637"/>
      </w:tblGrid>
      <w:tr w:rsidR="009777CD" w14:paraId="2C590A21" w14:textId="77777777">
        <w:trPr>
          <w:trHeight w:val="272"/>
        </w:trPr>
        <w:tc>
          <w:tcPr>
            <w:tcW w:w="506" w:type="dxa"/>
          </w:tcPr>
          <w:p w14:paraId="2BB8FCA1" w14:textId="77777777" w:rsidR="009777CD" w:rsidRDefault="00817694">
            <w:pPr>
              <w:pStyle w:val="TableParagraph"/>
              <w:spacing w:line="252" w:lineRule="exact"/>
              <w:ind w:right="204"/>
              <w:jc w:val="right"/>
              <w:rPr>
                <w:sz w:val="24"/>
              </w:rPr>
            </w:pPr>
            <w:r>
              <w:rPr>
                <w:sz w:val="24"/>
              </w:rPr>
              <w:t>1.</w:t>
            </w:r>
          </w:p>
        </w:tc>
        <w:tc>
          <w:tcPr>
            <w:tcW w:w="4825" w:type="dxa"/>
          </w:tcPr>
          <w:p w14:paraId="72C073AB" w14:textId="77777777" w:rsidR="009777CD" w:rsidRDefault="00817694">
            <w:pPr>
              <w:pStyle w:val="TableParagraph"/>
              <w:spacing w:line="252" w:lineRule="exact"/>
              <w:ind w:left="138"/>
              <w:rPr>
                <w:sz w:val="24"/>
              </w:rPr>
            </w:pPr>
            <w:r>
              <w:rPr>
                <w:sz w:val="24"/>
              </w:rPr>
              <w:t>Zakon o zaštiti okoliša</w:t>
            </w:r>
          </w:p>
        </w:tc>
        <w:tc>
          <w:tcPr>
            <w:tcW w:w="3637" w:type="dxa"/>
          </w:tcPr>
          <w:p w14:paraId="5C225663" w14:textId="77777777" w:rsidR="009777CD" w:rsidRDefault="009777CD">
            <w:pPr>
              <w:pStyle w:val="TableParagraph"/>
              <w:rPr>
                <w:rFonts w:ascii="Times New Roman"/>
                <w:sz w:val="20"/>
              </w:rPr>
            </w:pPr>
          </w:p>
        </w:tc>
      </w:tr>
      <w:tr w:rsidR="009777CD" w14:paraId="56DD373A" w14:textId="77777777">
        <w:trPr>
          <w:trHeight w:val="275"/>
        </w:trPr>
        <w:tc>
          <w:tcPr>
            <w:tcW w:w="506" w:type="dxa"/>
          </w:tcPr>
          <w:p w14:paraId="6EE6589F" w14:textId="77777777" w:rsidR="009777CD" w:rsidRDefault="009777CD">
            <w:pPr>
              <w:pStyle w:val="TableParagraph"/>
              <w:rPr>
                <w:rFonts w:ascii="Times New Roman"/>
                <w:sz w:val="20"/>
              </w:rPr>
            </w:pPr>
          </w:p>
        </w:tc>
        <w:tc>
          <w:tcPr>
            <w:tcW w:w="4825" w:type="dxa"/>
          </w:tcPr>
          <w:p w14:paraId="15E2B44A" w14:textId="77777777" w:rsidR="009777CD" w:rsidRDefault="00817694">
            <w:pPr>
              <w:pStyle w:val="TableParagraph"/>
              <w:spacing w:line="256" w:lineRule="exact"/>
              <w:ind w:left="138"/>
              <w:rPr>
                <w:sz w:val="24"/>
              </w:rPr>
            </w:pPr>
            <w:r>
              <w:rPr>
                <w:sz w:val="24"/>
              </w:rPr>
              <w:t>(„Službene novine FBiH“, br. 33/03 i 38/09)</w:t>
            </w:r>
          </w:p>
        </w:tc>
        <w:tc>
          <w:tcPr>
            <w:tcW w:w="3637" w:type="dxa"/>
          </w:tcPr>
          <w:p w14:paraId="352B3D58" w14:textId="77777777" w:rsidR="009777CD" w:rsidRDefault="009777CD">
            <w:pPr>
              <w:pStyle w:val="TableParagraph"/>
              <w:rPr>
                <w:rFonts w:ascii="Times New Roman"/>
                <w:sz w:val="20"/>
              </w:rPr>
            </w:pPr>
          </w:p>
        </w:tc>
      </w:tr>
      <w:tr w:rsidR="009777CD" w14:paraId="3ACDB577" w14:textId="77777777">
        <w:trPr>
          <w:trHeight w:val="276"/>
        </w:trPr>
        <w:tc>
          <w:tcPr>
            <w:tcW w:w="506" w:type="dxa"/>
          </w:tcPr>
          <w:p w14:paraId="7F9C993D" w14:textId="77777777" w:rsidR="009777CD" w:rsidRDefault="00817694">
            <w:pPr>
              <w:pStyle w:val="TableParagraph"/>
              <w:spacing w:line="256" w:lineRule="exact"/>
              <w:ind w:right="204"/>
              <w:jc w:val="right"/>
              <w:rPr>
                <w:sz w:val="24"/>
              </w:rPr>
            </w:pPr>
            <w:r>
              <w:rPr>
                <w:sz w:val="24"/>
              </w:rPr>
              <w:t>2.</w:t>
            </w:r>
          </w:p>
        </w:tc>
        <w:tc>
          <w:tcPr>
            <w:tcW w:w="4825" w:type="dxa"/>
          </w:tcPr>
          <w:p w14:paraId="35AFABF4" w14:textId="77777777" w:rsidR="009777CD" w:rsidRDefault="00817694">
            <w:pPr>
              <w:pStyle w:val="TableParagraph"/>
              <w:spacing w:line="256" w:lineRule="exact"/>
              <w:ind w:left="138"/>
              <w:rPr>
                <w:sz w:val="24"/>
              </w:rPr>
            </w:pPr>
            <w:r>
              <w:rPr>
                <w:sz w:val="24"/>
              </w:rPr>
              <w:t>Zakon o zaštiti okoliša</w:t>
            </w:r>
          </w:p>
        </w:tc>
        <w:tc>
          <w:tcPr>
            <w:tcW w:w="3637" w:type="dxa"/>
          </w:tcPr>
          <w:p w14:paraId="2F646D9C" w14:textId="77777777" w:rsidR="009777CD" w:rsidRDefault="009777CD">
            <w:pPr>
              <w:pStyle w:val="TableParagraph"/>
              <w:rPr>
                <w:rFonts w:ascii="Times New Roman"/>
                <w:sz w:val="20"/>
              </w:rPr>
            </w:pPr>
          </w:p>
        </w:tc>
      </w:tr>
      <w:tr w:rsidR="009777CD" w14:paraId="0A66622F" w14:textId="77777777">
        <w:trPr>
          <w:trHeight w:val="276"/>
        </w:trPr>
        <w:tc>
          <w:tcPr>
            <w:tcW w:w="506" w:type="dxa"/>
          </w:tcPr>
          <w:p w14:paraId="00B76E20" w14:textId="77777777" w:rsidR="009777CD" w:rsidRDefault="009777CD">
            <w:pPr>
              <w:pStyle w:val="TableParagraph"/>
              <w:rPr>
                <w:rFonts w:ascii="Times New Roman"/>
                <w:sz w:val="20"/>
              </w:rPr>
            </w:pPr>
          </w:p>
        </w:tc>
        <w:tc>
          <w:tcPr>
            <w:tcW w:w="4825" w:type="dxa"/>
          </w:tcPr>
          <w:p w14:paraId="18087793" w14:textId="77777777" w:rsidR="009777CD" w:rsidRDefault="00817694">
            <w:pPr>
              <w:pStyle w:val="TableParagraph"/>
              <w:spacing w:line="256" w:lineRule="exact"/>
              <w:ind w:left="138"/>
              <w:rPr>
                <w:sz w:val="24"/>
              </w:rPr>
            </w:pPr>
            <w:r>
              <w:rPr>
                <w:sz w:val="24"/>
              </w:rPr>
              <w:t>(„Službene novine SBK/KSB“, br. 4/05)</w:t>
            </w:r>
          </w:p>
        </w:tc>
        <w:tc>
          <w:tcPr>
            <w:tcW w:w="3637" w:type="dxa"/>
          </w:tcPr>
          <w:p w14:paraId="17E013DA" w14:textId="77777777" w:rsidR="009777CD" w:rsidRDefault="009777CD">
            <w:pPr>
              <w:pStyle w:val="TableParagraph"/>
              <w:rPr>
                <w:rFonts w:ascii="Times New Roman"/>
                <w:sz w:val="20"/>
              </w:rPr>
            </w:pPr>
          </w:p>
        </w:tc>
      </w:tr>
      <w:tr w:rsidR="009777CD" w14:paraId="496B800F" w14:textId="77777777">
        <w:trPr>
          <w:trHeight w:val="275"/>
        </w:trPr>
        <w:tc>
          <w:tcPr>
            <w:tcW w:w="506" w:type="dxa"/>
          </w:tcPr>
          <w:p w14:paraId="14D167F3" w14:textId="77777777" w:rsidR="009777CD" w:rsidRDefault="00817694">
            <w:pPr>
              <w:pStyle w:val="TableParagraph"/>
              <w:spacing w:line="256" w:lineRule="exact"/>
              <w:ind w:right="241"/>
              <w:jc w:val="right"/>
              <w:rPr>
                <w:sz w:val="24"/>
              </w:rPr>
            </w:pPr>
            <w:r>
              <w:rPr>
                <w:w w:val="99"/>
                <w:sz w:val="24"/>
              </w:rPr>
              <w:t>3</w:t>
            </w:r>
          </w:p>
        </w:tc>
        <w:tc>
          <w:tcPr>
            <w:tcW w:w="4825" w:type="dxa"/>
          </w:tcPr>
          <w:p w14:paraId="408DA051" w14:textId="77777777" w:rsidR="009777CD" w:rsidRDefault="00817694">
            <w:pPr>
              <w:pStyle w:val="TableParagraph"/>
              <w:spacing w:line="256" w:lineRule="exact"/>
              <w:ind w:left="138"/>
              <w:rPr>
                <w:sz w:val="24"/>
              </w:rPr>
            </w:pPr>
            <w:r>
              <w:rPr>
                <w:sz w:val="24"/>
              </w:rPr>
              <w:t>Zakon o vodama</w:t>
            </w:r>
          </w:p>
        </w:tc>
        <w:tc>
          <w:tcPr>
            <w:tcW w:w="3637" w:type="dxa"/>
          </w:tcPr>
          <w:p w14:paraId="144C2D1D" w14:textId="77777777" w:rsidR="009777CD" w:rsidRDefault="009777CD">
            <w:pPr>
              <w:pStyle w:val="TableParagraph"/>
              <w:rPr>
                <w:rFonts w:ascii="Times New Roman"/>
                <w:sz w:val="20"/>
              </w:rPr>
            </w:pPr>
          </w:p>
        </w:tc>
      </w:tr>
      <w:tr w:rsidR="009777CD" w14:paraId="0955AF5C" w14:textId="77777777">
        <w:trPr>
          <w:trHeight w:val="274"/>
        </w:trPr>
        <w:tc>
          <w:tcPr>
            <w:tcW w:w="506" w:type="dxa"/>
          </w:tcPr>
          <w:p w14:paraId="3C1CA713" w14:textId="77777777" w:rsidR="009777CD" w:rsidRDefault="009777CD">
            <w:pPr>
              <w:pStyle w:val="TableParagraph"/>
              <w:rPr>
                <w:rFonts w:ascii="Times New Roman"/>
                <w:sz w:val="20"/>
              </w:rPr>
            </w:pPr>
          </w:p>
        </w:tc>
        <w:tc>
          <w:tcPr>
            <w:tcW w:w="4825" w:type="dxa"/>
          </w:tcPr>
          <w:p w14:paraId="324265C3" w14:textId="77777777" w:rsidR="009777CD" w:rsidRDefault="00817694">
            <w:pPr>
              <w:pStyle w:val="TableParagraph"/>
              <w:spacing w:line="255" w:lineRule="exact"/>
              <w:ind w:left="138"/>
              <w:rPr>
                <w:sz w:val="24"/>
              </w:rPr>
            </w:pPr>
            <w:r>
              <w:rPr>
                <w:sz w:val="24"/>
              </w:rPr>
              <w:t>(„Službene novine FBiH“, br. 70/06)</w:t>
            </w:r>
          </w:p>
        </w:tc>
        <w:tc>
          <w:tcPr>
            <w:tcW w:w="3637" w:type="dxa"/>
          </w:tcPr>
          <w:p w14:paraId="3846A5DC" w14:textId="77777777" w:rsidR="009777CD" w:rsidRDefault="009777CD">
            <w:pPr>
              <w:pStyle w:val="TableParagraph"/>
              <w:rPr>
                <w:rFonts w:ascii="Times New Roman"/>
                <w:sz w:val="20"/>
              </w:rPr>
            </w:pPr>
          </w:p>
        </w:tc>
      </w:tr>
      <w:tr w:rsidR="009777CD" w14:paraId="0DDAE055" w14:textId="77777777">
        <w:trPr>
          <w:trHeight w:val="274"/>
        </w:trPr>
        <w:tc>
          <w:tcPr>
            <w:tcW w:w="506" w:type="dxa"/>
          </w:tcPr>
          <w:p w14:paraId="37350602" w14:textId="77777777" w:rsidR="009777CD" w:rsidRDefault="00817694">
            <w:pPr>
              <w:pStyle w:val="TableParagraph"/>
              <w:spacing w:line="255" w:lineRule="exact"/>
              <w:ind w:right="204"/>
              <w:jc w:val="right"/>
              <w:rPr>
                <w:sz w:val="24"/>
              </w:rPr>
            </w:pPr>
            <w:r>
              <w:rPr>
                <w:sz w:val="24"/>
              </w:rPr>
              <w:t>4.</w:t>
            </w:r>
          </w:p>
        </w:tc>
        <w:tc>
          <w:tcPr>
            <w:tcW w:w="4825" w:type="dxa"/>
          </w:tcPr>
          <w:p w14:paraId="08344D4D" w14:textId="77777777" w:rsidR="009777CD" w:rsidRDefault="00817694">
            <w:pPr>
              <w:pStyle w:val="TableParagraph"/>
              <w:spacing w:line="255" w:lineRule="exact"/>
              <w:ind w:left="138"/>
              <w:rPr>
                <w:sz w:val="24"/>
              </w:rPr>
            </w:pPr>
            <w:r>
              <w:rPr>
                <w:sz w:val="24"/>
              </w:rPr>
              <w:t>Zakon o vodama</w:t>
            </w:r>
          </w:p>
        </w:tc>
        <w:tc>
          <w:tcPr>
            <w:tcW w:w="3637" w:type="dxa"/>
          </w:tcPr>
          <w:p w14:paraId="59863CE4" w14:textId="77777777" w:rsidR="009777CD" w:rsidRDefault="009777CD">
            <w:pPr>
              <w:pStyle w:val="TableParagraph"/>
              <w:rPr>
                <w:rFonts w:ascii="Times New Roman"/>
                <w:sz w:val="20"/>
              </w:rPr>
            </w:pPr>
          </w:p>
        </w:tc>
      </w:tr>
      <w:tr w:rsidR="009777CD" w14:paraId="561D4B6C" w14:textId="77777777">
        <w:trPr>
          <w:trHeight w:val="275"/>
        </w:trPr>
        <w:tc>
          <w:tcPr>
            <w:tcW w:w="506" w:type="dxa"/>
          </w:tcPr>
          <w:p w14:paraId="20DCC6C4" w14:textId="77777777" w:rsidR="009777CD" w:rsidRDefault="009777CD">
            <w:pPr>
              <w:pStyle w:val="TableParagraph"/>
              <w:rPr>
                <w:rFonts w:ascii="Times New Roman"/>
                <w:sz w:val="20"/>
              </w:rPr>
            </w:pPr>
          </w:p>
        </w:tc>
        <w:tc>
          <w:tcPr>
            <w:tcW w:w="4825" w:type="dxa"/>
          </w:tcPr>
          <w:p w14:paraId="50C21549" w14:textId="77777777" w:rsidR="009777CD" w:rsidRDefault="00817694">
            <w:pPr>
              <w:pStyle w:val="TableParagraph"/>
              <w:spacing w:line="256" w:lineRule="exact"/>
              <w:ind w:left="138"/>
              <w:rPr>
                <w:sz w:val="24"/>
              </w:rPr>
            </w:pPr>
            <w:r>
              <w:rPr>
                <w:sz w:val="24"/>
              </w:rPr>
              <w:t>(„Službene novine SBK/KSB“, br. 11/09)</w:t>
            </w:r>
          </w:p>
        </w:tc>
        <w:tc>
          <w:tcPr>
            <w:tcW w:w="3637" w:type="dxa"/>
          </w:tcPr>
          <w:p w14:paraId="40B76152" w14:textId="77777777" w:rsidR="009777CD" w:rsidRDefault="009777CD">
            <w:pPr>
              <w:pStyle w:val="TableParagraph"/>
              <w:rPr>
                <w:rFonts w:ascii="Times New Roman"/>
                <w:sz w:val="20"/>
              </w:rPr>
            </w:pPr>
          </w:p>
        </w:tc>
      </w:tr>
      <w:tr w:rsidR="009777CD" w14:paraId="6902E3C9" w14:textId="77777777">
        <w:trPr>
          <w:trHeight w:val="275"/>
        </w:trPr>
        <w:tc>
          <w:tcPr>
            <w:tcW w:w="506" w:type="dxa"/>
          </w:tcPr>
          <w:p w14:paraId="3CE356C3" w14:textId="77777777" w:rsidR="009777CD" w:rsidRDefault="00817694">
            <w:pPr>
              <w:pStyle w:val="TableParagraph"/>
              <w:spacing w:line="256" w:lineRule="exact"/>
              <w:ind w:right="204"/>
              <w:jc w:val="right"/>
              <w:rPr>
                <w:sz w:val="24"/>
              </w:rPr>
            </w:pPr>
            <w:r>
              <w:rPr>
                <w:sz w:val="24"/>
              </w:rPr>
              <w:t>5.</w:t>
            </w:r>
          </w:p>
        </w:tc>
        <w:tc>
          <w:tcPr>
            <w:tcW w:w="4825" w:type="dxa"/>
          </w:tcPr>
          <w:p w14:paraId="78843939" w14:textId="77777777" w:rsidR="009777CD" w:rsidRDefault="00817694">
            <w:pPr>
              <w:pStyle w:val="TableParagraph"/>
              <w:spacing w:line="256" w:lineRule="exact"/>
              <w:ind w:left="138"/>
              <w:rPr>
                <w:sz w:val="24"/>
              </w:rPr>
            </w:pPr>
            <w:r>
              <w:rPr>
                <w:sz w:val="24"/>
              </w:rPr>
              <w:t>Zakon o upravljanju otpadom</w:t>
            </w:r>
          </w:p>
        </w:tc>
        <w:tc>
          <w:tcPr>
            <w:tcW w:w="3637" w:type="dxa"/>
          </w:tcPr>
          <w:p w14:paraId="03943D5E" w14:textId="77777777" w:rsidR="009777CD" w:rsidRDefault="009777CD">
            <w:pPr>
              <w:pStyle w:val="TableParagraph"/>
              <w:rPr>
                <w:rFonts w:ascii="Times New Roman"/>
                <w:sz w:val="20"/>
              </w:rPr>
            </w:pPr>
          </w:p>
        </w:tc>
      </w:tr>
      <w:tr w:rsidR="009777CD" w14:paraId="0EF43044" w14:textId="77777777">
        <w:trPr>
          <w:trHeight w:val="276"/>
        </w:trPr>
        <w:tc>
          <w:tcPr>
            <w:tcW w:w="506" w:type="dxa"/>
          </w:tcPr>
          <w:p w14:paraId="2EE98F68" w14:textId="77777777" w:rsidR="009777CD" w:rsidRDefault="009777CD">
            <w:pPr>
              <w:pStyle w:val="TableParagraph"/>
              <w:rPr>
                <w:rFonts w:ascii="Times New Roman"/>
                <w:sz w:val="20"/>
              </w:rPr>
            </w:pPr>
          </w:p>
        </w:tc>
        <w:tc>
          <w:tcPr>
            <w:tcW w:w="4825" w:type="dxa"/>
          </w:tcPr>
          <w:p w14:paraId="512F4626" w14:textId="77777777" w:rsidR="009777CD" w:rsidRDefault="00817694">
            <w:pPr>
              <w:pStyle w:val="TableParagraph"/>
              <w:spacing w:line="256" w:lineRule="exact"/>
              <w:ind w:left="138"/>
              <w:rPr>
                <w:sz w:val="24"/>
              </w:rPr>
            </w:pPr>
            <w:r>
              <w:rPr>
                <w:sz w:val="24"/>
              </w:rPr>
              <w:t>(„Službene novine FBiH“, br. 33/03 i 72/09)</w:t>
            </w:r>
          </w:p>
        </w:tc>
        <w:tc>
          <w:tcPr>
            <w:tcW w:w="3637" w:type="dxa"/>
          </w:tcPr>
          <w:p w14:paraId="1DA2F094" w14:textId="77777777" w:rsidR="009777CD" w:rsidRDefault="009777CD">
            <w:pPr>
              <w:pStyle w:val="TableParagraph"/>
              <w:rPr>
                <w:rFonts w:ascii="Times New Roman"/>
                <w:sz w:val="20"/>
              </w:rPr>
            </w:pPr>
          </w:p>
        </w:tc>
      </w:tr>
      <w:tr w:rsidR="009777CD" w14:paraId="57629F14" w14:textId="77777777">
        <w:trPr>
          <w:trHeight w:val="276"/>
        </w:trPr>
        <w:tc>
          <w:tcPr>
            <w:tcW w:w="506" w:type="dxa"/>
          </w:tcPr>
          <w:p w14:paraId="48EC53A7" w14:textId="77777777" w:rsidR="009777CD" w:rsidRDefault="00817694">
            <w:pPr>
              <w:pStyle w:val="TableParagraph"/>
              <w:spacing w:line="256" w:lineRule="exact"/>
              <w:ind w:right="204"/>
              <w:jc w:val="right"/>
              <w:rPr>
                <w:sz w:val="24"/>
              </w:rPr>
            </w:pPr>
            <w:r>
              <w:rPr>
                <w:sz w:val="24"/>
              </w:rPr>
              <w:t>6.</w:t>
            </w:r>
          </w:p>
        </w:tc>
        <w:tc>
          <w:tcPr>
            <w:tcW w:w="4825" w:type="dxa"/>
          </w:tcPr>
          <w:p w14:paraId="2D521B4A" w14:textId="77777777" w:rsidR="009777CD" w:rsidRDefault="00817694">
            <w:pPr>
              <w:pStyle w:val="TableParagraph"/>
              <w:spacing w:line="256" w:lineRule="exact"/>
              <w:ind w:left="138"/>
              <w:rPr>
                <w:sz w:val="24"/>
              </w:rPr>
            </w:pPr>
            <w:r>
              <w:rPr>
                <w:sz w:val="24"/>
              </w:rPr>
              <w:t>Zakon o upravljanju otpadom</w:t>
            </w:r>
          </w:p>
        </w:tc>
        <w:tc>
          <w:tcPr>
            <w:tcW w:w="3637" w:type="dxa"/>
          </w:tcPr>
          <w:p w14:paraId="41EDB5C2" w14:textId="77777777" w:rsidR="009777CD" w:rsidRDefault="009777CD">
            <w:pPr>
              <w:pStyle w:val="TableParagraph"/>
              <w:rPr>
                <w:rFonts w:ascii="Times New Roman"/>
                <w:sz w:val="20"/>
              </w:rPr>
            </w:pPr>
          </w:p>
        </w:tc>
      </w:tr>
      <w:tr w:rsidR="009777CD" w14:paraId="2AE26C97" w14:textId="77777777">
        <w:trPr>
          <w:trHeight w:val="276"/>
        </w:trPr>
        <w:tc>
          <w:tcPr>
            <w:tcW w:w="506" w:type="dxa"/>
          </w:tcPr>
          <w:p w14:paraId="7D7DA6AB" w14:textId="77777777" w:rsidR="009777CD" w:rsidRDefault="009777CD">
            <w:pPr>
              <w:pStyle w:val="TableParagraph"/>
              <w:rPr>
                <w:rFonts w:ascii="Times New Roman"/>
                <w:sz w:val="20"/>
              </w:rPr>
            </w:pPr>
          </w:p>
        </w:tc>
        <w:tc>
          <w:tcPr>
            <w:tcW w:w="4825" w:type="dxa"/>
          </w:tcPr>
          <w:p w14:paraId="586FD73F" w14:textId="77777777" w:rsidR="009777CD" w:rsidRDefault="00817694">
            <w:pPr>
              <w:pStyle w:val="TableParagraph"/>
              <w:spacing w:line="256" w:lineRule="exact"/>
              <w:ind w:left="138"/>
              <w:rPr>
                <w:sz w:val="24"/>
              </w:rPr>
            </w:pPr>
            <w:r>
              <w:rPr>
                <w:sz w:val="24"/>
              </w:rPr>
              <w:t>(„Službene novine SBK/KSB“, br. 4/05)</w:t>
            </w:r>
          </w:p>
        </w:tc>
        <w:tc>
          <w:tcPr>
            <w:tcW w:w="3637" w:type="dxa"/>
          </w:tcPr>
          <w:p w14:paraId="55A15FBB" w14:textId="77777777" w:rsidR="009777CD" w:rsidRDefault="009777CD">
            <w:pPr>
              <w:pStyle w:val="TableParagraph"/>
              <w:rPr>
                <w:rFonts w:ascii="Times New Roman"/>
                <w:sz w:val="20"/>
              </w:rPr>
            </w:pPr>
          </w:p>
        </w:tc>
      </w:tr>
      <w:tr w:rsidR="009777CD" w14:paraId="68F2D1AF" w14:textId="77777777">
        <w:trPr>
          <w:trHeight w:val="275"/>
        </w:trPr>
        <w:tc>
          <w:tcPr>
            <w:tcW w:w="506" w:type="dxa"/>
          </w:tcPr>
          <w:p w14:paraId="4B6CA6A9" w14:textId="77777777" w:rsidR="009777CD" w:rsidRDefault="00817694">
            <w:pPr>
              <w:pStyle w:val="TableParagraph"/>
              <w:spacing w:line="256" w:lineRule="exact"/>
              <w:ind w:right="204"/>
              <w:jc w:val="right"/>
              <w:rPr>
                <w:sz w:val="24"/>
              </w:rPr>
            </w:pPr>
            <w:r>
              <w:rPr>
                <w:sz w:val="24"/>
              </w:rPr>
              <w:t>7.</w:t>
            </w:r>
          </w:p>
        </w:tc>
        <w:tc>
          <w:tcPr>
            <w:tcW w:w="4825" w:type="dxa"/>
          </w:tcPr>
          <w:p w14:paraId="22427804" w14:textId="77777777" w:rsidR="009777CD" w:rsidRDefault="00817694">
            <w:pPr>
              <w:pStyle w:val="TableParagraph"/>
              <w:spacing w:line="256" w:lineRule="exact"/>
              <w:ind w:left="138"/>
              <w:rPr>
                <w:sz w:val="24"/>
              </w:rPr>
            </w:pPr>
            <w:r>
              <w:rPr>
                <w:sz w:val="24"/>
              </w:rPr>
              <w:t>Zakon o komunalnim djelatnostima</w:t>
            </w:r>
          </w:p>
        </w:tc>
        <w:tc>
          <w:tcPr>
            <w:tcW w:w="3637" w:type="dxa"/>
          </w:tcPr>
          <w:p w14:paraId="6B02E407" w14:textId="77777777" w:rsidR="009777CD" w:rsidRDefault="009777CD">
            <w:pPr>
              <w:pStyle w:val="TableParagraph"/>
              <w:rPr>
                <w:rFonts w:ascii="Times New Roman"/>
                <w:sz w:val="20"/>
              </w:rPr>
            </w:pPr>
          </w:p>
        </w:tc>
      </w:tr>
      <w:tr w:rsidR="009777CD" w14:paraId="38BA2ADF" w14:textId="77777777">
        <w:trPr>
          <w:trHeight w:val="275"/>
        </w:trPr>
        <w:tc>
          <w:tcPr>
            <w:tcW w:w="506" w:type="dxa"/>
          </w:tcPr>
          <w:p w14:paraId="46630B34" w14:textId="77777777" w:rsidR="009777CD" w:rsidRDefault="009777CD">
            <w:pPr>
              <w:pStyle w:val="TableParagraph"/>
              <w:rPr>
                <w:rFonts w:ascii="Times New Roman"/>
                <w:sz w:val="20"/>
              </w:rPr>
            </w:pPr>
          </w:p>
        </w:tc>
        <w:tc>
          <w:tcPr>
            <w:tcW w:w="4825" w:type="dxa"/>
          </w:tcPr>
          <w:p w14:paraId="60B1A18E" w14:textId="77777777" w:rsidR="009777CD" w:rsidRDefault="00817694">
            <w:pPr>
              <w:pStyle w:val="TableParagraph"/>
              <w:spacing w:line="256" w:lineRule="exact"/>
              <w:ind w:left="138"/>
              <w:rPr>
                <w:sz w:val="24"/>
              </w:rPr>
            </w:pPr>
            <w:r>
              <w:rPr>
                <w:sz w:val="24"/>
              </w:rPr>
              <w:t>(„Službene novine SBK/KSB“, br. 13/13)</w:t>
            </w:r>
          </w:p>
        </w:tc>
        <w:tc>
          <w:tcPr>
            <w:tcW w:w="3637" w:type="dxa"/>
          </w:tcPr>
          <w:p w14:paraId="198FB25C" w14:textId="77777777" w:rsidR="009777CD" w:rsidRDefault="009777CD">
            <w:pPr>
              <w:pStyle w:val="TableParagraph"/>
              <w:rPr>
                <w:rFonts w:ascii="Times New Roman"/>
                <w:sz w:val="20"/>
              </w:rPr>
            </w:pPr>
          </w:p>
        </w:tc>
      </w:tr>
      <w:tr w:rsidR="009777CD" w14:paraId="15013108" w14:textId="77777777">
        <w:trPr>
          <w:trHeight w:val="276"/>
        </w:trPr>
        <w:tc>
          <w:tcPr>
            <w:tcW w:w="506" w:type="dxa"/>
          </w:tcPr>
          <w:p w14:paraId="590B705F" w14:textId="77777777" w:rsidR="009777CD" w:rsidRDefault="00817694">
            <w:pPr>
              <w:pStyle w:val="TableParagraph"/>
              <w:spacing w:line="256" w:lineRule="exact"/>
              <w:ind w:right="204"/>
              <w:jc w:val="right"/>
              <w:rPr>
                <w:sz w:val="24"/>
              </w:rPr>
            </w:pPr>
            <w:r>
              <w:rPr>
                <w:sz w:val="24"/>
              </w:rPr>
              <w:t>8.</w:t>
            </w:r>
          </w:p>
        </w:tc>
        <w:tc>
          <w:tcPr>
            <w:tcW w:w="4825" w:type="dxa"/>
          </w:tcPr>
          <w:p w14:paraId="26E2D1AB" w14:textId="77777777" w:rsidR="009777CD" w:rsidRDefault="00817694">
            <w:pPr>
              <w:pStyle w:val="TableParagraph"/>
              <w:spacing w:line="256" w:lineRule="exact"/>
              <w:ind w:left="138"/>
              <w:rPr>
                <w:sz w:val="24"/>
              </w:rPr>
            </w:pPr>
            <w:r>
              <w:rPr>
                <w:sz w:val="24"/>
              </w:rPr>
              <w:t>Zakon o zaštiti zraka</w:t>
            </w:r>
          </w:p>
        </w:tc>
        <w:tc>
          <w:tcPr>
            <w:tcW w:w="3637" w:type="dxa"/>
          </w:tcPr>
          <w:p w14:paraId="669248D6" w14:textId="77777777" w:rsidR="009777CD" w:rsidRDefault="009777CD">
            <w:pPr>
              <w:pStyle w:val="TableParagraph"/>
              <w:rPr>
                <w:rFonts w:ascii="Times New Roman"/>
                <w:sz w:val="20"/>
              </w:rPr>
            </w:pPr>
          </w:p>
        </w:tc>
      </w:tr>
      <w:tr w:rsidR="009777CD" w14:paraId="1720DE6F" w14:textId="77777777">
        <w:trPr>
          <w:trHeight w:val="276"/>
        </w:trPr>
        <w:tc>
          <w:tcPr>
            <w:tcW w:w="506" w:type="dxa"/>
          </w:tcPr>
          <w:p w14:paraId="69C2B9F9" w14:textId="77777777" w:rsidR="009777CD" w:rsidRDefault="009777CD">
            <w:pPr>
              <w:pStyle w:val="TableParagraph"/>
              <w:rPr>
                <w:rFonts w:ascii="Times New Roman"/>
                <w:sz w:val="20"/>
              </w:rPr>
            </w:pPr>
          </w:p>
        </w:tc>
        <w:tc>
          <w:tcPr>
            <w:tcW w:w="4825" w:type="dxa"/>
          </w:tcPr>
          <w:p w14:paraId="6E657CE4" w14:textId="77777777" w:rsidR="009777CD" w:rsidRDefault="00817694">
            <w:pPr>
              <w:pStyle w:val="TableParagraph"/>
              <w:spacing w:line="256" w:lineRule="exact"/>
              <w:ind w:left="138"/>
              <w:rPr>
                <w:sz w:val="24"/>
              </w:rPr>
            </w:pPr>
            <w:r>
              <w:rPr>
                <w:sz w:val="24"/>
              </w:rPr>
              <w:t>(„Službene novine FBiH“, br. 33/03 i 4/10)</w:t>
            </w:r>
          </w:p>
        </w:tc>
        <w:tc>
          <w:tcPr>
            <w:tcW w:w="3637" w:type="dxa"/>
          </w:tcPr>
          <w:p w14:paraId="46752533" w14:textId="77777777" w:rsidR="009777CD" w:rsidRDefault="009777CD">
            <w:pPr>
              <w:pStyle w:val="TableParagraph"/>
              <w:rPr>
                <w:rFonts w:ascii="Times New Roman"/>
                <w:sz w:val="20"/>
              </w:rPr>
            </w:pPr>
          </w:p>
        </w:tc>
      </w:tr>
      <w:tr w:rsidR="009777CD" w14:paraId="53486B0C" w14:textId="77777777">
        <w:trPr>
          <w:trHeight w:val="275"/>
        </w:trPr>
        <w:tc>
          <w:tcPr>
            <w:tcW w:w="506" w:type="dxa"/>
          </w:tcPr>
          <w:p w14:paraId="6302180C" w14:textId="77777777" w:rsidR="009777CD" w:rsidRDefault="00817694">
            <w:pPr>
              <w:pStyle w:val="TableParagraph"/>
              <w:spacing w:line="256" w:lineRule="exact"/>
              <w:ind w:right="204"/>
              <w:jc w:val="right"/>
              <w:rPr>
                <w:sz w:val="24"/>
              </w:rPr>
            </w:pPr>
            <w:r>
              <w:rPr>
                <w:sz w:val="24"/>
              </w:rPr>
              <w:t>9.</w:t>
            </w:r>
          </w:p>
        </w:tc>
        <w:tc>
          <w:tcPr>
            <w:tcW w:w="4825" w:type="dxa"/>
          </w:tcPr>
          <w:p w14:paraId="62616863" w14:textId="77777777" w:rsidR="009777CD" w:rsidRDefault="00817694">
            <w:pPr>
              <w:pStyle w:val="TableParagraph"/>
              <w:spacing w:line="256" w:lineRule="exact"/>
              <w:ind w:left="138"/>
              <w:rPr>
                <w:sz w:val="24"/>
              </w:rPr>
            </w:pPr>
            <w:r>
              <w:rPr>
                <w:sz w:val="24"/>
              </w:rPr>
              <w:t>Zakon o kvaliteti zraka</w:t>
            </w:r>
          </w:p>
        </w:tc>
        <w:tc>
          <w:tcPr>
            <w:tcW w:w="3637" w:type="dxa"/>
          </w:tcPr>
          <w:p w14:paraId="4DEE8A9C" w14:textId="77777777" w:rsidR="009777CD" w:rsidRDefault="009777CD">
            <w:pPr>
              <w:pStyle w:val="TableParagraph"/>
              <w:rPr>
                <w:rFonts w:ascii="Times New Roman"/>
                <w:sz w:val="20"/>
              </w:rPr>
            </w:pPr>
          </w:p>
        </w:tc>
      </w:tr>
      <w:tr w:rsidR="009777CD" w14:paraId="5B63C03B" w14:textId="77777777">
        <w:trPr>
          <w:trHeight w:val="275"/>
        </w:trPr>
        <w:tc>
          <w:tcPr>
            <w:tcW w:w="506" w:type="dxa"/>
          </w:tcPr>
          <w:p w14:paraId="1C3F862D" w14:textId="77777777" w:rsidR="009777CD" w:rsidRDefault="009777CD">
            <w:pPr>
              <w:pStyle w:val="TableParagraph"/>
              <w:rPr>
                <w:rFonts w:ascii="Times New Roman"/>
                <w:sz w:val="20"/>
              </w:rPr>
            </w:pPr>
          </w:p>
        </w:tc>
        <w:tc>
          <w:tcPr>
            <w:tcW w:w="4825" w:type="dxa"/>
          </w:tcPr>
          <w:p w14:paraId="4C0B2584" w14:textId="77777777" w:rsidR="009777CD" w:rsidRDefault="00817694">
            <w:pPr>
              <w:pStyle w:val="TableParagraph"/>
              <w:spacing w:line="256" w:lineRule="exact"/>
              <w:ind w:left="138"/>
              <w:rPr>
                <w:sz w:val="24"/>
              </w:rPr>
            </w:pPr>
            <w:r>
              <w:rPr>
                <w:sz w:val="24"/>
              </w:rPr>
              <w:t>(„Službene novine SBK/KSB“, br. 11/00)</w:t>
            </w:r>
          </w:p>
        </w:tc>
        <w:tc>
          <w:tcPr>
            <w:tcW w:w="3637" w:type="dxa"/>
          </w:tcPr>
          <w:p w14:paraId="62AB297E" w14:textId="77777777" w:rsidR="009777CD" w:rsidRDefault="009777CD">
            <w:pPr>
              <w:pStyle w:val="TableParagraph"/>
              <w:rPr>
                <w:rFonts w:ascii="Times New Roman"/>
                <w:sz w:val="20"/>
              </w:rPr>
            </w:pPr>
          </w:p>
        </w:tc>
      </w:tr>
      <w:tr w:rsidR="009777CD" w14:paraId="598C9F97" w14:textId="77777777">
        <w:trPr>
          <w:trHeight w:val="276"/>
        </w:trPr>
        <w:tc>
          <w:tcPr>
            <w:tcW w:w="506" w:type="dxa"/>
          </w:tcPr>
          <w:p w14:paraId="1CD28222" w14:textId="77777777" w:rsidR="009777CD" w:rsidRDefault="00817694">
            <w:pPr>
              <w:pStyle w:val="TableParagraph"/>
              <w:spacing w:line="256" w:lineRule="exact"/>
              <w:ind w:right="136"/>
              <w:jc w:val="right"/>
              <w:rPr>
                <w:sz w:val="24"/>
              </w:rPr>
            </w:pPr>
            <w:r>
              <w:rPr>
                <w:w w:val="95"/>
                <w:sz w:val="24"/>
              </w:rPr>
              <w:t>10.</w:t>
            </w:r>
          </w:p>
        </w:tc>
        <w:tc>
          <w:tcPr>
            <w:tcW w:w="4825" w:type="dxa"/>
          </w:tcPr>
          <w:p w14:paraId="52D71F01" w14:textId="77777777" w:rsidR="009777CD" w:rsidRDefault="00817694">
            <w:pPr>
              <w:pStyle w:val="TableParagraph"/>
              <w:spacing w:line="256" w:lineRule="exact"/>
              <w:ind w:left="138"/>
              <w:rPr>
                <w:sz w:val="24"/>
              </w:rPr>
            </w:pPr>
            <w:r>
              <w:rPr>
                <w:sz w:val="24"/>
              </w:rPr>
              <w:t>Zakon o zaštiti od buke</w:t>
            </w:r>
          </w:p>
        </w:tc>
        <w:tc>
          <w:tcPr>
            <w:tcW w:w="3637" w:type="dxa"/>
          </w:tcPr>
          <w:p w14:paraId="21CD3C3C" w14:textId="77777777" w:rsidR="009777CD" w:rsidRDefault="009777CD">
            <w:pPr>
              <w:pStyle w:val="TableParagraph"/>
              <w:rPr>
                <w:rFonts w:ascii="Times New Roman"/>
                <w:sz w:val="20"/>
              </w:rPr>
            </w:pPr>
          </w:p>
        </w:tc>
      </w:tr>
      <w:tr w:rsidR="009777CD" w14:paraId="79EF24EC" w14:textId="77777777">
        <w:trPr>
          <w:trHeight w:val="275"/>
        </w:trPr>
        <w:tc>
          <w:tcPr>
            <w:tcW w:w="506" w:type="dxa"/>
          </w:tcPr>
          <w:p w14:paraId="02D33CE0" w14:textId="77777777" w:rsidR="009777CD" w:rsidRDefault="009777CD">
            <w:pPr>
              <w:pStyle w:val="TableParagraph"/>
              <w:rPr>
                <w:rFonts w:ascii="Times New Roman"/>
                <w:sz w:val="20"/>
              </w:rPr>
            </w:pPr>
          </w:p>
        </w:tc>
        <w:tc>
          <w:tcPr>
            <w:tcW w:w="4825" w:type="dxa"/>
          </w:tcPr>
          <w:p w14:paraId="7CD308C1" w14:textId="77777777" w:rsidR="009777CD" w:rsidRDefault="00817694">
            <w:pPr>
              <w:pStyle w:val="TableParagraph"/>
              <w:spacing w:line="256" w:lineRule="exact"/>
              <w:ind w:left="138"/>
              <w:rPr>
                <w:sz w:val="24"/>
              </w:rPr>
            </w:pPr>
            <w:r>
              <w:rPr>
                <w:sz w:val="24"/>
              </w:rPr>
              <w:t>(„Službene novine FBiH“, br. 110/12)</w:t>
            </w:r>
          </w:p>
        </w:tc>
        <w:tc>
          <w:tcPr>
            <w:tcW w:w="3637" w:type="dxa"/>
          </w:tcPr>
          <w:p w14:paraId="4703DAD6" w14:textId="77777777" w:rsidR="009777CD" w:rsidRDefault="009777CD">
            <w:pPr>
              <w:pStyle w:val="TableParagraph"/>
              <w:rPr>
                <w:rFonts w:ascii="Times New Roman"/>
                <w:sz w:val="20"/>
              </w:rPr>
            </w:pPr>
          </w:p>
        </w:tc>
      </w:tr>
      <w:tr w:rsidR="009777CD" w14:paraId="6024DA81" w14:textId="77777777">
        <w:trPr>
          <w:trHeight w:val="275"/>
        </w:trPr>
        <w:tc>
          <w:tcPr>
            <w:tcW w:w="506" w:type="dxa"/>
          </w:tcPr>
          <w:p w14:paraId="66686220" w14:textId="77777777" w:rsidR="009777CD" w:rsidRDefault="00817694">
            <w:pPr>
              <w:pStyle w:val="TableParagraph"/>
              <w:spacing w:line="256" w:lineRule="exact"/>
              <w:ind w:right="136"/>
              <w:jc w:val="right"/>
              <w:rPr>
                <w:sz w:val="24"/>
              </w:rPr>
            </w:pPr>
            <w:r>
              <w:rPr>
                <w:w w:val="95"/>
                <w:sz w:val="24"/>
              </w:rPr>
              <w:t>11.</w:t>
            </w:r>
          </w:p>
        </w:tc>
        <w:tc>
          <w:tcPr>
            <w:tcW w:w="4825" w:type="dxa"/>
          </w:tcPr>
          <w:p w14:paraId="4D895126" w14:textId="77777777" w:rsidR="009777CD" w:rsidRDefault="00817694">
            <w:pPr>
              <w:pStyle w:val="TableParagraph"/>
              <w:spacing w:line="256" w:lineRule="exact"/>
              <w:ind w:left="138"/>
              <w:rPr>
                <w:sz w:val="24"/>
              </w:rPr>
            </w:pPr>
            <w:r>
              <w:rPr>
                <w:sz w:val="24"/>
              </w:rPr>
              <w:t>Zakon o zaštiti od buke</w:t>
            </w:r>
          </w:p>
        </w:tc>
        <w:tc>
          <w:tcPr>
            <w:tcW w:w="3637" w:type="dxa"/>
          </w:tcPr>
          <w:p w14:paraId="27FAEB62" w14:textId="77777777" w:rsidR="009777CD" w:rsidRDefault="009777CD">
            <w:pPr>
              <w:pStyle w:val="TableParagraph"/>
              <w:rPr>
                <w:rFonts w:ascii="Times New Roman"/>
                <w:sz w:val="20"/>
              </w:rPr>
            </w:pPr>
          </w:p>
        </w:tc>
      </w:tr>
      <w:tr w:rsidR="009777CD" w14:paraId="05BF1AD3" w14:textId="77777777">
        <w:trPr>
          <w:trHeight w:val="276"/>
        </w:trPr>
        <w:tc>
          <w:tcPr>
            <w:tcW w:w="506" w:type="dxa"/>
          </w:tcPr>
          <w:p w14:paraId="00DF60C8" w14:textId="77777777" w:rsidR="009777CD" w:rsidRDefault="009777CD">
            <w:pPr>
              <w:pStyle w:val="TableParagraph"/>
              <w:rPr>
                <w:rFonts w:ascii="Times New Roman"/>
                <w:sz w:val="20"/>
              </w:rPr>
            </w:pPr>
          </w:p>
        </w:tc>
        <w:tc>
          <w:tcPr>
            <w:tcW w:w="4825" w:type="dxa"/>
          </w:tcPr>
          <w:p w14:paraId="14908AF0" w14:textId="77777777" w:rsidR="009777CD" w:rsidRDefault="00817694">
            <w:pPr>
              <w:pStyle w:val="TableParagraph"/>
              <w:spacing w:line="256" w:lineRule="exact"/>
              <w:ind w:left="138"/>
              <w:rPr>
                <w:sz w:val="24"/>
              </w:rPr>
            </w:pPr>
            <w:r>
              <w:rPr>
                <w:sz w:val="24"/>
              </w:rPr>
              <w:t>(„Službene novine SBK/KSB“, br. 11/00)</w:t>
            </w:r>
          </w:p>
        </w:tc>
        <w:tc>
          <w:tcPr>
            <w:tcW w:w="3637" w:type="dxa"/>
          </w:tcPr>
          <w:p w14:paraId="082EC819" w14:textId="77777777" w:rsidR="009777CD" w:rsidRDefault="009777CD">
            <w:pPr>
              <w:pStyle w:val="TableParagraph"/>
              <w:rPr>
                <w:rFonts w:ascii="Times New Roman"/>
                <w:sz w:val="20"/>
              </w:rPr>
            </w:pPr>
          </w:p>
        </w:tc>
      </w:tr>
      <w:tr w:rsidR="009777CD" w14:paraId="4D9B783C" w14:textId="77777777">
        <w:trPr>
          <w:trHeight w:val="276"/>
        </w:trPr>
        <w:tc>
          <w:tcPr>
            <w:tcW w:w="506" w:type="dxa"/>
          </w:tcPr>
          <w:p w14:paraId="0F74C12C" w14:textId="77777777" w:rsidR="009777CD" w:rsidRDefault="00817694">
            <w:pPr>
              <w:pStyle w:val="TableParagraph"/>
              <w:spacing w:line="256" w:lineRule="exact"/>
              <w:ind w:right="136"/>
              <w:jc w:val="right"/>
              <w:rPr>
                <w:sz w:val="24"/>
              </w:rPr>
            </w:pPr>
            <w:r>
              <w:rPr>
                <w:w w:val="95"/>
                <w:sz w:val="24"/>
              </w:rPr>
              <w:t>12.</w:t>
            </w:r>
          </w:p>
        </w:tc>
        <w:tc>
          <w:tcPr>
            <w:tcW w:w="4825" w:type="dxa"/>
          </w:tcPr>
          <w:p w14:paraId="0D236CC6" w14:textId="77777777" w:rsidR="009777CD" w:rsidRDefault="00817694">
            <w:pPr>
              <w:pStyle w:val="TableParagraph"/>
              <w:spacing w:line="256" w:lineRule="exact"/>
              <w:ind w:left="138"/>
              <w:rPr>
                <w:sz w:val="24"/>
              </w:rPr>
            </w:pPr>
            <w:r>
              <w:rPr>
                <w:sz w:val="24"/>
              </w:rPr>
              <w:t>Zakon o zaštiti prirode</w:t>
            </w:r>
          </w:p>
        </w:tc>
        <w:tc>
          <w:tcPr>
            <w:tcW w:w="3637" w:type="dxa"/>
          </w:tcPr>
          <w:p w14:paraId="2310911B" w14:textId="77777777" w:rsidR="009777CD" w:rsidRDefault="009777CD">
            <w:pPr>
              <w:pStyle w:val="TableParagraph"/>
              <w:rPr>
                <w:rFonts w:ascii="Times New Roman"/>
                <w:sz w:val="20"/>
              </w:rPr>
            </w:pPr>
          </w:p>
        </w:tc>
      </w:tr>
      <w:tr w:rsidR="009777CD" w14:paraId="747C0FC7" w14:textId="77777777">
        <w:trPr>
          <w:trHeight w:val="276"/>
        </w:trPr>
        <w:tc>
          <w:tcPr>
            <w:tcW w:w="506" w:type="dxa"/>
          </w:tcPr>
          <w:p w14:paraId="60607990" w14:textId="77777777" w:rsidR="009777CD" w:rsidRDefault="009777CD">
            <w:pPr>
              <w:pStyle w:val="TableParagraph"/>
              <w:rPr>
                <w:rFonts w:ascii="Times New Roman"/>
                <w:sz w:val="20"/>
              </w:rPr>
            </w:pPr>
          </w:p>
        </w:tc>
        <w:tc>
          <w:tcPr>
            <w:tcW w:w="4825" w:type="dxa"/>
          </w:tcPr>
          <w:p w14:paraId="702470B6" w14:textId="77777777" w:rsidR="009777CD" w:rsidRDefault="00817694">
            <w:pPr>
              <w:pStyle w:val="TableParagraph"/>
              <w:spacing w:line="256" w:lineRule="exact"/>
              <w:ind w:left="138"/>
              <w:rPr>
                <w:sz w:val="24"/>
              </w:rPr>
            </w:pPr>
            <w:r>
              <w:rPr>
                <w:sz w:val="24"/>
              </w:rPr>
              <w:t>(„Službene novine FBiH“, br. 66/13)</w:t>
            </w:r>
          </w:p>
        </w:tc>
        <w:tc>
          <w:tcPr>
            <w:tcW w:w="3637" w:type="dxa"/>
          </w:tcPr>
          <w:p w14:paraId="4104E96F" w14:textId="77777777" w:rsidR="009777CD" w:rsidRDefault="009777CD">
            <w:pPr>
              <w:pStyle w:val="TableParagraph"/>
              <w:rPr>
                <w:rFonts w:ascii="Times New Roman"/>
                <w:sz w:val="20"/>
              </w:rPr>
            </w:pPr>
          </w:p>
        </w:tc>
      </w:tr>
      <w:tr w:rsidR="009777CD" w14:paraId="300CEE2A" w14:textId="77777777">
        <w:trPr>
          <w:trHeight w:val="275"/>
        </w:trPr>
        <w:tc>
          <w:tcPr>
            <w:tcW w:w="506" w:type="dxa"/>
          </w:tcPr>
          <w:p w14:paraId="567637EF" w14:textId="77777777" w:rsidR="009777CD" w:rsidRDefault="00817694">
            <w:pPr>
              <w:pStyle w:val="TableParagraph"/>
              <w:spacing w:line="256" w:lineRule="exact"/>
              <w:ind w:right="136"/>
              <w:jc w:val="right"/>
              <w:rPr>
                <w:sz w:val="24"/>
              </w:rPr>
            </w:pPr>
            <w:r>
              <w:rPr>
                <w:w w:val="95"/>
                <w:sz w:val="24"/>
              </w:rPr>
              <w:t>13.</w:t>
            </w:r>
          </w:p>
        </w:tc>
        <w:tc>
          <w:tcPr>
            <w:tcW w:w="4825" w:type="dxa"/>
          </w:tcPr>
          <w:p w14:paraId="104CA25F" w14:textId="77777777" w:rsidR="009777CD" w:rsidRDefault="00817694">
            <w:pPr>
              <w:pStyle w:val="TableParagraph"/>
              <w:spacing w:line="256" w:lineRule="exact"/>
              <w:ind w:left="138"/>
              <w:rPr>
                <w:sz w:val="24"/>
              </w:rPr>
            </w:pPr>
            <w:r>
              <w:rPr>
                <w:sz w:val="24"/>
              </w:rPr>
              <w:t>Zakon o zaštiti prirode</w:t>
            </w:r>
          </w:p>
        </w:tc>
        <w:tc>
          <w:tcPr>
            <w:tcW w:w="3637" w:type="dxa"/>
          </w:tcPr>
          <w:p w14:paraId="66FDC21E" w14:textId="77777777" w:rsidR="009777CD" w:rsidRDefault="009777CD">
            <w:pPr>
              <w:pStyle w:val="TableParagraph"/>
              <w:rPr>
                <w:rFonts w:ascii="Times New Roman"/>
                <w:sz w:val="20"/>
              </w:rPr>
            </w:pPr>
          </w:p>
        </w:tc>
      </w:tr>
      <w:tr w:rsidR="009777CD" w14:paraId="6BAD2EEB" w14:textId="77777777">
        <w:trPr>
          <w:trHeight w:val="276"/>
        </w:trPr>
        <w:tc>
          <w:tcPr>
            <w:tcW w:w="506" w:type="dxa"/>
          </w:tcPr>
          <w:p w14:paraId="7B197EFF" w14:textId="77777777" w:rsidR="009777CD" w:rsidRDefault="009777CD">
            <w:pPr>
              <w:pStyle w:val="TableParagraph"/>
              <w:rPr>
                <w:rFonts w:ascii="Times New Roman"/>
                <w:sz w:val="20"/>
              </w:rPr>
            </w:pPr>
          </w:p>
        </w:tc>
        <w:tc>
          <w:tcPr>
            <w:tcW w:w="4825" w:type="dxa"/>
          </w:tcPr>
          <w:p w14:paraId="1C29F041" w14:textId="77777777" w:rsidR="009777CD" w:rsidRDefault="00817694">
            <w:pPr>
              <w:pStyle w:val="TableParagraph"/>
              <w:spacing w:line="256" w:lineRule="exact"/>
              <w:ind w:left="138"/>
              <w:rPr>
                <w:sz w:val="24"/>
              </w:rPr>
            </w:pPr>
            <w:r>
              <w:rPr>
                <w:sz w:val="24"/>
              </w:rPr>
              <w:t>(„Službene novine SBK/KSB“, br. 4/05)</w:t>
            </w:r>
          </w:p>
        </w:tc>
        <w:tc>
          <w:tcPr>
            <w:tcW w:w="3637" w:type="dxa"/>
          </w:tcPr>
          <w:p w14:paraId="0FF2AB95" w14:textId="77777777" w:rsidR="009777CD" w:rsidRDefault="009777CD">
            <w:pPr>
              <w:pStyle w:val="TableParagraph"/>
              <w:rPr>
                <w:rFonts w:ascii="Times New Roman"/>
                <w:sz w:val="20"/>
              </w:rPr>
            </w:pPr>
          </w:p>
        </w:tc>
      </w:tr>
      <w:tr w:rsidR="009777CD" w14:paraId="2A1FDBF6" w14:textId="77777777">
        <w:trPr>
          <w:trHeight w:val="275"/>
        </w:trPr>
        <w:tc>
          <w:tcPr>
            <w:tcW w:w="506" w:type="dxa"/>
          </w:tcPr>
          <w:p w14:paraId="6DEDEB9F" w14:textId="77777777" w:rsidR="009777CD" w:rsidRDefault="00817694">
            <w:pPr>
              <w:pStyle w:val="TableParagraph"/>
              <w:spacing w:line="256" w:lineRule="exact"/>
              <w:ind w:right="136"/>
              <w:jc w:val="right"/>
              <w:rPr>
                <w:sz w:val="24"/>
              </w:rPr>
            </w:pPr>
            <w:r>
              <w:rPr>
                <w:w w:val="95"/>
                <w:sz w:val="24"/>
              </w:rPr>
              <w:t>14.</w:t>
            </w:r>
          </w:p>
        </w:tc>
        <w:tc>
          <w:tcPr>
            <w:tcW w:w="4825" w:type="dxa"/>
          </w:tcPr>
          <w:p w14:paraId="5B753583" w14:textId="77777777" w:rsidR="009777CD" w:rsidRDefault="00817694">
            <w:pPr>
              <w:pStyle w:val="TableParagraph"/>
              <w:spacing w:line="256" w:lineRule="exact"/>
              <w:ind w:left="138"/>
              <w:rPr>
                <w:sz w:val="24"/>
              </w:rPr>
            </w:pPr>
            <w:r>
              <w:rPr>
                <w:sz w:val="24"/>
              </w:rPr>
              <w:t>Zakon o poljoprivrednom zemljištu</w:t>
            </w:r>
          </w:p>
        </w:tc>
        <w:tc>
          <w:tcPr>
            <w:tcW w:w="3637" w:type="dxa"/>
          </w:tcPr>
          <w:p w14:paraId="3A92BB15" w14:textId="77777777" w:rsidR="009777CD" w:rsidRDefault="009777CD">
            <w:pPr>
              <w:pStyle w:val="TableParagraph"/>
              <w:rPr>
                <w:rFonts w:ascii="Times New Roman"/>
                <w:sz w:val="20"/>
              </w:rPr>
            </w:pPr>
          </w:p>
        </w:tc>
      </w:tr>
      <w:tr w:rsidR="009777CD" w14:paraId="43287A86" w14:textId="77777777">
        <w:trPr>
          <w:trHeight w:val="275"/>
        </w:trPr>
        <w:tc>
          <w:tcPr>
            <w:tcW w:w="506" w:type="dxa"/>
          </w:tcPr>
          <w:p w14:paraId="23464336" w14:textId="77777777" w:rsidR="009777CD" w:rsidRDefault="009777CD">
            <w:pPr>
              <w:pStyle w:val="TableParagraph"/>
              <w:rPr>
                <w:rFonts w:ascii="Times New Roman"/>
                <w:sz w:val="20"/>
              </w:rPr>
            </w:pPr>
          </w:p>
        </w:tc>
        <w:tc>
          <w:tcPr>
            <w:tcW w:w="4825" w:type="dxa"/>
          </w:tcPr>
          <w:p w14:paraId="598D3619" w14:textId="77777777" w:rsidR="009777CD" w:rsidRDefault="00817694">
            <w:pPr>
              <w:pStyle w:val="TableParagraph"/>
              <w:spacing w:line="256" w:lineRule="exact"/>
              <w:ind w:left="138"/>
              <w:rPr>
                <w:sz w:val="24"/>
              </w:rPr>
            </w:pPr>
            <w:r>
              <w:rPr>
                <w:sz w:val="24"/>
              </w:rPr>
              <w:t>(„Službene novine FBiH“, br. 52/09)</w:t>
            </w:r>
          </w:p>
        </w:tc>
        <w:tc>
          <w:tcPr>
            <w:tcW w:w="3637" w:type="dxa"/>
          </w:tcPr>
          <w:p w14:paraId="196141DD" w14:textId="77777777" w:rsidR="009777CD" w:rsidRDefault="009777CD">
            <w:pPr>
              <w:pStyle w:val="TableParagraph"/>
              <w:rPr>
                <w:rFonts w:ascii="Times New Roman"/>
                <w:sz w:val="20"/>
              </w:rPr>
            </w:pPr>
          </w:p>
        </w:tc>
      </w:tr>
      <w:tr w:rsidR="009777CD" w14:paraId="4B6B5CD5" w14:textId="77777777">
        <w:trPr>
          <w:trHeight w:val="272"/>
        </w:trPr>
        <w:tc>
          <w:tcPr>
            <w:tcW w:w="506" w:type="dxa"/>
          </w:tcPr>
          <w:p w14:paraId="02F14C36" w14:textId="77777777" w:rsidR="009777CD" w:rsidRDefault="00817694">
            <w:pPr>
              <w:pStyle w:val="TableParagraph"/>
              <w:spacing w:line="252" w:lineRule="exact"/>
              <w:ind w:right="136"/>
              <w:jc w:val="right"/>
              <w:rPr>
                <w:sz w:val="24"/>
              </w:rPr>
            </w:pPr>
            <w:r>
              <w:rPr>
                <w:w w:val="95"/>
                <w:sz w:val="24"/>
              </w:rPr>
              <w:t>15.</w:t>
            </w:r>
          </w:p>
        </w:tc>
        <w:tc>
          <w:tcPr>
            <w:tcW w:w="4825" w:type="dxa"/>
          </w:tcPr>
          <w:p w14:paraId="7E056BCF" w14:textId="77777777" w:rsidR="009777CD" w:rsidRDefault="00817694">
            <w:pPr>
              <w:pStyle w:val="TableParagraph"/>
              <w:spacing w:line="252" w:lineRule="exact"/>
              <w:ind w:left="138"/>
              <w:rPr>
                <w:sz w:val="24"/>
              </w:rPr>
            </w:pPr>
            <w:r>
              <w:rPr>
                <w:sz w:val="24"/>
              </w:rPr>
              <w:t>Zakon o zaštiti dobra koja su odlukom</w:t>
            </w:r>
          </w:p>
        </w:tc>
        <w:tc>
          <w:tcPr>
            <w:tcW w:w="3637" w:type="dxa"/>
          </w:tcPr>
          <w:p w14:paraId="3105ED3F" w14:textId="77777777" w:rsidR="009777CD" w:rsidRDefault="00817694">
            <w:pPr>
              <w:pStyle w:val="TableParagraph"/>
              <w:spacing w:line="252" w:lineRule="exact"/>
              <w:ind w:left="80"/>
              <w:rPr>
                <w:sz w:val="24"/>
              </w:rPr>
            </w:pPr>
            <w:r>
              <w:rPr>
                <w:sz w:val="24"/>
              </w:rPr>
              <w:t>komisije za zaštitu nacionalnih</w:t>
            </w:r>
          </w:p>
        </w:tc>
      </w:tr>
    </w:tbl>
    <w:p w14:paraId="70D53423" w14:textId="77777777" w:rsidR="009777CD" w:rsidRDefault="00817694">
      <w:pPr>
        <w:pStyle w:val="BodyText"/>
        <w:ind w:left="991" w:right="1207"/>
      </w:pPr>
      <w:r>
        <w:t>spomenika proglašena kao nacionalni spomenik Bosne i Hercegovine („Službene novine FBiH“, br. 2/02)</w:t>
      </w:r>
    </w:p>
    <w:p w14:paraId="3E3E1DF9" w14:textId="77777777" w:rsidR="009777CD" w:rsidRDefault="00817694">
      <w:pPr>
        <w:pStyle w:val="ListParagraph"/>
        <w:numPr>
          <w:ilvl w:val="0"/>
          <w:numId w:val="65"/>
        </w:numPr>
        <w:tabs>
          <w:tab w:val="left" w:pos="992"/>
        </w:tabs>
        <w:ind w:right="321" w:hanging="614"/>
        <w:jc w:val="both"/>
        <w:rPr>
          <w:sz w:val="24"/>
        </w:rPr>
      </w:pPr>
      <w:r>
        <w:rPr>
          <w:sz w:val="24"/>
        </w:rPr>
        <w:t>Pravilnik o pogonima i postrojenjima za koje je obvezna procjena utjecaja na okoliš i pogonima i postrojenjima koji mogu biti izgrađeni i pušteni u rad samo ako imaju okolinsku</w:t>
      </w:r>
      <w:r>
        <w:rPr>
          <w:spacing w:val="-5"/>
          <w:sz w:val="24"/>
        </w:rPr>
        <w:t xml:space="preserve"> </w:t>
      </w:r>
      <w:r>
        <w:rPr>
          <w:sz w:val="24"/>
        </w:rPr>
        <w:t>dozvolu</w:t>
      </w:r>
    </w:p>
    <w:p w14:paraId="7010ABA7" w14:textId="77777777" w:rsidR="009777CD" w:rsidRDefault="00817694">
      <w:pPr>
        <w:pStyle w:val="BodyText"/>
        <w:ind w:left="991"/>
      </w:pPr>
      <w:r>
        <w:t>(„Službene novine FBiH“, br. 19/04)</w:t>
      </w:r>
    </w:p>
    <w:p w14:paraId="4A960979" w14:textId="77777777" w:rsidR="009777CD" w:rsidRDefault="00817694">
      <w:pPr>
        <w:pStyle w:val="ListParagraph"/>
        <w:numPr>
          <w:ilvl w:val="0"/>
          <w:numId w:val="65"/>
        </w:numPr>
        <w:tabs>
          <w:tab w:val="left" w:pos="991"/>
          <w:tab w:val="left" w:pos="992"/>
        </w:tabs>
        <w:ind w:right="331" w:hanging="614"/>
        <w:rPr>
          <w:sz w:val="24"/>
        </w:rPr>
      </w:pPr>
      <w:r>
        <w:rPr>
          <w:sz w:val="24"/>
        </w:rPr>
        <w:t>Pravilnik o načinu vršenju monitoringa kvalitete zraka i definiranju vrsta zagađujućih materija, graničnih vrijednosti i drugih standarda kvalitete zraka („Službene novine FBiH“, br.</w:t>
      </w:r>
      <w:r>
        <w:rPr>
          <w:spacing w:val="-1"/>
          <w:sz w:val="24"/>
        </w:rPr>
        <w:t xml:space="preserve"> </w:t>
      </w:r>
      <w:r>
        <w:rPr>
          <w:sz w:val="24"/>
        </w:rPr>
        <w:t>01/12)</w:t>
      </w:r>
    </w:p>
    <w:p w14:paraId="78F63EB2" w14:textId="77777777" w:rsidR="009777CD" w:rsidRDefault="00817694">
      <w:pPr>
        <w:pStyle w:val="ListParagraph"/>
        <w:numPr>
          <w:ilvl w:val="0"/>
          <w:numId w:val="65"/>
        </w:numPr>
        <w:tabs>
          <w:tab w:val="left" w:pos="991"/>
          <w:tab w:val="left" w:pos="992"/>
        </w:tabs>
        <w:spacing w:before="1"/>
        <w:ind w:right="4266" w:hanging="614"/>
        <w:rPr>
          <w:sz w:val="24"/>
        </w:rPr>
      </w:pPr>
      <w:r>
        <w:rPr>
          <w:sz w:val="24"/>
        </w:rPr>
        <w:t>Pravilnik o monitoringu kvalitete vazduha („Službene novine FBiH“, br.</w:t>
      </w:r>
      <w:r>
        <w:rPr>
          <w:spacing w:val="-5"/>
          <w:sz w:val="24"/>
        </w:rPr>
        <w:t xml:space="preserve"> </w:t>
      </w:r>
      <w:r>
        <w:rPr>
          <w:sz w:val="24"/>
        </w:rPr>
        <w:t>12/05)</w:t>
      </w:r>
    </w:p>
    <w:p w14:paraId="19D02768" w14:textId="77777777" w:rsidR="009777CD" w:rsidRDefault="00817694">
      <w:pPr>
        <w:pStyle w:val="ListParagraph"/>
        <w:numPr>
          <w:ilvl w:val="0"/>
          <w:numId w:val="65"/>
        </w:numPr>
        <w:tabs>
          <w:tab w:val="left" w:pos="991"/>
          <w:tab w:val="left" w:pos="992"/>
        </w:tabs>
        <w:ind w:right="2999" w:hanging="614"/>
        <w:rPr>
          <w:sz w:val="24"/>
        </w:rPr>
      </w:pPr>
      <w:r>
        <w:rPr>
          <w:sz w:val="24"/>
        </w:rPr>
        <w:t>Pravilnik o graničnim vrijednostima kvalitete vazduha („Službene novine FBiH“, br.</w:t>
      </w:r>
      <w:r>
        <w:rPr>
          <w:spacing w:val="-2"/>
          <w:sz w:val="24"/>
        </w:rPr>
        <w:t xml:space="preserve"> </w:t>
      </w:r>
      <w:r>
        <w:rPr>
          <w:sz w:val="24"/>
        </w:rPr>
        <w:t>12/05)</w:t>
      </w:r>
    </w:p>
    <w:p w14:paraId="61847441" w14:textId="77777777" w:rsidR="009777CD" w:rsidRDefault="00817694">
      <w:pPr>
        <w:pStyle w:val="ListParagraph"/>
        <w:numPr>
          <w:ilvl w:val="0"/>
          <w:numId w:val="65"/>
        </w:numPr>
        <w:tabs>
          <w:tab w:val="left" w:pos="991"/>
          <w:tab w:val="left" w:pos="992"/>
        </w:tabs>
        <w:ind w:right="1170" w:hanging="614"/>
        <w:rPr>
          <w:sz w:val="24"/>
        </w:rPr>
      </w:pPr>
      <w:r>
        <w:rPr>
          <w:sz w:val="24"/>
        </w:rPr>
        <w:t>Pravilnik o graničnim vrijednostima emsije zagađujućih materija u zrak („Službene novine FBiH“, br.</w:t>
      </w:r>
      <w:r>
        <w:rPr>
          <w:spacing w:val="-1"/>
          <w:sz w:val="24"/>
        </w:rPr>
        <w:t xml:space="preserve"> </w:t>
      </w:r>
      <w:r>
        <w:rPr>
          <w:sz w:val="24"/>
        </w:rPr>
        <w:t>12/05)</w:t>
      </w:r>
    </w:p>
    <w:p w14:paraId="316CD9A6" w14:textId="77777777" w:rsidR="009777CD" w:rsidRDefault="00817694">
      <w:pPr>
        <w:pStyle w:val="ListParagraph"/>
        <w:numPr>
          <w:ilvl w:val="0"/>
          <w:numId w:val="65"/>
        </w:numPr>
        <w:tabs>
          <w:tab w:val="left" w:pos="991"/>
          <w:tab w:val="left" w:pos="992"/>
          <w:tab w:val="left" w:pos="2101"/>
          <w:tab w:val="left" w:pos="2442"/>
          <w:tab w:val="left" w:pos="3691"/>
          <w:tab w:val="left" w:pos="5310"/>
          <w:tab w:val="left" w:pos="6262"/>
          <w:tab w:val="left" w:pos="6602"/>
          <w:tab w:val="left" w:pos="7259"/>
          <w:tab w:val="left" w:pos="7638"/>
          <w:tab w:val="left" w:pos="9022"/>
        </w:tabs>
        <w:ind w:right="331" w:hanging="614"/>
        <w:rPr>
          <w:sz w:val="24"/>
        </w:rPr>
      </w:pPr>
      <w:r>
        <w:rPr>
          <w:sz w:val="24"/>
        </w:rPr>
        <w:t>Pravilnik</w:t>
      </w:r>
      <w:r>
        <w:rPr>
          <w:sz w:val="24"/>
        </w:rPr>
        <w:tab/>
        <w:t>o</w:t>
      </w:r>
      <w:r>
        <w:rPr>
          <w:sz w:val="24"/>
        </w:rPr>
        <w:tab/>
        <w:t>graničnim</w:t>
      </w:r>
      <w:r>
        <w:rPr>
          <w:sz w:val="24"/>
        </w:rPr>
        <w:tab/>
        <w:t>vrijednostima</w:t>
      </w:r>
      <w:r>
        <w:rPr>
          <w:sz w:val="24"/>
        </w:rPr>
        <w:tab/>
        <w:t>emisije</w:t>
      </w:r>
      <w:r>
        <w:rPr>
          <w:sz w:val="24"/>
        </w:rPr>
        <w:tab/>
        <w:t>u</w:t>
      </w:r>
      <w:r>
        <w:rPr>
          <w:sz w:val="24"/>
        </w:rPr>
        <w:tab/>
        <w:t>zrak</w:t>
      </w:r>
      <w:r>
        <w:rPr>
          <w:sz w:val="24"/>
        </w:rPr>
        <w:tab/>
        <w:t>iz</w:t>
      </w:r>
      <w:r>
        <w:rPr>
          <w:sz w:val="24"/>
        </w:rPr>
        <w:tab/>
        <w:t>postrojenja</w:t>
      </w:r>
      <w:r>
        <w:rPr>
          <w:sz w:val="24"/>
        </w:rPr>
        <w:tab/>
        <w:t>za sagorijevanje</w:t>
      </w:r>
    </w:p>
    <w:p w14:paraId="37E68EB2" w14:textId="77777777" w:rsidR="009777CD" w:rsidRDefault="00817694">
      <w:pPr>
        <w:pStyle w:val="BodyText"/>
        <w:ind w:left="991"/>
      </w:pPr>
      <w:r>
        <w:t>(„Službene novine FBiH“, br. 13/03)</w:t>
      </w:r>
    </w:p>
    <w:p w14:paraId="22FD10E4" w14:textId="77777777" w:rsidR="009777CD" w:rsidRDefault="00817694">
      <w:pPr>
        <w:pStyle w:val="ListParagraph"/>
        <w:numPr>
          <w:ilvl w:val="0"/>
          <w:numId w:val="65"/>
        </w:numPr>
        <w:tabs>
          <w:tab w:val="left" w:pos="991"/>
          <w:tab w:val="left" w:pos="992"/>
        </w:tabs>
        <w:ind w:right="2385" w:hanging="614"/>
        <w:rPr>
          <w:sz w:val="24"/>
        </w:rPr>
      </w:pPr>
      <w:r>
        <w:rPr>
          <w:sz w:val="24"/>
        </w:rPr>
        <w:t>Pravilnik o monitoringu emisije zagađujućih materija u zrak („Službene novine FBiH“, br.</w:t>
      </w:r>
      <w:r>
        <w:rPr>
          <w:spacing w:val="-1"/>
          <w:sz w:val="24"/>
        </w:rPr>
        <w:t xml:space="preserve"> </w:t>
      </w:r>
      <w:r>
        <w:rPr>
          <w:sz w:val="24"/>
        </w:rPr>
        <w:t>09/14)</w:t>
      </w:r>
    </w:p>
    <w:p w14:paraId="617DC694" w14:textId="77777777" w:rsidR="009777CD" w:rsidRDefault="00817694">
      <w:pPr>
        <w:pStyle w:val="ListParagraph"/>
        <w:numPr>
          <w:ilvl w:val="0"/>
          <w:numId w:val="65"/>
        </w:numPr>
        <w:tabs>
          <w:tab w:val="left" w:pos="991"/>
          <w:tab w:val="left" w:pos="992"/>
        </w:tabs>
        <w:ind w:hanging="614"/>
        <w:rPr>
          <w:sz w:val="24"/>
        </w:rPr>
      </w:pPr>
      <w:r>
        <w:rPr>
          <w:sz w:val="24"/>
        </w:rPr>
        <w:t>Pravilnik</w:t>
      </w:r>
      <w:r>
        <w:rPr>
          <w:spacing w:val="12"/>
          <w:sz w:val="24"/>
        </w:rPr>
        <w:t xml:space="preserve"> </w:t>
      </w:r>
      <w:r>
        <w:rPr>
          <w:sz w:val="24"/>
        </w:rPr>
        <w:t>o</w:t>
      </w:r>
      <w:r>
        <w:rPr>
          <w:spacing w:val="13"/>
          <w:sz w:val="24"/>
        </w:rPr>
        <w:t xml:space="preserve"> </w:t>
      </w:r>
      <w:r>
        <w:rPr>
          <w:sz w:val="24"/>
        </w:rPr>
        <w:t>utvrđivanju</w:t>
      </w:r>
      <w:r>
        <w:rPr>
          <w:spacing w:val="13"/>
          <w:sz w:val="24"/>
        </w:rPr>
        <w:t xml:space="preserve"> </w:t>
      </w:r>
      <w:r>
        <w:rPr>
          <w:sz w:val="24"/>
        </w:rPr>
        <w:t>količina</w:t>
      </w:r>
      <w:r>
        <w:rPr>
          <w:spacing w:val="15"/>
          <w:sz w:val="24"/>
        </w:rPr>
        <w:t xml:space="preserve"> </w:t>
      </w:r>
      <w:r>
        <w:rPr>
          <w:sz w:val="24"/>
        </w:rPr>
        <w:t>štetnih</w:t>
      </w:r>
      <w:r>
        <w:rPr>
          <w:spacing w:val="11"/>
          <w:sz w:val="24"/>
        </w:rPr>
        <w:t xml:space="preserve"> </w:t>
      </w:r>
      <w:r>
        <w:rPr>
          <w:sz w:val="24"/>
        </w:rPr>
        <w:t>i</w:t>
      </w:r>
      <w:r>
        <w:rPr>
          <w:spacing w:val="12"/>
          <w:sz w:val="24"/>
        </w:rPr>
        <w:t xml:space="preserve"> </w:t>
      </w:r>
      <w:r>
        <w:rPr>
          <w:sz w:val="24"/>
        </w:rPr>
        <w:t>opasnih</w:t>
      </w:r>
      <w:r>
        <w:rPr>
          <w:spacing w:val="11"/>
          <w:sz w:val="24"/>
        </w:rPr>
        <w:t xml:space="preserve"> </w:t>
      </w:r>
      <w:r>
        <w:rPr>
          <w:sz w:val="24"/>
        </w:rPr>
        <w:t>materija</w:t>
      </w:r>
      <w:r>
        <w:rPr>
          <w:spacing w:val="13"/>
          <w:sz w:val="24"/>
        </w:rPr>
        <w:t xml:space="preserve"> </w:t>
      </w:r>
      <w:r>
        <w:rPr>
          <w:sz w:val="24"/>
        </w:rPr>
        <w:t>u</w:t>
      </w:r>
      <w:r>
        <w:rPr>
          <w:spacing w:val="11"/>
          <w:sz w:val="24"/>
        </w:rPr>
        <w:t xml:space="preserve"> </w:t>
      </w:r>
      <w:r>
        <w:rPr>
          <w:sz w:val="24"/>
        </w:rPr>
        <w:t>zemljištu</w:t>
      </w:r>
      <w:r>
        <w:rPr>
          <w:spacing w:val="13"/>
          <w:sz w:val="24"/>
        </w:rPr>
        <w:t xml:space="preserve"> </w:t>
      </w:r>
      <w:r>
        <w:rPr>
          <w:sz w:val="24"/>
        </w:rPr>
        <w:t>i</w:t>
      </w:r>
      <w:r>
        <w:rPr>
          <w:spacing w:val="10"/>
          <w:sz w:val="24"/>
        </w:rPr>
        <w:t xml:space="preserve"> </w:t>
      </w:r>
      <w:r>
        <w:rPr>
          <w:sz w:val="24"/>
        </w:rPr>
        <w:t>metode</w:t>
      </w:r>
    </w:p>
    <w:p w14:paraId="31380E1C" w14:textId="77777777" w:rsidR="009777CD" w:rsidRDefault="009777CD">
      <w:pPr>
        <w:rPr>
          <w:sz w:val="24"/>
        </w:rPr>
        <w:sectPr w:rsidR="009777CD">
          <w:pgSz w:w="11910" w:h="16850"/>
          <w:pgMar w:top="1080" w:right="860" w:bottom="920" w:left="1440" w:header="566" w:footer="735" w:gutter="0"/>
          <w:cols w:space="720"/>
        </w:sectPr>
      </w:pPr>
    </w:p>
    <w:p w14:paraId="4E8202B1" w14:textId="7EDADF4D" w:rsidR="009777CD" w:rsidRDefault="00A754E2">
      <w:pPr>
        <w:pStyle w:val="BodyText"/>
        <w:spacing w:before="108"/>
        <w:ind w:left="991"/>
      </w:pPr>
      <w:r>
        <w:rPr>
          <w:noProof/>
        </w:rPr>
        <w:lastRenderedPageBreak/>
        <mc:AlternateContent>
          <mc:Choice Requires="wpg">
            <w:drawing>
              <wp:anchor distT="0" distB="0" distL="114300" distR="114300" simplePos="0" relativeHeight="251606528" behindDoc="0" locked="0" layoutInCell="1" allowOverlap="1" wp14:anchorId="2A9DEB4C" wp14:editId="6BDFAC1E">
                <wp:simplePos x="0" y="0"/>
                <wp:positionH relativeFrom="page">
                  <wp:posOffset>1007745</wp:posOffset>
                </wp:positionH>
                <wp:positionV relativeFrom="page">
                  <wp:posOffset>10049510</wp:posOffset>
                </wp:positionV>
                <wp:extent cx="5908675" cy="256540"/>
                <wp:effectExtent l="17145" t="635" r="0" b="0"/>
                <wp:wrapNone/>
                <wp:docPr id="944"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45" name="Rectangle 789"/>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788"/>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47" name="Rectangle 787"/>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786"/>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785"/>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AutoShape 784"/>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25C1F" id="Group 783" o:spid="_x0000_s1026" style="position:absolute;margin-left:79.35pt;margin-top:791.3pt;width:465.25pt;height:20.2pt;z-index:251606528;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">
                <v:rect id="Rectangle 789"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" fillcolor="#d5e2bb" stroked="f"/>
                <v:line id="Line 788"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" strokecolor="#76923b" strokeweight="1.44pt"/>
                <v:rect id="Rectangle 787"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" fillcolor="#d5e2bb" stroked="f"/>
                <v:rect id="Rectangle 786"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" fillcolor="#76923b" stroked="f"/>
                <v:rect id="Rectangle 785"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" fillcolor="#76923b" stroked="f"/>
                <v:shape id="AutoShape 784"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njihovog ispitivanja</w:t>
      </w:r>
    </w:p>
    <w:p w14:paraId="6CAE14D1" w14:textId="77777777" w:rsidR="009777CD" w:rsidRDefault="00817694">
      <w:pPr>
        <w:pStyle w:val="BodyText"/>
        <w:spacing w:before="1"/>
        <w:ind w:left="991"/>
      </w:pPr>
      <w:r>
        <w:t>(„Službene novine FBiH“, br. 72/09)</w:t>
      </w:r>
    </w:p>
    <w:p w14:paraId="6D6191EE" w14:textId="77777777" w:rsidR="009777CD" w:rsidRDefault="00817694">
      <w:pPr>
        <w:pStyle w:val="ListParagraph"/>
        <w:numPr>
          <w:ilvl w:val="0"/>
          <w:numId w:val="65"/>
        </w:numPr>
        <w:tabs>
          <w:tab w:val="left" w:pos="991"/>
          <w:tab w:val="left" w:pos="992"/>
        </w:tabs>
        <w:ind w:right="2359" w:hanging="614"/>
        <w:rPr>
          <w:sz w:val="24"/>
        </w:rPr>
      </w:pPr>
      <w:r>
        <w:rPr>
          <w:sz w:val="24"/>
        </w:rPr>
        <w:t>Pravilnik o dozvoljenim granicama intenziteta zvuka i šuma („Službeni list SRBiH“, br.</w:t>
      </w:r>
      <w:r>
        <w:rPr>
          <w:spacing w:val="-3"/>
          <w:sz w:val="24"/>
        </w:rPr>
        <w:t xml:space="preserve"> </w:t>
      </w:r>
      <w:r>
        <w:rPr>
          <w:sz w:val="24"/>
        </w:rPr>
        <w:t>46/89)</w:t>
      </w:r>
    </w:p>
    <w:p w14:paraId="532848FA" w14:textId="77777777" w:rsidR="009777CD" w:rsidRDefault="00817694">
      <w:pPr>
        <w:pStyle w:val="ListParagraph"/>
        <w:numPr>
          <w:ilvl w:val="0"/>
          <w:numId w:val="65"/>
        </w:numPr>
        <w:tabs>
          <w:tab w:val="left" w:pos="991"/>
          <w:tab w:val="left" w:pos="992"/>
        </w:tabs>
        <w:ind w:right="4119" w:hanging="614"/>
        <w:rPr>
          <w:sz w:val="24"/>
        </w:rPr>
      </w:pPr>
      <w:r>
        <w:rPr>
          <w:sz w:val="24"/>
        </w:rPr>
        <w:t>Pravilnik o kategorijama otpada sa listama („Službene novine FBiH“, br.</w:t>
      </w:r>
      <w:r>
        <w:rPr>
          <w:spacing w:val="-5"/>
          <w:sz w:val="24"/>
        </w:rPr>
        <w:t xml:space="preserve"> </w:t>
      </w:r>
      <w:r>
        <w:rPr>
          <w:sz w:val="24"/>
        </w:rPr>
        <w:t>09/05)</w:t>
      </w:r>
    </w:p>
    <w:p w14:paraId="4B847FDA" w14:textId="77777777" w:rsidR="009777CD" w:rsidRDefault="00817694">
      <w:pPr>
        <w:pStyle w:val="ListParagraph"/>
        <w:numPr>
          <w:ilvl w:val="0"/>
          <w:numId w:val="65"/>
        </w:numPr>
        <w:tabs>
          <w:tab w:val="left" w:pos="991"/>
          <w:tab w:val="left" w:pos="992"/>
        </w:tabs>
        <w:ind w:right="1454" w:hanging="614"/>
        <w:rPr>
          <w:sz w:val="24"/>
        </w:rPr>
      </w:pPr>
      <w:r>
        <w:rPr>
          <w:sz w:val="24"/>
        </w:rPr>
        <w:t>Uredba o selektivnom prikupljanju, pakovanju i označavanju</w:t>
      </w:r>
      <w:r>
        <w:rPr>
          <w:spacing w:val="-37"/>
          <w:sz w:val="24"/>
        </w:rPr>
        <w:t xml:space="preserve"> </w:t>
      </w:r>
      <w:r>
        <w:rPr>
          <w:sz w:val="24"/>
        </w:rPr>
        <w:t>otpada („Službene novine FBiH“, br.</w:t>
      </w:r>
      <w:r>
        <w:rPr>
          <w:spacing w:val="-1"/>
          <w:sz w:val="24"/>
        </w:rPr>
        <w:t xml:space="preserve"> </w:t>
      </w:r>
      <w:r>
        <w:rPr>
          <w:sz w:val="24"/>
        </w:rPr>
        <w:t>38/06)</w:t>
      </w:r>
    </w:p>
    <w:p w14:paraId="3529B0A7" w14:textId="77777777" w:rsidR="009777CD" w:rsidRDefault="00817694">
      <w:pPr>
        <w:pStyle w:val="ListParagraph"/>
        <w:numPr>
          <w:ilvl w:val="0"/>
          <w:numId w:val="65"/>
        </w:numPr>
        <w:tabs>
          <w:tab w:val="left" w:pos="991"/>
          <w:tab w:val="left" w:pos="992"/>
        </w:tabs>
        <w:ind w:right="321" w:hanging="614"/>
        <w:rPr>
          <w:sz w:val="24"/>
        </w:rPr>
      </w:pPr>
      <w:r>
        <w:rPr>
          <w:sz w:val="24"/>
        </w:rPr>
        <w:t>Pravilnik o postupcima i mjerama u slučajevima akcidenata na vodama i obalnom vodnom</w:t>
      </w:r>
      <w:r>
        <w:rPr>
          <w:spacing w:val="-1"/>
          <w:sz w:val="24"/>
        </w:rPr>
        <w:t xml:space="preserve"> </w:t>
      </w:r>
      <w:r>
        <w:rPr>
          <w:sz w:val="24"/>
        </w:rPr>
        <w:t>zemljištu</w:t>
      </w:r>
    </w:p>
    <w:p w14:paraId="1B6AC412" w14:textId="77777777" w:rsidR="009777CD" w:rsidRDefault="00817694">
      <w:pPr>
        <w:pStyle w:val="BodyText"/>
        <w:ind w:left="991"/>
      </w:pPr>
      <w:r>
        <w:t>(„Službene novine FBiH“, br. 71/09)</w:t>
      </w:r>
    </w:p>
    <w:p w14:paraId="69F0B25D" w14:textId="77777777" w:rsidR="009777CD" w:rsidRDefault="00817694">
      <w:pPr>
        <w:pStyle w:val="ListParagraph"/>
        <w:numPr>
          <w:ilvl w:val="0"/>
          <w:numId w:val="65"/>
        </w:numPr>
        <w:tabs>
          <w:tab w:val="left" w:pos="991"/>
          <w:tab w:val="left" w:pos="992"/>
        </w:tabs>
        <w:ind w:right="2492" w:hanging="614"/>
        <w:rPr>
          <w:sz w:val="24"/>
        </w:rPr>
      </w:pPr>
      <w:r>
        <w:rPr>
          <w:sz w:val="24"/>
        </w:rPr>
        <w:t>Pravilnik o upravljanju ambalažom i ambalažnim otpadom („Službene novine FBiH“, br.</w:t>
      </w:r>
      <w:r>
        <w:rPr>
          <w:spacing w:val="-1"/>
          <w:sz w:val="24"/>
        </w:rPr>
        <w:t xml:space="preserve"> </w:t>
      </w:r>
      <w:r>
        <w:rPr>
          <w:sz w:val="24"/>
        </w:rPr>
        <w:t>88/11)</w:t>
      </w:r>
    </w:p>
    <w:p w14:paraId="51F79318" w14:textId="77777777" w:rsidR="009777CD" w:rsidRDefault="00817694">
      <w:pPr>
        <w:pStyle w:val="ListParagraph"/>
        <w:numPr>
          <w:ilvl w:val="0"/>
          <w:numId w:val="65"/>
        </w:numPr>
        <w:tabs>
          <w:tab w:val="left" w:pos="991"/>
          <w:tab w:val="left" w:pos="992"/>
        </w:tabs>
        <w:spacing w:before="1"/>
        <w:ind w:right="331" w:hanging="614"/>
        <w:rPr>
          <w:sz w:val="24"/>
        </w:rPr>
      </w:pPr>
      <w:r>
        <w:rPr>
          <w:sz w:val="24"/>
        </w:rPr>
        <w:t>Pravilnik o donošenju najboljih raspoloživih tehnika kojima se postižu standardi kvalitete</w:t>
      </w:r>
      <w:r>
        <w:rPr>
          <w:spacing w:val="-2"/>
          <w:sz w:val="24"/>
        </w:rPr>
        <w:t xml:space="preserve"> </w:t>
      </w:r>
      <w:r>
        <w:rPr>
          <w:sz w:val="24"/>
        </w:rPr>
        <w:t>okoliša</w:t>
      </w:r>
    </w:p>
    <w:p w14:paraId="21D2DC7B" w14:textId="77777777" w:rsidR="009777CD" w:rsidRDefault="00817694">
      <w:pPr>
        <w:pStyle w:val="BodyText"/>
        <w:ind w:left="991"/>
      </w:pPr>
      <w:r>
        <w:t>(„Službene novine FBiH“, br. 92/07)</w:t>
      </w:r>
    </w:p>
    <w:p w14:paraId="31612F94" w14:textId="77777777" w:rsidR="009777CD" w:rsidRDefault="00817694">
      <w:pPr>
        <w:pStyle w:val="ListParagraph"/>
        <w:numPr>
          <w:ilvl w:val="0"/>
          <w:numId w:val="65"/>
        </w:numPr>
        <w:tabs>
          <w:tab w:val="left" w:pos="992"/>
        </w:tabs>
        <w:ind w:right="327" w:hanging="614"/>
        <w:jc w:val="both"/>
        <w:rPr>
          <w:sz w:val="24"/>
        </w:rPr>
      </w:pPr>
      <w:r>
        <w:rPr>
          <w:sz w:val="24"/>
        </w:rPr>
        <w:t>Pravilnik o graničnim vrijednostima opasnih i štetnih materija za vode koje se nakon prečišćavanja iz sistema javne kanalizacije ispuštaju u prirodni prijemnik</w:t>
      </w:r>
    </w:p>
    <w:p w14:paraId="786B12E2" w14:textId="77777777" w:rsidR="009777CD" w:rsidRDefault="00817694">
      <w:pPr>
        <w:pStyle w:val="BodyText"/>
        <w:ind w:left="991"/>
      </w:pPr>
      <w:r>
        <w:t>(„Službene novine FBiH“, br. 50/07)</w:t>
      </w:r>
    </w:p>
    <w:p w14:paraId="3EC06B4D" w14:textId="77777777" w:rsidR="009777CD" w:rsidRDefault="00817694">
      <w:pPr>
        <w:pStyle w:val="ListParagraph"/>
        <w:numPr>
          <w:ilvl w:val="0"/>
          <w:numId w:val="65"/>
        </w:numPr>
        <w:tabs>
          <w:tab w:val="left" w:pos="991"/>
          <w:tab w:val="left" w:pos="992"/>
        </w:tabs>
        <w:ind w:right="329" w:hanging="614"/>
        <w:rPr>
          <w:sz w:val="24"/>
        </w:rPr>
      </w:pPr>
      <w:r>
        <w:rPr>
          <w:sz w:val="24"/>
        </w:rPr>
        <w:t>Pravilnik o graničnim vrijednostima opasnih i štetnih materija za tehnološke otpadne prije ispuštanja u sistem javne kanalizacije odnosno drugi prijemnik („Službene novine FBiH“, br.</w:t>
      </w:r>
      <w:r>
        <w:rPr>
          <w:spacing w:val="-1"/>
          <w:sz w:val="24"/>
        </w:rPr>
        <w:t xml:space="preserve"> </w:t>
      </w:r>
      <w:r>
        <w:rPr>
          <w:sz w:val="24"/>
        </w:rPr>
        <w:t>50/07)</w:t>
      </w:r>
    </w:p>
    <w:p w14:paraId="76E144E8" w14:textId="77777777" w:rsidR="009777CD" w:rsidRDefault="00817694">
      <w:pPr>
        <w:pStyle w:val="ListParagraph"/>
        <w:numPr>
          <w:ilvl w:val="0"/>
          <w:numId w:val="65"/>
        </w:numPr>
        <w:tabs>
          <w:tab w:val="left" w:pos="991"/>
          <w:tab w:val="left" w:pos="992"/>
        </w:tabs>
        <w:ind w:right="324" w:hanging="614"/>
        <w:rPr>
          <w:sz w:val="24"/>
        </w:rPr>
      </w:pPr>
      <w:r>
        <w:rPr>
          <w:sz w:val="24"/>
        </w:rPr>
        <w:t>Pravilnik o donošenju najboljih raspoloživih tehnika kojima se postižu standardi kvalitete</w:t>
      </w:r>
      <w:r>
        <w:rPr>
          <w:spacing w:val="-2"/>
          <w:sz w:val="24"/>
        </w:rPr>
        <w:t xml:space="preserve"> </w:t>
      </w:r>
      <w:r>
        <w:rPr>
          <w:sz w:val="24"/>
        </w:rPr>
        <w:t>okoliša</w:t>
      </w:r>
    </w:p>
    <w:p w14:paraId="3B1D739D" w14:textId="77777777" w:rsidR="009777CD" w:rsidRDefault="00817694">
      <w:pPr>
        <w:pStyle w:val="BodyText"/>
        <w:ind w:left="991"/>
      </w:pPr>
      <w:r>
        <w:t>(„Službene novine FBiH“, br. 92/07)</w:t>
      </w:r>
    </w:p>
    <w:p w14:paraId="73E92746" w14:textId="77777777" w:rsidR="009777CD" w:rsidRDefault="00817694">
      <w:pPr>
        <w:pStyle w:val="ListParagraph"/>
        <w:numPr>
          <w:ilvl w:val="0"/>
          <w:numId w:val="65"/>
        </w:numPr>
        <w:tabs>
          <w:tab w:val="left" w:pos="991"/>
          <w:tab w:val="left" w:pos="992"/>
        </w:tabs>
        <w:ind w:right="3319" w:hanging="614"/>
        <w:rPr>
          <w:sz w:val="24"/>
        </w:rPr>
      </w:pPr>
      <w:r>
        <w:rPr>
          <w:sz w:val="24"/>
        </w:rPr>
        <w:t>Uredba o opasnim i štetnim materijama u vodama („Službene novine FBiH“, br.</w:t>
      </w:r>
      <w:r>
        <w:rPr>
          <w:spacing w:val="-2"/>
          <w:sz w:val="24"/>
        </w:rPr>
        <w:t xml:space="preserve"> </w:t>
      </w:r>
      <w:r>
        <w:rPr>
          <w:sz w:val="24"/>
        </w:rPr>
        <w:t>43/07)</w:t>
      </w:r>
    </w:p>
    <w:p w14:paraId="52948F15" w14:textId="77777777" w:rsidR="009777CD" w:rsidRDefault="00817694">
      <w:pPr>
        <w:pStyle w:val="ListParagraph"/>
        <w:numPr>
          <w:ilvl w:val="0"/>
          <w:numId w:val="65"/>
        </w:numPr>
        <w:tabs>
          <w:tab w:val="left" w:pos="991"/>
          <w:tab w:val="left" w:pos="992"/>
        </w:tabs>
        <w:ind w:right="4880" w:hanging="614"/>
        <w:rPr>
          <w:sz w:val="24"/>
        </w:rPr>
      </w:pPr>
      <w:r>
        <w:rPr>
          <w:sz w:val="24"/>
        </w:rPr>
        <w:t>Uredba o kategorizaciji vodotokova („Službeni list SR BiH“, br.</w:t>
      </w:r>
      <w:r>
        <w:rPr>
          <w:spacing w:val="-9"/>
          <w:sz w:val="24"/>
        </w:rPr>
        <w:t xml:space="preserve"> </w:t>
      </w:r>
      <w:r>
        <w:rPr>
          <w:sz w:val="24"/>
        </w:rPr>
        <w:t>42/67)</w:t>
      </w:r>
    </w:p>
    <w:p w14:paraId="2841ECC6" w14:textId="77777777" w:rsidR="009777CD" w:rsidRDefault="00817694">
      <w:pPr>
        <w:pStyle w:val="ListParagraph"/>
        <w:numPr>
          <w:ilvl w:val="0"/>
          <w:numId w:val="65"/>
        </w:numPr>
        <w:tabs>
          <w:tab w:val="left" w:pos="991"/>
          <w:tab w:val="left" w:pos="992"/>
        </w:tabs>
        <w:ind w:right="329" w:hanging="614"/>
        <w:rPr>
          <w:sz w:val="24"/>
        </w:rPr>
      </w:pPr>
      <w:r>
        <w:rPr>
          <w:sz w:val="24"/>
        </w:rPr>
        <w:t>Uredba o klasifikaciji voda i voda obalnog mora Jugoslavije u granicama Socijalističke republike Bosne i</w:t>
      </w:r>
      <w:r>
        <w:rPr>
          <w:spacing w:val="-5"/>
          <w:sz w:val="24"/>
        </w:rPr>
        <w:t xml:space="preserve"> </w:t>
      </w:r>
      <w:r>
        <w:rPr>
          <w:sz w:val="24"/>
        </w:rPr>
        <w:t>Hercegovine</w:t>
      </w:r>
    </w:p>
    <w:p w14:paraId="04254119" w14:textId="77777777" w:rsidR="009777CD" w:rsidRDefault="00817694">
      <w:pPr>
        <w:pStyle w:val="BodyText"/>
        <w:ind w:left="991"/>
      </w:pPr>
      <w:r>
        <w:t>(„Službeni list SR BiH“, br. 19/80)</w:t>
      </w:r>
    </w:p>
    <w:p w14:paraId="243F1567" w14:textId="77777777" w:rsidR="009777CD" w:rsidRDefault="00817694">
      <w:pPr>
        <w:pStyle w:val="ListParagraph"/>
        <w:numPr>
          <w:ilvl w:val="0"/>
          <w:numId w:val="65"/>
        </w:numPr>
        <w:tabs>
          <w:tab w:val="left" w:pos="991"/>
          <w:tab w:val="left" w:pos="992"/>
        </w:tabs>
        <w:ind w:right="330" w:hanging="614"/>
        <w:rPr>
          <w:sz w:val="24"/>
        </w:rPr>
      </w:pPr>
      <w:r>
        <w:rPr>
          <w:sz w:val="24"/>
        </w:rPr>
        <w:t>Uredba o uslovima ispuštanja otpadnih voda u prirodne recipijente i sistem javne</w:t>
      </w:r>
      <w:r>
        <w:rPr>
          <w:spacing w:val="-1"/>
          <w:sz w:val="24"/>
        </w:rPr>
        <w:t xml:space="preserve"> </w:t>
      </w:r>
      <w:r>
        <w:rPr>
          <w:sz w:val="24"/>
        </w:rPr>
        <w:t>kanalizacije</w:t>
      </w:r>
    </w:p>
    <w:p w14:paraId="2324E889" w14:textId="77777777" w:rsidR="009777CD" w:rsidRDefault="00817694">
      <w:pPr>
        <w:pStyle w:val="BodyText"/>
        <w:ind w:left="991"/>
      </w:pPr>
      <w:r>
        <w:t>(„Službene novine FBiH“, br. 04/12)</w:t>
      </w:r>
    </w:p>
    <w:p w14:paraId="59F99A9F" w14:textId="77777777" w:rsidR="009777CD" w:rsidRDefault="00817694">
      <w:pPr>
        <w:pStyle w:val="ListParagraph"/>
        <w:numPr>
          <w:ilvl w:val="0"/>
          <w:numId w:val="65"/>
        </w:numPr>
        <w:tabs>
          <w:tab w:val="left" w:pos="991"/>
          <w:tab w:val="left" w:pos="992"/>
        </w:tabs>
        <w:ind w:right="330" w:hanging="614"/>
        <w:rPr>
          <w:sz w:val="24"/>
        </w:rPr>
      </w:pPr>
      <w:r>
        <w:rPr>
          <w:sz w:val="24"/>
        </w:rPr>
        <w:t>Uredba o uslovima ispuštanja otpadnih voda u okoliš i sistem javne kanalizacije</w:t>
      </w:r>
    </w:p>
    <w:p w14:paraId="57ADB135" w14:textId="77777777" w:rsidR="009777CD" w:rsidRDefault="00817694">
      <w:pPr>
        <w:pStyle w:val="BodyText"/>
        <w:spacing w:before="1"/>
        <w:ind w:left="991"/>
      </w:pPr>
      <w:r>
        <w:t>(„Službene novine FBiH“, br. 101/15)</w:t>
      </w:r>
    </w:p>
    <w:p w14:paraId="3D742A3A" w14:textId="77777777" w:rsidR="009777CD" w:rsidRDefault="00817694">
      <w:pPr>
        <w:pStyle w:val="ListParagraph"/>
        <w:numPr>
          <w:ilvl w:val="0"/>
          <w:numId w:val="65"/>
        </w:numPr>
        <w:tabs>
          <w:tab w:val="left" w:pos="991"/>
          <w:tab w:val="left" w:pos="992"/>
        </w:tabs>
        <w:ind w:right="332" w:hanging="614"/>
        <w:rPr>
          <w:sz w:val="24"/>
        </w:rPr>
      </w:pPr>
      <w:r>
        <w:rPr>
          <w:sz w:val="24"/>
        </w:rPr>
        <w:t>Uredba o dopuni uredbe o uslovima ispuštanja otpadnih voda u okoliš i</w:t>
      </w:r>
      <w:r>
        <w:rPr>
          <w:spacing w:val="-34"/>
          <w:sz w:val="24"/>
        </w:rPr>
        <w:t xml:space="preserve"> </w:t>
      </w:r>
      <w:r>
        <w:rPr>
          <w:sz w:val="24"/>
        </w:rPr>
        <w:t>sistem javne</w:t>
      </w:r>
      <w:r>
        <w:rPr>
          <w:spacing w:val="-1"/>
          <w:sz w:val="24"/>
        </w:rPr>
        <w:t xml:space="preserve"> </w:t>
      </w:r>
      <w:r>
        <w:rPr>
          <w:sz w:val="24"/>
        </w:rPr>
        <w:t>kanalizacije</w:t>
      </w:r>
    </w:p>
    <w:p w14:paraId="2C84C318" w14:textId="77777777" w:rsidR="009777CD" w:rsidRDefault="00817694">
      <w:pPr>
        <w:pStyle w:val="BodyText"/>
        <w:ind w:left="991"/>
      </w:pPr>
      <w:r>
        <w:t>(„Službene novine FBiH“, br. 01/16)</w:t>
      </w:r>
    </w:p>
    <w:p w14:paraId="7C3D4941" w14:textId="77777777" w:rsidR="009777CD" w:rsidRDefault="00817694">
      <w:pPr>
        <w:pStyle w:val="ListParagraph"/>
        <w:numPr>
          <w:ilvl w:val="0"/>
          <w:numId w:val="65"/>
        </w:numPr>
        <w:tabs>
          <w:tab w:val="left" w:pos="991"/>
          <w:tab w:val="left" w:pos="992"/>
        </w:tabs>
        <w:ind w:hanging="614"/>
        <w:rPr>
          <w:sz w:val="24"/>
        </w:rPr>
      </w:pPr>
      <w:r>
        <w:rPr>
          <w:sz w:val="24"/>
        </w:rPr>
        <w:t>Uredba o</w:t>
      </w:r>
      <w:r>
        <w:rPr>
          <w:spacing w:val="-3"/>
          <w:sz w:val="24"/>
        </w:rPr>
        <w:t xml:space="preserve"> </w:t>
      </w:r>
      <w:r>
        <w:rPr>
          <w:sz w:val="24"/>
        </w:rPr>
        <w:t>šumama</w:t>
      </w:r>
    </w:p>
    <w:p w14:paraId="56304523" w14:textId="77777777" w:rsidR="009777CD" w:rsidRDefault="00817694">
      <w:pPr>
        <w:pStyle w:val="BodyText"/>
        <w:ind w:left="991"/>
      </w:pPr>
      <w:r>
        <w:t>(„Službene novine FBiH“, br. 83/09; 26/10; 38/10; 60/11)</w:t>
      </w:r>
    </w:p>
    <w:p w14:paraId="14D939BE" w14:textId="77777777" w:rsidR="009777CD" w:rsidRDefault="00817694">
      <w:pPr>
        <w:pStyle w:val="ListParagraph"/>
        <w:numPr>
          <w:ilvl w:val="0"/>
          <w:numId w:val="65"/>
        </w:numPr>
        <w:tabs>
          <w:tab w:val="left" w:pos="991"/>
          <w:tab w:val="left" w:pos="992"/>
        </w:tabs>
        <w:ind w:right="376" w:hanging="614"/>
        <w:rPr>
          <w:sz w:val="24"/>
        </w:rPr>
      </w:pPr>
      <w:r>
        <w:rPr>
          <w:sz w:val="24"/>
        </w:rPr>
        <w:t>Uredba o obaveznoj jedinstvenoj metodologiji za izradu projekata</w:t>
      </w:r>
      <w:r>
        <w:rPr>
          <w:spacing w:val="-32"/>
          <w:sz w:val="24"/>
        </w:rPr>
        <w:t xml:space="preserve"> </w:t>
      </w:r>
      <w:r>
        <w:rPr>
          <w:sz w:val="24"/>
        </w:rPr>
        <w:t>rekultivacije („Službene novine FBiH“, br.</w:t>
      </w:r>
      <w:r>
        <w:rPr>
          <w:spacing w:val="-1"/>
          <w:sz w:val="24"/>
        </w:rPr>
        <w:t xml:space="preserve"> </w:t>
      </w:r>
      <w:r>
        <w:rPr>
          <w:sz w:val="24"/>
        </w:rPr>
        <w:t>73/09)</w:t>
      </w:r>
    </w:p>
    <w:p w14:paraId="6C88E252" w14:textId="77777777" w:rsidR="009777CD" w:rsidRDefault="00817694">
      <w:pPr>
        <w:pStyle w:val="ListParagraph"/>
        <w:numPr>
          <w:ilvl w:val="0"/>
          <w:numId w:val="65"/>
        </w:numPr>
        <w:tabs>
          <w:tab w:val="left" w:pos="991"/>
          <w:tab w:val="left" w:pos="992"/>
        </w:tabs>
        <w:ind w:right="2063" w:hanging="614"/>
        <w:rPr>
          <w:sz w:val="24"/>
        </w:rPr>
      </w:pPr>
      <w:r>
        <w:rPr>
          <w:sz w:val="24"/>
        </w:rPr>
        <w:t>Reference Document on the General Principles of Monitoring, July</w:t>
      </w:r>
      <w:r>
        <w:rPr>
          <w:spacing w:val="-4"/>
          <w:sz w:val="24"/>
        </w:rPr>
        <w:t xml:space="preserve"> </w:t>
      </w:r>
      <w:r>
        <w:rPr>
          <w:sz w:val="24"/>
        </w:rPr>
        <w:t>2003.godine.</w:t>
      </w:r>
    </w:p>
    <w:p w14:paraId="5A5F5BBF" w14:textId="77777777" w:rsidR="009777CD" w:rsidRDefault="00817694">
      <w:pPr>
        <w:pStyle w:val="ListParagraph"/>
        <w:numPr>
          <w:ilvl w:val="0"/>
          <w:numId w:val="65"/>
        </w:numPr>
        <w:tabs>
          <w:tab w:val="left" w:pos="991"/>
          <w:tab w:val="left" w:pos="992"/>
        </w:tabs>
        <w:ind w:right="331" w:hanging="614"/>
        <w:rPr>
          <w:sz w:val="24"/>
        </w:rPr>
      </w:pPr>
      <w:r>
        <w:rPr>
          <w:sz w:val="24"/>
        </w:rPr>
        <w:t>Common Waste Water and Waste Gas Tretmant and Managment Systems in the chemical sector BREF</w:t>
      </w:r>
      <w:r>
        <w:rPr>
          <w:spacing w:val="-1"/>
          <w:sz w:val="24"/>
        </w:rPr>
        <w:t xml:space="preserve"> </w:t>
      </w:r>
      <w:r>
        <w:rPr>
          <w:sz w:val="24"/>
        </w:rPr>
        <w:t>02.03.</w:t>
      </w:r>
    </w:p>
    <w:p w14:paraId="174FA740" w14:textId="77777777" w:rsidR="009777CD" w:rsidRDefault="00817694">
      <w:pPr>
        <w:pStyle w:val="ListParagraph"/>
        <w:numPr>
          <w:ilvl w:val="0"/>
          <w:numId w:val="65"/>
        </w:numPr>
        <w:tabs>
          <w:tab w:val="left" w:pos="991"/>
          <w:tab w:val="left" w:pos="992"/>
        </w:tabs>
        <w:spacing w:before="1"/>
        <w:ind w:right="5637" w:hanging="614"/>
        <w:rPr>
          <w:sz w:val="24"/>
        </w:rPr>
      </w:pPr>
      <w:r>
        <w:rPr>
          <w:sz w:val="24"/>
        </w:rPr>
        <w:t>Rješenje o upotrebi objekta, broj: 05-23</w:t>
      </w:r>
      <w:r>
        <w:rPr>
          <w:spacing w:val="-1"/>
          <w:sz w:val="24"/>
        </w:rPr>
        <w:t xml:space="preserve"> </w:t>
      </w:r>
      <w:r>
        <w:rPr>
          <w:sz w:val="24"/>
        </w:rPr>
        <w:t>-723-3-2011</w:t>
      </w:r>
    </w:p>
    <w:p w14:paraId="65CFF533" w14:textId="77777777" w:rsidR="009777CD" w:rsidRDefault="009777CD">
      <w:pPr>
        <w:rPr>
          <w:sz w:val="24"/>
        </w:rPr>
        <w:sectPr w:rsidR="009777CD">
          <w:pgSz w:w="11910" w:h="16850"/>
          <w:pgMar w:top="1080" w:right="860" w:bottom="920" w:left="1440" w:header="566" w:footer="735" w:gutter="0"/>
          <w:cols w:space="720"/>
        </w:sectPr>
      </w:pPr>
    </w:p>
    <w:p w14:paraId="75FE9325" w14:textId="3D21D92D" w:rsidR="009777CD" w:rsidRDefault="00A754E2">
      <w:pPr>
        <w:pStyle w:val="ListParagraph"/>
        <w:numPr>
          <w:ilvl w:val="0"/>
          <w:numId w:val="65"/>
        </w:numPr>
        <w:tabs>
          <w:tab w:val="left" w:pos="991"/>
          <w:tab w:val="left" w:pos="992"/>
        </w:tabs>
        <w:spacing w:before="108"/>
        <w:ind w:right="5637" w:hanging="614"/>
        <w:rPr>
          <w:sz w:val="24"/>
        </w:rPr>
      </w:pPr>
      <w:r>
        <w:rPr>
          <w:noProof/>
        </w:rPr>
        <w:lastRenderedPageBreak/>
        <mc:AlternateContent>
          <mc:Choice Requires="wpg">
            <w:drawing>
              <wp:anchor distT="0" distB="0" distL="114300" distR="114300" simplePos="0" relativeHeight="251607552" behindDoc="0" locked="0" layoutInCell="1" allowOverlap="1" wp14:anchorId="0758835A" wp14:editId="0DD19A87">
                <wp:simplePos x="0" y="0"/>
                <wp:positionH relativeFrom="page">
                  <wp:posOffset>1007745</wp:posOffset>
                </wp:positionH>
                <wp:positionV relativeFrom="page">
                  <wp:posOffset>10049510</wp:posOffset>
                </wp:positionV>
                <wp:extent cx="5908675" cy="256540"/>
                <wp:effectExtent l="17145" t="635" r="0" b="0"/>
                <wp:wrapNone/>
                <wp:docPr id="937"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38" name="Rectangle 782"/>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Line 781"/>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40" name="Rectangle 780"/>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779"/>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778"/>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AutoShape 777"/>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D84AE" id="Group 776" o:spid="_x0000_s1026" style="position:absolute;margin-left:79.35pt;margin-top:791.3pt;width:465.25pt;height:20.2pt;z-index:25160755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">
                <v:rect id="Rectangle 782"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" fillcolor="#d5e2bb" stroked="f"/>
                <v:line id="Line 781"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" strokecolor="#76923b" strokeweight="1.44pt"/>
                <v:rect id="Rectangle 780"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" fillcolor="#d5e2bb" stroked="f"/>
                <v:rect id="Rectangle 779"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" fillcolor="#76923b" stroked="f"/>
                <v:rect id="Rectangle 778"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" fillcolor="#76923b" stroked="f"/>
                <v:shape id="AutoShape 777"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rPr>
          <w:sz w:val="24"/>
        </w:rPr>
        <w:t>Rješenje o upotrebi objekta, broj:</w:t>
      </w:r>
      <w:r w:rsidR="00817694">
        <w:rPr>
          <w:spacing w:val="-1"/>
          <w:sz w:val="24"/>
        </w:rPr>
        <w:t xml:space="preserve"> </w:t>
      </w:r>
      <w:r w:rsidR="00817694">
        <w:rPr>
          <w:sz w:val="24"/>
        </w:rPr>
        <w:t>05-23-153-4-2013</w:t>
      </w:r>
    </w:p>
    <w:p w14:paraId="425FE8AE" w14:textId="77777777" w:rsidR="009777CD" w:rsidRDefault="00817694">
      <w:pPr>
        <w:pStyle w:val="ListParagraph"/>
        <w:numPr>
          <w:ilvl w:val="0"/>
          <w:numId w:val="65"/>
        </w:numPr>
        <w:tabs>
          <w:tab w:val="left" w:pos="991"/>
          <w:tab w:val="left" w:pos="992"/>
        </w:tabs>
        <w:spacing w:before="1"/>
        <w:ind w:right="5829" w:hanging="614"/>
        <w:rPr>
          <w:sz w:val="24"/>
        </w:rPr>
      </w:pPr>
      <w:r>
        <w:rPr>
          <w:sz w:val="24"/>
        </w:rPr>
        <w:t>Rješenje o vodnoj</w:t>
      </w:r>
      <w:r>
        <w:rPr>
          <w:spacing w:val="-17"/>
          <w:sz w:val="24"/>
        </w:rPr>
        <w:t xml:space="preserve"> </w:t>
      </w:r>
      <w:r>
        <w:rPr>
          <w:sz w:val="24"/>
        </w:rPr>
        <w:t>dozvoli, broj:</w:t>
      </w:r>
      <w:r>
        <w:rPr>
          <w:spacing w:val="-1"/>
          <w:sz w:val="24"/>
        </w:rPr>
        <w:t xml:space="preserve"> </w:t>
      </w:r>
      <w:r>
        <w:rPr>
          <w:sz w:val="24"/>
        </w:rPr>
        <w:t>05-25-51/17</w:t>
      </w:r>
    </w:p>
    <w:p w14:paraId="746E26F6" w14:textId="77777777" w:rsidR="009777CD" w:rsidRDefault="00817694">
      <w:pPr>
        <w:pStyle w:val="ListParagraph"/>
        <w:numPr>
          <w:ilvl w:val="0"/>
          <w:numId w:val="65"/>
        </w:numPr>
        <w:tabs>
          <w:tab w:val="left" w:pos="991"/>
          <w:tab w:val="left" w:pos="992"/>
        </w:tabs>
        <w:ind w:right="5676" w:hanging="614"/>
        <w:rPr>
          <w:sz w:val="24"/>
        </w:rPr>
      </w:pPr>
      <w:r>
        <w:rPr>
          <w:sz w:val="24"/>
        </w:rPr>
        <w:t>Rješenje o vodnoj dozvoli, broj:</w:t>
      </w:r>
      <w:r>
        <w:rPr>
          <w:spacing w:val="-7"/>
          <w:sz w:val="24"/>
        </w:rPr>
        <w:t xml:space="preserve"> </w:t>
      </w:r>
      <w:r>
        <w:rPr>
          <w:sz w:val="24"/>
        </w:rPr>
        <w:t>UP-I/25-3-40-082-6/16</w:t>
      </w:r>
    </w:p>
    <w:p w14:paraId="40D99DB5" w14:textId="77777777" w:rsidR="009777CD" w:rsidRDefault="00817694">
      <w:pPr>
        <w:pStyle w:val="ListParagraph"/>
        <w:numPr>
          <w:ilvl w:val="0"/>
          <w:numId w:val="65"/>
        </w:numPr>
        <w:tabs>
          <w:tab w:val="left" w:pos="991"/>
          <w:tab w:val="left" w:pos="992"/>
        </w:tabs>
        <w:ind w:right="5007" w:hanging="614"/>
        <w:rPr>
          <w:sz w:val="24"/>
        </w:rPr>
      </w:pPr>
      <w:r>
        <w:rPr>
          <w:sz w:val="24"/>
        </w:rPr>
        <w:t>Rješenje, o okolinskoj dozvoli broj: UPI-05/2-23-11-107-2/15</w:t>
      </w:r>
      <w:r>
        <w:rPr>
          <w:spacing w:val="-10"/>
          <w:sz w:val="24"/>
        </w:rPr>
        <w:t xml:space="preserve"> </w:t>
      </w:r>
      <w:r>
        <w:rPr>
          <w:sz w:val="24"/>
        </w:rPr>
        <w:t>SN</w:t>
      </w:r>
    </w:p>
    <w:p w14:paraId="778409C8" w14:textId="77777777" w:rsidR="009777CD" w:rsidRDefault="00817694">
      <w:pPr>
        <w:pStyle w:val="ListParagraph"/>
        <w:numPr>
          <w:ilvl w:val="0"/>
          <w:numId w:val="65"/>
        </w:numPr>
        <w:tabs>
          <w:tab w:val="left" w:pos="991"/>
          <w:tab w:val="left" w:pos="992"/>
          <w:tab w:val="left" w:pos="2176"/>
          <w:tab w:val="left" w:pos="2852"/>
          <w:tab w:val="left" w:pos="3782"/>
          <w:tab w:val="left" w:pos="5060"/>
          <w:tab w:val="left" w:pos="6669"/>
          <w:tab w:val="left" w:pos="7913"/>
          <w:tab w:val="left" w:pos="8908"/>
        </w:tabs>
        <w:ind w:right="323" w:hanging="614"/>
        <w:rPr>
          <w:sz w:val="24"/>
        </w:rPr>
      </w:pPr>
      <w:r>
        <w:rPr>
          <w:sz w:val="24"/>
        </w:rPr>
        <w:t>Prostorni</w:t>
      </w:r>
      <w:r>
        <w:rPr>
          <w:sz w:val="24"/>
        </w:rPr>
        <w:tab/>
        <w:t>plan</w:t>
      </w:r>
      <w:r>
        <w:rPr>
          <w:sz w:val="24"/>
        </w:rPr>
        <w:tab/>
        <w:t>općine</w:t>
      </w:r>
      <w:r>
        <w:rPr>
          <w:sz w:val="24"/>
        </w:rPr>
        <w:tab/>
        <w:t>Busovača</w:t>
      </w:r>
      <w:r>
        <w:rPr>
          <w:sz w:val="24"/>
        </w:rPr>
        <w:tab/>
        <w:t>2026.godine,</w:t>
      </w:r>
      <w:r>
        <w:rPr>
          <w:sz w:val="24"/>
        </w:rPr>
        <w:tab/>
        <w:t>prostorna</w:t>
      </w:r>
      <w:r>
        <w:rPr>
          <w:sz w:val="24"/>
        </w:rPr>
        <w:tab/>
        <w:t>osnova</w:t>
      </w:r>
      <w:r>
        <w:rPr>
          <w:sz w:val="24"/>
        </w:rPr>
        <w:tab/>
        <w:t>(juli 2008.god.)</w:t>
      </w:r>
    </w:p>
    <w:p w14:paraId="1F78467A" w14:textId="77777777" w:rsidR="009777CD" w:rsidRDefault="00817694">
      <w:pPr>
        <w:pStyle w:val="ListParagraph"/>
        <w:numPr>
          <w:ilvl w:val="0"/>
          <w:numId w:val="65"/>
        </w:numPr>
        <w:tabs>
          <w:tab w:val="left" w:pos="991"/>
          <w:tab w:val="left" w:pos="992"/>
        </w:tabs>
        <w:ind w:right="321" w:hanging="614"/>
        <w:rPr>
          <w:sz w:val="24"/>
        </w:rPr>
      </w:pPr>
      <w:r>
        <w:rPr>
          <w:sz w:val="24"/>
        </w:rPr>
        <w:t>Izmjene i dopune prostornog plana KSB/SBK 2005-2025.godina („IPSA Institut“ Sarajevo, decembar</w:t>
      </w:r>
      <w:r>
        <w:rPr>
          <w:spacing w:val="-7"/>
          <w:sz w:val="24"/>
        </w:rPr>
        <w:t xml:space="preserve"> </w:t>
      </w:r>
      <w:r>
        <w:rPr>
          <w:sz w:val="24"/>
        </w:rPr>
        <w:t>2017.god.)</w:t>
      </w:r>
    </w:p>
    <w:p w14:paraId="643483DF" w14:textId="77777777" w:rsidR="009777CD" w:rsidRDefault="00817694">
      <w:pPr>
        <w:pStyle w:val="ListParagraph"/>
        <w:numPr>
          <w:ilvl w:val="0"/>
          <w:numId w:val="65"/>
        </w:numPr>
        <w:tabs>
          <w:tab w:val="left" w:pos="991"/>
          <w:tab w:val="left" w:pos="992"/>
        </w:tabs>
        <w:ind w:right="684" w:hanging="614"/>
        <w:rPr>
          <w:sz w:val="24"/>
        </w:rPr>
      </w:pPr>
      <w:r>
        <w:rPr>
          <w:sz w:val="24"/>
        </w:rPr>
        <w:t>Plan upravljanja otpadom na području općine Busovača 2011-2016.godina (novembar</w:t>
      </w:r>
      <w:r>
        <w:rPr>
          <w:spacing w:val="-4"/>
          <w:sz w:val="24"/>
        </w:rPr>
        <w:t xml:space="preserve"> </w:t>
      </w:r>
      <w:r>
        <w:rPr>
          <w:sz w:val="24"/>
        </w:rPr>
        <w:t>2011.god.)</w:t>
      </w:r>
    </w:p>
    <w:p w14:paraId="4DB3DBC6" w14:textId="77777777" w:rsidR="009777CD" w:rsidRDefault="00817694">
      <w:pPr>
        <w:pStyle w:val="ListParagraph"/>
        <w:numPr>
          <w:ilvl w:val="0"/>
          <w:numId w:val="65"/>
        </w:numPr>
        <w:tabs>
          <w:tab w:val="left" w:pos="991"/>
          <w:tab w:val="left" w:pos="992"/>
        </w:tabs>
        <w:spacing w:before="1"/>
        <w:ind w:hanging="614"/>
        <w:rPr>
          <w:sz w:val="24"/>
        </w:rPr>
      </w:pPr>
      <w:r>
        <w:rPr>
          <w:sz w:val="24"/>
        </w:rPr>
        <w:t>Strategija razvoja općine Busovača 2011-2015.godina (oktobar</w:t>
      </w:r>
      <w:r>
        <w:rPr>
          <w:spacing w:val="-12"/>
          <w:sz w:val="24"/>
        </w:rPr>
        <w:t xml:space="preserve"> </w:t>
      </w:r>
      <w:r>
        <w:rPr>
          <w:sz w:val="24"/>
        </w:rPr>
        <w:t>2011.god.)</w:t>
      </w:r>
    </w:p>
    <w:p w14:paraId="08032C00" w14:textId="77777777" w:rsidR="009777CD" w:rsidRDefault="00817694">
      <w:pPr>
        <w:pStyle w:val="ListParagraph"/>
        <w:numPr>
          <w:ilvl w:val="0"/>
          <w:numId w:val="65"/>
        </w:numPr>
        <w:tabs>
          <w:tab w:val="left" w:pos="991"/>
          <w:tab w:val="left" w:pos="992"/>
        </w:tabs>
        <w:spacing w:before="7"/>
        <w:ind w:right="323" w:hanging="614"/>
        <w:rPr>
          <w:sz w:val="24"/>
        </w:rPr>
      </w:pPr>
      <w:r>
        <w:rPr>
          <w:sz w:val="24"/>
        </w:rPr>
        <w:t>Kantonlni plan zaštite okoliša za period 2015-2025.godina, akcioni plan (nacrt) („Institut za hidrotehniku G.F.“</w:t>
      </w:r>
      <w:r>
        <w:rPr>
          <w:spacing w:val="-2"/>
          <w:sz w:val="24"/>
        </w:rPr>
        <w:t xml:space="preserve"> </w:t>
      </w:r>
      <w:r>
        <w:rPr>
          <w:sz w:val="24"/>
        </w:rPr>
        <w:t>Sarajevo)</w:t>
      </w:r>
    </w:p>
    <w:p w14:paraId="7CBBB325" w14:textId="77777777" w:rsidR="009777CD" w:rsidRDefault="00817694">
      <w:pPr>
        <w:pStyle w:val="ListParagraph"/>
        <w:numPr>
          <w:ilvl w:val="0"/>
          <w:numId w:val="65"/>
        </w:numPr>
        <w:tabs>
          <w:tab w:val="left" w:pos="991"/>
          <w:tab w:val="left" w:pos="992"/>
        </w:tabs>
        <w:ind w:hanging="614"/>
        <w:rPr>
          <w:sz w:val="24"/>
        </w:rPr>
      </w:pPr>
      <w:r>
        <w:rPr>
          <w:sz w:val="24"/>
        </w:rPr>
        <w:t>Izvještaj mjerenja nivoa okolinske buke („INZIO“ d.o.o. Tuzla, juli</w:t>
      </w:r>
      <w:r>
        <w:rPr>
          <w:spacing w:val="-29"/>
          <w:sz w:val="24"/>
        </w:rPr>
        <w:t xml:space="preserve"> </w:t>
      </w:r>
      <w:r>
        <w:rPr>
          <w:sz w:val="24"/>
        </w:rPr>
        <w:t>2020.god.)</w:t>
      </w:r>
    </w:p>
    <w:p w14:paraId="47D486A8" w14:textId="77777777" w:rsidR="009777CD" w:rsidRDefault="00817694">
      <w:pPr>
        <w:pStyle w:val="ListParagraph"/>
        <w:numPr>
          <w:ilvl w:val="0"/>
          <w:numId w:val="65"/>
        </w:numPr>
        <w:tabs>
          <w:tab w:val="left" w:pos="991"/>
          <w:tab w:val="left" w:pos="992"/>
        </w:tabs>
        <w:spacing w:before="7"/>
        <w:ind w:hanging="614"/>
        <w:rPr>
          <w:sz w:val="24"/>
        </w:rPr>
      </w:pPr>
      <w:r>
        <w:rPr>
          <w:sz w:val="24"/>
        </w:rPr>
        <w:t>Izvještaj mjerenja emisije dimnih plinova („INZIO“ d.o.o. Tuzla, juli</w:t>
      </w:r>
      <w:r>
        <w:rPr>
          <w:spacing w:val="-37"/>
          <w:sz w:val="24"/>
        </w:rPr>
        <w:t xml:space="preserve"> </w:t>
      </w:r>
      <w:r>
        <w:rPr>
          <w:sz w:val="24"/>
        </w:rPr>
        <w:t>2020.god.)</w:t>
      </w:r>
    </w:p>
    <w:p w14:paraId="3F3EAA61" w14:textId="77777777" w:rsidR="009777CD" w:rsidRDefault="00817694">
      <w:pPr>
        <w:pStyle w:val="ListParagraph"/>
        <w:numPr>
          <w:ilvl w:val="0"/>
          <w:numId w:val="65"/>
        </w:numPr>
        <w:tabs>
          <w:tab w:val="left" w:pos="991"/>
          <w:tab w:val="left" w:pos="992"/>
        </w:tabs>
        <w:spacing w:before="7"/>
        <w:ind w:hanging="614"/>
        <w:rPr>
          <w:sz w:val="24"/>
        </w:rPr>
      </w:pPr>
      <w:r>
        <w:rPr>
          <w:sz w:val="24"/>
        </w:rPr>
        <w:t>Ostala priložena dokumentacija</w:t>
      </w:r>
      <w:r>
        <w:rPr>
          <w:spacing w:val="-3"/>
          <w:sz w:val="24"/>
        </w:rPr>
        <w:t xml:space="preserve"> </w:t>
      </w:r>
      <w:r>
        <w:rPr>
          <w:sz w:val="24"/>
        </w:rPr>
        <w:t>investitora</w:t>
      </w:r>
    </w:p>
    <w:p w14:paraId="621B32CA" w14:textId="77777777" w:rsidR="009777CD" w:rsidRDefault="00817694">
      <w:pPr>
        <w:pStyle w:val="ListParagraph"/>
        <w:numPr>
          <w:ilvl w:val="0"/>
          <w:numId w:val="65"/>
        </w:numPr>
        <w:tabs>
          <w:tab w:val="left" w:pos="991"/>
          <w:tab w:val="left" w:pos="992"/>
        </w:tabs>
        <w:spacing w:before="7"/>
        <w:ind w:hanging="614"/>
        <w:rPr>
          <w:sz w:val="24"/>
        </w:rPr>
      </w:pPr>
      <w:r>
        <w:rPr>
          <w:sz w:val="24"/>
        </w:rPr>
        <w:t>Crvena lista flore FBiH, Knjiga</w:t>
      </w:r>
      <w:r>
        <w:rPr>
          <w:spacing w:val="-3"/>
          <w:sz w:val="24"/>
        </w:rPr>
        <w:t xml:space="preserve"> </w:t>
      </w:r>
      <w:r>
        <w:rPr>
          <w:sz w:val="24"/>
        </w:rPr>
        <w:t>2</w:t>
      </w:r>
    </w:p>
    <w:p w14:paraId="48784A45" w14:textId="77777777" w:rsidR="009777CD" w:rsidRDefault="00817694">
      <w:pPr>
        <w:pStyle w:val="ListParagraph"/>
        <w:numPr>
          <w:ilvl w:val="0"/>
          <w:numId w:val="65"/>
        </w:numPr>
        <w:tabs>
          <w:tab w:val="left" w:pos="991"/>
          <w:tab w:val="left" w:pos="992"/>
        </w:tabs>
        <w:spacing w:before="8"/>
        <w:ind w:hanging="614"/>
        <w:rPr>
          <w:sz w:val="24"/>
        </w:rPr>
      </w:pPr>
      <w:r>
        <w:rPr>
          <w:sz w:val="24"/>
        </w:rPr>
        <w:t>Crvena lista faune FBiH, Knjiga</w:t>
      </w:r>
      <w:r>
        <w:rPr>
          <w:spacing w:val="-3"/>
          <w:sz w:val="24"/>
        </w:rPr>
        <w:t xml:space="preserve"> </w:t>
      </w:r>
      <w:r>
        <w:rPr>
          <w:sz w:val="24"/>
        </w:rPr>
        <w:t>3</w:t>
      </w:r>
    </w:p>
    <w:p w14:paraId="49C61F91" w14:textId="77777777" w:rsidR="009777CD" w:rsidRDefault="00817694">
      <w:pPr>
        <w:pStyle w:val="ListParagraph"/>
        <w:numPr>
          <w:ilvl w:val="0"/>
          <w:numId w:val="65"/>
        </w:numPr>
        <w:tabs>
          <w:tab w:val="left" w:pos="991"/>
          <w:tab w:val="left" w:pos="992"/>
        </w:tabs>
        <w:spacing w:before="7"/>
        <w:ind w:right="5583" w:hanging="614"/>
        <w:rPr>
          <w:sz w:val="24"/>
        </w:rPr>
      </w:pPr>
      <w:r>
        <w:rPr>
          <w:sz w:val="24"/>
        </w:rPr>
        <w:t xml:space="preserve">Federalni zavod za statistiku </w:t>
      </w:r>
      <w:hyperlink r:id="rId103">
        <w:r>
          <w:rPr>
            <w:sz w:val="24"/>
          </w:rPr>
          <w:t>www.fzs.ba</w:t>
        </w:r>
      </w:hyperlink>
    </w:p>
    <w:p w14:paraId="50B5EA19" w14:textId="77777777" w:rsidR="009777CD" w:rsidRDefault="00817694">
      <w:pPr>
        <w:pStyle w:val="ListParagraph"/>
        <w:numPr>
          <w:ilvl w:val="0"/>
          <w:numId w:val="65"/>
        </w:numPr>
        <w:tabs>
          <w:tab w:val="left" w:pos="991"/>
          <w:tab w:val="left" w:pos="992"/>
        </w:tabs>
        <w:ind w:right="4093" w:hanging="614"/>
        <w:rPr>
          <w:sz w:val="24"/>
        </w:rPr>
      </w:pPr>
      <w:r>
        <w:rPr>
          <w:sz w:val="24"/>
        </w:rPr>
        <w:t xml:space="preserve">Agencija za statistiku Bosne i Hercegovine </w:t>
      </w:r>
      <w:hyperlink r:id="rId104">
        <w:r>
          <w:rPr>
            <w:sz w:val="24"/>
          </w:rPr>
          <w:t>www.bhas.ba</w:t>
        </w:r>
      </w:hyperlink>
    </w:p>
    <w:p w14:paraId="6DE2948D" w14:textId="77777777" w:rsidR="009777CD" w:rsidRDefault="00757CE3">
      <w:pPr>
        <w:pStyle w:val="ListParagraph"/>
        <w:numPr>
          <w:ilvl w:val="0"/>
          <w:numId w:val="65"/>
        </w:numPr>
        <w:tabs>
          <w:tab w:val="left" w:pos="991"/>
          <w:tab w:val="left" w:pos="992"/>
        </w:tabs>
        <w:ind w:hanging="614"/>
        <w:rPr>
          <w:sz w:val="24"/>
        </w:rPr>
      </w:pPr>
      <w:hyperlink r:id="rId105">
        <w:r w:rsidR="00817694">
          <w:rPr>
            <w:sz w:val="24"/>
          </w:rPr>
          <w:t>http://www.statistika.ba/?show=12&amp;id=19100</w:t>
        </w:r>
      </w:hyperlink>
    </w:p>
    <w:p w14:paraId="2869CC67" w14:textId="77777777" w:rsidR="009777CD" w:rsidRDefault="00757CE3">
      <w:pPr>
        <w:pStyle w:val="ListParagraph"/>
        <w:numPr>
          <w:ilvl w:val="0"/>
          <w:numId w:val="65"/>
        </w:numPr>
        <w:tabs>
          <w:tab w:val="left" w:pos="991"/>
          <w:tab w:val="left" w:pos="992"/>
        </w:tabs>
        <w:spacing w:before="8"/>
        <w:ind w:hanging="614"/>
        <w:rPr>
          <w:sz w:val="24"/>
        </w:rPr>
      </w:pPr>
      <w:hyperlink r:id="rId106">
        <w:r w:rsidR="00817694">
          <w:rPr>
            <w:sz w:val="24"/>
          </w:rPr>
          <w:t>http://www.katastar.ba/geoportal/preglednik/</w:t>
        </w:r>
      </w:hyperlink>
    </w:p>
    <w:p w14:paraId="7DD34389" w14:textId="77777777" w:rsidR="009777CD" w:rsidRDefault="00757CE3">
      <w:pPr>
        <w:pStyle w:val="ListParagraph"/>
        <w:numPr>
          <w:ilvl w:val="0"/>
          <w:numId w:val="65"/>
        </w:numPr>
        <w:tabs>
          <w:tab w:val="left" w:pos="991"/>
          <w:tab w:val="left" w:pos="992"/>
        </w:tabs>
        <w:spacing w:before="7"/>
        <w:ind w:hanging="614"/>
        <w:rPr>
          <w:sz w:val="24"/>
        </w:rPr>
      </w:pPr>
      <w:hyperlink r:id="rId107">
        <w:r w:rsidR="00817694">
          <w:rPr>
            <w:sz w:val="24"/>
          </w:rPr>
          <w:t>https://bs.wikipedia.org/wiki/Busova%C4%8Da</w:t>
        </w:r>
      </w:hyperlink>
    </w:p>
    <w:p w14:paraId="2CD2E0D9" w14:textId="77777777" w:rsidR="009777CD" w:rsidRDefault="00757CE3">
      <w:pPr>
        <w:pStyle w:val="ListParagraph"/>
        <w:numPr>
          <w:ilvl w:val="0"/>
          <w:numId w:val="65"/>
        </w:numPr>
        <w:tabs>
          <w:tab w:val="left" w:pos="991"/>
          <w:tab w:val="left" w:pos="992"/>
        </w:tabs>
        <w:spacing w:before="5"/>
        <w:ind w:hanging="614"/>
        <w:rPr>
          <w:sz w:val="24"/>
        </w:rPr>
      </w:pPr>
      <w:hyperlink r:id="rId108">
        <w:r w:rsidR="00817694">
          <w:rPr>
            <w:sz w:val="24"/>
          </w:rPr>
          <w:t>https://hr.wikipedia.org/wiki/Busova%C4%8Da</w:t>
        </w:r>
      </w:hyperlink>
    </w:p>
    <w:p w14:paraId="3108A4E6" w14:textId="77777777" w:rsidR="009777CD" w:rsidRDefault="00817694">
      <w:pPr>
        <w:pStyle w:val="ListParagraph"/>
        <w:numPr>
          <w:ilvl w:val="0"/>
          <w:numId w:val="65"/>
        </w:numPr>
        <w:tabs>
          <w:tab w:val="left" w:pos="991"/>
          <w:tab w:val="left" w:pos="992"/>
        </w:tabs>
        <w:spacing w:before="7"/>
        <w:ind w:hanging="614"/>
        <w:rPr>
          <w:sz w:val="24"/>
        </w:rPr>
      </w:pPr>
      <w:r>
        <w:rPr>
          <w:sz w:val="24"/>
        </w:rPr>
        <w:t>https://sbk-ksb.gov.ba/hr/o-kantonu.html</w:t>
      </w:r>
    </w:p>
    <w:p w14:paraId="33AACAA5" w14:textId="77777777" w:rsidR="009777CD" w:rsidRDefault="009777CD">
      <w:pPr>
        <w:rPr>
          <w:sz w:val="24"/>
        </w:rPr>
        <w:sectPr w:rsidR="009777CD">
          <w:pgSz w:w="11910" w:h="16850"/>
          <w:pgMar w:top="1080" w:right="860" w:bottom="920" w:left="1440" w:header="566" w:footer="735" w:gutter="0"/>
          <w:cols w:space="720"/>
        </w:sectPr>
      </w:pPr>
    </w:p>
    <w:p w14:paraId="3A2CF389" w14:textId="7490D849" w:rsidR="009777CD" w:rsidRDefault="00A754E2">
      <w:pPr>
        <w:pStyle w:val="Heading2"/>
        <w:numPr>
          <w:ilvl w:val="0"/>
          <w:numId w:val="104"/>
        </w:numPr>
        <w:tabs>
          <w:tab w:val="left" w:pos="981"/>
          <w:tab w:val="left" w:pos="982"/>
        </w:tabs>
      </w:pPr>
      <w:r>
        <w:rPr>
          <w:noProof/>
        </w:rPr>
        <w:lastRenderedPageBreak/>
        <mc:AlternateContent>
          <mc:Choice Requires="wpg">
            <w:drawing>
              <wp:anchor distT="0" distB="0" distL="114300" distR="114300" simplePos="0" relativeHeight="251608576" behindDoc="0" locked="0" layoutInCell="1" allowOverlap="1" wp14:anchorId="69B3C4C5" wp14:editId="6E209F6C">
                <wp:simplePos x="0" y="0"/>
                <wp:positionH relativeFrom="page">
                  <wp:posOffset>1007745</wp:posOffset>
                </wp:positionH>
                <wp:positionV relativeFrom="page">
                  <wp:posOffset>10049510</wp:posOffset>
                </wp:positionV>
                <wp:extent cx="5908675" cy="256540"/>
                <wp:effectExtent l="17145" t="635" r="0" b="0"/>
                <wp:wrapNone/>
                <wp:docPr id="93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31" name="Rectangle 775"/>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Line 774"/>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33" name="Rectangle 773"/>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772"/>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771"/>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AutoShape 770"/>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7FB4E" id="Group 769" o:spid="_x0000_s1026" style="position:absolute;margin-left:79.35pt;margin-top:791.3pt;width:465.25pt;height:20.2pt;z-index:251608576;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">
                <v:rect id="Rectangle 775"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" fillcolor="#d5e2bb" stroked="f"/>
                <v:line id="Line 774"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" strokecolor="#76923b" strokeweight="1.44pt"/>
                <v:rect id="Rectangle 773"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" fillcolor="#d5e2bb" stroked="f"/>
                <v:rect id="Rectangle 772"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" fillcolor="#76923b" stroked="f"/>
                <v:rect id="Rectangle 771"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" fillcolor="#76923b" stroked="f"/>
                <v:shape id="AutoShape 770"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bookmarkStart w:id="15" w:name="_TOC_250000"/>
      <w:r w:rsidR="00817694">
        <w:t>PRILOZI</w:t>
      </w:r>
      <w:r w:rsidR="00817694">
        <w:rPr>
          <w:spacing w:val="-1"/>
        </w:rPr>
        <w:t xml:space="preserve"> </w:t>
      </w:r>
      <w:bookmarkEnd w:id="15"/>
      <w:r w:rsidR="00817694">
        <w:t>(1-19)</w:t>
      </w:r>
    </w:p>
    <w:p w14:paraId="69878F35" w14:textId="77777777" w:rsidR="009777CD" w:rsidRDefault="009777CD">
      <w:pPr>
        <w:sectPr w:rsidR="009777CD">
          <w:pgSz w:w="11910" w:h="16850"/>
          <w:pgMar w:top="1080" w:right="860" w:bottom="920" w:left="1440" w:header="566" w:footer="735" w:gutter="0"/>
          <w:cols w:space="720"/>
        </w:sectPr>
      </w:pPr>
    </w:p>
    <w:p w14:paraId="108DC630" w14:textId="35931CB6" w:rsidR="009777CD" w:rsidRDefault="00A754E2">
      <w:pPr>
        <w:pStyle w:val="Heading9"/>
        <w:spacing w:before="108"/>
        <w:ind w:right="268"/>
      </w:pPr>
      <w:r>
        <w:rPr>
          <w:noProof/>
        </w:rPr>
        <w:lastRenderedPageBreak/>
        <mc:AlternateContent>
          <mc:Choice Requires="wpg">
            <w:drawing>
              <wp:anchor distT="0" distB="0" distL="114300" distR="114300" simplePos="0" relativeHeight="251609600" behindDoc="0" locked="0" layoutInCell="1" allowOverlap="1" wp14:anchorId="3090B8CC" wp14:editId="223064AE">
                <wp:simplePos x="0" y="0"/>
                <wp:positionH relativeFrom="page">
                  <wp:posOffset>1007745</wp:posOffset>
                </wp:positionH>
                <wp:positionV relativeFrom="page">
                  <wp:posOffset>10049510</wp:posOffset>
                </wp:positionV>
                <wp:extent cx="5908675" cy="256540"/>
                <wp:effectExtent l="17145" t="635" r="0" b="0"/>
                <wp:wrapNone/>
                <wp:docPr id="92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24" name="Rectangle 768"/>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767"/>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26" name="Rectangle 766"/>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765"/>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764"/>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AutoShape 763"/>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1DEEC" id="Group 762" o:spid="_x0000_s1026" style="position:absolute;margin-left:79.35pt;margin-top:791.3pt;width:465.25pt;height:20.2pt;z-index:251609600;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">
                <v:rect id="Rectangle 768"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" fillcolor="#d5e2bb" stroked="f"/>
                <v:line id="Line 767"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" strokecolor="#76923b" strokeweight="1.44pt"/>
                <v:rect id="Rectangle 766"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" fillcolor="#d5e2bb" stroked="f"/>
                <v:rect id="Rectangle 765"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" fillcolor="#76923b" stroked="f"/>
                <v:rect id="Rectangle 764"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" fillcolor="#76923b" stroked="f"/>
                <v:shape id="AutoShape 763"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sidR="00817694">
        <w:t>PRILOG 1</w:t>
      </w:r>
    </w:p>
    <w:p w14:paraId="29F8E26D" w14:textId="77777777" w:rsidR="009777CD" w:rsidRDefault="009777CD">
      <w:pPr>
        <w:pStyle w:val="BodyText"/>
        <w:rPr>
          <w:b/>
        </w:rPr>
      </w:pPr>
    </w:p>
    <w:p w14:paraId="4C1331E9" w14:textId="77777777" w:rsidR="009777CD" w:rsidRDefault="00817694">
      <w:pPr>
        <w:spacing w:before="1"/>
        <w:ind w:right="268"/>
        <w:jc w:val="right"/>
        <w:rPr>
          <w:b/>
          <w:sz w:val="24"/>
        </w:rPr>
      </w:pPr>
      <w:r>
        <w:rPr>
          <w:b/>
          <w:sz w:val="24"/>
        </w:rPr>
        <w:t>„TAMEX“ d.o.o. Busovača,</w:t>
      </w:r>
    </w:p>
    <w:p w14:paraId="176E87F8" w14:textId="77777777" w:rsidR="009777CD" w:rsidRDefault="00817694">
      <w:pPr>
        <w:pStyle w:val="BodyText"/>
        <w:ind w:right="265"/>
        <w:jc w:val="right"/>
        <w:rPr>
          <w:b/>
        </w:rPr>
      </w:pPr>
      <w:r>
        <w:t xml:space="preserve">piljenje i blanjanje drva (proizvodnja rezane građe); impregnacija drveta </w:t>
      </w:r>
      <w:r>
        <w:rPr>
          <w:b/>
        </w:rPr>
        <w:t>-</w:t>
      </w:r>
    </w:p>
    <w:p w14:paraId="06630426" w14:textId="77777777" w:rsidR="009777CD" w:rsidRDefault="009777CD">
      <w:pPr>
        <w:pStyle w:val="BodyText"/>
        <w:rPr>
          <w:b/>
        </w:rPr>
      </w:pPr>
    </w:p>
    <w:p w14:paraId="1FA2CB1F" w14:textId="77777777" w:rsidR="009777CD" w:rsidRDefault="00817694">
      <w:pPr>
        <w:pStyle w:val="Heading9"/>
        <w:numPr>
          <w:ilvl w:val="0"/>
          <w:numId w:val="64"/>
        </w:numPr>
        <w:tabs>
          <w:tab w:val="left" w:pos="347"/>
          <w:tab w:val="left" w:pos="985"/>
        </w:tabs>
        <w:ind w:right="265"/>
      </w:pPr>
      <w:r>
        <w:t>Obavještenje o razvrstavanju pravnog lica prema klasifikaciji djelatnosti</w:t>
      </w:r>
      <w:r>
        <w:rPr>
          <w:spacing w:val="-16"/>
        </w:rPr>
        <w:t xml:space="preserve"> </w:t>
      </w:r>
      <w:r>
        <w:t>-</w:t>
      </w:r>
    </w:p>
    <w:p w14:paraId="43572945" w14:textId="77777777" w:rsidR="009777CD" w:rsidRDefault="009777CD">
      <w:pPr>
        <w:jc w:val="right"/>
        <w:sectPr w:rsidR="009777CD">
          <w:pgSz w:w="11910" w:h="16850"/>
          <w:pgMar w:top="1080" w:right="860" w:bottom="920" w:left="1440" w:header="566" w:footer="735" w:gutter="0"/>
          <w:cols w:space="720"/>
        </w:sectPr>
      </w:pPr>
    </w:p>
    <w:p w14:paraId="01D72113" w14:textId="77777777" w:rsidR="009777CD" w:rsidRDefault="00817694">
      <w:pPr>
        <w:pStyle w:val="ListParagraph"/>
        <w:numPr>
          <w:ilvl w:val="1"/>
          <w:numId w:val="64"/>
        </w:numPr>
        <w:tabs>
          <w:tab w:val="left" w:pos="1160"/>
        </w:tabs>
        <w:spacing w:before="84"/>
        <w:rPr>
          <w:sz w:val="18"/>
        </w:rPr>
      </w:pPr>
      <w:r>
        <w:rPr>
          <w:noProof/>
        </w:rPr>
        <w:lastRenderedPageBreak/>
        <w:drawing>
          <wp:anchor distT="0" distB="0" distL="0" distR="0" simplePos="0" relativeHeight="251445760" behindDoc="0" locked="0" layoutInCell="1" allowOverlap="1" wp14:anchorId="3B0E2DEC" wp14:editId="2A0478F9">
            <wp:simplePos x="0" y="0"/>
            <wp:positionH relativeFrom="page">
              <wp:posOffset>7314787</wp:posOffset>
            </wp:positionH>
            <wp:positionV relativeFrom="paragraph">
              <wp:posOffset>178860</wp:posOffset>
            </wp:positionV>
            <wp:extent cx="97693" cy="390589"/>
            <wp:effectExtent l="0" t="0" r="0" b="0"/>
            <wp:wrapNone/>
            <wp:docPr id="2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jpeg"/>
                    <pic:cNvPicPr/>
                  </pic:nvPicPr>
                  <pic:blipFill>
                    <a:blip r:embed="rId109" cstate="print"/>
                    <a:stretch>
                      <a:fillRect/>
                    </a:stretch>
                  </pic:blipFill>
                  <pic:spPr>
                    <a:xfrm>
                      <a:off x="0" y="0"/>
                      <a:ext cx="97693" cy="390589"/>
                    </a:xfrm>
                    <a:prstGeom prst="rect">
                      <a:avLst/>
                    </a:prstGeom>
                  </pic:spPr>
                </pic:pic>
              </a:graphicData>
            </a:graphic>
          </wp:anchor>
        </w:drawing>
      </w:r>
      <w:r>
        <w:rPr>
          <w:color w:val="B8B8BD"/>
          <w:spacing w:val="-22"/>
          <w:w w:val="115"/>
          <w:sz w:val="17"/>
        </w:rPr>
        <w:t xml:space="preserve">.-. </w:t>
      </w:r>
      <w:r>
        <w:rPr>
          <w:color w:val="424446"/>
          <w:w w:val="115"/>
          <w:sz w:val="17"/>
        </w:rPr>
        <w:t>Bosna i</w:t>
      </w:r>
      <w:r>
        <w:rPr>
          <w:color w:val="424446"/>
          <w:spacing w:val="-20"/>
          <w:w w:val="115"/>
          <w:sz w:val="17"/>
        </w:rPr>
        <w:t xml:space="preserve"> </w:t>
      </w:r>
      <w:r>
        <w:rPr>
          <w:color w:val="424446"/>
          <w:w w:val="115"/>
          <w:sz w:val="17"/>
        </w:rPr>
        <w:t>tiercegovin</w:t>
      </w:r>
      <w:r>
        <w:rPr>
          <w:color w:val="B8B8BD"/>
          <w:w w:val="115"/>
          <w:sz w:val="18"/>
        </w:rPr>
        <w:t>&gt;</w:t>
      </w:r>
    </w:p>
    <w:p w14:paraId="351C83AF" w14:textId="77777777" w:rsidR="009777CD" w:rsidRDefault="00817694">
      <w:pPr>
        <w:spacing w:before="31" w:line="238" w:lineRule="exact"/>
        <w:ind w:left="587"/>
        <w:rPr>
          <w:sz w:val="19"/>
        </w:rPr>
      </w:pPr>
      <w:r>
        <w:rPr>
          <w:color w:val="424446"/>
          <w:w w:val="90"/>
          <w:sz w:val="19"/>
        </w:rPr>
        <w:t xml:space="preserve">FEDERACIJA  B.OSNE </w:t>
      </w:r>
      <w:r>
        <w:rPr>
          <w:rFonts w:ascii="Times New Roman"/>
          <w:color w:val="424446"/>
          <w:w w:val="90"/>
          <w:sz w:val="24"/>
        </w:rPr>
        <w:t xml:space="preserve">J </w:t>
      </w:r>
      <w:r>
        <w:rPr>
          <w:color w:val="424446"/>
          <w:w w:val="90"/>
          <w:sz w:val="19"/>
        </w:rPr>
        <w:t>HERCESOVINE</w:t>
      </w:r>
    </w:p>
    <w:p w14:paraId="21F4A9BE" w14:textId="77777777" w:rsidR="009777CD" w:rsidRDefault="00817694">
      <w:pPr>
        <w:spacing w:line="245" w:lineRule="exact"/>
        <w:ind w:left="491" w:right="6581"/>
        <w:jc w:val="center"/>
      </w:pPr>
      <w:r>
        <w:rPr>
          <w:rFonts w:ascii="Times New Roman" w:hAnsi="Times New Roman"/>
          <w:color w:val="424446"/>
          <w:w w:val="80"/>
          <w:sz w:val="23"/>
        </w:rPr>
        <w:t xml:space="preserve">FEf?ERALNl"?AV&lt;&gt;D </w:t>
      </w:r>
      <w:r>
        <w:rPr>
          <w:color w:val="424446"/>
          <w:w w:val="80"/>
          <w:sz w:val="25"/>
        </w:rPr>
        <w:t xml:space="preserve">ZA </w:t>
      </w:r>
      <w:r>
        <w:rPr>
          <w:color w:val="424446"/>
          <w:w w:val="80"/>
        </w:rPr>
        <w:t>ST</w:t>
      </w:r>
      <w:r>
        <w:rPr>
          <w:color w:val="B8B8BD"/>
          <w:w w:val="80"/>
        </w:rPr>
        <w:t>·</w:t>
      </w:r>
      <w:r>
        <w:rPr>
          <w:color w:val="424446"/>
          <w:w w:val="80"/>
        </w:rPr>
        <w:t>ATISTIKU</w:t>
      </w:r>
    </w:p>
    <w:p w14:paraId="4220AE59" w14:textId="146DAE79" w:rsidR="009777CD" w:rsidRDefault="00A754E2">
      <w:pPr>
        <w:spacing w:line="213" w:lineRule="exact"/>
        <w:ind w:left="491" w:right="6547"/>
        <w:jc w:val="center"/>
        <w:rPr>
          <w:sz w:val="19"/>
        </w:rPr>
      </w:pPr>
      <w:r>
        <w:rPr>
          <w:noProof/>
        </w:rPr>
        <mc:AlternateContent>
          <mc:Choice Requires="wps">
            <w:drawing>
              <wp:anchor distT="0" distB="0" distL="114300" distR="114300" simplePos="0" relativeHeight="251740672" behindDoc="1" locked="0" layoutInCell="1" allowOverlap="1" wp14:anchorId="08A1B1D1" wp14:editId="29FAC53E">
                <wp:simplePos x="0" y="0"/>
                <wp:positionH relativeFrom="page">
                  <wp:posOffset>1118235</wp:posOffset>
                </wp:positionH>
                <wp:positionV relativeFrom="paragraph">
                  <wp:posOffset>117475</wp:posOffset>
                </wp:positionV>
                <wp:extent cx="984885" cy="28575"/>
                <wp:effectExtent l="3810" t="0" r="1905" b="3175"/>
                <wp:wrapNone/>
                <wp:docPr id="922"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A61C5" w14:textId="77777777" w:rsidR="009777CD" w:rsidRDefault="00817694">
                            <w:pPr>
                              <w:tabs>
                                <w:tab w:val="left" w:pos="1543"/>
                              </w:tabs>
                              <w:spacing w:line="45" w:lineRule="exact"/>
                              <w:rPr>
                                <w:sz w:val="4"/>
                              </w:rPr>
                            </w:pPr>
                            <w:r>
                              <w:rPr>
                                <w:color w:val="B8B8BD"/>
                                <w:sz w:val="4"/>
                              </w:rPr>
                              <w:t>'</w:t>
                            </w:r>
                            <w:r>
                              <w:rPr>
                                <w:color w:val="B8B8BD"/>
                                <w:sz w:val="4"/>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1B1D1" id="Text Box 761" o:spid="_x0000_s1030" type="#_x0000_t202" style="position:absolute;left:0;text-align:left;margin-left:88.05pt;margin-top:9.25pt;width:77.55pt;height:2.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" filled="f" stroked="f">
                <v:textbox inset="0,0,0,0">
                  <w:txbxContent>
                    <w:p w14:paraId="769A61C5" w14:textId="77777777" w:rsidR="009777CD" w:rsidRDefault="00817694">
                      <w:pPr>
                        <w:tabs>
                          <w:tab w:val="left" w:pos="1543"/>
                        </w:tabs>
                        <w:spacing w:line="45" w:lineRule="exact"/>
                        <w:rPr>
                          <w:sz w:val="4"/>
                        </w:rPr>
                      </w:pPr>
                      <w:r>
                        <w:rPr>
                          <w:color w:val="B8B8BD"/>
                          <w:sz w:val="4"/>
                        </w:rPr>
                        <w:t>'</w:t>
                      </w:r>
                      <w:r>
                        <w:rPr>
                          <w:color w:val="B8B8BD"/>
                          <w:sz w:val="4"/>
                        </w:rPr>
                        <w:tab/>
                        <w:t>'</w:t>
                      </w:r>
                    </w:p>
                  </w:txbxContent>
                </v:textbox>
                <w10:wrap anchorx="page"/>
              </v:shape>
            </w:pict>
          </mc:Fallback>
        </mc:AlternateContent>
      </w:r>
      <w:r w:rsidR="00817694">
        <w:rPr>
          <w:color w:val="424446"/>
          <w:sz w:val="19"/>
        </w:rPr>
        <w:t>SARAJEVO</w:t>
      </w:r>
    </w:p>
    <w:p w14:paraId="7ACD5B61" w14:textId="77777777" w:rsidR="009777CD" w:rsidRDefault="00817694">
      <w:pPr>
        <w:spacing w:before="94"/>
        <w:ind w:left="580"/>
        <w:rPr>
          <w:sz w:val="19"/>
        </w:rPr>
      </w:pPr>
      <w:r>
        <w:rPr>
          <w:color w:val="424446"/>
          <w:sz w:val="18"/>
        </w:rPr>
        <w:t xml:space="preserve">SLUZBAZA STATISTIKO ZA </w:t>
      </w:r>
      <w:r>
        <w:rPr>
          <w:color w:val="424446"/>
          <w:sz w:val="19"/>
        </w:rPr>
        <w:t xml:space="preserve">ODRUCJE </w:t>
      </w:r>
      <w:r>
        <w:rPr>
          <w:color w:val="B8B8BD"/>
          <w:w w:val="80"/>
          <w:sz w:val="19"/>
        </w:rPr>
        <w:t>'</w:t>
      </w:r>
    </w:p>
    <w:p w14:paraId="33378A48" w14:textId="77777777" w:rsidR="009777CD" w:rsidRDefault="00817694">
      <w:pPr>
        <w:spacing w:before="2"/>
        <w:ind w:left="581"/>
        <w:rPr>
          <w:b/>
          <w:sz w:val="19"/>
        </w:rPr>
      </w:pPr>
      <w:r>
        <w:rPr>
          <w:b/>
          <w:color w:val="424446"/>
          <w:sz w:val="19"/>
        </w:rPr>
        <w:t>SREDNJQBOSANSKOG KANTONA</w:t>
      </w:r>
    </w:p>
    <w:p w14:paraId="74C0B150" w14:textId="77777777" w:rsidR="009777CD" w:rsidRDefault="00817694">
      <w:pPr>
        <w:spacing w:before="56"/>
        <w:ind w:left="560"/>
        <w:rPr>
          <w:rFonts w:ascii="Times New Roman"/>
          <w:sz w:val="19"/>
        </w:rPr>
      </w:pPr>
      <w:r>
        <w:rPr>
          <w:color w:val="424446"/>
          <w:sz w:val="19"/>
        </w:rPr>
        <w:t xml:space="preserve">TRAVNiK, BOSANSKA </w:t>
      </w:r>
      <w:r>
        <w:rPr>
          <w:rFonts w:ascii="Times New Roman"/>
          <w:color w:val="424446"/>
          <w:sz w:val="19"/>
        </w:rPr>
        <w:t>131</w:t>
      </w:r>
    </w:p>
    <w:p w14:paraId="1F5F3D01" w14:textId="77777777" w:rsidR="009777CD" w:rsidRDefault="009777CD">
      <w:pPr>
        <w:pStyle w:val="BodyText"/>
        <w:spacing w:before="10"/>
        <w:rPr>
          <w:rFonts w:ascii="Times New Roman"/>
          <w:sz w:val="21"/>
        </w:rPr>
      </w:pPr>
    </w:p>
    <w:p w14:paraId="23B41B6B" w14:textId="77777777" w:rsidR="009777CD" w:rsidRDefault="00817694">
      <w:pPr>
        <w:tabs>
          <w:tab w:val="left" w:pos="527"/>
        </w:tabs>
        <w:spacing w:before="1"/>
        <w:ind w:left="111"/>
        <w:rPr>
          <w:rFonts w:ascii="Times New Roman"/>
          <w:sz w:val="19"/>
        </w:rPr>
      </w:pPr>
      <w:r>
        <w:rPr>
          <w:color w:val="B8B8BD"/>
          <w:w w:val="105"/>
          <w:sz w:val="17"/>
        </w:rPr>
        <w:t>.</w:t>
      </w:r>
      <w:r>
        <w:rPr>
          <w:color w:val="B8B8BD"/>
          <w:w w:val="105"/>
          <w:sz w:val="17"/>
        </w:rPr>
        <w:tab/>
      </w:r>
      <w:r>
        <w:rPr>
          <w:color w:val="424446"/>
          <w:w w:val="105"/>
          <w:sz w:val="17"/>
        </w:rPr>
        <w:t>Datum:</w:t>
      </w:r>
      <w:r>
        <w:rPr>
          <w:color w:val="424446"/>
          <w:spacing w:val="18"/>
          <w:w w:val="105"/>
          <w:sz w:val="17"/>
        </w:rPr>
        <w:t xml:space="preserve"> </w:t>
      </w:r>
      <w:r>
        <w:rPr>
          <w:rFonts w:ascii="Times New Roman"/>
          <w:color w:val="424446"/>
          <w:w w:val="105"/>
          <w:sz w:val="19"/>
        </w:rPr>
        <w:t>J$.03.2012.</w:t>
      </w:r>
    </w:p>
    <w:p w14:paraId="4F8C995C" w14:textId="77777777" w:rsidR="009777CD" w:rsidRDefault="00817694">
      <w:pPr>
        <w:spacing w:before="26"/>
        <w:ind w:left="499"/>
        <w:rPr>
          <w:rFonts w:ascii="Times New Roman"/>
          <w:sz w:val="19"/>
        </w:rPr>
      </w:pPr>
      <w:r>
        <w:rPr>
          <w:color w:val="424446"/>
          <w:sz w:val="17"/>
        </w:rPr>
        <w:t xml:space="preserve">'Broj: </w:t>
      </w:r>
      <w:r>
        <w:rPr>
          <w:rFonts w:ascii="Times New Roman"/>
          <w:color w:val="424446"/>
          <w:sz w:val="19"/>
        </w:rPr>
        <w:t>07 32</w:t>
      </w:r>
      <w:r>
        <w:rPr>
          <w:rFonts w:ascii="Times New Roman"/>
          <w:color w:val="66676B"/>
          <w:sz w:val="19"/>
        </w:rPr>
        <w:t>.</w:t>
      </w:r>
      <w:r>
        <w:rPr>
          <w:rFonts w:ascii="Times New Roman"/>
          <w:color w:val="424446"/>
          <w:sz w:val="19"/>
        </w:rPr>
        <w:t>5-20897-/12</w:t>
      </w:r>
    </w:p>
    <w:p w14:paraId="5FE42ED1" w14:textId="77777777" w:rsidR="009777CD" w:rsidRDefault="009777CD">
      <w:pPr>
        <w:pStyle w:val="BodyText"/>
        <w:spacing w:before="6"/>
        <w:rPr>
          <w:rFonts w:ascii="Times New Roman"/>
          <w:sz w:val="21"/>
        </w:rPr>
      </w:pPr>
    </w:p>
    <w:p w14:paraId="4FE5044E" w14:textId="77777777" w:rsidR="009777CD" w:rsidRDefault="00817694">
      <w:pPr>
        <w:ind w:left="998"/>
        <w:rPr>
          <w:sz w:val="17"/>
        </w:rPr>
      </w:pPr>
      <w:r>
        <w:rPr>
          <w:color w:val="424446"/>
          <w:w w:val="105"/>
          <w:sz w:val="17"/>
        </w:rPr>
        <w:t xml:space="preserve">Na snovu </w:t>
      </w:r>
      <w:r>
        <w:rPr>
          <w:rFonts w:ascii="Times New Roman"/>
          <w:color w:val="424446"/>
          <w:w w:val="105"/>
          <w:sz w:val="19"/>
        </w:rPr>
        <w:t xml:space="preserve">cl.6. </w:t>
      </w:r>
      <w:r>
        <w:rPr>
          <w:rFonts w:ascii="Times New Roman"/>
          <w:color w:val="66676B"/>
          <w:w w:val="105"/>
          <w:sz w:val="19"/>
        </w:rPr>
        <w:t>,</w:t>
      </w:r>
      <w:r>
        <w:rPr>
          <w:rFonts w:ascii="Times New Roman"/>
          <w:color w:val="424446"/>
          <w:w w:val="105"/>
          <w:sz w:val="19"/>
        </w:rPr>
        <w:t xml:space="preserve">8.,11. </w:t>
      </w:r>
      <w:r>
        <w:rPr>
          <w:color w:val="424446"/>
          <w:w w:val="105"/>
          <w:sz w:val="17"/>
        </w:rPr>
        <w:t xml:space="preserve">i </w:t>
      </w:r>
      <w:r>
        <w:rPr>
          <w:rFonts w:ascii="Times New Roman"/>
          <w:color w:val="424446"/>
          <w:w w:val="105"/>
          <w:sz w:val="19"/>
        </w:rPr>
        <w:t>14</w:t>
      </w:r>
      <w:r>
        <w:rPr>
          <w:rFonts w:ascii="Times New Roman"/>
          <w:color w:val="66676B"/>
          <w:w w:val="105"/>
          <w:sz w:val="19"/>
        </w:rPr>
        <w:t xml:space="preserve">. </w:t>
      </w:r>
      <w:r>
        <w:rPr>
          <w:color w:val="424446"/>
          <w:w w:val="105"/>
          <w:sz w:val="17"/>
        </w:rPr>
        <w:t>Zakona o klasifikaciji djelatnosti u Federaciji Bcisne i H</w:t>
      </w:r>
      <w:r>
        <w:rPr>
          <w:color w:val="B8B8BD"/>
          <w:w w:val="105"/>
          <w:sz w:val="17"/>
        </w:rPr>
        <w:t xml:space="preserve">' </w:t>
      </w:r>
      <w:r>
        <w:rPr>
          <w:color w:val="424446"/>
          <w:w w:val="105"/>
          <w:sz w:val="17"/>
        </w:rPr>
        <w:t>ercegovine</w:t>
      </w:r>
    </w:p>
    <w:p w14:paraId="1FE31242" w14:textId="77777777" w:rsidR="009777CD" w:rsidRDefault="00817694">
      <w:pPr>
        <w:pStyle w:val="ListParagraph"/>
        <w:numPr>
          <w:ilvl w:val="2"/>
          <w:numId w:val="64"/>
        </w:numPr>
        <w:tabs>
          <w:tab w:val="left" w:pos="1384"/>
          <w:tab w:val="left" w:pos="2630"/>
        </w:tabs>
        <w:spacing w:before="26"/>
        <w:ind w:hanging="171"/>
        <w:rPr>
          <w:sz w:val="17"/>
        </w:rPr>
      </w:pPr>
      <w:r>
        <w:rPr>
          <w:color w:val="8E8E97"/>
          <w:sz w:val="17"/>
        </w:rPr>
        <w:t>'.</w:t>
      </w:r>
      <w:r>
        <w:rPr>
          <w:color w:val="8E8E97"/>
          <w:spacing w:val="-6"/>
          <w:sz w:val="17"/>
        </w:rPr>
        <w:t xml:space="preserve"> </w:t>
      </w:r>
      <w:r>
        <w:rPr>
          <w:color w:val="B8B8BD"/>
          <w:sz w:val="17"/>
        </w:rPr>
        <w:t>.</w:t>
      </w:r>
      <w:r>
        <w:rPr>
          <w:color w:val="B8B8BD"/>
          <w:sz w:val="17"/>
        </w:rPr>
        <w:tab/>
      </w:r>
      <w:r>
        <w:rPr>
          <w:color w:val="424446"/>
          <w:sz w:val="17"/>
        </w:rPr>
        <w:t xml:space="preserve">(,.Sluzbene novineFederacije </w:t>
      </w:r>
      <w:r>
        <w:rPr>
          <w:color w:val="424446"/>
          <w:spacing w:val="-4"/>
          <w:sz w:val="17"/>
        </w:rPr>
        <w:t>BiH''</w:t>
      </w:r>
      <w:r>
        <w:rPr>
          <w:color w:val="66676B"/>
          <w:spacing w:val="-4"/>
          <w:sz w:val="17"/>
        </w:rPr>
        <w:t xml:space="preserve">; </w:t>
      </w:r>
      <w:r>
        <w:rPr>
          <w:color w:val="424446"/>
          <w:sz w:val="17"/>
        </w:rPr>
        <w:t>br.64/07 i 80/11) izdaje</w:t>
      </w:r>
      <w:r>
        <w:rPr>
          <w:color w:val="424446"/>
          <w:spacing w:val="30"/>
          <w:sz w:val="17"/>
        </w:rPr>
        <w:t xml:space="preserve"> </w:t>
      </w:r>
      <w:r>
        <w:rPr>
          <w:color w:val="424446"/>
          <w:sz w:val="17"/>
        </w:rPr>
        <w:t>se</w:t>
      </w:r>
    </w:p>
    <w:p w14:paraId="6540335C" w14:textId="77777777" w:rsidR="009777CD" w:rsidRDefault="009777CD">
      <w:pPr>
        <w:pStyle w:val="BodyText"/>
        <w:spacing w:before="3"/>
        <w:rPr>
          <w:sz w:val="25"/>
        </w:rPr>
      </w:pPr>
    </w:p>
    <w:p w14:paraId="6AFF31E7" w14:textId="77777777" w:rsidR="009777CD" w:rsidRDefault="00817694">
      <w:pPr>
        <w:ind w:left="491" w:right="934"/>
        <w:jc w:val="center"/>
        <w:rPr>
          <w:b/>
          <w:sz w:val="21"/>
        </w:rPr>
      </w:pPr>
      <w:r>
        <w:rPr>
          <w:b/>
          <w:color w:val="424446"/>
          <w:w w:val="105"/>
          <w:sz w:val="21"/>
        </w:rPr>
        <w:t>OBAVJESTENJE</w:t>
      </w:r>
    </w:p>
    <w:p w14:paraId="5B2A50D2" w14:textId="77777777" w:rsidR="009777CD" w:rsidRDefault="00817694">
      <w:pPr>
        <w:spacing w:before="81"/>
        <w:ind w:left="491" w:right="907"/>
        <w:jc w:val="center"/>
        <w:rPr>
          <w:sz w:val="21"/>
        </w:rPr>
      </w:pPr>
      <w:r>
        <w:rPr>
          <w:color w:val="424446"/>
          <w:w w:val="105"/>
          <w:sz w:val="21"/>
        </w:rPr>
        <w:t>ORAZVRSTAVANJU PRAVNOG LICA PREMA KLASIFIKAQIJfDJELATNOSTI</w:t>
      </w:r>
    </w:p>
    <w:p w14:paraId="016B6355" w14:textId="77777777" w:rsidR="009777CD" w:rsidRDefault="009777CD">
      <w:pPr>
        <w:pStyle w:val="BodyText"/>
        <w:spacing w:before="2"/>
        <w:rPr>
          <w:sz w:val="16"/>
        </w:rPr>
      </w:pPr>
    </w:p>
    <w:p w14:paraId="0FCE5B98" w14:textId="77777777" w:rsidR="009777CD" w:rsidRDefault="009777CD">
      <w:pPr>
        <w:rPr>
          <w:sz w:val="16"/>
        </w:rPr>
        <w:sectPr w:rsidR="009777CD">
          <w:headerReference w:type="default" r:id="rId110"/>
          <w:footerReference w:type="default" r:id="rId111"/>
          <w:pgSz w:w="11910" w:h="16840"/>
          <w:pgMar w:top="1300" w:right="120" w:bottom="280" w:left="1200" w:header="0" w:footer="0" w:gutter="0"/>
          <w:cols w:space="720"/>
        </w:sectPr>
      </w:pPr>
    </w:p>
    <w:p w14:paraId="7A9C9408" w14:textId="77777777" w:rsidR="009777CD" w:rsidRDefault="00817694">
      <w:pPr>
        <w:spacing w:before="95"/>
        <w:ind w:left="546"/>
        <w:rPr>
          <w:sz w:val="17"/>
        </w:rPr>
      </w:pPr>
      <w:r>
        <w:rPr>
          <w:color w:val="424446"/>
          <w:sz w:val="17"/>
        </w:rPr>
        <w:t xml:space="preserve">Naziv pravnog </w:t>
      </w:r>
      <w:r>
        <w:rPr>
          <w:color w:val="424446"/>
          <w:spacing w:val="-8"/>
          <w:sz w:val="17"/>
        </w:rPr>
        <w:t>lica</w:t>
      </w:r>
      <w:r>
        <w:rPr>
          <w:color w:val="B8B8BD"/>
          <w:spacing w:val="-8"/>
          <w:sz w:val="17"/>
        </w:rPr>
        <w:t>.</w:t>
      </w:r>
      <w:r>
        <w:rPr>
          <w:color w:val="424446"/>
          <w:spacing w:val="-8"/>
          <w:sz w:val="17"/>
        </w:rPr>
        <w:t>:</w:t>
      </w:r>
    </w:p>
    <w:p w14:paraId="63E7FCFD" w14:textId="77777777" w:rsidR="009777CD" w:rsidRDefault="00817694">
      <w:pPr>
        <w:pStyle w:val="BodyText"/>
        <w:rPr>
          <w:sz w:val="20"/>
        </w:rPr>
      </w:pPr>
      <w:r>
        <w:br w:type="column"/>
      </w:r>
    </w:p>
    <w:p w14:paraId="55E164BA" w14:textId="77777777" w:rsidR="009777CD" w:rsidRDefault="00817694">
      <w:pPr>
        <w:spacing w:before="145"/>
        <w:ind w:left="473"/>
        <w:rPr>
          <w:b/>
          <w:sz w:val="18"/>
        </w:rPr>
      </w:pPr>
      <w:r>
        <w:rPr>
          <w:b/>
          <w:color w:val="424446"/>
          <w:sz w:val="18"/>
        </w:rPr>
        <w:t>"TAMEX" d.o.o</w:t>
      </w:r>
      <w:r w:rsidRPr="00A754E2">
        <w:rPr>
          <w:b/>
          <w:color w:val="424446"/>
          <w:sz w:val="18"/>
          <w14:shadow w14:blurRad="50800" w14:dist="38100" w14:dir="2700000" w14:sx="100000" w14:sy="100000" w14:kx="0" w14:ky="0" w14:algn="tl">
            <w14:srgbClr w14:val="000000">
              <w14:alpha w14:val="60000"/>
            </w14:srgbClr>
          </w14:shadow>
        </w:rPr>
        <w:t>.</w:t>
      </w:r>
      <w:r>
        <w:rPr>
          <w:b/>
          <w:color w:val="424446"/>
          <w:sz w:val="18"/>
        </w:rPr>
        <w:t xml:space="preserve"> za proizvodnju, promet </w:t>
      </w:r>
      <w:r>
        <w:rPr>
          <w:rFonts w:ascii="Times New Roman"/>
          <w:color w:val="424446"/>
          <w:sz w:val="19"/>
        </w:rPr>
        <w:t xml:space="preserve">i </w:t>
      </w:r>
      <w:r>
        <w:rPr>
          <w:b/>
          <w:color w:val="424446"/>
          <w:sz w:val="18"/>
        </w:rPr>
        <w:t>usluge Busovaca</w:t>
      </w:r>
    </w:p>
    <w:p w14:paraId="42E22636" w14:textId="77777777" w:rsidR="009777CD" w:rsidRDefault="009777CD">
      <w:pPr>
        <w:rPr>
          <w:sz w:val="18"/>
        </w:rPr>
        <w:sectPr w:rsidR="009777CD">
          <w:type w:val="continuous"/>
          <w:pgSz w:w="11910" w:h="16840"/>
          <w:pgMar w:top="2540" w:right="120" w:bottom="280" w:left="1200" w:header="720" w:footer="720" w:gutter="0"/>
          <w:cols w:num="2" w:space="720" w:equalWidth="0">
            <w:col w:w="2003" w:space="40"/>
            <w:col w:w="8547"/>
          </w:cols>
        </w:sectPr>
      </w:pPr>
    </w:p>
    <w:p w14:paraId="78E0BC02" w14:textId="77777777" w:rsidR="009777CD" w:rsidRDefault="009777CD">
      <w:pPr>
        <w:pStyle w:val="BodyText"/>
        <w:rPr>
          <w:b/>
          <w:sz w:val="14"/>
        </w:rPr>
      </w:pPr>
    </w:p>
    <w:p w14:paraId="60998320" w14:textId="77777777" w:rsidR="009777CD" w:rsidRDefault="009777CD">
      <w:pPr>
        <w:rPr>
          <w:sz w:val="14"/>
        </w:rPr>
        <w:sectPr w:rsidR="009777CD">
          <w:type w:val="continuous"/>
          <w:pgSz w:w="11910" w:h="16840"/>
          <w:pgMar w:top="2540" w:right="120" w:bottom="280" w:left="1200" w:header="720" w:footer="720" w:gutter="0"/>
          <w:cols w:space="720"/>
        </w:sectPr>
      </w:pPr>
    </w:p>
    <w:p w14:paraId="7C4839C3" w14:textId="77777777" w:rsidR="009777CD" w:rsidRDefault="00817694">
      <w:pPr>
        <w:spacing w:before="95" w:line="271" w:lineRule="auto"/>
        <w:ind w:left="600" w:right="3" w:hanging="102"/>
        <w:rPr>
          <w:sz w:val="17"/>
        </w:rPr>
      </w:pPr>
      <w:r>
        <w:rPr>
          <w:color w:val="424446"/>
          <w:w w:val="105"/>
          <w:sz w:val="17"/>
        </w:rPr>
        <w:t>Sjediste pravnog lica: Kanton:</w:t>
      </w:r>
    </w:p>
    <w:p w14:paraId="79DCF78E" w14:textId="77777777" w:rsidR="009777CD" w:rsidRDefault="00817694">
      <w:pPr>
        <w:pStyle w:val="ListParagraph"/>
        <w:numPr>
          <w:ilvl w:val="0"/>
          <w:numId w:val="63"/>
        </w:numPr>
        <w:tabs>
          <w:tab w:val="left" w:pos="595"/>
        </w:tabs>
        <w:ind w:hanging="136"/>
        <w:rPr>
          <w:sz w:val="17"/>
        </w:rPr>
      </w:pPr>
      <w:r>
        <w:rPr>
          <w:color w:val="424446"/>
          <w:w w:val="105"/>
          <w:sz w:val="17"/>
        </w:rPr>
        <w:t>Opciria:</w:t>
      </w:r>
    </w:p>
    <w:p w14:paraId="2D11FD65" w14:textId="77777777" w:rsidR="009777CD" w:rsidRDefault="00817694">
      <w:pPr>
        <w:pStyle w:val="ListParagraph"/>
        <w:numPr>
          <w:ilvl w:val="0"/>
          <w:numId w:val="62"/>
        </w:numPr>
        <w:tabs>
          <w:tab w:val="left" w:pos="459"/>
        </w:tabs>
        <w:spacing w:before="2"/>
        <w:rPr>
          <w:sz w:val="19"/>
        </w:rPr>
      </w:pPr>
      <w:r>
        <w:rPr>
          <w:color w:val="B8B8BD"/>
          <w:sz w:val="17"/>
        </w:rPr>
        <w:t xml:space="preserve">· </w:t>
      </w:r>
      <w:r>
        <w:rPr>
          <w:color w:val="424446"/>
          <w:sz w:val="17"/>
        </w:rPr>
        <w:t xml:space="preserve">lJlica </w:t>
      </w:r>
      <w:r>
        <w:rPr>
          <w:color w:val="424446"/>
          <w:sz w:val="20"/>
        </w:rPr>
        <w:t>i</w:t>
      </w:r>
      <w:r>
        <w:rPr>
          <w:color w:val="424446"/>
          <w:spacing w:val="-35"/>
          <w:sz w:val="20"/>
        </w:rPr>
        <w:t xml:space="preserve"> </w:t>
      </w:r>
      <w:r>
        <w:rPr>
          <w:color w:val="424446"/>
          <w:sz w:val="19"/>
        </w:rPr>
        <w:t>broj:</w:t>
      </w:r>
    </w:p>
    <w:p w14:paraId="2632DA71" w14:textId="77777777" w:rsidR="009777CD" w:rsidRDefault="00817694">
      <w:pPr>
        <w:spacing w:before="29"/>
        <w:ind w:left="594"/>
        <w:rPr>
          <w:sz w:val="17"/>
        </w:rPr>
      </w:pPr>
      <w:r>
        <w:rPr>
          <w:color w:val="424446"/>
          <w:w w:val="105"/>
          <w:sz w:val="17"/>
        </w:rPr>
        <w:t>Oblikorganizovanja:</w:t>
      </w:r>
    </w:p>
    <w:p w14:paraId="07F2F739" w14:textId="77777777" w:rsidR="009777CD" w:rsidRDefault="00817694">
      <w:pPr>
        <w:pStyle w:val="ListParagraph"/>
        <w:numPr>
          <w:ilvl w:val="1"/>
          <w:numId w:val="62"/>
        </w:numPr>
        <w:tabs>
          <w:tab w:val="left" w:pos="590"/>
        </w:tabs>
        <w:spacing w:before="21"/>
        <w:ind w:hanging="78"/>
        <w:rPr>
          <w:sz w:val="17"/>
        </w:rPr>
      </w:pPr>
      <w:r>
        <w:rPr>
          <w:color w:val="424446"/>
          <w:w w:val="105"/>
          <w:sz w:val="17"/>
        </w:rPr>
        <w:t>Oblik</w:t>
      </w:r>
      <w:r>
        <w:rPr>
          <w:color w:val="424446"/>
          <w:spacing w:val="-5"/>
          <w:w w:val="105"/>
          <w:sz w:val="17"/>
        </w:rPr>
        <w:t xml:space="preserve"> </w:t>
      </w:r>
      <w:r>
        <w:rPr>
          <w:color w:val="424446"/>
          <w:w w:val="105"/>
          <w:sz w:val="17"/>
        </w:rPr>
        <w:t>vlasnistva:</w:t>
      </w:r>
    </w:p>
    <w:p w14:paraId="0F02F4D7" w14:textId="77777777" w:rsidR="009777CD" w:rsidRDefault="00817694">
      <w:pPr>
        <w:pStyle w:val="BodyText"/>
        <w:rPr>
          <w:sz w:val="20"/>
        </w:rPr>
      </w:pPr>
      <w:r>
        <w:br w:type="column"/>
      </w:r>
    </w:p>
    <w:p w14:paraId="7F77993E" w14:textId="77777777" w:rsidR="009777CD" w:rsidRDefault="00817694">
      <w:pPr>
        <w:tabs>
          <w:tab w:val="left" w:pos="2393"/>
        </w:tabs>
        <w:spacing w:before="163" w:line="163" w:lineRule="auto"/>
        <w:ind w:left="346" w:right="3485" w:firstLine="5"/>
        <w:rPr>
          <w:sz w:val="19"/>
        </w:rPr>
      </w:pPr>
      <w:r>
        <w:rPr>
          <w:color w:val="424446"/>
          <w:spacing w:val="-1"/>
          <w:w w:val="95"/>
          <w:sz w:val="19"/>
        </w:rPr>
        <w:t xml:space="preserve">SREONJOBOSANSKIKANTON </w:t>
      </w:r>
      <w:r>
        <w:rPr>
          <w:color w:val="424446"/>
          <w:sz w:val="19"/>
        </w:rPr>
        <w:t xml:space="preserve">BUSOVACA   </w:t>
      </w:r>
      <w:r>
        <w:rPr>
          <w:color w:val="B8B8BD"/>
          <w:sz w:val="19"/>
        </w:rPr>
        <w:t>.</w:t>
      </w:r>
      <w:r>
        <w:rPr>
          <w:color w:val="B8B8BD"/>
          <w:spacing w:val="25"/>
          <w:sz w:val="19"/>
        </w:rPr>
        <w:t xml:space="preserve"> </w:t>
      </w:r>
      <w:r>
        <w:rPr>
          <w:color w:val="8E8E97"/>
          <w:sz w:val="19"/>
        </w:rPr>
        <w:t>.</w:t>
      </w:r>
      <w:r>
        <w:rPr>
          <w:color w:val="8E8E97"/>
          <w:spacing w:val="-40"/>
          <w:sz w:val="19"/>
        </w:rPr>
        <w:t xml:space="preserve"> </w:t>
      </w:r>
      <w:r>
        <w:rPr>
          <w:color w:val="A8A8AE"/>
          <w:sz w:val="19"/>
        </w:rPr>
        <w:t>.</w:t>
      </w:r>
      <w:r>
        <w:rPr>
          <w:color w:val="A8A8AE"/>
          <w:sz w:val="19"/>
        </w:rPr>
        <w:tab/>
        <w:t>.</w:t>
      </w:r>
    </w:p>
    <w:p w14:paraId="2A3EE81F" w14:textId="77777777" w:rsidR="009777CD" w:rsidRDefault="00817694">
      <w:pPr>
        <w:spacing w:before="97"/>
        <w:ind w:left="348"/>
        <w:rPr>
          <w:sz w:val="17"/>
        </w:rPr>
      </w:pPr>
      <w:r>
        <w:rPr>
          <w:color w:val="424446"/>
          <w:w w:val="105"/>
          <w:sz w:val="17"/>
        </w:rPr>
        <w:t>Bukovci b.b.</w:t>
      </w:r>
    </w:p>
    <w:p w14:paraId="4A5BA5D5" w14:textId="77777777" w:rsidR="009777CD" w:rsidRDefault="00817694">
      <w:pPr>
        <w:tabs>
          <w:tab w:val="left" w:pos="2629"/>
        </w:tabs>
        <w:spacing w:before="47" w:line="216" w:lineRule="auto"/>
        <w:ind w:left="342" w:right="3073"/>
        <w:rPr>
          <w:sz w:val="17"/>
        </w:rPr>
      </w:pPr>
      <w:r>
        <w:rPr>
          <w:color w:val="424446"/>
          <w:sz w:val="17"/>
        </w:rPr>
        <w:t xml:space="preserve">Drustvo </w:t>
      </w:r>
      <w:r>
        <w:rPr>
          <w:color w:val="424446"/>
          <w:sz w:val="18"/>
        </w:rPr>
        <w:t xml:space="preserve">s </w:t>
      </w:r>
      <w:r>
        <w:rPr>
          <w:color w:val="424446"/>
          <w:sz w:val="17"/>
        </w:rPr>
        <w:t>ograni enQm odgpVomoscu Privatno</w:t>
      </w:r>
      <w:r>
        <w:rPr>
          <w:color w:val="424446"/>
          <w:sz w:val="17"/>
        </w:rPr>
        <w:tab/>
      </w:r>
      <w:r>
        <w:rPr>
          <w:color w:val="A8A8AE"/>
          <w:sz w:val="17"/>
        </w:rPr>
        <w:t>··</w:t>
      </w:r>
    </w:p>
    <w:p w14:paraId="38F5BB8A" w14:textId="77777777" w:rsidR="009777CD" w:rsidRDefault="009777CD">
      <w:pPr>
        <w:spacing w:line="216" w:lineRule="auto"/>
        <w:rPr>
          <w:sz w:val="17"/>
        </w:rPr>
        <w:sectPr w:rsidR="009777CD">
          <w:type w:val="continuous"/>
          <w:pgSz w:w="11910" w:h="16840"/>
          <w:pgMar w:top="2540" w:right="120" w:bottom="280" w:left="1200" w:header="720" w:footer="720" w:gutter="0"/>
          <w:cols w:num="2" w:space="720" w:equalWidth="0">
            <w:col w:w="2218" w:space="1952"/>
            <w:col w:w="6420"/>
          </w:cols>
        </w:sectPr>
      </w:pPr>
    </w:p>
    <w:p w14:paraId="46286AD5" w14:textId="77777777" w:rsidR="009777CD" w:rsidRDefault="009777CD">
      <w:pPr>
        <w:pStyle w:val="BodyText"/>
        <w:spacing w:before="9"/>
        <w:rPr>
          <w:sz w:val="17"/>
        </w:rPr>
      </w:pPr>
    </w:p>
    <w:p w14:paraId="17975515" w14:textId="77777777" w:rsidR="009777CD" w:rsidRDefault="00817694">
      <w:pPr>
        <w:spacing w:before="95"/>
        <w:ind w:left="522"/>
        <w:rPr>
          <w:sz w:val="17"/>
        </w:rPr>
      </w:pPr>
      <w:r>
        <w:rPr>
          <w:color w:val="424446"/>
          <w:w w:val="105"/>
          <w:sz w:val="17"/>
        </w:rPr>
        <w:t>Naziv djelatnosti prema Klasifikaciji djelatnosti:</w:t>
      </w:r>
    </w:p>
    <w:p w14:paraId="23A7C918" w14:textId="77777777" w:rsidR="009777CD" w:rsidRDefault="00817694">
      <w:pPr>
        <w:spacing w:before="99"/>
        <w:ind w:left="1801"/>
        <w:rPr>
          <w:b/>
          <w:sz w:val="18"/>
        </w:rPr>
      </w:pPr>
      <w:r>
        <w:rPr>
          <w:b/>
          <w:color w:val="424446"/>
          <w:sz w:val="18"/>
        </w:rPr>
        <w:t xml:space="preserve">Piljenje </w:t>
      </w:r>
      <w:r>
        <w:rPr>
          <w:rFonts w:ascii="Times New Roman"/>
          <w:color w:val="424446"/>
          <w:sz w:val="19"/>
        </w:rPr>
        <w:t xml:space="preserve">i </w:t>
      </w:r>
      <w:r>
        <w:rPr>
          <w:b/>
          <w:color w:val="424446"/>
          <w:sz w:val="18"/>
        </w:rPr>
        <w:t>blanjanje drva (p'roizvodnja rezane grade); impregnacija drveta</w:t>
      </w:r>
    </w:p>
    <w:p w14:paraId="76DA559D" w14:textId="77777777" w:rsidR="009777CD" w:rsidRDefault="00817694">
      <w:pPr>
        <w:tabs>
          <w:tab w:val="left" w:pos="4723"/>
        </w:tabs>
        <w:spacing w:before="75"/>
        <w:ind w:left="513"/>
        <w:rPr>
          <w:rFonts w:ascii="Times New Roman"/>
          <w:b/>
          <w:sz w:val="18"/>
        </w:rPr>
      </w:pPr>
      <w:r>
        <w:rPr>
          <w:color w:val="424446"/>
          <w:w w:val="105"/>
          <w:sz w:val="17"/>
        </w:rPr>
        <w:t>Sifra djelatnosti</w:t>
      </w:r>
      <w:r>
        <w:rPr>
          <w:color w:val="424446"/>
          <w:spacing w:val="-2"/>
          <w:w w:val="105"/>
          <w:sz w:val="17"/>
        </w:rPr>
        <w:t xml:space="preserve"> </w:t>
      </w:r>
      <w:r>
        <w:rPr>
          <w:color w:val="424446"/>
          <w:w w:val="105"/>
          <w:sz w:val="17"/>
        </w:rPr>
        <w:t>KD</w:t>
      </w:r>
      <w:r>
        <w:rPr>
          <w:color w:val="424446"/>
          <w:spacing w:val="-2"/>
          <w:w w:val="105"/>
          <w:sz w:val="17"/>
        </w:rPr>
        <w:t xml:space="preserve"> </w:t>
      </w:r>
      <w:r>
        <w:rPr>
          <w:rFonts w:ascii="Times New Roman"/>
          <w:color w:val="424446"/>
          <w:w w:val="105"/>
          <w:sz w:val="19"/>
        </w:rPr>
        <w:t>BiH2010:</w:t>
      </w:r>
      <w:r>
        <w:rPr>
          <w:rFonts w:ascii="Times New Roman"/>
          <w:color w:val="424446"/>
          <w:w w:val="105"/>
          <w:sz w:val="19"/>
        </w:rPr>
        <w:tab/>
      </w:r>
      <w:r>
        <w:rPr>
          <w:rFonts w:ascii="Times New Roman"/>
          <w:color w:val="B8B8BD"/>
          <w:w w:val="105"/>
          <w:sz w:val="19"/>
        </w:rPr>
        <w:t>.</w:t>
      </w:r>
      <w:r>
        <w:rPr>
          <w:rFonts w:ascii="Times New Roman"/>
          <w:color w:val="B8B8BD"/>
          <w:spacing w:val="2"/>
          <w:w w:val="105"/>
          <w:sz w:val="19"/>
        </w:rPr>
        <w:t xml:space="preserve"> </w:t>
      </w:r>
      <w:r>
        <w:rPr>
          <w:rFonts w:ascii="Times New Roman"/>
          <w:b/>
          <w:color w:val="424446"/>
          <w:w w:val="105"/>
          <w:sz w:val="18"/>
        </w:rPr>
        <w:t>16.10</w:t>
      </w:r>
    </w:p>
    <w:p w14:paraId="31135535" w14:textId="77777777" w:rsidR="009777CD" w:rsidRDefault="00817694">
      <w:pPr>
        <w:tabs>
          <w:tab w:val="right" w:pos="5287"/>
        </w:tabs>
        <w:spacing w:before="64"/>
        <w:ind w:left="518"/>
        <w:rPr>
          <w:rFonts w:ascii="Times New Roman"/>
          <w:b/>
          <w:sz w:val="18"/>
        </w:rPr>
      </w:pPr>
      <w:r>
        <w:rPr>
          <w:color w:val="424446"/>
          <w:w w:val="105"/>
          <w:sz w:val="17"/>
        </w:rPr>
        <w:t>Sifra djelatnosti</w:t>
      </w:r>
      <w:r>
        <w:rPr>
          <w:color w:val="424446"/>
          <w:spacing w:val="-2"/>
          <w:w w:val="105"/>
          <w:sz w:val="17"/>
        </w:rPr>
        <w:t xml:space="preserve"> </w:t>
      </w:r>
      <w:r>
        <w:rPr>
          <w:color w:val="424446"/>
          <w:w w:val="105"/>
          <w:sz w:val="17"/>
        </w:rPr>
        <w:t>prema</w:t>
      </w:r>
      <w:r>
        <w:rPr>
          <w:color w:val="424446"/>
          <w:spacing w:val="2"/>
          <w:w w:val="105"/>
          <w:sz w:val="17"/>
        </w:rPr>
        <w:t xml:space="preserve"> </w:t>
      </w:r>
      <w:r>
        <w:rPr>
          <w:color w:val="424446"/>
          <w:w w:val="105"/>
          <w:sz w:val="17"/>
        </w:rPr>
        <w:t>KO:</w:t>
      </w:r>
      <w:r>
        <w:rPr>
          <w:color w:val="424446"/>
          <w:w w:val="105"/>
          <w:sz w:val="17"/>
        </w:rPr>
        <w:tab/>
      </w:r>
      <w:r>
        <w:rPr>
          <w:rFonts w:ascii="Times New Roman"/>
          <w:b/>
          <w:color w:val="424446"/>
          <w:w w:val="105"/>
          <w:sz w:val="18"/>
        </w:rPr>
        <w:t>20.101</w:t>
      </w:r>
    </w:p>
    <w:p w14:paraId="4DB89EC1" w14:textId="77777777" w:rsidR="009777CD" w:rsidRDefault="00817694">
      <w:pPr>
        <w:spacing w:before="335"/>
        <w:ind w:left="515"/>
        <w:rPr>
          <w:sz w:val="17"/>
        </w:rPr>
      </w:pPr>
      <w:r>
        <w:rPr>
          <w:color w:val="424446"/>
          <w:spacing w:val="-1"/>
          <w:w w:val="105"/>
          <w:sz w:val="17"/>
        </w:rPr>
        <w:t>ldentifikacion</w:t>
      </w:r>
      <w:r>
        <w:rPr>
          <w:color w:val="424446"/>
          <w:w w:val="105"/>
          <w:sz w:val="17"/>
        </w:rPr>
        <w:t>i</w:t>
      </w:r>
      <w:r>
        <w:rPr>
          <w:color w:val="424446"/>
          <w:spacing w:val="-11"/>
          <w:sz w:val="17"/>
        </w:rPr>
        <w:t xml:space="preserve"> </w:t>
      </w:r>
      <w:r>
        <w:rPr>
          <w:color w:val="424446"/>
          <w:spacing w:val="-1"/>
          <w:w w:val="107"/>
          <w:sz w:val="17"/>
        </w:rPr>
        <w:t>bro</w:t>
      </w:r>
      <w:r>
        <w:rPr>
          <w:color w:val="424446"/>
          <w:w w:val="107"/>
          <w:sz w:val="17"/>
        </w:rPr>
        <w:t>j</w:t>
      </w:r>
      <w:r>
        <w:rPr>
          <w:color w:val="424446"/>
          <w:spacing w:val="-6"/>
          <w:sz w:val="17"/>
        </w:rPr>
        <w:t xml:space="preserve"> </w:t>
      </w:r>
      <w:r>
        <w:rPr>
          <w:color w:val="424446"/>
          <w:spacing w:val="-1"/>
          <w:w w:val="109"/>
          <w:sz w:val="17"/>
        </w:rPr>
        <w:t>po</w:t>
      </w:r>
      <w:r>
        <w:rPr>
          <w:color w:val="424446"/>
          <w:w w:val="109"/>
          <w:sz w:val="17"/>
        </w:rPr>
        <w:t>d</w:t>
      </w:r>
      <w:r>
        <w:rPr>
          <w:color w:val="424446"/>
          <w:spacing w:val="-6"/>
          <w:sz w:val="17"/>
        </w:rPr>
        <w:t xml:space="preserve"> </w:t>
      </w:r>
      <w:r>
        <w:rPr>
          <w:color w:val="424446"/>
          <w:w w:val="109"/>
          <w:sz w:val="17"/>
        </w:rPr>
        <w:t>kojim</w:t>
      </w:r>
      <w:r>
        <w:rPr>
          <w:color w:val="424446"/>
          <w:spacing w:val="-4"/>
          <w:sz w:val="17"/>
        </w:rPr>
        <w:t xml:space="preserve"> </w:t>
      </w:r>
      <w:r>
        <w:rPr>
          <w:color w:val="424446"/>
          <w:w w:val="110"/>
          <w:sz w:val="17"/>
        </w:rPr>
        <w:t>se</w:t>
      </w:r>
      <w:r>
        <w:rPr>
          <w:color w:val="424446"/>
          <w:spacing w:val="-6"/>
          <w:sz w:val="17"/>
        </w:rPr>
        <w:t xml:space="preserve"> </w:t>
      </w:r>
      <w:r>
        <w:rPr>
          <w:color w:val="424446"/>
          <w:spacing w:val="-1"/>
          <w:w w:val="110"/>
          <w:sz w:val="17"/>
        </w:rPr>
        <w:t>pravn</w:t>
      </w:r>
      <w:r>
        <w:rPr>
          <w:color w:val="424446"/>
          <w:spacing w:val="-14"/>
          <w:w w:val="110"/>
          <w:sz w:val="17"/>
        </w:rPr>
        <w:t>o</w:t>
      </w:r>
      <w:r>
        <w:rPr>
          <w:color w:val="B8B8BD"/>
          <w:w w:val="50"/>
          <w:sz w:val="17"/>
        </w:rPr>
        <w:t>-</w:t>
      </w:r>
      <w:r>
        <w:rPr>
          <w:color w:val="B8B8BD"/>
          <w:spacing w:val="-29"/>
          <w:sz w:val="17"/>
        </w:rPr>
        <w:t xml:space="preserve"> </w:t>
      </w:r>
      <w:r>
        <w:rPr>
          <w:color w:val="424446"/>
          <w:spacing w:val="-1"/>
          <w:w w:val="50"/>
          <w:sz w:val="17"/>
        </w:rPr>
        <w:t>li</w:t>
      </w:r>
      <w:r>
        <w:rPr>
          <w:color w:val="424446"/>
          <w:w w:val="50"/>
          <w:sz w:val="17"/>
        </w:rPr>
        <w:t>c</w:t>
      </w:r>
      <w:r>
        <w:rPr>
          <w:color w:val="424446"/>
          <w:spacing w:val="-6"/>
          <w:sz w:val="17"/>
        </w:rPr>
        <w:t xml:space="preserve"> </w:t>
      </w:r>
      <w:r>
        <w:rPr>
          <w:color w:val="424446"/>
          <w:w w:val="110"/>
          <w:sz w:val="17"/>
        </w:rPr>
        <w:t>e</w:t>
      </w:r>
      <w:r>
        <w:rPr>
          <w:color w:val="424446"/>
          <w:spacing w:val="-3"/>
          <w:sz w:val="17"/>
        </w:rPr>
        <w:t xml:space="preserve"> </w:t>
      </w:r>
      <w:r>
        <w:rPr>
          <w:color w:val="424446"/>
          <w:w w:val="106"/>
          <w:sz w:val="17"/>
        </w:rPr>
        <w:t>vodi</w:t>
      </w:r>
      <w:r>
        <w:rPr>
          <w:color w:val="424446"/>
          <w:spacing w:val="-3"/>
          <w:sz w:val="17"/>
        </w:rPr>
        <w:t xml:space="preserve"> </w:t>
      </w:r>
      <w:r>
        <w:rPr>
          <w:color w:val="424446"/>
          <w:w w:val="106"/>
          <w:sz w:val="17"/>
        </w:rPr>
        <w:t>u</w:t>
      </w:r>
      <w:r>
        <w:rPr>
          <w:color w:val="424446"/>
          <w:spacing w:val="-6"/>
          <w:sz w:val="17"/>
        </w:rPr>
        <w:t xml:space="preserve"> </w:t>
      </w:r>
      <w:r>
        <w:rPr>
          <w:color w:val="424446"/>
          <w:spacing w:val="-1"/>
          <w:w w:val="105"/>
          <w:sz w:val="17"/>
        </w:rPr>
        <w:t>Registr</w:t>
      </w:r>
      <w:r>
        <w:rPr>
          <w:color w:val="424446"/>
          <w:w w:val="105"/>
          <w:sz w:val="17"/>
        </w:rPr>
        <w:t>u</w:t>
      </w:r>
      <w:r>
        <w:rPr>
          <w:color w:val="424446"/>
          <w:spacing w:val="-20"/>
          <w:sz w:val="17"/>
        </w:rPr>
        <w:t xml:space="preserve"> </w:t>
      </w:r>
      <w:r>
        <w:rPr>
          <w:color w:val="424446"/>
          <w:spacing w:val="-1"/>
          <w:w w:val="108"/>
          <w:sz w:val="17"/>
        </w:rPr>
        <w:t>poslovni</w:t>
      </w:r>
      <w:r>
        <w:rPr>
          <w:color w:val="424446"/>
          <w:w w:val="108"/>
          <w:sz w:val="17"/>
        </w:rPr>
        <w:t>h</w:t>
      </w:r>
      <w:r>
        <w:rPr>
          <w:color w:val="424446"/>
          <w:spacing w:val="3"/>
          <w:sz w:val="17"/>
        </w:rPr>
        <w:t xml:space="preserve"> </w:t>
      </w:r>
      <w:r>
        <w:rPr>
          <w:color w:val="424446"/>
          <w:w w:val="108"/>
          <w:sz w:val="17"/>
        </w:rPr>
        <w:t>subj</w:t>
      </w:r>
      <w:r>
        <w:rPr>
          <w:color w:val="424446"/>
          <w:spacing w:val="-18"/>
          <w:w w:val="108"/>
          <w:sz w:val="17"/>
        </w:rPr>
        <w:t>e</w:t>
      </w:r>
      <w:r>
        <w:rPr>
          <w:color w:val="424446"/>
          <w:spacing w:val="-1"/>
          <w:w w:val="76"/>
          <w:sz w:val="17"/>
        </w:rPr>
        <w:t>l&lt;a</w:t>
      </w:r>
      <w:r>
        <w:rPr>
          <w:color w:val="424446"/>
          <w:spacing w:val="-20"/>
          <w:w w:val="76"/>
          <w:sz w:val="17"/>
        </w:rPr>
        <w:t>t</w:t>
      </w:r>
      <w:r>
        <w:rPr>
          <w:color w:val="B8B8BD"/>
          <w:spacing w:val="-20"/>
          <w:w w:val="83"/>
          <w:sz w:val="17"/>
        </w:rPr>
        <w:t>.</w:t>
      </w:r>
      <w:r>
        <w:rPr>
          <w:color w:val="424446"/>
          <w:w w:val="76"/>
          <w:sz w:val="17"/>
        </w:rPr>
        <w:t>a</w:t>
      </w:r>
      <w:r>
        <w:rPr>
          <w:color w:val="424446"/>
          <w:spacing w:val="13"/>
          <w:sz w:val="17"/>
        </w:rPr>
        <w:t xml:space="preserve"> </w:t>
      </w:r>
      <w:r>
        <w:rPr>
          <w:color w:val="424446"/>
          <w:w w:val="83"/>
          <w:sz w:val="17"/>
        </w:rPr>
        <w:t>:</w:t>
      </w:r>
    </w:p>
    <w:p w14:paraId="3EAF3D69" w14:textId="77777777" w:rsidR="009777CD" w:rsidRDefault="009777CD">
      <w:pPr>
        <w:rPr>
          <w:sz w:val="17"/>
        </w:rPr>
        <w:sectPr w:rsidR="009777CD">
          <w:type w:val="continuous"/>
          <w:pgSz w:w="11910" w:h="16840"/>
          <w:pgMar w:top="2540" w:right="120" w:bottom="280" w:left="1200" w:header="720" w:footer="720" w:gutter="0"/>
          <w:cols w:space="720"/>
        </w:sectPr>
      </w:pPr>
    </w:p>
    <w:p w14:paraId="63D3C32D" w14:textId="77777777" w:rsidR="009777CD" w:rsidRDefault="00817694">
      <w:pPr>
        <w:spacing w:before="57"/>
        <w:jc w:val="right"/>
        <w:rPr>
          <w:rFonts w:ascii="Times New Roman"/>
          <w:sz w:val="38"/>
        </w:rPr>
      </w:pPr>
      <w:r>
        <w:rPr>
          <w:rFonts w:ascii="Times New Roman"/>
          <w:color w:val="424446"/>
          <w:w w:val="50"/>
          <w:position w:val="-7"/>
          <w:sz w:val="36"/>
        </w:rPr>
        <w:t>.</w:t>
      </w:r>
      <w:r>
        <w:rPr>
          <w:rFonts w:ascii="Times New Roman"/>
          <w:color w:val="66676B"/>
          <w:w w:val="50"/>
          <w:sz w:val="38"/>
        </w:rPr>
        <w:t>.</w:t>
      </w:r>
      <w:r>
        <w:rPr>
          <w:rFonts w:ascii="Times New Roman"/>
          <w:color w:val="424446"/>
          <w:w w:val="50"/>
          <w:position w:val="-7"/>
          <w:sz w:val="36"/>
        </w:rPr>
        <w:t>.</w:t>
      </w:r>
      <w:r>
        <w:rPr>
          <w:rFonts w:ascii="Times New Roman"/>
          <w:color w:val="66676B"/>
          <w:w w:val="50"/>
          <w:sz w:val="38"/>
        </w:rPr>
        <w:t>.</w:t>
      </w:r>
    </w:p>
    <w:p w14:paraId="4DF393FA" w14:textId="77777777" w:rsidR="009777CD" w:rsidRDefault="00817694">
      <w:pPr>
        <w:pStyle w:val="Heading2"/>
        <w:spacing w:before="308"/>
        <w:ind w:left="1632" w:right="4597" w:firstLine="0"/>
        <w:jc w:val="center"/>
        <w:rPr>
          <w:rFonts w:ascii="Times New Roman"/>
        </w:rPr>
      </w:pPr>
      <w:r>
        <w:rPr>
          <w:b w:val="0"/>
        </w:rPr>
        <w:br w:type="column"/>
      </w:r>
      <w:r>
        <w:rPr>
          <w:rFonts w:ascii="Times New Roman"/>
          <w:color w:val="424446"/>
          <w:w w:val="95"/>
        </w:rPr>
        <w:t>4 2</w:t>
      </w:r>
      <w:r>
        <w:rPr>
          <w:rFonts w:ascii="Times New Roman"/>
          <w:color w:val="7B7C82"/>
          <w:w w:val="95"/>
        </w:rPr>
        <w:t>:</w:t>
      </w:r>
      <w:r>
        <w:rPr>
          <w:rFonts w:ascii="Times New Roman"/>
          <w:color w:val="424446"/>
          <w:w w:val="95"/>
        </w:rPr>
        <w:t>36056350002</w:t>
      </w:r>
    </w:p>
    <w:p w14:paraId="1480B69D" w14:textId="77777777" w:rsidR="009777CD" w:rsidRDefault="00817694">
      <w:pPr>
        <w:spacing w:before="516"/>
        <w:ind w:left="1604" w:right="4597"/>
        <w:jc w:val="center"/>
        <w:rPr>
          <w:sz w:val="19"/>
        </w:rPr>
      </w:pPr>
      <w:r>
        <w:rPr>
          <w:color w:val="424446"/>
          <w:sz w:val="19"/>
        </w:rPr>
        <w:t>OBRAZLOLENJE</w:t>
      </w:r>
    </w:p>
    <w:p w14:paraId="28EA61E1" w14:textId="77777777" w:rsidR="009777CD" w:rsidRDefault="009777CD">
      <w:pPr>
        <w:jc w:val="center"/>
        <w:rPr>
          <w:sz w:val="19"/>
        </w:rPr>
        <w:sectPr w:rsidR="009777CD">
          <w:type w:val="continuous"/>
          <w:pgSz w:w="11910" w:h="16840"/>
          <w:pgMar w:top="2540" w:right="120" w:bottom="280" w:left="1200" w:header="720" w:footer="720" w:gutter="0"/>
          <w:cols w:num="2" w:space="720" w:equalWidth="0">
            <w:col w:w="2396" w:space="40"/>
            <w:col w:w="8154"/>
          </w:cols>
        </w:sectPr>
      </w:pPr>
    </w:p>
    <w:p w14:paraId="42B9BB19" w14:textId="77777777" w:rsidR="009777CD" w:rsidRDefault="009777CD">
      <w:pPr>
        <w:pStyle w:val="BodyText"/>
        <w:spacing w:before="10"/>
      </w:pPr>
    </w:p>
    <w:p w14:paraId="6A4B770F" w14:textId="77777777" w:rsidR="009777CD" w:rsidRDefault="00817694">
      <w:pPr>
        <w:tabs>
          <w:tab w:val="left" w:pos="6327"/>
        </w:tabs>
        <w:spacing w:line="271" w:lineRule="auto"/>
        <w:ind w:left="457" w:right="38" w:firstLine="830"/>
        <w:jc w:val="both"/>
        <w:rPr>
          <w:sz w:val="17"/>
        </w:rPr>
      </w:pPr>
      <w:r>
        <w:rPr>
          <w:color w:val="424446"/>
          <w:w w:val="105"/>
          <w:sz w:val="17"/>
        </w:rPr>
        <w:t>Na osnovu prijave, odnosno po sluzbenoj duznosti, izvtseno je razvrstavanje pravnog lica prema djelatnosti koju obavlja. Ako pravno lice obavlja vise djelatnosti razvrstavanje se vrsi prema djelatnosti koju pretezno obavlja</w:t>
      </w:r>
      <w:r>
        <w:rPr>
          <w:color w:val="424446"/>
          <w:spacing w:val="-29"/>
          <w:w w:val="105"/>
          <w:sz w:val="17"/>
        </w:rPr>
        <w:t xml:space="preserve"> </w:t>
      </w:r>
      <w:r>
        <w:rPr>
          <w:color w:val="424446"/>
          <w:w w:val="105"/>
          <w:sz w:val="17"/>
        </w:rPr>
        <w:t>(glavna</w:t>
      </w:r>
      <w:r>
        <w:rPr>
          <w:color w:val="424446"/>
          <w:spacing w:val="-12"/>
          <w:w w:val="105"/>
          <w:sz w:val="17"/>
        </w:rPr>
        <w:t xml:space="preserve"> </w:t>
      </w:r>
      <w:r>
        <w:rPr>
          <w:color w:val="424446"/>
          <w:w w:val="105"/>
          <w:sz w:val="17"/>
        </w:rPr>
        <w:t>djelatnost)</w:t>
      </w:r>
      <w:r>
        <w:rPr>
          <w:color w:val="66676B"/>
          <w:w w:val="105"/>
          <w:sz w:val="17"/>
        </w:rPr>
        <w:t>.</w:t>
      </w:r>
      <w:r>
        <w:rPr>
          <w:color w:val="66676B"/>
          <w:w w:val="105"/>
          <w:sz w:val="17"/>
        </w:rPr>
        <w:tab/>
      </w:r>
      <w:r>
        <w:rPr>
          <w:color w:val="B8B8BD"/>
          <w:w w:val="105"/>
          <w:sz w:val="17"/>
        </w:rPr>
        <w:t>,</w:t>
      </w:r>
    </w:p>
    <w:p w14:paraId="6C237781" w14:textId="77777777" w:rsidR="009777CD" w:rsidRDefault="00817694">
      <w:pPr>
        <w:tabs>
          <w:tab w:val="left" w:pos="7130"/>
        </w:tabs>
        <w:spacing w:before="5"/>
        <w:ind w:left="1195"/>
        <w:rPr>
          <w:sz w:val="17"/>
        </w:rPr>
      </w:pPr>
      <w:r>
        <w:rPr>
          <w:color w:val="424446"/>
          <w:w w:val="105"/>
          <w:sz w:val="17"/>
        </w:rPr>
        <w:t>Primje:r.ak</w:t>
      </w:r>
      <w:r>
        <w:rPr>
          <w:color w:val="424446"/>
          <w:spacing w:val="-29"/>
          <w:w w:val="105"/>
          <w:sz w:val="17"/>
        </w:rPr>
        <w:t xml:space="preserve"> </w:t>
      </w:r>
      <w:r>
        <w:rPr>
          <w:color w:val="424446"/>
          <w:w w:val="105"/>
          <w:sz w:val="17"/>
        </w:rPr>
        <w:t>Obavjestenja</w:t>
      </w:r>
      <w:r>
        <w:rPr>
          <w:color w:val="424446"/>
          <w:spacing w:val="-23"/>
          <w:w w:val="105"/>
          <w:sz w:val="17"/>
        </w:rPr>
        <w:t xml:space="preserve"> </w:t>
      </w:r>
      <w:r>
        <w:rPr>
          <w:color w:val="424446"/>
          <w:w w:val="105"/>
          <w:sz w:val="17"/>
        </w:rPr>
        <w:t>dostaviti</w:t>
      </w:r>
      <w:r>
        <w:rPr>
          <w:color w:val="424446"/>
          <w:spacing w:val="-30"/>
          <w:w w:val="105"/>
          <w:sz w:val="17"/>
        </w:rPr>
        <w:t xml:space="preserve"> </w:t>
      </w:r>
      <w:r>
        <w:rPr>
          <w:color w:val="424446"/>
          <w:w w:val="105"/>
          <w:sz w:val="17"/>
        </w:rPr>
        <w:t>Poreznoj</w:t>
      </w:r>
      <w:r>
        <w:rPr>
          <w:color w:val="424446"/>
          <w:spacing w:val="-26"/>
          <w:w w:val="105"/>
          <w:sz w:val="17"/>
        </w:rPr>
        <w:t xml:space="preserve"> </w:t>
      </w:r>
      <w:r>
        <w:rPr>
          <w:color w:val="424446"/>
          <w:w w:val="105"/>
          <w:sz w:val="17"/>
        </w:rPr>
        <w:t>upravi.</w:t>
      </w:r>
      <w:r>
        <w:rPr>
          <w:color w:val="424446"/>
          <w:w w:val="105"/>
          <w:sz w:val="17"/>
        </w:rPr>
        <w:tab/>
      </w:r>
      <w:r>
        <w:rPr>
          <w:color w:val="8E8E97"/>
          <w:w w:val="105"/>
          <w:sz w:val="17"/>
        </w:rPr>
        <w:t>.</w:t>
      </w:r>
    </w:p>
    <w:p w14:paraId="27AC6FC6" w14:textId="77777777" w:rsidR="009777CD" w:rsidRDefault="00817694">
      <w:pPr>
        <w:spacing w:before="26" w:line="271" w:lineRule="auto"/>
        <w:ind w:left="445" w:firstLine="569"/>
        <w:rPr>
          <w:sz w:val="17"/>
        </w:rPr>
      </w:pPr>
      <w:r>
        <w:rPr>
          <w:color w:val="66676B"/>
          <w:w w:val="105"/>
          <w:sz w:val="17"/>
        </w:rPr>
        <w:t>.</w:t>
      </w:r>
      <w:r>
        <w:rPr>
          <w:color w:val="66676B"/>
          <w:spacing w:val="36"/>
          <w:w w:val="105"/>
          <w:sz w:val="17"/>
        </w:rPr>
        <w:t xml:space="preserve"> </w:t>
      </w:r>
      <w:r>
        <w:rPr>
          <w:color w:val="424446"/>
          <w:w w:val="105"/>
          <w:sz w:val="17"/>
        </w:rPr>
        <w:t>Ukoliko</w:t>
      </w:r>
      <w:r>
        <w:rPr>
          <w:color w:val="424446"/>
          <w:spacing w:val="-16"/>
          <w:w w:val="105"/>
          <w:sz w:val="17"/>
        </w:rPr>
        <w:t xml:space="preserve"> </w:t>
      </w:r>
      <w:r>
        <w:rPr>
          <w:color w:val="424446"/>
          <w:w w:val="105"/>
          <w:sz w:val="17"/>
        </w:rPr>
        <w:t>pr-c;1vn0Jice</w:t>
      </w:r>
      <w:r>
        <w:rPr>
          <w:color w:val="424446"/>
          <w:spacing w:val="-16"/>
          <w:w w:val="105"/>
          <w:sz w:val="17"/>
        </w:rPr>
        <w:t xml:space="preserve"> </w:t>
      </w:r>
      <w:r>
        <w:rPr>
          <w:color w:val="424446"/>
          <w:w w:val="105"/>
          <w:sz w:val="17"/>
        </w:rPr>
        <w:t>smatra</w:t>
      </w:r>
      <w:r>
        <w:rPr>
          <w:color w:val="424446"/>
          <w:spacing w:val="-18"/>
          <w:w w:val="105"/>
          <w:sz w:val="17"/>
        </w:rPr>
        <w:t xml:space="preserve"> </w:t>
      </w:r>
      <w:r>
        <w:rPr>
          <w:color w:val="424446"/>
          <w:w w:val="105"/>
          <w:sz w:val="17"/>
        </w:rPr>
        <w:t>da</w:t>
      </w:r>
      <w:r>
        <w:rPr>
          <w:color w:val="424446"/>
          <w:spacing w:val="-23"/>
          <w:w w:val="105"/>
          <w:sz w:val="17"/>
        </w:rPr>
        <w:t xml:space="preserve"> </w:t>
      </w:r>
      <w:r>
        <w:rPr>
          <w:color w:val="424446"/>
          <w:w w:val="105"/>
          <w:sz w:val="17"/>
        </w:rPr>
        <w:t>je</w:t>
      </w:r>
      <w:r>
        <w:rPr>
          <w:color w:val="424446"/>
          <w:spacing w:val="-19"/>
          <w:w w:val="105"/>
          <w:sz w:val="17"/>
        </w:rPr>
        <w:t xml:space="preserve"> </w:t>
      </w:r>
      <w:r>
        <w:rPr>
          <w:color w:val="424446"/>
          <w:w w:val="105"/>
          <w:sz w:val="17"/>
        </w:rPr>
        <w:t>nepravilno</w:t>
      </w:r>
      <w:r>
        <w:rPr>
          <w:color w:val="424446"/>
          <w:spacing w:val="-18"/>
          <w:w w:val="105"/>
          <w:sz w:val="17"/>
        </w:rPr>
        <w:t xml:space="preserve"> </w:t>
      </w:r>
      <w:r>
        <w:rPr>
          <w:color w:val="424446"/>
          <w:w w:val="105"/>
          <w:sz w:val="17"/>
        </w:rPr>
        <w:t>razvcstano,</w:t>
      </w:r>
      <w:r>
        <w:rPr>
          <w:color w:val="424446"/>
          <w:spacing w:val="-13"/>
          <w:w w:val="105"/>
          <w:sz w:val="17"/>
        </w:rPr>
        <w:t xml:space="preserve"> </w:t>
      </w:r>
      <w:r>
        <w:rPr>
          <w:color w:val="424446"/>
          <w:w w:val="105"/>
          <w:sz w:val="17"/>
        </w:rPr>
        <w:t>ima</w:t>
      </w:r>
      <w:r>
        <w:rPr>
          <w:color w:val="424446"/>
          <w:spacing w:val="-7"/>
          <w:w w:val="105"/>
          <w:sz w:val="17"/>
        </w:rPr>
        <w:t xml:space="preserve"> </w:t>
      </w:r>
      <w:r>
        <w:rPr>
          <w:color w:val="424446"/>
          <w:w w:val="105"/>
          <w:sz w:val="17"/>
        </w:rPr>
        <w:t>pravo,</w:t>
      </w:r>
      <w:r>
        <w:rPr>
          <w:color w:val="424446"/>
          <w:spacing w:val="-22"/>
          <w:w w:val="105"/>
          <w:sz w:val="17"/>
        </w:rPr>
        <w:t xml:space="preserve"> </w:t>
      </w:r>
      <w:r>
        <w:rPr>
          <w:color w:val="424446"/>
          <w:w w:val="105"/>
          <w:sz w:val="17"/>
        </w:rPr>
        <w:t>u</w:t>
      </w:r>
      <w:r>
        <w:rPr>
          <w:color w:val="424446"/>
          <w:spacing w:val="-12"/>
          <w:w w:val="105"/>
          <w:sz w:val="17"/>
        </w:rPr>
        <w:t xml:space="preserve"> </w:t>
      </w:r>
      <w:r>
        <w:rPr>
          <w:color w:val="424446"/>
          <w:w w:val="105"/>
          <w:sz w:val="17"/>
        </w:rPr>
        <w:t>rok.u</w:t>
      </w:r>
      <w:r>
        <w:rPr>
          <w:color w:val="424446"/>
          <w:spacing w:val="-31"/>
          <w:w w:val="105"/>
          <w:sz w:val="17"/>
        </w:rPr>
        <w:t xml:space="preserve"> </w:t>
      </w:r>
      <w:r>
        <w:rPr>
          <w:color w:val="A8A8AE"/>
          <w:spacing w:val="-9"/>
          <w:w w:val="105"/>
          <w:sz w:val="17"/>
        </w:rPr>
        <w:t>.</w:t>
      </w:r>
      <w:r>
        <w:rPr>
          <w:color w:val="424446"/>
          <w:spacing w:val="-9"/>
          <w:w w:val="105"/>
          <w:sz w:val="17"/>
        </w:rPr>
        <w:t>od</w:t>
      </w:r>
      <w:r>
        <w:rPr>
          <w:color w:val="424446"/>
          <w:spacing w:val="-19"/>
          <w:w w:val="105"/>
          <w:sz w:val="17"/>
        </w:rPr>
        <w:t xml:space="preserve"> </w:t>
      </w:r>
      <w:r>
        <w:rPr>
          <w:color w:val="424446"/>
          <w:w w:val="105"/>
          <w:sz w:val="17"/>
        </w:rPr>
        <w:t>15</w:t>
      </w:r>
      <w:r>
        <w:rPr>
          <w:color w:val="424446"/>
          <w:spacing w:val="-15"/>
          <w:w w:val="105"/>
          <w:sz w:val="17"/>
        </w:rPr>
        <w:t xml:space="preserve"> </w:t>
      </w:r>
      <w:r>
        <w:rPr>
          <w:color w:val="424446"/>
          <w:w w:val="105"/>
          <w:sz w:val="17"/>
        </w:rPr>
        <w:t>dana</w:t>
      </w:r>
      <w:r>
        <w:rPr>
          <w:color w:val="424446"/>
          <w:spacing w:val="-16"/>
          <w:w w:val="105"/>
          <w:sz w:val="17"/>
        </w:rPr>
        <w:t xml:space="preserve"> </w:t>
      </w:r>
      <w:r>
        <w:rPr>
          <w:color w:val="424446"/>
          <w:w w:val="105"/>
          <w:sz w:val="17"/>
        </w:rPr>
        <w:t>od</w:t>
      </w:r>
      <w:r>
        <w:rPr>
          <w:color w:val="424446"/>
          <w:spacing w:val="-23"/>
          <w:w w:val="105"/>
          <w:sz w:val="17"/>
        </w:rPr>
        <w:t xml:space="preserve"> </w:t>
      </w:r>
      <w:r>
        <w:rPr>
          <w:color w:val="424446"/>
          <w:w w:val="105"/>
          <w:sz w:val="17"/>
        </w:rPr>
        <w:t>dana P,rijem</w:t>
      </w:r>
      <w:r>
        <w:rPr>
          <w:color w:val="424446"/>
          <w:spacing w:val="-10"/>
          <w:w w:val="105"/>
          <w:sz w:val="17"/>
        </w:rPr>
        <w:t xml:space="preserve"> </w:t>
      </w:r>
      <w:r>
        <w:rPr>
          <w:color w:val="424446"/>
          <w:w w:val="105"/>
          <w:sz w:val="17"/>
        </w:rPr>
        <w:t>ovog</w:t>
      </w:r>
      <w:r>
        <w:rPr>
          <w:color w:val="424446"/>
          <w:spacing w:val="-21"/>
          <w:w w:val="105"/>
          <w:sz w:val="17"/>
        </w:rPr>
        <w:t xml:space="preserve"> </w:t>
      </w:r>
      <w:r>
        <w:rPr>
          <w:color w:val="424446"/>
          <w:w w:val="105"/>
          <w:sz w:val="17"/>
        </w:rPr>
        <w:t>Obc1vjestenja,</w:t>
      </w:r>
      <w:r>
        <w:rPr>
          <w:color w:val="424446"/>
          <w:spacing w:val="-27"/>
          <w:w w:val="105"/>
          <w:sz w:val="17"/>
        </w:rPr>
        <w:t xml:space="preserve"> </w:t>
      </w:r>
      <w:r>
        <w:rPr>
          <w:color w:val="424446"/>
          <w:w w:val="105"/>
          <w:sz w:val="17"/>
        </w:rPr>
        <w:t>podnijeti</w:t>
      </w:r>
      <w:r>
        <w:rPr>
          <w:color w:val="424446"/>
          <w:spacing w:val="-13"/>
          <w:w w:val="105"/>
          <w:sz w:val="17"/>
        </w:rPr>
        <w:t xml:space="preserve"> </w:t>
      </w:r>
      <w:r>
        <w:rPr>
          <w:color w:val="424446"/>
          <w:w w:val="105"/>
          <w:sz w:val="17"/>
        </w:rPr>
        <w:t>Federalnom</w:t>
      </w:r>
      <w:r>
        <w:rPr>
          <w:color w:val="424446"/>
          <w:spacing w:val="-11"/>
          <w:w w:val="105"/>
          <w:sz w:val="17"/>
        </w:rPr>
        <w:t xml:space="preserve"> </w:t>
      </w:r>
      <w:r>
        <w:rPr>
          <w:color w:val="424446"/>
          <w:w w:val="105"/>
          <w:sz w:val="17"/>
        </w:rPr>
        <w:t>zavodu</w:t>
      </w:r>
      <w:r>
        <w:rPr>
          <w:color w:val="424446"/>
          <w:spacing w:val="-15"/>
          <w:w w:val="105"/>
          <w:sz w:val="17"/>
        </w:rPr>
        <w:t xml:space="preserve"> </w:t>
      </w:r>
      <w:r>
        <w:rPr>
          <w:color w:val="424446"/>
          <w:w w:val="105"/>
          <w:sz w:val="17"/>
        </w:rPr>
        <w:t>za</w:t>
      </w:r>
      <w:r>
        <w:rPr>
          <w:color w:val="424446"/>
          <w:spacing w:val="-15"/>
          <w:w w:val="105"/>
          <w:sz w:val="17"/>
        </w:rPr>
        <w:t xml:space="preserve"> </w:t>
      </w:r>
      <w:r>
        <w:rPr>
          <w:color w:val="424446"/>
          <w:w w:val="105"/>
          <w:sz w:val="17"/>
        </w:rPr>
        <w:t>statistiku</w:t>
      </w:r>
      <w:r>
        <w:rPr>
          <w:color w:val="424446"/>
          <w:spacing w:val="-19"/>
          <w:w w:val="105"/>
          <w:sz w:val="17"/>
        </w:rPr>
        <w:t xml:space="preserve"> </w:t>
      </w:r>
      <w:r>
        <w:rPr>
          <w:color w:val="424446"/>
          <w:w w:val="105"/>
          <w:sz w:val="17"/>
        </w:rPr>
        <w:t>zahtjev</w:t>
      </w:r>
      <w:r>
        <w:rPr>
          <w:color w:val="424446"/>
          <w:spacing w:val="-10"/>
          <w:w w:val="105"/>
          <w:sz w:val="17"/>
        </w:rPr>
        <w:t xml:space="preserve"> </w:t>
      </w:r>
      <w:r>
        <w:rPr>
          <w:color w:val="424446"/>
          <w:w w:val="105"/>
          <w:sz w:val="17"/>
        </w:rPr>
        <w:t>zaJ&gt;onovno</w:t>
      </w:r>
      <w:r>
        <w:rPr>
          <w:color w:val="424446"/>
          <w:spacing w:val="-8"/>
          <w:w w:val="105"/>
          <w:sz w:val="17"/>
        </w:rPr>
        <w:t xml:space="preserve"> </w:t>
      </w:r>
      <w:r>
        <w:rPr>
          <w:color w:val="424446"/>
          <w:w w:val="105"/>
          <w:sz w:val="17"/>
        </w:rPr>
        <w:t>razvrstavanje.</w:t>
      </w:r>
    </w:p>
    <w:p w14:paraId="1D48C597" w14:textId="77777777" w:rsidR="009777CD" w:rsidRDefault="00817694">
      <w:pPr>
        <w:pStyle w:val="BodyText"/>
        <w:rPr>
          <w:sz w:val="8"/>
        </w:rPr>
      </w:pPr>
      <w:r>
        <w:br w:type="column"/>
      </w:r>
    </w:p>
    <w:p w14:paraId="0BD0F059" w14:textId="77777777" w:rsidR="009777CD" w:rsidRDefault="009777CD">
      <w:pPr>
        <w:pStyle w:val="BodyText"/>
        <w:rPr>
          <w:sz w:val="8"/>
        </w:rPr>
      </w:pPr>
    </w:p>
    <w:p w14:paraId="69A14C8A" w14:textId="77777777" w:rsidR="009777CD" w:rsidRDefault="009777CD">
      <w:pPr>
        <w:pStyle w:val="BodyText"/>
        <w:rPr>
          <w:sz w:val="8"/>
        </w:rPr>
      </w:pPr>
    </w:p>
    <w:p w14:paraId="6C022B8A" w14:textId="77777777" w:rsidR="009777CD" w:rsidRDefault="009777CD">
      <w:pPr>
        <w:pStyle w:val="BodyText"/>
        <w:rPr>
          <w:sz w:val="8"/>
        </w:rPr>
      </w:pPr>
    </w:p>
    <w:p w14:paraId="2A4D2C12" w14:textId="77777777" w:rsidR="009777CD" w:rsidRDefault="009777CD">
      <w:pPr>
        <w:pStyle w:val="BodyText"/>
        <w:rPr>
          <w:sz w:val="8"/>
        </w:rPr>
      </w:pPr>
    </w:p>
    <w:p w14:paraId="6DA06768" w14:textId="77777777" w:rsidR="009777CD" w:rsidRDefault="009777CD">
      <w:pPr>
        <w:pStyle w:val="BodyText"/>
        <w:rPr>
          <w:sz w:val="8"/>
        </w:rPr>
      </w:pPr>
    </w:p>
    <w:p w14:paraId="3DABFBD0" w14:textId="77777777" w:rsidR="009777CD" w:rsidRDefault="009777CD">
      <w:pPr>
        <w:pStyle w:val="BodyText"/>
        <w:rPr>
          <w:sz w:val="8"/>
        </w:rPr>
      </w:pPr>
    </w:p>
    <w:p w14:paraId="09E83E4C" w14:textId="77777777" w:rsidR="009777CD" w:rsidRDefault="009777CD">
      <w:pPr>
        <w:pStyle w:val="BodyText"/>
        <w:rPr>
          <w:sz w:val="8"/>
        </w:rPr>
      </w:pPr>
    </w:p>
    <w:p w14:paraId="2DAA9405" w14:textId="77777777" w:rsidR="009777CD" w:rsidRDefault="009777CD">
      <w:pPr>
        <w:pStyle w:val="BodyText"/>
        <w:rPr>
          <w:sz w:val="8"/>
        </w:rPr>
      </w:pPr>
    </w:p>
    <w:p w14:paraId="03FD5651" w14:textId="77777777" w:rsidR="009777CD" w:rsidRDefault="009777CD">
      <w:pPr>
        <w:pStyle w:val="BodyText"/>
        <w:rPr>
          <w:sz w:val="8"/>
        </w:rPr>
      </w:pPr>
    </w:p>
    <w:p w14:paraId="28E51461" w14:textId="77777777" w:rsidR="009777CD" w:rsidRDefault="009777CD">
      <w:pPr>
        <w:pStyle w:val="BodyText"/>
        <w:rPr>
          <w:sz w:val="8"/>
        </w:rPr>
      </w:pPr>
    </w:p>
    <w:p w14:paraId="774B947E" w14:textId="77777777" w:rsidR="009777CD" w:rsidRDefault="009777CD">
      <w:pPr>
        <w:pStyle w:val="BodyText"/>
        <w:rPr>
          <w:sz w:val="8"/>
        </w:rPr>
      </w:pPr>
    </w:p>
    <w:p w14:paraId="298C9C03" w14:textId="77777777" w:rsidR="009777CD" w:rsidRDefault="009777CD">
      <w:pPr>
        <w:pStyle w:val="BodyText"/>
        <w:rPr>
          <w:sz w:val="8"/>
        </w:rPr>
      </w:pPr>
    </w:p>
    <w:p w14:paraId="1249EAD8" w14:textId="77777777" w:rsidR="009777CD" w:rsidRDefault="009777CD">
      <w:pPr>
        <w:pStyle w:val="BodyText"/>
        <w:rPr>
          <w:sz w:val="8"/>
        </w:rPr>
      </w:pPr>
    </w:p>
    <w:p w14:paraId="38C32C72" w14:textId="77777777" w:rsidR="009777CD" w:rsidRDefault="009777CD">
      <w:pPr>
        <w:pStyle w:val="BodyText"/>
        <w:rPr>
          <w:sz w:val="8"/>
        </w:rPr>
      </w:pPr>
    </w:p>
    <w:p w14:paraId="328CF24C" w14:textId="77777777" w:rsidR="009777CD" w:rsidRDefault="009777CD">
      <w:pPr>
        <w:pStyle w:val="BodyText"/>
        <w:spacing w:before="7"/>
        <w:rPr>
          <w:sz w:val="6"/>
        </w:rPr>
      </w:pPr>
    </w:p>
    <w:p w14:paraId="64382220" w14:textId="77777777" w:rsidR="009777CD" w:rsidRDefault="00817694">
      <w:pPr>
        <w:ind w:left="445"/>
        <w:rPr>
          <w:sz w:val="7"/>
        </w:rPr>
      </w:pPr>
      <w:r>
        <w:rPr>
          <w:color w:val="B8B8BD"/>
          <w:sz w:val="7"/>
        </w:rPr>
        <w:t xml:space="preserve">- </w:t>
      </w:r>
      <w:r>
        <w:rPr>
          <w:color w:val="66676B"/>
          <w:sz w:val="7"/>
        </w:rPr>
        <w:t xml:space="preserve">!, </w:t>
      </w:r>
      <w:r>
        <w:rPr>
          <w:color w:val="A8A8AE"/>
          <w:sz w:val="7"/>
        </w:rPr>
        <w:t>,.</w:t>
      </w:r>
    </w:p>
    <w:p w14:paraId="588221A1" w14:textId="77777777" w:rsidR="009777CD" w:rsidRDefault="009777CD">
      <w:pPr>
        <w:rPr>
          <w:sz w:val="7"/>
        </w:rPr>
        <w:sectPr w:rsidR="009777CD">
          <w:type w:val="continuous"/>
          <w:pgSz w:w="11910" w:h="16840"/>
          <w:pgMar w:top="2540" w:right="120" w:bottom="280" w:left="1200" w:header="720" w:footer="720" w:gutter="0"/>
          <w:cols w:num="2" w:space="720" w:equalWidth="0">
            <w:col w:w="8945" w:space="796"/>
            <w:col w:w="849"/>
          </w:cols>
        </w:sectPr>
      </w:pPr>
    </w:p>
    <w:p w14:paraId="13510EEF" w14:textId="77777777" w:rsidR="009777CD" w:rsidRDefault="00817694">
      <w:pPr>
        <w:pStyle w:val="Heading3"/>
        <w:tabs>
          <w:tab w:val="left" w:pos="1879"/>
          <w:tab w:val="left" w:pos="2156"/>
          <w:tab w:val="left" w:pos="2757"/>
        </w:tabs>
        <w:spacing w:before="167"/>
        <w:ind w:left="1106"/>
        <w:jc w:val="center"/>
        <w:rPr>
          <w:u w:val="none"/>
        </w:rPr>
      </w:pPr>
      <w:r>
        <w:rPr>
          <w:color w:val="7B7C82"/>
          <w:w w:val="106"/>
          <w:u w:val="thick" w:color="66676B"/>
        </w:rPr>
        <w:t>&amp;</w:t>
      </w:r>
      <w:r>
        <w:rPr>
          <w:color w:val="7B7C82"/>
          <w:u w:val="thick" w:color="66676B"/>
        </w:rPr>
        <w:t xml:space="preserve"> </w:t>
      </w:r>
      <w:r>
        <w:rPr>
          <w:color w:val="7B7C82"/>
          <w:spacing w:val="-28"/>
          <w:u w:val="thick" w:color="66676B"/>
        </w:rPr>
        <w:t xml:space="preserve"> </w:t>
      </w:r>
      <w:r>
        <w:rPr>
          <w:color w:val="7B7C82"/>
          <w:spacing w:val="-64"/>
          <w:w w:val="106"/>
          <w:u w:val="thick" w:color="66676B"/>
        </w:rPr>
        <w:t>:</w:t>
      </w:r>
      <w:r>
        <w:rPr>
          <w:color w:val="66676B"/>
          <w:w w:val="52"/>
          <w:u w:val="thick" w:color="66676B"/>
        </w:rPr>
        <w:t>'</w:t>
      </w:r>
      <w:r>
        <w:rPr>
          <w:color w:val="424446"/>
          <w:w w:val="81"/>
          <w:u w:val="thick" w:color="66676B"/>
        </w:rPr>
        <w:t>·</w:t>
      </w:r>
      <w:r>
        <w:rPr>
          <w:color w:val="424446"/>
          <w:u w:val="thick" w:color="66676B"/>
        </w:rPr>
        <w:tab/>
      </w:r>
      <w:r>
        <w:rPr>
          <w:color w:val="424446"/>
          <w:u w:val="none"/>
        </w:rPr>
        <w:tab/>
      </w:r>
      <w:r>
        <w:rPr>
          <w:color w:val="66676B"/>
          <w:spacing w:val="6"/>
          <w:w w:val="33"/>
          <w:u w:val="none"/>
        </w:rPr>
        <w:t>:</w:t>
      </w:r>
      <w:r>
        <w:rPr>
          <w:color w:val="66676B"/>
          <w:spacing w:val="-1"/>
          <w:w w:val="49"/>
          <w:u w:val="thick" w:color="66676B"/>
        </w:rPr>
        <w:t>:.</w:t>
      </w:r>
      <w:r>
        <w:rPr>
          <w:color w:val="66676B"/>
          <w:w w:val="49"/>
          <w:u w:val="thick" w:color="66676B"/>
        </w:rPr>
        <w:t>:</w:t>
      </w:r>
      <w:r>
        <w:rPr>
          <w:color w:val="66676B"/>
          <w:spacing w:val="-37"/>
          <w:u w:val="thick" w:color="66676B"/>
        </w:rPr>
        <w:t xml:space="preserve"> </w:t>
      </w:r>
      <w:r>
        <w:rPr>
          <w:color w:val="66676B"/>
          <w:u w:val="none"/>
        </w:rPr>
        <w:tab/>
      </w:r>
      <w:r>
        <w:rPr>
          <w:color w:val="B8B8BD"/>
          <w:w w:val="30"/>
          <w:u w:val="none"/>
        </w:rPr>
        <w:t>·.</w:t>
      </w:r>
      <w:r>
        <w:rPr>
          <w:color w:val="B8B8BD"/>
          <w:spacing w:val="7"/>
          <w:u w:val="none"/>
        </w:rPr>
        <w:t xml:space="preserve"> </w:t>
      </w:r>
      <w:r>
        <w:rPr>
          <w:color w:val="B8B8BD"/>
          <w:spacing w:val="-1"/>
          <w:w w:val="50"/>
          <w:u w:val="none"/>
        </w:rPr>
        <w:t>'·.</w:t>
      </w:r>
    </w:p>
    <w:p w14:paraId="27B69A74" w14:textId="77777777" w:rsidR="009777CD" w:rsidRDefault="00817694">
      <w:pPr>
        <w:spacing w:line="133" w:lineRule="exact"/>
        <w:ind w:left="1106" w:right="241"/>
        <w:jc w:val="center"/>
        <w:rPr>
          <w:rFonts w:ascii="Times New Roman" w:hAnsi="Times New Roman"/>
          <w:sz w:val="37"/>
        </w:rPr>
      </w:pPr>
      <w:r>
        <w:rPr>
          <w:color w:val="66676B"/>
          <w:sz w:val="17"/>
        </w:rPr>
        <w:t xml:space="preserve">- </w:t>
      </w:r>
      <w:r>
        <w:rPr>
          <w:color w:val="66676B"/>
          <w:spacing w:val="-22"/>
          <w:sz w:val="17"/>
        </w:rPr>
        <w:t xml:space="preserve"> </w:t>
      </w:r>
      <w:r>
        <w:rPr>
          <w:color w:val="8E8E97"/>
          <w:spacing w:val="-28"/>
          <w:sz w:val="17"/>
        </w:rPr>
        <w:t>·</w:t>
      </w:r>
      <w:r>
        <w:rPr>
          <w:color w:val="8E8E97"/>
          <w:spacing w:val="-1"/>
          <w:sz w:val="17"/>
        </w:rPr>
        <w:t>;</w:t>
      </w:r>
      <w:r>
        <w:rPr>
          <w:color w:val="8E8E97"/>
          <w:spacing w:val="-5"/>
          <w:sz w:val="17"/>
        </w:rPr>
        <w:t>:</w:t>
      </w:r>
      <w:r>
        <w:rPr>
          <w:color w:val="A8A8AE"/>
          <w:spacing w:val="10"/>
          <w:sz w:val="17"/>
        </w:rPr>
        <w:t>.</w:t>
      </w:r>
      <w:r>
        <w:rPr>
          <w:color w:val="66676B"/>
          <w:spacing w:val="-30"/>
          <w:sz w:val="17"/>
        </w:rPr>
        <w:t>;</w:t>
      </w:r>
      <w:r>
        <w:rPr>
          <w:color w:val="66676B"/>
          <w:spacing w:val="-4"/>
          <w:sz w:val="17"/>
        </w:rPr>
        <w:t>,</w:t>
      </w:r>
      <w:r>
        <w:rPr>
          <w:color w:val="66676B"/>
          <w:spacing w:val="-24"/>
          <w:sz w:val="17"/>
        </w:rPr>
        <w:t>)</w:t>
      </w:r>
      <w:r>
        <w:rPr>
          <w:color w:val="66676B"/>
          <w:spacing w:val="-1"/>
          <w:w w:val="56"/>
          <w:sz w:val="17"/>
        </w:rPr>
        <w:t>,</w:t>
      </w:r>
      <w:r>
        <w:rPr>
          <w:color w:val="66676B"/>
          <w:w w:val="56"/>
          <w:sz w:val="17"/>
        </w:rPr>
        <w:t>,</w:t>
      </w:r>
      <w:r>
        <w:rPr>
          <w:color w:val="66676B"/>
          <w:spacing w:val="-20"/>
          <w:sz w:val="17"/>
        </w:rPr>
        <w:t xml:space="preserve"> </w:t>
      </w:r>
      <w:r>
        <w:rPr>
          <w:color w:val="66676B"/>
          <w:spacing w:val="5"/>
          <w:sz w:val="17"/>
        </w:rPr>
        <w:t>;</w:t>
      </w:r>
      <w:r>
        <w:rPr>
          <w:color w:val="66676B"/>
          <w:spacing w:val="-19"/>
          <w:w w:val="64"/>
          <w:sz w:val="17"/>
        </w:rPr>
        <w:t>q</w:t>
      </w:r>
      <w:r>
        <w:rPr>
          <w:color w:val="424446"/>
          <w:spacing w:val="-8"/>
          <w:w w:val="56"/>
          <w:sz w:val="17"/>
        </w:rPr>
        <w:t>,</w:t>
      </w:r>
      <w:r>
        <w:rPr>
          <w:color w:val="66676B"/>
          <w:spacing w:val="-1"/>
          <w:w w:val="56"/>
          <w:sz w:val="17"/>
        </w:rPr>
        <w:t>.</w:t>
      </w:r>
      <w:r>
        <w:rPr>
          <w:color w:val="66676B"/>
          <w:w w:val="56"/>
          <w:sz w:val="17"/>
        </w:rPr>
        <w:t>,</w:t>
      </w:r>
      <w:r>
        <w:rPr>
          <w:color w:val="66676B"/>
          <w:sz w:val="17"/>
        </w:rPr>
        <w:t xml:space="preserve"> </w:t>
      </w:r>
      <w:r>
        <w:rPr>
          <w:color w:val="66676B"/>
          <w:spacing w:val="-24"/>
          <w:sz w:val="17"/>
        </w:rPr>
        <w:t xml:space="preserve"> </w:t>
      </w:r>
      <w:r>
        <w:rPr>
          <w:color w:val="66676B"/>
          <w:w w:val="68"/>
          <w:sz w:val="17"/>
        </w:rPr>
        <w:t>,</w:t>
      </w:r>
      <w:r>
        <w:rPr>
          <w:color w:val="66676B"/>
          <w:sz w:val="17"/>
        </w:rPr>
        <w:t xml:space="preserve">  </w:t>
      </w:r>
      <w:r>
        <w:rPr>
          <w:color w:val="66676B"/>
          <w:spacing w:val="-6"/>
          <w:sz w:val="17"/>
        </w:rPr>
        <w:t xml:space="preserve"> </w:t>
      </w:r>
      <w:r>
        <w:rPr>
          <w:color w:val="7B7C82"/>
          <w:spacing w:val="-1"/>
          <w:w w:val="68"/>
          <w:sz w:val="17"/>
        </w:rPr>
        <w:t>.</w:t>
      </w:r>
      <w:r>
        <w:rPr>
          <w:color w:val="7B7C82"/>
          <w:w w:val="68"/>
          <w:sz w:val="17"/>
        </w:rPr>
        <w:t>.</w:t>
      </w:r>
      <w:r>
        <w:rPr>
          <w:color w:val="7B7C82"/>
          <w:spacing w:val="-13"/>
          <w:sz w:val="17"/>
        </w:rPr>
        <w:t xml:space="preserve"> </w:t>
      </w:r>
      <w:r>
        <w:rPr>
          <w:rFonts w:ascii="Times New Roman" w:hAnsi="Times New Roman"/>
          <w:color w:val="7B7C82"/>
          <w:spacing w:val="-52"/>
          <w:w w:val="115"/>
          <w:sz w:val="13"/>
        </w:rPr>
        <w:t>_</w:t>
      </w:r>
      <w:r>
        <w:rPr>
          <w:rFonts w:ascii="Times New Roman" w:hAnsi="Times New Roman"/>
          <w:color w:val="B8B8BD"/>
          <w:w w:val="40"/>
          <w:sz w:val="37"/>
        </w:rPr>
        <w:t>-</w:t>
      </w:r>
      <w:r>
        <w:rPr>
          <w:rFonts w:ascii="Times New Roman" w:hAnsi="Times New Roman"/>
          <w:color w:val="7B7C82"/>
          <w:w w:val="115"/>
          <w:sz w:val="13"/>
        </w:rPr>
        <w:t>i,,</w:t>
      </w:r>
      <w:r>
        <w:rPr>
          <w:rFonts w:ascii="Times New Roman" w:hAnsi="Times New Roman"/>
          <w:color w:val="7B7C82"/>
          <w:sz w:val="13"/>
        </w:rPr>
        <w:t xml:space="preserve"> </w:t>
      </w:r>
      <w:r>
        <w:rPr>
          <w:rFonts w:ascii="Times New Roman" w:hAnsi="Times New Roman"/>
          <w:color w:val="7B7C82"/>
          <w:spacing w:val="-15"/>
          <w:sz w:val="13"/>
        </w:rPr>
        <w:t xml:space="preserve"> </w:t>
      </w:r>
      <w:r>
        <w:rPr>
          <w:rFonts w:ascii="Times New Roman" w:hAnsi="Times New Roman"/>
          <w:color w:val="66676B"/>
          <w:w w:val="40"/>
          <w:sz w:val="37"/>
        </w:rPr>
        <w:t>?</w:t>
      </w:r>
      <w:r>
        <w:rPr>
          <w:rFonts w:ascii="Times New Roman" w:hAnsi="Times New Roman"/>
          <w:color w:val="66676B"/>
          <w:sz w:val="37"/>
        </w:rPr>
        <w:t xml:space="preserve"> </w:t>
      </w:r>
      <w:r>
        <w:rPr>
          <w:rFonts w:ascii="Times New Roman" w:hAnsi="Times New Roman"/>
          <w:color w:val="66676B"/>
          <w:spacing w:val="-39"/>
          <w:sz w:val="37"/>
        </w:rPr>
        <w:t xml:space="preserve"> </w:t>
      </w:r>
      <w:r>
        <w:rPr>
          <w:rFonts w:ascii="Times New Roman" w:hAnsi="Times New Roman"/>
          <w:color w:val="66676B"/>
          <w:spacing w:val="-1"/>
          <w:w w:val="41"/>
          <w:sz w:val="37"/>
        </w:rPr>
        <w:t>:::</w:t>
      </w:r>
      <w:r>
        <w:rPr>
          <w:rFonts w:ascii="Times New Roman" w:hAnsi="Times New Roman"/>
          <w:color w:val="66676B"/>
          <w:w w:val="41"/>
          <w:sz w:val="37"/>
        </w:rPr>
        <w:t>:</w:t>
      </w:r>
      <w:r>
        <w:rPr>
          <w:rFonts w:ascii="Times New Roman" w:hAnsi="Times New Roman"/>
          <w:color w:val="66676B"/>
          <w:sz w:val="37"/>
        </w:rPr>
        <w:t xml:space="preserve"> </w:t>
      </w:r>
      <w:r>
        <w:rPr>
          <w:rFonts w:ascii="Times New Roman" w:hAnsi="Times New Roman"/>
          <w:color w:val="66676B"/>
          <w:spacing w:val="13"/>
          <w:sz w:val="37"/>
        </w:rPr>
        <w:t xml:space="preserve"> </w:t>
      </w:r>
      <w:r>
        <w:rPr>
          <w:rFonts w:ascii="Times New Roman" w:hAnsi="Times New Roman"/>
          <w:color w:val="B8B8BD"/>
          <w:w w:val="27"/>
          <w:sz w:val="37"/>
        </w:rPr>
        <w:t>,'</w:t>
      </w:r>
    </w:p>
    <w:p w14:paraId="23500D63" w14:textId="77777777" w:rsidR="009777CD" w:rsidRDefault="00817694">
      <w:pPr>
        <w:pStyle w:val="ListParagraph"/>
        <w:numPr>
          <w:ilvl w:val="2"/>
          <w:numId w:val="62"/>
        </w:numPr>
        <w:tabs>
          <w:tab w:val="left" w:pos="3639"/>
        </w:tabs>
        <w:spacing w:line="1075" w:lineRule="exact"/>
        <w:rPr>
          <w:rFonts w:ascii="Times New Roman"/>
          <w:i/>
          <w:sz w:val="97"/>
        </w:rPr>
      </w:pPr>
      <w:r>
        <w:rPr>
          <w:noProof/>
        </w:rPr>
        <w:drawing>
          <wp:anchor distT="0" distB="0" distL="0" distR="0" simplePos="0" relativeHeight="251491840" behindDoc="1" locked="0" layoutInCell="1" allowOverlap="1" wp14:anchorId="3E2F4BBC" wp14:editId="3779369A">
            <wp:simplePos x="0" y="0"/>
            <wp:positionH relativeFrom="page">
              <wp:posOffset>5153322</wp:posOffset>
            </wp:positionH>
            <wp:positionV relativeFrom="paragraph">
              <wp:posOffset>52115</wp:posOffset>
            </wp:positionV>
            <wp:extent cx="1379918" cy="1086326"/>
            <wp:effectExtent l="0" t="0" r="0" b="0"/>
            <wp:wrapNone/>
            <wp:docPr id="2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112" cstate="print"/>
                    <a:stretch>
                      <a:fillRect/>
                    </a:stretch>
                  </pic:blipFill>
                  <pic:spPr>
                    <a:xfrm>
                      <a:off x="0" y="0"/>
                      <a:ext cx="1379918" cy="1086326"/>
                    </a:xfrm>
                    <a:prstGeom prst="rect">
                      <a:avLst/>
                    </a:prstGeom>
                  </pic:spPr>
                </pic:pic>
              </a:graphicData>
            </a:graphic>
          </wp:anchor>
        </w:drawing>
      </w:r>
      <w:r>
        <w:rPr>
          <w:rFonts w:ascii="Times New Roman"/>
          <w:i/>
          <w:color w:val="66676B"/>
          <w:w w:val="24"/>
          <w:sz w:val="97"/>
        </w:rPr>
        <w:t>r</w:t>
      </w:r>
      <w:r>
        <w:rPr>
          <w:rFonts w:ascii="Times New Roman"/>
          <w:i/>
          <w:color w:val="66676B"/>
          <w:spacing w:val="-8"/>
          <w:sz w:val="97"/>
        </w:rPr>
        <w:t xml:space="preserve"> </w:t>
      </w:r>
      <w:r>
        <w:rPr>
          <w:rFonts w:ascii="Times New Roman"/>
          <w:i/>
          <w:color w:val="66676B"/>
          <w:spacing w:val="-1"/>
          <w:w w:val="67"/>
          <w:sz w:val="97"/>
        </w:rPr>
        <w:t>{</w:t>
      </w:r>
      <w:r>
        <w:rPr>
          <w:rFonts w:ascii="Times New Roman"/>
          <w:i/>
          <w:color w:val="66676B"/>
          <w:spacing w:val="-64"/>
          <w:w w:val="67"/>
          <w:sz w:val="97"/>
        </w:rPr>
        <w:t>i</w:t>
      </w:r>
      <w:r>
        <w:rPr>
          <w:rFonts w:ascii="Times New Roman"/>
          <w:i/>
          <w:color w:val="66676B"/>
          <w:w w:val="16"/>
          <w:sz w:val="97"/>
        </w:rPr>
        <w:t>:</w:t>
      </w:r>
      <w:r>
        <w:rPr>
          <w:rFonts w:ascii="Times New Roman"/>
          <w:i/>
          <w:color w:val="66676B"/>
          <w:spacing w:val="-141"/>
          <w:sz w:val="97"/>
        </w:rPr>
        <w:t xml:space="preserve"> </w:t>
      </w:r>
      <w:r>
        <w:rPr>
          <w:rFonts w:ascii="Times New Roman"/>
          <w:i/>
          <w:color w:val="66676B"/>
          <w:spacing w:val="-5"/>
          <w:w w:val="14"/>
          <w:sz w:val="97"/>
        </w:rPr>
        <w:t>:</w:t>
      </w:r>
      <w:r>
        <w:rPr>
          <w:rFonts w:ascii="Times New Roman"/>
          <w:i/>
          <w:color w:val="66676B"/>
          <w:spacing w:val="-1"/>
          <w:w w:val="55"/>
          <w:sz w:val="97"/>
        </w:rPr>
        <w:t>;</w:t>
      </w:r>
      <w:r>
        <w:rPr>
          <w:rFonts w:ascii="Times New Roman"/>
          <w:i/>
          <w:color w:val="66676B"/>
          <w:spacing w:val="-89"/>
          <w:w w:val="55"/>
          <w:sz w:val="97"/>
        </w:rPr>
        <w:t>;</w:t>
      </w:r>
      <w:r>
        <w:rPr>
          <w:rFonts w:ascii="Times New Roman"/>
          <w:i/>
          <w:color w:val="66676B"/>
          <w:spacing w:val="-3"/>
          <w:w w:val="36"/>
          <w:sz w:val="97"/>
        </w:rPr>
        <w:t>:</w:t>
      </w:r>
      <w:r>
        <w:rPr>
          <w:rFonts w:ascii="Times New Roman"/>
          <w:i/>
          <w:color w:val="66676B"/>
          <w:spacing w:val="41"/>
          <w:w w:val="38"/>
          <w:sz w:val="97"/>
        </w:rPr>
        <w:t>i</w:t>
      </w:r>
      <w:r>
        <w:rPr>
          <w:rFonts w:ascii="Times New Roman"/>
          <w:i/>
          <w:color w:val="66676B"/>
          <w:w w:val="25"/>
          <w:sz w:val="97"/>
        </w:rPr>
        <w:t>1,</w:t>
      </w:r>
      <w:r>
        <w:rPr>
          <w:rFonts w:ascii="Times New Roman"/>
          <w:i/>
          <w:color w:val="66676B"/>
          <w:spacing w:val="-18"/>
          <w:w w:val="25"/>
          <w:sz w:val="97"/>
        </w:rPr>
        <w:t>;</w:t>
      </w:r>
      <w:r>
        <w:rPr>
          <w:rFonts w:ascii="Times New Roman"/>
          <w:i/>
          <w:color w:val="8E8E97"/>
          <w:w w:val="19"/>
          <w:sz w:val="97"/>
        </w:rPr>
        <w:t>--</w:t>
      </w:r>
      <w:r>
        <w:rPr>
          <w:rFonts w:ascii="Times New Roman"/>
          <w:i/>
          <w:color w:val="8E8E97"/>
          <w:spacing w:val="35"/>
          <w:w w:val="19"/>
          <w:sz w:val="97"/>
        </w:rPr>
        <w:t>,</w:t>
      </w:r>
      <w:r>
        <w:rPr>
          <w:rFonts w:ascii="Times New Roman"/>
          <w:i/>
          <w:color w:val="66676B"/>
          <w:w w:val="103"/>
          <w:sz w:val="97"/>
        </w:rPr>
        <w:t>i</w:t>
      </w:r>
    </w:p>
    <w:p w14:paraId="511E601D" w14:textId="77777777" w:rsidR="009777CD" w:rsidRDefault="00817694">
      <w:pPr>
        <w:tabs>
          <w:tab w:val="left" w:pos="2302"/>
        </w:tabs>
        <w:spacing w:before="9" w:line="276" w:lineRule="exact"/>
        <w:ind w:left="491"/>
        <w:jc w:val="center"/>
        <w:rPr>
          <w:i/>
          <w:sz w:val="34"/>
        </w:rPr>
      </w:pPr>
      <w:r>
        <w:rPr>
          <w:color w:val="7B7C82"/>
          <w:spacing w:val="6"/>
          <w:w w:val="95"/>
          <w:position w:val="-7"/>
          <w:sz w:val="21"/>
        </w:rPr>
        <w:t>1</w:t>
      </w:r>
      <w:r>
        <w:rPr>
          <w:color w:val="7B7C82"/>
          <w:spacing w:val="6"/>
          <w:w w:val="95"/>
          <w:sz w:val="21"/>
        </w:rPr>
        <w:t>\</w:t>
      </w:r>
      <w:r>
        <w:rPr>
          <w:color w:val="7B7C82"/>
          <w:spacing w:val="-45"/>
          <w:w w:val="95"/>
          <w:sz w:val="21"/>
        </w:rPr>
        <w:t xml:space="preserve"> </w:t>
      </w:r>
      <w:r>
        <w:rPr>
          <w:color w:val="8E8E97"/>
          <w:spacing w:val="-6"/>
          <w:w w:val="95"/>
          <w:sz w:val="21"/>
        </w:rPr>
        <w:t>,.</w:t>
      </w:r>
      <w:r>
        <w:rPr>
          <w:color w:val="A8A8AE"/>
          <w:spacing w:val="-6"/>
          <w:w w:val="95"/>
          <w:sz w:val="21"/>
        </w:rPr>
        <w:t xml:space="preserve">; </w:t>
      </w:r>
      <w:r>
        <w:rPr>
          <w:color w:val="7B7C82"/>
          <w:w w:val="95"/>
          <w:sz w:val="21"/>
        </w:rPr>
        <w:t>,.,</w:t>
      </w:r>
      <w:r>
        <w:rPr>
          <w:color w:val="7B7C82"/>
          <w:spacing w:val="-8"/>
          <w:w w:val="95"/>
          <w:sz w:val="21"/>
        </w:rPr>
        <w:t xml:space="preserve"> </w:t>
      </w:r>
      <w:r>
        <w:rPr>
          <w:color w:val="8E8E97"/>
          <w:w w:val="95"/>
          <w:sz w:val="21"/>
        </w:rPr>
        <w:t>""</w:t>
      </w:r>
      <w:r>
        <w:rPr>
          <w:color w:val="8E8E97"/>
          <w:w w:val="95"/>
          <w:sz w:val="21"/>
        </w:rPr>
        <w:tab/>
      </w:r>
      <w:r>
        <w:rPr>
          <w:color w:val="424446"/>
          <w:spacing w:val="-4"/>
          <w:w w:val="95"/>
          <w:sz w:val="21"/>
        </w:rPr>
        <w:t>,</w:t>
      </w:r>
      <w:r>
        <w:rPr>
          <w:color w:val="7B7C82"/>
          <w:spacing w:val="-4"/>
          <w:w w:val="95"/>
          <w:sz w:val="21"/>
        </w:rPr>
        <w:t>,,</w:t>
      </w:r>
      <w:r>
        <w:rPr>
          <w:color w:val="7B7C82"/>
          <w:spacing w:val="-33"/>
          <w:w w:val="95"/>
          <w:sz w:val="21"/>
        </w:rPr>
        <w:t xml:space="preserve"> </w:t>
      </w:r>
      <w:r>
        <w:rPr>
          <w:color w:val="7B7C82"/>
          <w:w w:val="95"/>
          <w:sz w:val="21"/>
        </w:rPr>
        <w:t>,</w:t>
      </w:r>
      <w:r>
        <w:rPr>
          <w:color w:val="7B7C82"/>
          <w:spacing w:val="-32"/>
          <w:w w:val="95"/>
          <w:sz w:val="21"/>
        </w:rPr>
        <w:t xml:space="preserve"> </w:t>
      </w:r>
      <w:r>
        <w:rPr>
          <w:color w:val="7B7C82"/>
          <w:w w:val="95"/>
          <w:sz w:val="21"/>
        </w:rPr>
        <w:t>.</w:t>
      </w:r>
      <w:r>
        <w:rPr>
          <w:color w:val="7B7C82"/>
          <w:spacing w:val="50"/>
          <w:w w:val="95"/>
          <w:sz w:val="21"/>
        </w:rPr>
        <w:t xml:space="preserve"> </w:t>
      </w:r>
      <w:r>
        <w:rPr>
          <w:color w:val="7B7C82"/>
          <w:w w:val="95"/>
          <w:sz w:val="21"/>
        </w:rPr>
        <w:t>,</w:t>
      </w:r>
      <w:r>
        <w:rPr>
          <w:color w:val="7B7C82"/>
          <w:spacing w:val="-18"/>
          <w:w w:val="95"/>
          <w:sz w:val="21"/>
        </w:rPr>
        <w:t xml:space="preserve"> </w:t>
      </w:r>
      <w:r>
        <w:rPr>
          <w:rFonts w:ascii="Times New Roman"/>
          <w:color w:val="B8B8BD"/>
          <w:w w:val="95"/>
          <w:sz w:val="13"/>
        </w:rPr>
        <w:t>.</w:t>
      </w:r>
      <w:r>
        <w:rPr>
          <w:rFonts w:ascii="Times New Roman"/>
          <w:color w:val="424446"/>
          <w:w w:val="95"/>
          <w:sz w:val="13"/>
        </w:rPr>
        <w:t>ft</w:t>
      </w:r>
      <w:r>
        <w:rPr>
          <w:rFonts w:ascii="Times New Roman"/>
          <w:color w:val="424446"/>
          <w:spacing w:val="-1"/>
          <w:w w:val="95"/>
          <w:sz w:val="13"/>
        </w:rPr>
        <w:t xml:space="preserve"> </w:t>
      </w:r>
      <w:r>
        <w:rPr>
          <w:rFonts w:ascii="Times New Roman"/>
          <w:color w:val="424446"/>
          <w:w w:val="95"/>
          <w:sz w:val="13"/>
        </w:rPr>
        <w:t>/</w:t>
      </w:r>
      <w:r>
        <w:rPr>
          <w:rFonts w:ascii="Times New Roman"/>
          <w:color w:val="424446"/>
          <w:spacing w:val="-8"/>
          <w:w w:val="95"/>
          <w:sz w:val="13"/>
        </w:rPr>
        <w:t xml:space="preserve"> </w:t>
      </w:r>
      <w:r>
        <w:rPr>
          <w:rFonts w:ascii="Times New Roman"/>
          <w:color w:val="66676B"/>
          <w:w w:val="95"/>
          <w:sz w:val="13"/>
        </w:rPr>
        <w:t>/</w:t>
      </w:r>
      <w:r>
        <w:rPr>
          <w:rFonts w:ascii="Times New Roman"/>
          <w:color w:val="66676B"/>
          <w:spacing w:val="-19"/>
          <w:w w:val="95"/>
          <w:sz w:val="13"/>
        </w:rPr>
        <w:t xml:space="preserve"> </w:t>
      </w:r>
      <w:r>
        <w:rPr>
          <w:i/>
          <w:color w:val="66676B"/>
          <w:w w:val="95"/>
          <w:sz w:val="34"/>
        </w:rPr>
        <w:t>I</w:t>
      </w:r>
    </w:p>
    <w:p w14:paraId="155A0783" w14:textId="77777777" w:rsidR="009777CD" w:rsidRDefault="00817694">
      <w:pPr>
        <w:tabs>
          <w:tab w:val="left" w:pos="2374"/>
        </w:tabs>
        <w:spacing w:line="148" w:lineRule="exact"/>
        <w:ind w:left="289"/>
        <w:jc w:val="center"/>
        <w:rPr>
          <w:i/>
          <w:sz w:val="11"/>
        </w:rPr>
      </w:pPr>
      <w:r>
        <w:rPr>
          <w:rFonts w:ascii="Times New Roman"/>
          <w:color w:val="66676B"/>
          <w:w w:val="94"/>
          <w:sz w:val="21"/>
        </w:rPr>
        <w:t>'</w:t>
      </w:r>
      <w:r>
        <w:rPr>
          <w:rFonts w:ascii="Times New Roman"/>
          <w:color w:val="66676B"/>
          <w:sz w:val="21"/>
        </w:rPr>
        <w:t xml:space="preserve"> </w:t>
      </w:r>
      <w:r>
        <w:rPr>
          <w:rFonts w:ascii="Times New Roman"/>
          <w:color w:val="66676B"/>
          <w:spacing w:val="11"/>
          <w:sz w:val="21"/>
        </w:rPr>
        <w:t xml:space="preserve"> </w:t>
      </w:r>
      <w:r>
        <w:rPr>
          <w:rFonts w:ascii="Times New Roman"/>
          <w:color w:val="66676B"/>
          <w:spacing w:val="10"/>
          <w:w w:val="80"/>
          <w:sz w:val="21"/>
        </w:rPr>
        <w:t>\</w:t>
      </w:r>
      <w:r>
        <w:rPr>
          <w:rFonts w:ascii="Times New Roman"/>
          <w:color w:val="8E8E97"/>
          <w:spacing w:val="-52"/>
          <w:w w:val="61"/>
          <w:sz w:val="21"/>
        </w:rPr>
        <w:t>"</w:t>
      </w:r>
      <w:r>
        <w:rPr>
          <w:rFonts w:ascii="Times New Roman"/>
          <w:color w:val="8E8E97"/>
          <w:w w:val="18"/>
          <w:sz w:val="21"/>
        </w:rPr>
        <w:t>_</w:t>
      </w:r>
      <w:r>
        <w:rPr>
          <w:rFonts w:ascii="Times New Roman"/>
          <w:i/>
          <w:color w:val="7B7C82"/>
          <w:spacing w:val="-3"/>
          <w:w w:val="59"/>
          <w:sz w:val="21"/>
        </w:rPr>
        <w:t>,</w:t>
      </w:r>
      <w:r>
        <w:rPr>
          <w:rFonts w:ascii="Times New Roman"/>
          <w:color w:val="8E8E97"/>
          <w:spacing w:val="-1"/>
          <w:w w:val="61"/>
          <w:sz w:val="21"/>
        </w:rPr>
        <w:t>$,</w:t>
      </w:r>
      <w:r>
        <w:rPr>
          <w:rFonts w:ascii="Times New Roman"/>
          <w:color w:val="8E8E97"/>
          <w:w w:val="61"/>
          <w:sz w:val="21"/>
        </w:rPr>
        <w:t>.</w:t>
      </w:r>
      <w:r>
        <w:rPr>
          <w:rFonts w:ascii="Times New Roman"/>
          <w:color w:val="8E8E97"/>
          <w:spacing w:val="22"/>
          <w:sz w:val="21"/>
        </w:rPr>
        <w:t xml:space="preserve"> </w:t>
      </w:r>
      <w:r>
        <w:rPr>
          <w:rFonts w:ascii="Times New Roman"/>
          <w:i/>
          <w:color w:val="7B7C82"/>
          <w:spacing w:val="2"/>
          <w:w w:val="99"/>
          <w:sz w:val="21"/>
        </w:rPr>
        <w:t>:</w:t>
      </w:r>
      <w:r>
        <w:rPr>
          <w:rFonts w:ascii="Times New Roman"/>
          <w:i/>
          <w:color w:val="B8B8BD"/>
          <w:spacing w:val="15"/>
          <w:w w:val="62"/>
          <w:sz w:val="21"/>
        </w:rPr>
        <w:t>,</w:t>
      </w:r>
      <w:r>
        <w:rPr>
          <w:color w:val="66676B"/>
          <w:spacing w:val="-1"/>
          <w:w w:val="67"/>
          <w:sz w:val="18"/>
        </w:rPr>
        <w:t>&lt;"</w:t>
      </w:r>
      <w:r>
        <w:rPr>
          <w:color w:val="66676B"/>
          <w:w w:val="67"/>
          <w:sz w:val="18"/>
        </w:rPr>
        <w:t>\</w:t>
      </w:r>
      <w:r>
        <w:rPr>
          <w:color w:val="66676B"/>
          <w:sz w:val="18"/>
        </w:rPr>
        <w:tab/>
      </w:r>
      <w:r>
        <w:rPr>
          <w:color w:val="424446"/>
          <w:w w:val="56"/>
          <w:sz w:val="18"/>
        </w:rPr>
        <w:t>\</w:t>
      </w:r>
      <w:r>
        <w:rPr>
          <w:color w:val="424446"/>
          <w:spacing w:val="-33"/>
          <w:sz w:val="18"/>
        </w:rPr>
        <w:t xml:space="preserve"> </w:t>
      </w:r>
      <w:r>
        <w:rPr>
          <w:i/>
          <w:color w:val="7B7C82"/>
          <w:spacing w:val="-1"/>
          <w:w w:val="101"/>
          <w:sz w:val="14"/>
        </w:rPr>
        <w:t>.</w:t>
      </w:r>
      <w:r>
        <w:rPr>
          <w:i/>
          <w:color w:val="7B7C82"/>
          <w:w w:val="101"/>
          <w:sz w:val="14"/>
        </w:rPr>
        <w:t>t</w:t>
      </w:r>
      <w:r>
        <w:rPr>
          <w:i/>
          <w:color w:val="7B7C82"/>
          <w:sz w:val="14"/>
        </w:rPr>
        <w:t xml:space="preserve"> </w:t>
      </w:r>
      <w:r>
        <w:rPr>
          <w:i/>
          <w:color w:val="7B7C82"/>
          <w:spacing w:val="-1"/>
          <w:w w:val="101"/>
          <w:sz w:val="14"/>
        </w:rPr>
        <w:t>'</w:t>
      </w:r>
      <w:r>
        <w:rPr>
          <w:i/>
          <w:color w:val="7B7C82"/>
          <w:w w:val="101"/>
          <w:sz w:val="14"/>
        </w:rPr>
        <w:t>i</w:t>
      </w:r>
      <w:r>
        <w:rPr>
          <w:i/>
          <w:color w:val="7B7C82"/>
          <w:sz w:val="14"/>
        </w:rPr>
        <w:t xml:space="preserve">   </w:t>
      </w:r>
      <w:r>
        <w:rPr>
          <w:i/>
          <w:color w:val="7B7C82"/>
          <w:spacing w:val="12"/>
          <w:sz w:val="14"/>
        </w:rPr>
        <w:t xml:space="preserve"> </w:t>
      </w:r>
      <w:r>
        <w:rPr>
          <w:i/>
          <w:color w:val="424446"/>
          <w:w w:val="94"/>
          <w:sz w:val="11"/>
        </w:rPr>
        <w:t>f</w:t>
      </w:r>
      <w:r>
        <w:rPr>
          <w:i/>
          <w:color w:val="424446"/>
          <w:spacing w:val="-3"/>
          <w:sz w:val="11"/>
        </w:rPr>
        <w:t xml:space="preserve"> </w:t>
      </w:r>
      <w:r>
        <w:rPr>
          <w:i/>
          <w:color w:val="424446"/>
          <w:w w:val="37"/>
          <w:sz w:val="11"/>
        </w:rPr>
        <w:t>{</w:t>
      </w:r>
    </w:p>
    <w:p w14:paraId="39DEF14D" w14:textId="77777777" w:rsidR="009777CD" w:rsidRDefault="00817694">
      <w:pPr>
        <w:tabs>
          <w:tab w:val="left" w:pos="2237"/>
        </w:tabs>
        <w:spacing w:line="26" w:lineRule="exact"/>
        <w:ind w:left="490"/>
        <w:jc w:val="center"/>
        <w:rPr>
          <w:rFonts w:ascii="Times New Roman" w:hAnsi="Times New Roman"/>
          <w:i/>
          <w:sz w:val="17"/>
        </w:rPr>
      </w:pPr>
      <w:r>
        <w:rPr>
          <w:rFonts w:ascii="Times New Roman" w:hAnsi="Times New Roman"/>
          <w:color w:val="7B7C82"/>
          <w:w w:val="87"/>
          <w:sz w:val="16"/>
        </w:rPr>
        <w:t>1t\</w:t>
      </w:r>
      <w:r>
        <w:rPr>
          <w:rFonts w:ascii="Times New Roman" w:hAnsi="Times New Roman"/>
          <w:color w:val="7B7C82"/>
          <w:sz w:val="16"/>
        </w:rPr>
        <w:t xml:space="preserve"> </w:t>
      </w:r>
      <w:r>
        <w:rPr>
          <w:rFonts w:ascii="Times New Roman" w:hAnsi="Times New Roman"/>
          <w:color w:val="7B7C82"/>
          <w:spacing w:val="3"/>
          <w:sz w:val="16"/>
        </w:rPr>
        <w:t xml:space="preserve"> </w:t>
      </w:r>
      <w:r>
        <w:rPr>
          <w:rFonts w:ascii="Times New Roman" w:hAnsi="Times New Roman"/>
          <w:color w:val="B8B8BD"/>
          <w:w w:val="54"/>
          <w:sz w:val="16"/>
        </w:rPr>
        <w:t>_.,.</w:t>
      </w:r>
      <w:r>
        <w:rPr>
          <w:rFonts w:ascii="Times New Roman" w:hAnsi="Times New Roman"/>
          <w:color w:val="B8B8BD"/>
          <w:spacing w:val="-21"/>
          <w:sz w:val="16"/>
        </w:rPr>
        <w:t xml:space="preserve"> </w:t>
      </w:r>
      <w:r>
        <w:rPr>
          <w:rFonts w:ascii="Times New Roman" w:hAnsi="Times New Roman"/>
          <w:i/>
          <w:color w:val="8E8E97"/>
          <w:spacing w:val="-1"/>
          <w:w w:val="77"/>
          <w:sz w:val="16"/>
        </w:rPr>
        <w:t>\</w:t>
      </w:r>
      <w:r>
        <w:rPr>
          <w:rFonts w:ascii="Times New Roman" w:hAnsi="Times New Roman"/>
          <w:i/>
          <w:color w:val="8E8E97"/>
          <w:w w:val="77"/>
          <w:sz w:val="16"/>
        </w:rPr>
        <w:t>.</w:t>
      </w:r>
      <w:r>
        <w:rPr>
          <w:rFonts w:ascii="Times New Roman" w:hAnsi="Times New Roman"/>
          <w:i/>
          <w:color w:val="8E8E97"/>
          <w:spacing w:val="-2"/>
          <w:w w:val="77"/>
          <w:sz w:val="16"/>
        </w:rPr>
        <w:t>:</w:t>
      </w:r>
      <w:r>
        <w:rPr>
          <w:rFonts w:ascii="Times New Roman" w:hAnsi="Times New Roman"/>
          <w:i/>
          <w:color w:val="A8A8AE"/>
          <w:spacing w:val="-25"/>
          <w:w w:val="101"/>
          <w:sz w:val="16"/>
        </w:rPr>
        <w:t>:</w:t>
      </w:r>
      <w:r>
        <w:rPr>
          <w:rFonts w:ascii="Times New Roman" w:hAnsi="Times New Roman"/>
          <w:i/>
          <w:color w:val="424446"/>
          <w:w w:val="71"/>
          <w:sz w:val="16"/>
        </w:rPr>
        <w:t>•</w:t>
      </w:r>
      <w:r>
        <w:rPr>
          <w:rFonts w:ascii="Times New Roman" w:hAnsi="Times New Roman"/>
          <w:i/>
          <w:color w:val="424446"/>
          <w:sz w:val="16"/>
        </w:rPr>
        <w:t xml:space="preserve"> </w:t>
      </w:r>
      <w:r>
        <w:rPr>
          <w:rFonts w:ascii="Times New Roman" w:hAnsi="Times New Roman"/>
          <w:i/>
          <w:color w:val="424446"/>
          <w:spacing w:val="-18"/>
          <w:sz w:val="16"/>
        </w:rPr>
        <w:t xml:space="preserve"> </w:t>
      </w:r>
      <w:r>
        <w:rPr>
          <w:rFonts w:ascii="Times New Roman" w:hAnsi="Times New Roman"/>
          <w:i/>
          <w:color w:val="7B7C82"/>
          <w:w w:val="45"/>
          <w:sz w:val="16"/>
        </w:rPr>
        <w:t>·:;::-...</w:t>
      </w:r>
      <w:r>
        <w:rPr>
          <w:rFonts w:ascii="Times New Roman" w:hAnsi="Times New Roman"/>
          <w:i/>
          <w:color w:val="7B7C82"/>
          <w:sz w:val="16"/>
        </w:rPr>
        <w:tab/>
      </w:r>
      <w:r>
        <w:rPr>
          <w:rFonts w:ascii="Times New Roman" w:hAnsi="Times New Roman"/>
          <w:color w:val="7B7C82"/>
          <w:w w:val="155"/>
          <w:sz w:val="16"/>
        </w:rPr>
        <w:t>.,</w:t>
      </w:r>
      <w:r>
        <w:rPr>
          <w:rFonts w:ascii="Times New Roman" w:hAnsi="Times New Roman"/>
          <w:color w:val="7B7C82"/>
          <w:spacing w:val="-3"/>
          <w:w w:val="155"/>
          <w:sz w:val="16"/>
        </w:rPr>
        <w:t>;</w:t>
      </w:r>
      <w:r>
        <w:rPr>
          <w:rFonts w:ascii="Times New Roman" w:hAnsi="Times New Roman"/>
          <w:color w:val="8E8E97"/>
          <w:spacing w:val="-9"/>
          <w:sz w:val="19"/>
        </w:rPr>
        <w:t>-</w:t>
      </w:r>
      <w:r>
        <w:rPr>
          <w:rFonts w:ascii="Times New Roman" w:hAnsi="Times New Roman"/>
          <w:color w:val="7B7C82"/>
          <w:w w:val="67"/>
          <w:sz w:val="16"/>
        </w:rPr>
        <w:t>..</w:t>
      </w:r>
      <w:r>
        <w:rPr>
          <w:rFonts w:ascii="Times New Roman" w:hAnsi="Times New Roman"/>
          <w:color w:val="7B7C82"/>
          <w:spacing w:val="-14"/>
          <w:w w:val="67"/>
          <w:sz w:val="16"/>
        </w:rPr>
        <w:t>.</w:t>
      </w:r>
      <w:r>
        <w:rPr>
          <w:rFonts w:ascii="Times New Roman" w:hAnsi="Times New Roman"/>
          <w:color w:val="B8B8BD"/>
          <w:spacing w:val="-22"/>
          <w:w w:val="96"/>
          <w:sz w:val="19"/>
        </w:rPr>
        <w:t>·</w:t>
      </w:r>
      <w:r>
        <w:rPr>
          <w:rFonts w:ascii="Times New Roman" w:hAnsi="Times New Roman"/>
          <w:color w:val="66676B"/>
          <w:sz w:val="19"/>
        </w:rPr>
        <w:t>r</w:t>
      </w:r>
      <w:r>
        <w:rPr>
          <w:rFonts w:ascii="Times New Roman" w:hAnsi="Times New Roman"/>
          <w:color w:val="66676B"/>
          <w:spacing w:val="6"/>
          <w:sz w:val="19"/>
        </w:rPr>
        <w:t xml:space="preserve"> </w:t>
      </w:r>
      <w:r>
        <w:rPr>
          <w:rFonts w:ascii="Times New Roman" w:hAnsi="Times New Roman"/>
          <w:color w:val="A8A8AE"/>
          <w:spacing w:val="-3"/>
          <w:w w:val="40"/>
          <w:sz w:val="19"/>
        </w:rPr>
        <w:t>-</w:t>
      </w:r>
      <w:r>
        <w:rPr>
          <w:rFonts w:ascii="Times New Roman" w:hAnsi="Times New Roman"/>
          <w:color w:val="66676B"/>
          <w:w w:val="40"/>
          <w:sz w:val="19"/>
        </w:rPr>
        <w:t>.</w:t>
      </w:r>
      <w:r>
        <w:rPr>
          <w:rFonts w:ascii="Times New Roman" w:hAnsi="Times New Roman"/>
          <w:color w:val="66676B"/>
          <w:spacing w:val="10"/>
          <w:sz w:val="19"/>
        </w:rPr>
        <w:t xml:space="preserve"> </w:t>
      </w:r>
      <w:r>
        <w:rPr>
          <w:rFonts w:ascii="Times New Roman" w:hAnsi="Times New Roman"/>
          <w:i/>
          <w:color w:val="7B7C82"/>
          <w:spacing w:val="-1"/>
          <w:w w:val="108"/>
          <w:sz w:val="17"/>
        </w:rPr>
        <w:t>l,I</w:t>
      </w:r>
    </w:p>
    <w:p w14:paraId="38DBE01A" w14:textId="77777777" w:rsidR="009777CD" w:rsidRDefault="009777CD">
      <w:pPr>
        <w:spacing w:line="26" w:lineRule="exact"/>
        <w:jc w:val="center"/>
        <w:rPr>
          <w:rFonts w:ascii="Times New Roman" w:hAnsi="Times New Roman"/>
          <w:sz w:val="17"/>
        </w:rPr>
        <w:sectPr w:rsidR="009777CD">
          <w:type w:val="continuous"/>
          <w:pgSz w:w="11910" w:h="16840"/>
          <w:pgMar w:top="2540" w:right="120" w:bottom="280" w:left="1200" w:header="720" w:footer="720" w:gutter="0"/>
          <w:cols w:space="720"/>
        </w:sectPr>
      </w:pPr>
    </w:p>
    <w:p w14:paraId="66312A12" w14:textId="77777777" w:rsidR="009777CD" w:rsidRDefault="00817694">
      <w:pPr>
        <w:tabs>
          <w:tab w:val="left" w:pos="647"/>
        </w:tabs>
        <w:spacing w:before="11" w:line="121" w:lineRule="exact"/>
        <w:jc w:val="right"/>
        <w:rPr>
          <w:rFonts w:ascii="Times New Roman" w:hAnsi="Times New Roman"/>
          <w:sz w:val="12"/>
        </w:rPr>
      </w:pPr>
      <w:r>
        <w:rPr>
          <w:rFonts w:ascii="Times New Roman" w:hAnsi="Times New Roman"/>
          <w:color w:val="7B7C82"/>
          <w:w w:val="90"/>
          <w:sz w:val="12"/>
        </w:rPr>
        <w:t xml:space="preserve">, </w:t>
      </w:r>
      <w:r>
        <w:rPr>
          <w:rFonts w:ascii="Times New Roman" w:hAnsi="Times New Roman"/>
          <w:color w:val="7B7C82"/>
          <w:spacing w:val="10"/>
          <w:w w:val="90"/>
          <w:sz w:val="12"/>
        </w:rPr>
        <w:t xml:space="preserve"> </w:t>
      </w:r>
      <w:r>
        <w:rPr>
          <w:rFonts w:ascii="Times New Roman" w:hAnsi="Times New Roman"/>
          <w:color w:val="7B7C82"/>
          <w:w w:val="95"/>
          <w:sz w:val="12"/>
        </w:rPr>
        <w:t>•</w:t>
      </w:r>
      <w:r>
        <w:rPr>
          <w:rFonts w:ascii="Times New Roman" w:hAnsi="Times New Roman"/>
          <w:color w:val="7B7C82"/>
          <w:w w:val="95"/>
          <w:sz w:val="12"/>
        </w:rPr>
        <w:tab/>
      </w:r>
      <w:r>
        <w:rPr>
          <w:rFonts w:ascii="Times New Roman" w:hAnsi="Times New Roman"/>
          <w:color w:val="424446"/>
          <w:spacing w:val="-4"/>
          <w:w w:val="70"/>
          <w:sz w:val="12"/>
        </w:rPr>
        <w:t>·</w:t>
      </w:r>
      <w:r>
        <w:rPr>
          <w:rFonts w:ascii="Times New Roman" w:hAnsi="Times New Roman"/>
          <w:color w:val="A8A8AE"/>
          <w:spacing w:val="-4"/>
          <w:w w:val="70"/>
          <w:sz w:val="12"/>
        </w:rPr>
        <w:t>..:-</w:t>
      </w:r>
      <w:r>
        <w:rPr>
          <w:rFonts w:ascii="Times New Roman" w:hAnsi="Times New Roman"/>
          <w:color w:val="A8A8AE"/>
          <w:spacing w:val="-15"/>
          <w:w w:val="70"/>
          <w:sz w:val="12"/>
        </w:rPr>
        <w:t xml:space="preserve"> </w:t>
      </w:r>
      <w:r>
        <w:rPr>
          <w:rFonts w:ascii="Times New Roman" w:hAnsi="Times New Roman"/>
          <w:color w:val="A8A8AE"/>
          <w:w w:val="70"/>
          <w:sz w:val="12"/>
        </w:rPr>
        <w:t>-</w:t>
      </w:r>
    </w:p>
    <w:p w14:paraId="0727F292" w14:textId="77777777" w:rsidR="009777CD" w:rsidRDefault="00817694">
      <w:pPr>
        <w:spacing w:line="12" w:lineRule="exact"/>
        <w:ind w:left="804"/>
        <w:rPr>
          <w:i/>
          <w:sz w:val="27"/>
        </w:rPr>
      </w:pPr>
      <w:r>
        <w:br w:type="column"/>
      </w:r>
      <w:r>
        <w:rPr>
          <w:rFonts w:ascii="Times New Roman" w:hAnsi="Times New Roman"/>
          <w:color w:val="8E8E97"/>
          <w:w w:val="95"/>
          <w:sz w:val="12"/>
        </w:rPr>
        <w:t xml:space="preserve">, </w:t>
      </w:r>
      <w:r>
        <w:rPr>
          <w:rFonts w:ascii="Times New Roman" w:hAnsi="Times New Roman"/>
          <w:color w:val="424446"/>
          <w:w w:val="95"/>
          <w:sz w:val="12"/>
        </w:rPr>
        <w:t xml:space="preserve">, </w:t>
      </w:r>
      <w:r>
        <w:rPr>
          <w:rFonts w:ascii="Times New Roman" w:hAnsi="Times New Roman"/>
          <w:color w:val="A8A8AE"/>
          <w:w w:val="95"/>
          <w:sz w:val="12"/>
        </w:rPr>
        <w:t>·</w:t>
      </w:r>
      <w:r>
        <w:rPr>
          <w:rFonts w:ascii="Times New Roman" w:hAnsi="Times New Roman"/>
          <w:color w:val="424446"/>
          <w:w w:val="95"/>
          <w:sz w:val="12"/>
        </w:rPr>
        <w:t xml:space="preserve">., </w:t>
      </w:r>
      <w:r>
        <w:rPr>
          <w:rFonts w:ascii="Times New Roman" w:hAnsi="Times New Roman"/>
          <w:color w:val="66676B"/>
          <w:w w:val="95"/>
          <w:sz w:val="12"/>
        </w:rPr>
        <w:t>'.."</w:t>
      </w:r>
      <w:r>
        <w:rPr>
          <w:rFonts w:ascii="Times New Roman" w:hAnsi="Times New Roman"/>
          <w:color w:val="424446"/>
          <w:w w:val="95"/>
          <w:sz w:val="12"/>
        </w:rPr>
        <w:t xml:space="preserve">' </w:t>
      </w:r>
      <w:r>
        <w:rPr>
          <w:rFonts w:ascii="Times New Roman" w:hAnsi="Times New Roman"/>
          <w:i/>
          <w:color w:val="424446"/>
          <w:w w:val="95"/>
          <w:sz w:val="12"/>
          <w:u w:val="thick" w:color="424446"/>
        </w:rPr>
        <w:t xml:space="preserve">i. </w:t>
      </w:r>
      <w:r>
        <w:rPr>
          <w:rFonts w:ascii="Times New Roman" w:hAnsi="Times New Roman"/>
          <w:color w:val="424446"/>
          <w:w w:val="80"/>
          <w:sz w:val="12"/>
          <w:u w:val="thick" w:color="424446"/>
        </w:rPr>
        <w:t>...</w:t>
      </w:r>
      <w:r>
        <w:rPr>
          <w:rFonts w:ascii="Times New Roman" w:hAnsi="Times New Roman"/>
          <w:color w:val="424446"/>
          <w:w w:val="80"/>
          <w:sz w:val="12"/>
        </w:rPr>
        <w:t xml:space="preserve">_ </w:t>
      </w:r>
      <w:r>
        <w:rPr>
          <w:i/>
          <w:color w:val="66676B"/>
          <w:w w:val="80"/>
          <w:sz w:val="27"/>
        </w:rPr>
        <w:t>l</w:t>
      </w:r>
      <w:r>
        <w:rPr>
          <w:i/>
          <w:color w:val="424446"/>
          <w:w w:val="80"/>
          <w:sz w:val="27"/>
          <w:u w:val="thick" w:color="66676B"/>
        </w:rPr>
        <w:t xml:space="preserve">f; </w:t>
      </w:r>
      <w:r>
        <w:rPr>
          <w:i/>
          <w:color w:val="66676B"/>
          <w:w w:val="95"/>
          <w:sz w:val="27"/>
          <w:u w:val="thick" w:color="66676B"/>
        </w:rPr>
        <w:t>l</w:t>
      </w:r>
    </w:p>
    <w:p w14:paraId="22919273" w14:textId="77777777" w:rsidR="009777CD" w:rsidRDefault="009777CD">
      <w:pPr>
        <w:spacing w:line="12" w:lineRule="exact"/>
        <w:rPr>
          <w:sz w:val="27"/>
        </w:rPr>
        <w:sectPr w:rsidR="009777CD">
          <w:type w:val="continuous"/>
          <w:pgSz w:w="11910" w:h="16840"/>
          <w:pgMar w:top="2540" w:right="120" w:bottom="280" w:left="1200" w:header="720" w:footer="720" w:gutter="0"/>
          <w:cols w:num="2" w:space="720" w:equalWidth="0">
            <w:col w:w="5079" w:space="40"/>
            <w:col w:w="5471"/>
          </w:cols>
        </w:sectPr>
      </w:pPr>
    </w:p>
    <w:p w14:paraId="45ABFD39" w14:textId="1A5D1E8C" w:rsidR="009777CD" w:rsidRDefault="00A754E2">
      <w:pPr>
        <w:tabs>
          <w:tab w:val="left" w:pos="5030"/>
        </w:tabs>
        <w:spacing w:line="611" w:lineRule="exact"/>
        <w:ind w:left="4232"/>
        <w:rPr>
          <w:rFonts w:ascii="Times New Roman" w:hAnsi="Times New Roman"/>
          <w:sz w:val="66"/>
        </w:rPr>
      </w:pPr>
      <w:r>
        <w:rPr>
          <w:noProof/>
        </w:rPr>
        <mc:AlternateContent>
          <mc:Choice Requires="wps">
            <w:drawing>
              <wp:anchor distT="0" distB="0" distL="114300" distR="114300" simplePos="0" relativeHeight="251739648" behindDoc="1" locked="0" layoutInCell="1" allowOverlap="1" wp14:anchorId="40307A7A" wp14:editId="4520E77A">
                <wp:simplePos x="0" y="0"/>
                <wp:positionH relativeFrom="page">
                  <wp:posOffset>4919980</wp:posOffset>
                </wp:positionH>
                <wp:positionV relativeFrom="paragraph">
                  <wp:posOffset>297180</wp:posOffset>
                </wp:positionV>
                <wp:extent cx="40640" cy="0"/>
                <wp:effectExtent l="14605" t="13335" r="11430" b="15240"/>
                <wp:wrapNone/>
                <wp:docPr id="921"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0"/>
                        </a:xfrm>
                        <a:prstGeom prst="line">
                          <a:avLst/>
                        </a:prstGeom>
                        <a:noFill/>
                        <a:ln w="12715">
                          <a:solidFill>
                            <a:srgbClr val="8E8E9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11311" id="Line 760"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4pt,23.4pt" to="390.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" strokecolor="#8e8e97" strokeweight=".35319mm">
                <w10:wrap anchorx="page"/>
              </v:line>
            </w:pict>
          </mc:Fallback>
        </mc:AlternateContent>
      </w:r>
      <w:r w:rsidR="00817694">
        <w:rPr>
          <w:rFonts w:ascii="Times New Roman" w:hAnsi="Times New Roman"/>
          <w:i/>
          <w:color w:val="7B7C82"/>
          <w:w w:val="95"/>
          <w:sz w:val="66"/>
          <w:u w:val="thick" w:color="7B7C82"/>
        </w:rPr>
        <w:t>'</w:t>
      </w:r>
      <w:r w:rsidR="00817694">
        <w:rPr>
          <w:rFonts w:ascii="Times New Roman" w:hAnsi="Times New Roman"/>
          <w:i/>
          <w:color w:val="7B7C82"/>
          <w:spacing w:val="60"/>
          <w:sz w:val="66"/>
        </w:rPr>
        <w:t xml:space="preserve"> </w:t>
      </w:r>
      <w:r w:rsidR="00817694">
        <w:rPr>
          <w:rFonts w:ascii="Times New Roman" w:hAnsi="Times New Roman"/>
          <w:i/>
          <w:color w:val="7B7C82"/>
          <w:sz w:val="66"/>
          <w:u w:val="thick" w:color="7B7C82"/>
        </w:rPr>
        <w:t xml:space="preserve"> </w:t>
      </w:r>
      <w:r w:rsidR="00817694">
        <w:rPr>
          <w:rFonts w:ascii="Times New Roman" w:hAnsi="Times New Roman"/>
          <w:i/>
          <w:color w:val="7B7C82"/>
          <w:sz w:val="66"/>
          <w:u w:val="thick" w:color="7B7C82"/>
        </w:rPr>
        <w:tab/>
      </w:r>
      <w:r w:rsidR="00817694">
        <w:rPr>
          <w:rFonts w:ascii="Times New Roman" w:hAnsi="Times New Roman"/>
          <w:i/>
          <w:color w:val="7B7C82"/>
          <w:spacing w:val="-1"/>
          <w:w w:val="56"/>
          <w:sz w:val="66"/>
        </w:rPr>
        <w:t>'</w:t>
      </w:r>
      <w:r w:rsidR="00817694">
        <w:rPr>
          <w:rFonts w:ascii="Times New Roman" w:hAnsi="Times New Roman"/>
          <w:i/>
          <w:color w:val="7B7C82"/>
          <w:spacing w:val="1"/>
          <w:w w:val="56"/>
          <w:sz w:val="66"/>
        </w:rPr>
        <w:t>.</w:t>
      </w:r>
      <w:r w:rsidR="00817694">
        <w:rPr>
          <w:rFonts w:ascii="Times New Roman" w:hAnsi="Times New Roman"/>
          <w:i/>
          <w:color w:val="7B7C82"/>
          <w:spacing w:val="-1"/>
          <w:w w:val="82"/>
          <w:sz w:val="66"/>
          <w:u w:val="thick" w:color="66676B"/>
        </w:rPr>
        <w:t>-;</w:t>
      </w:r>
      <w:r w:rsidR="00817694">
        <w:rPr>
          <w:rFonts w:ascii="Times New Roman" w:hAnsi="Times New Roman"/>
          <w:i/>
          <w:color w:val="7B7C82"/>
          <w:spacing w:val="-169"/>
          <w:w w:val="82"/>
          <w:sz w:val="66"/>
          <w:u w:val="thick" w:color="66676B"/>
        </w:rPr>
        <w:t>;</w:t>
      </w:r>
      <w:r w:rsidR="00817694">
        <w:rPr>
          <w:rFonts w:ascii="Times New Roman" w:hAnsi="Times New Roman"/>
          <w:i/>
          <w:color w:val="7B7C82"/>
          <w:spacing w:val="-1"/>
          <w:w w:val="107"/>
          <w:sz w:val="66"/>
          <w:u w:val="thick" w:color="66676B"/>
        </w:rPr>
        <w:t>]</w:t>
      </w:r>
      <w:r w:rsidR="00817694">
        <w:rPr>
          <w:rFonts w:ascii="Times New Roman" w:hAnsi="Times New Roman"/>
          <w:i/>
          <w:color w:val="7B7C82"/>
          <w:spacing w:val="-83"/>
          <w:w w:val="107"/>
          <w:sz w:val="66"/>
          <w:u w:val="thick" w:color="66676B"/>
        </w:rPr>
        <w:t>$</w:t>
      </w:r>
      <w:r w:rsidR="00817694">
        <w:rPr>
          <w:rFonts w:ascii="Times New Roman" w:hAnsi="Times New Roman"/>
          <w:i/>
          <w:color w:val="7B7C82"/>
          <w:spacing w:val="-189"/>
          <w:w w:val="70"/>
          <w:sz w:val="66"/>
          <w:u w:val="thick" w:color="66676B"/>
        </w:rPr>
        <w:t>W</w:t>
      </w:r>
      <w:r w:rsidR="00817694">
        <w:rPr>
          <w:rFonts w:ascii="Times New Roman" w:hAnsi="Times New Roman"/>
          <w:i/>
          <w:color w:val="424446"/>
          <w:spacing w:val="-1"/>
          <w:w w:val="18"/>
          <w:sz w:val="66"/>
          <w:u w:val="thick" w:color="66676B"/>
        </w:rPr>
        <w:t>""</w:t>
      </w:r>
      <w:r w:rsidR="00817694">
        <w:rPr>
          <w:rFonts w:ascii="Times New Roman" w:hAnsi="Times New Roman"/>
          <w:i/>
          <w:color w:val="424446"/>
          <w:w w:val="18"/>
          <w:sz w:val="66"/>
          <w:u w:val="thick" w:color="66676B"/>
        </w:rPr>
        <w:t>'</w:t>
      </w:r>
      <w:r w:rsidR="00817694">
        <w:rPr>
          <w:rFonts w:ascii="Times New Roman" w:hAnsi="Times New Roman"/>
          <w:i/>
          <w:color w:val="424446"/>
          <w:spacing w:val="-105"/>
          <w:sz w:val="66"/>
        </w:rPr>
        <w:t xml:space="preserve"> </w:t>
      </w:r>
      <w:r w:rsidR="00817694">
        <w:rPr>
          <w:rFonts w:ascii="Times New Roman" w:hAnsi="Times New Roman"/>
          <w:i/>
          <w:color w:val="424446"/>
          <w:spacing w:val="-9"/>
          <w:w w:val="20"/>
          <w:sz w:val="66"/>
        </w:rPr>
        <w:t>r</w:t>
      </w:r>
      <w:r w:rsidR="00817694">
        <w:rPr>
          <w:rFonts w:ascii="Times New Roman" w:hAnsi="Times New Roman"/>
          <w:i/>
          <w:color w:val="7B7C82"/>
          <w:spacing w:val="-101"/>
          <w:w w:val="51"/>
          <w:sz w:val="66"/>
        </w:rPr>
        <w:t>;</w:t>
      </w:r>
      <w:r w:rsidR="00817694">
        <w:rPr>
          <w:rFonts w:ascii="Times New Roman" w:hAnsi="Times New Roman"/>
          <w:i/>
          <w:color w:val="424446"/>
          <w:spacing w:val="-27"/>
          <w:w w:val="22"/>
          <w:sz w:val="66"/>
        </w:rPr>
        <w:t>'</w:t>
      </w:r>
      <w:r w:rsidR="00817694">
        <w:rPr>
          <w:rFonts w:ascii="Times New Roman" w:hAnsi="Times New Roman"/>
          <w:i/>
          <w:color w:val="424446"/>
          <w:spacing w:val="-7"/>
          <w:w w:val="20"/>
          <w:sz w:val="66"/>
        </w:rPr>
        <w:t>.</w:t>
      </w:r>
      <w:r w:rsidR="00817694">
        <w:rPr>
          <w:rFonts w:ascii="Times New Roman" w:hAnsi="Times New Roman"/>
          <w:i/>
          <w:color w:val="424446"/>
          <w:spacing w:val="-67"/>
          <w:w w:val="22"/>
          <w:sz w:val="66"/>
        </w:rPr>
        <w:t>7</w:t>
      </w:r>
      <w:r w:rsidR="00817694">
        <w:rPr>
          <w:rFonts w:ascii="Times New Roman" w:hAnsi="Times New Roman"/>
          <w:i/>
          <w:color w:val="424446"/>
          <w:spacing w:val="-35"/>
          <w:w w:val="20"/>
          <w:sz w:val="66"/>
        </w:rPr>
        <w:t>!</w:t>
      </w:r>
      <w:r w:rsidR="00817694">
        <w:rPr>
          <w:rFonts w:ascii="Times New Roman" w:hAnsi="Times New Roman"/>
          <w:i/>
          <w:color w:val="8E8E97"/>
          <w:spacing w:val="20"/>
          <w:w w:val="13"/>
          <w:sz w:val="66"/>
        </w:rPr>
        <w:t>·</w:t>
      </w:r>
      <w:r w:rsidR="00817694">
        <w:rPr>
          <w:rFonts w:ascii="Times New Roman" w:hAnsi="Times New Roman"/>
          <w:i/>
          <w:color w:val="424446"/>
          <w:spacing w:val="25"/>
          <w:w w:val="22"/>
          <w:sz w:val="66"/>
        </w:rPr>
        <w:t>'</w:t>
      </w:r>
      <w:r w:rsidR="00817694">
        <w:rPr>
          <w:rFonts w:ascii="Times New Roman" w:hAnsi="Times New Roman"/>
          <w:color w:val="424446"/>
          <w:spacing w:val="-63"/>
          <w:w w:val="37"/>
          <w:sz w:val="66"/>
        </w:rPr>
        <w:t>-</w:t>
      </w:r>
      <w:r w:rsidR="00817694">
        <w:rPr>
          <w:rFonts w:ascii="Times New Roman" w:hAnsi="Times New Roman"/>
          <w:color w:val="B8B8BD"/>
          <w:w w:val="13"/>
          <w:sz w:val="66"/>
        </w:rPr>
        <w:t>..</w:t>
      </w:r>
      <w:r w:rsidR="00817694">
        <w:rPr>
          <w:rFonts w:ascii="Times New Roman" w:hAnsi="Times New Roman"/>
          <w:color w:val="B8B8BD"/>
          <w:spacing w:val="-1"/>
          <w:w w:val="13"/>
          <w:sz w:val="66"/>
        </w:rPr>
        <w:t>.</w:t>
      </w:r>
      <w:r w:rsidR="00817694">
        <w:rPr>
          <w:rFonts w:ascii="Times New Roman" w:hAnsi="Times New Roman"/>
          <w:color w:val="424446"/>
          <w:spacing w:val="-33"/>
          <w:w w:val="37"/>
          <w:sz w:val="66"/>
        </w:rPr>
        <w:t>·</w:t>
      </w:r>
      <w:r w:rsidR="00817694">
        <w:rPr>
          <w:rFonts w:ascii="Times New Roman" w:hAnsi="Times New Roman"/>
          <w:color w:val="424446"/>
          <w:spacing w:val="-1"/>
          <w:w w:val="99"/>
          <w:sz w:val="66"/>
        </w:rPr>
        <w:t>--</w:t>
      </w:r>
    </w:p>
    <w:p w14:paraId="721E5D6E" w14:textId="77777777" w:rsidR="009777CD" w:rsidRDefault="009777CD">
      <w:pPr>
        <w:spacing w:line="611" w:lineRule="exact"/>
        <w:rPr>
          <w:rFonts w:ascii="Times New Roman" w:hAnsi="Times New Roman"/>
          <w:sz w:val="66"/>
        </w:rPr>
        <w:sectPr w:rsidR="009777CD">
          <w:type w:val="continuous"/>
          <w:pgSz w:w="11910" w:h="16840"/>
          <w:pgMar w:top="2540" w:right="120" w:bottom="280" w:left="1200" w:header="720" w:footer="720" w:gutter="0"/>
          <w:cols w:space="720"/>
        </w:sectPr>
      </w:pPr>
    </w:p>
    <w:p w14:paraId="11F32A1E" w14:textId="3D276566" w:rsidR="009777CD" w:rsidRDefault="00A754E2">
      <w:pPr>
        <w:pStyle w:val="BodyText"/>
        <w:ind w:left="-123"/>
        <w:rPr>
          <w:rFonts w:ascii="Times New Roman"/>
          <w:sz w:val="20"/>
        </w:rPr>
      </w:pPr>
      <w:r>
        <w:rPr>
          <w:rFonts w:ascii="Times New Roman"/>
          <w:noProof/>
          <w:sz w:val="20"/>
        </w:rPr>
        <w:lastRenderedPageBreak/>
        <mc:AlternateContent>
          <mc:Choice Requires="wpg">
            <w:drawing>
              <wp:inline distT="0" distB="0" distL="0" distR="0" wp14:anchorId="1ED76D91" wp14:editId="52C07A79">
                <wp:extent cx="5917565" cy="294640"/>
                <wp:effectExtent l="17145" t="3175" r="18415" b="16510"/>
                <wp:docPr id="914"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915" name="Rectangle 759"/>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758"/>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17" name="Line 757"/>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18" name="Line 756"/>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19" name="Text Box 755"/>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49A5E"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920" name="Text Box 754"/>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6D25"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1ED76D91" id="Group 753" o:spid="_x0000_s1031"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">
                <v:rect id="Rectangle 759" o:spid="_x0000_s1032"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" fillcolor="#76923b" stroked="f"/>
                <v:line id="Line 758" o:spid="_x0000_s1033"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" strokecolor="#76923b" strokeweight="1.44pt"/>
                <v:line id="Line 757" o:spid="_x0000_s1034"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" strokecolor="#76923b" strokeweight="1.44pt"/>
                <v:line id="Line 756" o:spid="_x0000_s1035"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" strokecolor="#76923b" strokeweight="1.44pt"/>
                <v:shape id="Text Box 755" o:spid="_x0000_s1036"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40649A5E" w14:textId="77777777" w:rsidR="009777CD" w:rsidRDefault="00817694">
                        <w:pPr>
                          <w:spacing w:line="223" w:lineRule="exact"/>
                          <w:rPr>
                            <w:i/>
                            <w:sz w:val="20"/>
                          </w:rPr>
                        </w:pPr>
                        <w:r>
                          <w:rPr>
                            <w:i/>
                            <w:sz w:val="20"/>
                          </w:rPr>
                          <w:t>„Institut za zaštitu, ekologiju i obrazovanje“ d.o.o. Tuzla</w:t>
                        </w:r>
                      </w:p>
                    </w:txbxContent>
                  </v:textbox>
                </v:shape>
                <v:shape id="Text Box 754" o:spid="_x0000_s1037"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2C5B6D25" w14:textId="77777777" w:rsidR="009777CD" w:rsidRDefault="00817694">
                        <w:pPr>
                          <w:spacing w:line="223" w:lineRule="exact"/>
                          <w:rPr>
                            <w:b/>
                            <w:i/>
                            <w:sz w:val="20"/>
                          </w:rPr>
                        </w:pPr>
                        <w:r>
                          <w:rPr>
                            <w:b/>
                            <w:i/>
                            <w:sz w:val="20"/>
                          </w:rPr>
                          <w:t>2020.</w:t>
                        </w:r>
                      </w:p>
                    </w:txbxContent>
                  </v:textbox>
                </v:shape>
                <w10:anchorlock/>
              </v:group>
            </w:pict>
          </mc:Fallback>
        </mc:AlternateContent>
      </w:r>
    </w:p>
    <w:p w14:paraId="38A37CC4" w14:textId="77777777" w:rsidR="009777CD" w:rsidRDefault="00817694">
      <w:pPr>
        <w:pStyle w:val="Heading9"/>
        <w:spacing w:before="152"/>
        <w:ind w:right="228"/>
      </w:pPr>
      <w:r>
        <w:t>PRILOG 2</w:t>
      </w:r>
    </w:p>
    <w:p w14:paraId="72F64A0F" w14:textId="77777777" w:rsidR="009777CD" w:rsidRDefault="009777CD">
      <w:pPr>
        <w:pStyle w:val="BodyText"/>
        <w:rPr>
          <w:b/>
        </w:rPr>
      </w:pPr>
    </w:p>
    <w:p w14:paraId="6D842000" w14:textId="77777777" w:rsidR="009777CD" w:rsidRDefault="00817694">
      <w:pPr>
        <w:ind w:right="231"/>
        <w:jc w:val="right"/>
        <w:rPr>
          <w:b/>
          <w:sz w:val="24"/>
        </w:rPr>
      </w:pPr>
      <w:r>
        <w:rPr>
          <w:b/>
          <w:sz w:val="24"/>
        </w:rPr>
        <w:t>„TAMEX“ d.o.o. Busovača,</w:t>
      </w:r>
    </w:p>
    <w:p w14:paraId="00CC9844" w14:textId="77777777" w:rsidR="009777CD" w:rsidRDefault="00817694">
      <w:pPr>
        <w:pStyle w:val="BodyText"/>
        <w:ind w:right="225"/>
        <w:jc w:val="right"/>
        <w:rPr>
          <w:b/>
        </w:rPr>
      </w:pPr>
      <w:r>
        <w:t xml:space="preserve">piljenje i blanjanje drva (proizvodnja rezane građe); impregnacija drveta </w:t>
      </w:r>
      <w:r>
        <w:rPr>
          <w:b/>
        </w:rPr>
        <w:t>-</w:t>
      </w:r>
    </w:p>
    <w:p w14:paraId="43FA0A59" w14:textId="77777777" w:rsidR="009777CD" w:rsidRDefault="009777CD">
      <w:pPr>
        <w:pStyle w:val="BodyText"/>
        <w:rPr>
          <w:b/>
        </w:rPr>
      </w:pPr>
    </w:p>
    <w:p w14:paraId="6A6BC129" w14:textId="77777777" w:rsidR="009777CD" w:rsidRDefault="00817694">
      <w:pPr>
        <w:pStyle w:val="Heading9"/>
        <w:tabs>
          <w:tab w:val="left" w:pos="347"/>
        </w:tabs>
        <w:ind w:right="227"/>
      </w:pPr>
      <w:r>
        <w:t>-</w:t>
      </w:r>
      <w:r>
        <w:tab/>
        <w:t xml:space="preserve">Situacija lokacija </w:t>
      </w:r>
      <w:r>
        <w:rPr>
          <w:spacing w:val="-3"/>
        </w:rPr>
        <w:t>„A“</w:t>
      </w:r>
      <w:r>
        <w:t xml:space="preserve"> -</w:t>
      </w:r>
    </w:p>
    <w:p w14:paraId="42DE3C7A" w14:textId="77777777" w:rsidR="009777CD" w:rsidRDefault="009777CD">
      <w:pPr>
        <w:pStyle w:val="BodyText"/>
        <w:rPr>
          <w:b/>
          <w:sz w:val="20"/>
        </w:rPr>
      </w:pPr>
    </w:p>
    <w:p w14:paraId="62C2F474" w14:textId="77777777" w:rsidR="009777CD" w:rsidRDefault="009777CD">
      <w:pPr>
        <w:pStyle w:val="BodyText"/>
        <w:rPr>
          <w:b/>
          <w:sz w:val="20"/>
        </w:rPr>
      </w:pPr>
    </w:p>
    <w:p w14:paraId="6C28E1B3" w14:textId="77777777" w:rsidR="009777CD" w:rsidRDefault="009777CD">
      <w:pPr>
        <w:pStyle w:val="BodyText"/>
        <w:rPr>
          <w:b/>
          <w:sz w:val="20"/>
        </w:rPr>
      </w:pPr>
    </w:p>
    <w:p w14:paraId="77678EE1" w14:textId="77777777" w:rsidR="009777CD" w:rsidRDefault="009777CD">
      <w:pPr>
        <w:pStyle w:val="BodyText"/>
        <w:rPr>
          <w:b/>
          <w:sz w:val="20"/>
        </w:rPr>
      </w:pPr>
    </w:p>
    <w:p w14:paraId="5AE13B82" w14:textId="77777777" w:rsidR="009777CD" w:rsidRDefault="009777CD">
      <w:pPr>
        <w:pStyle w:val="BodyText"/>
        <w:rPr>
          <w:b/>
          <w:sz w:val="20"/>
        </w:rPr>
      </w:pPr>
    </w:p>
    <w:p w14:paraId="0DB4C81D" w14:textId="77777777" w:rsidR="009777CD" w:rsidRDefault="009777CD">
      <w:pPr>
        <w:pStyle w:val="BodyText"/>
        <w:rPr>
          <w:b/>
          <w:sz w:val="20"/>
        </w:rPr>
      </w:pPr>
    </w:p>
    <w:p w14:paraId="6B6DCADD" w14:textId="77777777" w:rsidR="009777CD" w:rsidRDefault="009777CD">
      <w:pPr>
        <w:pStyle w:val="BodyText"/>
        <w:rPr>
          <w:b/>
          <w:sz w:val="20"/>
        </w:rPr>
      </w:pPr>
    </w:p>
    <w:p w14:paraId="6E0C6151" w14:textId="77777777" w:rsidR="009777CD" w:rsidRDefault="009777CD">
      <w:pPr>
        <w:pStyle w:val="BodyText"/>
        <w:rPr>
          <w:b/>
          <w:sz w:val="20"/>
        </w:rPr>
      </w:pPr>
    </w:p>
    <w:p w14:paraId="6BFE42F4" w14:textId="77777777" w:rsidR="009777CD" w:rsidRDefault="009777CD">
      <w:pPr>
        <w:pStyle w:val="BodyText"/>
        <w:rPr>
          <w:b/>
          <w:sz w:val="20"/>
        </w:rPr>
      </w:pPr>
    </w:p>
    <w:p w14:paraId="145B8573" w14:textId="77777777" w:rsidR="009777CD" w:rsidRDefault="009777CD">
      <w:pPr>
        <w:pStyle w:val="BodyText"/>
        <w:rPr>
          <w:b/>
          <w:sz w:val="20"/>
        </w:rPr>
      </w:pPr>
    </w:p>
    <w:p w14:paraId="161B5B88" w14:textId="77777777" w:rsidR="009777CD" w:rsidRDefault="009777CD">
      <w:pPr>
        <w:pStyle w:val="BodyText"/>
        <w:rPr>
          <w:b/>
          <w:sz w:val="20"/>
        </w:rPr>
      </w:pPr>
    </w:p>
    <w:p w14:paraId="32932036" w14:textId="77777777" w:rsidR="009777CD" w:rsidRDefault="009777CD">
      <w:pPr>
        <w:pStyle w:val="BodyText"/>
        <w:rPr>
          <w:b/>
          <w:sz w:val="20"/>
        </w:rPr>
      </w:pPr>
    </w:p>
    <w:p w14:paraId="51478D1C" w14:textId="77777777" w:rsidR="009777CD" w:rsidRDefault="009777CD">
      <w:pPr>
        <w:pStyle w:val="BodyText"/>
        <w:rPr>
          <w:b/>
          <w:sz w:val="20"/>
        </w:rPr>
      </w:pPr>
    </w:p>
    <w:p w14:paraId="40FD4EAD" w14:textId="77777777" w:rsidR="009777CD" w:rsidRDefault="009777CD">
      <w:pPr>
        <w:pStyle w:val="BodyText"/>
        <w:rPr>
          <w:b/>
          <w:sz w:val="20"/>
        </w:rPr>
      </w:pPr>
    </w:p>
    <w:p w14:paraId="50C02514" w14:textId="77777777" w:rsidR="009777CD" w:rsidRDefault="009777CD">
      <w:pPr>
        <w:pStyle w:val="BodyText"/>
        <w:rPr>
          <w:b/>
          <w:sz w:val="20"/>
        </w:rPr>
      </w:pPr>
    </w:p>
    <w:p w14:paraId="765B4F1F" w14:textId="77777777" w:rsidR="009777CD" w:rsidRDefault="009777CD">
      <w:pPr>
        <w:pStyle w:val="BodyText"/>
        <w:rPr>
          <w:b/>
          <w:sz w:val="20"/>
        </w:rPr>
      </w:pPr>
    </w:p>
    <w:p w14:paraId="27F756D1" w14:textId="77777777" w:rsidR="009777CD" w:rsidRDefault="009777CD">
      <w:pPr>
        <w:pStyle w:val="BodyText"/>
        <w:rPr>
          <w:b/>
          <w:sz w:val="20"/>
        </w:rPr>
      </w:pPr>
    </w:p>
    <w:p w14:paraId="56CA61D2" w14:textId="77777777" w:rsidR="009777CD" w:rsidRDefault="009777CD">
      <w:pPr>
        <w:pStyle w:val="BodyText"/>
        <w:rPr>
          <w:b/>
          <w:sz w:val="20"/>
        </w:rPr>
      </w:pPr>
    </w:p>
    <w:p w14:paraId="2D17A396" w14:textId="77777777" w:rsidR="009777CD" w:rsidRDefault="009777CD">
      <w:pPr>
        <w:pStyle w:val="BodyText"/>
        <w:rPr>
          <w:b/>
          <w:sz w:val="20"/>
        </w:rPr>
      </w:pPr>
    </w:p>
    <w:p w14:paraId="7EEB735A" w14:textId="77777777" w:rsidR="009777CD" w:rsidRDefault="009777CD">
      <w:pPr>
        <w:pStyle w:val="BodyText"/>
        <w:rPr>
          <w:b/>
          <w:sz w:val="20"/>
        </w:rPr>
      </w:pPr>
    </w:p>
    <w:p w14:paraId="29B536F0" w14:textId="77777777" w:rsidR="009777CD" w:rsidRDefault="009777CD">
      <w:pPr>
        <w:pStyle w:val="BodyText"/>
        <w:rPr>
          <w:b/>
          <w:sz w:val="20"/>
        </w:rPr>
      </w:pPr>
    </w:p>
    <w:p w14:paraId="280956C0" w14:textId="77777777" w:rsidR="009777CD" w:rsidRDefault="009777CD">
      <w:pPr>
        <w:pStyle w:val="BodyText"/>
        <w:rPr>
          <w:b/>
          <w:sz w:val="20"/>
        </w:rPr>
      </w:pPr>
    </w:p>
    <w:p w14:paraId="0951DB1F" w14:textId="77777777" w:rsidR="009777CD" w:rsidRDefault="009777CD">
      <w:pPr>
        <w:pStyle w:val="BodyText"/>
        <w:rPr>
          <w:b/>
          <w:sz w:val="20"/>
        </w:rPr>
      </w:pPr>
    </w:p>
    <w:p w14:paraId="244FDFCC" w14:textId="77777777" w:rsidR="009777CD" w:rsidRDefault="009777CD">
      <w:pPr>
        <w:pStyle w:val="BodyText"/>
        <w:rPr>
          <w:b/>
          <w:sz w:val="20"/>
        </w:rPr>
      </w:pPr>
    </w:p>
    <w:p w14:paraId="27495D0B" w14:textId="77777777" w:rsidR="009777CD" w:rsidRDefault="009777CD">
      <w:pPr>
        <w:pStyle w:val="BodyText"/>
        <w:rPr>
          <w:b/>
          <w:sz w:val="20"/>
        </w:rPr>
      </w:pPr>
    </w:p>
    <w:p w14:paraId="448330DC" w14:textId="77777777" w:rsidR="009777CD" w:rsidRDefault="009777CD">
      <w:pPr>
        <w:pStyle w:val="BodyText"/>
        <w:rPr>
          <w:b/>
          <w:sz w:val="20"/>
        </w:rPr>
      </w:pPr>
    </w:p>
    <w:p w14:paraId="77F634CC" w14:textId="77777777" w:rsidR="009777CD" w:rsidRDefault="009777CD">
      <w:pPr>
        <w:pStyle w:val="BodyText"/>
        <w:rPr>
          <w:b/>
          <w:sz w:val="20"/>
        </w:rPr>
      </w:pPr>
    </w:p>
    <w:p w14:paraId="3B545DE3" w14:textId="77777777" w:rsidR="009777CD" w:rsidRDefault="009777CD">
      <w:pPr>
        <w:pStyle w:val="BodyText"/>
        <w:rPr>
          <w:b/>
          <w:sz w:val="20"/>
        </w:rPr>
      </w:pPr>
    </w:p>
    <w:p w14:paraId="2EA296F9" w14:textId="77777777" w:rsidR="009777CD" w:rsidRDefault="009777CD">
      <w:pPr>
        <w:pStyle w:val="BodyText"/>
        <w:rPr>
          <w:b/>
          <w:sz w:val="20"/>
        </w:rPr>
      </w:pPr>
    </w:p>
    <w:p w14:paraId="2E868934" w14:textId="77777777" w:rsidR="009777CD" w:rsidRDefault="009777CD">
      <w:pPr>
        <w:pStyle w:val="BodyText"/>
        <w:rPr>
          <w:b/>
          <w:sz w:val="20"/>
        </w:rPr>
      </w:pPr>
    </w:p>
    <w:p w14:paraId="7A4A52F3" w14:textId="77777777" w:rsidR="009777CD" w:rsidRDefault="009777CD">
      <w:pPr>
        <w:pStyle w:val="BodyText"/>
        <w:rPr>
          <w:b/>
          <w:sz w:val="20"/>
        </w:rPr>
      </w:pPr>
    </w:p>
    <w:p w14:paraId="105D23EC" w14:textId="77777777" w:rsidR="009777CD" w:rsidRDefault="009777CD">
      <w:pPr>
        <w:pStyle w:val="BodyText"/>
        <w:rPr>
          <w:b/>
          <w:sz w:val="20"/>
        </w:rPr>
      </w:pPr>
    </w:p>
    <w:p w14:paraId="6037E116" w14:textId="77777777" w:rsidR="009777CD" w:rsidRDefault="009777CD">
      <w:pPr>
        <w:pStyle w:val="BodyText"/>
        <w:rPr>
          <w:b/>
          <w:sz w:val="20"/>
        </w:rPr>
      </w:pPr>
    </w:p>
    <w:p w14:paraId="5AC2E65A" w14:textId="77777777" w:rsidR="009777CD" w:rsidRDefault="009777CD">
      <w:pPr>
        <w:pStyle w:val="BodyText"/>
        <w:rPr>
          <w:b/>
          <w:sz w:val="20"/>
        </w:rPr>
      </w:pPr>
    </w:p>
    <w:p w14:paraId="020BF0FA" w14:textId="77777777" w:rsidR="009777CD" w:rsidRDefault="009777CD">
      <w:pPr>
        <w:pStyle w:val="BodyText"/>
        <w:rPr>
          <w:b/>
          <w:sz w:val="20"/>
        </w:rPr>
      </w:pPr>
    </w:p>
    <w:p w14:paraId="1F2857FA" w14:textId="77777777" w:rsidR="009777CD" w:rsidRDefault="009777CD">
      <w:pPr>
        <w:pStyle w:val="BodyText"/>
        <w:rPr>
          <w:b/>
          <w:sz w:val="20"/>
        </w:rPr>
      </w:pPr>
    </w:p>
    <w:p w14:paraId="69C3CB4A" w14:textId="77777777" w:rsidR="009777CD" w:rsidRDefault="009777CD">
      <w:pPr>
        <w:pStyle w:val="BodyText"/>
        <w:rPr>
          <w:b/>
          <w:sz w:val="20"/>
        </w:rPr>
      </w:pPr>
    </w:p>
    <w:p w14:paraId="175AD2F1" w14:textId="77777777" w:rsidR="009777CD" w:rsidRDefault="009777CD">
      <w:pPr>
        <w:pStyle w:val="BodyText"/>
        <w:rPr>
          <w:b/>
          <w:sz w:val="20"/>
        </w:rPr>
      </w:pPr>
    </w:p>
    <w:p w14:paraId="125B2119" w14:textId="77777777" w:rsidR="009777CD" w:rsidRDefault="009777CD">
      <w:pPr>
        <w:pStyle w:val="BodyText"/>
        <w:rPr>
          <w:b/>
          <w:sz w:val="20"/>
        </w:rPr>
      </w:pPr>
    </w:p>
    <w:p w14:paraId="4D1182BD" w14:textId="77777777" w:rsidR="009777CD" w:rsidRDefault="009777CD">
      <w:pPr>
        <w:pStyle w:val="BodyText"/>
        <w:rPr>
          <w:b/>
          <w:sz w:val="20"/>
        </w:rPr>
      </w:pPr>
    </w:p>
    <w:p w14:paraId="33D17184" w14:textId="77777777" w:rsidR="009777CD" w:rsidRDefault="009777CD">
      <w:pPr>
        <w:pStyle w:val="BodyText"/>
        <w:rPr>
          <w:b/>
          <w:sz w:val="20"/>
        </w:rPr>
      </w:pPr>
    </w:p>
    <w:p w14:paraId="04FC9B2A" w14:textId="77777777" w:rsidR="009777CD" w:rsidRDefault="009777CD">
      <w:pPr>
        <w:pStyle w:val="BodyText"/>
        <w:rPr>
          <w:b/>
          <w:sz w:val="20"/>
        </w:rPr>
      </w:pPr>
    </w:p>
    <w:p w14:paraId="69D9554D" w14:textId="77777777" w:rsidR="009777CD" w:rsidRDefault="009777CD">
      <w:pPr>
        <w:pStyle w:val="BodyText"/>
        <w:rPr>
          <w:b/>
          <w:sz w:val="20"/>
        </w:rPr>
      </w:pPr>
    </w:p>
    <w:p w14:paraId="51AA49E8" w14:textId="77777777" w:rsidR="009777CD" w:rsidRDefault="009777CD">
      <w:pPr>
        <w:pStyle w:val="BodyText"/>
        <w:rPr>
          <w:b/>
          <w:sz w:val="20"/>
        </w:rPr>
      </w:pPr>
    </w:p>
    <w:p w14:paraId="0CE22872" w14:textId="77777777" w:rsidR="009777CD" w:rsidRDefault="009777CD">
      <w:pPr>
        <w:pStyle w:val="BodyText"/>
        <w:rPr>
          <w:b/>
          <w:sz w:val="20"/>
        </w:rPr>
      </w:pPr>
    </w:p>
    <w:p w14:paraId="5B3644C0" w14:textId="77777777" w:rsidR="009777CD" w:rsidRDefault="009777CD">
      <w:pPr>
        <w:pStyle w:val="BodyText"/>
        <w:rPr>
          <w:b/>
          <w:sz w:val="20"/>
        </w:rPr>
      </w:pPr>
    </w:p>
    <w:p w14:paraId="4BF86173" w14:textId="77777777" w:rsidR="009777CD" w:rsidRDefault="009777CD">
      <w:pPr>
        <w:pStyle w:val="BodyText"/>
        <w:rPr>
          <w:b/>
          <w:sz w:val="20"/>
        </w:rPr>
      </w:pPr>
    </w:p>
    <w:p w14:paraId="12BF619B" w14:textId="77777777" w:rsidR="009777CD" w:rsidRDefault="009777CD">
      <w:pPr>
        <w:pStyle w:val="BodyText"/>
        <w:rPr>
          <w:b/>
          <w:sz w:val="20"/>
        </w:rPr>
      </w:pPr>
    </w:p>
    <w:p w14:paraId="53102F34" w14:textId="77777777" w:rsidR="009777CD" w:rsidRDefault="009777CD">
      <w:pPr>
        <w:pStyle w:val="BodyText"/>
        <w:rPr>
          <w:b/>
          <w:sz w:val="20"/>
        </w:rPr>
      </w:pPr>
    </w:p>
    <w:p w14:paraId="2EEFCB10" w14:textId="77777777" w:rsidR="009777CD" w:rsidRDefault="009777CD">
      <w:pPr>
        <w:pStyle w:val="BodyText"/>
        <w:rPr>
          <w:b/>
          <w:sz w:val="20"/>
        </w:rPr>
      </w:pPr>
    </w:p>
    <w:p w14:paraId="404DF13D" w14:textId="77777777" w:rsidR="009777CD" w:rsidRDefault="009777CD">
      <w:pPr>
        <w:pStyle w:val="BodyText"/>
        <w:rPr>
          <w:b/>
          <w:sz w:val="20"/>
        </w:rPr>
      </w:pPr>
    </w:p>
    <w:p w14:paraId="092C957E" w14:textId="77777777" w:rsidR="009777CD" w:rsidRDefault="009777CD">
      <w:pPr>
        <w:pStyle w:val="BodyText"/>
        <w:rPr>
          <w:b/>
          <w:sz w:val="20"/>
        </w:rPr>
      </w:pPr>
    </w:p>
    <w:p w14:paraId="0E6FBE92" w14:textId="77777777" w:rsidR="009777CD" w:rsidRDefault="009777CD">
      <w:pPr>
        <w:pStyle w:val="BodyText"/>
        <w:rPr>
          <w:b/>
          <w:sz w:val="20"/>
        </w:rPr>
      </w:pPr>
    </w:p>
    <w:p w14:paraId="6FEE9890" w14:textId="77777777" w:rsidR="009777CD" w:rsidRDefault="009777CD">
      <w:pPr>
        <w:pStyle w:val="BodyText"/>
        <w:rPr>
          <w:b/>
          <w:sz w:val="20"/>
        </w:rPr>
      </w:pPr>
    </w:p>
    <w:p w14:paraId="2F5FCEFD" w14:textId="77777777" w:rsidR="009777CD" w:rsidRDefault="009777CD">
      <w:pPr>
        <w:pStyle w:val="BodyText"/>
        <w:rPr>
          <w:b/>
          <w:sz w:val="20"/>
        </w:rPr>
      </w:pPr>
    </w:p>
    <w:p w14:paraId="0994915C" w14:textId="77777777" w:rsidR="009777CD" w:rsidRDefault="009777CD">
      <w:pPr>
        <w:pStyle w:val="BodyText"/>
        <w:spacing w:before="1" w:after="1"/>
        <w:rPr>
          <w:b/>
          <w:sz w:val="27"/>
        </w:rPr>
      </w:pPr>
    </w:p>
    <w:p w14:paraId="23993AE9" w14:textId="14DD4430" w:rsidR="009777CD" w:rsidRDefault="00A754E2">
      <w:pPr>
        <w:pStyle w:val="BodyText"/>
        <w:spacing w:line="30" w:lineRule="exact"/>
        <w:ind w:left="-109"/>
        <w:rPr>
          <w:sz w:val="3"/>
        </w:rPr>
      </w:pPr>
      <w:r>
        <w:rPr>
          <w:noProof/>
          <w:sz w:val="3"/>
        </w:rPr>
        <mc:AlternateContent>
          <mc:Choice Requires="wpg">
            <w:drawing>
              <wp:inline distT="0" distB="0" distL="0" distR="0" wp14:anchorId="2D239FB0" wp14:editId="630A153A">
                <wp:extent cx="5908675" cy="18415"/>
                <wp:effectExtent l="16510" t="5080" r="0" b="5080"/>
                <wp:docPr id="910"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0" y="0"/>
                          <a:chExt cx="9305" cy="29"/>
                        </a:xfrm>
                      </wpg:grpSpPr>
                      <wps:wsp>
                        <wps:cNvPr id="911" name="Line 752"/>
                        <wps:cNvCnPr>
                          <a:cxnSpLocks noChangeShapeType="1"/>
                        </wps:cNvCnPr>
                        <wps:spPr bwMode="auto">
                          <a:xfrm>
                            <a:off x="0" y="14"/>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912" name="Rectangle 751"/>
                        <wps:cNvSpPr>
                          <a:spLocks noChangeArrowheads="1"/>
                        </wps:cNvSpPr>
                        <wps:spPr bwMode="auto">
                          <a:xfrm>
                            <a:off x="8373" y="0"/>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750"/>
                        <wps:cNvSpPr>
                          <a:spLocks noChangeArrowheads="1"/>
                        </wps:cNvSpPr>
                        <wps:spPr bwMode="auto">
                          <a:xfrm>
                            <a:off x="8401" y="0"/>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5D87DE" id="Group 749" o:spid="_x0000_s1026" style="width:465.25pt;height:1.45pt;mso-position-horizontal-relative:char;mso-position-vertical-relative:line"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">
                <v:line id="Line 752" o:spid="_x0000_s1027" style="position:absolute;visibility:visible;mso-wrap-style:square" from="0,14" to="83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" strokecolor="#76923b" strokeweight="1.44pt"/>
                <v:rect id="Rectangle 751" o:spid="_x0000_s1028" style="position:absolute;left:837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" fillcolor="#76923b" stroked="f"/>
                <v:rect id="Rectangle 750" o:spid="_x0000_s1029" style="position:absolute;left:8401;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" fillcolor="#76923b" stroked="f"/>
                <w10:anchorlock/>
              </v:group>
            </w:pict>
          </mc:Fallback>
        </mc:AlternateContent>
      </w:r>
    </w:p>
    <w:p w14:paraId="4875B0DF" w14:textId="1280BC54" w:rsidR="009777CD" w:rsidRDefault="00A754E2">
      <w:pPr>
        <w:spacing w:before="66"/>
        <w:ind w:left="1181"/>
        <w:rPr>
          <w:i/>
          <w:sz w:val="20"/>
        </w:rPr>
      </w:pPr>
      <w:r>
        <w:rPr>
          <w:noProof/>
        </w:rPr>
        <mc:AlternateContent>
          <mc:Choice Requires="wps">
            <w:drawing>
              <wp:anchor distT="0" distB="0" distL="114300" distR="114300" simplePos="0" relativeHeight="251610624" behindDoc="0" locked="0" layoutInCell="1" allowOverlap="1" wp14:anchorId="284C9AB3" wp14:editId="3334FAA8">
                <wp:simplePos x="0" y="0"/>
                <wp:positionH relativeFrom="page">
                  <wp:posOffset>6324600</wp:posOffset>
                </wp:positionH>
                <wp:positionV relativeFrom="paragraph">
                  <wp:posOffset>-635</wp:posOffset>
                </wp:positionV>
                <wp:extent cx="591820" cy="238125"/>
                <wp:effectExtent l="0" t="0" r="0" b="1270"/>
                <wp:wrapNone/>
                <wp:docPr id="909"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D5D2C" w14:textId="77777777" w:rsidR="009777CD" w:rsidRDefault="00817694">
                            <w:pPr>
                              <w:spacing w:before="67"/>
                              <w:ind w:left="333" w:right="335"/>
                              <w:jc w:val="center"/>
                              <w:rPr>
                                <w:b/>
                                <w:sz w:val="20"/>
                              </w:rPr>
                            </w:pPr>
                            <w:r>
                              <w:rPr>
                                <w:b/>
                                <w:sz w:val="20"/>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C9AB3" id="Text Box 748" o:spid="_x0000_s1038" type="#_x0000_t202" style="position:absolute;left:0;text-align:left;margin-left:498pt;margin-top:-.05pt;width:46.6pt;height:18.7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" fillcolor="#d5e2bb" stroked="f">
                <v:textbox inset="0,0,0,0">
                  <w:txbxContent>
                    <w:p w14:paraId="526D5D2C" w14:textId="77777777" w:rsidR="009777CD" w:rsidRDefault="00817694">
                      <w:pPr>
                        <w:spacing w:before="67"/>
                        <w:ind w:left="333" w:right="335"/>
                        <w:jc w:val="center"/>
                        <w:rPr>
                          <w:b/>
                          <w:sz w:val="20"/>
                        </w:rPr>
                      </w:pPr>
                      <w:r>
                        <w:rPr>
                          <w:b/>
                          <w:sz w:val="20"/>
                        </w:rPr>
                        <w:t>67</w:t>
                      </w:r>
                    </w:p>
                  </w:txbxContent>
                </v:textbox>
                <w10:wrap anchorx="page"/>
              </v:shape>
            </w:pict>
          </mc:Fallback>
        </mc:AlternateContent>
      </w:r>
      <w:r w:rsidR="00817694">
        <w:rPr>
          <w:i/>
          <w:sz w:val="20"/>
        </w:rPr>
        <w:t>Zahtjev za izdavanje okolinske dozvole „TAMEX“ d.o.o. Busovača</w:t>
      </w:r>
    </w:p>
    <w:p w14:paraId="660F25A3" w14:textId="77777777" w:rsidR="009777CD" w:rsidRDefault="009777CD">
      <w:pPr>
        <w:rPr>
          <w:sz w:val="20"/>
        </w:rPr>
        <w:sectPr w:rsidR="009777CD">
          <w:headerReference w:type="default" r:id="rId113"/>
          <w:footerReference w:type="default" r:id="rId114"/>
          <w:pgSz w:w="11910" w:h="16850"/>
          <w:pgMar w:top="560" w:right="900" w:bottom="280" w:left="1680" w:header="0" w:footer="0" w:gutter="0"/>
          <w:cols w:space="720"/>
        </w:sectPr>
      </w:pPr>
    </w:p>
    <w:p w14:paraId="6E23DB1E" w14:textId="77777777" w:rsidR="009777CD" w:rsidRDefault="00817694">
      <w:pPr>
        <w:spacing w:before="64"/>
        <w:ind w:left="592"/>
        <w:rPr>
          <w:b/>
          <w:sz w:val="20"/>
        </w:rPr>
      </w:pPr>
      <w:r>
        <w:rPr>
          <w:b/>
          <w:color w:val="262321"/>
          <w:sz w:val="20"/>
        </w:rPr>
        <w:lastRenderedPageBreak/>
        <w:t>LEGENDA:</w:t>
      </w:r>
    </w:p>
    <w:p w14:paraId="709A063B" w14:textId="77777777" w:rsidR="009777CD" w:rsidRDefault="009777CD">
      <w:pPr>
        <w:pStyle w:val="BodyText"/>
        <w:spacing w:before="6"/>
        <w:rPr>
          <w:b/>
          <w:sz w:val="22"/>
        </w:rPr>
      </w:pPr>
    </w:p>
    <w:p w14:paraId="5FEDFAD8" w14:textId="77777777" w:rsidR="009777CD" w:rsidRDefault="00817694">
      <w:pPr>
        <w:tabs>
          <w:tab w:val="left" w:pos="896"/>
        </w:tabs>
        <w:ind w:left="251"/>
        <w:rPr>
          <w:sz w:val="17"/>
        </w:rPr>
      </w:pPr>
      <w:r>
        <w:rPr>
          <w:b/>
          <w:color w:val="262321"/>
          <w:w w:val="105"/>
          <w:sz w:val="17"/>
        </w:rPr>
        <w:t>A-1</w:t>
      </w:r>
      <w:r>
        <w:rPr>
          <w:b/>
          <w:color w:val="262321"/>
          <w:w w:val="105"/>
          <w:sz w:val="17"/>
        </w:rPr>
        <w:tab/>
      </w:r>
      <w:r>
        <w:rPr>
          <w:color w:val="262321"/>
          <w:w w:val="105"/>
          <w:sz w:val="17"/>
        </w:rPr>
        <w:t>Hala primarne</w:t>
      </w:r>
      <w:r>
        <w:rPr>
          <w:color w:val="262321"/>
          <w:spacing w:val="-2"/>
          <w:w w:val="105"/>
          <w:sz w:val="17"/>
        </w:rPr>
        <w:t xml:space="preserve"> </w:t>
      </w:r>
      <w:r>
        <w:rPr>
          <w:color w:val="262321"/>
          <w:w w:val="105"/>
          <w:sz w:val="17"/>
        </w:rPr>
        <w:t>prerade</w:t>
      </w:r>
    </w:p>
    <w:p w14:paraId="47BD2296" w14:textId="77777777" w:rsidR="009777CD" w:rsidRDefault="00817694">
      <w:pPr>
        <w:pStyle w:val="BodyText"/>
        <w:rPr>
          <w:sz w:val="22"/>
        </w:rPr>
      </w:pPr>
      <w:r>
        <w:br w:type="column"/>
      </w:r>
    </w:p>
    <w:p w14:paraId="3DE4A078" w14:textId="77777777" w:rsidR="009777CD" w:rsidRDefault="009777CD">
      <w:pPr>
        <w:pStyle w:val="BodyText"/>
      </w:pPr>
    </w:p>
    <w:p w14:paraId="06ECFC7B" w14:textId="77777777" w:rsidR="009777CD" w:rsidRDefault="00817694">
      <w:pPr>
        <w:spacing w:before="1"/>
        <w:ind w:left="251"/>
        <w:rPr>
          <w:b/>
          <w:sz w:val="20"/>
        </w:rPr>
      </w:pPr>
      <w:r>
        <w:rPr>
          <w:b/>
          <w:color w:val="262321"/>
          <w:w w:val="105"/>
          <w:sz w:val="20"/>
        </w:rPr>
        <w:t>LOKALITET "A" - MAPA POGONA BUKOVCI</w:t>
      </w:r>
    </w:p>
    <w:p w14:paraId="4C9EA8D7" w14:textId="77777777" w:rsidR="009777CD" w:rsidRDefault="00817694">
      <w:pPr>
        <w:spacing w:before="105" w:line="756" w:lineRule="exact"/>
        <w:ind w:left="251"/>
        <w:rPr>
          <w:rFonts w:ascii="Times New Roman" w:hAnsi="Times New Roman"/>
          <w:b/>
          <w:sz w:val="80"/>
        </w:rPr>
      </w:pPr>
      <w:r>
        <w:br w:type="column"/>
      </w:r>
      <w:r>
        <w:rPr>
          <w:rFonts w:ascii="Times New Roman" w:hAnsi="Times New Roman"/>
          <w:b/>
          <w:color w:val="262321"/>
          <w:w w:val="95"/>
          <w:sz w:val="80"/>
        </w:rPr>
        <w:t>«fc§TfiMEX</w:t>
      </w:r>
    </w:p>
    <w:p w14:paraId="7DC015BF" w14:textId="77777777" w:rsidR="009777CD" w:rsidRDefault="009777CD">
      <w:pPr>
        <w:spacing w:line="756" w:lineRule="exact"/>
        <w:rPr>
          <w:rFonts w:ascii="Times New Roman" w:hAnsi="Times New Roman"/>
          <w:sz w:val="80"/>
        </w:rPr>
        <w:sectPr w:rsidR="009777CD">
          <w:headerReference w:type="default" r:id="rId115"/>
          <w:footerReference w:type="default" r:id="rId116"/>
          <w:pgSz w:w="16840" w:h="11910" w:orient="landscape"/>
          <w:pgMar w:top="780" w:right="2240" w:bottom="280" w:left="1060" w:header="0" w:footer="0" w:gutter="0"/>
          <w:cols w:num="3" w:space="720" w:equalWidth="0">
            <w:col w:w="2738" w:space="922"/>
            <w:col w:w="4680" w:space="609"/>
            <w:col w:w="4591"/>
          </w:cols>
        </w:sectPr>
      </w:pPr>
    </w:p>
    <w:p w14:paraId="4D0F31D4" w14:textId="77777777" w:rsidR="009777CD" w:rsidRDefault="00817694">
      <w:pPr>
        <w:spacing w:line="376" w:lineRule="auto"/>
        <w:ind w:left="251"/>
        <w:rPr>
          <w:b/>
          <w:sz w:val="17"/>
        </w:rPr>
      </w:pPr>
      <w:r>
        <w:rPr>
          <w:b/>
          <w:color w:val="262321"/>
          <w:w w:val="105"/>
          <w:sz w:val="17"/>
        </w:rPr>
        <w:t>A-1.1 A-2</w:t>
      </w:r>
    </w:p>
    <w:p w14:paraId="5AF76C27" w14:textId="77777777" w:rsidR="009777CD" w:rsidRDefault="00817694">
      <w:pPr>
        <w:spacing w:line="195" w:lineRule="exact"/>
        <w:ind w:left="150"/>
        <w:rPr>
          <w:sz w:val="17"/>
        </w:rPr>
      </w:pPr>
      <w:r>
        <w:br w:type="column"/>
      </w:r>
      <w:r>
        <w:rPr>
          <w:color w:val="262321"/>
          <w:w w:val="105"/>
          <w:sz w:val="17"/>
        </w:rPr>
        <w:t>Uprava</w:t>
      </w:r>
    </w:p>
    <w:p w14:paraId="60FD01B6" w14:textId="77777777" w:rsidR="009777CD" w:rsidRDefault="00817694">
      <w:pPr>
        <w:spacing w:before="107"/>
        <w:ind w:left="159"/>
        <w:rPr>
          <w:sz w:val="17"/>
        </w:rPr>
      </w:pPr>
      <w:r>
        <w:rPr>
          <w:color w:val="262321"/>
          <w:w w:val="105"/>
          <w:sz w:val="17"/>
        </w:rPr>
        <w:t>Hala za proizvodnju plo ca</w:t>
      </w:r>
    </w:p>
    <w:p w14:paraId="65379262" w14:textId="77777777" w:rsidR="009777CD" w:rsidRDefault="009777CD">
      <w:pPr>
        <w:rPr>
          <w:sz w:val="17"/>
        </w:rPr>
        <w:sectPr w:rsidR="009777CD">
          <w:type w:val="continuous"/>
          <w:pgSz w:w="16840" w:h="11910" w:orient="landscape"/>
          <w:pgMar w:top="2540" w:right="2240" w:bottom="280" w:left="1060" w:header="720" w:footer="720" w:gutter="0"/>
          <w:cols w:num="2" w:space="720" w:equalWidth="0">
            <w:col w:w="698" w:space="40"/>
            <w:col w:w="12802"/>
          </w:cols>
        </w:sectPr>
      </w:pPr>
    </w:p>
    <w:p w14:paraId="1FF7AFB1" w14:textId="77777777" w:rsidR="009777CD" w:rsidRDefault="00817694">
      <w:pPr>
        <w:spacing w:line="177" w:lineRule="exact"/>
        <w:ind w:left="251"/>
        <w:rPr>
          <w:sz w:val="17"/>
        </w:rPr>
      </w:pPr>
      <w:r>
        <w:rPr>
          <w:b/>
          <w:color w:val="262321"/>
          <w:w w:val="105"/>
          <w:sz w:val="17"/>
        </w:rPr>
        <w:t xml:space="preserve">A-2.1 </w:t>
      </w:r>
      <w:r>
        <w:rPr>
          <w:color w:val="262321"/>
          <w:w w:val="105"/>
          <w:sz w:val="17"/>
        </w:rPr>
        <w:t>Skladiste ploca</w:t>
      </w:r>
    </w:p>
    <w:p w14:paraId="7C1BD6F7" w14:textId="77777777" w:rsidR="009777CD" w:rsidRDefault="00817694">
      <w:pPr>
        <w:pStyle w:val="ListParagraph"/>
        <w:numPr>
          <w:ilvl w:val="1"/>
          <w:numId w:val="61"/>
        </w:numPr>
        <w:tabs>
          <w:tab w:val="left" w:pos="897"/>
          <w:tab w:val="left" w:pos="898"/>
        </w:tabs>
        <w:spacing w:before="88"/>
        <w:ind w:firstLine="9"/>
        <w:rPr>
          <w:color w:val="262321"/>
          <w:sz w:val="17"/>
        </w:rPr>
      </w:pPr>
      <w:r>
        <w:rPr>
          <w:color w:val="262321"/>
          <w:w w:val="105"/>
          <w:sz w:val="17"/>
        </w:rPr>
        <w:t>Kotlovnica</w:t>
      </w:r>
    </w:p>
    <w:p w14:paraId="5312AE60" w14:textId="77777777" w:rsidR="009777CD" w:rsidRDefault="00817694">
      <w:pPr>
        <w:tabs>
          <w:tab w:val="left" w:pos="897"/>
        </w:tabs>
        <w:spacing w:before="44"/>
        <w:ind w:left="251"/>
        <w:rPr>
          <w:sz w:val="17"/>
        </w:rPr>
      </w:pPr>
      <w:r>
        <w:rPr>
          <w:b/>
          <w:color w:val="262321"/>
          <w:w w:val="105"/>
          <w:sz w:val="17"/>
        </w:rPr>
        <w:t>A-3.1</w:t>
      </w:r>
      <w:r>
        <w:rPr>
          <w:b/>
          <w:color w:val="262321"/>
          <w:w w:val="105"/>
          <w:sz w:val="17"/>
        </w:rPr>
        <w:tab/>
      </w:r>
      <w:r>
        <w:rPr>
          <w:color w:val="262321"/>
          <w:w w:val="105"/>
          <w:sz w:val="17"/>
        </w:rPr>
        <w:t>Silos</w:t>
      </w:r>
      <w:r>
        <w:rPr>
          <w:color w:val="262321"/>
          <w:spacing w:val="-2"/>
          <w:w w:val="105"/>
          <w:sz w:val="17"/>
        </w:rPr>
        <w:t xml:space="preserve"> </w:t>
      </w:r>
      <w:r>
        <w:rPr>
          <w:color w:val="262321"/>
          <w:w w:val="105"/>
          <w:sz w:val="17"/>
        </w:rPr>
        <w:t>sjecke</w:t>
      </w:r>
    </w:p>
    <w:p w14:paraId="0EB88167" w14:textId="77777777" w:rsidR="009777CD" w:rsidRDefault="00817694">
      <w:pPr>
        <w:pStyle w:val="ListParagraph"/>
        <w:numPr>
          <w:ilvl w:val="1"/>
          <w:numId w:val="61"/>
        </w:numPr>
        <w:tabs>
          <w:tab w:val="left" w:pos="892"/>
          <w:tab w:val="left" w:pos="893"/>
        </w:tabs>
        <w:spacing w:before="88"/>
        <w:ind w:left="892" w:hanging="641"/>
        <w:rPr>
          <w:color w:val="262321"/>
          <w:sz w:val="17"/>
        </w:rPr>
      </w:pPr>
      <w:r>
        <w:rPr>
          <w:color w:val="262321"/>
          <w:w w:val="105"/>
          <w:sz w:val="17"/>
        </w:rPr>
        <w:t>Susare</w:t>
      </w:r>
    </w:p>
    <w:p w14:paraId="57490ECE" w14:textId="77777777" w:rsidR="009777CD" w:rsidRDefault="00817694">
      <w:pPr>
        <w:pStyle w:val="ListParagraph"/>
        <w:numPr>
          <w:ilvl w:val="1"/>
          <w:numId w:val="61"/>
        </w:numPr>
        <w:tabs>
          <w:tab w:val="left" w:pos="897"/>
          <w:tab w:val="left" w:pos="898"/>
        </w:tabs>
        <w:spacing w:before="41"/>
        <w:ind w:left="897"/>
        <w:rPr>
          <w:color w:val="262321"/>
          <w:sz w:val="18"/>
        </w:rPr>
      </w:pPr>
      <w:r>
        <w:rPr>
          <w:color w:val="262321"/>
          <w:w w:val="105"/>
          <w:sz w:val="17"/>
        </w:rPr>
        <w:t>Pariona</w:t>
      </w:r>
    </w:p>
    <w:p w14:paraId="28C9CC21" w14:textId="77777777" w:rsidR="009777CD" w:rsidRDefault="00817694">
      <w:pPr>
        <w:pStyle w:val="ListParagraph"/>
        <w:numPr>
          <w:ilvl w:val="1"/>
          <w:numId w:val="61"/>
        </w:numPr>
        <w:tabs>
          <w:tab w:val="left" w:pos="892"/>
          <w:tab w:val="left" w:pos="893"/>
        </w:tabs>
        <w:spacing w:before="62"/>
        <w:ind w:left="892" w:hanging="641"/>
        <w:rPr>
          <w:color w:val="262321"/>
          <w:sz w:val="18"/>
        </w:rPr>
      </w:pPr>
      <w:r>
        <w:rPr>
          <w:color w:val="262321"/>
          <w:w w:val="105"/>
          <w:sz w:val="17"/>
        </w:rPr>
        <w:t>Ostracnica</w:t>
      </w:r>
    </w:p>
    <w:p w14:paraId="60A8D8EA" w14:textId="77777777" w:rsidR="009777CD" w:rsidRDefault="00817694">
      <w:pPr>
        <w:pStyle w:val="ListParagraph"/>
        <w:numPr>
          <w:ilvl w:val="1"/>
          <w:numId w:val="61"/>
        </w:numPr>
        <w:tabs>
          <w:tab w:val="left" w:pos="897"/>
          <w:tab w:val="left" w:pos="898"/>
        </w:tabs>
        <w:spacing w:before="38"/>
        <w:ind w:firstLine="9"/>
        <w:rPr>
          <w:color w:val="262321"/>
          <w:sz w:val="18"/>
        </w:rPr>
      </w:pPr>
      <w:r>
        <w:rPr>
          <w:color w:val="262321"/>
          <w:w w:val="105"/>
          <w:sz w:val="17"/>
        </w:rPr>
        <w:t>Briketara</w:t>
      </w:r>
    </w:p>
    <w:p w14:paraId="48967B6C" w14:textId="77777777" w:rsidR="009777CD" w:rsidRDefault="00817694">
      <w:pPr>
        <w:spacing w:before="67"/>
        <w:ind w:left="251"/>
        <w:rPr>
          <w:sz w:val="17"/>
        </w:rPr>
      </w:pPr>
      <w:r>
        <w:rPr>
          <w:b/>
          <w:color w:val="262321"/>
          <w:w w:val="105"/>
          <w:sz w:val="18"/>
        </w:rPr>
        <w:t xml:space="preserve">A-7.1 </w:t>
      </w:r>
      <w:r>
        <w:rPr>
          <w:color w:val="262321"/>
          <w:w w:val="105"/>
          <w:sz w:val="17"/>
        </w:rPr>
        <w:t>Deponija s</w:t>
      </w:r>
      <w:r>
        <w:rPr>
          <w:color w:val="3F3D3B"/>
          <w:w w:val="105"/>
          <w:sz w:val="17"/>
        </w:rPr>
        <w:t>j</w:t>
      </w:r>
      <w:r>
        <w:rPr>
          <w:color w:val="262321"/>
          <w:w w:val="105"/>
          <w:sz w:val="17"/>
        </w:rPr>
        <w:t>ecke</w:t>
      </w:r>
    </w:p>
    <w:p w14:paraId="5009C616" w14:textId="77777777" w:rsidR="009777CD" w:rsidRDefault="00817694">
      <w:pPr>
        <w:spacing w:before="95"/>
        <w:ind w:left="251"/>
        <w:rPr>
          <w:sz w:val="17"/>
        </w:rPr>
      </w:pPr>
      <w:r>
        <w:rPr>
          <w:b/>
          <w:color w:val="262321"/>
          <w:sz w:val="18"/>
        </w:rPr>
        <w:t xml:space="preserve">A-7.2 </w:t>
      </w:r>
      <w:r>
        <w:rPr>
          <w:color w:val="262321"/>
          <w:sz w:val="17"/>
        </w:rPr>
        <w:t>Silos pi</w:t>
      </w:r>
      <w:r>
        <w:rPr>
          <w:color w:val="54524F"/>
          <w:sz w:val="17"/>
        </w:rPr>
        <w:t>l</w:t>
      </w:r>
      <w:r>
        <w:rPr>
          <w:color w:val="262321"/>
          <w:sz w:val="17"/>
        </w:rPr>
        <w:t xml:space="preserve">jev </w:t>
      </w:r>
      <w:r>
        <w:rPr>
          <w:color w:val="3F3D3B"/>
          <w:sz w:val="17"/>
        </w:rPr>
        <w:t>i</w:t>
      </w:r>
      <w:r>
        <w:rPr>
          <w:color w:val="262321"/>
          <w:sz w:val="17"/>
        </w:rPr>
        <w:t>ne</w:t>
      </w:r>
    </w:p>
    <w:p w14:paraId="22010A64" w14:textId="77777777" w:rsidR="009777CD" w:rsidRDefault="00817694">
      <w:pPr>
        <w:pStyle w:val="ListParagraph"/>
        <w:numPr>
          <w:ilvl w:val="1"/>
          <w:numId w:val="61"/>
        </w:numPr>
        <w:tabs>
          <w:tab w:val="left" w:pos="883"/>
          <w:tab w:val="left" w:pos="898"/>
        </w:tabs>
        <w:spacing w:before="72" w:line="355" w:lineRule="auto"/>
        <w:ind w:right="328" w:firstLine="9"/>
        <w:rPr>
          <w:color w:val="262321"/>
          <w:sz w:val="17"/>
        </w:rPr>
      </w:pPr>
      <w:r>
        <w:rPr>
          <w:color w:val="262321"/>
          <w:w w:val="105"/>
          <w:sz w:val="17"/>
        </w:rPr>
        <w:t>Deponija p</w:t>
      </w:r>
      <w:r>
        <w:rPr>
          <w:color w:val="3F3D3B"/>
          <w:w w:val="105"/>
          <w:sz w:val="17"/>
        </w:rPr>
        <w:t>i</w:t>
      </w:r>
      <w:r>
        <w:rPr>
          <w:color w:val="262321"/>
          <w:w w:val="105"/>
          <w:sz w:val="17"/>
        </w:rPr>
        <w:t xml:space="preserve">ljevine </w:t>
      </w:r>
      <w:r>
        <w:rPr>
          <w:b/>
          <w:color w:val="262321"/>
          <w:w w:val="105"/>
          <w:sz w:val="18"/>
        </w:rPr>
        <w:t>A-9</w:t>
      </w:r>
      <w:r>
        <w:rPr>
          <w:b/>
          <w:color w:val="262321"/>
          <w:w w:val="105"/>
          <w:sz w:val="18"/>
        </w:rPr>
        <w:tab/>
      </w:r>
      <w:r>
        <w:rPr>
          <w:color w:val="262321"/>
          <w:w w:val="105"/>
          <w:sz w:val="17"/>
        </w:rPr>
        <w:t xml:space="preserve">Skladiste trupaca </w:t>
      </w:r>
      <w:r>
        <w:rPr>
          <w:b/>
          <w:color w:val="262321"/>
          <w:w w:val="105"/>
          <w:sz w:val="17"/>
        </w:rPr>
        <w:t>A-10</w:t>
      </w:r>
      <w:r>
        <w:rPr>
          <w:b/>
          <w:color w:val="262321"/>
          <w:w w:val="105"/>
          <w:sz w:val="17"/>
        </w:rPr>
        <w:tab/>
      </w:r>
      <w:r>
        <w:rPr>
          <w:b/>
          <w:color w:val="262321"/>
          <w:w w:val="105"/>
          <w:sz w:val="17"/>
        </w:rPr>
        <w:tab/>
      </w:r>
      <w:r>
        <w:rPr>
          <w:color w:val="262321"/>
          <w:w w:val="105"/>
          <w:sz w:val="17"/>
        </w:rPr>
        <w:t>WC</w:t>
      </w:r>
    </w:p>
    <w:p w14:paraId="1CF87459" w14:textId="77777777" w:rsidR="009777CD" w:rsidRDefault="00817694">
      <w:pPr>
        <w:pStyle w:val="ListParagraph"/>
        <w:numPr>
          <w:ilvl w:val="1"/>
          <w:numId w:val="60"/>
        </w:numPr>
        <w:tabs>
          <w:tab w:val="left" w:pos="897"/>
          <w:tab w:val="left" w:pos="898"/>
        </w:tabs>
        <w:spacing w:line="180" w:lineRule="exact"/>
        <w:ind w:hanging="655"/>
        <w:rPr>
          <w:sz w:val="17"/>
        </w:rPr>
      </w:pPr>
      <w:r>
        <w:rPr>
          <w:color w:val="262321"/>
          <w:w w:val="105"/>
          <w:sz w:val="17"/>
        </w:rPr>
        <w:t>Lilja i</w:t>
      </w:r>
      <w:r>
        <w:rPr>
          <w:color w:val="262321"/>
          <w:spacing w:val="6"/>
          <w:w w:val="105"/>
          <w:sz w:val="17"/>
        </w:rPr>
        <w:t xml:space="preserve"> </w:t>
      </w:r>
      <w:r>
        <w:rPr>
          <w:color w:val="262321"/>
          <w:spacing w:val="-3"/>
          <w:w w:val="105"/>
          <w:sz w:val="17"/>
        </w:rPr>
        <w:t>ma</w:t>
      </w:r>
      <w:r>
        <w:rPr>
          <w:color w:val="3F3D3B"/>
          <w:spacing w:val="-3"/>
          <w:w w:val="105"/>
          <w:sz w:val="17"/>
        </w:rPr>
        <w:t>z</w:t>
      </w:r>
      <w:r>
        <w:rPr>
          <w:color w:val="262321"/>
          <w:spacing w:val="-3"/>
          <w:w w:val="105"/>
          <w:sz w:val="17"/>
        </w:rPr>
        <w:t>iva</w:t>
      </w:r>
    </w:p>
    <w:p w14:paraId="029441E5" w14:textId="77777777" w:rsidR="009777CD" w:rsidRDefault="00817694">
      <w:pPr>
        <w:pStyle w:val="ListParagraph"/>
        <w:numPr>
          <w:ilvl w:val="1"/>
          <w:numId w:val="60"/>
        </w:numPr>
        <w:tabs>
          <w:tab w:val="left" w:pos="915"/>
          <w:tab w:val="left" w:pos="916"/>
        </w:tabs>
        <w:spacing w:before="69"/>
        <w:ind w:left="915" w:hanging="673"/>
        <w:rPr>
          <w:sz w:val="17"/>
        </w:rPr>
      </w:pPr>
      <w:r>
        <w:rPr>
          <w:color w:val="262321"/>
          <w:w w:val="105"/>
          <w:sz w:val="17"/>
        </w:rPr>
        <w:t>Alatnica</w:t>
      </w:r>
    </w:p>
    <w:p w14:paraId="0CB08D37" w14:textId="77777777" w:rsidR="009777CD" w:rsidRDefault="00817694">
      <w:pPr>
        <w:pStyle w:val="ListParagraph"/>
        <w:numPr>
          <w:ilvl w:val="1"/>
          <w:numId w:val="60"/>
        </w:numPr>
        <w:tabs>
          <w:tab w:val="left" w:pos="892"/>
          <w:tab w:val="left" w:pos="893"/>
        </w:tabs>
        <w:spacing w:before="78"/>
        <w:ind w:left="892" w:hanging="650"/>
        <w:rPr>
          <w:sz w:val="17"/>
        </w:rPr>
      </w:pPr>
      <w:r>
        <w:rPr>
          <w:color w:val="262321"/>
          <w:w w:val="105"/>
          <w:sz w:val="17"/>
        </w:rPr>
        <w:t>Septicka</w:t>
      </w:r>
      <w:r>
        <w:rPr>
          <w:color w:val="262321"/>
          <w:spacing w:val="8"/>
          <w:w w:val="105"/>
          <w:sz w:val="17"/>
        </w:rPr>
        <w:t xml:space="preserve"> </w:t>
      </w:r>
      <w:r>
        <w:rPr>
          <w:color w:val="262321"/>
          <w:w w:val="105"/>
          <w:sz w:val="17"/>
        </w:rPr>
        <w:t>jama</w:t>
      </w:r>
    </w:p>
    <w:p w14:paraId="6C263219" w14:textId="77777777" w:rsidR="009777CD" w:rsidRDefault="00817694">
      <w:pPr>
        <w:pStyle w:val="ListParagraph"/>
        <w:numPr>
          <w:ilvl w:val="1"/>
          <w:numId w:val="60"/>
        </w:numPr>
        <w:tabs>
          <w:tab w:val="left" w:pos="921"/>
          <w:tab w:val="left" w:pos="922"/>
        </w:tabs>
        <w:spacing w:before="59"/>
        <w:ind w:left="921" w:hanging="670"/>
        <w:rPr>
          <w:sz w:val="17"/>
        </w:rPr>
      </w:pPr>
      <w:r>
        <w:rPr>
          <w:color w:val="262321"/>
          <w:w w:val="105"/>
          <w:sz w:val="17"/>
        </w:rPr>
        <w:t>Deponija met.</w:t>
      </w:r>
      <w:r>
        <w:rPr>
          <w:color w:val="262321"/>
          <w:spacing w:val="-27"/>
          <w:w w:val="105"/>
          <w:sz w:val="17"/>
        </w:rPr>
        <w:t xml:space="preserve"> </w:t>
      </w:r>
      <w:r>
        <w:rPr>
          <w:color w:val="262321"/>
          <w:w w:val="105"/>
          <w:sz w:val="17"/>
        </w:rPr>
        <w:t>otpada</w:t>
      </w:r>
    </w:p>
    <w:p w14:paraId="105CE5FB" w14:textId="77777777" w:rsidR="009777CD" w:rsidRDefault="00817694">
      <w:pPr>
        <w:pStyle w:val="BodyText"/>
        <w:rPr>
          <w:sz w:val="8"/>
        </w:rPr>
      </w:pPr>
      <w:r>
        <w:br w:type="column"/>
      </w:r>
    </w:p>
    <w:p w14:paraId="56EF90F2" w14:textId="77777777" w:rsidR="009777CD" w:rsidRDefault="009777CD">
      <w:pPr>
        <w:pStyle w:val="BodyText"/>
        <w:rPr>
          <w:sz w:val="8"/>
        </w:rPr>
      </w:pPr>
    </w:p>
    <w:p w14:paraId="3F9867AF" w14:textId="77777777" w:rsidR="009777CD" w:rsidRDefault="009777CD">
      <w:pPr>
        <w:pStyle w:val="BodyText"/>
        <w:rPr>
          <w:sz w:val="8"/>
        </w:rPr>
      </w:pPr>
    </w:p>
    <w:p w14:paraId="54CE8142" w14:textId="77777777" w:rsidR="009777CD" w:rsidRDefault="009777CD">
      <w:pPr>
        <w:pStyle w:val="BodyText"/>
        <w:rPr>
          <w:sz w:val="8"/>
        </w:rPr>
      </w:pPr>
    </w:p>
    <w:p w14:paraId="1141B545" w14:textId="77777777" w:rsidR="009777CD" w:rsidRDefault="009777CD">
      <w:pPr>
        <w:pStyle w:val="BodyText"/>
        <w:rPr>
          <w:sz w:val="8"/>
        </w:rPr>
      </w:pPr>
    </w:p>
    <w:p w14:paraId="20D3C7F3" w14:textId="77777777" w:rsidR="009777CD" w:rsidRDefault="009777CD">
      <w:pPr>
        <w:pStyle w:val="BodyText"/>
        <w:rPr>
          <w:sz w:val="8"/>
        </w:rPr>
      </w:pPr>
    </w:p>
    <w:p w14:paraId="77AA6B5F" w14:textId="77777777" w:rsidR="009777CD" w:rsidRDefault="00817694">
      <w:pPr>
        <w:spacing w:before="66"/>
        <w:ind w:left="1312"/>
        <w:rPr>
          <w:i/>
          <w:sz w:val="8"/>
        </w:rPr>
      </w:pPr>
      <w:r>
        <w:rPr>
          <w:i/>
          <w:color w:val="54524F"/>
          <w:w w:val="105"/>
          <w:sz w:val="8"/>
        </w:rPr>
        <w:t>I'</w:t>
      </w:r>
    </w:p>
    <w:p w14:paraId="5FE62142" w14:textId="77777777" w:rsidR="009777CD" w:rsidRDefault="00817694">
      <w:pPr>
        <w:spacing w:before="28"/>
        <w:ind w:left="1261"/>
        <w:rPr>
          <w:rFonts w:ascii="Times New Roman"/>
          <w:i/>
          <w:sz w:val="7"/>
        </w:rPr>
      </w:pPr>
      <w:r>
        <w:rPr>
          <w:rFonts w:ascii="Times New Roman"/>
          <w:i/>
          <w:color w:val="3F3D3B"/>
          <w:w w:val="103"/>
          <w:sz w:val="7"/>
        </w:rPr>
        <w:t>I</w:t>
      </w:r>
    </w:p>
    <w:p w14:paraId="1A96C3A9" w14:textId="77777777" w:rsidR="009777CD" w:rsidRDefault="00817694">
      <w:pPr>
        <w:spacing w:before="21"/>
        <w:ind w:left="1199"/>
        <w:rPr>
          <w:rFonts w:ascii="Times New Roman"/>
          <w:i/>
          <w:sz w:val="8"/>
        </w:rPr>
      </w:pPr>
      <w:r>
        <w:rPr>
          <w:rFonts w:ascii="Times New Roman"/>
          <w:i/>
          <w:color w:val="54524F"/>
          <w:w w:val="103"/>
          <w:sz w:val="8"/>
        </w:rPr>
        <w:t>I</w:t>
      </w:r>
    </w:p>
    <w:p w14:paraId="24DCE657" w14:textId="77777777" w:rsidR="009777CD" w:rsidRDefault="009777CD">
      <w:pPr>
        <w:pStyle w:val="BodyText"/>
        <w:rPr>
          <w:rFonts w:ascii="Times New Roman"/>
          <w:i/>
          <w:sz w:val="8"/>
        </w:rPr>
      </w:pPr>
    </w:p>
    <w:p w14:paraId="497D5712" w14:textId="77777777" w:rsidR="009777CD" w:rsidRDefault="009777CD">
      <w:pPr>
        <w:pStyle w:val="BodyText"/>
        <w:rPr>
          <w:rFonts w:ascii="Times New Roman"/>
          <w:i/>
          <w:sz w:val="8"/>
        </w:rPr>
      </w:pPr>
    </w:p>
    <w:p w14:paraId="6882219B" w14:textId="77777777" w:rsidR="009777CD" w:rsidRDefault="009777CD">
      <w:pPr>
        <w:pStyle w:val="BodyText"/>
        <w:rPr>
          <w:rFonts w:ascii="Times New Roman"/>
          <w:i/>
          <w:sz w:val="8"/>
        </w:rPr>
      </w:pPr>
    </w:p>
    <w:p w14:paraId="63502FDE" w14:textId="77777777" w:rsidR="009777CD" w:rsidRDefault="009777CD">
      <w:pPr>
        <w:pStyle w:val="BodyText"/>
        <w:spacing w:before="9"/>
        <w:rPr>
          <w:rFonts w:ascii="Times New Roman"/>
          <w:i/>
          <w:sz w:val="6"/>
        </w:rPr>
      </w:pPr>
    </w:p>
    <w:p w14:paraId="16493B75" w14:textId="77777777" w:rsidR="009777CD" w:rsidRDefault="00817694">
      <w:pPr>
        <w:ind w:left="1009"/>
        <w:rPr>
          <w:i/>
          <w:sz w:val="25"/>
        </w:rPr>
      </w:pPr>
      <w:r>
        <w:rPr>
          <w:i/>
          <w:color w:val="54524F"/>
          <w:w w:val="60"/>
          <w:sz w:val="25"/>
        </w:rPr>
        <w:t xml:space="preserve">/ </w:t>
      </w:r>
      <w:r>
        <w:rPr>
          <w:i/>
          <w:color w:val="262321"/>
          <w:w w:val="60"/>
          <w:sz w:val="25"/>
        </w:rPr>
        <w:t>J</w:t>
      </w:r>
    </w:p>
    <w:p w14:paraId="127AA8E2" w14:textId="77777777" w:rsidR="009777CD" w:rsidRDefault="009777CD">
      <w:pPr>
        <w:pStyle w:val="BodyText"/>
        <w:rPr>
          <w:i/>
          <w:sz w:val="28"/>
        </w:rPr>
      </w:pPr>
    </w:p>
    <w:p w14:paraId="06ADB47B" w14:textId="77777777" w:rsidR="009777CD" w:rsidRDefault="00817694">
      <w:pPr>
        <w:tabs>
          <w:tab w:val="left" w:pos="749"/>
        </w:tabs>
        <w:spacing w:before="161"/>
        <w:ind w:left="124"/>
        <w:rPr>
          <w:b/>
          <w:sz w:val="95"/>
        </w:rPr>
      </w:pPr>
      <w:r>
        <w:rPr>
          <w:color w:val="54524F"/>
          <w:w w:val="45"/>
          <w:sz w:val="95"/>
        </w:rPr>
        <w:t>--</w:t>
      </w:r>
      <w:r>
        <w:rPr>
          <w:color w:val="54524F"/>
          <w:w w:val="45"/>
          <w:sz w:val="95"/>
        </w:rPr>
        <w:tab/>
      </w:r>
      <w:r>
        <w:rPr>
          <w:color w:val="54524F"/>
          <w:spacing w:val="6"/>
          <w:w w:val="45"/>
          <w:sz w:val="95"/>
        </w:rPr>
        <w:t>-</w:t>
      </w:r>
      <w:r>
        <w:rPr>
          <w:b/>
          <w:color w:val="262321"/>
          <w:spacing w:val="6"/>
          <w:w w:val="45"/>
          <w:sz w:val="95"/>
        </w:rPr>
        <w:t>t</w:t>
      </w:r>
    </w:p>
    <w:p w14:paraId="50F18602" w14:textId="76BB38E0" w:rsidR="009777CD" w:rsidRDefault="00A754E2">
      <w:pPr>
        <w:tabs>
          <w:tab w:val="left" w:pos="1017"/>
        </w:tabs>
        <w:spacing w:before="807"/>
        <w:ind w:left="365"/>
        <w:rPr>
          <w:rFonts w:ascii="Times New Roman"/>
          <w:sz w:val="6"/>
        </w:rPr>
      </w:pPr>
      <w:r>
        <w:rPr>
          <w:noProof/>
        </w:rPr>
        <mc:AlternateContent>
          <mc:Choice Requires="wps">
            <w:drawing>
              <wp:anchor distT="0" distB="0" distL="114300" distR="114300" simplePos="0" relativeHeight="251742720" behindDoc="1" locked="0" layoutInCell="1" allowOverlap="1" wp14:anchorId="1DD79B33" wp14:editId="73AAB3A8">
                <wp:simplePos x="0" y="0"/>
                <wp:positionH relativeFrom="page">
                  <wp:posOffset>2945765</wp:posOffset>
                </wp:positionH>
                <wp:positionV relativeFrom="paragraph">
                  <wp:posOffset>316865</wp:posOffset>
                </wp:positionV>
                <wp:extent cx="443230" cy="930275"/>
                <wp:effectExtent l="2540" t="3810" r="1905" b="0"/>
                <wp:wrapNone/>
                <wp:docPr id="908"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BBA4F" w14:textId="77777777" w:rsidR="009777CD" w:rsidRDefault="00817694">
                            <w:pPr>
                              <w:spacing w:line="1465" w:lineRule="exact"/>
                              <w:rPr>
                                <w:b/>
                                <w:sz w:val="131"/>
                              </w:rPr>
                            </w:pPr>
                            <w:r>
                              <w:rPr>
                                <w:b/>
                                <w:color w:val="54524F"/>
                                <w:spacing w:val="12"/>
                                <w:w w:val="13"/>
                                <w:sz w:val="131"/>
                              </w:rPr>
                              <w:t>:</w:t>
                            </w:r>
                            <w:r>
                              <w:rPr>
                                <w:b/>
                                <w:color w:val="262321"/>
                                <w:w w:val="104"/>
                                <w:sz w:val="131"/>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79B33" id="Text Box 747" o:spid="_x0000_s1039" type="#_x0000_t202" style="position:absolute;left:0;text-align:left;margin-left:231.95pt;margin-top:24.95pt;width:34.9pt;height:73.2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" filled="f" stroked="f">
                <v:textbox inset="0,0,0,0">
                  <w:txbxContent>
                    <w:p w14:paraId="2D3BBA4F" w14:textId="77777777" w:rsidR="009777CD" w:rsidRDefault="00817694">
                      <w:pPr>
                        <w:spacing w:line="1465" w:lineRule="exact"/>
                        <w:rPr>
                          <w:b/>
                          <w:sz w:val="131"/>
                        </w:rPr>
                      </w:pPr>
                      <w:r>
                        <w:rPr>
                          <w:b/>
                          <w:color w:val="54524F"/>
                          <w:spacing w:val="12"/>
                          <w:w w:val="13"/>
                          <w:sz w:val="131"/>
                        </w:rPr>
                        <w:t>:</w:t>
                      </w:r>
                      <w:r>
                        <w:rPr>
                          <w:b/>
                          <w:color w:val="262321"/>
                          <w:w w:val="104"/>
                          <w:sz w:val="131"/>
                        </w:rPr>
                        <w:t>r</w:t>
                      </w:r>
                    </w:p>
                  </w:txbxContent>
                </v:textbox>
                <w10:wrap anchorx="page"/>
              </v:shape>
            </w:pict>
          </mc:Fallback>
        </mc:AlternateContent>
      </w:r>
      <w:r w:rsidR="00817694">
        <w:rPr>
          <w:b/>
          <w:color w:val="262321"/>
          <w:sz w:val="20"/>
        </w:rPr>
        <w:t>A-9</w:t>
      </w:r>
      <w:r w:rsidR="00817694">
        <w:rPr>
          <w:b/>
          <w:color w:val="262321"/>
          <w:sz w:val="20"/>
        </w:rPr>
        <w:tab/>
      </w:r>
      <w:r w:rsidR="00817694">
        <w:rPr>
          <w:rFonts w:ascii="Times New Roman"/>
          <w:color w:val="54524F"/>
          <w:position w:val="8"/>
          <w:sz w:val="6"/>
        </w:rPr>
        <w:t>I</w:t>
      </w:r>
    </w:p>
    <w:p w14:paraId="5CAEE4D3" w14:textId="77777777" w:rsidR="009777CD" w:rsidRDefault="009777CD">
      <w:pPr>
        <w:pStyle w:val="BodyText"/>
        <w:spacing w:before="8"/>
        <w:rPr>
          <w:rFonts w:ascii="Times New Roman"/>
          <w:sz w:val="23"/>
        </w:rPr>
      </w:pPr>
    </w:p>
    <w:p w14:paraId="3C8D5449" w14:textId="77777777" w:rsidR="009777CD" w:rsidRDefault="00817694">
      <w:pPr>
        <w:spacing w:before="1"/>
        <w:ind w:left="3811" w:right="6434"/>
        <w:jc w:val="center"/>
        <w:rPr>
          <w:rFonts w:ascii="Times New Roman"/>
          <w:sz w:val="81"/>
        </w:rPr>
      </w:pPr>
      <w:r>
        <w:rPr>
          <w:rFonts w:ascii="Times New Roman"/>
          <w:color w:val="262321"/>
          <w:sz w:val="81"/>
        </w:rPr>
        <w:t>"\</w:t>
      </w:r>
    </w:p>
    <w:p w14:paraId="14E74200" w14:textId="77777777" w:rsidR="009777CD" w:rsidRDefault="009777CD">
      <w:pPr>
        <w:jc w:val="center"/>
        <w:rPr>
          <w:rFonts w:ascii="Times New Roman"/>
          <w:sz w:val="81"/>
        </w:rPr>
        <w:sectPr w:rsidR="009777CD">
          <w:type w:val="continuous"/>
          <w:pgSz w:w="16840" w:h="11910" w:orient="landscape"/>
          <w:pgMar w:top="2540" w:right="2240" w:bottom="280" w:left="1060" w:header="720" w:footer="720" w:gutter="0"/>
          <w:cols w:num="2" w:space="720" w:equalWidth="0">
            <w:col w:w="2658" w:space="40"/>
            <w:col w:w="10842"/>
          </w:cols>
        </w:sectPr>
      </w:pPr>
    </w:p>
    <w:p w14:paraId="06DBA670" w14:textId="77777777" w:rsidR="009777CD" w:rsidRDefault="009777CD">
      <w:pPr>
        <w:pStyle w:val="BodyText"/>
        <w:rPr>
          <w:rFonts w:ascii="Times New Roman"/>
          <w:sz w:val="20"/>
        </w:rPr>
      </w:pPr>
    </w:p>
    <w:p w14:paraId="338CBF26" w14:textId="77777777" w:rsidR="009777CD" w:rsidRDefault="009777CD">
      <w:pPr>
        <w:pStyle w:val="BodyText"/>
        <w:rPr>
          <w:rFonts w:ascii="Times New Roman"/>
          <w:sz w:val="20"/>
        </w:rPr>
      </w:pPr>
    </w:p>
    <w:p w14:paraId="398DF1F1" w14:textId="77777777" w:rsidR="009777CD" w:rsidRDefault="009777CD">
      <w:pPr>
        <w:pStyle w:val="BodyText"/>
        <w:spacing w:before="7"/>
        <w:rPr>
          <w:rFonts w:ascii="Times New Roman"/>
          <w:sz w:val="29"/>
        </w:rPr>
      </w:pPr>
    </w:p>
    <w:p w14:paraId="15877BED" w14:textId="77777777" w:rsidR="009777CD" w:rsidRDefault="009777CD">
      <w:pPr>
        <w:rPr>
          <w:rFonts w:ascii="Times New Roman"/>
          <w:sz w:val="29"/>
        </w:rPr>
        <w:sectPr w:rsidR="009777CD">
          <w:type w:val="continuous"/>
          <w:pgSz w:w="16840" w:h="11910" w:orient="landscape"/>
          <w:pgMar w:top="2540" w:right="2240" w:bottom="280" w:left="1060" w:header="720" w:footer="720" w:gutter="0"/>
          <w:cols w:space="720"/>
        </w:sectPr>
      </w:pPr>
    </w:p>
    <w:p w14:paraId="09A9F09E" w14:textId="1E5A42C2" w:rsidR="009777CD" w:rsidRDefault="00A754E2">
      <w:pPr>
        <w:spacing w:before="106" w:line="399" w:lineRule="exact"/>
        <w:ind w:left="230"/>
        <w:rPr>
          <w:sz w:val="17"/>
        </w:rPr>
      </w:pPr>
      <w:r>
        <w:rPr>
          <w:noProof/>
        </w:rPr>
        <mc:AlternateContent>
          <mc:Choice Requires="wpg">
            <w:drawing>
              <wp:anchor distT="0" distB="0" distL="114300" distR="114300" simplePos="0" relativeHeight="251741696" behindDoc="1" locked="0" layoutInCell="1" allowOverlap="1" wp14:anchorId="7369A2A8" wp14:editId="50F33C39">
                <wp:simplePos x="0" y="0"/>
                <wp:positionH relativeFrom="page">
                  <wp:posOffset>824865</wp:posOffset>
                </wp:positionH>
                <wp:positionV relativeFrom="page">
                  <wp:posOffset>541020</wp:posOffset>
                </wp:positionV>
                <wp:extent cx="9422130" cy="6656705"/>
                <wp:effectExtent l="5715" t="7620" r="1905" b="12700"/>
                <wp:wrapNone/>
                <wp:docPr id="89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2130" cy="6656705"/>
                          <a:chOff x="1299" y="852"/>
                          <a:chExt cx="14838" cy="10483"/>
                        </a:xfrm>
                      </wpg:grpSpPr>
                      <wps:wsp>
                        <wps:cNvPr id="893" name="Line 746"/>
                        <wps:cNvCnPr>
                          <a:cxnSpLocks noChangeShapeType="1"/>
                        </wps:cNvCnPr>
                        <wps:spPr bwMode="auto">
                          <a:xfrm>
                            <a:off x="16126" y="852"/>
                            <a:ext cx="0" cy="104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4" name="AutoShape 745"/>
                        <wps:cNvSpPr>
                          <a:spLocks/>
                        </wps:cNvSpPr>
                        <wps:spPr bwMode="auto">
                          <a:xfrm>
                            <a:off x="856" y="-4215"/>
                            <a:ext cx="10474" cy="14813"/>
                          </a:xfrm>
                          <a:custGeom>
                            <a:avLst/>
                            <a:gdLst>
                              <a:gd name="T0" fmla="+- 0 16121 857"/>
                              <a:gd name="T1" fmla="*/ T0 w 10474"/>
                              <a:gd name="T2" fmla="+- 0 857 -4214"/>
                              <a:gd name="T3" fmla="*/ 857 h 14813"/>
                              <a:gd name="T4" fmla="+- 0 1308 857"/>
                              <a:gd name="T5" fmla="*/ T4 w 10474"/>
                              <a:gd name="T6" fmla="+- 0 857 -4214"/>
                              <a:gd name="T7" fmla="*/ 857 h 14813"/>
                              <a:gd name="T8" fmla="+- 0 16121 857"/>
                              <a:gd name="T9" fmla="*/ T8 w 10474"/>
                              <a:gd name="T10" fmla="+- 0 11330 -4214"/>
                              <a:gd name="T11" fmla="*/ 11330 h 14813"/>
                              <a:gd name="T12" fmla="+- 0 1308 857"/>
                              <a:gd name="T13" fmla="*/ T12 w 10474"/>
                              <a:gd name="T14" fmla="+- 0 11330 -4214"/>
                              <a:gd name="T15" fmla="*/ 11330 h 14813"/>
                            </a:gdLst>
                            <a:ahLst/>
                            <a:cxnLst>
                              <a:cxn ang="0">
                                <a:pos x="T1" y="T3"/>
                              </a:cxn>
                              <a:cxn ang="0">
                                <a:pos x="T5" y="T7"/>
                              </a:cxn>
                              <a:cxn ang="0">
                                <a:pos x="T9" y="T11"/>
                              </a:cxn>
                              <a:cxn ang="0">
                                <a:pos x="T13" y="T15"/>
                              </a:cxn>
                            </a:cxnLst>
                            <a:rect l="0" t="0" r="r" b="b"/>
                            <a:pathLst>
                              <a:path w="10474" h="14813">
                                <a:moveTo>
                                  <a:pt x="15264" y="5071"/>
                                </a:moveTo>
                                <a:lnTo>
                                  <a:pt x="451" y="5071"/>
                                </a:lnTo>
                                <a:moveTo>
                                  <a:pt x="15264" y="15544"/>
                                </a:moveTo>
                                <a:lnTo>
                                  <a:pt x="451" y="15544"/>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Line 744"/>
                        <wps:cNvCnPr>
                          <a:cxnSpLocks noChangeShapeType="1"/>
                        </wps:cNvCnPr>
                        <wps:spPr bwMode="auto">
                          <a:xfrm>
                            <a:off x="1304" y="852"/>
                            <a:ext cx="0" cy="104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6" name="Picture 74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4949" y="3137"/>
                            <a:ext cx="2658"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 name="Picture 74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86" y="7308"/>
                            <a:ext cx="1471"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 name="Picture 74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449" y="4631"/>
                            <a:ext cx="2004"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 name="Picture 7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7659" y="2498"/>
                            <a:ext cx="8477"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 name="Picture 73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9697" y="10431"/>
                            <a:ext cx="123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1" name="Line 738"/>
                        <wps:cNvCnPr>
                          <a:cxnSpLocks noChangeShapeType="1"/>
                        </wps:cNvCnPr>
                        <wps:spPr bwMode="auto">
                          <a:xfrm>
                            <a:off x="3796" y="10955"/>
                            <a:ext cx="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Line 737"/>
                        <wps:cNvCnPr>
                          <a:cxnSpLocks noChangeShapeType="1"/>
                        </wps:cNvCnPr>
                        <wps:spPr bwMode="auto">
                          <a:xfrm>
                            <a:off x="4560" y="9917"/>
                            <a:ext cx="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AutoShape 736"/>
                        <wps:cNvSpPr>
                          <a:spLocks/>
                        </wps:cNvSpPr>
                        <wps:spPr bwMode="auto">
                          <a:xfrm>
                            <a:off x="6009" y="3458"/>
                            <a:ext cx="773" cy="1114"/>
                          </a:xfrm>
                          <a:custGeom>
                            <a:avLst/>
                            <a:gdLst>
                              <a:gd name="T0" fmla="+- 0 5988 6010"/>
                              <a:gd name="T1" fmla="*/ T0 w 773"/>
                              <a:gd name="T2" fmla="+- 0 8437 3458"/>
                              <a:gd name="T3" fmla="*/ 8437 h 1114"/>
                              <a:gd name="T4" fmla="+- 0 5988 6010"/>
                              <a:gd name="T5" fmla="*/ T4 w 773"/>
                              <a:gd name="T6" fmla="+- 0 7342 3458"/>
                              <a:gd name="T7" fmla="*/ 7342 h 1114"/>
                              <a:gd name="T8" fmla="+- 0 6761 6010"/>
                              <a:gd name="T9" fmla="*/ T8 w 773"/>
                              <a:gd name="T10" fmla="+- 0 8457 3458"/>
                              <a:gd name="T11" fmla="*/ 8457 h 1114"/>
                              <a:gd name="T12" fmla="+- 0 6761 6010"/>
                              <a:gd name="T13" fmla="*/ T12 w 773"/>
                              <a:gd name="T14" fmla="+- 0 7342 3458"/>
                              <a:gd name="T15" fmla="*/ 7342 h 1114"/>
                            </a:gdLst>
                            <a:ahLst/>
                            <a:cxnLst>
                              <a:cxn ang="0">
                                <a:pos x="T1" y="T3"/>
                              </a:cxn>
                              <a:cxn ang="0">
                                <a:pos x="T5" y="T7"/>
                              </a:cxn>
                              <a:cxn ang="0">
                                <a:pos x="T9" y="T11"/>
                              </a:cxn>
                              <a:cxn ang="0">
                                <a:pos x="T13" y="T15"/>
                              </a:cxn>
                            </a:cxnLst>
                            <a:rect l="0" t="0" r="r" b="b"/>
                            <a:pathLst>
                              <a:path w="773" h="1114">
                                <a:moveTo>
                                  <a:pt x="-22" y="4979"/>
                                </a:moveTo>
                                <a:lnTo>
                                  <a:pt x="-22" y="3884"/>
                                </a:lnTo>
                                <a:moveTo>
                                  <a:pt x="751" y="4999"/>
                                </a:moveTo>
                                <a:lnTo>
                                  <a:pt x="751" y="3884"/>
                                </a:lnTo>
                              </a:path>
                            </a:pathLst>
                          </a:custGeom>
                          <a:noFill/>
                          <a:ln w="122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AutoShape 735"/>
                        <wps:cNvSpPr>
                          <a:spLocks/>
                        </wps:cNvSpPr>
                        <wps:spPr bwMode="auto">
                          <a:xfrm>
                            <a:off x="3801" y="1884"/>
                            <a:ext cx="4532" cy="7541"/>
                          </a:xfrm>
                          <a:custGeom>
                            <a:avLst/>
                            <a:gdLst>
                              <a:gd name="T0" fmla="+- 0 7588 3802"/>
                              <a:gd name="T1" fmla="*/ T0 w 4532"/>
                              <a:gd name="T2" fmla="+- 0 10013 1884"/>
                              <a:gd name="T3" fmla="*/ 10013 h 7541"/>
                              <a:gd name="T4" fmla="+- 0 7588 3802"/>
                              <a:gd name="T5" fmla="*/ T4 w 4532"/>
                              <a:gd name="T6" fmla="+- 0 9360 1884"/>
                              <a:gd name="T7" fmla="*/ 9360 h 7541"/>
                              <a:gd name="T8" fmla="+- 0 8275 3802"/>
                              <a:gd name="T9" fmla="*/ T8 w 4532"/>
                              <a:gd name="T10" fmla="+- 0 10032 1884"/>
                              <a:gd name="T11" fmla="*/ 10032 h 7541"/>
                              <a:gd name="T12" fmla="+- 0 8275 3802"/>
                              <a:gd name="T13" fmla="*/ T12 w 4532"/>
                              <a:gd name="T14" fmla="+- 0 8995 1884"/>
                              <a:gd name="T15" fmla="*/ 8995 h 7541"/>
                              <a:gd name="T16" fmla="+- 0 3777 3802"/>
                              <a:gd name="T17" fmla="*/ T16 w 4532"/>
                              <a:gd name="T18" fmla="+- 0 2484 1884"/>
                              <a:gd name="T19" fmla="*/ 2484 h 7541"/>
                              <a:gd name="T20" fmla="+- 0 7852 3802"/>
                              <a:gd name="T21" fmla="*/ T20 w 4532"/>
                              <a:gd name="T22" fmla="+- 0 2484 1884"/>
                              <a:gd name="T23" fmla="*/ 2484 h 7541"/>
                              <a:gd name="T24" fmla="+- 0 5257 3802"/>
                              <a:gd name="T25" fmla="*/ T24 w 4532"/>
                              <a:gd name="T26" fmla="+- 0 7347 1884"/>
                              <a:gd name="T27" fmla="*/ 7347 h 7541"/>
                              <a:gd name="T28" fmla="+- 0 6795 3802"/>
                              <a:gd name="T29" fmla="*/ T28 w 4532"/>
                              <a:gd name="T30" fmla="+- 0 7347 1884"/>
                              <a:gd name="T31" fmla="*/ 7347 h 7541"/>
                              <a:gd name="T32" fmla="+- 0 5257 3802"/>
                              <a:gd name="T33" fmla="*/ T32 w 4532"/>
                              <a:gd name="T34" fmla="+- 0 8418 1884"/>
                              <a:gd name="T35" fmla="*/ 8418 h 7541"/>
                              <a:gd name="T36" fmla="+- 0 7641 3802"/>
                              <a:gd name="T37" fmla="*/ T36 w 4532"/>
                              <a:gd name="T38" fmla="+- 0 8418 1884"/>
                              <a:gd name="T39" fmla="*/ 8418 h 7541"/>
                              <a:gd name="T40" fmla="+- 0 7698 3802"/>
                              <a:gd name="T41" fmla="*/ T40 w 4532"/>
                              <a:gd name="T42" fmla="+- 0 8995 1884"/>
                              <a:gd name="T43" fmla="*/ 8995 h 7541"/>
                              <a:gd name="T44" fmla="+- 0 8313 3802"/>
                              <a:gd name="T45" fmla="*/ T44 w 4532"/>
                              <a:gd name="T46" fmla="+- 0 8995 1884"/>
                              <a:gd name="T47" fmla="*/ 8995 h 7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2" h="7541">
                                <a:moveTo>
                                  <a:pt x="3786" y="8129"/>
                                </a:moveTo>
                                <a:lnTo>
                                  <a:pt x="3786" y="7476"/>
                                </a:lnTo>
                                <a:moveTo>
                                  <a:pt x="4473" y="8148"/>
                                </a:moveTo>
                                <a:lnTo>
                                  <a:pt x="4473" y="7111"/>
                                </a:lnTo>
                                <a:moveTo>
                                  <a:pt x="-25" y="600"/>
                                </a:moveTo>
                                <a:lnTo>
                                  <a:pt x="4050" y="600"/>
                                </a:lnTo>
                                <a:moveTo>
                                  <a:pt x="1455" y="5463"/>
                                </a:moveTo>
                                <a:lnTo>
                                  <a:pt x="2993" y="5463"/>
                                </a:lnTo>
                                <a:moveTo>
                                  <a:pt x="1455" y="6534"/>
                                </a:moveTo>
                                <a:lnTo>
                                  <a:pt x="3839" y="6534"/>
                                </a:lnTo>
                                <a:moveTo>
                                  <a:pt x="3896" y="7111"/>
                                </a:moveTo>
                                <a:lnTo>
                                  <a:pt x="4511" y="7111"/>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734"/>
                        <wps:cNvCnPr>
                          <a:cxnSpLocks noChangeShapeType="1"/>
                        </wps:cNvCnPr>
                        <wps:spPr bwMode="auto">
                          <a:xfrm>
                            <a:off x="4527" y="9917"/>
                            <a:ext cx="1518" cy="0"/>
                          </a:xfrm>
                          <a:prstGeom prst="line">
                            <a:avLst/>
                          </a:prstGeom>
                          <a:noFill/>
                          <a:ln w="12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Line 733"/>
                        <wps:cNvCnPr>
                          <a:cxnSpLocks noChangeShapeType="1"/>
                        </wps:cNvCnPr>
                        <wps:spPr bwMode="auto">
                          <a:xfrm>
                            <a:off x="6199" y="9975"/>
                            <a:ext cx="2076" cy="0"/>
                          </a:xfrm>
                          <a:prstGeom prst="line">
                            <a:avLst/>
                          </a:prstGeom>
                          <a:noFill/>
                          <a:ln w="152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AutoShape 732"/>
                        <wps:cNvSpPr>
                          <a:spLocks/>
                        </wps:cNvSpPr>
                        <wps:spPr bwMode="auto">
                          <a:xfrm>
                            <a:off x="3801" y="981"/>
                            <a:ext cx="5914" cy="365"/>
                          </a:xfrm>
                          <a:custGeom>
                            <a:avLst/>
                            <a:gdLst>
                              <a:gd name="T0" fmla="+- 0 8659 3802"/>
                              <a:gd name="T1" fmla="*/ T0 w 5914"/>
                              <a:gd name="T2" fmla="+- 0 10571 982"/>
                              <a:gd name="T3" fmla="*/ 10571 h 365"/>
                              <a:gd name="T4" fmla="+- 0 9390 3802"/>
                              <a:gd name="T5" fmla="*/ T4 w 5914"/>
                              <a:gd name="T6" fmla="+- 0 10571 982"/>
                              <a:gd name="T7" fmla="*/ 10571 h 365"/>
                              <a:gd name="T8" fmla="+- 0 3777 3802"/>
                              <a:gd name="T9" fmla="*/ T8 w 5914"/>
                              <a:gd name="T10" fmla="+- 0 10936 982"/>
                              <a:gd name="T11" fmla="*/ 10936 h 365"/>
                              <a:gd name="T12" fmla="+- 0 9697 3802"/>
                              <a:gd name="T13" fmla="*/ T12 w 5914"/>
                              <a:gd name="T14" fmla="+- 0 10936 982"/>
                              <a:gd name="T15" fmla="*/ 10936 h 365"/>
                            </a:gdLst>
                            <a:ahLst/>
                            <a:cxnLst>
                              <a:cxn ang="0">
                                <a:pos x="T1" y="T3"/>
                              </a:cxn>
                              <a:cxn ang="0">
                                <a:pos x="T5" y="T7"/>
                              </a:cxn>
                              <a:cxn ang="0">
                                <a:pos x="T9" y="T11"/>
                              </a:cxn>
                              <a:cxn ang="0">
                                <a:pos x="T13" y="T15"/>
                              </a:cxn>
                            </a:cxnLst>
                            <a:rect l="0" t="0" r="r" b="b"/>
                            <a:pathLst>
                              <a:path w="5914" h="365">
                                <a:moveTo>
                                  <a:pt x="4857" y="9589"/>
                                </a:moveTo>
                                <a:lnTo>
                                  <a:pt x="5588" y="9589"/>
                                </a:lnTo>
                                <a:moveTo>
                                  <a:pt x="-25" y="9954"/>
                                </a:moveTo>
                                <a:lnTo>
                                  <a:pt x="5895" y="9954"/>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8C12C" id="Group 731" o:spid="_x0000_s1026" style="position:absolute;margin-left:64.95pt;margin-top:42.6pt;width:741.9pt;height:524.15pt;z-index:-251574784;mso-position-horizontal-relative:page;mso-position-vertical-relative:page" coordorigin="1299,852" coordsize="14838,104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">
                <v:line id="Line 746" o:spid="_x0000_s1027" style="position:absolute;visibility:visible;mso-wrap-style:square" from="16126,852" to="16126,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" strokeweight=".48pt">
                  <v:stroke dashstyle="1 1"/>
                </v:line>
                <v:shape id="AutoShape 745" o:spid="_x0000_s1028" style="position:absolute;left:856;top:-4215;width:10474;height:14813;visibility:visible;mso-wrap-style:square;v-text-anchor:top" coordsize="10474,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" path="m15264,5071r-14813,m15264,15544r-14813,e" filled="f" strokeweight=".48pt">
                  <v:stroke dashstyle="1 1"/>
                  <v:path arrowok="t" o:connecttype="custom" o:connectlocs="15264,857;451,857;15264,11330;451,11330" o:connectangles="0,0,0,0"/>
                </v:shape>
                <v:line id="Line 744" o:spid="_x0000_s1029" style="position:absolute;visibility:visible;mso-wrap-style:square" from="1304,852" to="1304,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" strokeweight=".48pt">
                  <v:stroke dashstyle="1 1"/>
                </v:line>
                <v:shape id="Picture 743" o:spid="_x0000_s1030" type="#_x0000_t75" style="position:absolute;left:4949;top:3137;width:2658;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">
                  <v:imagedata r:id="rId149" o:title=""/>
                </v:shape>
                <v:shape id="Picture 742" o:spid="_x0000_s1031" type="#_x0000_t75" style="position:absolute;left:3786;top:7308;width:1471;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">
                  <v:imagedata r:id="rId150" o:title=""/>
                </v:shape>
                <v:shape id="Picture 741" o:spid="_x0000_s1032" type="#_x0000_t75" style="position:absolute;left:5449;top:4631;width:2004;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">
                  <v:imagedata r:id="rId151" o:title=""/>
                </v:shape>
                <v:shape id="Picture 740" o:spid="_x0000_s1033" type="#_x0000_t75" style="position:absolute;left:7659;top:2498;width:8477;height: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">
                  <v:imagedata r:id="rId152" o:title=""/>
                </v:shape>
                <v:shape id="Picture 739" o:spid="_x0000_s1034" type="#_x0000_t75" style="position:absolute;left:9697;top:10431;width:1231;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">
                  <v:imagedata r:id="rId153" o:title=""/>
                </v:shape>
                <v:line id="Line 738" o:spid="_x0000_s1035" style="position:absolute;visibility:visible;mso-wrap-style:square" from="3796,10955" to="3796,1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" strokeweight=".33906mm"/>
                <v:line id="Line 737" o:spid="_x0000_s1036" style="position:absolute;visibility:visible;mso-wrap-style:square" from="4560,9917" to="4560,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" strokeweight=".25428mm"/>
                <v:shape id="AutoShape 736" o:spid="_x0000_s1037" style="position:absolute;left:6009;top:3458;width:773;height:1114;visibility:visible;mso-wrap-style:square;v-text-anchor:top" coordsize="77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" path="m-22,4979r,-1095m751,4999r,-1115e" filled="f" strokeweight=".33903mm">
                  <v:path arrowok="t" o:connecttype="custom" o:connectlocs="-22,8437;-22,7342;751,8457;751,7342" o:connectangles="0,0,0,0"/>
                </v:shape>
                <v:shape id="AutoShape 735" o:spid="_x0000_s1038" style="position:absolute;left:3801;top:1884;width:4532;height:7541;visibility:visible;mso-wrap-style:square;v-text-anchor:top" coordsize="4532,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" path="m3786,8129r,-653m4473,8148r,-1037m-25,600r4075,m1455,5463r1538,m1455,6534r2384,m3896,7111r615,e" filled="f" strokeweight=".25428mm">
                  <v:path arrowok="t" o:connecttype="custom" o:connectlocs="3786,10013;3786,9360;4473,10032;4473,8995;-25,2484;4050,2484;1455,7347;2993,7347;1455,8418;3839,8418;3896,8995;4511,8995" o:connectangles="0,0,0,0,0,0,0,0,0,0,0,0"/>
                </v:shape>
                <v:line id="Line 734" o:spid="_x0000_s1039" style="position:absolute;visibility:visible;mso-wrap-style:square" from="4527,9917" to="6045,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" strokeweight=".339mm"/>
                <v:line id="Line 733" o:spid="_x0000_s1040" style="position:absolute;visibility:visible;mso-wrap-style:square" from="6199,9975" to="8275,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" strokeweight=".42375mm"/>
                <v:shape id="AutoShape 732" o:spid="_x0000_s1041" style="position:absolute;left:3801;top:981;width:5914;height:365;visibility:visible;mso-wrap-style:square;v-text-anchor:top" coordsize="59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" path="m4857,9589r731,m-25,9954r5920,e" filled="f" strokeweight=".25428mm">
                  <v:path arrowok="t" o:connecttype="custom" o:connectlocs="4857,10571;5588,10571;-25,10936;5895,10936" o:connectangles="0,0,0,0"/>
                </v:shape>
                <w10:wrap anchorx="page" anchory="page"/>
              </v:group>
            </w:pict>
          </mc:Fallback>
        </mc:AlternateContent>
      </w:r>
      <w:r w:rsidR="00817694">
        <w:rPr>
          <w:rFonts w:ascii="Times New Roman"/>
          <w:b/>
          <w:color w:val="D44103"/>
          <w:spacing w:val="3"/>
          <w:w w:val="80"/>
          <w:sz w:val="40"/>
        </w:rPr>
        <w:t>Gil</w:t>
      </w:r>
      <w:r w:rsidR="00817694">
        <w:rPr>
          <w:rFonts w:ascii="Times New Roman"/>
          <w:b/>
          <w:color w:val="262321"/>
          <w:spacing w:val="3"/>
          <w:w w:val="80"/>
          <w:sz w:val="40"/>
        </w:rPr>
        <w:t>-</w:t>
      </w:r>
      <w:r w:rsidR="00817694">
        <w:rPr>
          <w:rFonts w:ascii="Times New Roman"/>
          <w:b/>
          <w:color w:val="262321"/>
          <w:spacing w:val="-62"/>
          <w:w w:val="80"/>
          <w:sz w:val="40"/>
        </w:rPr>
        <w:t xml:space="preserve"> </w:t>
      </w:r>
      <w:r w:rsidR="00817694">
        <w:rPr>
          <w:color w:val="262321"/>
          <w:sz w:val="17"/>
        </w:rPr>
        <w:t>H I D R A N T</w:t>
      </w:r>
    </w:p>
    <w:p w14:paraId="578095BE" w14:textId="77777777" w:rsidR="009777CD" w:rsidRDefault="00817694">
      <w:pPr>
        <w:tabs>
          <w:tab w:val="left" w:pos="542"/>
        </w:tabs>
        <w:spacing w:line="364" w:lineRule="exact"/>
        <w:ind w:left="109"/>
        <w:rPr>
          <w:sz w:val="17"/>
        </w:rPr>
      </w:pPr>
      <w:r>
        <w:rPr>
          <w:b/>
          <w:color w:val="D44103"/>
          <w:sz w:val="38"/>
        </w:rPr>
        <w:t>0</w:t>
      </w:r>
      <w:r>
        <w:rPr>
          <w:b/>
          <w:color w:val="D44103"/>
          <w:sz w:val="38"/>
        </w:rPr>
        <w:tab/>
      </w:r>
      <w:r>
        <w:rPr>
          <w:b/>
          <w:color w:val="262321"/>
          <w:w w:val="85"/>
          <w:sz w:val="38"/>
        </w:rPr>
        <w:t xml:space="preserve">- </w:t>
      </w:r>
      <w:r>
        <w:rPr>
          <w:color w:val="262321"/>
          <w:sz w:val="17"/>
        </w:rPr>
        <w:t>APARAT ZA</w:t>
      </w:r>
      <w:r>
        <w:rPr>
          <w:color w:val="262321"/>
          <w:spacing w:val="5"/>
          <w:sz w:val="17"/>
        </w:rPr>
        <w:t xml:space="preserve"> </w:t>
      </w:r>
      <w:r>
        <w:rPr>
          <w:color w:val="262321"/>
          <w:sz w:val="17"/>
        </w:rPr>
        <w:t>GASENJE</w:t>
      </w:r>
    </w:p>
    <w:p w14:paraId="7AFD8AA3" w14:textId="77777777" w:rsidR="009777CD" w:rsidRDefault="00817694">
      <w:pPr>
        <w:spacing w:line="333" w:lineRule="exact"/>
        <w:ind w:left="208"/>
        <w:rPr>
          <w:sz w:val="17"/>
        </w:rPr>
      </w:pPr>
      <w:r>
        <w:rPr>
          <w:rFonts w:ascii="Times New Roman" w:hAnsi="Times New Roman"/>
          <w:color w:val="80310F"/>
          <w:sz w:val="30"/>
        </w:rPr>
        <w:t>[±)</w:t>
      </w:r>
      <w:r>
        <w:rPr>
          <w:rFonts w:ascii="Times New Roman" w:hAnsi="Times New Roman"/>
          <w:color w:val="262321"/>
          <w:sz w:val="30"/>
        </w:rPr>
        <w:t xml:space="preserve">- </w:t>
      </w:r>
      <w:r>
        <w:rPr>
          <w:color w:val="262321"/>
          <w:sz w:val="17"/>
        </w:rPr>
        <w:t>PRVA POMOC</w:t>
      </w:r>
    </w:p>
    <w:p w14:paraId="6BBC8FA4" w14:textId="77777777" w:rsidR="009777CD" w:rsidRDefault="00817694">
      <w:pPr>
        <w:spacing w:before="14"/>
        <w:ind w:left="257"/>
        <w:rPr>
          <w:sz w:val="17"/>
        </w:rPr>
      </w:pPr>
      <w:r>
        <w:rPr>
          <w:rFonts w:ascii="Times New Roman"/>
          <w:b/>
          <w:color w:val="0075B6"/>
          <w:w w:val="105"/>
          <w:sz w:val="23"/>
        </w:rPr>
        <w:t xml:space="preserve">(ii </w:t>
      </w:r>
      <w:r>
        <w:rPr>
          <w:rFonts w:ascii="Times New Roman"/>
          <w:color w:val="262321"/>
          <w:w w:val="105"/>
          <w:sz w:val="23"/>
        </w:rPr>
        <w:t xml:space="preserve">- </w:t>
      </w:r>
      <w:r>
        <w:rPr>
          <w:color w:val="262321"/>
          <w:w w:val="105"/>
          <w:sz w:val="17"/>
        </w:rPr>
        <w:t>PARKING</w:t>
      </w:r>
    </w:p>
    <w:p w14:paraId="3BDF6D4E" w14:textId="77777777" w:rsidR="009777CD" w:rsidRDefault="00817694">
      <w:pPr>
        <w:pStyle w:val="BodyText"/>
        <w:rPr>
          <w:sz w:val="76"/>
        </w:rPr>
      </w:pPr>
      <w:r>
        <w:br w:type="column"/>
      </w:r>
    </w:p>
    <w:p w14:paraId="05712461" w14:textId="77777777" w:rsidR="009777CD" w:rsidRDefault="00817694">
      <w:pPr>
        <w:spacing w:before="544"/>
        <w:ind w:left="109"/>
        <w:rPr>
          <w:sz w:val="69"/>
        </w:rPr>
      </w:pPr>
      <w:r>
        <w:rPr>
          <w:color w:val="262321"/>
          <w:w w:val="105"/>
          <w:sz w:val="69"/>
        </w:rPr>
        <w:t>\..</w:t>
      </w:r>
    </w:p>
    <w:p w14:paraId="608D44F3" w14:textId="77777777" w:rsidR="009777CD" w:rsidRDefault="00817694">
      <w:pPr>
        <w:pStyle w:val="BodyText"/>
        <w:rPr>
          <w:sz w:val="22"/>
        </w:rPr>
      </w:pPr>
      <w:r>
        <w:br w:type="column"/>
      </w:r>
    </w:p>
    <w:p w14:paraId="269B0275" w14:textId="77777777" w:rsidR="009777CD" w:rsidRDefault="009777CD">
      <w:pPr>
        <w:pStyle w:val="BodyText"/>
        <w:spacing w:before="6"/>
        <w:rPr>
          <w:sz w:val="30"/>
        </w:rPr>
      </w:pPr>
    </w:p>
    <w:p w14:paraId="23BA16BA" w14:textId="77777777" w:rsidR="009777CD" w:rsidRDefault="00817694">
      <w:pPr>
        <w:spacing w:before="1"/>
        <w:ind w:left="109"/>
        <w:rPr>
          <w:b/>
          <w:sz w:val="20"/>
        </w:rPr>
      </w:pPr>
      <w:r>
        <w:rPr>
          <w:b/>
          <w:color w:val="262321"/>
          <w:w w:val="105"/>
          <w:sz w:val="20"/>
        </w:rPr>
        <w:t>A-1</w:t>
      </w:r>
    </w:p>
    <w:p w14:paraId="35069757" w14:textId="77777777" w:rsidR="009777CD" w:rsidRDefault="00817694">
      <w:pPr>
        <w:pStyle w:val="BodyText"/>
        <w:rPr>
          <w:b/>
          <w:sz w:val="22"/>
        </w:rPr>
      </w:pPr>
      <w:r>
        <w:br w:type="column"/>
      </w:r>
    </w:p>
    <w:p w14:paraId="58E8C02B" w14:textId="77777777" w:rsidR="009777CD" w:rsidRDefault="009777CD">
      <w:pPr>
        <w:pStyle w:val="BodyText"/>
        <w:rPr>
          <w:b/>
          <w:sz w:val="22"/>
        </w:rPr>
      </w:pPr>
    </w:p>
    <w:p w14:paraId="74210A1C" w14:textId="77777777" w:rsidR="009777CD" w:rsidRDefault="009777CD">
      <w:pPr>
        <w:pStyle w:val="BodyText"/>
        <w:rPr>
          <w:b/>
          <w:sz w:val="22"/>
        </w:rPr>
      </w:pPr>
    </w:p>
    <w:p w14:paraId="328DC1DE" w14:textId="77777777" w:rsidR="009777CD" w:rsidRDefault="00817694">
      <w:pPr>
        <w:spacing w:before="172"/>
        <w:ind w:left="109"/>
        <w:rPr>
          <w:b/>
          <w:sz w:val="20"/>
        </w:rPr>
      </w:pPr>
      <w:r>
        <w:rPr>
          <w:b/>
          <w:color w:val="262321"/>
          <w:w w:val="105"/>
          <w:sz w:val="20"/>
        </w:rPr>
        <w:t>A-1.1</w:t>
      </w:r>
    </w:p>
    <w:p w14:paraId="0353387F" w14:textId="77777777" w:rsidR="009777CD" w:rsidRDefault="00817694">
      <w:pPr>
        <w:pStyle w:val="BodyText"/>
        <w:rPr>
          <w:b/>
          <w:sz w:val="22"/>
        </w:rPr>
      </w:pPr>
      <w:r>
        <w:br w:type="column"/>
      </w:r>
    </w:p>
    <w:p w14:paraId="2AAB0142" w14:textId="77777777" w:rsidR="009777CD" w:rsidRDefault="009777CD">
      <w:pPr>
        <w:pStyle w:val="BodyText"/>
        <w:rPr>
          <w:b/>
          <w:sz w:val="22"/>
        </w:rPr>
      </w:pPr>
    </w:p>
    <w:p w14:paraId="7D5BFF64" w14:textId="77777777" w:rsidR="009777CD" w:rsidRDefault="009777CD">
      <w:pPr>
        <w:pStyle w:val="BodyText"/>
        <w:rPr>
          <w:b/>
          <w:sz w:val="22"/>
        </w:rPr>
      </w:pPr>
    </w:p>
    <w:p w14:paraId="4D619BEF" w14:textId="77777777" w:rsidR="009777CD" w:rsidRDefault="009777CD">
      <w:pPr>
        <w:pStyle w:val="BodyText"/>
        <w:rPr>
          <w:b/>
          <w:sz w:val="22"/>
        </w:rPr>
      </w:pPr>
    </w:p>
    <w:p w14:paraId="34A7FC5D" w14:textId="77777777" w:rsidR="009777CD" w:rsidRDefault="009777CD">
      <w:pPr>
        <w:pStyle w:val="BodyText"/>
        <w:rPr>
          <w:b/>
          <w:sz w:val="22"/>
        </w:rPr>
      </w:pPr>
    </w:p>
    <w:p w14:paraId="2B893BC7" w14:textId="77777777" w:rsidR="009777CD" w:rsidRDefault="009777CD">
      <w:pPr>
        <w:pStyle w:val="BodyText"/>
        <w:rPr>
          <w:b/>
          <w:sz w:val="22"/>
        </w:rPr>
      </w:pPr>
    </w:p>
    <w:p w14:paraId="4AC6F96A" w14:textId="77777777" w:rsidR="009777CD" w:rsidRDefault="009777CD">
      <w:pPr>
        <w:pStyle w:val="BodyText"/>
        <w:rPr>
          <w:b/>
          <w:sz w:val="22"/>
        </w:rPr>
      </w:pPr>
    </w:p>
    <w:p w14:paraId="4E5B3338" w14:textId="77777777" w:rsidR="009777CD" w:rsidRDefault="009777CD">
      <w:pPr>
        <w:pStyle w:val="BodyText"/>
        <w:rPr>
          <w:b/>
          <w:sz w:val="22"/>
        </w:rPr>
      </w:pPr>
    </w:p>
    <w:p w14:paraId="1BC8D1C6" w14:textId="77777777" w:rsidR="009777CD" w:rsidRDefault="00817694">
      <w:pPr>
        <w:spacing w:before="162"/>
        <w:ind w:left="109"/>
        <w:rPr>
          <w:b/>
          <w:sz w:val="20"/>
        </w:rPr>
      </w:pPr>
      <w:r>
        <w:rPr>
          <w:b/>
          <w:color w:val="262321"/>
          <w:w w:val="105"/>
          <w:sz w:val="20"/>
        </w:rPr>
        <w:t>A-13</w:t>
      </w:r>
    </w:p>
    <w:p w14:paraId="02245806" w14:textId="77777777" w:rsidR="009777CD" w:rsidRDefault="009777CD">
      <w:pPr>
        <w:pStyle w:val="BodyText"/>
        <w:spacing w:before="8"/>
        <w:rPr>
          <w:b/>
          <w:sz w:val="23"/>
        </w:rPr>
      </w:pPr>
    </w:p>
    <w:p w14:paraId="47518F68" w14:textId="77777777" w:rsidR="009777CD" w:rsidRDefault="00817694">
      <w:pPr>
        <w:ind w:left="251"/>
        <w:rPr>
          <w:sz w:val="15"/>
        </w:rPr>
      </w:pPr>
      <w:r>
        <w:rPr>
          <w:color w:val="262321"/>
          <w:w w:val="105"/>
          <w:sz w:val="15"/>
        </w:rPr>
        <w:t>Saobracajnica Busovaca - Sarajevo</w:t>
      </w:r>
    </w:p>
    <w:p w14:paraId="1EF76F96" w14:textId="77777777" w:rsidR="009777CD" w:rsidRDefault="00817694">
      <w:pPr>
        <w:spacing w:before="51"/>
        <w:ind w:left="109"/>
        <w:rPr>
          <w:rFonts w:ascii="Times New Roman"/>
          <w:sz w:val="118"/>
        </w:rPr>
      </w:pPr>
      <w:r>
        <w:br w:type="column"/>
      </w:r>
      <w:r>
        <w:rPr>
          <w:rFonts w:ascii="Times New Roman"/>
          <w:color w:val="262321"/>
          <w:w w:val="60"/>
          <w:sz w:val="118"/>
        </w:rPr>
        <w:lastRenderedPageBreak/>
        <w:t>....</w:t>
      </w:r>
    </w:p>
    <w:p w14:paraId="1580A011" w14:textId="77777777" w:rsidR="009777CD" w:rsidRDefault="009777CD">
      <w:pPr>
        <w:rPr>
          <w:rFonts w:ascii="Times New Roman"/>
          <w:sz w:val="118"/>
        </w:rPr>
        <w:sectPr w:rsidR="009777CD">
          <w:type w:val="continuous"/>
          <w:pgSz w:w="16840" w:h="11910" w:orient="landscape"/>
          <w:pgMar w:top="2540" w:right="2240" w:bottom="280" w:left="1060" w:header="720" w:footer="720" w:gutter="0"/>
          <w:cols w:num="6" w:space="720" w:equalWidth="0">
            <w:col w:w="2667" w:space="219"/>
            <w:col w:w="747" w:space="1108"/>
            <w:col w:w="486" w:space="1321"/>
            <w:col w:w="659" w:space="431"/>
            <w:col w:w="2772" w:space="1590"/>
            <w:col w:w="1540"/>
          </w:cols>
        </w:sectPr>
      </w:pPr>
    </w:p>
    <w:p w14:paraId="02896619" w14:textId="4CFDA285" w:rsidR="009777CD" w:rsidRDefault="00A754E2">
      <w:pPr>
        <w:pStyle w:val="BodyText"/>
        <w:ind w:left="-123"/>
        <w:rPr>
          <w:rFonts w:ascii="Times New Roman"/>
          <w:sz w:val="20"/>
        </w:rPr>
      </w:pPr>
      <w:r>
        <w:rPr>
          <w:rFonts w:ascii="Times New Roman"/>
          <w:noProof/>
          <w:sz w:val="20"/>
        </w:rPr>
        <w:lastRenderedPageBreak/>
        <mc:AlternateContent>
          <mc:Choice Requires="wpg">
            <w:drawing>
              <wp:inline distT="0" distB="0" distL="0" distR="0" wp14:anchorId="3691EA89" wp14:editId="345571DB">
                <wp:extent cx="5917565" cy="294640"/>
                <wp:effectExtent l="17145" t="3175" r="18415" b="16510"/>
                <wp:docPr id="885"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886" name="Rectangle 730"/>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Line 729"/>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888" name="Line 728"/>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889" name="Line 727"/>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890" name="Text Box 726"/>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3A64A"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891" name="Text Box 725"/>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F929E"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3691EA89" id="Group 724" o:spid="_x0000_s1040"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">
                <v:rect id="Rectangle 730" o:spid="_x0000_s1041"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" fillcolor="#76923b" stroked="f"/>
                <v:line id="Line 729" o:spid="_x0000_s1042"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" strokecolor="#76923b" strokeweight="1.44pt"/>
                <v:line id="Line 728" o:spid="_x0000_s1043"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" strokecolor="#76923b" strokeweight="1.44pt"/>
                <v:line id="Line 727" o:spid="_x0000_s1044"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" strokecolor="#76923b" strokeweight="1.44pt"/>
                <v:shape id="Text Box 726" o:spid="_x0000_s1045"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7B93A64A" w14:textId="77777777" w:rsidR="009777CD" w:rsidRDefault="00817694">
                        <w:pPr>
                          <w:spacing w:line="223" w:lineRule="exact"/>
                          <w:rPr>
                            <w:i/>
                            <w:sz w:val="20"/>
                          </w:rPr>
                        </w:pPr>
                        <w:r>
                          <w:rPr>
                            <w:i/>
                            <w:sz w:val="20"/>
                          </w:rPr>
                          <w:t>„Institut za zaštitu, ekologiju i obrazovanje“ d.o.o. Tuzla</w:t>
                        </w:r>
                      </w:p>
                    </w:txbxContent>
                  </v:textbox>
                </v:shape>
                <v:shape id="Text Box 725" o:spid="_x0000_s1046"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685F929E" w14:textId="77777777" w:rsidR="009777CD" w:rsidRDefault="00817694">
                        <w:pPr>
                          <w:spacing w:line="223" w:lineRule="exact"/>
                          <w:rPr>
                            <w:b/>
                            <w:i/>
                            <w:sz w:val="20"/>
                          </w:rPr>
                        </w:pPr>
                        <w:r>
                          <w:rPr>
                            <w:b/>
                            <w:i/>
                            <w:sz w:val="20"/>
                          </w:rPr>
                          <w:t>2020.</w:t>
                        </w:r>
                      </w:p>
                    </w:txbxContent>
                  </v:textbox>
                </v:shape>
                <w10:anchorlock/>
              </v:group>
            </w:pict>
          </mc:Fallback>
        </mc:AlternateContent>
      </w:r>
    </w:p>
    <w:p w14:paraId="6C1E9037" w14:textId="77777777" w:rsidR="009777CD" w:rsidRDefault="00817694">
      <w:pPr>
        <w:pStyle w:val="Heading9"/>
        <w:spacing w:before="152"/>
        <w:ind w:right="228"/>
      </w:pPr>
      <w:r>
        <w:t>PRILOG 3</w:t>
      </w:r>
    </w:p>
    <w:p w14:paraId="6B8F8498" w14:textId="77777777" w:rsidR="009777CD" w:rsidRDefault="009777CD">
      <w:pPr>
        <w:pStyle w:val="BodyText"/>
        <w:rPr>
          <w:b/>
        </w:rPr>
      </w:pPr>
    </w:p>
    <w:p w14:paraId="7BDE9A4D" w14:textId="77777777" w:rsidR="009777CD" w:rsidRDefault="00817694">
      <w:pPr>
        <w:ind w:right="231"/>
        <w:jc w:val="right"/>
        <w:rPr>
          <w:b/>
          <w:sz w:val="24"/>
        </w:rPr>
      </w:pPr>
      <w:r>
        <w:rPr>
          <w:b/>
          <w:sz w:val="24"/>
        </w:rPr>
        <w:t>„TAMEX“ d.o.o. Busovača,</w:t>
      </w:r>
    </w:p>
    <w:p w14:paraId="25D26925" w14:textId="77777777" w:rsidR="009777CD" w:rsidRDefault="00817694">
      <w:pPr>
        <w:pStyle w:val="BodyText"/>
        <w:ind w:right="225"/>
        <w:jc w:val="right"/>
        <w:rPr>
          <w:b/>
        </w:rPr>
      </w:pPr>
      <w:r>
        <w:t xml:space="preserve">piljenje i blanjanje drva (proizvodnja rezane građe); impregnacija drveta </w:t>
      </w:r>
      <w:r>
        <w:rPr>
          <w:b/>
        </w:rPr>
        <w:t>-</w:t>
      </w:r>
    </w:p>
    <w:p w14:paraId="14187CF2" w14:textId="77777777" w:rsidR="009777CD" w:rsidRDefault="009777CD">
      <w:pPr>
        <w:pStyle w:val="BodyText"/>
        <w:rPr>
          <w:b/>
        </w:rPr>
      </w:pPr>
    </w:p>
    <w:p w14:paraId="0A7E14DA" w14:textId="77777777" w:rsidR="009777CD" w:rsidRDefault="00817694">
      <w:pPr>
        <w:pStyle w:val="Heading9"/>
        <w:tabs>
          <w:tab w:val="left" w:pos="347"/>
        </w:tabs>
        <w:ind w:right="227"/>
      </w:pPr>
      <w:r>
        <w:t>-</w:t>
      </w:r>
      <w:r>
        <w:tab/>
        <w:t>Situacija lokacija „B“</w:t>
      </w:r>
      <w:r>
        <w:rPr>
          <w:spacing w:val="-7"/>
        </w:rPr>
        <w:t xml:space="preserve"> </w:t>
      </w:r>
      <w:r>
        <w:t>-</w:t>
      </w:r>
    </w:p>
    <w:p w14:paraId="21F2A6DF" w14:textId="77777777" w:rsidR="009777CD" w:rsidRDefault="009777CD">
      <w:pPr>
        <w:pStyle w:val="BodyText"/>
        <w:rPr>
          <w:b/>
          <w:sz w:val="20"/>
        </w:rPr>
      </w:pPr>
    </w:p>
    <w:p w14:paraId="74F86AE9" w14:textId="77777777" w:rsidR="009777CD" w:rsidRDefault="009777CD">
      <w:pPr>
        <w:pStyle w:val="BodyText"/>
        <w:rPr>
          <w:b/>
          <w:sz w:val="20"/>
        </w:rPr>
      </w:pPr>
    </w:p>
    <w:p w14:paraId="792A6BCB" w14:textId="77777777" w:rsidR="009777CD" w:rsidRDefault="009777CD">
      <w:pPr>
        <w:pStyle w:val="BodyText"/>
        <w:rPr>
          <w:b/>
          <w:sz w:val="20"/>
        </w:rPr>
      </w:pPr>
    </w:p>
    <w:p w14:paraId="6B765463" w14:textId="77777777" w:rsidR="009777CD" w:rsidRDefault="009777CD">
      <w:pPr>
        <w:pStyle w:val="BodyText"/>
        <w:rPr>
          <w:b/>
          <w:sz w:val="20"/>
        </w:rPr>
      </w:pPr>
    </w:p>
    <w:p w14:paraId="35904DBB" w14:textId="77777777" w:rsidR="009777CD" w:rsidRDefault="009777CD">
      <w:pPr>
        <w:pStyle w:val="BodyText"/>
        <w:rPr>
          <w:b/>
          <w:sz w:val="20"/>
        </w:rPr>
      </w:pPr>
    </w:p>
    <w:p w14:paraId="7C02CAD5" w14:textId="77777777" w:rsidR="009777CD" w:rsidRDefault="009777CD">
      <w:pPr>
        <w:pStyle w:val="BodyText"/>
        <w:rPr>
          <w:b/>
          <w:sz w:val="20"/>
        </w:rPr>
      </w:pPr>
    </w:p>
    <w:p w14:paraId="122C4DA9" w14:textId="77777777" w:rsidR="009777CD" w:rsidRDefault="009777CD">
      <w:pPr>
        <w:pStyle w:val="BodyText"/>
        <w:rPr>
          <w:b/>
          <w:sz w:val="20"/>
        </w:rPr>
      </w:pPr>
    </w:p>
    <w:p w14:paraId="48ABFEAC" w14:textId="77777777" w:rsidR="009777CD" w:rsidRDefault="009777CD">
      <w:pPr>
        <w:pStyle w:val="BodyText"/>
        <w:rPr>
          <w:b/>
          <w:sz w:val="20"/>
        </w:rPr>
      </w:pPr>
    </w:p>
    <w:p w14:paraId="0955E1C2" w14:textId="77777777" w:rsidR="009777CD" w:rsidRDefault="009777CD">
      <w:pPr>
        <w:pStyle w:val="BodyText"/>
        <w:rPr>
          <w:b/>
          <w:sz w:val="20"/>
        </w:rPr>
      </w:pPr>
    </w:p>
    <w:p w14:paraId="3EC277B7" w14:textId="77777777" w:rsidR="009777CD" w:rsidRDefault="009777CD">
      <w:pPr>
        <w:pStyle w:val="BodyText"/>
        <w:rPr>
          <w:b/>
          <w:sz w:val="20"/>
        </w:rPr>
      </w:pPr>
    </w:p>
    <w:p w14:paraId="45776FB6" w14:textId="77777777" w:rsidR="009777CD" w:rsidRDefault="009777CD">
      <w:pPr>
        <w:pStyle w:val="BodyText"/>
        <w:rPr>
          <w:b/>
          <w:sz w:val="20"/>
        </w:rPr>
      </w:pPr>
    </w:p>
    <w:p w14:paraId="120576DB" w14:textId="77777777" w:rsidR="009777CD" w:rsidRDefault="009777CD">
      <w:pPr>
        <w:pStyle w:val="BodyText"/>
        <w:rPr>
          <w:b/>
          <w:sz w:val="20"/>
        </w:rPr>
      </w:pPr>
    </w:p>
    <w:p w14:paraId="76AD6BF3" w14:textId="77777777" w:rsidR="009777CD" w:rsidRDefault="009777CD">
      <w:pPr>
        <w:pStyle w:val="BodyText"/>
        <w:rPr>
          <w:b/>
          <w:sz w:val="20"/>
        </w:rPr>
      </w:pPr>
    </w:p>
    <w:p w14:paraId="7613328C" w14:textId="77777777" w:rsidR="009777CD" w:rsidRDefault="009777CD">
      <w:pPr>
        <w:pStyle w:val="BodyText"/>
        <w:rPr>
          <w:b/>
          <w:sz w:val="20"/>
        </w:rPr>
      </w:pPr>
    </w:p>
    <w:p w14:paraId="59872D01" w14:textId="77777777" w:rsidR="009777CD" w:rsidRDefault="009777CD">
      <w:pPr>
        <w:pStyle w:val="BodyText"/>
        <w:rPr>
          <w:b/>
          <w:sz w:val="20"/>
        </w:rPr>
      </w:pPr>
    </w:p>
    <w:p w14:paraId="31D65ADA" w14:textId="77777777" w:rsidR="009777CD" w:rsidRDefault="009777CD">
      <w:pPr>
        <w:pStyle w:val="BodyText"/>
        <w:rPr>
          <w:b/>
          <w:sz w:val="20"/>
        </w:rPr>
      </w:pPr>
    </w:p>
    <w:p w14:paraId="07682EB9" w14:textId="77777777" w:rsidR="009777CD" w:rsidRDefault="009777CD">
      <w:pPr>
        <w:pStyle w:val="BodyText"/>
        <w:rPr>
          <w:b/>
          <w:sz w:val="20"/>
        </w:rPr>
      </w:pPr>
    </w:p>
    <w:p w14:paraId="42D5144C" w14:textId="77777777" w:rsidR="009777CD" w:rsidRDefault="009777CD">
      <w:pPr>
        <w:pStyle w:val="BodyText"/>
        <w:rPr>
          <w:b/>
          <w:sz w:val="20"/>
        </w:rPr>
      </w:pPr>
    </w:p>
    <w:p w14:paraId="03787E15" w14:textId="77777777" w:rsidR="009777CD" w:rsidRDefault="009777CD">
      <w:pPr>
        <w:pStyle w:val="BodyText"/>
        <w:rPr>
          <w:b/>
          <w:sz w:val="20"/>
        </w:rPr>
      </w:pPr>
    </w:p>
    <w:p w14:paraId="40899045" w14:textId="77777777" w:rsidR="009777CD" w:rsidRDefault="009777CD">
      <w:pPr>
        <w:pStyle w:val="BodyText"/>
        <w:rPr>
          <w:b/>
          <w:sz w:val="20"/>
        </w:rPr>
      </w:pPr>
    </w:p>
    <w:p w14:paraId="78707A15" w14:textId="77777777" w:rsidR="009777CD" w:rsidRDefault="009777CD">
      <w:pPr>
        <w:pStyle w:val="BodyText"/>
        <w:rPr>
          <w:b/>
          <w:sz w:val="20"/>
        </w:rPr>
      </w:pPr>
    </w:p>
    <w:p w14:paraId="0E0881BA" w14:textId="77777777" w:rsidR="009777CD" w:rsidRDefault="009777CD">
      <w:pPr>
        <w:pStyle w:val="BodyText"/>
        <w:rPr>
          <w:b/>
          <w:sz w:val="20"/>
        </w:rPr>
      </w:pPr>
    </w:p>
    <w:p w14:paraId="7765670D" w14:textId="77777777" w:rsidR="009777CD" w:rsidRDefault="009777CD">
      <w:pPr>
        <w:pStyle w:val="BodyText"/>
        <w:rPr>
          <w:b/>
          <w:sz w:val="20"/>
        </w:rPr>
      </w:pPr>
    </w:p>
    <w:p w14:paraId="082F5D8E" w14:textId="77777777" w:rsidR="009777CD" w:rsidRDefault="009777CD">
      <w:pPr>
        <w:pStyle w:val="BodyText"/>
        <w:rPr>
          <w:b/>
          <w:sz w:val="20"/>
        </w:rPr>
      </w:pPr>
    </w:p>
    <w:p w14:paraId="1C24BF92" w14:textId="77777777" w:rsidR="009777CD" w:rsidRDefault="009777CD">
      <w:pPr>
        <w:pStyle w:val="BodyText"/>
        <w:rPr>
          <w:b/>
          <w:sz w:val="20"/>
        </w:rPr>
      </w:pPr>
    </w:p>
    <w:p w14:paraId="48D5F33E" w14:textId="77777777" w:rsidR="009777CD" w:rsidRDefault="009777CD">
      <w:pPr>
        <w:pStyle w:val="BodyText"/>
        <w:rPr>
          <w:b/>
          <w:sz w:val="20"/>
        </w:rPr>
      </w:pPr>
    </w:p>
    <w:p w14:paraId="52E17BFF" w14:textId="77777777" w:rsidR="009777CD" w:rsidRDefault="009777CD">
      <w:pPr>
        <w:pStyle w:val="BodyText"/>
        <w:rPr>
          <w:b/>
          <w:sz w:val="20"/>
        </w:rPr>
      </w:pPr>
    </w:p>
    <w:p w14:paraId="2F5EC3BF" w14:textId="77777777" w:rsidR="009777CD" w:rsidRDefault="009777CD">
      <w:pPr>
        <w:pStyle w:val="BodyText"/>
        <w:rPr>
          <w:b/>
          <w:sz w:val="20"/>
        </w:rPr>
      </w:pPr>
    </w:p>
    <w:p w14:paraId="6188559E" w14:textId="77777777" w:rsidR="009777CD" w:rsidRDefault="009777CD">
      <w:pPr>
        <w:pStyle w:val="BodyText"/>
        <w:rPr>
          <w:b/>
          <w:sz w:val="20"/>
        </w:rPr>
      </w:pPr>
    </w:p>
    <w:p w14:paraId="4649896E" w14:textId="77777777" w:rsidR="009777CD" w:rsidRDefault="009777CD">
      <w:pPr>
        <w:pStyle w:val="BodyText"/>
        <w:rPr>
          <w:b/>
          <w:sz w:val="20"/>
        </w:rPr>
      </w:pPr>
    </w:p>
    <w:p w14:paraId="0E2A248B" w14:textId="77777777" w:rsidR="009777CD" w:rsidRDefault="009777CD">
      <w:pPr>
        <w:pStyle w:val="BodyText"/>
        <w:rPr>
          <w:b/>
          <w:sz w:val="20"/>
        </w:rPr>
      </w:pPr>
    </w:p>
    <w:p w14:paraId="01C8AB56" w14:textId="77777777" w:rsidR="009777CD" w:rsidRDefault="009777CD">
      <w:pPr>
        <w:pStyle w:val="BodyText"/>
        <w:rPr>
          <w:b/>
          <w:sz w:val="20"/>
        </w:rPr>
      </w:pPr>
    </w:p>
    <w:p w14:paraId="0A61B69F" w14:textId="77777777" w:rsidR="009777CD" w:rsidRDefault="009777CD">
      <w:pPr>
        <w:pStyle w:val="BodyText"/>
        <w:rPr>
          <w:b/>
          <w:sz w:val="20"/>
        </w:rPr>
      </w:pPr>
    </w:p>
    <w:p w14:paraId="61A7A3F7" w14:textId="77777777" w:rsidR="009777CD" w:rsidRDefault="009777CD">
      <w:pPr>
        <w:pStyle w:val="BodyText"/>
        <w:rPr>
          <w:b/>
          <w:sz w:val="20"/>
        </w:rPr>
      </w:pPr>
    </w:p>
    <w:p w14:paraId="774A2005" w14:textId="77777777" w:rsidR="009777CD" w:rsidRDefault="009777CD">
      <w:pPr>
        <w:pStyle w:val="BodyText"/>
        <w:rPr>
          <w:b/>
          <w:sz w:val="20"/>
        </w:rPr>
      </w:pPr>
    </w:p>
    <w:p w14:paraId="71BB66E9" w14:textId="77777777" w:rsidR="009777CD" w:rsidRDefault="009777CD">
      <w:pPr>
        <w:pStyle w:val="BodyText"/>
        <w:rPr>
          <w:b/>
          <w:sz w:val="20"/>
        </w:rPr>
      </w:pPr>
    </w:p>
    <w:p w14:paraId="3D67E5AA" w14:textId="77777777" w:rsidR="009777CD" w:rsidRDefault="009777CD">
      <w:pPr>
        <w:pStyle w:val="BodyText"/>
        <w:rPr>
          <w:b/>
          <w:sz w:val="20"/>
        </w:rPr>
      </w:pPr>
    </w:p>
    <w:p w14:paraId="55E28FAF" w14:textId="77777777" w:rsidR="009777CD" w:rsidRDefault="009777CD">
      <w:pPr>
        <w:pStyle w:val="BodyText"/>
        <w:rPr>
          <w:b/>
          <w:sz w:val="20"/>
        </w:rPr>
      </w:pPr>
    </w:p>
    <w:p w14:paraId="6FAF201C" w14:textId="77777777" w:rsidR="009777CD" w:rsidRDefault="009777CD">
      <w:pPr>
        <w:pStyle w:val="BodyText"/>
        <w:rPr>
          <w:b/>
          <w:sz w:val="20"/>
        </w:rPr>
      </w:pPr>
    </w:p>
    <w:p w14:paraId="2C6FD5D3" w14:textId="77777777" w:rsidR="009777CD" w:rsidRDefault="009777CD">
      <w:pPr>
        <w:pStyle w:val="BodyText"/>
        <w:rPr>
          <w:b/>
          <w:sz w:val="20"/>
        </w:rPr>
      </w:pPr>
    </w:p>
    <w:p w14:paraId="596AB8AC" w14:textId="77777777" w:rsidR="009777CD" w:rsidRDefault="009777CD">
      <w:pPr>
        <w:pStyle w:val="BodyText"/>
        <w:rPr>
          <w:b/>
          <w:sz w:val="20"/>
        </w:rPr>
      </w:pPr>
    </w:p>
    <w:p w14:paraId="6E3B8116" w14:textId="77777777" w:rsidR="009777CD" w:rsidRDefault="009777CD">
      <w:pPr>
        <w:pStyle w:val="BodyText"/>
        <w:rPr>
          <w:b/>
          <w:sz w:val="20"/>
        </w:rPr>
      </w:pPr>
    </w:p>
    <w:p w14:paraId="7BD42AB1" w14:textId="77777777" w:rsidR="009777CD" w:rsidRDefault="009777CD">
      <w:pPr>
        <w:pStyle w:val="BodyText"/>
        <w:rPr>
          <w:b/>
          <w:sz w:val="20"/>
        </w:rPr>
      </w:pPr>
    </w:p>
    <w:p w14:paraId="1576B254" w14:textId="77777777" w:rsidR="009777CD" w:rsidRDefault="009777CD">
      <w:pPr>
        <w:pStyle w:val="BodyText"/>
        <w:rPr>
          <w:b/>
          <w:sz w:val="20"/>
        </w:rPr>
      </w:pPr>
    </w:p>
    <w:p w14:paraId="05A3F4E5" w14:textId="77777777" w:rsidR="009777CD" w:rsidRDefault="009777CD">
      <w:pPr>
        <w:pStyle w:val="BodyText"/>
        <w:rPr>
          <w:b/>
          <w:sz w:val="20"/>
        </w:rPr>
      </w:pPr>
    </w:p>
    <w:p w14:paraId="7DF6A764" w14:textId="77777777" w:rsidR="009777CD" w:rsidRDefault="009777CD">
      <w:pPr>
        <w:pStyle w:val="BodyText"/>
        <w:rPr>
          <w:b/>
          <w:sz w:val="20"/>
        </w:rPr>
      </w:pPr>
    </w:p>
    <w:p w14:paraId="7A809BFD" w14:textId="77777777" w:rsidR="009777CD" w:rsidRDefault="009777CD">
      <w:pPr>
        <w:pStyle w:val="BodyText"/>
        <w:rPr>
          <w:b/>
          <w:sz w:val="20"/>
        </w:rPr>
      </w:pPr>
    </w:p>
    <w:p w14:paraId="32ED3212" w14:textId="77777777" w:rsidR="009777CD" w:rsidRDefault="009777CD">
      <w:pPr>
        <w:pStyle w:val="BodyText"/>
        <w:rPr>
          <w:b/>
          <w:sz w:val="20"/>
        </w:rPr>
      </w:pPr>
    </w:p>
    <w:p w14:paraId="50A6AB70" w14:textId="77777777" w:rsidR="009777CD" w:rsidRDefault="009777CD">
      <w:pPr>
        <w:pStyle w:val="BodyText"/>
        <w:rPr>
          <w:b/>
          <w:sz w:val="20"/>
        </w:rPr>
      </w:pPr>
    </w:p>
    <w:p w14:paraId="250BCBCB" w14:textId="77777777" w:rsidR="009777CD" w:rsidRDefault="009777CD">
      <w:pPr>
        <w:pStyle w:val="BodyText"/>
        <w:rPr>
          <w:b/>
          <w:sz w:val="20"/>
        </w:rPr>
      </w:pPr>
    </w:p>
    <w:p w14:paraId="5095F7FF" w14:textId="77777777" w:rsidR="009777CD" w:rsidRDefault="009777CD">
      <w:pPr>
        <w:pStyle w:val="BodyText"/>
        <w:rPr>
          <w:b/>
          <w:sz w:val="20"/>
        </w:rPr>
      </w:pPr>
    </w:p>
    <w:p w14:paraId="2457D5E5" w14:textId="77777777" w:rsidR="009777CD" w:rsidRDefault="009777CD">
      <w:pPr>
        <w:pStyle w:val="BodyText"/>
        <w:rPr>
          <w:b/>
          <w:sz w:val="20"/>
        </w:rPr>
      </w:pPr>
    </w:p>
    <w:p w14:paraId="58B56704" w14:textId="77777777" w:rsidR="009777CD" w:rsidRDefault="009777CD">
      <w:pPr>
        <w:pStyle w:val="BodyText"/>
        <w:rPr>
          <w:b/>
          <w:sz w:val="20"/>
        </w:rPr>
      </w:pPr>
    </w:p>
    <w:p w14:paraId="423DE077" w14:textId="77777777" w:rsidR="009777CD" w:rsidRDefault="009777CD">
      <w:pPr>
        <w:pStyle w:val="BodyText"/>
        <w:rPr>
          <w:b/>
          <w:sz w:val="20"/>
        </w:rPr>
      </w:pPr>
    </w:p>
    <w:p w14:paraId="5AD9112B" w14:textId="77777777" w:rsidR="009777CD" w:rsidRDefault="009777CD">
      <w:pPr>
        <w:pStyle w:val="BodyText"/>
        <w:rPr>
          <w:b/>
          <w:sz w:val="20"/>
        </w:rPr>
      </w:pPr>
    </w:p>
    <w:p w14:paraId="54747397" w14:textId="77777777" w:rsidR="009777CD" w:rsidRDefault="009777CD">
      <w:pPr>
        <w:pStyle w:val="BodyText"/>
        <w:spacing w:before="1" w:after="1"/>
        <w:rPr>
          <w:b/>
          <w:sz w:val="27"/>
        </w:rPr>
      </w:pPr>
    </w:p>
    <w:p w14:paraId="128340F3" w14:textId="68193130" w:rsidR="009777CD" w:rsidRDefault="00A754E2">
      <w:pPr>
        <w:pStyle w:val="BodyText"/>
        <w:spacing w:line="30" w:lineRule="exact"/>
        <w:ind w:left="-109"/>
        <w:rPr>
          <w:sz w:val="3"/>
        </w:rPr>
      </w:pPr>
      <w:r>
        <w:rPr>
          <w:noProof/>
          <w:sz w:val="3"/>
        </w:rPr>
        <mc:AlternateContent>
          <mc:Choice Requires="wpg">
            <w:drawing>
              <wp:inline distT="0" distB="0" distL="0" distR="0" wp14:anchorId="143F1ADD" wp14:editId="493A9955">
                <wp:extent cx="5908675" cy="18415"/>
                <wp:effectExtent l="16510" t="5080" r="0" b="5080"/>
                <wp:docPr id="881"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0" y="0"/>
                          <a:chExt cx="9305" cy="29"/>
                        </a:xfrm>
                      </wpg:grpSpPr>
                      <wps:wsp>
                        <wps:cNvPr id="882" name="Line 723"/>
                        <wps:cNvCnPr>
                          <a:cxnSpLocks noChangeShapeType="1"/>
                        </wps:cNvCnPr>
                        <wps:spPr bwMode="auto">
                          <a:xfrm>
                            <a:off x="0" y="14"/>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883" name="Rectangle 722"/>
                        <wps:cNvSpPr>
                          <a:spLocks noChangeArrowheads="1"/>
                        </wps:cNvSpPr>
                        <wps:spPr bwMode="auto">
                          <a:xfrm>
                            <a:off x="8373" y="0"/>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721"/>
                        <wps:cNvSpPr>
                          <a:spLocks noChangeArrowheads="1"/>
                        </wps:cNvSpPr>
                        <wps:spPr bwMode="auto">
                          <a:xfrm>
                            <a:off x="8401" y="0"/>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C0D5C7" id="Group 720" o:spid="_x0000_s1026" style="width:465.25pt;height:1.45pt;mso-position-horizontal-relative:char;mso-position-vertical-relative:line"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">
                <v:line id="Line 723" o:spid="_x0000_s1027" style="position:absolute;visibility:visible;mso-wrap-style:square" from="0,14" to="83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" strokecolor="#76923b" strokeweight="1.44pt"/>
                <v:rect id="Rectangle 722" o:spid="_x0000_s1028" style="position:absolute;left:837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" fillcolor="#76923b" stroked="f"/>
                <v:rect id="Rectangle 721" o:spid="_x0000_s1029" style="position:absolute;left:8401;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" fillcolor="#76923b" stroked="f"/>
                <w10:anchorlock/>
              </v:group>
            </w:pict>
          </mc:Fallback>
        </mc:AlternateContent>
      </w:r>
    </w:p>
    <w:p w14:paraId="505F5CA1" w14:textId="0D1A36EC" w:rsidR="009777CD" w:rsidRDefault="00A754E2">
      <w:pPr>
        <w:spacing w:before="66"/>
        <w:ind w:left="1181"/>
        <w:rPr>
          <w:i/>
          <w:sz w:val="20"/>
        </w:rPr>
      </w:pPr>
      <w:r>
        <w:rPr>
          <w:noProof/>
        </w:rPr>
        <mc:AlternateContent>
          <mc:Choice Requires="wps">
            <w:drawing>
              <wp:anchor distT="0" distB="0" distL="114300" distR="114300" simplePos="0" relativeHeight="251611648" behindDoc="0" locked="0" layoutInCell="1" allowOverlap="1" wp14:anchorId="2953245C" wp14:editId="1AB7829B">
                <wp:simplePos x="0" y="0"/>
                <wp:positionH relativeFrom="page">
                  <wp:posOffset>6324600</wp:posOffset>
                </wp:positionH>
                <wp:positionV relativeFrom="paragraph">
                  <wp:posOffset>-635</wp:posOffset>
                </wp:positionV>
                <wp:extent cx="591820" cy="238125"/>
                <wp:effectExtent l="0" t="0" r="0" b="1270"/>
                <wp:wrapNone/>
                <wp:docPr id="88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A68D6" w14:textId="77777777" w:rsidR="009777CD" w:rsidRDefault="00817694">
                            <w:pPr>
                              <w:spacing w:before="67"/>
                              <w:ind w:left="333" w:right="335"/>
                              <w:jc w:val="center"/>
                              <w:rPr>
                                <w:b/>
                                <w:sz w:val="20"/>
                              </w:rPr>
                            </w:pPr>
                            <w:r>
                              <w:rPr>
                                <w:b/>
                                <w:sz w:val="20"/>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245C" id="Text Box 719" o:spid="_x0000_s1047" type="#_x0000_t202" style="position:absolute;left:0;text-align:left;margin-left:498pt;margin-top:-.05pt;width:46.6pt;height:18.7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" fillcolor="#d5e2bb" stroked="f">
                <v:textbox inset="0,0,0,0">
                  <w:txbxContent>
                    <w:p w14:paraId="557A68D6" w14:textId="77777777" w:rsidR="009777CD" w:rsidRDefault="00817694">
                      <w:pPr>
                        <w:spacing w:before="67"/>
                        <w:ind w:left="333" w:right="335"/>
                        <w:jc w:val="center"/>
                        <w:rPr>
                          <w:b/>
                          <w:sz w:val="20"/>
                        </w:rPr>
                      </w:pPr>
                      <w:r>
                        <w:rPr>
                          <w:b/>
                          <w:sz w:val="20"/>
                        </w:rPr>
                        <w:t>68</w:t>
                      </w:r>
                    </w:p>
                  </w:txbxContent>
                </v:textbox>
                <w10:wrap anchorx="page"/>
              </v:shape>
            </w:pict>
          </mc:Fallback>
        </mc:AlternateContent>
      </w:r>
      <w:r w:rsidR="00817694">
        <w:rPr>
          <w:i/>
          <w:sz w:val="20"/>
        </w:rPr>
        <w:t>Zahtjev za izdavanje okolinske dozvole „TAMEX“ d.o.o. Busovača</w:t>
      </w:r>
    </w:p>
    <w:p w14:paraId="757168B9" w14:textId="77777777" w:rsidR="009777CD" w:rsidRDefault="009777CD">
      <w:pPr>
        <w:rPr>
          <w:sz w:val="20"/>
        </w:rPr>
        <w:sectPr w:rsidR="009777CD">
          <w:headerReference w:type="default" r:id="rId154"/>
          <w:footerReference w:type="default" r:id="rId155"/>
          <w:pgSz w:w="11910" w:h="16850"/>
          <w:pgMar w:top="560" w:right="900" w:bottom="280" w:left="1680" w:header="0" w:footer="0" w:gutter="0"/>
          <w:cols w:space="720"/>
        </w:sectPr>
      </w:pPr>
    </w:p>
    <w:p w14:paraId="1ACB720D" w14:textId="77777777" w:rsidR="009777CD" w:rsidRDefault="009777CD">
      <w:pPr>
        <w:pStyle w:val="BodyText"/>
        <w:rPr>
          <w:i/>
          <w:sz w:val="20"/>
        </w:rPr>
      </w:pPr>
    </w:p>
    <w:p w14:paraId="09E3257B" w14:textId="77777777" w:rsidR="009777CD" w:rsidRDefault="009777CD">
      <w:pPr>
        <w:pStyle w:val="BodyText"/>
        <w:rPr>
          <w:i/>
          <w:sz w:val="20"/>
        </w:rPr>
      </w:pPr>
    </w:p>
    <w:p w14:paraId="6A21A178" w14:textId="77777777" w:rsidR="009777CD" w:rsidRDefault="009777CD">
      <w:pPr>
        <w:pStyle w:val="BodyText"/>
        <w:rPr>
          <w:i/>
          <w:sz w:val="20"/>
        </w:rPr>
      </w:pPr>
    </w:p>
    <w:p w14:paraId="273C64DE" w14:textId="77777777" w:rsidR="009777CD" w:rsidRDefault="009777CD">
      <w:pPr>
        <w:pStyle w:val="BodyText"/>
        <w:rPr>
          <w:i/>
          <w:sz w:val="20"/>
        </w:rPr>
      </w:pPr>
    </w:p>
    <w:p w14:paraId="52F65E2E" w14:textId="77777777" w:rsidR="009777CD" w:rsidRDefault="009777CD">
      <w:pPr>
        <w:pStyle w:val="BodyText"/>
        <w:rPr>
          <w:i/>
          <w:sz w:val="20"/>
        </w:rPr>
      </w:pPr>
    </w:p>
    <w:p w14:paraId="5087FA21" w14:textId="77777777" w:rsidR="009777CD" w:rsidRDefault="009777CD">
      <w:pPr>
        <w:pStyle w:val="BodyText"/>
        <w:rPr>
          <w:i/>
          <w:sz w:val="20"/>
        </w:rPr>
      </w:pPr>
    </w:p>
    <w:p w14:paraId="0B93A1A7" w14:textId="77777777" w:rsidR="009777CD" w:rsidRDefault="009777CD">
      <w:pPr>
        <w:pStyle w:val="BodyText"/>
        <w:rPr>
          <w:i/>
          <w:sz w:val="20"/>
        </w:rPr>
      </w:pPr>
    </w:p>
    <w:p w14:paraId="39AD3918" w14:textId="77777777" w:rsidR="009777CD" w:rsidRDefault="009777CD">
      <w:pPr>
        <w:pStyle w:val="BodyText"/>
        <w:rPr>
          <w:i/>
          <w:sz w:val="20"/>
        </w:rPr>
      </w:pPr>
    </w:p>
    <w:p w14:paraId="457414C0" w14:textId="77777777" w:rsidR="009777CD" w:rsidRDefault="009777CD">
      <w:pPr>
        <w:pStyle w:val="BodyText"/>
        <w:rPr>
          <w:i/>
          <w:sz w:val="20"/>
        </w:rPr>
      </w:pPr>
    </w:p>
    <w:p w14:paraId="114CEB16" w14:textId="77777777" w:rsidR="009777CD" w:rsidRDefault="009777CD">
      <w:pPr>
        <w:pStyle w:val="BodyText"/>
        <w:spacing w:before="5"/>
        <w:rPr>
          <w:i/>
          <w:sz w:val="19"/>
        </w:rPr>
      </w:pPr>
    </w:p>
    <w:p w14:paraId="4EE35C98" w14:textId="77777777" w:rsidR="009777CD" w:rsidRDefault="009777CD">
      <w:pPr>
        <w:rPr>
          <w:sz w:val="19"/>
        </w:rPr>
        <w:sectPr w:rsidR="009777CD">
          <w:headerReference w:type="default" r:id="rId156"/>
          <w:footerReference w:type="default" r:id="rId157"/>
          <w:pgSz w:w="16840" w:h="11910" w:orient="landscape"/>
          <w:pgMar w:top="860" w:right="1020" w:bottom="280" w:left="2420" w:header="0" w:footer="0" w:gutter="0"/>
          <w:cols w:space="720"/>
        </w:sectPr>
      </w:pPr>
    </w:p>
    <w:p w14:paraId="03641681" w14:textId="77777777" w:rsidR="009777CD" w:rsidRDefault="009777CD">
      <w:pPr>
        <w:pStyle w:val="BodyText"/>
        <w:rPr>
          <w:i/>
        </w:rPr>
      </w:pPr>
    </w:p>
    <w:p w14:paraId="31BFF9D4" w14:textId="77777777" w:rsidR="009777CD" w:rsidRDefault="009777CD">
      <w:pPr>
        <w:pStyle w:val="BodyText"/>
        <w:spacing w:before="5"/>
        <w:rPr>
          <w:i/>
          <w:sz w:val="20"/>
        </w:rPr>
      </w:pPr>
    </w:p>
    <w:p w14:paraId="2CDFFEE0" w14:textId="77777777" w:rsidR="009777CD" w:rsidRDefault="00817694">
      <w:pPr>
        <w:tabs>
          <w:tab w:val="left" w:pos="380"/>
        </w:tabs>
        <w:spacing w:before="1" w:line="211" w:lineRule="auto"/>
        <w:ind w:right="50"/>
        <w:jc w:val="right"/>
        <w:rPr>
          <w:rFonts w:ascii="Calibri"/>
          <w:sz w:val="18"/>
        </w:rPr>
      </w:pPr>
      <w:r>
        <w:rPr>
          <w:rFonts w:ascii="Calibri"/>
          <w:color w:val="211F1F"/>
          <w:position w:val="-6"/>
          <w:sz w:val="18"/>
        </w:rPr>
        <w:t>5</w:t>
      </w:r>
      <w:r>
        <w:rPr>
          <w:rFonts w:ascii="Calibri"/>
          <w:color w:val="211F1F"/>
          <w:position w:val="-6"/>
          <w:sz w:val="18"/>
        </w:rPr>
        <w:tab/>
      </w:r>
      <w:r>
        <w:rPr>
          <w:rFonts w:ascii="Calibri"/>
          <w:color w:val="211F1F"/>
          <w:spacing w:val="-1"/>
          <w:sz w:val="18"/>
        </w:rPr>
        <w:t>4</w:t>
      </w:r>
    </w:p>
    <w:p w14:paraId="2841AE72" w14:textId="77777777" w:rsidR="009777CD" w:rsidRDefault="00817694">
      <w:pPr>
        <w:tabs>
          <w:tab w:val="left" w:pos="2273"/>
          <w:tab w:val="left" w:pos="2655"/>
        </w:tabs>
        <w:spacing w:line="220" w:lineRule="auto"/>
        <w:jc w:val="right"/>
        <w:rPr>
          <w:rFonts w:ascii="Calibri"/>
          <w:sz w:val="18"/>
        </w:rPr>
      </w:pPr>
      <w:r>
        <w:rPr>
          <w:rFonts w:ascii="Calibri"/>
          <w:color w:val="211F1F"/>
          <w:sz w:val="18"/>
        </w:rPr>
        <w:t>6</w:t>
      </w:r>
      <w:r>
        <w:rPr>
          <w:rFonts w:ascii="Calibri"/>
          <w:color w:val="211F1F"/>
          <w:sz w:val="18"/>
        </w:rPr>
        <w:tab/>
      </w:r>
      <w:r>
        <w:rPr>
          <w:rFonts w:ascii="Calibri"/>
          <w:color w:val="211F1F"/>
          <w:position w:val="-10"/>
          <w:sz w:val="18"/>
        </w:rPr>
        <w:t>5</w:t>
      </w:r>
      <w:r>
        <w:rPr>
          <w:rFonts w:ascii="Calibri"/>
          <w:color w:val="211F1F"/>
          <w:position w:val="-10"/>
          <w:sz w:val="18"/>
        </w:rPr>
        <w:tab/>
      </w:r>
      <w:r>
        <w:rPr>
          <w:rFonts w:ascii="Calibri"/>
          <w:color w:val="211F1F"/>
          <w:spacing w:val="-1"/>
          <w:position w:val="-3"/>
          <w:sz w:val="18"/>
        </w:rPr>
        <w:t>4</w:t>
      </w:r>
    </w:p>
    <w:p w14:paraId="7ACE016F" w14:textId="77777777" w:rsidR="009777CD" w:rsidRDefault="00817694">
      <w:pPr>
        <w:spacing w:before="66"/>
        <w:ind w:left="523"/>
        <w:rPr>
          <w:rFonts w:ascii="Calibri"/>
          <w:sz w:val="18"/>
        </w:rPr>
      </w:pPr>
      <w:r>
        <w:br w:type="column"/>
      </w:r>
      <w:r>
        <w:rPr>
          <w:rFonts w:ascii="Calibri"/>
          <w:color w:val="211F1F"/>
          <w:sz w:val="18"/>
        </w:rPr>
        <w:t>3</w:t>
      </w:r>
    </w:p>
    <w:p w14:paraId="4C19FE1A" w14:textId="77777777" w:rsidR="009777CD" w:rsidRDefault="009777CD">
      <w:pPr>
        <w:pStyle w:val="BodyText"/>
        <w:spacing w:before="11"/>
        <w:rPr>
          <w:rFonts w:ascii="Calibri"/>
          <w:sz w:val="13"/>
        </w:rPr>
      </w:pPr>
    </w:p>
    <w:p w14:paraId="1C36122D" w14:textId="77777777" w:rsidR="009777CD" w:rsidRDefault="00817694">
      <w:pPr>
        <w:tabs>
          <w:tab w:val="left" w:pos="589"/>
          <w:tab w:val="left" w:pos="970"/>
          <w:tab w:val="left" w:pos="2416"/>
        </w:tabs>
        <w:spacing w:before="1" w:line="223" w:lineRule="auto"/>
        <w:ind w:left="182"/>
        <w:rPr>
          <w:rFonts w:ascii="Calibri"/>
          <w:sz w:val="18"/>
        </w:rPr>
      </w:pPr>
      <w:r>
        <w:rPr>
          <w:rFonts w:ascii="Calibri"/>
          <w:color w:val="211F1F"/>
          <w:sz w:val="18"/>
        </w:rPr>
        <w:t>4</w:t>
      </w:r>
      <w:r>
        <w:rPr>
          <w:rFonts w:ascii="Calibri"/>
          <w:color w:val="211F1F"/>
          <w:sz w:val="18"/>
        </w:rPr>
        <w:tab/>
      </w:r>
      <w:r>
        <w:rPr>
          <w:rFonts w:ascii="Calibri"/>
          <w:color w:val="211F1F"/>
          <w:position w:val="-6"/>
          <w:sz w:val="18"/>
        </w:rPr>
        <w:t>3</w:t>
      </w:r>
      <w:r>
        <w:rPr>
          <w:rFonts w:ascii="Calibri"/>
          <w:color w:val="211F1F"/>
          <w:position w:val="-6"/>
          <w:sz w:val="18"/>
        </w:rPr>
        <w:tab/>
      </w:r>
      <w:r>
        <w:rPr>
          <w:rFonts w:ascii="Calibri"/>
          <w:color w:val="211F1F"/>
          <w:sz w:val="18"/>
        </w:rPr>
        <w:t>2</w:t>
      </w:r>
      <w:r>
        <w:rPr>
          <w:rFonts w:ascii="Calibri"/>
          <w:color w:val="211F1F"/>
          <w:sz w:val="18"/>
        </w:rPr>
        <w:tab/>
      </w:r>
      <w:r>
        <w:rPr>
          <w:rFonts w:ascii="Calibri"/>
          <w:color w:val="211F1F"/>
          <w:position w:val="1"/>
          <w:sz w:val="18"/>
        </w:rPr>
        <w:t>1</w:t>
      </w:r>
    </w:p>
    <w:p w14:paraId="6163FCF2" w14:textId="77777777" w:rsidR="009777CD" w:rsidRDefault="00817694">
      <w:pPr>
        <w:tabs>
          <w:tab w:val="left" w:pos="6254"/>
        </w:tabs>
        <w:spacing w:line="228" w:lineRule="auto"/>
        <w:ind w:left="234"/>
        <w:rPr>
          <w:rFonts w:ascii="Calibri"/>
          <w:sz w:val="18"/>
        </w:rPr>
      </w:pPr>
      <w:r>
        <w:rPr>
          <w:rFonts w:ascii="Calibri"/>
          <w:color w:val="211F1F"/>
          <w:sz w:val="18"/>
        </w:rPr>
        <w:t>4</w:t>
      </w:r>
      <w:r>
        <w:rPr>
          <w:rFonts w:ascii="Calibri"/>
          <w:color w:val="211F1F"/>
          <w:sz w:val="18"/>
        </w:rPr>
        <w:tab/>
      </w:r>
      <w:r>
        <w:rPr>
          <w:rFonts w:ascii="Calibri"/>
          <w:color w:val="211F1F"/>
          <w:position w:val="-4"/>
          <w:sz w:val="18"/>
        </w:rPr>
        <w:t>8</w:t>
      </w:r>
    </w:p>
    <w:p w14:paraId="53EBBD62" w14:textId="77777777" w:rsidR="009777CD" w:rsidRDefault="009777CD">
      <w:pPr>
        <w:spacing w:line="228" w:lineRule="auto"/>
        <w:rPr>
          <w:rFonts w:ascii="Calibri"/>
          <w:sz w:val="18"/>
        </w:rPr>
        <w:sectPr w:rsidR="009777CD">
          <w:type w:val="continuous"/>
          <w:pgSz w:w="16840" w:h="11910" w:orient="landscape"/>
          <w:pgMar w:top="2540" w:right="1020" w:bottom="280" w:left="2420" w:header="720" w:footer="720" w:gutter="0"/>
          <w:cols w:num="2" w:space="720" w:equalWidth="0">
            <w:col w:w="4010" w:space="40"/>
            <w:col w:w="9350"/>
          </w:cols>
        </w:sectPr>
      </w:pPr>
    </w:p>
    <w:p w14:paraId="15CD40E8" w14:textId="77777777" w:rsidR="009777CD" w:rsidRDefault="009777CD">
      <w:pPr>
        <w:pStyle w:val="BodyText"/>
        <w:spacing w:before="9"/>
        <w:rPr>
          <w:rFonts w:ascii="Calibri"/>
          <w:sz w:val="9"/>
        </w:rPr>
      </w:pPr>
    </w:p>
    <w:p w14:paraId="7E3FB1C2" w14:textId="77777777" w:rsidR="009777CD" w:rsidRDefault="00817694">
      <w:pPr>
        <w:tabs>
          <w:tab w:val="left" w:pos="4244"/>
          <w:tab w:val="left" w:pos="4612"/>
        </w:tabs>
        <w:spacing w:before="72" w:line="211" w:lineRule="auto"/>
        <w:ind w:left="3863"/>
        <w:rPr>
          <w:rFonts w:ascii="Calibri"/>
          <w:sz w:val="18"/>
        </w:rPr>
      </w:pPr>
      <w:r>
        <w:rPr>
          <w:rFonts w:ascii="Calibri"/>
          <w:color w:val="211F1F"/>
          <w:position w:val="-11"/>
          <w:sz w:val="18"/>
        </w:rPr>
        <w:t>4</w:t>
      </w:r>
      <w:r>
        <w:rPr>
          <w:rFonts w:ascii="Calibri"/>
          <w:color w:val="211F1F"/>
          <w:position w:val="-11"/>
          <w:sz w:val="18"/>
        </w:rPr>
        <w:tab/>
      </w:r>
      <w:r>
        <w:rPr>
          <w:rFonts w:ascii="Calibri"/>
          <w:color w:val="211F1F"/>
          <w:position w:val="-6"/>
          <w:sz w:val="18"/>
        </w:rPr>
        <w:t>4</w:t>
      </w:r>
      <w:r>
        <w:rPr>
          <w:rFonts w:ascii="Calibri"/>
          <w:color w:val="211F1F"/>
          <w:position w:val="-6"/>
          <w:sz w:val="18"/>
        </w:rPr>
        <w:tab/>
      </w:r>
      <w:r>
        <w:rPr>
          <w:rFonts w:ascii="Calibri"/>
          <w:color w:val="211F1F"/>
          <w:sz w:val="18"/>
        </w:rPr>
        <w:t>4</w:t>
      </w:r>
    </w:p>
    <w:p w14:paraId="6C93697E" w14:textId="77777777" w:rsidR="009777CD" w:rsidRDefault="00817694">
      <w:pPr>
        <w:tabs>
          <w:tab w:val="left" w:pos="4283"/>
          <w:tab w:val="left" w:pos="4665"/>
        </w:tabs>
        <w:spacing w:line="211" w:lineRule="auto"/>
        <w:ind w:left="3916"/>
        <w:rPr>
          <w:rFonts w:ascii="Calibri"/>
          <w:sz w:val="18"/>
        </w:rPr>
      </w:pPr>
      <w:r>
        <w:rPr>
          <w:rFonts w:ascii="Calibri"/>
          <w:color w:val="211F1F"/>
          <w:position w:val="-12"/>
          <w:sz w:val="18"/>
        </w:rPr>
        <w:t>4</w:t>
      </w:r>
      <w:r>
        <w:rPr>
          <w:rFonts w:ascii="Calibri"/>
          <w:color w:val="211F1F"/>
          <w:position w:val="-12"/>
          <w:sz w:val="18"/>
        </w:rPr>
        <w:tab/>
      </w:r>
      <w:r>
        <w:rPr>
          <w:rFonts w:ascii="Calibri"/>
          <w:color w:val="211F1F"/>
          <w:position w:val="-6"/>
          <w:sz w:val="18"/>
        </w:rPr>
        <w:t>4</w:t>
      </w:r>
      <w:r>
        <w:rPr>
          <w:rFonts w:ascii="Calibri"/>
          <w:color w:val="211F1F"/>
          <w:position w:val="-6"/>
          <w:sz w:val="18"/>
        </w:rPr>
        <w:tab/>
      </w:r>
      <w:r>
        <w:rPr>
          <w:rFonts w:ascii="Calibri"/>
          <w:color w:val="211F1F"/>
          <w:sz w:val="18"/>
        </w:rPr>
        <w:t>4</w:t>
      </w:r>
    </w:p>
    <w:p w14:paraId="6E42F717" w14:textId="77777777" w:rsidR="009777CD" w:rsidRDefault="009777CD">
      <w:pPr>
        <w:pStyle w:val="BodyText"/>
        <w:rPr>
          <w:rFonts w:ascii="Calibri"/>
          <w:sz w:val="20"/>
        </w:rPr>
      </w:pPr>
    </w:p>
    <w:p w14:paraId="1A0E11FD" w14:textId="77777777" w:rsidR="009777CD" w:rsidRDefault="009777CD">
      <w:pPr>
        <w:pStyle w:val="BodyText"/>
        <w:spacing w:before="4"/>
        <w:rPr>
          <w:rFonts w:ascii="Calibri"/>
          <w:sz w:val="18"/>
        </w:rPr>
      </w:pPr>
    </w:p>
    <w:p w14:paraId="28D4C84A" w14:textId="77777777" w:rsidR="009777CD" w:rsidRDefault="00817694">
      <w:pPr>
        <w:spacing w:before="66"/>
        <w:ind w:left="1760"/>
        <w:rPr>
          <w:rFonts w:ascii="Calibri"/>
          <w:sz w:val="18"/>
        </w:rPr>
      </w:pPr>
      <w:r>
        <w:rPr>
          <w:rFonts w:ascii="Calibri"/>
          <w:color w:val="211F1F"/>
          <w:w w:val="102"/>
          <w:sz w:val="18"/>
        </w:rPr>
        <w:t>7</w:t>
      </w:r>
    </w:p>
    <w:p w14:paraId="06148D43" w14:textId="77777777" w:rsidR="009777CD" w:rsidRDefault="009777CD">
      <w:pPr>
        <w:pStyle w:val="BodyText"/>
        <w:rPr>
          <w:rFonts w:ascii="Calibri"/>
          <w:sz w:val="20"/>
        </w:rPr>
      </w:pPr>
    </w:p>
    <w:p w14:paraId="5D7BF6AA" w14:textId="77777777" w:rsidR="009777CD" w:rsidRDefault="009777CD">
      <w:pPr>
        <w:pStyle w:val="BodyText"/>
        <w:rPr>
          <w:rFonts w:ascii="Calibri"/>
          <w:sz w:val="20"/>
        </w:rPr>
      </w:pPr>
    </w:p>
    <w:p w14:paraId="77B2C1DA" w14:textId="77777777" w:rsidR="009777CD" w:rsidRDefault="009777CD">
      <w:pPr>
        <w:pStyle w:val="BodyText"/>
        <w:rPr>
          <w:rFonts w:ascii="Calibri"/>
          <w:sz w:val="20"/>
        </w:rPr>
      </w:pPr>
    </w:p>
    <w:p w14:paraId="1FC3D031" w14:textId="77777777" w:rsidR="009777CD" w:rsidRDefault="009777CD">
      <w:pPr>
        <w:pStyle w:val="BodyText"/>
        <w:rPr>
          <w:rFonts w:ascii="Calibri"/>
          <w:sz w:val="20"/>
        </w:rPr>
      </w:pPr>
    </w:p>
    <w:p w14:paraId="3616B55A" w14:textId="77777777" w:rsidR="009777CD" w:rsidRDefault="009777CD">
      <w:pPr>
        <w:pStyle w:val="BodyText"/>
        <w:rPr>
          <w:rFonts w:ascii="Calibri"/>
          <w:sz w:val="20"/>
        </w:rPr>
      </w:pPr>
    </w:p>
    <w:p w14:paraId="20381776" w14:textId="77777777" w:rsidR="009777CD" w:rsidRDefault="009777CD">
      <w:pPr>
        <w:pStyle w:val="BodyText"/>
        <w:rPr>
          <w:rFonts w:ascii="Calibri"/>
          <w:sz w:val="20"/>
        </w:rPr>
      </w:pPr>
    </w:p>
    <w:p w14:paraId="22E8D493" w14:textId="77777777" w:rsidR="009777CD" w:rsidRDefault="009777CD">
      <w:pPr>
        <w:pStyle w:val="BodyText"/>
        <w:rPr>
          <w:rFonts w:ascii="Calibri"/>
          <w:sz w:val="20"/>
        </w:rPr>
      </w:pPr>
    </w:p>
    <w:p w14:paraId="592FC28C" w14:textId="77777777" w:rsidR="009777CD" w:rsidRDefault="009777CD">
      <w:pPr>
        <w:pStyle w:val="BodyText"/>
        <w:spacing w:before="4"/>
        <w:rPr>
          <w:rFonts w:ascii="Calibri"/>
          <w:sz w:val="17"/>
        </w:rPr>
      </w:pPr>
    </w:p>
    <w:p w14:paraId="18476913" w14:textId="77777777" w:rsidR="009777CD" w:rsidRDefault="00817694">
      <w:pPr>
        <w:spacing w:before="1"/>
        <w:ind w:left="4454"/>
        <w:rPr>
          <w:rFonts w:ascii="Calibri"/>
          <w:sz w:val="15"/>
        </w:rPr>
      </w:pPr>
      <w:r>
        <w:rPr>
          <w:rFonts w:ascii="Calibri"/>
          <w:color w:val="211F1F"/>
          <w:w w:val="105"/>
          <w:sz w:val="15"/>
        </w:rPr>
        <w:t>Ulaz</w:t>
      </w:r>
    </w:p>
    <w:p w14:paraId="0696CD2E" w14:textId="77777777" w:rsidR="009777CD" w:rsidRDefault="009777CD">
      <w:pPr>
        <w:pStyle w:val="BodyText"/>
        <w:rPr>
          <w:rFonts w:ascii="Calibri"/>
          <w:sz w:val="20"/>
        </w:rPr>
      </w:pPr>
    </w:p>
    <w:p w14:paraId="624A17EE" w14:textId="77777777" w:rsidR="009777CD" w:rsidRDefault="009777CD">
      <w:pPr>
        <w:pStyle w:val="BodyText"/>
        <w:rPr>
          <w:rFonts w:ascii="Calibri"/>
          <w:sz w:val="20"/>
        </w:rPr>
      </w:pPr>
    </w:p>
    <w:p w14:paraId="4F84E478" w14:textId="77777777" w:rsidR="009777CD" w:rsidRDefault="009777CD">
      <w:pPr>
        <w:pStyle w:val="BodyText"/>
        <w:rPr>
          <w:rFonts w:ascii="Calibri"/>
          <w:sz w:val="20"/>
        </w:rPr>
      </w:pPr>
    </w:p>
    <w:p w14:paraId="383DB5B9" w14:textId="77777777" w:rsidR="009777CD" w:rsidRDefault="009777CD">
      <w:pPr>
        <w:pStyle w:val="BodyText"/>
        <w:rPr>
          <w:rFonts w:ascii="Calibri"/>
          <w:sz w:val="20"/>
        </w:rPr>
      </w:pPr>
    </w:p>
    <w:p w14:paraId="327143CA" w14:textId="77777777" w:rsidR="009777CD" w:rsidRDefault="009777CD">
      <w:pPr>
        <w:pStyle w:val="BodyText"/>
        <w:rPr>
          <w:rFonts w:ascii="Calibri"/>
          <w:sz w:val="20"/>
        </w:rPr>
      </w:pPr>
    </w:p>
    <w:p w14:paraId="3E425E18" w14:textId="77777777" w:rsidR="009777CD" w:rsidRDefault="009777CD">
      <w:pPr>
        <w:rPr>
          <w:rFonts w:ascii="Calibri"/>
          <w:sz w:val="20"/>
        </w:rPr>
        <w:sectPr w:rsidR="009777CD">
          <w:type w:val="continuous"/>
          <w:pgSz w:w="16840" w:h="11910" w:orient="landscape"/>
          <w:pgMar w:top="2540" w:right="1020" w:bottom="280" w:left="2420" w:header="720" w:footer="720" w:gutter="0"/>
          <w:cols w:space="720"/>
        </w:sectPr>
      </w:pPr>
    </w:p>
    <w:p w14:paraId="1320A406" w14:textId="59620815" w:rsidR="009777CD" w:rsidRDefault="00A754E2">
      <w:pPr>
        <w:pStyle w:val="BodyText"/>
        <w:rPr>
          <w:rFonts w:ascii="Calibri"/>
          <w:sz w:val="20"/>
        </w:rPr>
      </w:pPr>
      <w:r>
        <w:rPr>
          <w:noProof/>
        </w:rPr>
        <mc:AlternateContent>
          <mc:Choice Requires="wpg">
            <w:drawing>
              <wp:anchor distT="0" distB="0" distL="114300" distR="114300" simplePos="0" relativeHeight="251743744" behindDoc="1" locked="0" layoutInCell="1" allowOverlap="1" wp14:anchorId="75A69E62" wp14:editId="34FC980D">
                <wp:simplePos x="0" y="0"/>
                <wp:positionH relativeFrom="page">
                  <wp:posOffset>803910</wp:posOffset>
                </wp:positionH>
                <wp:positionV relativeFrom="page">
                  <wp:posOffset>550545</wp:posOffset>
                </wp:positionV>
                <wp:extent cx="9428480" cy="6658610"/>
                <wp:effectExtent l="3810" t="7620" r="6985" b="1270"/>
                <wp:wrapNone/>
                <wp:docPr id="799"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8480" cy="6658610"/>
                          <a:chOff x="1266" y="867"/>
                          <a:chExt cx="14848" cy="10486"/>
                        </a:xfrm>
                      </wpg:grpSpPr>
                      <wps:wsp>
                        <wps:cNvPr id="800" name="Rectangle 718"/>
                        <wps:cNvSpPr>
                          <a:spLocks noChangeArrowheads="1"/>
                        </wps:cNvSpPr>
                        <wps:spPr bwMode="auto">
                          <a:xfrm>
                            <a:off x="1273" y="874"/>
                            <a:ext cx="14835" cy="10472"/>
                          </a:xfrm>
                          <a:prstGeom prst="rect">
                            <a:avLst/>
                          </a:prstGeom>
                          <a:noFill/>
                          <a:ln w="8535">
                            <a:solidFill>
                              <a:srgbClr val="21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1" name="Picture 71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489" y="9559"/>
                            <a:ext cx="29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7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9480" y="9893"/>
                            <a:ext cx="28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9508" y="10551"/>
                            <a:ext cx="2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4" name="Picture 7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479" y="10211"/>
                            <a:ext cx="28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 name="AutoShape 713"/>
                        <wps:cNvSpPr>
                          <a:spLocks/>
                        </wps:cNvSpPr>
                        <wps:spPr bwMode="auto">
                          <a:xfrm>
                            <a:off x="1514" y="-10366"/>
                            <a:ext cx="12182" cy="22002"/>
                          </a:xfrm>
                          <a:custGeom>
                            <a:avLst/>
                            <a:gdLst>
                              <a:gd name="T0" fmla="+- 0 2046 1514"/>
                              <a:gd name="T1" fmla="*/ T0 w 12182"/>
                              <a:gd name="T2" fmla="+- 0 9715 -10365"/>
                              <a:gd name="T3" fmla="*/ 9715 h 22002"/>
                              <a:gd name="T4" fmla="+- 0 2786 1514"/>
                              <a:gd name="T5" fmla="*/ T4 w 12182"/>
                              <a:gd name="T6" fmla="+- 0 9823 -10365"/>
                              <a:gd name="T7" fmla="*/ 9823 h 22002"/>
                              <a:gd name="T8" fmla="+- 0 3453 1514"/>
                              <a:gd name="T9" fmla="*/ T8 w 12182"/>
                              <a:gd name="T10" fmla="+- 0 9709 -10365"/>
                              <a:gd name="T11" fmla="*/ 9709 h 22002"/>
                              <a:gd name="T12" fmla="+- 0 4340 1514"/>
                              <a:gd name="T13" fmla="*/ T12 w 12182"/>
                              <a:gd name="T14" fmla="+- 0 9346 -10365"/>
                              <a:gd name="T15" fmla="*/ 9346 h 22002"/>
                              <a:gd name="T16" fmla="+- 0 4611 1514"/>
                              <a:gd name="T17" fmla="*/ T16 w 12182"/>
                              <a:gd name="T18" fmla="+- 0 9221 -10365"/>
                              <a:gd name="T19" fmla="*/ 9221 h 22002"/>
                              <a:gd name="T20" fmla="+- 0 5091 1514"/>
                              <a:gd name="T21" fmla="*/ T20 w 12182"/>
                              <a:gd name="T22" fmla="+- 0 8928 -10365"/>
                              <a:gd name="T23" fmla="*/ 8928 h 22002"/>
                              <a:gd name="T24" fmla="+- 0 6249 1514"/>
                              <a:gd name="T25" fmla="*/ T24 w 12182"/>
                              <a:gd name="T26" fmla="+- 0 7769 -10365"/>
                              <a:gd name="T27" fmla="*/ 7769 h 22002"/>
                              <a:gd name="T28" fmla="+- 0 15442 1514"/>
                              <a:gd name="T29" fmla="*/ T28 w 12182"/>
                              <a:gd name="T30" fmla="+- 0 4847 -10365"/>
                              <a:gd name="T31" fmla="*/ 4847 h 22002"/>
                              <a:gd name="T32" fmla="+- 0 15442 1514"/>
                              <a:gd name="T33" fmla="*/ T32 w 12182"/>
                              <a:gd name="T34" fmla="+- 0 4847 -10365"/>
                              <a:gd name="T35" fmla="*/ 4847 h 22002"/>
                              <a:gd name="T36" fmla="+- 0 15427 1514"/>
                              <a:gd name="T37" fmla="*/ T36 w 12182"/>
                              <a:gd name="T38" fmla="+- 0 4946 -10365"/>
                              <a:gd name="T39" fmla="*/ 4946 h 22002"/>
                              <a:gd name="T40" fmla="+- 0 15427 1514"/>
                              <a:gd name="T41" fmla="*/ T40 w 12182"/>
                              <a:gd name="T42" fmla="+- 0 4946 -10365"/>
                              <a:gd name="T43" fmla="*/ 4946 h 22002"/>
                              <a:gd name="T44" fmla="+- 0 10191 1514"/>
                              <a:gd name="T45" fmla="*/ T44 w 12182"/>
                              <a:gd name="T46" fmla="+- 0 1845 -10365"/>
                              <a:gd name="T47" fmla="*/ 1845 h 22002"/>
                              <a:gd name="T48" fmla="+- 0 14458 1514"/>
                              <a:gd name="T49" fmla="*/ T48 w 12182"/>
                              <a:gd name="T50" fmla="+- 0 3032 -10365"/>
                              <a:gd name="T51" fmla="*/ 3032 h 22002"/>
                              <a:gd name="T52" fmla="+- 0 15877 1514"/>
                              <a:gd name="T53" fmla="*/ T52 w 12182"/>
                              <a:gd name="T54" fmla="+- 0 3787 -10365"/>
                              <a:gd name="T55" fmla="*/ 3787 h 22002"/>
                              <a:gd name="T56" fmla="+- 0 14750 1514"/>
                              <a:gd name="T57" fmla="*/ T56 w 12182"/>
                              <a:gd name="T58" fmla="+- 0 5832 -10365"/>
                              <a:gd name="T59" fmla="*/ 5832 h 22002"/>
                              <a:gd name="T60" fmla="+- 0 14583 1514"/>
                              <a:gd name="T61" fmla="*/ T60 w 12182"/>
                              <a:gd name="T62" fmla="+- 0 5797 -10365"/>
                              <a:gd name="T63" fmla="*/ 5797 h 22002"/>
                              <a:gd name="T64" fmla="+- 0 6975 1514"/>
                              <a:gd name="T65" fmla="*/ T64 w 12182"/>
                              <a:gd name="T66" fmla="+- 0 7268 -10365"/>
                              <a:gd name="T67" fmla="*/ 7268 h 22002"/>
                              <a:gd name="T68" fmla="+- 0 7233 1514"/>
                              <a:gd name="T69" fmla="*/ T68 w 12182"/>
                              <a:gd name="T70" fmla="+- 0 7095 -10365"/>
                              <a:gd name="T71" fmla="*/ 7095 h 22002"/>
                              <a:gd name="T72" fmla="+- 0 7693 1514"/>
                              <a:gd name="T73" fmla="*/ T72 w 12182"/>
                              <a:gd name="T74" fmla="+- 0 6791 -10365"/>
                              <a:gd name="T75" fmla="*/ 6791 h 22002"/>
                              <a:gd name="T76" fmla="+- 0 7943 1514"/>
                              <a:gd name="T77" fmla="*/ T76 w 12182"/>
                              <a:gd name="T78" fmla="+- 0 6668 -10365"/>
                              <a:gd name="T79" fmla="*/ 6668 h 22002"/>
                              <a:gd name="T80" fmla="+- 0 8326 1514"/>
                              <a:gd name="T81" fmla="*/ T80 w 12182"/>
                              <a:gd name="T82" fmla="+- 0 6473 -10365"/>
                              <a:gd name="T83" fmla="*/ 6473 h 22002"/>
                              <a:gd name="T84" fmla="+- 0 8959 1514"/>
                              <a:gd name="T85" fmla="*/ T84 w 12182"/>
                              <a:gd name="T86" fmla="+- 0 6154 -10365"/>
                              <a:gd name="T87" fmla="*/ 6154 h 22002"/>
                              <a:gd name="T88" fmla="+- 0 9360 1514"/>
                              <a:gd name="T89" fmla="*/ T88 w 12182"/>
                              <a:gd name="T90" fmla="+- 0 5973 -10365"/>
                              <a:gd name="T91" fmla="*/ 5973 h 22002"/>
                              <a:gd name="T92" fmla="+- 0 9704 1514"/>
                              <a:gd name="T93" fmla="*/ T92 w 12182"/>
                              <a:gd name="T94" fmla="+- 0 5832 -10365"/>
                              <a:gd name="T95" fmla="*/ 5832 h 22002"/>
                              <a:gd name="T96" fmla="+- 0 9996 1514"/>
                              <a:gd name="T97" fmla="*/ T96 w 12182"/>
                              <a:gd name="T98" fmla="+- 0 5766 -10365"/>
                              <a:gd name="T99" fmla="*/ 5766 h 22002"/>
                              <a:gd name="T100" fmla="+- 0 10332 1514"/>
                              <a:gd name="T101" fmla="*/ T100 w 12182"/>
                              <a:gd name="T102" fmla="+- 0 5674 -10365"/>
                              <a:gd name="T103" fmla="*/ 5674 h 22002"/>
                              <a:gd name="T104" fmla="+- 0 10644 1514"/>
                              <a:gd name="T105" fmla="*/ T104 w 12182"/>
                              <a:gd name="T106" fmla="+- 0 5621 -10365"/>
                              <a:gd name="T107" fmla="*/ 5621 h 22002"/>
                              <a:gd name="T108" fmla="+- 0 10916 1514"/>
                              <a:gd name="T109" fmla="*/ T108 w 12182"/>
                              <a:gd name="T110" fmla="+- 0 5621 -10365"/>
                              <a:gd name="T111" fmla="*/ 5621 h 22002"/>
                              <a:gd name="T112" fmla="+- 0 11621 1514"/>
                              <a:gd name="T113" fmla="*/ T112 w 12182"/>
                              <a:gd name="T114" fmla="+- 0 5626 -10365"/>
                              <a:gd name="T115" fmla="*/ 5626 h 22002"/>
                              <a:gd name="T116" fmla="+- 0 11863 1514"/>
                              <a:gd name="T117" fmla="*/ T116 w 12182"/>
                              <a:gd name="T118" fmla="+- 0 5631 -10365"/>
                              <a:gd name="T119" fmla="*/ 5631 h 22002"/>
                              <a:gd name="T120" fmla="+- 0 12104 1514"/>
                              <a:gd name="T121" fmla="*/ T120 w 12182"/>
                              <a:gd name="T122" fmla="+- 0 5638 -10365"/>
                              <a:gd name="T123" fmla="*/ 5638 h 22002"/>
                              <a:gd name="T124" fmla="+- 0 12247 1514"/>
                              <a:gd name="T125" fmla="*/ T124 w 12182"/>
                              <a:gd name="T126" fmla="+- 0 5628 -10365"/>
                              <a:gd name="T127" fmla="*/ 5628 h 22002"/>
                              <a:gd name="T128" fmla="+- 0 12618 1514"/>
                              <a:gd name="T129" fmla="*/ T128 w 12182"/>
                              <a:gd name="T130" fmla="+- 0 5644 -10365"/>
                              <a:gd name="T131" fmla="*/ 5644 h 22002"/>
                              <a:gd name="T132" fmla="+- 0 12841 1514"/>
                              <a:gd name="T133" fmla="*/ T132 w 12182"/>
                              <a:gd name="T134" fmla="+- 0 5637 -10365"/>
                              <a:gd name="T135" fmla="*/ 5637 h 22002"/>
                              <a:gd name="T136" fmla="+- 0 13020 1514"/>
                              <a:gd name="T137" fmla="*/ T136 w 12182"/>
                              <a:gd name="T138" fmla="+- 0 5654 -10365"/>
                              <a:gd name="T139" fmla="*/ 5654 h 22002"/>
                              <a:gd name="T140" fmla="+- 0 13212 1514"/>
                              <a:gd name="T141" fmla="*/ T140 w 12182"/>
                              <a:gd name="T142" fmla="+- 0 5652 -10365"/>
                              <a:gd name="T143" fmla="*/ 5652 h 22002"/>
                              <a:gd name="T144" fmla="+- 0 13404 1514"/>
                              <a:gd name="T145" fmla="*/ T144 w 12182"/>
                              <a:gd name="T146" fmla="+- 0 5650 -10365"/>
                              <a:gd name="T147" fmla="*/ 5650 h 22002"/>
                              <a:gd name="T148" fmla="+- 0 13664 1514"/>
                              <a:gd name="T149" fmla="*/ T148 w 12182"/>
                              <a:gd name="T150" fmla="+- 0 5669 -10365"/>
                              <a:gd name="T151" fmla="*/ 5669 h 22002"/>
                              <a:gd name="T152" fmla="+- 0 13825 1514"/>
                              <a:gd name="T153" fmla="*/ T152 w 12182"/>
                              <a:gd name="T154" fmla="+- 0 5673 -10365"/>
                              <a:gd name="T155" fmla="*/ 5673 h 22002"/>
                              <a:gd name="T156" fmla="+- 0 14071 1514"/>
                              <a:gd name="T157" fmla="*/ T156 w 12182"/>
                              <a:gd name="T158" fmla="+- 0 5710 -10365"/>
                              <a:gd name="T159" fmla="*/ 5710 h 22002"/>
                              <a:gd name="T160" fmla="+- 0 14368 1514"/>
                              <a:gd name="T161" fmla="*/ T160 w 12182"/>
                              <a:gd name="T162" fmla="+- 0 5754 -10365"/>
                              <a:gd name="T163" fmla="*/ 5754 h 22002"/>
                              <a:gd name="T164" fmla="+- 0 14583 1514"/>
                              <a:gd name="T165" fmla="*/ T164 w 12182"/>
                              <a:gd name="T166" fmla="+- 0 5797 -10365"/>
                              <a:gd name="T167" fmla="*/ 5797 h 22002"/>
                              <a:gd name="T168" fmla="+- 0 14750 1514"/>
                              <a:gd name="T169" fmla="*/ T168 w 12182"/>
                              <a:gd name="T170" fmla="+- 0 5832 -10365"/>
                              <a:gd name="T171" fmla="*/ 5832 h 22002"/>
                              <a:gd name="T172" fmla="+- 0 15113 1514"/>
                              <a:gd name="T173" fmla="*/ T172 w 12182"/>
                              <a:gd name="T174" fmla="+- 0 5896 -10365"/>
                              <a:gd name="T175" fmla="*/ 5896 h 22002"/>
                              <a:gd name="T176" fmla="+- 0 15365 1514"/>
                              <a:gd name="T177" fmla="*/ T176 w 12182"/>
                              <a:gd name="T178" fmla="+- 0 5964 -10365"/>
                              <a:gd name="T179" fmla="*/ 5964 h 22002"/>
                              <a:gd name="T180" fmla="+- 0 15698 1514"/>
                              <a:gd name="T181" fmla="*/ T180 w 12182"/>
                              <a:gd name="T182" fmla="+- 0 6034 -10365"/>
                              <a:gd name="T183" fmla="*/ 6034 h 22002"/>
                              <a:gd name="T184" fmla="+- 0 9996 1514"/>
                              <a:gd name="T185" fmla="*/ T184 w 12182"/>
                              <a:gd name="T186" fmla="+- 0 5766 -10365"/>
                              <a:gd name="T187" fmla="*/ 5766 h 22002"/>
                              <a:gd name="T188" fmla="+- 0 10332 1514"/>
                              <a:gd name="T189" fmla="*/ T188 w 12182"/>
                              <a:gd name="T190" fmla="+- 0 5674 -10365"/>
                              <a:gd name="T191" fmla="*/ 5674 h 22002"/>
                              <a:gd name="T192" fmla="+- 0 2046 1514"/>
                              <a:gd name="T193" fmla="*/ T192 w 12182"/>
                              <a:gd name="T194" fmla="+- 0 9715 -10365"/>
                              <a:gd name="T195" fmla="*/ 9715 h 22002"/>
                              <a:gd name="T196" fmla="+- 0 1434 1514"/>
                              <a:gd name="T197" fmla="*/ T196 w 12182"/>
                              <a:gd name="T198" fmla="+- 0 1982 -10365"/>
                              <a:gd name="T199" fmla="*/ 1982 h 22002"/>
                              <a:gd name="T200" fmla="+- 0 10191 1514"/>
                              <a:gd name="T201" fmla="*/ T200 w 12182"/>
                              <a:gd name="T202" fmla="+- 0 1845 -10365"/>
                              <a:gd name="T203" fmla="*/ 1845 h 22002"/>
                              <a:gd name="T204" fmla="+- 0 1434 1514"/>
                              <a:gd name="T205" fmla="*/ T204 w 12182"/>
                              <a:gd name="T206" fmla="+- 0 1982 -10365"/>
                              <a:gd name="T207" fmla="*/ 1982 h 22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82" h="22002">
                                <a:moveTo>
                                  <a:pt x="532" y="20080"/>
                                </a:moveTo>
                                <a:lnTo>
                                  <a:pt x="1272" y="20188"/>
                                </a:lnTo>
                                <a:lnTo>
                                  <a:pt x="1939" y="20074"/>
                                </a:lnTo>
                                <a:lnTo>
                                  <a:pt x="2826" y="19711"/>
                                </a:lnTo>
                                <a:lnTo>
                                  <a:pt x="3097" y="19586"/>
                                </a:lnTo>
                                <a:lnTo>
                                  <a:pt x="3577" y="19293"/>
                                </a:lnTo>
                                <a:lnTo>
                                  <a:pt x="4735" y="18134"/>
                                </a:lnTo>
                                <a:moveTo>
                                  <a:pt x="13928" y="15212"/>
                                </a:moveTo>
                                <a:lnTo>
                                  <a:pt x="13928" y="15212"/>
                                </a:lnTo>
                                <a:moveTo>
                                  <a:pt x="13913" y="15311"/>
                                </a:moveTo>
                                <a:lnTo>
                                  <a:pt x="13913" y="15311"/>
                                </a:lnTo>
                                <a:moveTo>
                                  <a:pt x="8677" y="12210"/>
                                </a:moveTo>
                                <a:lnTo>
                                  <a:pt x="12944" y="13397"/>
                                </a:lnTo>
                                <a:lnTo>
                                  <a:pt x="14363" y="14152"/>
                                </a:lnTo>
                                <a:moveTo>
                                  <a:pt x="13236" y="16197"/>
                                </a:moveTo>
                                <a:lnTo>
                                  <a:pt x="13069" y="16162"/>
                                </a:lnTo>
                                <a:moveTo>
                                  <a:pt x="5461" y="17633"/>
                                </a:moveTo>
                                <a:lnTo>
                                  <a:pt x="5719" y="17460"/>
                                </a:lnTo>
                                <a:lnTo>
                                  <a:pt x="6179" y="17156"/>
                                </a:lnTo>
                                <a:lnTo>
                                  <a:pt x="6429" y="17033"/>
                                </a:lnTo>
                                <a:lnTo>
                                  <a:pt x="6812" y="16838"/>
                                </a:lnTo>
                                <a:lnTo>
                                  <a:pt x="7445" y="16519"/>
                                </a:lnTo>
                                <a:lnTo>
                                  <a:pt x="7846" y="16338"/>
                                </a:lnTo>
                                <a:lnTo>
                                  <a:pt x="8190" y="16197"/>
                                </a:lnTo>
                                <a:lnTo>
                                  <a:pt x="8482" y="16131"/>
                                </a:lnTo>
                                <a:moveTo>
                                  <a:pt x="8818" y="16039"/>
                                </a:moveTo>
                                <a:lnTo>
                                  <a:pt x="9130" y="15986"/>
                                </a:lnTo>
                                <a:lnTo>
                                  <a:pt x="9402" y="15986"/>
                                </a:lnTo>
                                <a:lnTo>
                                  <a:pt x="10107" y="15991"/>
                                </a:lnTo>
                                <a:lnTo>
                                  <a:pt x="10349" y="15996"/>
                                </a:lnTo>
                                <a:lnTo>
                                  <a:pt x="10590" y="16003"/>
                                </a:lnTo>
                                <a:lnTo>
                                  <a:pt x="10733" y="15993"/>
                                </a:lnTo>
                                <a:lnTo>
                                  <a:pt x="11104" y="16009"/>
                                </a:lnTo>
                                <a:lnTo>
                                  <a:pt x="11327" y="16002"/>
                                </a:lnTo>
                                <a:lnTo>
                                  <a:pt x="11506" y="16019"/>
                                </a:lnTo>
                                <a:lnTo>
                                  <a:pt x="11698" y="16017"/>
                                </a:lnTo>
                                <a:lnTo>
                                  <a:pt x="11890" y="16015"/>
                                </a:lnTo>
                                <a:lnTo>
                                  <a:pt x="12150" y="16034"/>
                                </a:lnTo>
                                <a:lnTo>
                                  <a:pt x="12311" y="16038"/>
                                </a:lnTo>
                                <a:lnTo>
                                  <a:pt x="12557" y="16075"/>
                                </a:lnTo>
                                <a:lnTo>
                                  <a:pt x="12854" y="16119"/>
                                </a:lnTo>
                                <a:lnTo>
                                  <a:pt x="13069" y="16162"/>
                                </a:lnTo>
                                <a:lnTo>
                                  <a:pt x="13236" y="16197"/>
                                </a:lnTo>
                                <a:lnTo>
                                  <a:pt x="13599" y="16261"/>
                                </a:lnTo>
                                <a:lnTo>
                                  <a:pt x="13851" y="16329"/>
                                </a:lnTo>
                                <a:lnTo>
                                  <a:pt x="14184" y="16399"/>
                                </a:lnTo>
                                <a:moveTo>
                                  <a:pt x="8482" y="16131"/>
                                </a:moveTo>
                                <a:lnTo>
                                  <a:pt x="8818" y="16039"/>
                                </a:lnTo>
                                <a:moveTo>
                                  <a:pt x="532" y="20080"/>
                                </a:moveTo>
                                <a:lnTo>
                                  <a:pt x="-80" y="12347"/>
                                </a:lnTo>
                                <a:moveTo>
                                  <a:pt x="8677" y="12210"/>
                                </a:moveTo>
                                <a:lnTo>
                                  <a:pt x="-80" y="12347"/>
                                </a:lnTo>
                              </a:path>
                            </a:pathLst>
                          </a:custGeom>
                          <a:noFill/>
                          <a:ln w="1873">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AutoShape 712"/>
                        <wps:cNvSpPr>
                          <a:spLocks/>
                        </wps:cNvSpPr>
                        <wps:spPr bwMode="auto">
                          <a:xfrm>
                            <a:off x="3332" y="-9887"/>
                            <a:ext cx="6538" cy="20397"/>
                          </a:xfrm>
                          <a:custGeom>
                            <a:avLst/>
                            <a:gdLst>
                              <a:gd name="T0" fmla="+- 0 6479 3333"/>
                              <a:gd name="T1" fmla="*/ T0 w 6538"/>
                              <a:gd name="T2" fmla="+- 0 4492 -9886"/>
                              <a:gd name="T3" fmla="*/ 4492 h 20397"/>
                              <a:gd name="T4" fmla="+- 0 6150 3333"/>
                              <a:gd name="T5" fmla="*/ T4 w 6538"/>
                              <a:gd name="T6" fmla="+- 0 4862 -9886"/>
                              <a:gd name="T7" fmla="*/ 4862 h 20397"/>
                              <a:gd name="T8" fmla="+- 0 6479 3333"/>
                              <a:gd name="T9" fmla="*/ T8 w 6538"/>
                              <a:gd name="T10" fmla="+- 0 4492 -9886"/>
                              <a:gd name="T11" fmla="*/ 4492 h 20397"/>
                              <a:gd name="T12" fmla="+- 0 6911 3333"/>
                              <a:gd name="T13" fmla="*/ T12 w 6538"/>
                              <a:gd name="T14" fmla="+- 0 4736 -9886"/>
                              <a:gd name="T15" fmla="*/ 4736 h 20397"/>
                              <a:gd name="T16" fmla="+- 0 6479 3333"/>
                              <a:gd name="T17" fmla="*/ T16 w 6538"/>
                              <a:gd name="T18" fmla="+- 0 4492 -9886"/>
                              <a:gd name="T19" fmla="*/ 4492 h 20397"/>
                              <a:gd name="T20" fmla="+- 0 7240 3333"/>
                              <a:gd name="T21" fmla="*/ T20 w 6538"/>
                              <a:gd name="T22" fmla="+- 0 4365 -9886"/>
                              <a:gd name="T23" fmla="*/ 4365 h 20397"/>
                              <a:gd name="T24" fmla="+- 0 6911 3333"/>
                              <a:gd name="T25" fmla="*/ T24 w 6538"/>
                              <a:gd name="T26" fmla="+- 0 4736 -9886"/>
                              <a:gd name="T27" fmla="*/ 4736 h 20397"/>
                              <a:gd name="T28" fmla="+- 0 6150 3333"/>
                              <a:gd name="T29" fmla="*/ T28 w 6538"/>
                              <a:gd name="T30" fmla="+- 0 4862 -9886"/>
                              <a:gd name="T31" fmla="*/ 4862 h 20397"/>
                              <a:gd name="T32" fmla="+- 0 6582 3333"/>
                              <a:gd name="T33" fmla="*/ T32 w 6538"/>
                              <a:gd name="T34" fmla="+- 0 5106 -9886"/>
                              <a:gd name="T35" fmla="*/ 5106 h 20397"/>
                              <a:gd name="T36" fmla="+- 0 6150 3333"/>
                              <a:gd name="T37" fmla="*/ T36 w 6538"/>
                              <a:gd name="T38" fmla="+- 0 4862 -9886"/>
                              <a:gd name="T39" fmla="*/ 4862 h 20397"/>
                              <a:gd name="T40" fmla="+- 0 6911 3333"/>
                              <a:gd name="T41" fmla="*/ T40 w 6538"/>
                              <a:gd name="T42" fmla="+- 0 4736 -9886"/>
                              <a:gd name="T43" fmla="*/ 4736 h 20397"/>
                              <a:gd name="T44" fmla="+- 0 6582 3333"/>
                              <a:gd name="T45" fmla="*/ T44 w 6538"/>
                              <a:gd name="T46" fmla="+- 0 5106 -9886"/>
                              <a:gd name="T47" fmla="*/ 5106 h 20397"/>
                              <a:gd name="T48" fmla="+- 0 6911 3333"/>
                              <a:gd name="T49" fmla="*/ T48 w 6538"/>
                              <a:gd name="T50" fmla="+- 0 4736 -9886"/>
                              <a:gd name="T51" fmla="*/ 4736 h 20397"/>
                              <a:gd name="T52" fmla="+- 0 7343 3333"/>
                              <a:gd name="T53" fmla="*/ T52 w 6538"/>
                              <a:gd name="T54" fmla="+- 0 4979 -9886"/>
                              <a:gd name="T55" fmla="*/ 4979 h 20397"/>
                              <a:gd name="T56" fmla="+- 0 6911 3333"/>
                              <a:gd name="T57" fmla="*/ T56 w 6538"/>
                              <a:gd name="T58" fmla="+- 0 4736 -9886"/>
                              <a:gd name="T59" fmla="*/ 4736 h 20397"/>
                              <a:gd name="T60" fmla="+- 0 6479 3333"/>
                              <a:gd name="T61" fmla="*/ T60 w 6538"/>
                              <a:gd name="T62" fmla="+- 0 3591 -9886"/>
                              <a:gd name="T63" fmla="*/ 3591 h 20397"/>
                              <a:gd name="T64" fmla="+- 0 6150 3333"/>
                              <a:gd name="T65" fmla="*/ T64 w 6538"/>
                              <a:gd name="T66" fmla="+- 0 3962 -9886"/>
                              <a:gd name="T67" fmla="*/ 3962 h 20397"/>
                              <a:gd name="T68" fmla="+- 0 6479 3333"/>
                              <a:gd name="T69" fmla="*/ T68 w 6538"/>
                              <a:gd name="T70" fmla="+- 0 3591 -9886"/>
                              <a:gd name="T71" fmla="*/ 3591 h 20397"/>
                              <a:gd name="T72" fmla="+- 0 6911 3333"/>
                              <a:gd name="T73" fmla="*/ T72 w 6538"/>
                              <a:gd name="T74" fmla="+- 0 3835 -9886"/>
                              <a:gd name="T75" fmla="*/ 3835 h 20397"/>
                              <a:gd name="T76" fmla="+- 0 6479 3333"/>
                              <a:gd name="T77" fmla="*/ T76 w 6538"/>
                              <a:gd name="T78" fmla="+- 0 3591 -9886"/>
                              <a:gd name="T79" fmla="*/ 3591 h 20397"/>
                              <a:gd name="T80" fmla="+- 0 6530 3333"/>
                              <a:gd name="T81" fmla="*/ T80 w 6538"/>
                              <a:gd name="T82" fmla="+- 0 3898 -9886"/>
                              <a:gd name="T83" fmla="*/ 3898 h 20397"/>
                              <a:gd name="T84" fmla="+- 0 6202 3333"/>
                              <a:gd name="T85" fmla="*/ T84 w 6538"/>
                              <a:gd name="T86" fmla="+- 0 4269 -9886"/>
                              <a:gd name="T87" fmla="*/ 4269 h 20397"/>
                              <a:gd name="T88" fmla="+- 0 6530 3333"/>
                              <a:gd name="T89" fmla="*/ T88 w 6538"/>
                              <a:gd name="T90" fmla="+- 0 3898 -9886"/>
                              <a:gd name="T91" fmla="*/ 3898 h 20397"/>
                              <a:gd name="T92" fmla="+- 0 6963 3333"/>
                              <a:gd name="T93" fmla="*/ T92 w 6538"/>
                              <a:gd name="T94" fmla="+- 0 4142 -9886"/>
                              <a:gd name="T95" fmla="*/ 4142 h 20397"/>
                              <a:gd name="T96" fmla="+- 0 6530 3333"/>
                              <a:gd name="T97" fmla="*/ T96 w 6538"/>
                              <a:gd name="T98" fmla="+- 0 3898 -9886"/>
                              <a:gd name="T99" fmla="*/ 3898 h 20397"/>
                              <a:gd name="T100" fmla="+- 0 6860 3333"/>
                              <a:gd name="T101" fmla="*/ T100 w 6538"/>
                              <a:gd name="T102" fmla="+- 0 3527 -9886"/>
                              <a:gd name="T103" fmla="*/ 3527 h 20397"/>
                              <a:gd name="T104" fmla="+- 0 7343 3333"/>
                              <a:gd name="T105" fmla="*/ T104 w 6538"/>
                              <a:gd name="T106" fmla="+- 0 4079 -9886"/>
                              <a:gd name="T107" fmla="*/ 4079 h 20397"/>
                              <a:gd name="T108" fmla="+- 0 7343 3333"/>
                              <a:gd name="T109" fmla="*/ T108 w 6538"/>
                              <a:gd name="T110" fmla="+- 0 4079 -9886"/>
                              <a:gd name="T111" fmla="*/ 4079 h 20397"/>
                              <a:gd name="T112" fmla="+- 0 7620 3333"/>
                              <a:gd name="T113" fmla="*/ T112 w 6538"/>
                              <a:gd name="T114" fmla="+- 0 3400 -9886"/>
                              <a:gd name="T115" fmla="*/ 3400 h 20397"/>
                              <a:gd name="T116" fmla="+- 0 7343 3333"/>
                              <a:gd name="T117" fmla="*/ T116 w 6538"/>
                              <a:gd name="T118" fmla="+- 0 4079 -9886"/>
                              <a:gd name="T119" fmla="*/ 4079 h 20397"/>
                              <a:gd name="T120" fmla="+- 0 2173 3333"/>
                              <a:gd name="T121" fmla="*/ T120 w 6538"/>
                              <a:gd name="T122" fmla="+- 0 3549 -9886"/>
                              <a:gd name="T123" fmla="*/ 3549 h 20397"/>
                              <a:gd name="T124" fmla="+- 0 5369 3333"/>
                              <a:gd name="T125" fmla="*/ T124 w 6538"/>
                              <a:gd name="T126" fmla="+- 0 6560 -9886"/>
                              <a:gd name="T127" fmla="*/ 6560 h 20397"/>
                              <a:gd name="T128" fmla="+- 0 4857 3333"/>
                              <a:gd name="T129" fmla="*/ T128 w 6538"/>
                              <a:gd name="T130" fmla="+- 0 7191 -9886"/>
                              <a:gd name="T131" fmla="*/ 7191 h 20397"/>
                              <a:gd name="T132" fmla="+- 0 3368 3333"/>
                              <a:gd name="T133" fmla="*/ T132 w 6538"/>
                              <a:gd name="T134" fmla="+- 0 4750 -9886"/>
                              <a:gd name="T135" fmla="*/ 4750 h 20397"/>
                              <a:gd name="T136" fmla="+- 0 8422 3333"/>
                              <a:gd name="T137" fmla="*/ T136 w 6538"/>
                              <a:gd name="T138" fmla="+- 0 3436 -9886"/>
                              <a:gd name="T139" fmla="*/ 3436 h 20397"/>
                              <a:gd name="T140" fmla="+- 0 8341 3333"/>
                              <a:gd name="T141" fmla="*/ T140 w 6538"/>
                              <a:gd name="T142" fmla="+- 0 4352 -9886"/>
                              <a:gd name="T143" fmla="*/ 4352 h 20397"/>
                              <a:gd name="T144" fmla="+- 0 9523 3333"/>
                              <a:gd name="T145" fmla="*/ T144 w 6538"/>
                              <a:gd name="T146" fmla="+- 0 3224 -9886"/>
                              <a:gd name="T147" fmla="*/ 3224 h 20397"/>
                              <a:gd name="T148" fmla="+- 0 9305 3333"/>
                              <a:gd name="T149" fmla="*/ T148 w 6538"/>
                              <a:gd name="T150" fmla="+- 0 3179 -9886"/>
                              <a:gd name="T151" fmla="*/ 3179 h 20397"/>
                              <a:gd name="T152" fmla="+- 0 9112 3333"/>
                              <a:gd name="T153" fmla="*/ T152 w 6538"/>
                              <a:gd name="T154" fmla="+- 0 3103 -9886"/>
                              <a:gd name="T155" fmla="*/ 3103 h 20397"/>
                              <a:gd name="T156" fmla="+- 0 8744 3333"/>
                              <a:gd name="T157" fmla="*/ T156 w 6538"/>
                              <a:gd name="T158" fmla="+- 0 3385 -9886"/>
                              <a:gd name="T159" fmla="*/ 3385 h 20397"/>
                              <a:gd name="T160" fmla="+- 0 10633 3333"/>
                              <a:gd name="T161" fmla="*/ T160 w 6538"/>
                              <a:gd name="T162" fmla="+- 0 5014 -9886"/>
                              <a:gd name="T163" fmla="*/ 5014 h 20397"/>
                              <a:gd name="T164" fmla="+- 0 14318 3333"/>
                              <a:gd name="T165" fmla="*/ T164 w 6538"/>
                              <a:gd name="T166" fmla="+- 0 3460 -9886"/>
                              <a:gd name="T167" fmla="*/ 3460 h 20397"/>
                              <a:gd name="T168" fmla="+- 0 15563 3333"/>
                              <a:gd name="T169" fmla="*/ T168 w 6538"/>
                              <a:gd name="T170" fmla="+- 0 3978 -9886"/>
                              <a:gd name="T171" fmla="*/ 3978 h 20397"/>
                              <a:gd name="T172" fmla="+- 0 11992 3333"/>
                              <a:gd name="T173" fmla="*/ T172 w 6538"/>
                              <a:gd name="T174" fmla="+- 0 4633 -9886"/>
                              <a:gd name="T175" fmla="*/ 4633 h 20397"/>
                              <a:gd name="T176" fmla="+- 0 10633 3333"/>
                              <a:gd name="T177" fmla="*/ T176 w 6538"/>
                              <a:gd name="T178" fmla="+- 0 5014 -9886"/>
                              <a:gd name="T179" fmla="*/ 5014 h 20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38" h="20397">
                                <a:moveTo>
                                  <a:pt x="2766" y="14441"/>
                                </a:moveTo>
                                <a:lnTo>
                                  <a:pt x="3146" y="14378"/>
                                </a:lnTo>
                                <a:lnTo>
                                  <a:pt x="3197" y="14685"/>
                                </a:lnTo>
                                <a:lnTo>
                                  <a:pt x="2817" y="14748"/>
                                </a:lnTo>
                                <a:lnTo>
                                  <a:pt x="2766" y="14441"/>
                                </a:lnTo>
                                <a:close/>
                                <a:moveTo>
                                  <a:pt x="3146" y="14378"/>
                                </a:moveTo>
                                <a:lnTo>
                                  <a:pt x="3527" y="14314"/>
                                </a:lnTo>
                                <a:lnTo>
                                  <a:pt x="3578" y="14622"/>
                                </a:lnTo>
                                <a:lnTo>
                                  <a:pt x="3197" y="14685"/>
                                </a:lnTo>
                                <a:lnTo>
                                  <a:pt x="3146" y="14378"/>
                                </a:lnTo>
                                <a:close/>
                                <a:moveTo>
                                  <a:pt x="3527" y="14314"/>
                                </a:moveTo>
                                <a:lnTo>
                                  <a:pt x="3907" y="14251"/>
                                </a:lnTo>
                                <a:lnTo>
                                  <a:pt x="3959" y="14558"/>
                                </a:lnTo>
                                <a:lnTo>
                                  <a:pt x="3578" y="14622"/>
                                </a:lnTo>
                                <a:lnTo>
                                  <a:pt x="3527" y="14314"/>
                                </a:lnTo>
                                <a:close/>
                                <a:moveTo>
                                  <a:pt x="2817" y="14748"/>
                                </a:moveTo>
                                <a:lnTo>
                                  <a:pt x="3197" y="14685"/>
                                </a:lnTo>
                                <a:lnTo>
                                  <a:pt x="3249" y="14992"/>
                                </a:lnTo>
                                <a:lnTo>
                                  <a:pt x="2869" y="15056"/>
                                </a:lnTo>
                                <a:lnTo>
                                  <a:pt x="2817" y="14748"/>
                                </a:lnTo>
                                <a:close/>
                                <a:moveTo>
                                  <a:pt x="3197" y="14685"/>
                                </a:moveTo>
                                <a:lnTo>
                                  <a:pt x="3578" y="14622"/>
                                </a:lnTo>
                                <a:lnTo>
                                  <a:pt x="3630" y="14929"/>
                                </a:lnTo>
                                <a:lnTo>
                                  <a:pt x="3249" y="14992"/>
                                </a:lnTo>
                                <a:lnTo>
                                  <a:pt x="3197" y="14685"/>
                                </a:lnTo>
                                <a:close/>
                                <a:moveTo>
                                  <a:pt x="3578" y="14622"/>
                                </a:moveTo>
                                <a:lnTo>
                                  <a:pt x="3959" y="14558"/>
                                </a:lnTo>
                                <a:lnTo>
                                  <a:pt x="4010" y="14865"/>
                                </a:lnTo>
                                <a:lnTo>
                                  <a:pt x="3630" y="14929"/>
                                </a:lnTo>
                                <a:lnTo>
                                  <a:pt x="3578" y="14622"/>
                                </a:lnTo>
                                <a:close/>
                                <a:moveTo>
                                  <a:pt x="2766" y="13540"/>
                                </a:moveTo>
                                <a:lnTo>
                                  <a:pt x="3146" y="13477"/>
                                </a:lnTo>
                                <a:lnTo>
                                  <a:pt x="3197" y="13784"/>
                                </a:lnTo>
                                <a:lnTo>
                                  <a:pt x="2817" y="13848"/>
                                </a:lnTo>
                                <a:lnTo>
                                  <a:pt x="2766" y="13540"/>
                                </a:lnTo>
                                <a:close/>
                                <a:moveTo>
                                  <a:pt x="3146" y="13477"/>
                                </a:moveTo>
                                <a:lnTo>
                                  <a:pt x="3527" y="13413"/>
                                </a:lnTo>
                                <a:lnTo>
                                  <a:pt x="3578" y="13721"/>
                                </a:lnTo>
                                <a:lnTo>
                                  <a:pt x="3197" y="13784"/>
                                </a:lnTo>
                                <a:lnTo>
                                  <a:pt x="3146" y="13477"/>
                                </a:lnTo>
                                <a:close/>
                                <a:moveTo>
                                  <a:pt x="2817" y="13848"/>
                                </a:moveTo>
                                <a:lnTo>
                                  <a:pt x="3197" y="13784"/>
                                </a:lnTo>
                                <a:lnTo>
                                  <a:pt x="3249" y="14091"/>
                                </a:lnTo>
                                <a:lnTo>
                                  <a:pt x="2869" y="14155"/>
                                </a:lnTo>
                                <a:lnTo>
                                  <a:pt x="2817" y="13848"/>
                                </a:lnTo>
                                <a:close/>
                                <a:moveTo>
                                  <a:pt x="3197" y="13784"/>
                                </a:moveTo>
                                <a:lnTo>
                                  <a:pt x="3578" y="13721"/>
                                </a:lnTo>
                                <a:lnTo>
                                  <a:pt x="3630" y="14028"/>
                                </a:lnTo>
                                <a:lnTo>
                                  <a:pt x="3249" y="14091"/>
                                </a:lnTo>
                                <a:lnTo>
                                  <a:pt x="3197" y="13784"/>
                                </a:lnTo>
                                <a:close/>
                                <a:moveTo>
                                  <a:pt x="3630" y="14028"/>
                                </a:moveTo>
                                <a:lnTo>
                                  <a:pt x="3527" y="13413"/>
                                </a:lnTo>
                                <a:lnTo>
                                  <a:pt x="3907" y="13350"/>
                                </a:lnTo>
                                <a:lnTo>
                                  <a:pt x="4010" y="13965"/>
                                </a:lnTo>
                                <a:lnTo>
                                  <a:pt x="3630" y="14028"/>
                                </a:lnTo>
                                <a:close/>
                                <a:moveTo>
                                  <a:pt x="4010" y="13965"/>
                                </a:moveTo>
                                <a:lnTo>
                                  <a:pt x="3907" y="13350"/>
                                </a:lnTo>
                                <a:lnTo>
                                  <a:pt x="4287" y="13286"/>
                                </a:lnTo>
                                <a:lnTo>
                                  <a:pt x="4391" y="13901"/>
                                </a:lnTo>
                                <a:lnTo>
                                  <a:pt x="4010" y="13965"/>
                                </a:lnTo>
                                <a:close/>
                                <a:moveTo>
                                  <a:pt x="-1024" y="14746"/>
                                </a:moveTo>
                                <a:lnTo>
                                  <a:pt x="-1160" y="13435"/>
                                </a:lnTo>
                                <a:lnTo>
                                  <a:pt x="1693" y="13138"/>
                                </a:lnTo>
                                <a:lnTo>
                                  <a:pt x="2036" y="16446"/>
                                </a:lnTo>
                                <a:lnTo>
                                  <a:pt x="1465" y="16505"/>
                                </a:lnTo>
                                <a:lnTo>
                                  <a:pt x="1524" y="17077"/>
                                </a:lnTo>
                                <a:lnTo>
                                  <a:pt x="302" y="17204"/>
                                </a:lnTo>
                                <a:lnTo>
                                  <a:pt x="35" y="14636"/>
                                </a:lnTo>
                                <a:lnTo>
                                  <a:pt x="-1024" y="14746"/>
                                </a:lnTo>
                                <a:close/>
                                <a:moveTo>
                                  <a:pt x="5089" y="13322"/>
                                </a:moveTo>
                                <a:lnTo>
                                  <a:pt x="4847" y="13369"/>
                                </a:lnTo>
                                <a:lnTo>
                                  <a:pt x="5008" y="14238"/>
                                </a:lnTo>
                                <a:lnTo>
                                  <a:pt x="6354" y="13957"/>
                                </a:lnTo>
                                <a:lnTo>
                                  <a:pt x="6190" y="13110"/>
                                </a:lnTo>
                                <a:lnTo>
                                  <a:pt x="5988" y="13148"/>
                                </a:lnTo>
                                <a:lnTo>
                                  <a:pt x="5972" y="13065"/>
                                </a:lnTo>
                                <a:lnTo>
                                  <a:pt x="5800" y="13098"/>
                                </a:lnTo>
                                <a:lnTo>
                                  <a:pt x="5779" y="12989"/>
                                </a:lnTo>
                                <a:lnTo>
                                  <a:pt x="5372" y="13067"/>
                                </a:lnTo>
                                <a:lnTo>
                                  <a:pt x="5411" y="13271"/>
                                </a:lnTo>
                                <a:lnTo>
                                  <a:pt x="5089" y="13322"/>
                                </a:lnTo>
                                <a:close/>
                                <a:moveTo>
                                  <a:pt x="7300" y="14900"/>
                                </a:moveTo>
                                <a:lnTo>
                                  <a:pt x="7547" y="12922"/>
                                </a:lnTo>
                                <a:lnTo>
                                  <a:pt x="10985" y="13346"/>
                                </a:lnTo>
                                <a:lnTo>
                                  <a:pt x="10951" y="13704"/>
                                </a:lnTo>
                                <a:lnTo>
                                  <a:pt x="12230" y="13864"/>
                                </a:lnTo>
                                <a:lnTo>
                                  <a:pt x="12085" y="14961"/>
                                </a:lnTo>
                                <a:lnTo>
                                  <a:pt x="8659" y="14519"/>
                                </a:lnTo>
                                <a:lnTo>
                                  <a:pt x="8609" y="15056"/>
                                </a:lnTo>
                                <a:lnTo>
                                  <a:pt x="7300" y="14900"/>
                                </a:lnTo>
                                <a:close/>
                              </a:path>
                            </a:pathLst>
                          </a:custGeom>
                          <a:noFill/>
                          <a:ln w="8532">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7" name="Picture 71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9580" y="3528"/>
                            <a:ext cx="126"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7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952" y="4505"/>
                            <a:ext cx="14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9" name="Freeform 709"/>
                        <wps:cNvSpPr>
                          <a:spLocks/>
                        </wps:cNvSpPr>
                        <wps:spPr bwMode="auto">
                          <a:xfrm>
                            <a:off x="8653" y="3308"/>
                            <a:ext cx="65" cy="63"/>
                          </a:xfrm>
                          <a:custGeom>
                            <a:avLst/>
                            <a:gdLst>
                              <a:gd name="T0" fmla="+- 0 8715 8653"/>
                              <a:gd name="T1" fmla="*/ T0 w 65"/>
                              <a:gd name="T2" fmla="+- 0 3371 3309"/>
                              <a:gd name="T3" fmla="*/ 3371 h 63"/>
                              <a:gd name="T4" fmla="+- 0 8717 8653"/>
                              <a:gd name="T5" fmla="*/ T4 w 65"/>
                              <a:gd name="T6" fmla="+- 0 3371 3309"/>
                              <a:gd name="T7" fmla="*/ 3371 h 63"/>
                              <a:gd name="T8" fmla="+- 0 8718 8653"/>
                              <a:gd name="T9" fmla="*/ T8 w 65"/>
                              <a:gd name="T10" fmla="+- 0 3370 3309"/>
                              <a:gd name="T11" fmla="*/ 3370 h 63"/>
                              <a:gd name="T12" fmla="+- 0 8718 8653"/>
                              <a:gd name="T13" fmla="*/ T12 w 65"/>
                              <a:gd name="T14" fmla="+- 0 3368 3309"/>
                              <a:gd name="T15" fmla="*/ 3368 h 63"/>
                              <a:gd name="T16" fmla="+- 0 8718 8653"/>
                              <a:gd name="T17" fmla="*/ T16 w 65"/>
                              <a:gd name="T18" fmla="+- 0 3311 3309"/>
                              <a:gd name="T19" fmla="*/ 3311 h 63"/>
                              <a:gd name="T20" fmla="+- 0 8718 8653"/>
                              <a:gd name="T21" fmla="*/ T20 w 65"/>
                              <a:gd name="T22" fmla="+- 0 3310 3309"/>
                              <a:gd name="T23" fmla="*/ 3310 h 63"/>
                              <a:gd name="T24" fmla="+- 0 8717 8653"/>
                              <a:gd name="T25" fmla="*/ T24 w 65"/>
                              <a:gd name="T26" fmla="+- 0 3309 3309"/>
                              <a:gd name="T27" fmla="*/ 3309 h 63"/>
                              <a:gd name="T28" fmla="+- 0 8715 8653"/>
                              <a:gd name="T29" fmla="*/ T28 w 65"/>
                              <a:gd name="T30" fmla="+- 0 3309 3309"/>
                              <a:gd name="T31" fmla="*/ 3309 h 63"/>
                              <a:gd name="T32" fmla="+- 0 8656 8653"/>
                              <a:gd name="T33" fmla="*/ T32 w 65"/>
                              <a:gd name="T34" fmla="+- 0 3309 3309"/>
                              <a:gd name="T35" fmla="*/ 3309 h 63"/>
                              <a:gd name="T36" fmla="+- 0 8654 8653"/>
                              <a:gd name="T37" fmla="*/ T36 w 65"/>
                              <a:gd name="T38" fmla="+- 0 3309 3309"/>
                              <a:gd name="T39" fmla="*/ 3309 h 63"/>
                              <a:gd name="T40" fmla="+- 0 8653 8653"/>
                              <a:gd name="T41" fmla="*/ T40 w 65"/>
                              <a:gd name="T42" fmla="+- 0 3310 3309"/>
                              <a:gd name="T43" fmla="*/ 3310 h 63"/>
                              <a:gd name="T44" fmla="+- 0 8653 8653"/>
                              <a:gd name="T45" fmla="*/ T44 w 65"/>
                              <a:gd name="T46" fmla="+- 0 3311 3309"/>
                              <a:gd name="T47" fmla="*/ 3311 h 63"/>
                              <a:gd name="T48" fmla="+- 0 8653 8653"/>
                              <a:gd name="T49" fmla="*/ T48 w 65"/>
                              <a:gd name="T50" fmla="+- 0 3368 3309"/>
                              <a:gd name="T51" fmla="*/ 3368 h 63"/>
                              <a:gd name="T52" fmla="+- 0 8653 8653"/>
                              <a:gd name="T53" fmla="*/ T52 w 65"/>
                              <a:gd name="T54" fmla="+- 0 3370 3309"/>
                              <a:gd name="T55" fmla="*/ 3370 h 63"/>
                              <a:gd name="T56" fmla="+- 0 8654 8653"/>
                              <a:gd name="T57" fmla="*/ T56 w 65"/>
                              <a:gd name="T58" fmla="+- 0 3371 3309"/>
                              <a:gd name="T59" fmla="*/ 3371 h 63"/>
                              <a:gd name="T60" fmla="+- 0 8656 8653"/>
                              <a:gd name="T61" fmla="*/ T60 w 65"/>
                              <a:gd name="T62" fmla="+- 0 3371 3309"/>
                              <a:gd name="T63" fmla="*/ 3371 h 63"/>
                              <a:gd name="T64" fmla="+- 0 8715 8653"/>
                              <a:gd name="T65" fmla="*/ T64 w 65"/>
                              <a:gd name="T66" fmla="+- 0 3371 3309"/>
                              <a:gd name="T67" fmla="*/ 337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3">
                                <a:moveTo>
                                  <a:pt x="62" y="62"/>
                                </a:moveTo>
                                <a:lnTo>
                                  <a:pt x="64" y="62"/>
                                </a:lnTo>
                                <a:lnTo>
                                  <a:pt x="65" y="61"/>
                                </a:lnTo>
                                <a:lnTo>
                                  <a:pt x="65" y="59"/>
                                </a:lnTo>
                                <a:lnTo>
                                  <a:pt x="65" y="2"/>
                                </a:lnTo>
                                <a:lnTo>
                                  <a:pt x="65" y="1"/>
                                </a:lnTo>
                                <a:lnTo>
                                  <a:pt x="64" y="0"/>
                                </a:lnTo>
                                <a:lnTo>
                                  <a:pt x="62" y="0"/>
                                </a:lnTo>
                                <a:lnTo>
                                  <a:pt x="3" y="0"/>
                                </a:lnTo>
                                <a:lnTo>
                                  <a:pt x="1" y="0"/>
                                </a:lnTo>
                                <a:lnTo>
                                  <a:pt x="0" y="1"/>
                                </a:lnTo>
                                <a:lnTo>
                                  <a:pt x="0" y="2"/>
                                </a:lnTo>
                                <a:lnTo>
                                  <a:pt x="0" y="59"/>
                                </a:lnTo>
                                <a:lnTo>
                                  <a:pt x="0" y="61"/>
                                </a:lnTo>
                                <a:lnTo>
                                  <a:pt x="1" y="62"/>
                                </a:lnTo>
                                <a:lnTo>
                                  <a:pt x="3" y="62"/>
                                </a:lnTo>
                                <a:lnTo>
                                  <a:pt x="62" y="62"/>
                                </a:lnTo>
                                <a:close/>
                              </a:path>
                            </a:pathLst>
                          </a:custGeom>
                          <a:noFill/>
                          <a:ln w="4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708"/>
                        <wps:cNvSpPr>
                          <a:spLocks/>
                        </wps:cNvSpPr>
                        <wps:spPr bwMode="auto">
                          <a:xfrm>
                            <a:off x="8653" y="3308"/>
                            <a:ext cx="64" cy="62"/>
                          </a:xfrm>
                          <a:custGeom>
                            <a:avLst/>
                            <a:gdLst>
                              <a:gd name="T0" fmla="+- 0 8717 8654"/>
                              <a:gd name="T1" fmla="*/ T0 w 64"/>
                              <a:gd name="T2" fmla="+- 0 3370 3309"/>
                              <a:gd name="T3" fmla="*/ 3370 h 62"/>
                              <a:gd name="T4" fmla="+- 0 8717 8654"/>
                              <a:gd name="T5" fmla="*/ T4 w 64"/>
                              <a:gd name="T6" fmla="+- 0 3310 3309"/>
                              <a:gd name="T7" fmla="*/ 3310 h 62"/>
                              <a:gd name="T8" fmla="+- 0 8717 8654"/>
                              <a:gd name="T9" fmla="*/ T8 w 64"/>
                              <a:gd name="T10" fmla="+- 0 3309 3309"/>
                              <a:gd name="T11" fmla="*/ 3309 h 62"/>
                              <a:gd name="T12" fmla="+- 0 8654 8654"/>
                              <a:gd name="T13" fmla="*/ T12 w 64"/>
                              <a:gd name="T14" fmla="+- 0 3309 3309"/>
                              <a:gd name="T15" fmla="*/ 3309 h 62"/>
                              <a:gd name="T16" fmla="+- 0 8654 8654"/>
                              <a:gd name="T17" fmla="*/ T16 w 64"/>
                              <a:gd name="T18" fmla="+- 0 3310 3309"/>
                              <a:gd name="T19" fmla="*/ 3310 h 62"/>
                              <a:gd name="T20" fmla="+- 0 8654 8654"/>
                              <a:gd name="T21" fmla="*/ T20 w 64"/>
                              <a:gd name="T22" fmla="+- 0 3370 3309"/>
                              <a:gd name="T23" fmla="*/ 3370 h 62"/>
                              <a:gd name="T24" fmla="+- 0 8654 8654"/>
                              <a:gd name="T25" fmla="*/ T24 w 64"/>
                              <a:gd name="T26" fmla="+- 0 3371 3309"/>
                              <a:gd name="T27" fmla="*/ 3371 h 62"/>
                              <a:gd name="T28" fmla="+- 0 8717 8654"/>
                              <a:gd name="T29" fmla="*/ T28 w 64"/>
                              <a:gd name="T30" fmla="+- 0 3371 3309"/>
                              <a:gd name="T31" fmla="*/ 3371 h 62"/>
                              <a:gd name="T32" fmla="+- 0 8717 8654"/>
                              <a:gd name="T33" fmla="*/ T32 w 64"/>
                              <a:gd name="T34" fmla="+- 0 3370 3309"/>
                              <a:gd name="T35" fmla="*/ 33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 h="62">
                                <a:moveTo>
                                  <a:pt x="63" y="61"/>
                                </a:moveTo>
                                <a:lnTo>
                                  <a:pt x="63" y="1"/>
                                </a:lnTo>
                                <a:lnTo>
                                  <a:pt x="63" y="0"/>
                                </a:lnTo>
                                <a:lnTo>
                                  <a:pt x="0" y="0"/>
                                </a:lnTo>
                                <a:lnTo>
                                  <a:pt x="0" y="1"/>
                                </a:lnTo>
                                <a:lnTo>
                                  <a:pt x="0" y="61"/>
                                </a:lnTo>
                                <a:lnTo>
                                  <a:pt x="0" y="62"/>
                                </a:lnTo>
                                <a:lnTo>
                                  <a:pt x="63" y="62"/>
                                </a:lnTo>
                                <a:lnTo>
                                  <a:pt x="63" y="61"/>
                                </a:lnTo>
                                <a:close/>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AutoShape 707"/>
                        <wps:cNvSpPr>
                          <a:spLocks/>
                        </wps:cNvSpPr>
                        <wps:spPr bwMode="auto">
                          <a:xfrm>
                            <a:off x="8666" y="3318"/>
                            <a:ext cx="39" cy="42"/>
                          </a:xfrm>
                          <a:custGeom>
                            <a:avLst/>
                            <a:gdLst>
                              <a:gd name="T0" fmla="+- 0 8676 8667"/>
                              <a:gd name="T1" fmla="*/ T0 w 39"/>
                              <a:gd name="T2" fmla="+- 0 3361 3319"/>
                              <a:gd name="T3" fmla="*/ 3361 h 42"/>
                              <a:gd name="T4" fmla="+- 0 8676 8667"/>
                              <a:gd name="T5" fmla="*/ T4 w 39"/>
                              <a:gd name="T6" fmla="+- 0 3319 3319"/>
                              <a:gd name="T7" fmla="*/ 3319 h 42"/>
                              <a:gd name="T8" fmla="+- 0 8667 8667"/>
                              <a:gd name="T9" fmla="*/ T8 w 39"/>
                              <a:gd name="T10" fmla="+- 0 3319 3319"/>
                              <a:gd name="T11" fmla="*/ 3319 h 42"/>
                              <a:gd name="T12" fmla="+- 0 8667 8667"/>
                              <a:gd name="T13" fmla="*/ T12 w 39"/>
                              <a:gd name="T14" fmla="+- 0 3361 3319"/>
                              <a:gd name="T15" fmla="*/ 3361 h 42"/>
                              <a:gd name="T16" fmla="+- 0 8676 8667"/>
                              <a:gd name="T17" fmla="*/ T16 w 39"/>
                              <a:gd name="T18" fmla="+- 0 3361 3319"/>
                              <a:gd name="T19" fmla="*/ 3361 h 42"/>
                              <a:gd name="T20" fmla="+- 0 8695 8667"/>
                              <a:gd name="T21" fmla="*/ T20 w 39"/>
                              <a:gd name="T22" fmla="+- 0 3342 3319"/>
                              <a:gd name="T23" fmla="*/ 3342 h 42"/>
                              <a:gd name="T24" fmla="+- 0 8695 8667"/>
                              <a:gd name="T25" fmla="*/ T24 w 39"/>
                              <a:gd name="T26" fmla="+- 0 3333 3319"/>
                              <a:gd name="T27" fmla="*/ 3333 h 42"/>
                              <a:gd name="T28" fmla="+- 0 8676 8667"/>
                              <a:gd name="T29" fmla="*/ T28 w 39"/>
                              <a:gd name="T30" fmla="+- 0 3333 3319"/>
                              <a:gd name="T31" fmla="*/ 3333 h 42"/>
                              <a:gd name="T32" fmla="+- 0 8676 8667"/>
                              <a:gd name="T33" fmla="*/ T32 w 39"/>
                              <a:gd name="T34" fmla="+- 0 3342 3319"/>
                              <a:gd name="T35" fmla="*/ 3342 h 42"/>
                              <a:gd name="T36" fmla="+- 0 8695 8667"/>
                              <a:gd name="T37" fmla="*/ T36 w 39"/>
                              <a:gd name="T38" fmla="+- 0 3342 3319"/>
                              <a:gd name="T39" fmla="*/ 3342 h 42"/>
                              <a:gd name="T40" fmla="+- 0 8705 8667"/>
                              <a:gd name="T41" fmla="*/ T40 w 39"/>
                              <a:gd name="T42" fmla="+- 0 3361 3319"/>
                              <a:gd name="T43" fmla="*/ 3361 h 42"/>
                              <a:gd name="T44" fmla="+- 0 8705 8667"/>
                              <a:gd name="T45" fmla="*/ T44 w 39"/>
                              <a:gd name="T46" fmla="+- 0 3319 3319"/>
                              <a:gd name="T47" fmla="*/ 3319 h 42"/>
                              <a:gd name="T48" fmla="+- 0 8695 8667"/>
                              <a:gd name="T49" fmla="*/ T48 w 39"/>
                              <a:gd name="T50" fmla="+- 0 3319 3319"/>
                              <a:gd name="T51" fmla="*/ 3319 h 42"/>
                              <a:gd name="T52" fmla="+- 0 8695 8667"/>
                              <a:gd name="T53" fmla="*/ T52 w 39"/>
                              <a:gd name="T54" fmla="+- 0 3361 3319"/>
                              <a:gd name="T55" fmla="*/ 3361 h 42"/>
                              <a:gd name="T56" fmla="+- 0 8705 8667"/>
                              <a:gd name="T57" fmla="*/ T56 w 39"/>
                              <a:gd name="T58" fmla="+- 0 3361 3319"/>
                              <a:gd name="T59" fmla="*/ 336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42">
                                <a:moveTo>
                                  <a:pt x="9" y="42"/>
                                </a:moveTo>
                                <a:lnTo>
                                  <a:pt x="9" y="0"/>
                                </a:lnTo>
                                <a:lnTo>
                                  <a:pt x="0" y="0"/>
                                </a:lnTo>
                                <a:lnTo>
                                  <a:pt x="0" y="42"/>
                                </a:lnTo>
                                <a:lnTo>
                                  <a:pt x="9" y="42"/>
                                </a:lnTo>
                                <a:close/>
                                <a:moveTo>
                                  <a:pt x="28" y="23"/>
                                </a:moveTo>
                                <a:lnTo>
                                  <a:pt x="28" y="14"/>
                                </a:lnTo>
                                <a:lnTo>
                                  <a:pt x="9" y="14"/>
                                </a:lnTo>
                                <a:lnTo>
                                  <a:pt x="9" y="23"/>
                                </a:lnTo>
                                <a:lnTo>
                                  <a:pt x="28" y="23"/>
                                </a:lnTo>
                                <a:close/>
                                <a:moveTo>
                                  <a:pt x="38" y="42"/>
                                </a:moveTo>
                                <a:lnTo>
                                  <a:pt x="38" y="0"/>
                                </a:lnTo>
                                <a:lnTo>
                                  <a:pt x="28" y="0"/>
                                </a:lnTo>
                                <a:lnTo>
                                  <a:pt x="28" y="42"/>
                                </a:lnTo>
                                <a:lnTo>
                                  <a:pt x="38" y="4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 name="Picture 70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184" y="3944"/>
                            <a:ext cx="12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AutoShape 705"/>
                        <wps:cNvSpPr>
                          <a:spLocks/>
                        </wps:cNvSpPr>
                        <wps:spPr bwMode="auto">
                          <a:xfrm>
                            <a:off x="3516" y="2790"/>
                            <a:ext cx="1795" cy="2319"/>
                          </a:xfrm>
                          <a:custGeom>
                            <a:avLst/>
                            <a:gdLst>
                              <a:gd name="T0" fmla="+- 0 5718 3517"/>
                              <a:gd name="T1" fmla="*/ T0 w 1795"/>
                              <a:gd name="T2" fmla="+- 0 3718 2791"/>
                              <a:gd name="T3" fmla="*/ 3718 h 2319"/>
                              <a:gd name="T4" fmla="+- 0 6099 3517"/>
                              <a:gd name="T5" fmla="*/ T4 w 1795"/>
                              <a:gd name="T6" fmla="+- 0 3654 2791"/>
                              <a:gd name="T7" fmla="*/ 3654 h 2319"/>
                              <a:gd name="T8" fmla="+- 0 6150 3517"/>
                              <a:gd name="T9" fmla="*/ T8 w 1795"/>
                              <a:gd name="T10" fmla="+- 0 3962 2791"/>
                              <a:gd name="T11" fmla="*/ 3962 h 2319"/>
                              <a:gd name="T12" fmla="+- 0 5770 3517"/>
                              <a:gd name="T13" fmla="*/ T12 w 1795"/>
                              <a:gd name="T14" fmla="+- 0 4025 2791"/>
                              <a:gd name="T15" fmla="*/ 4025 h 2319"/>
                              <a:gd name="T16" fmla="+- 0 5718 3517"/>
                              <a:gd name="T17" fmla="*/ T16 w 1795"/>
                              <a:gd name="T18" fmla="+- 0 3718 2791"/>
                              <a:gd name="T19" fmla="*/ 3718 h 2319"/>
                              <a:gd name="T20" fmla="+- 0 5770 3517"/>
                              <a:gd name="T21" fmla="*/ T20 w 1795"/>
                              <a:gd name="T22" fmla="+- 0 4025 2791"/>
                              <a:gd name="T23" fmla="*/ 4025 h 2319"/>
                              <a:gd name="T24" fmla="+- 0 6150 3517"/>
                              <a:gd name="T25" fmla="*/ T24 w 1795"/>
                              <a:gd name="T26" fmla="+- 0 3962 2791"/>
                              <a:gd name="T27" fmla="*/ 3962 h 2319"/>
                              <a:gd name="T28" fmla="+- 0 6202 3517"/>
                              <a:gd name="T29" fmla="*/ T28 w 1795"/>
                              <a:gd name="T30" fmla="+- 0 4269 2791"/>
                              <a:gd name="T31" fmla="*/ 4269 h 2319"/>
                              <a:gd name="T32" fmla="+- 0 5821 3517"/>
                              <a:gd name="T33" fmla="*/ T32 w 1795"/>
                              <a:gd name="T34" fmla="+- 0 4332 2791"/>
                              <a:gd name="T35" fmla="*/ 4332 h 2319"/>
                              <a:gd name="T36" fmla="+- 0 5770 3517"/>
                              <a:gd name="T37" fmla="*/ T36 w 1795"/>
                              <a:gd name="T38" fmla="+- 0 4025 2791"/>
                              <a:gd name="T39" fmla="*/ 4025 h 2319"/>
                              <a:gd name="T40" fmla="+- 0 6808 3517"/>
                              <a:gd name="T41" fmla="*/ T40 w 1795"/>
                              <a:gd name="T42" fmla="+- 0 3220 2791"/>
                              <a:gd name="T43" fmla="*/ 3220 h 2319"/>
                              <a:gd name="T44" fmla="+- 0 7189 3517"/>
                              <a:gd name="T45" fmla="*/ T44 w 1795"/>
                              <a:gd name="T46" fmla="+- 0 3156 2791"/>
                              <a:gd name="T47" fmla="*/ 3156 h 2319"/>
                              <a:gd name="T48" fmla="+- 0 7240 3517"/>
                              <a:gd name="T49" fmla="*/ T48 w 1795"/>
                              <a:gd name="T50" fmla="+- 0 3464 2791"/>
                              <a:gd name="T51" fmla="*/ 3464 h 2319"/>
                              <a:gd name="T52" fmla="+- 0 6860 3517"/>
                              <a:gd name="T53" fmla="*/ T52 w 1795"/>
                              <a:gd name="T54" fmla="+- 0 3527 2791"/>
                              <a:gd name="T55" fmla="*/ 3527 h 2319"/>
                              <a:gd name="T56" fmla="+- 0 6808 3517"/>
                              <a:gd name="T57" fmla="*/ T56 w 1795"/>
                              <a:gd name="T58" fmla="+- 0 3220 2791"/>
                              <a:gd name="T59" fmla="*/ 3220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95" h="2319">
                                <a:moveTo>
                                  <a:pt x="2201" y="927"/>
                                </a:moveTo>
                                <a:lnTo>
                                  <a:pt x="2582" y="863"/>
                                </a:lnTo>
                                <a:lnTo>
                                  <a:pt x="2633" y="1171"/>
                                </a:lnTo>
                                <a:lnTo>
                                  <a:pt x="2253" y="1234"/>
                                </a:lnTo>
                                <a:lnTo>
                                  <a:pt x="2201" y="927"/>
                                </a:lnTo>
                                <a:close/>
                                <a:moveTo>
                                  <a:pt x="2253" y="1234"/>
                                </a:moveTo>
                                <a:lnTo>
                                  <a:pt x="2633" y="1171"/>
                                </a:lnTo>
                                <a:lnTo>
                                  <a:pt x="2685" y="1478"/>
                                </a:lnTo>
                                <a:lnTo>
                                  <a:pt x="2304" y="1541"/>
                                </a:lnTo>
                                <a:lnTo>
                                  <a:pt x="2253" y="1234"/>
                                </a:lnTo>
                                <a:close/>
                                <a:moveTo>
                                  <a:pt x="3291" y="429"/>
                                </a:moveTo>
                                <a:lnTo>
                                  <a:pt x="3672" y="365"/>
                                </a:lnTo>
                                <a:lnTo>
                                  <a:pt x="3723" y="673"/>
                                </a:lnTo>
                                <a:lnTo>
                                  <a:pt x="3343" y="736"/>
                                </a:lnTo>
                                <a:lnTo>
                                  <a:pt x="3291" y="429"/>
                                </a:lnTo>
                                <a:close/>
                              </a:path>
                            </a:pathLst>
                          </a:custGeom>
                          <a:noFill/>
                          <a:ln w="8532">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AutoShape 704"/>
                        <wps:cNvSpPr>
                          <a:spLocks/>
                        </wps:cNvSpPr>
                        <wps:spPr bwMode="auto">
                          <a:xfrm>
                            <a:off x="3367" y="4558"/>
                            <a:ext cx="1793" cy="199"/>
                          </a:xfrm>
                          <a:custGeom>
                            <a:avLst/>
                            <a:gdLst>
                              <a:gd name="T0" fmla="+- 0 3409 3368"/>
                              <a:gd name="T1" fmla="*/ T0 w 1793"/>
                              <a:gd name="T2" fmla="+- 0 4752 4558"/>
                              <a:gd name="T3" fmla="*/ 4752 h 199"/>
                              <a:gd name="T4" fmla="+- 0 3433 3368"/>
                              <a:gd name="T5" fmla="*/ T4 w 1793"/>
                              <a:gd name="T6" fmla="+- 0 4737 4558"/>
                              <a:gd name="T7" fmla="*/ 4737 h 199"/>
                              <a:gd name="T8" fmla="+- 0 3447 3368"/>
                              <a:gd name="T9" fmla="*/ T8 w 1793"/>
                              <a:gd name="T10" fmla="+- 0 4735 4558"/>
                              <a:gd name="T11" fmla="*/ 4735 h 199"/>
                              <a:gd name="T12" fmla="+- 0 3474 3368"/>
                              <a:gd name="T13" fmla="*/ T12 w 1793"/>
                              <a:gd name="T14" fmla="+- 0 4746 4558"/>
                              <a:gd name="T15" fmla="*/ 4746 h 199"/>
                              <a:gd name="T16" fmla="+- 0 3513 3368"/>
                              <a:gd name="T17" fmla="*/ T16 w 1793"/>
                              <a:gd name="T18" fmla="+- 0 4742 4558"/>
                              <a:gd name="T19" fmla="*/ 4742 h 199"/>
                              <a:gd name="T20" fmla="+- 0 3565 3368"/>
                              <a:gd name="T21" fmla="*/ T20 w 1793"/>
                              <a:gd name="T22" fmla="+- 0 4736 4558"/>
                              <a:gd name="T23" fmla="*/ 4736 h 199"/>
                              <a:gd name="T24" fmla="+- 0 3590 3368"/>
                              <a:gd name="T25" fmla="*/ T24 w 1793"/>
                              <a:gd name="T26" fmla="+- 0 4720 4558"/>
                              <a:gd name="T27" fmla="*/ 4720 h 199"/>
                              <a:gd name="T28" fmla="+- 0 3604 3368"/>
                              <a:gd name="T29" fmla="*/ T28 w 1793"/>
                              <a:gd name="T30" fmla="+- 0 4719 4558"/>
                              <a:gd name="T31" fmla="*/ 4719 h 199"/>
                              <a:gd name="T32" fmla="+- 0 3630 3368"/>
                              <a:gd name="T33" fmla="*/ T32 w 1793"/>
                              <a:gd name="T34" fmla="+- 0 4730 4558"/>
                              <a:gd name="T35" fmla="*/ 4730 h 199"/>
                              <a:gd name="T36" fmla="+- 0 3670 3368"/>
                              <a:gd name="T37" fmla="*/ T36 w 1793"/>
                              <a:gd name="T38" fmla="+- 0 4726 4558"/>
                              <a:gd name="T39" fmla="*/ 4726 h 199"/>
                              <a:gd name="T40" fmla="+- 0 3722 3368"/>
                              <a:gd name="T41" fmla="*/ T40 w 1793"/>
                              <a:gd name="T42" fmla="+- 0 4720 4558"/>
                              <a:gd name="T43" fmla="*/ 4720 h 199"/>
                              <a:gd name="T44" fmla="+- 0 3747 3368"/>
                              <a:gd name="T45" fmla="*/ T44 w 1793"/>
                              <a:gd name="T46" fmla="+- 0 4704 4558"/>
                              <a:gd name="T47" fmla="*/ 4704 h 199"/>
                              <a:gd name="T48" fmla="+- 0 3760 3368"/>
                              <a:gd name="T49" fmla="*/ T48 w 1793"/>
                              <a:gd name="T50" fmla="+- 0 4703 4558"/>
                              <a:gd name="T51" fmla="*/ 4703 h 199"/>
                              <a:gd name="T52" fmla="+- 0 3787 3368"/>
                              <a:gd name="T53" fmla="*/ T52 w 1793"/>
                              <a:gd name="T54" fmla="+- 0 4713 4558"/>
                              <a:gd name="T55" fmla="*/ 4713 h 199"/>
                              <a:gd name="T56" fmla="+- 0 3827 3368"/>
                              <a:gd name="T57" fmla="*/ T56 w 1793"/>
                              <a:gd name="T58" fmla="+- 0 4709 4558"/>
                              <a:gd name="T59" fmla="*/ 4709 h 199"/>
                              <a:gd name="T60" fmla="+- 0 3879 3368"/>
                              <a:gd name="T61" fmla="*/ T60 w 1793"/>
                              <a:gd name="T62" fmla="+- 0 4704 4558"/>
                              <a:gd name="T63" fmla="*/ 4704 h 199"/>
                              <a:gd name="T64" fmla="+- 0 3904 3368"/>
                              <a:gd name="T65" fmla="*/ T64 w 1793"/>
                              <a:gd name="T66" fmla="+- 0 4688 4558"/>
                              <a:gd name="T67" fmla="*/ 4688 h 199"/>
                              <a:gd name="T68" fmla="+- 0 3917 3368"/>
                              <a:gd name="T69" fmla="*/ T68 w 1793"/>
                              <a:gd name="T70" fmla="+- 0 4687 4558"/>
                              <a:gd name="T71" fmla="*/ 4687 h 199"/>
                              <a:gd name="T72" fmla="+- 0 3944 3368"/>
                              <a:gd name="T73" fmla="*/ T72 w 1793"/>
                              <a:gd name="T74" fmla="+- 0 4697 4558"/>
                              <a:gd name="T75" fmla="*/ 4697 h 199"/>
                              <a:gd name="T76" fmla="+- 0 3983 3368"/>
                              <a:gd name="T77" fmla="*/ T76 w 1793"/>
                              <a:gd name="T78" fmla="+- 0 4693 4558"/>
                              <a:gd name="T79" fmla="*/ 4693 h 199"/>
                              <a:gd name="T80" fmla="+- 0 4036 3368"/>
                              <a:gd name="T81" fmla="*/ T80 w 1793"/>
                              <a:gd name="T82" fmla="+- 0 4688 4558"/>
                              <a:gd name="T83" fmla="*/ 4688 h 199"/>
                              <a:gd name="T84" fmla="+- 0 4060 3368"/>
                              <a:gd name="T85" fmla="*/ T84 w 1793"/>
                              <a:gd name="T86" fmla="+- 0 4672 4558"/>
                              <a:gd name="T87" fmla="*/ 4672 h 199"/>
                              <a:gd name="T88" fmla="+- 0 4074 3368"/>
                              <a:gd name="T89" fmla="*/ T88 w 1793"/>
                              <a:gd name="T90" fmla="+- 0 4671 4558"/>
                              <a:gd name="T91" fmla="*/ 4671 h 199"/>
                              <a:gd name="T92" fmla="+- 0 4101 3368"/>
                              <a:gd name="T93" fmla="*/ T92 w 1793"/>
                              <a:gd name="T94" fmla="+- 0 4681 4558"/>
                              <a:gd name="T95" fmla="*/ 4681 h 199"/>
                              <a:gd name="T96" fmla="+- 0 4140 3368"/>
                              <a:gd name="T97" fmla="*/ T96 w 1793"/>
                              <a:gd name="T98" fmla="+- 0 4677 4558"/>
                              <a:gd name="T99" fmla="*/ 4677 h 199"/>
                              <a:gd name="T100" fmla="+- 0 4193 3368"/>
                              <a:gd name="T101" fmla="*/ T100 w 1793"/>
                              <a:gd name="T102" fmla="+- 0 4672 4558"/>
                              <a:gd name="T103" fmla="*/ 4672 h 199"/>
                              <a:gd name="T104" fmla="+- 0 4217 3368"/>
                              <a:gd name="T105" fmla="*/ T104 w 1793"/>
                              <a:gd name="T106" fmla="+- 0 4656 4558"/>
                              <a:gd name="T107" fmla="*/ 4656 h 199"/>
                              <a:gd name="T108" fmla="+- 0 4230 3368"/>
                              <a:gd name="T109" fmla="*/ T108 w 1793"/>
                              <a:gd name="T110" fmla="+- 0 4655 4558"/>
                              <a:gd name="T111" fmla="*/ 4655 h 199"/>
                              <a:gd name="T112" fmla="+- 0 4258 3368"/>
                              <a:gd name="T113" fmla="*/ T112 w 1793"/>
                              <a:gd name="T114" fmla="+- 0 4665 4558"/>
                              <a:gd name="T115" fmla="*/ 4665 h 199"/>
                              <a:gd name="T116" fmla="+- 0 4297 3368"/>
                              <a:gd name="T117" fmla="*/ T116 w 1793"/>
                              <a:gd name="T118" fmla="+- 0 4661 4558"/>
                              <a:gd name="T119" fmla="*/ 4661 h 199"/>
                              <a:gd name="T120" fmla="+- 0 4350 3368"/>
                              <a:gd name="T121" fmla="*/ T120 w 1793"/>
                              <a:gd name="T122" fmla="+- 0 4655 4558"/>
                              <a:gd name="T123" fmla="*/ 4655 h 199"/>
                              <a:gd name="T124" fmla="+- 0 4374 3368"/>
                              <a:gd name="T125" fmla="*/ T124 w 1793"/>
                              <a:gd name="T126" fmla="+- 0 4640 4558"/>
                              <a:gd name="T127" fmla="*/ 4640 h 199"/>
                              <a:gd name="T128" fmla="+- 0 4387 3368"/>
                              <a:gd name="T129" fmla="*/ T128 w 1793"/>
                              <a:gd name="T130" fmla="+- 0 4638 4558"/>
                              <a:gd name="T131" fmla="*/ 4638 h 199"/>
                              <a:gd name="T132" fmla="+- 0 4415 3368"/>
                              <a:gd name="T133" fmla="*/ T132 w 1793"/>
                              <a:gd name="T134" fmla="+- 0 4649 4558"/>
                              <a:gd name="T135" fmla="*/ 4649 h 199"/>
                              <a:gd name="T136" fmla="+- 0 4454 3368"/>
                              <a:gd name="T137" fmla="*/ T136 w 1793"/>
                              <a:gd name="T138" fmla="+- 0 4644 4558"/>
                              <a:gd name="T139" fmla="*/ 4644 h 199"/>
                              <a:gd name="T140" fmla="+- 0 4507 3368"/>
                              <a:gd name="T141" fmla="*/ T140 w 1793"/>
                              <a:gd name="T142" fmla="+- 0 4639 4558"/>
                              <a:gd name="T143" fmla="*/ 4639 h 199"/>
                              <a:gd name="T144" fmla="+- 0 4531 3368"/>
                              <a:gd name="T145" fmla="*/ T144 w 1793"/>
                              <a:gd name="T146" fmla="+- 0 4623 4558"/>
                              <a:gd name="T147" fmla="*/ 4623 h 199"/>
                              <a:gd name="T148" fmla="+- 0 4544 3368"/>
                              <a:gd name="T149" fmla="*/ T148 w 1793"/>
                              <a:gd name="T150" fmla="+- 0 4622 4558"/>
                              <a:gd name="T151" fmla="*/ 4622 h 199"/>
                              <a:gd name="T152" fmla="+- 0 4572 3368"/>
                              <a:gd name="T153" fmla="*/ T152 w 1793"/>
                              <a:gd name="T154" fmla="+- 0 4632 4558"/>
                              <a:gd name="T155" fmla="*/ 4632 h 199"/>
                              <a:gd name="T156" fmla="+- 0 4611 3368"/>
                              <a:gd name="T157" fmla="*/ T156 w 1793"/>
                              <a:gd name="T158" fmla="+- 0 4628 4558"/>
                              <a:gd name="T159" fmla="*/ 4628 h 199"/>
                              <a:gd name="T160" fmla="+- 0 4663 3368"/>
                              <a:gd name="T161" fmla="*/ T160 w 1793"/>
                              <a:gd name="T162" fmla="+- 0 4623 4558"/>
                              <a:gd name="T163" fmla="*/ 4623 h 199"/>
                              <a:gd name="T164" fmla="+- 0 4688 3368"/>
                              <a:gd name="T165" fmla="*/ T164 w 1793"/>
                              <a:gd name="T166" fmla="+- 0 4607 4558"/>
                              <a:gd name="T167" fmla="*/ 4607 h 199"/>
                              <a:gd name="T168" fmla="+- 0 4701 3368"/>
                              <a:gd name="T169" fmla="*/ T168 w 1793"/>
                              <a:gd name="T170" fmla="+- 0 4606 4558"/>
                              <a:gd name="T171" fmla="*/ 4606 h 199"/>
                              <a:gd name="T172" fmla="+- 0 4729 3368"/>
                              <a:gd name="T173" fmla="*/ T172 w 1793"/>
                              <a:gd name="T174" fmla="+- 0 4616 4558"/>
                              <a:gd name="T175" fmla="*/ 4616 h 199"/>
                              <a:gd name="T176" fmla="+- 0 4768 3368"/>
                              <a:gd name="T177" fmla="*/ T176 w 1793"/>
                              <a:gd name="T178" fmla="+- 0 4612 4558"/>
                              <a:gd name="T179" fmla="*/ 4612 h 199"/>
                              <a:gd name="T180" fmla="+- 0 4820 3368"/>
                              <a:gd name="T181" fmla="*/ T180 w 1793"/>
                              <a:gd name="T182" fmla="+- 0 4606 4558"/>
                              <a:gd name="T183" fmla="*/ 4606 h 199"/>
                              <a:gd name="T184" fmla="+- 0 4845 3368"/>
                              <a:gd name="T185" fmla="*/ T184 w 1793"/>
                              <a:gd name="T186" fmla="+- 0 4591 4558"/>
                              <a:gd name="T187" fmla="*/ 4591 h 199"/>
                              <a:gd name="T188" fmla="+- 0 4858 3368"/>
                              <a:gd name="T189" fmla="*/ T188 w 1793"/>
                              <a:gd name="T190" fmla="+- 0 4589 4558"/>
                              <a:gd name="T191" fmla="*/ 4589 h 199"/>
                              <a:gd name="T192" fmla="+- 0 4885 3368"/>
                              <a:gd name="T193" fmla="*/ T192 w 1793"/>
                              <a:gd name="T194" fmla="+- 0 4600 4558"/>
                              <a:gd name="T195" fmla="*/ 4600 h 199"/>
                              <a:gd name="T196" fmla="+- 0 4925 3368"/>
                              <a:gd name="T197" fmla="*/ T196 w 1793"/>
                              <a:gd name="T198" fmla="+- 0 4596 4558"/>
                              <a:gd name="T199" fmla="*/ 4596 h 199"/>
                              <a:gd name="T200" fmla="+- 0 4977 3368"/>
                              <a:gd name="T201" fmla="*/ T200 w 1793"/>
                              <a:gd name="T202" fmla="+- 0 4590 4558"/>
                              <a:gd name="T203" fmla="*/ 4590 h 199"/>
                              <a:gd name="T204" fmla="+- 0 5002 3368"/>
                              <a:gd name="T205" fmla="*/ T204 w 1793"/>
                              <a:gd name="T206" fmla="+- 0 4575 4558"/>
                              <a:gd name="T207" fmla="*/ 4575 h 199"/>
                              <a:gd name="T208" fmla="+- 0 5015 3368"/>
                              <a:gd name="T209" fmla="*/ T208 w 1793"/>
                              <a:gd name="T210" fmla="+- 0 4573 4558"/>
                              <a:gd name="T211" fmla="*/ 4573 h 199"/>
                              <a:gd name="T212" fmla="+- 0 5042 3368"/>
                              <a:gd name="T213" fmla="*/ T212 w 1793"/>
                              <a:gd name="T214" fmla="+- 0 4583 4558"/>
                              <a:gd name="T215" fmla="*/ 4583 h 199"/>
                              <a:gd name="T216" fmla="+- 0 5082 3368"/>
                              <a:gd name="T217" fmla="*/ T216 w 1793"/>
                              <a:gd name="T218" fmla="+- 0 4579 4558"/>
                              <a:gd name="T219" fmla="*/ 4579 h 199"/>
                              <a:gd name="T220" fmla="+- 0 5134 3368"/>
                              <a:gd name="T221" fmla="*/ T220 w 1793"/>
                              <a:gd name="T222" fmla="+- 0 4574 4558"/>
                              <a:gd name="T223" fmla="*/ 4574 h 199"/>
                              <a:gd name="T224" fmla="+- 0 5159 3368"/>
                              <a:gd name="T225" fmla="*/ T224 w 1793"/>
                              <a:gd name="T226" fmla="+- 0 4558 4558"/>
                              <a:gd name="T227" fmla="*/ 4558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93" h="199">
                                <a:moveTo>
                                  <a:pt x="14" y="197"/>
                                </a:moveTo>
                                <a:lnTo>
                                  <a:pt x="13" y="184"/>
                                </a:lnTo>
                                <a:lnTo>
                                  <a:pt x="0" y="186"/>
                                </a:lnTo>
                                <a:lnTo>
                                  <a:pt x="2" y="198"/>
                                </a:lnTo>
                                <a:lnTo>
                                  <a:pt x="14" y="197"/>
                                </a:lnTo>
                                <a:moveTo>
                                  <a:pt x="41" y="194"/>
                                </a:moveTo>
                                <a:lnTo>
                                  <a:pt x="39" y="181"/>
                                </a:lnTo>
                                <a:lnTo>
                                  <a:pt x="26" y="183"/>
                                </a:lnTo>
                                <a:lnTo>
                                  <a:pt x="27" y="196"/>
                                </a:lnTo>
                                <a:lnTo>
                                  <a:pt x="41" y="194"/>
                                </a:lnTo>
                                <a:moveTo>
                                  <a:pt x="67" y="192"/>
                                </a:moveTo>
                                <a:lnTo>
                                  <a:pt x="65" y="179"/>
                                </a:lnTo>
                                <a:lnTo>
                                  <a:pt x="52" y="180"/>
                                </a:lnTo>
                                <a:lnTo>
                                  <a:pt x="54" y="193"/>
                                </a:lnTo>
                                <a:lnTo>
                                  <a:pt x="67" y="192"/>
                                </a:lnTo>
                                <a:moveTo>
                                  <a:pt x="93" y="189"/>
                                </a:moveTo>
                                <a:lnTo>
                                  <a:pt x="91" y="176"/>
                                </a:lnTo>
                                <a:lnTo>
                                  <a:pt x="79" y="177"/>
                                </a:lnTo>
                                <a:lnTo>
                                  <a:pt x="80" y="190"/>
                                </a:lnTo>
                                <a:lnTo>
                                  <a:pt x="93" y="189"/>
                                </a:lnTo>
                                <a:moveTo>
                                  <a:pt x="119" y="187"/>
                                </a:moveTo>
                                <a:lnTo>
                                  <a:pt x="118" y="173"/>
                                </a:lnTo>
                                <a:lnTo>
                                  <a:pt x="105" y="175"/>
                                </a:lnTo>
                                <a:lnTo>
                                  <a:pt x="106" y="188"/>
                                </a:lnTo>
                                <a:lnTo>
                                  <a:pt x="119" y="187"/>
                                </a:lnTo>
                                <a:moveTo>
                                  <a:pt x="145" y="184"/>
                                </a:moveTo>
                                <a:lnTo>
                                  <a:pt x="144" y="170"/>
                                </a:lnTo>
                                <a:lnTo>
                                  <a:pt x="131" y="172"/>
                                </a:lnTo>
                                <a:lnTo>
                                  <a:pt x="132" y="185"/>
                                </a:lnTo>
                                <a:lnTo>
                                  <a:pt x="145" y="184"/>
                                </a:lnTo>
                                <a:moveTo>
                                  <a:pt x="171" y="181"/>
                                </a:moveTo>
                                <a:lnTo>
                                  <a:pt x="170" y="168"/>
                                </a:lnTo>
                                <a:lnTo>
                                  <a:pt x="157" y="170"/>
                                </a:lnTo>
                                <a:lnTo>
                                  <a:pt x="158" y="183"/>
                                </a:lnTo>
                                <a:lnTo>
                                  <a:pt x="171" y="181"/>
                                </a:lnTo>
                                <a:moveTo>
                                  <a:pt x="197" y="178"/>
                                </a:moveTo>
                                <a:lnTo>
                                  <a:pt x="196" y="165"/>
                                </a:lnTo>
                                <a:lnTo>
                                  <a:pt x="183" y="167"/>
                                </a:lnTo>
                                <a:lnTo>
                                  <a:pt x="184" y="179"/>
                                </a:lnTo>
                                <a:lnTo>
                                  <a:pt x="197" y="178"/>
                                </a:lnTo>
                                <a:moveTo>
                                  <a:pt x="223" y="175"/>
                                </a:moveTo>
                                <a:lnTo>
                                  <a:pt x="222" y="162"/>
                                </a:lnTo>
                                <a:lnTo>
                                  <a:pt x="209" y="164"/>
                                </a:lnTo>
                                <a:lnTo>
                                  <a:pt x="210" y="177"/>
                                </a:lnTo>
                                <a:lnTo>
                                  <a:pt x="223" y="175"/>
                                </a:lnTo>
                                <a:moveTo>
                                  <a:pt x="250" y="173"/>
                                </a:moveTo>
                                <a:lnTo>
                                  <a:pt x="248" y="160"/>
                                </a:lnTo>
                                <a:lnTo>
                                  <a:pt x="236" y="161"/>
                                </a:lnTo>
                                <a:lnTo>
                                  <a:pt x="237" y="174"/>
                                </a:lnTo>
                                <a:lnTo>
                                  <a:pt x="250" y="173"/>
                                </a:lnTo>
                                <a:moveTo>
                                  <a:pt x="276" y="170"/>
                                </a:moveTo>
                                <a:lnTo>
                                  <a:pt x="275" y="157"/>
                                </a:lnTo>
                                <a:lnTo>
                                  <a:pt x="262" y="159"/>
                                </a:lnTo>
                                <a:lnTo>
                                  <a:pt x="262" y="172"/>
                                </a:lnTo>
                                <a:lnTo>
                                  <a:pt x="276" y="170"/>
                                </a:lnTo>
                                <a:moveTo>
                                  <a:pt x="302" y="168"/>
                                </a:moveTo>
                                <a:lnTo>
                                  <a:pt x="300" y="155"/>
                                </a:lnTo>
                                <a:lnTo>
                                  <a:pt x="287" y="156"/>
                                </a:lnTo>
                                <a:lnTo>
                                  <a:pt x="289" y="169"/>
                                </a:lnTo>
                                <a:lnTo>
                                  <a:pt x="302" y="168"/>
                                </a:lnTo>
                                <a:moveTo>
                                  <a:pt x="328" y="165"/>
                                </a:moveTo>
                                <a:lnTo>
                                  <a:pt x="327" y="152"/>
                                </a:lnTo>
                                <a:lnTo>
                                  <a:pt x="314" y="153"/>
                                </a:lnTo>
                                <a:lnTo>
                                  <a:pt x="315" y="166"/>
                                </a:lnTo>
                                <a:lnTo>
                                  <a:pt x="328" y="165"/>
                                </a:lnTo>
                                <a:moveTo>
                                  <a:pt x="354" y="162"/>
                                </a:moveTo>
                                <a:lnTo>
                                  <a:pt x="353" y="149"/>
                                </a:lnTo>
                                <a:lnTo>
                                  <a:pt x="340" y="151"/>
                                </a:lnTo>
                                <a:lnTo>
                                  <a:pt x="341" y="164"/>
                                </a:lnTo>
                                <a:lnTo>
                                  <a:pt x="354" y="162"/>
                                </a:lnTo>
                                <a:moveTo>
                                  <a:pt x="380" y="159"/>
                                </a:moveTo>
                                <a:lnTo>
                                  <a:pt x="379" y="146"/>
                                </a:lnTo>
                                <a:lnTo>
                                  <a:pt x="366" y="148"/>
                                </a:lnTo>
                                <a:lnTo>
                                  <a:pt x="367" y="161"/>
                                </a:lnTo>
                                <a:lnTo>
                                  <a:pt x="380" y="159"/>
                                </a:lnTo>
                                <a:moveTo>
                                  <a:pt x="407" y="157"/>
                                </a:moveTo>
                                <a:lnTo>
                                  <a:pt x="405" y="144"/>
                                </a:lnTo>
                                <a:lnTo>
                                  <a:pt x="392" y="145"/>
                                </a:lnTo>
                                <a:lnTo>
                                  <a:pt x="393" y="158"/>
                                </a:lnTo>
                                <a:lnTo>
                                  <a:pt x="407" y="157"/>
                                </a:lnTo>
                                <a:moveTo>
                                  <a:pt x="432" y="154"/>
                                </a:moveTo>
                                <a:lnTo>
                                  <a:pt x="432" y="141"/>
                                </a:lnTo>
                                <a:lnTo>
                                  <a:pt x="418" y="142"/>
                                </a:lnTo>
                                <a:lnTo>
                                  <a:pt x="419" y="155"/>
                                </a:lnTo>
                                <a:lnTo>
                                  <a:pt x="432" y="154"/>
                                </a:lnTo>
                                <a:moveTo>
                                  <a:pt x="459" y="151"/>
                                </a:moveTo>
                                <a:lnTo>
                                  <a:pt x="457" y="138"/>
                                </a:lnTo>
                                <a:lnTo>
                                  <a:pt x="444" y="140"/>
                                </a:lnTo>
                                <a:lnTo>
                                  <a:pt x="446" y="153"/>
                                </a:lnTo>
                                <a:lnTo>
                                  <a:pt x="459" y="151"/>
                                </a:lnTo>
                                <a:moveTo>
                                  <a:pt x="485" y="149"/>
                                </a:moveTo>
                                <a:lnTo>
                                  <a:pt x="484" y="136"/>
                                </a:lnTo>
                                <a:lnTo>
                                  <a:pt x="471" y="137"/>
                                </a:lnTo>
                                <a:lnTo>
                                  <a:pt x="472" y="150"/>
                                </a:lnTo>
                                <a:lnTo>
                                  <a:pt x="485" y="149"/>
                                </a:lnTo>
                                <a:moveTo>
                                  <a:pt x="511" y="146"/>
                                </a:moveTo>
                                <a:lnTo>
                                  <a:pt x="510" y="133"/>
                                </a:lnTo>
                                <a:lnTo>
                                  <a:pt x="497" y="134"/>
                                </a:lnTo>
                                <a:lnTo>
                                  <a:pt x="498" y="147"/>
                                </a:lnTo>
                                <a:lnTo>
                                  <a:pt x="511" y="146"/>
                                </a:lnTo>
                                <a:moveTo>
                                  <a:pt x="537" y="143"/>
                                </a:moveTo>
                                <a:lnTo>
                                  <a:pt x="536" y="130"/>
                                </a:lnTo>
                                <a:lnTo>
                                  <a:pt x="523" y="132"/>
                                </a:lnTo>
                                <a:lnTo>
                                  <a:pt x="524" y="145"/>
                                </a:lnTo>
                                <a:lnTo>
                                  <a:pt x="537" y="143"/>
                                </a:lnTo>
                                <a:moveTo>
                                  <a:pt x="563" y="140"/>
                                </a:moveTo>
                                <a:lnTo>
                                  <a:pt x="562" y="127"/>
                                </a:lnTo>
                                <a:lnTo>
                                  <a:pt x="549" y="129"/>
                                </a:lnTo>
                                <a:lnTo>
                                  <a:pt x="550" y="142"/>
                                </a:lnTo>
                                <a:lnTo>
                                  <a:pt x="563" y="140"/>
                                </a:lnTo>
                                <a:moveTo>
                                  <a:pt x="589" y="138"/>
                                </a:moveTo>
                                <a:lnTo>
                                  <a:pt x="588" y="125"/>
                                </a:lnTo>
                                <a:lnTo>
                                  <a:pt x="575" y="126"/>
                                </a:lnTo>
                                <a:lnTo>
                                  <a:pt x="576" y="139"/>
                                </a:lnTo>
                                <a:lnTo>
                                  <a:pt x="589" y="138"/>
                                </a:lnTo>
                                <a:moveTo>
                                  <a:pt x="615" y="135"/>
                                </a:moveTo>
                                <a:lnTo>
                                  <a:pt x="614" y="122"/>
                                </a:lnTo>
                                <a:lnTo>
                                  <a:pt x="601" y="123"/>
                                </a:lnTo>
                                <a:lnTo>
                                  <a:pt x="602" y="137"/>
                                </a:lnTo>
                                <a:lnTo>
                                  <a:pt x="615" y="135"/>
                                </a:lnTo>
                                <a:moveTo>
                                  <a:pt x="642" y="132"/>
                                </a:moveTo>
                                <a:lnTo>
                                  <a:pt x="640" y="119"/>
                                </a:lnTo>
                                <a:lnTo>
                                  <a:pt x="627" y="121"/>
                                </a:lnTo>
                                <a:lnTo>
                                  <a:pt x="629" y="134"/>
                                </a:lnTo>
                                <a:lnTo>
                                  <a:pt x="642" y="132"/>
                                </a:lnTo>
                                <a:moveTo>
                                  <a:pt x="668" y="130"/>
                                </a:moveTo>
                                <a:lnTo>
                                  <a:pt x="667" y="117"/>
                                </a:lnTo>
                                <a:lnTo>
                                  <a:pt x="653" y="118"/>
                                </a:lnTo>
                                <a:lnTo>
                                  <a:pt x="655" y="131"/>
                                </a:lnTo>
                                <a:lnTo>
                                  <a:pt x="668" y="130"/>
                                </a:lnTo>
                                <a:moveTo>
                                  <a:pt x="694" y="127"/>
                                </a:moveTo>
                                <a:lnTo>
                                  <a:pt x="692" y="114"/>
                                </a:lnTo>
                                <a:lnTo>
                                  <a:pt x="680" y="115"/>
                                </a:lnTo>
                                <a:lnTo>
                                  <a:pt x="681" y="128"/>
                                </a:lnTo>
                                <a:lnTo>
                                  <a:pt x="694" y="127"/>
                                </a:lnTo>
                                <a:moveTo>
                                  <a:pt x="720" y="124"/>
                                </a:moveTo>
                                <a:lnTo>
                                  <a:pt x="719" y="111"/>
                                </a:lnTo>
                                <a:lnTo>
                                  <a:pt x="706" y="113"/>
                                </a:lnTo>
                                <a:lnTo>
                                  <a:pt x="707" y="126"/>
                                </a:lnTo>
                                <a:lnTo>
                                  <a:pt x="720" y="124"/>
                                </a:lnTo>
                                <a:moveTo>
                                  <a:pt x="746" y="121"/>
                                </a:moveTo>
                                <a:lnTo>
                                  <a:pt x="745" y="108"/>
                                </a:lnTo>
                                <a:lnTo>
                                  <a:pt x="732" y="110"/>
                                </a:lnTo>
                                <a:lnTo>
                                  <a:pt x="733" y="123"/>
                                </a:lnTo>
                                <a:lnTo>
                                  <a:pt x="746" y="121"/>
                                </a:lnTo>
                                <a:moveTo>
                                  <a:pt x="772" y="119"/>
                                </a:moveTo>
                                <a:lnTo>
                                  <a:pt x="771" y="106"/>
                                </a:lnTo>
                                <a:lnTo>
                                  <a:pt x="758" y="107"/>
                                </a:lnTo>
                                <a:lnTo>
                                  <a:pt x="759" y="120"/>
                                </a:lnTo>
                                <a:lnTo>
                                  <a:pt x="772" y="119"/>
                                </a:lnTo>
                                <a:moveTo>
                                  <a:pt x="799" y="116"/>
                                </a:moveTo>
                                <a:lnTo>
                                  <a:pt x="797" y="103"/>
                                </a:lnTo>
                                <a:lnTo>
                                  <a:pt x="784" y="104"/>
                                </a:lnTo>
                                <a:lnTo>
                                  <a:pt x="786" y="118"/>
                                </a:lnTo>
                                <a:lnTo>
                                  <a:pt x="799" y="116"/>
                                </a:lnTo>
                                <a:moveTo>
                                  <a:pt x="825" y="114"/>
                                </a:moveTo>
                                <a:lnTo>
                                  <a:pt x="823" y="100"/>
                                </a:lnTo>
                                <a:lnTo>
                                  <a:pt x="810" y="102"/>
                                </a:lnTo>
                                <a:lnTo>
                                  <a:pt x="812" y="115"/>
                                </a:lnTo>
                                <a:lnTo>
                                  <a:pt x="825" y="114"/>
                                </a:lnTo>
                                <a:moveTo>
                                  <a:pt x="851" y="111"/>
                                </a:moveTo>
                                <a:lnTo>
                                  <a:pt x="849" y="98"/>
                                </a:lnTo>
                                <a:lnTo>
                                  <a:pt x="836" y="99"/>
                                </a:lnTo>
                                <a:lnTo>
                                  <a:pt x="838" y="112"/>
                                </a:lnTo>
                                <a:lnTo>
                                  <a:pt x="851" y="111"/>
                                </a:lnTo>
                                <a:moveTo>
                                  <a:pt x="877" y="108"/>
                                </a:moveTo>
                                <a:lnTo>
                                  <a:pt x="876" y="95"/>
                                </a:lnTo>
                                <a:lnTo>
                                  <a:pt x="862" y="97"/>
                                </a:lnTo>
                                <a:lnTo>
                                  <a:pt x="864" y="110"/>
                                </a:lnTo>
                                <a:lnTo>
                                  <a:pt x="877" y="108"/>
                                </a:lnTo>
                                <a:moveTo>
                                  <a:pt x="903" y="105"/>
                                </a:moveTo>
                                <a:lnTo>
                                  <a:pt x="902" y="92"/>
                                </a:lnTo>
                                <a:lnTo>
                                  <a:pt x="889" y="94"/>
                                </a:lnTo>
                                <a:lnTo>
                                  <a:pt x="890" y="107"/>
                                </a:lnTo>
                                <a:lnTo>
                                  <a:pt x="903" y="105"/>
                                </a:lnTo>
                                <a:moveTo>
                                  <a:pt x="929" y="103"/>
                                </a:moveTo>
                                <a:lnTo>
                                  <a:pt x="928" y="89"/>
                                </a:lnTo>
                                <a:lnTo>
                                  <a:pt x="915" y="91"/>
                                </a:lnTo>
                                <a:lnTo>
                                  <a:pt x="916" y="104"/>
                                </a:lnTo>
                                <a:lnTo>
                                  <a:pt x="929" y="103"/>
                                </a:lnTo>
                                <a:moveTo>
                                  <a:pt x="956" y="100"/>
                                </a:moveTo>
                                <a:lnTo>
                                  <a:pt x="954" y="87"/>
                                </a:lnTo>
                                <a:lnTo>
                                  <a:pt x="941" y="88"/>
                                </a:lnTo>
                                <a:lnTo>
                                  <a:pt x="942" y="101"/>
                                </a:lnTo>
                                <a:lnTo>
                                  <a:pt x="956" y="100"/>
                                </a:lnTo>
                                <a:moveTo>
                                  <a:pt x="982" y="97"/>
                                </a:moveTo>
                                <a:lnTo>
                                  <a:pt x="980" y="84"/>
                                </a:lnTo>
                                <a:lnTo>
                                  <a:pt x="967" y="86"/>
                                </a:lnTo>
                                <a:lnTo>
                                  <a:pt x="969" y="99"/>
                                </a:lnTo>
                                <a:lnTo>
                                  <a:pt x="982" y="97"/>
                                </a:lnTo>
                                <a:moveTo>
                                  <a:pt x="1008" y="95"/>
                                </a:moveTo>
                                <a:lnTo>
                                  <a:pt x="1006" y="82"/>
                                </a:lnTo>
                                <a:lnTo>
                                  <a:pt x="993" y="83"/>
                                </a:lnTo>
                                <a:lnTo>
                                  <a:pt x="995" y="96"/>
                                </a:lnTo>
                                <a:lnTo>
                                  <a:pt x="1008" y="95"/>
                                </a:lnTo>
                                <a:moveTo>
                                  <a:pt x="1034" y="92"/>
                                </a:moveTo>
                                <a:lnTo>
                                  <a:pt x="1032" y="79"/>
                                </a:lnTo>
                                <a:lnTo>
                                  <a:pt x="1019" y="80"/>
                                </a:lnTo>
                                <a:lnTo>
                                  <a:pt x="1021" y="93"/>
                                </a:lnTo>
                                <a:lnTo>
                                  <a:pt x="1034" y="92"/>
                                </a:lnTo>
                                <a:moveTo>
                                  <a:pt x="1060" y="89"/>
                                </a:moveTo>
                                <a:lnTo>
                                  <a:pt x="1059" y="76"/>
                                </a:lnTo>
                                <a:lnTo>
                                  <a:pt x="1045" y="78"/>
                                </a:lnTo>
                                <a:lnTo>
                                  <a:pt x="1047" y="91"/>
                                </a:lnTo>
                                <a:lnTo>
                                  <a:pt x="1060" y="89"/>
                                </a:lnTo>
                                <a:moveTo>
                                  <a:pt x="1086" y="86"/>
                                </a:moveTo>
                                <a:lnTo>
                                  <a:pt x="1085" y="74"/>
                                </a:lnTo>
                                <a:lnTo>
                                  <a:pt x="1072" y="75"/>
                                </a:lnTo>
                                <a:lnTo>
                                  <a:pt x="1073" y="88"/>
                                </a:lnTo>
                                <a:lnTo>
                                  <a:pt x="1086" y="86"/>
                                </a:lnTo>
                                <a:moveTo>
                                  <a:pt x="1113" y="84"/>
                                </a:moveTo>
                                <a:lnTo>
                                  <a:pt x="1111" y="71"/>
                                </a:lnTo>
                                <a:lnTo>
                                  <a:pt x="1098" y="72"/>
                                </a:lnTo>
                                <a:lnTo>
                                  <a:pt x="1099" y="85"/>
                                </a:lnTo>
                                <a:lnTo>
                                  <a:pt x="1113" y="84"/>
                                </a:lnTo>
                                <a:moveTo>
                                  <a:pt x="1139" y="81"/>
                                </a:moveTo>
                                <a:lnTo>
                                  <a:pt x="1137" y="68"/>
                                </a:lnTo>
                                <a:lnTo>
                                  <a:pt x="1124" y="69"/>
                                </a:lnTo>
                                <a:lnTo>
                                  <a:pt x="1125" y="82"/>
                                </a:lnTo>
                                <a:lnTo>
                                  <a:pt x="1139" y="81"/>
                                </a:lnTo>
                                <a:moveTo>
                                  <a:pt x="1165" y="78"/>
                                </a:moveTo>
                                <a:lnTo>
                                  <a:pt x="1163" y="65"/>
                                </a:lnTo>
                                <a:lnTo>
                                  <a:pt x="1150" y="67"/>
                                </a:lnTo>
                                <a:lnTo>
                                  <a:pt x="1152" y="80"/>
                                </a:lnTo>
                                <a:lnTo>
                                  <a:pt x="1165" y="78"/>
                                </a:lnTo>
                                <a:moveTo>
                                  <a:pt x="1191" y="76"/>
                                </a:moveTo>
                                <a:lnTo>
                                  <a:pt x="1189" y="63"/>
                                </a:lnTo>
                                <a:lnTo>
                                  <a:pt x="1176" y="64"/>
                                </a:lnTo>
                                <a:lnTo>
                                  <a:pt x="1178" y="77"/>
                                </a:lnTo>
                                <a:lnTo>
                                  <a:pt x="1191" y="76"/>
                                </a:lnTo>
                                <a:moveTo>
                                  <a:pt x="1217" y="73"/>
                                </a:moveTo>
                                <a:lnTo>
                                  <a:pt x="1216" y="60"/>
                                </a:lnTo>
                                <a:lnTo>
                                  <a:pt x="1202" y="61"/>
                                </a:lnTo>
                                <a:lnTo>
                                  <a:pt x="1204" y="74"/>
                                </a:lnTo>
                                <a:lnTo>
                                  <a:pt x="1217" y="73"/>
                                </a:lnTo>
                                <a:moveTo>
                                  <a:pt x="1243" y="70"/>
                                </a:moveTo>
                                <a:lnTo>
                                  <a:pt x="1242" y="57"/>
                                </a:lnTo>
                                <a:lnTo>
                                  <a:pt x="1229" y="59"/>
                                </a:lnTo>
                                <a:lnTo>
                                  <a:pt x="1230" y="72"/>
                                </a:lnTo>
                                <a:lnTo>
                                  <a:pt x="1243" y="70"/>
                                </a:lnTo>
                                <a:moveTo>
                                  <a:pt x="1269" y="67"/>
                                </a:moveTo>
                                <a:lnTo>
                                  <a:pt x="1268" y="55"/>
                                </a:lnTo>
                                <a:lnTo>
                                  <a:pt x="1255" y="56"/>
                                </a:lnTo>
                                <a:lnTo>
                                  <a:pt x="1256" y="69"/>
                                </a:lnTo>
                                <a:lnTo>
                                  <a:pt x="1269" y="67"/>
                                </a:lnTo>
                                <a:moveTo>
                                  <a:pt x="1295" y="65"/>
                                </a:moveTo>
                                <a:lnTo>
                                  <a:pt x="1294" y="52"/>
                                </a:lnTo>
                                <a:lnTo>
                                  <a:pt x="1281" y="53"/>
                                </a:lnTo>
                                <a:lnTo>
                                  <a:pt x="1282" y="66"/>
                                </a:lnTo>
                                <a:lnTo>
                                  <a:pt x="1295" y="65"/>
                                </a:lnTo>
                                <a:moveTo>
                                  <a:pt x="1321" y="62"/>
                                </a:moveTo>
                                <a:lnTo>
                                  <a:pt x="1320" y="49"/>
                                </a:lnTo>
                                <a:lnTo>
                                  <a:pt x="1307" y="50"/>
                                </a:lnTo>
                                <a:lnTo>
                                  <a:pt x="1309" y="63"/>
                                </a:lnTo>
                                <a:lnTo>
                                  <a:pt x="1321" y="62"/>
                                </a:lnTo>
                                <a:moveTo>
                                  <a:pt x="1348" y="59"/>
                                </a:moveTo>
                                <a:lnTo>
                                  <a:pt x="1346" y="46"/>
                                </a:lnTo>
                                <a:lnTo>
                                  <a:pt x="1333" y="48"/>
                                </a:lnTo>
                                <a:lnTo>
                                  <a:pt x="1334" y="61"/>
                                </a:lnTo>
                                <a:lnTo>
                                  <a:pt x="1348" y="59"/>
                                </a:lnTo>
                                <a:moveTo>
                                  <a:pt x="1374" y="57"/>
                                </a:moveTo>
                                <a:lnTo>
                                  <a:pt x="1372" y="44"/>
                                </a:lnTo>
                                <a:lnTo>
                                  <a:pt x="1359" y="45"/>
                                </a:lnTo>
                                <a:lnTo>
                                  <a:pt x="1361" y="58"/>
                                </a:lnTo>
                                <a:lnTo>
                                  <a:pt x="1374" y="57"/>
                                </a:lnTo>
                                <a:moveTo>
                                  <a:pt x="1400" y="54"/>
                                </a:moveTo>
                                <a:lnTo>
                                  <a:pt x="1399" y="41"/>
                                </a:lnTo>
                                <a:lnTo>
                                  <a:pt x="1386" y="42"/>
                                </a:lnTo>
                                <a:lnTo>
                                  <a:pt x="1387" y="55"/>
                                </a:lnTo>
                                <a:lnTo>
                                  <a:pt x="1400" y="54"/>
                                </a:lnTo>
                                <a:moveTo>
                                  <a:pt x="1426" y="51"/>
                                </a:moveTo>
                                <a:lnTo>
                                  <a:pt x="1425" y="38"/>
                                </a:lnTo>
                                <a:lnTo>
                                  <a:pt x="1412" y="40"/>
                                </a:lnTo>
                                <a:lnTo>
                                  <a:pt x="1413" y="53"/>
                                </a:lnTo>
                                <a:lnTo>
                                  <a:pt x="1426" y="51"/>
                                </a:lnTo>
                                <a:moveTo>
                                  <a:pt x="1452" y="48"/>
                                </a:moveTo>
                                <a:lnTo>
                                  <a:pt x="1451" y="36"/>
                                </a:lnTo>
                                <a:lnTo>
                                  <a:pt x="1438" y="37"/>
                                </a:lnTo>
                                <a:lnTo>
                                  <a:pt x="1439" y="50"/>
                                </a:lnTo>
                                <a:lnTo>
                                  <a:pt x="1452" y="48"/>
                                </a:lnTo>
                                <a:moveTo>
                                  <a:pt x="1478" y="46"/>
                                </a:moveTo>
                                <a:lnTo>
                                  <a:pt x="1477" y="33"/>
                                </a:lnTo>
                                <a:lnTo>
                                  <a:pt x="1464" y="34"/>
                                </a:lnTo>
                                <a:lnTo>
                                  <a:pt x="1465" y="47"/>
                                </a:lnTo>
                                <a:lnTo>
                                  <a:pt x="1478" y="46"/>
                                </a:lnTo>
                                <a:moveTo>
                                  <a:pt x="1504" y="43"/>
                                </a:moveTo>
                                <a:lnTo>
                                  <a:pt x="1503" y="30"/>
                                </a:lnTo>
                                <a:lnTo>
                                  <a:pt x="1490" y="31"/>
                                </a:lnTo>
                                <a:lnTo>
                                  <a:pt x="1491" y="44"/>
                                </a:lnTo>
                                <a:lnTo>
                                  <a:pt x="1504" y="43"/>
                                </a:lnTo>
                                <a:moveTo>
                                  <a:pt x="1530" y="40"/>
                                </a:moveTo>
                                <a:lnTo>
                                  <a:pt x="1529" y="27"/>
                                </a:lnTo>
                                <a:lnTo>
                                  <a:pt x="1516" y="29"/>
                                </a:lnTo>
                                <a:lnTo>
                                  <a:pt x="1517" y="42"/>
                                </a:lnTo>
                                <a:lnTo>
                                  <a:pt x="1530" y="40"/>
                                </a:lnTo>
                                <a:moveTo>
                                  <a:pt x="1557" y="38"/>
                                </a:moveTo>
                                <a:lnTo>
                                  <a:pt x="1555" y="25"/>
                                </a:lnTo>
                                <a:lnTo>
                                  <a:pt x="1543" y="26"/>
                                </a:lnTo>
                                <a:lnTo>
                                  <a:pt x="1544" y="39"/>
                                </a:lnTo>
                                <a:lnTo>
                                  <a:pt x="1557" y="38"/>
                                </a:lnTo>
                                <a:moveTo>
                                  <a:pt x="1583" y="35"/>
                                </a:moveTo>
                                <a:lnTo>
                                  <a:pt x="1582" y="22"/>
                                </a:lnTo>
                                <a:lnTo>
                                  <a:pt x="1569" y="23"/>
                                </a:lnTo>
                                <a:lnTo>
                                  <a:pt x="1569" y="36"/>
                                </a:lnTo>
                                <a:lnTo>
                                  <a:pt x="1583" y="35"/>
                                </a:lnTo>
                                <a:moveTo>
                                  <a:pt x="1609" y="32"/>
                                </a:moveTo>
                                <a:lnTo>
                                  <a:pt x="1608" y="19"/>
                                </a:lnTo>
                                <a:lnTo>
                                  <a:pt x="1594" y="21"/>
                                </a:lnTo>
                                <a:lnTo>
                                  <a:pt x="1596" y="34"/>
                                </a:lnTo>
                                <a:lnTo>
                                  <a:pt x="1609" y="32"/>
                                </a:lnTo>
                                <a:moveTo>
                                  <a:pt x="1635" y="29"/>
                                </a:moveTo>
                                <a:lnTo>
                                  <a:pt x="1634" y="17"/>
                                </a:lnTo>
                                <a:lnTo>
                                  <a:pt x="1621" y="18"/>
                                </a:lnTo>
                                <a:lnTo>
                                  <a:pt x="1622" y="31"/>
                                </a:lnTo>
                                <a:lnTo>
                                  <a:pt x="1635" y="29"/>
                                </a:lnTo>
                                <a:moveTo>
                                  <a:pt x="1661" y="27"/>
                                </a:moveTo>
                                <a:lnTo>
                                  <a:pt x="1660" y="14"/>
                                </a:lnTo>
                                <a:lnTo>
                                  <a:pt x="1647" y="15"/>
                                </a:lnTo>
                                <a:lnTo>
                                  <a:pt x="1648" y="28"/>
                                </a:lnTo>
                                <a:lnTo>
                                  <a:pt x="1661" y="27"/>
                                </a:lnTo>
                                <a:moveTo>
                                  <a:pt x="1687" y="24"/>
                                </a:moveTo>
                                <a:lnTo>
                                  <a:pt x="1686" y="11"/>
                                </a:lnTo>
                                <a:lnTo>
                                  <a:pt x="1673" y="13"/>
                                </a:lnTo>
                                <a:lnTo>
                                  <a:pt x="1674" y="25"/>
                                </a:lnTo>
                                <a:lnTo>
                                  <a:pt x="1687" y="24"/>
                                </a:lnTo>
                                <a:moveTo>
                                  <a:pt x="1714" y="21"/>
                                </a:moveTo>
                                <a:lnTo>
                                  <a:pt x="1712" y="9"/>
                                </a:lnTo>
                                <a:lnTo>
                                  <a:pt x="1699" y="10"/>
                                </a:lnTo>
                                <a:lnTo>
                                  <a:pt x="1701" y="23"/>
                                </a:lnTo>
                                <a:lnTo>
                                  <a:pt x="1714" y="21"/>
                                </a:lnTo>
                                <a:moveTo>
                                  <a:pt x="1740" y="19"/>
                                </a:moveTo>
                                <a:lnTo>
                                  <a:pt x="1739" y="6"/>
                                </a:lnTo>
                                <a:lnTo>
                                  <a:pt x="1725" y="7"/>
                                </a:lnTo>
                                <a:lnTo>
                                  <a:pt x="1727" y="20"/>
                                </a:lnTo>
                                <a:lnTo>
                                  <a:pt x="1740" y="19"/>
                                </a:lnTo>
                                <a:moveTo>
                                  <a:pt x="1766" y="16"/>
                                </a:moveTo>
                                <a:lnTo>
                                  <a:pt x="1764" y="3"/>
                                </a:lnTo>
                                <a:lnTo>
                                  <a:pt x="1751" y="4"/>
                                </a:lnTo>
                                <a:lnTo>
                                  <a:pt x="1753" y="17"/>
                                </a:lnTo>
                                <a:lnTo>
                                  <a:pt x="1766" y="16"/>
                                </a:lnTo>
                                <a:moveTo>
                                  <a:pt x="1792" y="13"/>
                                </a:moveTo>
                                <a:lnTo>
                                  <a:pt x="1791" y="0"/>
                                </a:lnTo>
                                <a:lnTo>
                                  <a:pt x="1778" y="2"/>
                                </a:lnTo>
                                <a:lnTo>
                                  <a:pt x="1779" y="15"/>
                                </a:lnTo>
                                <a:lnTo>
                                  <a:pt x="1792" y="13"/>
                                </a:lnTo>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5" name="Picture 70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1479" y="3064"/>
                            <a:ext cx="12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70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3613" y="3300"/>
                            <a:ext cx="126"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 name="Picture 70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4946" y="3871"/>
                            <a:ext cx="12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0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3636" y="4750"/>
                            <a:ext cx="126"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69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0585" y="4837"/>
                            <a:ext cx="12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69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2948" y="4725"/>
                            <a:ext cx="14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69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2099" y="3290"/>
                            <a:ext cx="14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 name="Picture 69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1715" y="2953"/>
                            <a:ext cx="15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6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2976" y="3109"/>
                            <a:ext cx="15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69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5484" y="4467"/>
                            <a:ext cx="15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5" name="Picture 69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2091" y="4691"/>
                            <a:ext cx="15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6" name="Picture 69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0701" y="5075"/>
                            <a:ext cx="15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69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392" y="3267"/>
                            <a:ext cx="15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69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5729" y="3558"/>
                            <a:ext cx="15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68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7109" y="3351"/>
                            <a:ext cx="126"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6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431" y="4176"/>
                            <a:ext cx="12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 name="Freeform 687"/>
                        <wps:cNvSpPr>
                          <a:spLocks/>
                        </wps:cNvSpPr>
                        <wps:spPr bwMode="auto">
                          <a:xfrm>
                            <a:off x="2684" y="3329"/>
                            <a:ext cx="145" cy="139"/>
                          </a:xfrm>
                          <a:custGeom>
                            <a:avLst/>
                            <a:gdLst>
                              <a:gd name="T0" fmla="+- 0 2822 2684"/>
                              <a:gd name="T1" fmla="*/ T0 w 145"/>
                              <a:gd name="T2" fmla="+- 0 3468 3330"/>
                              <a:gd name="T3" fmla="*/ 3468 h 139"/>
                              <a:gd name="T4" fmla="+- 0 2825 2684"/>
                              <a:gd name="T5" fmla="*/ T4 w 145"/>
                              <a:gd name="T6" fmla="+- 0 3468 3330"/>
                              <a:gd name="T7" fmla="*/ 3468 h 139"/>
                              <a:gd name="T8" fmla="+- 0 2828 2684"/>
                              <a:gd name="T9" fmla="*/ T8 w 145"/>
                              <a:gd name="T10" fmla="+- 0 3465 3330"/>
                              <a:gd name="T11" fmla="*/ 3465 h 139"/>
                              <a:gd name="T12" fmla="+- 0 2828 2684"/>
                              <a:gd name="T13" fmla="*/ T12 w 145"/>
                              <a:gd name="T14" fmla="+- 0 3462 3330"/>
                              <a:gd name="T15" fmla="*/ 3462 h 139"/>
                              <a:gd name="T16" fmla="+- 0 2828 2684"/>
                              <a:gd name="T17" fmla="*/ T16 w 145"/>
                              <a:gd name="T18" fmla="+- 0 3336 3330"/>
                              <a:gd name="T19" fmla="*/ 3336 h 139"/>
                              <a:gd name="T20" fmla="+- 0 2828 2684"/>
                              <a:gd name="T21" fmla="*/ T20 w 145"/>
                              <a:gd name="T22" fmla="+- 0 3333 3330"/>
                              <a:gd name="T23" fmla="*/ 3333 h 139"/>
                              <a:gd name="T24" fmla="+- 0 2825 2684"/>
                              <a:gd name="T25" fmla="*/ T24 w 145"/>
                              <a:gd name="T26" fmla="+- 0 3330 3330"/>
                              <a:gd name="T27" fmla="*/ 3330 h 139"/>
                              <a:gd name="T28" fmla="+- 0 2822 2684"/>
                              <a:gd name="T29" fmla="*/ T28 w 145"/>
                              <a:gd name="T30" fmla="+- 0 3330 3330"/>
                              <a:gd name="T31" fmla="*/ 3330 h 139"/>
                              <a:gd name="T32" fmla="+- 0 2690 2684"/>
                              <a:gd name="T33" fmla="*/ T32 w 145"/>
                              <a:gd name="T34" fmla="+- 0 3330 3330"/>
                              <a:gd name="T35" fmla="*/ 3330 h 139"/>
                              <a:gd name="T36" fmla="+- 0 2687 2684"/>
                              <a:gd name="T37" fmla="*/ T36 w 145"/>
                              <a:gd name="T38" fmla="+- 0 3330 3330"/>
                              <a:gd name="T39" fmla="*/ 3330 h 139"/>
                              <a:gd name="T40" fmla="+- 0 2684 2684"/>
                              <a:gd name="T41" fmla="*/ T40 w 145"/>
                              <a:gd name="T42" fmla="+- 0 3333 3330"/>
                              <a:gd name="T43" fmla="*/ 3333 h 139"/>
                              <a:gd name="T44" fmla="+- 0 2684 2684"/>
                              <a:gd name="T45" fmla="*/ T44 w 145"/>
                              <a:gd name="T46" fmla="+- 0 3336 3330"/>
                              <a:gd name="T47" fmla="*/ 3336 h 139"/>
                              <a:gd name="T48" fmla="+- 0 2684 2684"/>
                              <a:gd name="T49" fmla="*/ T48 w 145"/>
                              <a:gd name="T50" fmla="+- 0 3462 3330"/>
                              <a:gd name="T51" fmla="*/ 3462 h 139"/>
                              <a:gd name="T52" fmla="+- 0 2684 2684"/>
                              <a:gd name="T53" fmla="*/ T52 w 145"/>
                              <a:gd name="T54" fmla="+- 0 3465 3330"/>
                              <a:gd name="T55" fmla="*/ 3465 h 139"/>
                              <a:gd name="T56" fmla="+- 0 2687 2684"/>
                              <a:gd name="T57" fmla="*/ T56 w 145"/>
                              <a:gd name="T58" fmla="+- 0 3468 3330"/>
                              <a:gd name="T59" fmla="*/ 3468 h 139"/>
                              <a:gd name="T60" fmla="+- 0 2690 2684"/>
                              <a:gd name="T61" fmla="*/ T60 w 145"/>
                              <a:gd name="T62" fmla="+- 0 3468 3330"/>
                              <a:gd name="T63" fmla="*/ 3468 h 139"/>
                              <a:gd name="T64" fmla="+- 0 2822 2684"/>
                              <a:gd name="T65" fmla="*/ T64 w 145"/>
                              <a:gd name="T66" fmla="+- 0 3468 3330"/>
                              <a:gd name="T67" fmla="*/ 3468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 h="139">
                                <a:moveTo>
                                  <a:pt x="138" y="138"/>
                                </a:moveTo>
                                <a:lnTo>
                                  <a:pt x="141" y="138"/>
                                </a:lnTo>
                                <a:lnTo>
                                  <a:pt x="144" y="135"/>
                                </a:lnTo>
                                <a:lnTo>
                                  <a:pt x="144" y="132"/>
                                </a:lnTo>
                                <a:lnTo>
                                  <a:pt x="144" y="6"/>
                                </a:lnTo>
                                <a:lnTo>
                                  <a:pt x="144" y="3"/>
                                </a:lnTo>
                                <a:lnTo>
                                  <a:pt x="141" y="0"/>
                                </a:lnTo>
                                <a:lnTo>
                                  <a:pt x="138" y="0"/>
                                </a:lnTo>
                                <a:lnTo>
                                  <a:pt x="6" y="0"/>
                                </a:lnTo>
                                <a:lnTo>
                                  <a:pt x="3" y="0"/>
                                </a:lnTo>
                                <a:lnTo>
                                  <a:pt x="0" y="3"/>
                                </a:lnTo>
                                <a:lnTo>
                                  <a:pt x="0" y="6"/>
                                </a:lnTo>
                                <a:lnTo>
                                  <a:pt x="0" y="132"/>
                                </a:lnTo>
                                <a:lnTo>
                                  <a:pt x="0" y="135"/>
                                </a:lnTo>
                                <a:lnTo>
                                  <a:pt x="3" y="138"/>
                                </a:lnTo>
                                <a:lnTo>
                                  <a:pt x="6" y="138"/>
                                </a:lnTo>
                                <a:lnTo>
                                  <a:pt x="138" y="138"/>
                                </a:lnTo>
                                <a:close/>
                              </a:path>
                            </a:pathLst>
                          </a:custGeom>
                          <a:noFill/>
                          <a:ln w="4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686"/>
                        <wps:cNvSpPr>
                          <a:spLocks/>
                        </wps:cNvSpPr>
                        <wps:spPr bwMode="auto">
                          <a:xfrm>
                            <a:off x="2685" y="3330"/>
                            <a:ext cx="143" cy="136"/>
                          </a:xfrm>
                          <a:custGeom>
                            <a:avLst/>
                            <a:gdLst>
                              <a:gd name="T0" fmla="+- 0 2828 2686"/>
                              <a:gd name="T1" fmla="*/ T0 w 143"/>
                              <a:gd name="T2" fmla="+- 0 3332 3331"/>
                              <a:gd name="T3" fmla="*/ 3332 h 136"/>
                              <a:gd name="T4" fmla="+- 0 2826 2686"/>
                              <a:gd name="T5" fmla="*/ T4 w 143"/>
                              <a:gd name="T6" fmla="+- 0 3332 3331"/>
                              <a:gd name="T7" fmla="*/ 3332 h 136"/>
                              <a:gd name="T8" fmla="+- 0 2826 2686"/>
                              <a:gd name="T9" fmla="*/ T8 w 143"/>
                              <a:gd name="T10" fmla="+- 0 3331 3331"/>
                              <a:gd name="T11" fmla="*/ 3331 h 136"/>
                              <a:gd name="T12" fmla="+- 0 2686 2686"/>
                              <a:gd name="T13" fmla="*/ T12 w 143"/>
                              <a:gd name="T14" fmla="+- 0 3331 3331"/>
                              <a:gd name="T15" fmla="*/ 3331 h 136"/>
                              <a:gd name="T16" fmla="+- 0 2686 2686"/>
                              <a:gd name="T17" fmla="*/ T16 w 143"/>
                              <a:gd name="T18" fmla="+- 0 3467 3331"/>
                              <a:gd name="T19" fmla="*/ 3467 h 136"/>
                              <a:gd name="T20" fmla="+- 0 2826 2686"/>
                              <a:gd name="T21" fmla="*/ T20 w 143"/>
                              <a:gd name="T22" fmla="+- 0 3467 3331"/>
                              <a:gd name="T23" fmla="*/ 3467 h 136"/>
                              <a:gd name="T24" fmla="+- 0 2826 2686"/>
                              <a:gd name="T25" fmla="*/ T24 w 143"/>
                              <a:gd name="T26" fmla="+- 0 3466 3331"/>
                              <a:gd name="T27" fmla="*/ 3466 h 136"/>
                              <a:gd name="T28" fmla="+- 0 2828 2686"/>
                              <a:gd name="T29" fmla="*/ T28 w 143"/>
                              <a:gd name="T30" fmla="+- 0 3466 3331"/>
                              <a:gd name="T31" fmla="*/ 3466 h 136"/>
                              <a:gd name="T32" fmla="+- 0 2828 2686"/>
                              <a:gd name="T33" fmla="*/ T32 w 143"/>
                              <a:gd name="T34" fmla="+- 0 3332 3331"/>
                              <a:gd name="T35" fmla="*/ 333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 h="136">
                                <a:moveTo>
                                  <a:pt x="142" y="1"/>
                                </a:moveTo>
                                <a:lnTo>
                                  <a:pt x="140" y="1"/>
                                </a:lnTo>
                                <a:lnTo>
                                  <a:pt x="140" y="0"/>
                                </a:lnTo>
                                <a:lnTo>
                                  <a:pt x="0" y="0"/>
                                </a:lnTo>
                                <a:lnTo>
                                  <a:pt x="0" y="136"/>
                                </a:lnTo>
                                <a:lnTo>
                                  <a:pt x="140" y="136"/>
                                </a:lnTo>
                                <a:lnTo>
                                  <a:pt x="140" y="135"/>
                                </a:lnTo>
                                <a:lnTo>
                                  <a:pt x="142" y="135"/>
                                </a:lnTo>
                                <a:lnTo>
                                  <a:pt x="142" y="1"/>
                                </a:lnTo>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AutoShape 685"/>
                        <wps:cNvSpPr>
                          <a:spLocks/>
                        </wps:cNvSpPr>
                        <wps:spPr bwMode="auto">
                          <a:xfrm>
                            <a:off x="2714" y="3351"/>
                            <a:ext cx="85" cy="94"/>
                          </a:xfrm>
                          <a:custGeom>
                            <a:avLst/>
                            <a:gdLst>
                              <a:gd name="T0" fmla="+- 0 2735 2714"/>
                              <a:gd name="T1" fmla="*/ T0 w 85"/>
                              <a:gd name="T2" fmla="+- 0 3446 3352"/>
                              <a:gd name="T3" fmla="*/ 3446 h 94"/>
                              <a:gd name="T4" fmla="+- 0 2735 2714"/>
                              <a:gd name="T5" fmla="*/ T4 w 85"/>
                              <a:gd name="T6" fmla="+- 0 3352 3352"/>
                              <a:gd name="T7" fmla="*/ 3352 h 94"/>
                              <a:gd name="T8" fmla="+- 0 2714 2714"/>
                              <a:gd name="T9" fmla="*/ T8 w 85"/>
                              <a:gd name="T10" fmla="+- 0 3352 3352"/>
                              <a:gd name="T11" fmla="*/ 3352 h 94"/>
                              <a:gd name="T12" fmla="+- 0 2714 2714"/>
                              <a:gd name="T13" fmla="*/ T12 w 85"/>
                              <a:gd name="T14" fmla="+- 0 3446 3352"/>
                              <a:gd name="T15" fmla="*/ 3446 h 94"/>
                              <a:gd name="T16" fmla="+- 0 2735 2714"/>
                              <a:gd name="T17" fmla="*/ T16 w 85"/>
                              <a:gd name="T18" fmla="+- 0 3446 3352"/>
                              <a:gd name="T19" fmla="*/ 3446 h 94"/>
                              <a:gd name="T20" fmla="+- 0 2777 2714"/>
                              <a:gd name="T21" fmla="*/ T20 w 85"/>
                              <a:gd name="T22" fmla="+- 0 3404 3352"/>
                              <a:gd name="T23" fmla="*/ 3404 h 94"/>
                              <a:gd name="T24" fmla="+- 0 2777 2714"/>
                              <a:gd name="T25" fmla="*/ T24 w 85"/>
                              <a:gd name="T26" fmla="+- 0 3384 3352"/>
                              <a:gd name="T27" fmla="*/ 3384 h 94"/>
                              <a:gd name="T28" fmla="+- 0 2735 2714"/>
                              <a:gd name="T29" fmla="*/ T28 w 85"/>
                              <a:gd name="T30" fmla="+- 0 3384 3352"/>
                              <a:gd name="T31" fmla="*/ 3384 h 94"/>
                              <a:gd name="T32" fmla="+- 0 2735 2714"/>
                              <a:gd name="T33" fmla="*/ T32 w 85"/>
                              <a:gd name="T34" fmla="+- 0 3404 3352"/>
                              <a:gd name="T35" fmla="*/ 3404 h 94"/>
                              <a:gd name="T36" fmla="+- 0 2777 2714"/>
                              <a:gd name="T37" fmla="*/ T36 w 85"/>
                              <a:gd name="T38" fmla="+- 0 3404 3352"/>
                              <a:gd name="T39" fmla="*/ 3404 h 94"/>
                              <a:gd name="T40" fmla="+- 0 2799 2714"/>
                              <a:gd name="T41" fmla="*/ T40 w 85"/>
                              <a:gd name="T42" fmla="+- 0 3446 3352"/>
                              <a:gd name="T43" fmla="*/ 3446 h 94"/>
                              <a:gd name="T44" fmla="+- 0 2799 2714"/>
                              <a:gd name="T45" fmla="*/ T44 w 85"/>
                              <a:gd name="T46" fmla="+- 0 3352 3352"/>
                              <a:gd name="T47" fmla="*/ 3352 h 94"/>
                              <a:gd name="T48" fmla="+- 0 2777 2714"/>
                              <a:gd name="T49" fmla="*/ T48 w 85"/>
                              <a:gd name="T50" fmla="+- 0 3352 3352"/>
                              <a:gd name="T51" fmla="*/ 3352 h 94"/>
                              <a:gd name="T52" fmla="+- 0 2777 2714"/>
                              <a:gd name="T53" fmla="*/ T52 w 85"/>
                              <a:gd name="T54" fmla="+- 0 3446 3352"/>
                              <a:gd name="T55" fmla="*/ 3446 h 94"/>
                              <a:gd name="T56" fmla="+- 0 2799 2714"/>
                              <a:gd name="T57" fmla="*/ T56 w 85"/>
                              <a:gd name="T58" fmla="+- 0 3446 3352"/>
                              <a:gd name="T59" fmla="*/ 344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94">
                                <a:moveTo>
                                  <a:pt x="21" y="94"/>
                                </a:moveTo>
                                <a:lnTo>
                                  <a:pt x="21" y="0"/>
                                </a:lnTo>
                                <a:lnTo>
                                  <a:pt x="0" y="0"/>
                                </a:lnTo>
                                <a:lnTo>
                                  <a:pt x="0" y="94"/>
                                </a:lnTo>
                                <a:lnTo>
                                  <a:pt x="21" y="94"/>
                                </a:lnTo>
                                <a:close/>
                                <a:moveTo>
                                  <a:pt x="63" y="52"/>
                                </a:moveTo>
                                <a:lnTo>
                                  <a:pt x="63" y="32"/>
                                </a:lnTo>
                                <a:lnTo>
                                  <a:pt x="21" y="32"/>
                                </a:lnTo>
                                <a:lnTo>
                                  <a:pt x="21" y="52"/>
                                </a:lnTo>
                                <a:lnTo>
                                  <a:pt x="63" y="52"/>
                                </a:lnTo>
                                <a:close/>
                                <a:moveTo>
                                  <a:pt x="85" y="94"/>
                                </a:moveTo>
                                <a:lnTo>
                                  <a:pt x="85" y="0"/>
                                </a:lnTo>
                                <a:lnTo>
                                  <a:pt x="63" y="0"/>
                                </a:lnTo>
                                <a:lnTo>
                                  <a:pt x="63" y="94"/>
                                </a:lnTo>
                                <a:lnTo>
                                  <a:pt x="85" y="9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684"/>
                        <wps:cNvSpPr>
                          <a:spLocks/>
                        </wps:cNvSpPr>
                        <wps:spPr bwMode="auto">
                          <a:xfrm>
                            <a:off x="4329" y="3171"/>
                            <a:ext cx="144" cy="139"/>
                          </a:xfrm>
                          <a:custGeom>
                            <a:avLst/>
                            <a:gdLst>
                              <a:gd name="T0" fmla="+- 0 4473 4329"/>
                              <a:gd name="T1" fmla="*/ T0 w 144"/>
                              <a:gd name="T2" fmla="+- 0 3307 3172"/>
                              <a:gd name="T3" fmla="*/ 3307 h 139"/>
                              <a:gd name="T4" fmla="+- 0 4473 4329"/>
                              <a:gd name="T5" fmla="*/ T4 w 144"/>
                              <a:gd name="T6" fmla="+- 0 3174 3172"/>
                              <a:gd name="T7" fmla="*/ 3174 h 139"/>
                              <a:gd name="T8" fmla="+- 0 4470 4329"/>
                              <a:gd name="T9" fmla="*/ T8 w 144"/>
                              <a:gd name="T10" fmla="+- 0 3172 3172"/>
                              <a:gd name="T11" fmla="*/ 3172 h 139"/>
                              <a:gd name="T12" fmla="+- 0 4332 4329"/>
                              <a:gd name="T13" fmla="*/ T12 w 144"/>
                              <a:gd name="T14" fmla="+- 0 3172 3172"/>
                              <a:gd name="T15" fmla="*/ 3172 h 139"/>
                              <a:gd name="T16" fmla="+- 0 4329 4329"/>
                              <a:gd name="T17" fmla="*/ T16 w 144"/>
                              <a:gd name="T18" fmla="+- 0 3174 3172"/>
                              <a:gd name="T19" fmla="*/ 3174 h 139"/>
                              <a:gd name="T20" fmla="+- 0 4329 4329"/>
                              <a:gd name="T21" fmla="*/ T20 w 144"/>
                              <a:gd name="T22" fmla="+- 0 3307 3172"/>
                              <a:gd name="T23" fmla="*/ 3307 h 139"/>
                              <a:gd name="T24" fmla="+- 0 4332 4329"/>
                              <a:gd name="T25" fmla="*/ T24 w 144"/>
                              <a:gd name="T26" fmla="+- 0 3310 3172"/>
                              <a:gd name="T27" fmla="*/ 3310 h 139"/>
                              <a:gd name="T28" fmla="+- 0 4470 4329"/>
                              <a:gd name="T29" fmla="*/ T28 w 144"/>
                              <a:gd name="T30" fmla="+- 0 3310 3172"/>
                              <a:gd name="T31" fmla="*/ 3310 h 139"/>
                              <a:gd name="T32" fmla="+- 0 4473 4329"/>
                              <a:gd name="T33" fmla="*/ T32 w 144"/>
                              <a:gd name="T34" fmla="+- 0 3307 3172"/>
                              <a:gd name="T35" fmla="*/ 3307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39">
                                <a:moveTo>
                                  <a:pt x="144" y="135"/>
                                </a:moveTo>
                                <a:lnTo>
                                  <a:pt x="144" y="2"/>
                                </a:lnTo>
                                <a:lnTo>
                                  <a:pt x="141" y="0"/>
                                </a:lnTo>
                                <a:lnTo>
                                  <a:pt x="3" y="0"/>
                                </a:lnTo>
                                <a:lnTo>
                                  <a:pt x="0" y="2"/>
                                </a:lnTo>
                                <a:lnTo>
                                  <a:pt x="0" y="135"/>
                                </a:lnTo>
                                <a:lnTo>
                                  <a:pt x="3" y="138"/>
                                </a:lnTo>
                                <a:lnTo>
                                  <a:pt x="141" y="138"/>
                                </a:lnTo>
                                <a:lnTo>
                                  <a:pt x="144"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683"/>
                        <wps:cNvSpPr>
                          <a:spLocks/>
                        </wps:cNvSpPr>
                        <wps:spPr bwMode="auto">
                          <a:xfrm>
                            <a:off x="4329" y="3171"/>
                            <a:ext cx="144" cy="139"/>
                          </a:xfrm>
                          <a:custGeom>
                            <a:avLst/>
                            <a:gdLst>
                              <a:gd name="T0" fmla="+- 0 4467 4329"/>
                              <a:gd name="T1" fmla="*/ T0 w 144"/>
                              <a:gd name="T2" fmla="+- 0 3310 3172"/>
                              <a:gd name="T3" fmla="*/ 3310 h 139"/>
                              <a:gd name="T4" fmla="+- 0 4470 4329"/>
                              <a:gd name="T5" fmla="*/ T4 w 144"/>
                              <a:gd name="T6" fmla="+- 0 3310 3172"/>
                              <a:gd name="T7" fmla="*/ 3310 h 139"/>
                              <a:gd name="T8" fmla="+- 0 4473 4329"/>
                              <a:gd name="T9" fmla="*/ T8 w 144"/>
                              <a:gd name="T10" fmla="+- 0 3307 3172"/>
                              <a:gd name="T11" fmla="*/ 3307 h 139"/>
                              <a:gd name="T12" fmla="+- 0 4473 4329"/>
                              <a:gd name="T13" fmla="*/ T12 w 144"/>
                              <a:gd name="T14" fmla="+- 0 3304 3172"/>
                              <a:gd name="T15" fmla="*/ 3304 h 139"/>
                              <a:gd name="T16" fmla="+- 0 4473 4329"/>
                              <a:gd name="T17" fmla="*/ T16 w 144"/>
                              <a:gd name="T18" fmla="+- 0 3178 3172"/>
                              <a:gd name="T19" fmla="*/ 3178 h 139"/>
                              <a:gd name="T20" fmla="+- 0 4473 4329"/>
                              <a:gd name="T21" fmla="*/ T20 w 144"/>
                              <a:gd name="T22" fmla="+- 0 3174 3172"/>
                              <a:gd name="T23" fmla="*/ 3174 h 139"/>
                              <a:gd name="T24" fmla="+- 0 4470 4329"/>
                              <a:gd name="T25" fmla="*/ T24 w 144"/>
                              <a:gd name="T26" fmla="+- 0 3172 3172"/>
                              <a:gd name="T27" fmla="*/ 3172 h 139"/>
                              <a:gd name="T28" fmla="+- 0 4467 4329"/>
                              <a:gd name="T29" fmla="*/ T28 w 144"/>
                              <a:gd name="T30" fmla="+- 0 3172 3172"/>
                              <a:gd name="T31" fmla="*/ 3172 h 139"/>
                              <a:gd name="T32" fmla="+- 0 4335 4329"/>
                              <a:gd name="T33" fmla="*/ T32 w 144"/>
                              <a:gd name="T34" fmla="+- 0 3172 3172"/>
                              <a:gd name="T35" fmla="*/ 3172 h 139"/>
                              <a:gd name="T36" fmla="+- 0 4332 4329"/>
                              <a:gd name="T37" fmla="*/ T36 w 144"/>
                              <a:gd name="T38" fmla="+- 0 3172 3172"/>
                              <a:gd name="T39" fmla="*/ 3172 h 139"/>
                              <a:gd name="T40" fmla="+- 0 4329 4329"/>
                              <a:gd name="T41" fmla="*/ T40 w 144"/>
                              <a:gd name="T42" fmla="+- 0 3174 3172"/>
                              <a:gd name="T43" fmla="*/ 3174 h 139"/>
                              <a:gd name="T44" fmla="+- 0 4329 4329"/>
                              <a:gd name="T45" fmla="*/ T44 w 144"/>
                              <a:gd name="T46" fmla="+- 0 3178 3172"/>
                              <a:gd name="T47" fmla="*/ 3178 h 139"/>
                              <a:gd name="T48" fmla="+- 0 4329 4329"/>
                              <a:gd name="T49" fmla="*/ T48 w 144"/>
                              <a:gd name="T50" fmla="+- 0 3304 3172"/>
                              <a:gd name="T51" fmla="*/ 3304 h 139"/>
                              <a:gd name="T52" fmla="+- 0 4329 4329"/>
                              <a:gd name="T53" fmla="*/ T52 w 144"/>
                              <a:gd name="T54" fmla="+- 0 3307 3172"/>
                              <a:gd name="T55" fmla="*/ 3307 h 139"/>
                              <a:gd name="T56" fmla="+- 0 4332 4329"/>
                              <a:gd name="T57" fmla="*/ T56 w 144"/>
                              <a:gd name="T58" fmla="+- 0 3310 3172"/>
                              <a:gd name="T59" fmla="*/ 3310 h 139"/>
                              <a:gd name="T60" fmla="+- 0 4335 4329"/>
                              <a:gd name="T61" fmla="*/ T60 w 144"/>
                              <a:gd name="T62" fmla="+- 0 3310 3172"/>
                              <a:gd name="T63" fmla="*/ 3310 h 139"/>
                              <a:gd name="T64" fmla="+- 0 4467 4329"/>
                              <a:gd name="T65" fmla="*/ T64 w 144"/>
                              <a:gd name="T66" fmla="+- 0 3310 3172"/>
                              <a:gd name="T67" fmla="*/ 3310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39">
                                <a:moveTo>
                                  <a:pt x="138" y="138"/>
                                </a:moveTo>
                                <a:lnTo>
                                  <a:pt x="141" y="138"/>
                                </a:lnTo>
                                <a:lnTo>
                                  <a:pt x="144" y="135"/>
                                </a:lnTo>
                                <a:lnTo>
                                  <a:pt x="144" y="132"/>
                                </a:lnTo>
                                <a:lnTo>
                                  <a:pt x="144" y="6"/>
                                </a:lnTo>
                                <a:lnTo>
                                  <a:pt x="144" y="2"/>
                                </a:lnTo>
                                <a:lnTo>
                                  <a:pt x="141" y="0"/>
                                </a:lnTo>
                                <a:lnTo>
                                  <a:pt x="138" y="0"/>
                                </a:lnTo>
                                <a:lnTo>
                                  <a:pt x="6" y="0"/>
                                </a:lnTo>
                                <a:lnTo>
                                  <a:pt x="3" y="0"/>
                                </a:lnTo>
                                <a:lnTo>
                                  <a:pt x="0" y="2"/>
                                </a:lnTo>
                                <a:lnTo>
                                  <a:pt x="0" y="6"/>
                                </a:lnTo>
                                <a:lnTo>
                                  <a:pt x="0" y="132"/>
                                </a:lnTo>
                                <a:lnTo>
                                  <a:pt x="0" y="135"/>
                                </a:lnTo>
                                <a:lnTo>
                                  <a:pt x="3" y="138"/>
                                </a:lnTo>
                                <a:lnTo>
                                  <a:pt x="6" y="138"/>
                                </a:lnTo>
                                <a:lnTo>
                                  <a:pt x="138" y="138"/>
                                </a:lnTo>
                                <a:close/>
                              </a:path>
                            </a:pathLst>
                          </a:custGeom>
                          <a:noFill/>
                          <a:ln w="4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682"/>
                        <wps:cNvSpPr>
                          <a:spLocks/>
                        </wps:cNvSpPr>
                        <wps:spPr bwMode="auto">
                          <a:xfrm>
                            <a:off x="4329" y="3172"/>
                            <a:ext cx="141" cy="137"/>
                          </a:xfrm>
                          <a:custGeom>
                            <a:avLst/>
                            <a:gdLst>
                              <a:gd name="T0" fmla="+- 0 4470 4330"/>
                              <a:gd name="T1" fmla="*/ T0 w 141"/>
                              <a:gd name="T2" fmla="+- 0 3173 3173"/>
                              <a:gd name="T3" fmla="*/ 3173 h 137"/>
                              <a:gd name="T4" fmla="+- 0 4332 4330"/>
                              <a:gd name="T5" fmla="*/ T4 w 141"/>
                              <a:gd name="T6" fmla="+- 0 3173 3173"/>
                              <a:gd name="T7" fmla="*/ 3173 h 137"/>
                              <a:gd name="T8" fmla="+- 0 4332 4330"/>
                              <a:gd name="T9" fmla="*/ T8 w 141"/>
                              <a:gd name="T10" fmla="+- 0 3174 3173"/>
                              <a:gd name="T11" fmla="*/ 3174 h 137"/>
                              <a:gd name="T12" fmla="+- 0 4330 4330"/>
                              <a:gd name="T13" fmla="*/ T12 w 141"/>
                              <a:gd name="T14" fmla="+- 0 3174 3173"/>
                              <a:gd name="T15" fmla="*/ 3174 h 137"/>
                              <a:gd name="T16" fmla="+- 0 4330 4330"/>
                              <a:gd name="T17" fmla="*/ T16 w 141"/>
                              <a:gd name="T18" fmla="+- 0 3308 3173"/>
                              <a:gd name="T19" fmla="*/ 3308 h 137"/>
                              <a:gd name="T20" fmla="+- 0 4332 4330"/>
                              <a:gd name="T21" fmla="*/ T20 w 141"/>
                              <a:gd name="T22" fmla="+- 0 3308 3173"/>
                              <a:gd name="T23" fmla="*/ 3308 h 137"/>
                              <a:gd name="T24" fmla="+- 0 4332 4330"/>
                              <a:gd name="T25" fmla="*/ T24 w 141"/>
                              <a:gd name="T26" fmla="+- 0 3309 3173"/>
                              <a:gd name="T27" fmla="*/ 3309 h 137"/>
                              <a:gd name="T28" fmla="+- 0 4470 4330"/>
                              <a:gd name="T29" fmla="*/ T28 w 141"/>
                              <a:gd name="T30" fmla="+- 0 3309 3173"/>
                              <a:gd name="T31" fmla="*/ 3309 h 137"/>
                              <a:gd name="T32" fmla="+- 0 4470 4330"/>
                              <a:gd name="T33" fmla="*/ T32 w 141"/>
                              <a:gd name="T34" fmla="+- 0 3173 3173"/>
                              <a:gd name="T35" fmla="*/ 317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37">
                                <a:moveTo>
                                  <a:pt x="140" y="0"/>
                                </a:moveTo>
                                <a:lnTo>
                                  <a:pt x="2" y="0"/>
                                </a:lnTo>
                                <a:lnTo>
                                  <a:pt x="2" y="1"/>
                                </a:lnTo>
                                <a:lnTo>
                                  <a:pt x="0" y="1"/>
                                </a:lnTo>
                                <a:lnTo>
                                  <a:pt x="0" y="135"/>
                                </a:lnTo>
                                <a:lnTo>
                                  <a:pt x="2" y="135"/>
                                </a:lnTo>
                                <a:lnTo>
                                  <a:pt x="2" y="136"/>
                                </a:lnTo>
                                <a:lnTo>
                                  <a:pt x="140" y="136"/>
                                </a:lnTo>
                                <a:lnTo>
                                  <a:pt x="140" y="0"/>
                                </a:lnTo>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681"/>
                        <wps:cNvCnPr>
                          <a:cxnSpLocks noChangeShapeType="1"/>
                        </wps:cNvCnPr>
                        <wps:spPr bwMode="auto">
                          <a:xfrm>
                            <a:off x="4471" y="3173"/>
                            <a:ext cx="0" cy="136"/>
                          </a:xfrm>
                          <a:prstGeom prst="line">
                            <a:avLst/>
                          </a:prstGeom>
                          <a:noFill/>
                          <a:ln w="1271">
                            <a:solidFill>
                              <a:srgbClr val="EE2B2E"/>
                            </a:solidFill>
                            <a:prstDash val="solid"/>
                            <a:round/>
                            <a:headEnd/>
                            <a:tailEnd/>
                          </a:ln>
                          <a:extLst>
                            <a:ext uri="{909E8E84-426E-40DD-AFC4-6F175D3DCCD1}">
                              <a14:hiddenFill xmlns:a14="http://schemas.microsoft.com/office/drawing/2010/main">
                                <a:noFill/>
                              </a14:hiddenFill>
                            </a:ext>
                          </a:extLst>
                        </wps:spPr>
                        <wps:bodyPr/>
                      </wps:wsp>
                      <wps:wsp>
                        <wps:cNvPr id="838" name="AutoShape 680"/>
                        <wps:cNvSpPr>
                          <a:spLocks/>
                        </wps:cNvSpPr>
                        <wps:spPr bwMode="auto">
                          <a:xfrm>
                            <a:off x="4359" y="3193"/>
                            <a:ext cx="85" cy="94"/>
                          </a:xfrm>
                          <a:custGeom>
                            <a:avLst/>
                            <a:gdLst>
                              <a:gd name="T0" fmla="+- 0 4380 4359"/>
                              <a:gd name="T1" fmla="*/ T0 w 85"/>
                              <a:gd name="T2" fmla="+- 0 3288 3194"/>
                              <a:gd name="T3" fmla="*/ 3288 h 94"/>
                              <a:gd name="T4" fmla="+- 0 4380 4359"/>
                              <a:gd name="T5" fmla="*/ T4 w 85"/>
                              <a:gd name="T6" fmla="+- 0 3194 3194"/>
                              <a:gd name="T7" fmla="*/ 3194 h 94"/>
                              <a:gd name="T8" fmla="+- 0 4359 4359"/>
                              <a:gd name="T9" fmla="*/ T8 w 85"/>
                              <a:gd name="T10" fmla="+- 0 3194 3194"/>
                              <a:gd name="T11" fmla="*/ 3194 h 94"/>
                              <a:gd name="T12" fmla="+- 0 4359 4359"/>
                              <a:gd name="T13" fmla="*/ T12 w 85"/>
                              <a:gd name="T14" fmla="+- 0 3288 3194"/>
                              <a:gd name="T15" fmla="*/ 3288 h 94"/>
                              <a:gd name="T16" fmla="+- 0 4380 4359"/>
                              <a:gd name="T17" fmla="*/ T16 w 85"/>
                              <a:gd name="T18" fmla="+- 0 3288 3194"/>
                              <a:gd name="T19" fmla="*/ 3288 h 94"/>
                              <a:gd name="T20" fmla="+- 0 4423 4359"/>
                              <a:gd name="T21" fmla="*/ T20 w 85"/>
                              <a:gd name="T22" fmla="+- 0 3246 3194"/>
                              <a:gd name="T23" fmla="*/ 3246 h 94"/>
                              <a:gd name="T24" fmla="+- 0 4423 4359"/>
                              <a:gd name="T25" fmla="*/ T24 w 85"/>
                              <a:gd name="T26" fmla="+- 0 3226 3194"/>
                              <a:gd name="T27" fmla="*/ 3226 h 94"/>
                              <a:gd name="T28" fmla="+- 0 4380 4359"/>
                              <a:gd name="T29" fmla="*/ T28 w 85"/>
                              <a:gd name="T30" fmla="+- 0 3226 3194"/>
                              <a:gd name="T31" fmla="*/ 3226 h 94"/>
                              <a:gd name="T32" fmla="+- 0 4380 4359"/>
                              <a:gd name="T33" fmla="*/ T32 w 85"/>
                              <a:gd name="T34" fmla="+- 0 3246 3194"/>
                              <a:gd name="T35" fmla="*/ 3246 h 94"/>
                              <a:gd name="T36" fmla="+- 0 4423 4359"/>
                              <a:gd name="T37" fmla="*/ T36 w 85"/>
                              <a:gd name="T38" fmla="+- 0 3246 3194"/>
                              <a:gd name="T39" fmla="*/ 3246 h 94"/>
                              <a:gd name="T40" fmla="+- 0 4443 4359"/>
                              <a:gd name="T41" fmla="*/ T40 w 85"/>
                              <a:gd name="T42" fmla="+- 0 3288 3194"/>
                              <a:gd name="T43" fmla="*/ 3288 h 94"/>
                              <a:gd name="T44" fmla="+- 0 4443 4359"/>
                              <a:gd name="T45" fmla="*/ T44 w 85"/>
                              <a:gd name="T46" fmla="+- 0 3194 3194"/>
                              <a:gd name="T47" fmla="*/ 3194 h 94"/>
                              <a:gd name="T48" fmla="+- 0 4423 4359"/>
                              <a:gd name="T49" fmla="*/ T48 w 85"/>
                              <a:gd name="T50" fmla="+- 0 3194 3194"/>
                              <a:gd name="T51" fmla="*/ 3194 h 94"/>
                              <a:gd name="T52" fmla="+- 0 4423 4359"/>
                              <a:gd name="T53" fmla="*/ T52 w 85"/>
                              <a:gd name="T54" fmla="+- 0 3288 3194"/>
                              <a:gd name="T55" fmla="*/ 3288 h 94"/>
                              <a:gd name="T56" fmla="+- 0 4443 4359"/>
                              <a:gd name="T57" fmla="*/ T56 w 85"/>
                              <a:gd name="T58" fmla="+- 0 3288 3194"/>
                              <a:gd name="T59" fmla="*/ 328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94">
                                <a:moveTo>
                                  <a:pt x="21" y="94"/>
                                </a:moveTo>
                                <a:lnTo>
                                  <a:pt x="21" y="0"/>
                                </a:lnTo>
                                <a:lnTo>
                                  <a:pt x="0" y="0"/>
                                </a:lnTo>
                                <a:lnTo>
                                  <a:pt x="0" y="94"/>
                                </a:lnTo>
                                <a:lnTo>
                                  <a:pt x="21" y="94"/>
                                </a:lnTo>
                                <a:close/>
                                <a:moveTo>
                                  <a:pt x="64" y="52"/>
                                </a:moveTo>
                                <a:lnTo>
                                  <a:pt x="64" y="32"/>
                                </a:lnTo>
                                <a:lnTo>
                                  <a:pt x="21" y="32"/>
                                </a:lnTo>
                                <a:lnTo>
                                  <a:pt x="21" y="52"/>
                                </a:lnTo>
                                <a:lnTo>
                                  <a:pt x="64" y="52"/>
                                </a:lnTo>
                                <a:close/>
                                <a:moveTo>
                                  <a:pt x="84" y="94"/>
                                </a:moveTo>
                                <a:lnTo>
                                  <a:pt x="84" y="0"/>
                                </a:lnTo>
                                <a:lnTo>
                                  <a:pt x="64" y="0"/>
                                </a:lnTo>
                                <a:lnTo>
                                  <a:pt x="64" y="94"/>
                                </a:lnTo>
                                <a:lnTo>
                                  <a:pt x="84" y="9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679"/>
                        <wps:cNvSpPr>
                          <a:spLocks/>
                        </wps:cNvSpPr>
                        <wps:spPr bwMode="auto">
                          <a:xfrm>
                            <a:off x="3292" y="5071"/>
                            <a:ext cx="144" cy="139"/>
                          </a:xfrm>
                          <a:custGeom>
                            <a:avLst/>
                            <a:gdLst>
                              <a:gd name="T0" fmla="+- 0 3429 3292"/>
                              <a:gd name="T1" fmla="*/ T0 w 144"/>
                              <a:gd name="T2" fmla="+- 0 5210 5071"/>
                              <a:gd name="T3" fmla="*/ 5210 h 139"/>
                              <a:gd name="T4" fmla="+- 0 3433 3292"/>
                              <a:gd name="T5" fmla="*/ T4 w 144"/>
                              <a:gd name="T6" fmla="+- 0 5210 5071"/>
                              <a:gd name="T7" fmla="*/ 5210 h 139"/>
                              <a:gd name="T8" fmla="+- 0 3436 3292"/>
                              <a:gd name="T9" fmla="*/ T8 w 144"/>
                              <a:gd name="T10" fmla="+- 0 5207 5071"/>
                              <a:gd name="T11" fmla="*/ 5207 h 139"/>
                              <a:gd name="T12" fmla="+- 0 3436 3292"/>
                              <a:gd name="T13" fmla="*/ T12 w 144"/>
                              <a:gd name="T14" fmla="+- 0 5203 5071"/>
                              <a:gd name="T15" fmla="*/ 5203 h 139"/>
                              <a:gd name="T16" fmla="+- 0 3436 3292"/>
                              <a:gd name="T17" fmla="*/ T16 w 144"/>
                              <a:gd name="T18" fmla="+- 0 5077 5071"/>
                              <a:gd name="T19" fmla="*/ 5077 h 139"/>
                              <a:gd name="T20" fmla="+- 0 3436 3292"/>
                              <a:gd name="T21" fmla="*/ T20 w 144"/>
                              <a:gd name="T22" fmla="+- 0 5074 5071"/>
                              <a:gd name="T23" fmla="*/ 5074 h 139"/>
                              <a:gd name="T24" fmla="+- 0 3433 3292"/>
                              <a:gd name="T25" fmla="*/ T24 w 144"/>
                              <a:gd name="T26" fmla="+- 0 5071 5071"/>
                              <a:gd name="T27" fmla="*/ 5071 h 139"/>
                              <a:gd name="T28" fmla="+- 0 3429 3292"/>
                              <a:gd name="T29" fmla="*/ T28 w 144"/>
                              <a:gd name="T30" fmla="+- 0 5071 5071"/>
                              <a:gd name="T31" fmla="*/ 5071 h 139"/>
                              <a:gd name="T32" fmla="+- 0 3298 3292"/>
                              <a:gd name="T33" fmla="*/ T32 w 144"/>
                              <a:gd name="T34" fmla="+- 0 5071 5071"/>
                              <a:gd name="T35" fmla="*/ 5071 h 139"/>
                              <a:gd name="T36" fmla="+- 0 3295 3292"/>
                              <a:gd name="T37" fmla="*/ T36 w 144"/>
                              <a:gd name="T38" fmla="+- 0 5071 5071"/>
                              <a:gd name="T39" fmla="*/ 5071 h 139"/>
                              <a:gd name="T40" fmla="+- 0 3292 3292"/>
                              <a:gd name="T41" fmla="*/ T40 w 144"/>
                              <a:gd name="T42" fmla="+- 0 5074 5071"/>
                              <a:gd name="T43" fmla="*/ 5074 h 139"/>
                              <a:gd name="T44" fmla="+- 0 3292 3292"/>
                              <a:gd name="T45" fmla="*/ T44 w 144"/>
                              <a:gd name="T46" fmla="+- 0 5077 5071"/>
                              <a:gd name="T47" fmla="*/ 5077 h 139"/>
                              <a:gd name="T48" fmla="+- 0 3292 3292"/>
                              <a:gd name="T49" fmla="*/ T48 w 144"/>
                              <a:gd name="T50" fmla="+- 0 5203 5071"/>
                              <a:gd name="T51" fmla="*/ 5203 h 139"/>
                              <a:gd name="T52" fmla="+- 0 3292 3292"/>
                              <a:gd name="T53" fmla="*/ T52 w 144"/>
                              <a:gd name="T54" fmla="+- 0 5207 5071"/>
                              <a:gd name="T55" fmla="*/ 5207 h 139"/>
                              <a:gd name="T56" fmla="+- 0 3295 3292"/>
                              <a:gd name="T57" fmla="*/ T56 w 144"/>
                              <a:gd name="T58" fmla="+- 0 5210 5071"/>
                              <a:gd name="T59" fmla="*/ 5210 h 139"/>
                              <a:gd name="T60" fmla="+- 0 3298 3292"/>
                              <a:gd name="T61" fmla="*/ T60 w 144"/>
                              <a:gd name="T62" fmla="+- 0 5210 5071"/>
                              <a:gd name="T63" fmla="*/ 5210 h 139"/>
                              <a:gd name="T64" fmla="+- 0 3429 3292"/>
                              <a:gd name="T65" fmla="*/ T64 w 144"/>
                              <a:gd name="T66" fmla="+- 0 5210 5071"/>
                              <a:gd name="T67" fmla="*/ 5210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39">
                                <a:moveTo>
                                  <a:pt x="137" y="139"/>
                                </a:moveTo>
                                <a:lnTo>
                                  <a:pt x="141" y="139"/>
                                </a:lnTo>
                                <a:lnTo>
                                  <a:pt x="144" y="136"/>
                                </a:lnTo>
                                <a:lnTo>
                                  <a:pt x="144" y="132"/>
                                </a:lnTo>
                                <a:lnTo>
                                  <a:pt x="144" y="6"/>
                                </a:lnTo>
                                <a:lnTo>
                                  <a:pt x="144" y="3"/>
                                </a:lnTo>
                                <a:lnTo>
                                  <a:pt x="141" y="0"/>
                                </a:lnTo>
                                <a:lnTo>
                                  <a:pt x="137" y="0"/>
                                </a:lnTo>
                                <a:lnTo>
                                  <a:pt x="6" y="0"/>
                                </a:lnTo>
                                <a:lnTo>
                                  <a:pt x="3" y="0"/>
                                </a:lnTo>
                                <a:lnTo>
                                  <a:pt x="0" y="3"/>
                                </a:lnTo>
                                <a:lnTo>
                                  <a:pt x="0" y="6"/>
                                </a:lnTo>
                                <a:lnTo>
                                  <a:pt x="0" y="132"/>
                                </a:lnTo>
                                <a:lnTo>
                                  <a:pt x="0" y="136"/>
                                </a:lnTo>
                                <a:lnTo>
                                  <a:pt x="3" y="139"/>
                                </a:lnTo>
                                <a:lnTo>
                                  <a:pt x="6" y="139"/>
                                </a:lnTo>
                                <a:lnTo>
                                  <a:pt x="137" y="139"/>
                                </a:lnTo>
                                <a:close/>
                              </a:path>
                            </a:pathLst>
                          </a:custGeom>
                          <a:noFill/>
                          <a:ln w="4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678"/>
                        <wps:cNvSpPr>
                          <a:spLocks/>
                        </wps:cNvSpPr>
                        <wps:spPr bwMode="auto">
                          <a:xfrm>
                            <a:off x="3292" y="5072"/>
                            <a:ext cx="143" cy="137"/>
                          </a:xfrm>
                          <a:custGeom>
                            <a:avLst/>
                            <a:gdLst>
                              <a:gd name="T0" fmla="+- 0 3435 3293"/>
                              <a:gd name="T1" fmla="*/ T0 w 143"/>
                              <a:gd name="T2" fmla="+- 0 5073 5072"/>
                              <a:gd name="T3" fmla="*/ 5073 h 137"/>
                              <a:gd name="T4" fmla="+- 0 3433 3293"/>
                              <a:gd name="T5" fmla="*/ T4 w 143"/>
                              <a:gd name="T6" fmla="+- 0 5073 5072"/>
                              <a:gd name="T7" fmla="*/ 5073 h 137"/>
                              <a:gd name="T8" fmla="+- 0 3433 3293"/>
                              <a:gd name="T9" fmla="*/ T8 w 143"/>
                              <a:gd name="T10" fmla="+- 0 5072 5072"/>
                              <a:gd name="T11" fmla="*/ 5072 h 137"/>
                              <a:gd name="T12" fmla="+- 0 3295 3293"/>
                              <a:gd name="T13" fmla="*/ T12 w 143"/>
                              <a:gd name="T14" fmla="+- 0 5072 5072"/>
                              <a:gd name="T15" fmla="*/ 5072 h 137"/>
                              <a:gd name="T16" fmla="+- 0 3295 3293"/>
                              <a:gd name="T17" fmla="*/ T16 w 143"/>
                              <a:gd name="T18" fmla="+- 0 5073 5072"/>
                              <a:gd name="T19" fmla="*/ 5073 h 137"/>
                              <a:gd name="T20" fmla="+- 0 3293 3293"/>
                              <a:gd name="T21" fmla="*/ T20 w 143"/>
                              <a:gd name="T22" fmla="+- 0 5073 5072"/>
                              <a:gd name="T23" fmla="*/ 5073 h 137"/>
                              <a:gd name="T24" fmla="+- 0 3293 3293"/>
                              <a:gd name="T25" fmla="*/ T24 w 143"/>
                              <a:gd name="T26" fmla="+- 0 5208 5072"/>
                              <a:gd name="T27" fmla="*/ 5208 h 137"/>
                              <a:gd name="T28" fmla="+- 0 3295 3293"/>
                              <a:gd name="T29" fmla="*/ T28 w 143"/>
                              <a:gd name="T30" fmla="+- 0 5208 5072"/>
                              <a:gd name="T31" fmla="*/ 5208 h 137"/>
                              <a:gd name="T32" fmla="+- 0 3295 3293"/>
                              <a:gd name="T33" fmla="*/ T32 w 143"/>
                              <a:gd name="T34" fmla="+- 0 5208 5072"/>
                              <a:gd name="T35" fmla="*/ 5208 h 137"/>
                              <a:gd name="T36" fmla="+- 0 3433 3293"/>
                              <a:gd name="T37" fmla="*/ T36 w 143"/>
                              <a:gd name="T38" fmla="+- 0 5208 5072"/>
                              <a:gd name="T39" fmla="*/ 5208 h 137"/>
                              <a:gd name="T40" fmla="+- 0 3433 3293"/>
                              <a:gd name="T41" fmla="*/ T40 w 143"/>
                              <a:gd name="T42" fmla="+- 0 5208 5072"/>
                              <a:gd name="T43" fmla="*/ 5208 h 137"/>
                              <a:gd name="T44" fmla="+- 0 3435 3293"/>
                              <a:gd name="T45" fmla="*/ T44 w 143"/>
                              <a:gd name="T46" fmla="+- 0 5208 5072"/>
                              <a:gd name="T47" fmla="*/ 5208 h 137"/>
                              <a:gd name="T48" fmla="+- 0 3435 3293"/>
                              <a:gd name="T49" fmla="*/ T48 w 143"/>
                              <a:gd name="T50" fmla="+- 0 5073 5072"/>
                              <a:gd name="T51" fmla="*/ 507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3" h="137">
                                <a:moveTo>
                                  <a:pt x="142" y="1"/>
                                </a:moveTo>
                                <a:lnTo>
                                  <a:pt x="140" y="1"/>
                                </a:lnTo>
                                <a:lnTo>
                                  <a:pt x="140" y="0"/>
                                </a:lnTo>
                                <a:lnTo>
                                  <a:pt x="2" y="0"/>
                                </a:lnTo>
                                <a:lnTo>
                                  <a:pt x="2" y="1"/>
                                </a:lnTo>
                                <a:lnTo>
                                  <a:pt x="0" y="1"/>
                                </a:lnTo>
                                <a:lnTo>
                                  <a:pt x="0" y="136"/>
                                </a:lnTo>
                                <a:lnTo>
                                  <a:pt x="2" y="136"/>
                                </a:lnTo>
                                <a:lnTo>
                                  <a:pt x="140" y="136"/>
                                </a:lnTo>
                                <a:lnTo>
                                  <a:pt x="142" y="136"/>
                                </a:lnTo>
                                <a:lnTo>
                                  <a:pt x="142" y="1"/>
                                </a:lnTo>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AutoShape 677"/>
                        <wps:cNvSpPr>
                          <a:spLocks/>
                        </wps:cNvSpPr>
                        <wps:spPr bwMode="auto">
                          <a:xfrm>
                            <a:off x="3321" y="5093"/>
                            <a:ext cx="85" cy="94"/>
                          </a:xfrm>
                          <a:custGeom>
                            <a:avLst/>
                            <a:gdLst>
                              <a:gd name="T0" fmla="+- 0 3343 3322"/>
                              <a:gd name="T1" fmla="*/ T0 w 85"/>
                              <a:gd name="T2" fmla="+- 0 5187 5093"/>
                              <a:gd name="T3" fmla="*/ 5187 h 94"/>
                              <a:gd name="T4" fmla="+- 0 3343 3322"/>
                              <a:gd name="T5" fmla="*/ T4 w 85"/>
                              <a:gd name="T6" fmla="+- 0 5093 5093"/>
                              <a:gd name="T7" fmla="*/ 5093 h 94"/>
                              <a:gd name="T8" fmla="+- 0 3322 3322"/>
                              <a:gd name="T9" fmla="*/ T8 w 85"/>
                              <a:gd name="T10" fmla="+- 0 5093 5093"/>
                              <a:gd name="T11" fmla="*/ 5093 h 94"/>
                              <a:gd name="T12" fmla="+- 0 3322 3322"/>
                              <a:gd name="T13" fmla="*/ T12 w 85"/>
                              <a:gd name="T14" fmla="+- 0 5187 5093"/>
                              <a:gd name="T15" fmla="*/ 5187 h 94"/>
                              <a:gd name="T16" fmla="+- 0 3343 3322"/>
                              <a:gd name="T17" fmla="*/ T16 w 85"/>
                              <a:gd name="T18" fmla="+- 0 5187 5093"/>
                              <a:gd name="T19" fmla="*/ 5187 h 94"/>
                              <a:gd name="T20" fmla="+- 0 3385 3322"/>
                              <a:gd name="T21" fmla="*/ T20 w 85"/>
                              <a:gd name="T22" fmla="+- 0 5146 5093"/>
                              <a:gd name="T23" fmla="*/ 5146 h 94"/>
                              <a:gd name="T24" fmla="+- 0 3385 3322"/>
                              <a:gd name="T25" fmla="*/ T24 w 85"/>
                              <a:gd name="T26" fmla="+- 0 5125 5093"/>
                              <a:gd name="T27" fmla="*/ 5125 h 94"/>
                              <a:gd name="T28" fmla="+- 0 3343 3322"/>
                              <a:gd name="T29" fmla="*/ T28 w 85"/>
                              <a:gd name="T30" fmla="+- 0 5125 5093"/>
                              <a:gd name="T31" fmla="*/ 5125 h 94"/>
                              <a:gd name="T32" fmla="+- 0 3343 3322"/>
                              <a:gd name="T33" fmla="*/ T32 w 85"/>
                              <a:gd name="T34" fmla="+- 0 5146 5093"/>
                              <a:gd name="T35" fmla="*/ 5146 h 94"/>
                              <a:gd name="T36" fmla="+- 0 3385 3322"/>
                              <a:gd name="T37" fmla="*/ T36 w 85"/>
                              <a:gd name="T38" fmla="+- 0 5146 5093"/>
                              <a:gd name="T39" fmla="*/ 5146 h 94"/>
                              <a:gd name="T40" fmla="+- 0 3406 3322"/>
                              <a:gd name="T41" fmla="*/ T40 w 85"/>
                              <a:gd name="T42" fmla="+- 0 5187 5093"/>
                              <a:gd name="T43" fmla="*/ 5187 h 94"/>
                              <a:gd name="T44" fmla="+- 0 3406 3322"/>
                              <a:gd name="T45" fmla="*/ T44 w 85"/>
                              <a:gd name="T46" fmla="+- 0 5093 5093"/>
                              <a:gd name="T47" fmla="*/ 5093 h 94"/>
                              <a:gd name="T48" fmla="+- 0 3385 3322"/>
                              <a:gd name="T49" fmla="*/ T48 w 85"/>
                              <a:gd name="T50" fmla="+- 0 5093 5093"/>
                              <a:gd name="T51" fmla="*/ 5093 h 94"/>
                              <a:gd name="T52" fmla="+- 0 3385 3322"/>
                              <a:gd name="T53" fmla="*/ T52 w 85"/>
                              <a:gd name="T54" fmla="+- 0 5187 5093"/>
                              <a:gd name="T55" fmla="*/ 5187 h 94"/>
                              <a:gd name="T56" fmla="+- 0 3406 3322"/>
                              <a:gd name="T57" fmla="*/ T56 w 85"/>
                              <a:gd name="T58" fmla="+- 0 5187 5093"/>
                              <a:gd name="T59" fmla="*/ 518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94">
                                <a:moveTo>
                                  <a:pt x="21" y="94"/>
                                </a:moveTo>
                                <a:lnTo>
                                  <a:pt x="21" y="0"/>
                                </a:lnTo>
                                <a:lnTo>
                                  <a:pt x="0" y="0"/>
                                </a:lnTo>
                                <a:lnTo>
                                  <a:pt x="0" y="94"/>
                                </a:lnTo>
                                <a:lnTo>
                                  <a:pt x="21" y="94"/>
                                </a:lnTo>
                                <a:close/>
                                <a:moveTo>
                                  <a:pt x="63" y="53"/>
                                </a:moveTo>
                                <a:lnTo>
                                  <a:pt x="63" y="32"/>
                                </a:lnTo>
                                <a:lnTo>
                                  <a:pt x="21" y="32"/>
                                </a:lnTo>
                                <a:lnTo>
                                  <a:pt x="21" y="53"/>
                                </a:lnTo>
                                <a:lnTo>
                                  <a:pt x="63" y="53"/>
                                </a:lnTo>
                                <a:close/>
                                <a:moveTo>
                                  <a:pt x="84" y="94"/>
                                </a:moveTo>
                                <a:lnTo>
                                  <a:pt x="84" y="0"/>
                                </a:lnTo>
                                <a:lnTo>
                                  <a:pt x="63" y="0"/>
                                </a:lnTo>
                                <a:lnTo>
                                  <a:pt x="63" y="94"/>
                                </a:lnTo>
                                <a:lnTo>
                                  <a:pt x="84" y="9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676"/>
                        <wps:cNvSpPr>
                          <a:spLocks/>
                        </wps:cNvSpPr>
                        <wps:spPr bwMode="auto">
                          <a:xfrm>
                            <a:off x="3393" y="6575"/>
                            <a:ext cx="145" cy="139"/>
                          </a:xfrm>
                          <a:custGeom>
                            <a:avLst/>
                            <a:gdLst>
                              <a:gd name="T0" fmla="+- 0 3531 3393"/>
                              <a:gd name="T1" fmla="*/ T0 w 145"/>
                              <a:gd name="T2" fmla="+- 0 6714 6576"/>
                              <a:gd name="T3" fmla="*/ 6714 h 139"/>
                              <a:gd name="T4" fmla="+- 0 3535 3393"/>
                              <a:gd name="T5" fmla="*/ T4 w 145"/>
                              <a:gd name="T6" fmla="+- 0 6714 6576"/>
                              <a:gd name="T7" fmla="*/ 6714 h 139"/>
                              <a:gd name="T8" fmla="+- 0 3538 3393"/>
                              <a:gd name="T9" fmla="*/ T8 w 145"/>
                              <a:gd name="T10" fmla="+- 0 6712 6576"/>
                              <a:gd name="T11" fmla="*/ 6712 h 139"/>
                              <a:gd name="T12" fmla="+- 0 3538 3393"/>
                              <a:gd name="T13" fmla="*/ T12 w 145"/>
                              <a:gd name="T14" fmla="+- 0 6708 6576"/>
                              <a:gd name="T15" fmla="*/ 6708 h 139"/>
                              <a:gd name="T16" fmla="+- 0 3538 3393"/>
                              <a:gd name="T17" fmla="*/ T16 w 145"/>
                              <a:gd name="T18" fmla="+- 0 6582 6576"/>
                              <a:gd name="T19" fmla="*/ 6582 h 139"/>
                              <a:gd name="T20" fmla="+- 0 3538 3393"/>
                              <a:gd name="T21" fmla="*/ T20 w 145"/>
                              <a:gd name="T22" fmla="+- 0 6578 6576"/>
                              <a:gd name="T23" fmla="*/ 6578 h 139"/>
                              <a:gd name="T24" fmla="+- 0 3535 3393"/>
                              <a:gd name="T25" fmla="*/ T24 w 145"/>
                              <a:gd name="T26" fmla="+- 0 6576 6576"/>
                              <a:gd name="T27" fmla="*/ 6576 h 139"/>
                              <a:gd name="T28" fmla="+- 0 3531 3393"/>
                              <a:gd name="T29" fmla="*/ T28 w 145"/>
                              <a:gd name="T30" fmla="+- 0 6576 6576"/>
                              <a:gd name="T31" fmla="*/ 6576 h 139"/>
                              <a:gd name="T32" fmla="+- 0 3400 3393"/>
                              <a:gd name="T33" fmla="*/ T32 w 145"/>
                              <a:gd name="T34" fmla="+- 0 6576 6576"/>
                              <a:gd name="T35" fmla="*/ 6576 h 139"/>
                              <a:gd name="T36" fmla="+- 0 3397 3393"/>
                              <a:gd name="T37" fmla="*/ T36 w 145"/>
                              <a:gd name="T38" fmla="+- 0 6576 6576"/>
                              <a:gd name="T39" fmla="*/ 6576 h 139"/>
                              <a:gd name="T40" fmla="+- 0 3393 3393"/>
                              <a:gd name="T41" fmla="*/ T40 w 145"/>
                              <a:gd name="T42" fmla="+- 0 6578 6576"/>
                              <a:gd name="T43" fmla="*/ 6578 h 139"/>
                              <a:gd name="T44" fmla="+- 0 3393 3393"/>
                              <a:gd name="T45" fmla="*/ T44 w 145"/>
                              <a:gd name="T46" fmla="+- 0 6582 6576"/>
                              <a:gd name="T47" fmla="*/ 6582 h 139"/>
                              <a:gd name="T48" fmla="+- 0 3393 3393"/>
                              <a:gd name="T49" fmla="*/ T48 w 145"/>
                              <a:gd name="T50" fmla="+- 0 6708 6576"/>
                              <a:gd name="T51" fmla="*/ 6708 h 139"/>
                              <a:gd name="T52" fmla="+- 0 3393 3393"/>
                              <a:gd name="T53" fmla="*/ T52 w 145"/>
                              <a:gd name="T54" fmla="+- 0 6712 6576"/>
                              <a:gd name="T55" fmla="*/ 6712 h 139"/>
                              <a:gd name="T56" fmla="+- 0 3397 3393"/>
                              <a:gd name="T57" fmla="*/ T56 w 145"/>
                              <a:gd name="T58" fmla="+- 0 6714 6576"/>
                              <a:gd name="T59" fmla="*/ 6714 h 139"/>
                              <a:gd name="T60" fmla="+- 0 3400 3393"/>
                              <a:gd name="T61" fmla="*/ T60 w 145"/>
                              <a:gd name="T62" fmla="+- 0 6714 6576"/>
                              <a:gd name="T63" fmla="*/ 6714 h 139"/>
                              <a:gd name="T64" fmla="+- 0 3531 3393"/>
                              <a:gd name="T65" fmla="*/ T64 w 145"/>
                              <a:gd name="T66" fmla="+- 0 6714 6576"/>
                              <a:gd name="T67" fmla="*/ 6714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 h="139">
                                <a:moveTo>
                                  <a:pt x="138" y="138"/>
                                </a:moveTo>
                                <a:lnTo>
                                  <a:pt x="142" y="138"/>
                                </a:lnTo>
                                <a:lnTo>
                                  <a:pt x="145" y="136"/>
                                </a:lnTo>
                                <a:lnTo>
                                  <a:pt x="145" y="132"/>
                                </a:lnTo>
                                <a:lnTo>
                                  <a:pt x="145" y="6"/>
                                </a:lnTo>
                                <a:lnTo>
                                  <a:pt x="145" y="2"/>
                                </a:lnTo>
                                <a:lnTo>
                                  <a:pt x="142" y="0"/>
                                </a:lnTo>
                                <a:lnTo>
                                  <a:pt x="138" y="0"/>
                                </a:lnTo>
                                <a:lnTo>
                                  <a:pt x="7" y="0"/>
                                </a:lnTo>
                                <a:lnTo>
                                  <a:pt x="4" y="0"/>
                                </a:lnTo>
                                <a:lnTo>
                                  <a:pt x="0" y="2"/>
                                </a:lnTo>
                                <a:lnTo>
                                  <a:pt x="0" y="6"/>
                                </a:lnTo>
                                <a:lnTo>
                                  <a:pt x="0" y="132"/>
                                </a:lnTo>
                                <a:lnTo>
                                  <a:pt x="0" y="136"/>
                                </a:lnTo>
                                <a:lnTo>
                                  <a:pt x="4" y="138"/>
                                </a:lnTo>
                                <a:lnTo>
                                  <a:pt x="7" y="138"/>
                                </a:lnTo>
                                <a:lnTo>
                                  <a:pt x="138" y="138"/>
                                </a:lnTo>
                                <a:close/>
                              </a:path>
                            </a:pathLst>
                          </a:custGeom>
                          <a:noFill/>
                          <a:ln w="4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675"/>
                        <wps:cNvSpPr>
                          <a:spLocks/>
                        </wps:cNvSpPr>
                        <wps:spPr bwMode="auto">
                          <a:xfrm>
                            <a:off x="3394" y="6576"/>
                            <a:ext cx="143" cy="137"/>
                          </a:xfrm>
                          <a:custGeom>
                            <a:avLst/>
                            <a:gdLst>
                              <a:gd name="T0" fmla="+- 0 3537 3395"/>
                              <a:gd name="T1" fmla="*/ T0 w 143"/>
                              <a:gd name="T2" fmla="+- 0 6578 6577"/>
                              <a:gd name="T3" fmla="*/ 6578 h 137"/>
                              <a:gd name="T4" fmla="+- 0 3535 3395"/>
                              <a:gd name="T5" fmla="*/ T4 w 143"/>
                              <a:gd name="T6" fmla="+- 0 6578 6577"/>
                              <a:gd name="T7" fmla="*/ 6578 h 137"/>
                              <a:gd name="T8" fmla="+- 0 3535 3395"/>
                              <a:gd name="T9" fmla="*/ T8 w 143"/>
                              <a:gd name="T10" fmla="+- 0 6577 6577"/>
                              <a:gd name="T11" fmla="*/ 6577 h 137"/>
                              <a:gd name="T12" fmla="+- 0 3397 3395"/>
                              <a:gd name="T13" fmla="*/ T12 w 143"/>
                              <a:gd name="T14" fmla="+- 0 6577 6577"/>
                              <a:gd name="T15" fmla="*/ 6577 h 137"/>
                              <a:gd name="T16" fmla="+- 0 3397 3395"/>
                              <a:gd name="T17" fmla="*/ T16 w 143"/>
                              <a:gd name="T18" fmla="+- 0 6578 6577"/>
                              <a:gd name="T19" fmla="*/ 6578 h 137"/>
                              <a:gd name="T20" fmla="+- 0 3395 3395"/>
                              <a:gd name="T21" fmla="*/ T20 w 143"/>
                              <a:gd name="T22" fmla="+- 0 6578 6577"/>
                              <a:gd name="T23" fmla="*/ 6578 h 137"/>
                              <a:gd name="T24" fmla="+- 0 3395 3395"/>
                              <a:gd name="T25" fmla="*/ T24 w 143"/>
                              <a:gd name="T26" fmla="+- 0 6712 6577"/>
                              <a:gd name="T27" fmla="*/ 6712 h 137"/>
                              <a:gd name="T28" fmla="+- 0 3397 3395"/>
                              <a:gd name="T29" fmla="*/ T28 w 143"/>
                              <a:gd name="T30" fmla="+- 0 6712 6577"/>
                              <a:gd name="T31" fmla="*/ 6712 h 137"/>
                              <a:gd name="T32" fmla="+- 0 3397 3395"/>
                              <a:gd name="T33" fmla="*/ T32 w 143"/>
                              <a:gd name="T34" fmla="+- 0 6713 6577"/>
                              <a:gd name="T35" fmla="*/ 6713 h 137"/>
                              <a:gd name="T36" fmla="+- 0 3535 3395"/>
                              <a:gd name="T37" fmla="*/ T36 w 143"/>
                              <a:gd name="T38" fmla="+- 0 6713 6577"/>
                              <a:gd name="T39" fmla="*/ 6713 h 137"/>
                              <a:gd name="T40" fmla="+- 0 3535 3395"/>
                              <a:gd name="T41" fmla="*/ T40 w 143"/>
                              <a:gd name="T42" fmla="+- 0 6712 6577"/>
                              <a:gd name="T43" fmla="*/ 6712 h 137"/>
                              <a:gd name="T44" fmla="+- 0 3537 3395"/>
                              <a:gd name="T45" fmla="*/ T44 w 143"/>
                              <a:gd name="T46" fmla="+- 0 6712 6577"/>
                              <a:gd name="T47" fmla="*/ 6712 h 137"/>
                              <a:gd name="T48" fmla="+- 0 3537 3395"/>
                              <a:gd name="T49" fmla="*/ T48 w 143"/>
                              <a:gd name="T50" fmla="+- 0 6578 6577"/>
                              <a:gd name="T51" fmla="*/ 6578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3" h="137">
                                <a:moveTo>
                                  <a:pt x="142" y="1"/>
                                </a:moveTo>
                                <a:lnTo>
                                  <a:pt x="140" y="1"/>
                                </a:lnTo>
                                <a:lnTo>
                                  <a:pt x="140" y="0"/>
                                </a:lnTo>
                                <a:lnTo>
                                  <a:pt x="2" y="0"/>
                                </a:lnTo>
                                <a:lnTo>
                                  <a:pt x="2" y="1"/>
                                </a:lnTo>
                                <a:lnTo>
                                  <a:pt x="0" y="1"/>
                                </a:lnTo>
                                <a:lnTo>
                                  <a:pt x="0" y="135"/>
                                </a:lnTo>
                                <a:lnTo>
                                  <a:pt x="2" y="135"/>
                                </a:lnTo>
                                <a:lnTo>
                                  <a:pt x="2" y="136"/>
                                </a:lnTo>
                                <a:lnTo>
                                  <a:pt x="140" y="136"/>
                                </a:lnTo>
                                <a:lnTo>
                                  <a:pt x="140" y="135"/>
                                </a:lnTo>
                                <a:lnTo>
                                  <a:pt x="142" y="135"/>
                                </a:lnTo>
                                <a:lnTo>
                                  <a:pt x="142" y="1"/>
                                </a:lnTo>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AutoShape 674"/>
                        <wps:cNvSpPr>
                          <a:spLocks/>
                        </wps:cNvSpPr>
                        <wps:spPr bwMode="auto">
                          <a:xfrm>
                            <a:off x="3423" y="6598"/>
                            <a:ext cx="85" cy="95"/>
                          </a:xfrm>
                          <a:custGeom>
                            <a:avLst/>
                            <a:gdLst>
                              <a:gd name="T0" fmla="+- 0 3445 3424"/>
                              <a:gd name="T1" fmla="*/ T0 w 85"/>
                              <a:gd name="T2" fmla="+- 0 6692 6598"/>
                              <a:gd name="T3" fmla="*/ 6692 h 95"/>
                              <a:gd name="T4" fmla="+- 0 3445 3424"/>
                              <a:gd name="T5" fmla="*/ T4 w 85"/>
                              <a:gd name="T6" fmla="+- 0 6598 6598"/>
                              <a:gd name="T7" fmla="*/ 6598 h 95"/>
                              <a:gd name="T8" fmla="+- 0 3424 3424"/>
                              <a:gd name="T9" fmla="*/ T8 w 85"/>
                              <a:gd name="T10" fmla="+- 0 6598 6598"/>
                              <a:gd name="T11" fmla="*/ 6598 h 95"/>
                              <a:gd name="T12" fmla="+- 0 3424 3424"/>
                              <a:gd name="T13" fmla="*/ T12 w 85"/>
                              <a:gd name="T14" fmla="+- 0 6692 6598"/>
                              <a:gd name="T15" fmla="*/ 6692 h 95"/>
                              <a:gd name="T16" fmla="+- 0 3445 3424"/>
                              <a:gd name="T17" fmla="*/ T16 w 85"/>
                              <a:gd name="T18" fmla="+- 0 6692 6598"/>
                              <a:gd name="T19" fmla="*/ 6692 h 95"/>
                              <a:gd name="T20" fmla="+- 0 3487 3424"/>
                              <a:gd name="T21" fmla="*/ T20 w 85"/>
                              <a:gd name="T22" fmla="+- 0 6650 6598"/>
                              <a:gd name="T23" fmla="*/ 6650 h 95"/>
                              <a:gd name="T24" fmla="+- 0 3487 3424"/>
                              <a:gd name="T25" fmla="*/ T24 w 85"/>
                              <a:gd name="T26" fmla="+- 0 6630 6598"/>
                              <a:gd name="T27" fmla="*/ 6630 h 95"/>
                              <a:gd name="T28" fmla="+- 0 3445 3424"/>
                              <a:gd name="T29" fmla="*/ T28 w 85"/>
                              <a:gd name="T30" fmla="+- 0 6630 6598"/>
                              <a:gd name="T31" fmla="*/ 6630 h 95"/>
                              <a:gd name="T32" fmla="+- 0 3445 3424"/>
                              <a:gd name="T33" fmla="*/ T32 w 85"/>
                              <a:gd name="T34" fmla="+- 0 6650 6598"/>
                              <a:gd name="T35" fmla="*/ 6650 h 95"/>
                              <a:gd name="T36" fmla="+- 0 3487 3424"/>
                              <a:gd name="T37" fmla="*/ T36 w 85"/>
                              <a:gd name="T38" fmla="+- 0 6650 6598"/>
                              <a:gd name="T39" fmla="*/ 6650 h 95"/>
                              <a:gd name="T40" fmla="+- 0 3508 3424"/>
                              <a:gd name="T41" fmla="*/ T40 w 85"/>
                              <a:gd name="T42" fmla="+- 0 6692 6598"/>
                              <a:gd name="T43" fmla="*/ 6692 h 95"/>
                              <a:gd name="T44" fmla="+- 0 3508 3424"/>
                              <a:gd name="T45" fmla="*/ T44 w 85"/>
                              <a:gd name="T46" fmla="+- 0 6598 6598"/>
                              <a:gd name="T47" fmla="*/ 6598 h 95"/>
                              <a:gd name="T48" fmla="+- 0 3487 3424"/>
                              <a:gd name="T49" fmla="*/ T48 w 85"/>
                              <a:gd name="T50" fmla="+- 0 6598 6598"/>
                              <a:gd name="T51" fmla="*/ 6598 h 95"/>
                              <a:gd name="T52" fmla="+- 0 3487 3424"/>
                              <a:gd name="T53" fmla="*/ T52 w 85"/>
                              <a:gd name="T54" fmla="+- 0 6692 6598"/>
                              <a:gd name="T55" fmla="*/ 6692 h 95"/>
                              <a:gd name="T56" fmla="+- 0 3508 3424"/>
                              <a:gd name="T57" fmla="*/ T56 w 85"/>
                              <a:gd name="T58" fmla="+- 0 6692 6598"/>
                              <a:gd name="T59" fmla="*/ 669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95">
                                <a:moveTo>
                                  <a:pt x="21" y="94"/>
                                </a:moveTo>
                                <a:lnTo>
                                  <a:pt x="21" y="0"/>
                                </a:lnTo>
                                <a:lnTo>
                                  <a:pt x="0" y="0"/>
                                </a:lnTo>
                                <a:lnTo>
                                  <a:pt x="0" y="94"/>
                                </a:lnTo>
                                <a:lnTo>
                                  <a:pt x="21" y="94"/>
                                </a:lnTo>
                                <a:close/>
                                <a:moveTo>
                                  <a:pt x="63" y="52"/>
                                </a:moveTo>
                                <a:lnTo>
                                  <a:pt x="63" y="32"/>
                                </a:lnTo>
                                <a:lnTo>
                                  <a:pt x="21" y="32"/>
                                </a:lnTo>
                                <a:lnTo>
                                  <a:pt x="21" y="52"/>
                                </a:lnTo>
                                <a:lnTo>
                                  <a:pt x="63" y="52"/>
                                </a:lnTo>
                                <a:close/>
                                <a:moveTo>
                                  <a:pt x="84" y="94"/>
                                </a:moveTo>
                                <a:lnTo>
                                  <a:pt x="84" y="0"/>
                                </a:lnTo>
                                <a:lnTo>
                                  <a:pt x="63" y="0"/>
                                </a:lnTo>
                                <a:lnTo>
                                  <a:pt x="63" y="94"/>
                                </a:lnTo>
                                <a:lnTo>
                                  <a:pt x="84" y="9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673"/>
                        <wps:cNvSpPr>
                          <a:spLocks/>
                        </wps:cNvSpPr>
                        <wps:spPr bwMode="auto">
                          <a:xfrm>
                            <a:off x="5038" y="4633"/>
                            <a:ext cx="145" cy="139"/>
                          </a:xfrm>
                          <a:custGeom>
                            <a:avLst/>
                            <a:gdLst>
                              <a:gd name="T0" fmla="+- 0 5177 5039"/>
                              <a:gd name="T1" fmla="*/ T0 w 145"/>
                              <a:gd name="T2" fmla="+- 0 4772 4634"/>
                              <a:gd name="T3" fmla="*/ 4772 h 139"/>
                              <a:gd name="T4" fmla="+- 0 5180 5039"/>
                              <a:gd name="T5" fmla="*/ T4 w 145"/>
                              <a:gd name="T6" fmla="+- 0 4772 4634"/>
                              <a:gd name="T7" fmla="*/ 4772 h 139"/>
                              <a:gd name="T8" fmla="+- 0 5183 5039"/>
                              <a:gd name="T9" fmla="*/ T8 w 145"/>
                              <a:gd name="T10" fmla="+- 0 4769 4634"/>
                              <a:gd name="T11" fmla="*/ 4769 h 139"/>
                              <a:gd name="T12" fmla="+- 0 5183 5039"/>
                              <a:gd name="T13" fmla="*/ T12 w 145"/>
                              <a:gd name="T14" fmla="+- 0 4766 4634"/>
                              <a:gd name="T15" fmla="*/ 4766 h 139"/>
                              <a:gd name="T16" fmla="+- 0 5183 5039"/>
                              <a:gd name="T17" fmla="*/ T16 w 145"/>
                              <a:gd name="T18" fmla="+- 0 4640 4634"/>
                              <a:gd name="T19" fmla="*/ 4640 h 139"/>
                              <a:gd name="T20" fmla="+- 0 5183 5039"/>
                              <a:gd name="T21" fmla="*/ T20 w 145"/>
                              <a:gd name="T22" fmla="+- 0 4637 4634"/>
                              <a:gd name="T23" fmla="*/ 4637 h 139"/>
                              <a:gd name="T24" fmla="+- 0 5180 5039"/>
                              <a:gd name="T25" fmla="*/ T24 w 145"/>
                              <a:gd name="T26" fmla="+- 0 4634 4634"/>
                              <a:gd name="T27" fmla="*/ 4634 h 139"/>
                              <a:gd name="T28" fmla="+- 0 5177 5039"/>
                              <a:gd name="T29" fmla="*/ T28 w 145"/>
                              <a:gd name="T30" fmla="+- 0 4634 4634"/>
                              <a:gd name="T31" fmla="*/ 4634 h 139"/>
                              <a:gd name="T32" fmla="+- 0 5045 5039"/>
                              <a:gd name="T33" fmla="*/ T32 w 145"/>
                              <a:gd name="T34" fmla="+- 0 4634 4634"/>
                              <a:gd name="T35" fmla="*/ 4634 h 139"/>
                              <a:gd name="T36" fmla="+- 0 5042 5039"/>
                              <a:gd name="T37" fmla="*/ T36 w 145"/>
                              <a:gd name="T38" fmla="+- 0 4634 4634"/>
                              <a:gd name="T39" fmla="*/ 4634 h 139"/>
                              <a:gd name="T40" fmla="+- 0 5039 5039"/>
                              <a:gd name="T41" fmla="*/ T40 w 145"/>
                              <a:gd name="T42" fmla="+- 0 4637 4634"/>
                              <a:gd name="T43" fmla="*/ 4637 h 139"/>
                              <a:gd name="T44" fmla="+- 0 5039 5039"/>
                              <a:gd name="T45" fmla="*/ T44 w 145"/>
                              <a:gd name="T46" fmla="+- 0 4640 4634"/>
                              <a:gd name="T47" fmla="*/ 4640 h 139"/>
                              <a:gd name="T48" fmla="+- 0 5039 5039"/>
                              <a:gd name="T49" fmla="*/ T48 w 145"/>
                              <a:gd name="T50" fmla="+- 0 4766 4634"/>
                              <a:gd name="T51" fmla="*/ 4766 h 139"/>
                              <a:gd name="T52" fmla="+- 0 5039 5039"/>
                              <a:gd name="T53" fmla="*/ T52 w 145"/>
                              <a:gd name="T54" fmla="+- 0 4769 4634"/>
                              <a:gd name="T55" fmla="*/ 4769 h 139"/>
                              <a:gd name="T56" fmla="+- 0 5042 5039"/>
                              <a:gd name="T57" fmla="*/ T56 w 145"/>
                              <a:gd name="T58" fmla="+- 0 4772 4634"/>
                              <a:gd name="T59" fmla="*/ 4772 h 139"/>
                              <a:gd name="T60" fmla="+- 0 5045 5039"/>
                              <a:gd name="T61" fmla="*/ T60 w 145"/>
                              <a:gd name="T62" fmla="+- 0 4772 4634"/>
                              <a:gd name="T63" fmla="*/ 4772 h 139"/>
                              <a:gd name="T64" fmla="+- 0 5177 5039"/>
                              <a:gd name="T65" fmla="*/ T64 w 145"/>
                              <a:gd name="T66" fmla="+- 0 4772 4634"/>
                              <a:gd name="T67" fmla="*/ 4772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 h="139">
                                <a:moveTo>
                                  <a:pt x="138" y="138"/>
                                </a:moveTo>
                                <a:lnTo>
                                  <a:pt x="141" y="138"/>
                                </a:lnTo>
                                <a:lnTo>
                                  <a:pt x="144" y="135"/>
                                </a:lnTo>
                                <a:lnTo>
                                  <a:pt x="144" y="132"/>
                                </a:lnTo>
                                <a:lnTo>
                                  <a:pt x="144" y="6"/>
                                </a:lnTo>
                                <a:lnTo>
                                  <a:pt x="144" y="3"/>
                                </a:lnTo>
                                <a:lnTo>
                                  <a:pt x="141" y="0"/>
                                </a:lnTo>
                                <a:lnTo>
                                  <a:pt x="138" y="0"/>
                                </a:lnTo>
                                <a:lnTo>
                                  <a:pt x="6" y="0"/>
                                </a:lnTo>
                                <a:lnTo>
                                  <a:pt x="3" y="0"/>
                                </a:lnTo>
                                <a:lnTo>
                                  <a:pt x="0" y="3"/>
                                </a:lnTo>
                                <a:lnTo>
                                  <a:pt x="0" y="6"/>
                                </a:lnTo>
                                <a:lnTo>
                                  <a:pt x="0" y="132"/>
                                </a:lnTo>
                                <a:lnTo>
                                  <a:pt x="0" y="135"/>
                                </a:lnTo>
                                <a:lnTo>
                                  <a:pt x="3" y="138"/>
                                </a:lnTo>
                                <a:lnTo>
                                  <a:pt x="6" y="138"/>
                                </a:lnTo>
                                <a:lnTo>
                                  <a:pt x="138" y="138"/>
                                </a:lnTo>
                                <a:close/>
                              </a:path>
                            </a:pathLst>
                          </a:custGeom>
                          <a:noFill/>
                          <a:ln w="4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Line 672"/>
                        <wps:cNvCnPr>
                          <a:cxnSpLocks noChangeShapeType="1"/>
                        </wps:cNvCnPr>
                        <wps:spPr bwMode="auto">
                          <a:xfrm>
                            <a:off x="5042" y="4635"/>
                            <a:ext cx="0" cy="136"/>
                          </a:xfrm>
                          <a:prstGeom prst="line">
                            <a:avLst/>
                          </a:prstGeom>
                          <a:noFill/>
                          <a:ln w="1271">
                            <a:solidFill>
                              <a:srgbClr val="EE2B2E"/>
                            </a:solidFill>
                            <a:prstDash val="solid"/>
                            <a:round/>
                            <a:headEnd/>
                            <a:tailEnd/>
                          </a:ln>
                          <a:extLst>
                            <a:ext uri="{909E8E84-426E-40DD-AFC4-6F175D3DCCD1}">
                              <a14:hiddenFill xmlns:a14="http://schemas.microsoft.com/office/drawing/2010/main">
                                <a:noFill/>
                              </a14:hiddenFill>
                            </a:ext>
                          </a:extLst>
                        </wps:spPr>
                        <wps:bodyPr/>
                      </wps:wsp>
                      <wps:wsp>
                        <wps:cNvPr id="847" name="Freeform 671"/>
                        <wps:cNvSpPr>
                          <a:spLocks/>
                        </wps:cNvSpPr>
                        <wps:spPr bwMode="auto">
                          <a:xfrm>
                            <a:off x="5042" y="4634"/>
                            <a:ext cx="141" cy="137"/>
                          </a:xfrm>
                          <a:custGeom>
                            <a:avLst/>
                            <a:gdLst>
                              <a:gd name="T0" fmla="+- 0 5183 5043"/>
                              <a:gd name="T1" fmla="*/ T0 w 141"/>
                              <a:gd name="T2" fmla="+- 0 4636 4635"/>
                              <a:gd name="T3" fmla="*/ 4636 h 137"/>
                              <a:gd name="T4" fmla="+- 0 5181 5043"/>
                              <a:gd name="T5" fmla="*/ T4 w 141"/>
                              <a:gd name="T6" fmla="+- 0 4636 4635"/>
                              <a:gd name="T7" fmla="*/ 4636 h 137"/>
                              <a:gd name="T8" fmla="+- 0 5181 5043"/>
                              <a:gd name="T9" fmla="*/ T8 w 141"/>
                              <a:gd name="T10" fmla="+- 0 4635 4635"/>
                              <a:gd name="T11" fmla="*/ 4635 h 137"/>
                              <a:gd name="T12" fmla="+- 0 5043 5043"/>
                              <a:gd name="T13" fmla="*/ T12 w 141"/>
                              <a:gd name="T14" fmla="+- 0 4635 4635"/>
                              <a:gd name="T15" fmla="*/ 4635 h 137"/>
                              <a:gd name="T16" fmla="+- 0 5043 5043"/>
                              <a:gd name="T17" fmla="*/ T16 w 141"/>
                              <a:gd name="T18" fmla="+- 0 4771 4635"/>
                              <a:gd name="T19" fmla="*/ 4771 h 137"/>
                              <a:gd name="T20" fmla="+- 0 5181 5043"/>
                              <a:gd name="T21" fmla="*/ T20 w 141"/>
                              <a:gd name="T22" fmla="+- 0 4771 4635"/>
                              <a:gd name="T23" fmla="*/ 4771 h 137"/>
                              <a:gd name="T24" fmla="+- 0 5181 5043"/>
                              <a:gd name="T25" fmla="*/ T24 w 141"/>
                              <a:gd name="T26" fmla="+- 0 4770 4635"/>
                              <a:gd name="T27" fmla="*/ 4770 h 137"/>
                              <a:gd name="T28" fmla="+- 0 5183 5043"/>
                              <a:gd name="T29" fmla="*/ T28 w 141"/>
                              <a:gd name="T30" fmla="+- 0 4770 4635"/>
                              <a:gd name="T31" fmla="*/ 4770 h 137"/>
                              <a:gd name="T32" fmla="+- 0 5183 5043"/>
                              <a:gd name="T33" fmla="*/ T32 w 141"/>
                              <a:gd name="T34" fmla="+- 0 4636 4635"/>
                              <a:gd name="T35" fmla="*/ 4636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37">
                                <a:moveTo>
                                  <a:pt x="140" y="1"/>
                                </a:moveTo>
                                <a:lnTo>
                                  <a:pt x="138" y="1"/>
                                </a:lnTo>
                                <a:lnTo>
                                  <a:pt x="138" y="0"/>
                                </a:lnTo>
                                <a:lnTo>
                                  <a:pt x="0" y="0"/>
                                </a:lnTo>
                                <a:lnTo>
                                  <a:pt x="0" y="136"/>
                                </a:lnTo>
                                <a:lnTo>
                                  <a:pt x="138" y="136"/>
                                </a:lnTo>
                                <a:lnTo>
                                  <a:pt x="138" y="135"/>
                                </a:lnTo>
                                <a:lnTo>
                                  <a:pt x="140" y="135"/>
                                </a:lnTo>
                                <a:lnTo>
                                  <a:pt x="140" y="1"/>
                                </a:lnTo>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AutoShape 670"/>
                        <wps:cNvSpPr>
                          <a:spLocks/>
                        </wps:cNvSpPr>
                        <wps:spPr bwMode="auto">
                          <a:xfrm>
                            <a:off x="5069" y="4656"/>
                            <a:ext cx="85" cy="94"/>
                          </a:xfrm>
                          <a:custGeom>
                            <a:avLst/>
                            <a:gdLst>
                              <a:gd name="T0" fmla="+- 0 5090 5069"/>
                              <a:gd name="T1" fmla="*/ T0 w 85"/>
                              <a:gd name="T2" fmla="+- 0 4750 4656"/>
                              <a:gd name="T3" fmla="*/ 4750 h 94"/>
                              <a:gd name="T4" fmla="+- 0 5090 5069"/>
                              <a:gd name="T5" fmla="*/ T4 w 85"/>
                              <a:gd name="T6" fmla="+- 0 4656 4656"/>
                              <a:gd name="T7" fmla="*/ 4656 h 94"/>
                              <a:gd name="T8" fmla="+- 0 5069 5069"/>
                              <a:gd name="T9" fmla="*/ T8 w 85"/>
                              <a:gd name="T10" fmla="+- 0 4656 4656"/>
                              <a:gd name="T11" fmla="*/ 4656 h 94"/>
                              <a:gd name="T12" fmla="+- 0 5069 5069"/>
                              <a:gd name="T13" fmla="*/ T12 w 85"/>
                              <a:gd name="T14" fmla="+- 0 4750 4656"/>
                              <a:gd name="T15" fmla="*/ 4750 h 94"/>
                              <a:gd name="T16" fmla="+- 0 5090 5069"/>
                              <a:gd name="T17" fmla="*/ T16 w 85"/>
                              <a:gd name="T18" fmla="+- 0 4750 4656"/>
                              <a:gd name="T19" fmla="*/ 4750 h 94"/>
                              <a:gd name="T20" fmla="+- 0 5132 5069"/>
                              <a:gd name="T21" fmla="*/ T20 w 85"/>
                              <a:gd name="T22" fmla="+- 0 4708 4656"/>
                              <a:gd name="T23" fmla="*/ 4708 h 94"/>
                              <a:gd name="T24" fmla="+- 0 5132 5069"/>
                              <a:gd name="T25" fmla="*/ T24 w 85"/>
                              <a:gd name="T26" fmla="+- 0 4688 4656"/>
                              <a:gd name="T27" fmla="*/ 4688 h 94"/>
                              <a:gd name="T28" fmla="+- 0 5090 5069"/>
                              <a:gd name="T29" fmla="*/ T28 w 85"/>
                              <a:gd name="T30" fmla="+- 0 4688 4656"/>
                              <a:gd name="T31" fmla="*/ 4688 h 94"/>
                              <a:gd name="T32" fmla="+- 0 5090 5069"/>
                              <a:gd name="T33" fmla="*/ T32 w 85"/>
                              <a:gd name="T34" fmla="+- 0 4708 4656"/>
                              <a:gd name="T35" fmla="*/ 4708 h 94"/>
                              <a:gd name="T36" fmla="+- 0 5132 5069"/>
                              <a:gd name="T37" fmla="*/ T36 w 85"/>
                              <a:gd name="T38" fmla="+- 0 4708 4656"/>
                              <a:gd name="T39" fmla="*/ 4708 h 94"/>
                              <a:gd name="T40" fmla="+- 0 5153 5069"/>
                              <a:gd name="T41" fmla="*/ T40 w 85"/>
                              <a:gd name="T42" fmla="+- 0 4750 4656"/>
                              <a:gd name="T43" fmla="*/ 4750 h 94"/>
                              <a:gd name="T44" fmla="+- 0 5153 5069"/>
                              <a:gd name="T45" fmla="*/ T44 w 85"/>
                              <a:gd name="T46" fmla="+- 0 4656 4656"/>
                              <a:gd name="T47" fmla="*/ 4656 h 94"/>
                              <a:gd name="T48" fmla="+- 0 5132 5069"/>
                              <a:gd name="T49" fmla="*/ T48 w 85"/>
                              <a:gd name="T50" fmla="+- 0 4656 4656"/>
                              <a:gd name="T51" fmla="*/ 4656 h 94"/>
                              <a:gd name="T52" fmla="+- 0 5132 5069"/>
                              <a:gd name="T53" fmla="*/ T52 w 85"/>
                              <a:gd name="T54" fmla="+- 0 4750 4656"/>
                              <a:gd name="T55" fmla="*/ 4750 h 94"/>
                              <a:gd name="T56" fmla="+- 0 5153 5069"/>
                              <a:gd name="T57" fmla="*/ T56 w 85"/>
                              <a:gd name="T58" fmla="+- 0 4750 4656"/>
                              <a:gd name="T59" fmla="*/ 475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94">
                                <a:moveTo>
                                  <a:pt x="21" y="94"/>
                                </a:moveTo>
                                <a:lnTo>
                                  <a:pt x="21" y="0"/>
                                </a:lnTo>
                                <a:lnTo>
                                  <a:pt x="0" y="0"/>
                                </a:lnTo>
                                <a:lnTo>
                                  <a:pt x="0" y="94"/>
                                </a:lnTo>
                                <a:lnTo>
                                  <a:pt x="21" y="94"/>
                                </a:lnTo>
                                <a:close/>
                                <a:moveTo>
                                  <a:pt x="63" y="52"/>
                                </a:moveTo>
                                <a:lnTo>
                                  <a:pt x="63" y="32"/>
                                </a:lnTo>
                                <a:lnTo>
                                  <a:pt x="21" y="32"/>
                                </a:lnTo>
                                <a:lnTo>
                                  <a:pt x="21" y="52"/>
                                </a:lnTo>
                                <a:lnTo>
                                  <a:pt x="63" y="52"/>
                                </a:lnTo>
                                <a:close/>
                                <a:moveTo>
                                  <a:pt x="84" y="94"/>
                                </a:moveTo>
                                <a:lnTo>
                                  <a:pt x="84" y="0"/>
                                </a:lnTo>
                                <a:lnTo>
                                  <a:pt x="63" y="0"/>
                                </a:lnTo>
                                <a:lnTo>
                                  <a:pt x="63" y="94"/>
                                </a:lnTo>
                                <a:lnTo>
                                  <a:pt x="84" y="9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669"/>
                        <wps:cNvSpPr>
                          <a:spLocks/>
                        </wps:cNvSpPr>
                        <wps:spPr bwMode="auto">
                          <a:xfrm>
                            <a:off x="5175" y="6393"/>
                            <a:ext cx="144" cy="139"/>
                          </a:xfrm>
                          <a:custGeom>
                            <a:avLst/>
                            <a:gdLst>
                              <a:gd name="T0" fmla="+- 0 5313 5176"/>
                              <a:gd name="T1" fmla="*/ T0 w 144"/>
                              <a:gd name="T2" fmla="+- 0 6532 6393"/>
                              <a:gd name="T3" fmla="*/ 6532 h 139"/>
                              <a:gd name="T4" fmla="+- 0 5317 5176"/>
                              <a:gd name="T5" fmla="*/ T4 w 144"/>
                              <a:gd name="T6" fmla="+- 0 6532 6393"/>
                              <a:gd name="T7" fmla="*/ 6532 h 139"/>
                              <a:gd name="T8" fmla="+- 0 5319 5176"/>
                              <a:gd name="T9" fmla="*/ T8 w 144"/>
                              <a:gd name="T10" fmla="+- 0 6529 6393"/>
                              <a:gd name="T11" fmla="*/ 6529 h 139"/>
                              <a:gd name="T12" fmla="+- 0 5319 5176"/>
                              <a:gd name="T13" fmla="*/ T12 w 144"/>
                              <a:gd name="T14" fmla="+- 0 6526 6393"/>
                              <a:gd name="T15" fmla="*/ 6526 h 139"/>
                              <a:gd name="T16" fmla="+- 0 5319 5176"/>
                              <a:gd name="T17" fmla="*/ T16 w 144"/>
                              <a:gd name="T18" fmla="+- 0 6400 6393"/>
                              <a:gd name="T19" fmla="*/ 6400 h 139"/>
                              <a:gd name="T20" fmla="+- 0 5319 5176"/>
                              <a:gd name="T21" fmla="*/ T20 w 144"/>
                              <a:gd name="T22" fmla="+- 0 6396 6393"/>
                              <a:gd name="T23" fmla="*/ 6396 h 139"/>
                              <a:gd name="T24" fmla="+- 0 5317 5176"/>
                              <a:gd name="T25" fmla="*/ T24 w 144"/>
                              <a:gd name="T26" fmla="+- 0 6393 6393"/>
                              <a:gd name="T27" fmla="*/ 6393 h 139"/>
                              <a:gd name="T28" fmla="+- 0 5313 5176"/>
                              <a:gd name="T29" fmla="*/ T28 w 144"/>
                              <a:gd name="T30" fmla="+- 0 6393 6393"/>
                              <a:gd name="T31" fmla="*/ 6393 h 139"/>
                              <a:gd name="T32" fmla="+- 0 5182 5176"/>
                              <a:gd name="T33" fmla="*/ T32 w 144"/>
                              <a:gd name="T34" fmla="+- 0 6393 6393"/>
                              <a:gd name="T35" fmla="*/ 6393 h 139"/>
                              <a:gd name="T36" fmla="+- 0 5178 5176"/>
                              <a:gd name="T37" fmla="*/ T36 w 144"/>
                              <a:gd name="T38" fmla="+- 0 6393 6393"/>
                              <a:gd name="T39" fmla="*/ 6393 h 139"/>
                              <a:gd name="T40" fmla="+- 0 5176 5176"/>
                              <a:gd name="T41" fmla="*/ T40 w 144"/>
                              <a:gd name="T42" fmla="+- 0 6396 6393"/>
                              <a:gd name="T43" fmla="*/ 6396 h 139"/>
                              <a:gd name="T44" fmla="+- 0 5176 5176"/>
                              <a:gd name="T45" fmla="*/ T44 w 144"/>
                              <a:gd name="T46" fmla="+- 0 6400 6393"/>
                              <a:gd name="T47" fmla="*/ 6400 h 139"/>
                              <a:gd name="T48" fmla="+- 0 5176 5176"/>
                              <a:gd name="T49" fmla="*/ T48 w 144"/>
                              <a:gd name="T50" fmla="+- 0 6526 6393"/>
                              <a:gd name="T51" fmla="*/ 6526 h 139"/>
                              <a:gd name="T52" fmla="+- 0 5176 5176"/>
                              <a:gd name="T53" fmla="*/ T52 w 144"/>
                              <a:gd name="T54" fmla="+- 0 6529 6393"/>
                              <a:gd name="T55" fmla="*/ 6529 h 139"/>
                              <a:gd name="T56" fmla="+- 0 5178 5176"/>
                              <a:gd name="T57" fmla="*/ T56 w 144"/>
                              <a:gd name="T58" fmla="+- 0 6532 6393"/>
                              <a:gd name="T59" fmla="*/ 6532 h 139"/>
                              <a:gd name="T60" fmla="+- 0 5182 5176"/>
                              <a:gd name="T61" fmla="*/ T60 w 144"/>
                              <a:gd name="T62" fmla="+- 0 6532 6393"/>
                              <a:gd name="T63" fmla="*/ 6532 h 139"/>
                              <a:gd name="T64" fmla="+- 0 5313 5176"/>
                              <a:gd name="T65" fmla="*/ T64 w 144"/>
                              <a:gd name="T66" fmla="+- 0 6532 6393"/>
                              <a:gd name="T67" fmla="*/ 6532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39">
                                <a:moveTo>
                                  <a:pt x="137" y="139"/>
                                </a:moveTo>
                                <a:lnTo>
                                  <a:pt x="141" y="139"/>
                                </a:lnTo>
                                <a:lnTo>
                                  <a:pt x="143" y="136"/>
                                </a:lnTo>
                                <a:lnTo>
                                  <a:pt x="143" y="133"/>
                                </a:lnTo>
                                <a:lnTo>
                                  <a:pt x="143" y="7"/>
                                </a:lnTo>
                                <a:lnTo>
                                  <a:pt x="143" y="3"/>
                                </a:lnTo>
                                <a:lnTo>
                                  <a:pt x="141" y="0"/>
                                </a:lnTo>
                                <a:lnTo>
                                  <a:pt x="137" y="0"/>
                                </a:lnTo>
                                <a:lnTo>
                                  <a:pt x="6" y="0"/>
                                </a:lnTo>
                                <a:lnTo>
                                  <a:pt x="2" y="0"/>
                                </a:lnTo>
                                <a:lnTo>
                                  <a:pt x="0" y="3"/>
                                </a:lnTo>
                                <a:lnTo>
                                  <a:pt x="0" y="7"/>
                                </a:lnTo>
                                <a:lnTo>
                                  <a:pt x="0" y="133"/>
                                </a:lnTo>
                                <a:lnTo>
                                  <a:pt x="0" y="136"/>
                                </a:lnTo>
                                <a:lnTo>
                                  <a:pt x="2" y="139"/>
                                </a:lnTo>
                                <a:lnTo>
                                  <a:pt x="6" y="139"/>
                                </a:lnTo>
                                <a:lnTo>
                                  <a:pt x="137" y="139"/>
                                </a:lnTo>
                                <a:close/>
                              </a:path>
                            </a:pathLst>
                          </a:custGeom>
                          <a:noFill/>
                          <a:ln w="4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Line 668"/>
                        <wps:cNvCnPr>
                          <a:cxnSpLocks noChangeShapeType="1"/>
                        </wps:cNvCnPr>
                        <wps:spPr bwMode="auto">
                          <a:xfrm>
                            <a:off x="5178" y="6395"/>
                            <a:ext cx="0" cy="136"/>
                          </a:xfrm>
                          <a:prstGeom prst="line">
                            <a:avLst/>
                          </a:prstGeom>
                          <a:noFill/>
                          <a:ln w="1271">
                            <a:solidFill>
                              <a:srgbClr val="EE2B2E"/>
                            </a:solidFill>
                            <a:prstDash val="solid"/>
                            <a:round/>
                            <a:headEnd/>
                            <a:tailEnd/>
                          </a:ln>
                          <a:extLst>
                            <a:ext uri="{909E8E84-426E-40DD-AFC4-6F175D3DCCD1}">
                              <a14:hiddenFill xmlns:a14="http://schemas.microsoft.com/office/drawing/2010/main">
                                <a:noFill/>
                              </a14:hiddenFill>
                            </a:ext>
                          </a:extLst>
                        </wps:spPr>
                        <wps:bodyPr/>
                      </wps:wsp>
                      <wps:wsp>
                        <wps:cNvPr id="851" name="Freeform 667"/>
                        <wps:cNvSpPr>
                          <a:spLocks/>
                        </wps:cNvSpPr>
                        <wps:spPr bwMode="auto">
                          <a:xfrm>
                            <a:off x="5178" y="6394"/>
                            <a:ext cx="141" cy="137"/>
                          </a:xfrm>
                          <a:custGeom>
                            <a:avLst/>
                            <a:gdLst>
                              <a:gd name="T0" fmla="+- 0 5319 5179"/>
                              <a:gd name="T1" fmla="*/ T0 w 141"/>
                              <a:gd name="T2" fmla="+- 0 6396 6395"/>
                              <a:gd name="T3" fmla="*/ 6396 h 137"/>
                              <a:gd name="T4" fmla="+- 0 5317 5179"/>
                              <a:gd name="T5" fmla="*/ T4 w 141"/>
                              <a:gd name="T6" fmla="+- 0 6396 6395"/>
                              <a:gd name="T7" fmla="*/ 6396 h 137"/>
                              <a:gd name="T8" fmla="+- 0 5317 5179"/>
                              <a:gd name="T9" fmla="*/ T8 w 141"/>
                              <a:gd name="T10" fmla="+- 0 6395 6395"/>
                              <a:gd name="T11" fmla="*/ 6395 h 137"/>
                              <a:gd name="T12" fmla="+- 0 5179 5179"/>
                              <a:gd name="T13" fmla="*/ T12 w 141"/>
                              <a:gd name="T14" fmla="+- 0 6395 6395"/>
                              <a:gd name="T15" fmla="*/ 6395 h 137"/>
                              <a:gd name="T16" fmla="+- 0 5179 5179"/>
                              <a:gd name="T17" fmla="*/ T16 w 141"/>
                              <a:gd name="T18" fmla="+- 0 6531 6395"/>
                              <a:gd name="T19" fmla="*/ 6531 h 137"/>
                              <a:gd name="T20" fmla="+- 0 5317 5179"/>
                              <a:gd name="T21" fmla="*/ T20 w 141"/>
                              <a:gd name="T22" fmla="+- 0 6531 6395"/>
                              <a:gd name="T23" fmla="*/ 6531 h 137"/>
                              <a:gd name="T24" fmla="+- 0 5317 5179"/>
                              <a:gd name="T25" fmla="*/ T24 w 141"/>
                              <a:gd name="T26" fmla="+- 0 6529 6395"/>
                              <a:gd name="T27" fmla="*/ 6529 h 137"/>
                              <a:gd name="T28" fmla="+- 0 5319 5179"/>
                              <a:gd name="T29" fmla="*/ T28 w 141"/>
                              <a:gd name="T30" fmla="+- 0 6529 6395"/>
                              <a:gd name="T31" fmla="*/ 6529 h 137"/>
                              <a:gd name="T32" fmla="+- 0 5319 5179"/>
                              <a:gd name="T33" fmla="*/ T32 w 141"/>
                              <a:gd name="T34" fmla="+- 0 6396 6395"/>
                              <a:gd name="T35" fmla="*/ 6396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37">
                                <a:moveTo>
                                  <a:pt x="140" y="1"/>
                                </a:moveTo>
                                <a:lnTo>
                                  <a:pt x="138" y="1"/>
                                </a:lnTo>
                                <a:lnTo>
                                  <a:pt x="138" y="0"/>
                                </a:lnTo>
                                <a:lnTo>
                                  <a:pt x="0" y="0"/>
                                </a:lnTo>
                                <a:lnTo>
                                  <a:pt x="0" y="136"/>
                                </a:lnTo>
                                <a:lnTo>
                                  <a:pt x="138" y="136"/>
                                </a:lnTo>
                                <a:lnTo>
                                  <a:pt x="138" y="134"/>
                                </a:lnTo>
                                <a:lnTo>
                                  <a:pt x="140" y="134"/>
                                </a:lnTo>
                                <a:lnTo>
                                  <a:pt x="140" y="1"/>
                                </a:lnTo>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AutoShape 666"/>
                        <wps:cNvSpPr>
                          <a:spLocks/>
                        </wps:cNvSpPr>
                        <wps:spPr bwMode="auto">
                          <a:xfrm>
                            <a:off x="5205" y="6415"/>
                            <a:ext cx="85" cy="95"/>
                          </a:xfrm>
                          <a:custGeom>
                            <a:avLst/>
                            <a:gdLst>
                              <a:gd name="T0" fmla="+- 0 5226 5205"/>
                              <a:gd name="T1" fmla="*/ T0 w 85"/>
                              <a:gd name="T2" fmla="+- 0 6510 6415"/>
                              <a:gd name="T3" fmla="*/ 6510 h 95"/>
                              <a:gd name="T4" fmla="+- 0 5226 5205"/>
                              <a:gd name="T5" fmla="*/ T4 w 85"/>
                              <a:gd name="T6" fmla="+- 0 6415 6415"/>
                              <a:gd name="T7" fmla="*/ 6415 h 95"/>
                              <a:gd name="T8" fmla="+- 0 5205 5205"/>
                              <a:gd name="T9" fmla="*/ T8 w 85"/>
                              <a:gd name="T10" fmla="+- 0 6415 6415"/>
                              <a:gd name="T11" fmla="*/ 6415 h 95"/>
                              <a:gd name="T12" fmla="+- 0 5205 5205"/>
                              <a:gd name="T13" fmla="*/ T12 w 85"/>
                              <a:gd name="T14" fmla="+- 0 6510 6415"/>
                              <a:gd name="T15" fmla="*/ 6510 h 95"/>
                              <a:gd name="T16" fmla="+- 0 5226 5205"/>
                              <a:gd name="T17" fmla="*/ T16 w 85"/>
                              <a:gd name="T18" fmla="+- 0 6510 6415"/>
                              <a:gd name="T19" fmla="*/ 6510 h 95"/>
                              <a:gd name="T20" fmla="+- 0 5268 5205"/>
                              <a:gd name="T21" fmla="*/ T20 w 85"/>
                              <a:gd name="T22" fmla="+- 0 6467 6415"/>
                              <a:gd name="T23" fmla="*/ 6467 h 95"/>
                              <a:gd name="T24" fmla="+- 0 5268 5205"/>
                              <a:gd name="T25" fmla="*/ T24 w 85"/>
                              <a:gd name="T26" fmla="+- 0 6448 6415"/>
                              <a:gd name="T27" fmla="*/ 6448 h 95"/>
                              <a:gd name="T28" fmla="+- 0 5226 5205"/>
                              <a:gd name="T29" fmla="*/ T28 w 85"/>
                              <a:gd name="T30" fmla="+- 0 6448 6415"/>
                              <a:gd name="T31" fmla="*/ 6448 h 95"/>
                              <a:gd name="T32" fmla="+- 0 5226 5205"/>
                              <a:gd name="T33" fmla="*/ T32 w 85"/>
                              <a:gd name="T34" fmla="+- 0 6467 6415"/>
                              <a:gd name="T35" fmla="*/ 6467 h 95"/>
                              <a:gd name="T36" fmla="+- 0 5268 5205"/>
                              <a:gd name="T37" fmla="*/ T36 w 85"/>
                              <a:gd name="T38" fmla="+- 0 6467 6415"/>
                              <a:gd name="T39" fmla="*/ 6467 h 95"/>
                              <a:gd name="T40" fmla="+- 0 5289 5205"/>
                              <a:gd name="T41" fmla="*/ T40 w 85"/>
                              <a:gd name="T42" fmla="+- 0 6510 6415"/>
                              <a:gd name="T43" fmla="*/ 6510 h 95"/>
                              <a:gd name="T44" fmla="+- 0 5289 5205"/>
                              <a:gd name="T45" fmla="*/ T44 w 85"/>
                              <a:gd name="T46" fmla="+- 0 6415 6415"/>
                              <a:gd name="T47" fmla="*/ 6415 h 95"/>
                              <a:gd name="T48" fmla="+- 0 5268 5205"/>
                              <a:gd name="T49" fmla="*/ T48 w 85"/>
                              <a:gd name="T50" fmla="+- 0 6415 6415"/>
                              <a:gd name="T51" fmla="*/ 6415 h 95"/>
                              <a:gd name="T52" fmla="+- 0 5268 5205"/>
                              <a:gd name="T53" fmla="*/ T52 w 85"/>
                              <a:gd name="T54" fmla="+- 0 6510 6415"/>
                              <a:gd name="T55" fmla="*/ 6510 h 95"/>
                              <a:gd name="T56" fmla="+- 0 5289 5205"/>
                              <a:gd name="T57" fmla="*/ T56 w 85"/>
                              <a:gd name="T58" fmla="+- 0 6510 6415"/>
                              <a:gd name="T59" fmla="*/ 6510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95">
                                <a:moveTo>
                                  <a:pt x="21" y="95"/>
                                </a:moveTo>
                                <a:lnTo>
                                  <a:pt x="21" y="0"/>
                                </a:lnTo>
                                <a:lnTo>
                                  <a:pt x="0" y="0"/>
                                </a:lnTo>
                                <a:lnTo>
                                  <a:pt x="0" y="95"/>
                                </a:lnTo>
                                <a:lnTo>
                                  <a:pt x="21" y="95"/>
                                </a:lnTo>
                                <a:close/>
                                <a:moveTo>
                                  <a:pt x="63" y="52"/>
                                </a:moveTo>
                                <a:lnTo>
                                  <a:pt x="63" y="33"/>
                                </a:lnTo>
                                <a:lnTo>
                                  <a:pt x="21" y="33"/>
                                </a:lnTo>
                                <a:lnTo>
                                  <a:pt x="21" y="52"/>
                                </a:lnTo>
                                <a:lnTo>
                                  <a:pt x="63" y="52"/>
                                </a:lnTo>
                                <a:close/>
                                <a:moveTo>
                                  <a:pt x="84" y="95"/>
                                </a:moveTo>
                                <a:lnTo>
                                  <a:pt x="84" y="0"/>
                                </a:lnTo>
                                <a:lnTo>
                                  <a:pt x="63" y="0"/>
                                </a:lnTo>
                                <a:lnTo>
                                  <a:pt x="63" y="95"/>
                                </a:lnTo>
                                <a:lnTo>
                                  <a:pt x="84" y="9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665"/>
                        <wps:cNvSpPr>
                          <a:spLocks/>
                        </wps:cNvSpPr>
                        <wps:spPr bwMode="auto">
                          <a:xfrm>
                            <a:off x="2801" y="3378"/>
                            <a:ext cx="119" cy="116"/>
                          </a:xfrm>
                          <a:custGeom>
                            <a:avLst/>
                            <a:gdLst>
                              <a:gd name="T0" fmla="+- 0 2920 2801"/>
                              <a:gd name="T1" fmla="*/ T0 w 119"/>
                              <a:gd name="T2" fmla="+- 0 3437 3379"/>
                              <a:gd name="T3" fmla="*/ 3437 h 116"/>
                              <a:gd name="T4" fmla="+- 0 2915 2801"/>
                              <a:gd name="T5" fmla="*/ T4 w 119"/>
                              <a:gd name="T6" fmla="+- 0 3414 3379"/>
                              <a:gd name="T7" fmla="*/ 3414 h 116"/>
                              <a:gd name="T8" fmla="+- 0 2902 2801"/>
                              <a:gd name="T9" fmla="*/ T8 w 119"/>
                              <a:gd name="T10" fmla="+- 0 3396 3379"/>
                              <a:gd name="T11" fmla="*/ 3396 h 116"/>
                              <a:gd name="T12" fmla="+- 0 2884 2801"/>
                              <a:gd name="T13" fmla="*/ T12 w 119"/>
                              <a:gd name="T14" fmla="+- 0 3383 3379"/>
                              <a:gd name="T15" fmla="*/ 3383 h 116"/>
                              <a:gd name="T16" fmla="+- 0 2860 2801"/>
                              <a:gd name="T17" fmla="*/ T16 w 119"/>
                              <a:gd name="T18" fmla="+- 0 3379 3379"/>
                              <a:gd name="T19" fmla="*/ 3379 h 116"/>
                              <a:gd name="T20" fmla="+- 0 2837 2801"/>
                              <a:gd name="T21" fmla="*/ T20 w 119"/>
                              <a:gd name="T22" fmla="+- 0 3383 3379"/>
                              <a:gd name="T23" fmla="*/ 3383 h 116"/>
                              <a:gd name="T24" fmla="+- 0 2819 2801"/>
                              <a:gd name="T25" fmla="*/ T24 w 119"/>
                              <a:gd name="T26" fmla="+- 0 3396 3379"/>
                              <a:gd name="T27" fmla="*/ 3396 h 116"/>
                              <a:gd name="T28" fmla="+- 0 2806 2801"/>
                              <a:gd name="T29" fmla="*/ T28 w 119"/>
                              <a:gd name="T30" fmla="+- 0 3414 3379"/>
                              <a:gd name="T31" fmla="*/ 3414 h 116"/>
                              <a:gd name="T32" fmla="+- 0 2801 2801"/>
                              <a:gd name="T33" fmla="*/ T32 w 119"/>
                              <a:gd name="T34" fmla="+- 0 3437 3379"/>
                              <a:gd name="T35" fmla="*/ 3437 h 116"/>
                              <a:gd name="T36" fmla="+- 0 2806 2801"/>
                              <a:gd name="T37" fmla="*/ T36 w 119"/>
                              <a:gd name="T38" fmla="+- 0 3459 3379"/>
                              <a:gd name="T39" fmla="*/ 3459 h 116"/>
                              <a:gd name="T40" fmla="+- 0 2819 2801"/>
                              <a:gd name="T41" fmla="*/ T40 w 119"/>
                              <a:gd name="T42" fmla="+- 0 3478 3379"/>
                              <a:gd name="T43" fmla="*/ 3478 h 116"/>
                              <a:gd name="T44" fmla="+- 0 2837 2801"/>
                              <a:gd name="T45" fmla="*/ T44 w 119"/>
                              <a:gd name="T46" fmla="+- 0 3490 3379"/>
                              <a:gd name="T47" fmla="*/ 3490 h 116"/>
                              <a:gd name="T48" fmla="+- 0 2860 2801"/>
                              <a:gd name="T49" fmla="*/ T48 w 119"/>
                              <a:gd name="T50" fmla="+- 0 3495 3379"/>
                              <a:gd name="T51" fmla="*/ 3495 h 116"/>
                              <a:gd name="T52" fmla="+- 0 2884 2801"/>
                              <a:gd name="T53" fmla="*/ T52 w 119"/>
                              <a:gd name="T54" fmla="+- 0 3490 3379"/>
                              <a:gd name="T55" fmla="*/ 3490 h 116"/>
                              <a:gd name="T56" fmla="+- 0 2902 2801"/>
                              <a:gd name="T57" fmla="*/ T56 w 119"/>
                              <a:gd name="T58" fmla="+- 0 3478 3379"/>
                              <a:gd name="T59" fmla="*/ 3478 h 116"/>
                              <a:gd name="T60" fmla="+- 0 2915 2801"/>
                              <a:gd name="T61" fmla="*/ T60 w 119"/>
                              <a:gd name="T62" fmla="+- 0 3459 3379"/>
                              <a:gd name="T63" fmla="*/ 3459 h 116"/>
                              <a:gd name="T64" fmla="+- 0 2920 2801"/>
                              <a:gd name="T65" fmla="*/ T64 w 119"/>
                              <a:gd name="T66" fmla="+- 0 3437 3379"/>
                              <a:gd name="T67" fmla="*/ 343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6">
                                <a:moveTo>
                                  <a:pt x="119" y="58"/>
                                </a:moveTo>
                                <a:lnTo>
                                  <a:pt x="114" y="35"/>
                                </a:lnTo>
                                <a:lnTo>
                                  <a:pt x="101" y="17"/>
                                </a:lnTo>
                                <a:lnTo>
                                  <a:pt x="83" y="4"/>
                                </a:lnTo>
                                <a:lnTo>
                                  <a:pt x="59" y="0"/>
                                </a:lnTo>
                                <a:lnTo>
                                  <a:pt x="36" y="4"/>
                                </a:lnTo>
                                <a:lnTo>
                                  <a:pt x="18" y="17"/>
                                </a:lnTo>
                                <a:lnTo>
                                  <a:pt x="5" y="35"/>
                                </a:lnTo>
                                <a:lnTo>
                                  <a:pt x="0" y="58"/>
                                </a:lnTo>
                                <a:lnTo>
                                  <a:pt x="5" y="80"/>
                                </a:lnTo>
                                <a:lnTo>
                                  <a:pt x="18" y="99"/>
                                </a:lnTo>
                                <a:lnTo>
                                  <a:pt x="36" y="111"/>
                                </a:lnTo>
                                <a:lnTo>
                                  <a:pt x="59" y="116"/>
                                </a:lnTo>
                                <a:lnTo>
                                  <a:pt x="83" y="111"/>
                                </a:lnTo>
                                <a:lnTo>
                                  <a:pt x="101" y="99"/>
                                </a:lnTo>
                                <a:lnTo>
                                  <a:pt x="114" y="80"/>
                                </a:lnTo>
                                <a:lnTo>
                                  <a:pt x="119" y="58"/>
                                </a:lnTo>
                                <a:close/>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664"/>
                        <wps:cNvSpPr>
                          <a:spLocks/>
                        </wps:cNvSpPr>
                        <wps:spPr bwMode="auto">
                          <a:xfrm>
                            <a:off x="2801" y="3378"/>
                            <a:ext cx="119" cy="116"/>
                          </a:xfrm>
                          <a:custGeom>
                            <a:avLst/>
                            <a:gdLst>
                              <a:gd name="T0" fmla="+- 0 2860 2801"/>
                              <a:gd name="T1" fmla="*/ T0 w 119"/>
                              <a:gd name="T2" fmla="+- 0 3495 3379"/>
                              <a:gd name="T3" fmla="*/ 3495 h 116"/>
                              <a:gd name="T4" fmla="+- 0 2884 2801"/>
                              <a:gd name="T5" fmla="*/ T4 w 119"/>
                              <a:gd name="T6" fmla="+- 0 3490 3379"/>
                              <a:gd name="T7" fmla="*/ 3490 h 116"/>
                              <a:gd name="T8" fmla="+- 0 2902 2801"/>
                              <a:gd name="T9" fmla="*/ T8 w 119"/>
                              <a:gd name="T10" fmla="+- 0 3478 3379"/>
                              <a:gd name="T11" fmla="*/ 3478 h 116"/>
                              <a:gd name="T12" fmla="+- 0 2915 2801"/>
                              <a:gd name="T13" fmla="*/ T12 w 119"/>
                              <a:gd name="T14" fmla="+- 0 3459 3379"/>
                              <a:gd name="T15" fmla="*/ 3459 h 116"/>
                              <a:gd name="T16" fmla="+- 0 2920 2801"/>
                              <a:gd name="T17" fmla="*/ T16 w 119"/>
                              <a:gd name="T18" fmla="+- 0 3437 3379"/>
                              <a:gd name="T19" fmla="*/ 3437 h 116"/>
                              <a:gd name="T20" fmla="+- 0 2915 2801"/>
                              <a:gd name="T21" fmla="*/ T20 w 119"/>
                              <a:gd name="T22" fmla="+- 0 3414 3379"/>
                              <a:gd name="T23" fmla="*/ 3414 h 116"/>
                              <a:gd name="T24" fmla="+- 0 2902 2801"/>
                              <a:gd name="T25" fmla="*/ T24 w 119"/>
                              <a:gd name="T26" fmla="+- 0 3396 3379"/>
                              <a:gd name="T27" fmla="*/ 3396 h 116"/>
                              <a:gd name="T28" fmla="+- 0 2884 2801"/>
                              <a:gd name="T29" fmla="*/ T28 w 119"/>
                              <a:gd name="T30" fmla="+- 0 3383 3379"/>
                              <a:gd name="T31" fmla="*/ 3383 h 116"/>
                              <a:gd name="T32" fmla="+- 0 2860 2801"/>
                              <a:gd name="T33" fmla="*/ T32 w 119"/>
                              <a:gd name="T34" fmla="+- 0 3379 3379"/>
                              <a:gd name="T35" fmla="*/ 3379 h 116"/>
                              <a:gd name="T36" fmla="+- 0 2837 2801"/>
                              <a:gd name="T37" fmla="*/ T36 w 119"/>
                              <a:gd name="T38" fmla="+- 0 3383 3379"/>
                              <a:gd name="T39" fmla="*/ 3383 h 116"/>
                              <a:gd name="T40" fmla="+- 0 2819 2801"/>
                              <a:gd name="T41" fmla="*/ T40 w 119"/>
                              <a:gd name="T42" fmla="+- 0 3396 3379"/>
                              <a:gd name="T43" fmla="*/ 3396 h 116"/>
                              <a:gd name="T44" fmla="+- 0 2806 2801"/>
                              <a:gd name="T45" fmla="*/ T44 w 119"/>
                              <a:gd name="T46" fmla="+- 0 3414 3379"/>
                              <a:gd name="T47" fmla="*/ 3414 h 116"/>
                              <a:gd name="T48" fmla="+- 0 2801 2801"/>
                              <a:gd name="T49" fmla="*/ T48 w 119"/>
                              <a:gd name="T50" fmla="+- 0 3437 3379"/>
                              <a:gd name="T51" fmla="*/ 3437 h 116"/>
                              <a:gd name="T52" fmla="+- 0 2806 2801"/>
                              <a:gd name="T53" fmla="*/ T52 w 119"/>
                              <a:gd name="T54" fmla="+- 0 3459 3379"/>
                              <a:gd name="T55" fmla="*/ 3459 h 116"/>
                              <a:gd name="T56" fmla="+- 0 2819 2801"/>
                              <a:gd name="T57" fmla="*/ T56 w 119"/>
                              <a:gd name="T58" fmla="+- 0 3478 3379"/>
                              <a:gd name="T59" fmla="*/ 3478 h 116"/>
                              <a:gd name="T60" fmla="+- 0 2837 2801"/>
                              <a:gd name="T61" fmla="*/ T60 w 119"/>
                              <a:gd name="T62" fmla="+- 0 3490 3379"/>
                              <a:gd name="T63" fmla="*/ 3490 h 116"/>
                              <a:gd name="T64" fmla="+- 0 2860 2801"/>
                              <a:gd name="T65" fmla="*/ T64 w 119"/>
                              <a:gd name="T66" fmla="+- 0 3495 3379"/>
                              <a:gd name="T67" fmla="*/ 349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6">
                                <a:moveTo>
                                  <a:pt x="59" y="116"/>
                                </a:moveTo>
                                <a:lnTo>
                                  <a:pt x="83" y="111"/>
                                </a:lnTo>
                                <a:lnTo>
                                  <a:pt x="101" y="99"/>
                                </a:lnTo>
                                <a:lnTo>
                                  <a:pt x="114" y="80"/>
                                </a:lnTo>
                                <a:lnTo>
                                  <a:pt x="119" y="58"/>
                                </a:lnTo>
                                <a:lnTo>
                                  <a:pt x="114" y="35"/>
                                </a:lnTo>
                                <a:lnTo>
                                  <a:pt x="101" y="17"/>
                                </a:lnTo>
                                <a:lnTo>
                                  <a:pt x="83" y="4"/>
                                </a:lnTo>
                                <a:lnTo>
                                  <a:pt x="59" y="0"/>
                                </a:lnTo>
                                <a:lnTo>
                                  <a:pt x="36" y="4"/>
                                </a:lnTo>
                                <a:lnTo>
                                  <a:pt x="18" y="17"/>
                                </a:lnTo>
                                <a:lnTo>
                                  <a:pt x="5" y="35"/>
                                </a:lnTo>
                                <a:lnTo>
                                  <a:pt x="0" y="58"/>
                                </a:lnTo>
                                <a:lnTo>
                                  <a:pt x="5" y="80"/>
                                </a:lnTo>
                                <a:lnTo>
                                  <a:pt x="18" y="99"/>
                                </a:lnTo>
                                <a:lnTo>
                                  <a:pt x="36" y="111"/>
                                </a:lnTo>
                                <a:lnTo>
                                  <a:pt x="59" y="116"/>
                                </a:lnTo>
                                <a:close/>
                              </a:path>
                            </a:pathLst>
                          </a:custGeom>
                          <a:noFill/>
                          <a:ln w="4162">
                            <a:solidFill>
                              <a:srgbClr val="00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663"/>
                        <wps:cNvSpPr>
                          <a:spLocks/>
                        </wps:cNvSpPr>
                        <wps:spPr bwMode="auto">
                          <a:xfrm>
                            <a:off x="2829" y="3392"/>
                            <a:ext cx="65" cy="90"/>
                          </a:xfrm>
                          <a:custGeom>
                            <a:avLst/>
                            <a:gdLst>
                              <a:gd name="T0" fmla="+- 0 2894 2829"/>
                              <a:gd name="T1" fmla="*/ T0 w 65"/>
                              <a:gd name="T2" fmla="+- 0 3395 3392"/>
                              <a:gd name="T3" fmla="*/ 3395 h 90"/>
                              <a:gd name="T4" fmla="+- 0 2867 2829"/>
                              <a:gd name="T5" fmla="*/ T4 w 65"/>
                              <a:gd name="T6" fmla="+- 0 3399 3392"/>
                              <a:gd name="T7" fmla="*/ 3399 h 90"/>
                              <a:gd name="T8" fmla="+- 0 2867 2829"/>
                              <a:gd name="T9" fmla="*/ T8 w 65"/>
                              <a:gd name="T10" fmla="+- 0 3402 3392"/>
                              <a:gd name="T11" fmla="*/ 3402 h 90"/>
                              <a:gd name="T12" fmla="+- 0 2856 2829"/>
                              <a:gd name="T13" fmla="*/ T12 w 65"/>
                              <a:gd name="T14" fmla="+- 0 3402 3392"/>
                              <a:gd name="T15" fmla="*/ 3402 h 90"/>
                              <a:gd name="T16" fmla="+- 0 2856 2829"/>
                              <a:gd name="T17" fmla="*/ T16 w 65"/>
                              <a:gd name="T18" fmla="+- 0 3398 3392"/>
                              <a:gd name="T19" fmla="*/ 3398 h 90"/>
                              <a:gd name="T20" fmla="+- 0 2852 2829"/>
                              <a:gd name="T21" fmla="*/ T20 w 65"/>
                              <a:gd name="T22" fmla="+- 0 3398 3392"/>
                              <a:gd name="T23" fmla="*/ 3398 h 90"/>
                              <a:gd name="T24" fmla="+- 0 2852 2829"/>
                              <a:gd name="T25" fmla="*/ T24 w 65"/>
                              <a:gd name="T26" fmla="+- 0 3395 3392"/>
                              <a:gd name="T27" fmla="*/ 3395 h 90"/>
                              <a:gd name="T28" fmla="+- 0 2849 2829"/>
                              <a:gd name="T29" fmla="*/ T28 w 65"/>
                              <a:gd name="T30" fmla="+- 0 3392 3392"/>
                              <a:gd name="T31" fmla="*/ 3392 h 90"/>
                              <a:gd name="T32" fmla="+- 0 2842 2829"/>
                              <a:gd name="T33" fmla="*/ T32 w 65"/>
                              <a:gd name="T34" fmla="+- 0 3392 3392"/>
                              <a:gd name="T35" fmla="*/ 3392 h 90"/>
                              <a:gd name="T36" fmla="+- 0 2839 2829"/>
                              <a:gd name="T37" fmla="*/ T36 w 65"/>
                              <a:gd name="T38" fmla="+- 0 3395 3392"/>
                              <a:gd name="T39" fmla="*/ 3395 h 90"/>
                              <a:gd name="T40" fmla="+- 0 2839 2829"/>
                              <a:gd name="T41" fmla="*/ T40 w 65"/>
                              <a:gd name="T42" fmla="+- 0 3401 3392"/>
                              <a:gd name="T43" fmla="*/ 3401 h 90"/>
                              <a:gd name="T44" fmla="+- 0 2840 2829"/>
                              <a:gd name="T45" fmla="*/ T44 w 65"/>
                              <a:gd name="T46" fmla="+- 0 3403 3392"/>
                              <a:gd name="T47" fmla="*/ 3403 h 90"/>
                              <a:gd name="T48" fmla="+- 0 2841 2829"/>
                              <a:gd name="T49" fmla="*/ T48 w 65"/>
                              <a:gd name="T50" fmla="+- 0 3404 3392"/>
                              <a:gd name="T51" fmla="*/ 3404 h 90"/>
                              <a:gd name="T52" fmla="+- 0 2836 2829"/>
                              <a:gd name="T53" fmla="*/ T52 w 65"/>
                              <a:gd name="T54" fmla="+- 0 3407 3392"/>
                              <a:gd name="T55" fmla="*/ 3407 h 90"/>
                              <a:gd name="T56" fmla="+- 0 2832 2829"/>
                              <a:gd name="T57" fmla="*/ T56 w 65"/>
                              <a:gd name="T58" fmla="+- 0 3410 3392"/>
                              <a:gd name="T59" fmla="*/ 3410 h 90"/>
                              <a:gd name="T60" fmla="+- 0 2830 2829"/>
                              <a:gd name="T61" fmla="*/ T60 w 65"/>
                              <a:gd name="T62" fmla="+- 0 3414 3392"/>
                              <a:gd name="T63" fmla="*/ 3414 h 90"/>
                              <a:gd name="T64" fmla="+- 0 2829 2829"/>
                              <a:gd name="T65" fmla="*/ T64 w 65"/>
                              <a:gd name="T66" fmla="+- 0 3415 3392"/>
                              <a:gd name="T67" fmla="*/ 3415 h 90"/>
                              <a:gd name="T68" fmla="+- 0 2830 2829"/>
                              <a:gd name="T69" fmla="*/ T68 w 65"/>
                              <a:gd name="T70" fmla="+- 0 3417 3392"/>
                              <a:gd name="T71" fmla="*/ 3417 h 90"/>
                              <a:gd name="T72" fmla="+- 0 2831 2829"/>
                              <a:gd name="T73" fmla="*/ T72 w 65"/>
                              <a:gd name="T74" fmla="+- 0 3418 3392"/>
                              <a:gd name="T75" fmla="*/ 3418 h 90"/>
                              <a:gd name="T76" fmla="+- 0 2833 2829"/>
                              <a:gd name="T77" fmla="*/ T76 w 65"/>
                              <a:gd name="T78" fmla="+- 0 3418 3392"/>
                              <a:gd name="T79" fmla="*/ 3418 h 90"/>
                              <a:gd name="T80" fmla="+- 0 2835 2829"/>
                              <a:gd name="T81" fmla="*/ T80 w 65"/>
                              <a:gd name="T82" fmla="+- 0 3418 3392"/>
                              <a:gd name="T83" fmla="*/ 3418 h 90"/>
                              <a:gd name="T84" fmla="+- 0 2835 2829"/>
                              <a:gd name="T85" fmla="*/ T84 w 65"/>
                              <a:gd name="T86" fmla="+- 0 3417 3392"/>
                              <a:gd name="T87" fmla="*/ 3417 h 90"/>
                              <a:gd name="T88" fmla="+- 0 2836 2829"/>
                              <a:gd name="T89" fmla="*/ T88 w 65"/>
                              <a:gd name="T90" fmla="+- 0 3414 3392"/>
                              <a:gd name="T91" fmla="*/ 3414 h 90"/>
                              <a:gd name="T92" fmla="+- 0 2841 2829"/>
                              <a:gd name="T93" fmla="*/ T92 w 65"/>
                              <a:gd name="T94" fmla="+- 0 3410 3392"/>
                              <a:gd name="T95" fmla="*/ 3410 h 90"/>
                              <a:gd name="T96" fmla="+- 0 2843 2829"/>
                              <a:gd name="T97" fmla="*/ T96 w 65"/>
                              <a:gd name="T98" fmla="+- 0 3408 3392"/>
                              <a:gd name="T99" fmla="*/ 3408 h 90"/>
                              <a:gd name="T100" fmla="+- 0 2847 2829"/>
                              <a:gd name="T101" fmla="*/ T100 w 65"/>
                              <a:gd name="T102" fmla="+- 0 3408 3392"/>
                              <a:gd name="T103" fmla="*/ 3408 h 90"/>
                              <a:gd name="T104" fmla="+- 0 2847 2829"/>
                              <a:gd name="T105" fmla="*/ T104 w 65"/>
                              <a:gd name="T106" fmla="+- 0 3411 3392"/>
                              <a:gd name="T107" fmla="*/ 3411 h 90"/>
                              <a:gd name="T108" fmla="+- 0 2840 2829"/>
                              <a:gd name="T109" fmla="*/ T108 w 65"/>
                              <a:gd name="T110" fmla="+- 0 3413 3392"/>
                              <a:gd name="T111" fmla="*/ 3413 h 90"/>
                              <a:gd name="T112" fmla="+- 0 2836 2829"/>
                              <a:gd name="T113" fmla="*/ T112 w 65"/>
                              <a:gd name="T114" fmla="+- 0 3419 3392"/>
                              <a:gd name="T115" fmla="*/ 3419 h 90"/>
                              <a:gd name="T116" fmla="+- 0 2836 2829"/>
                              <a:gd name="T117" fmla="*/ T116 w 65"/>
                              <a:gd name="T118" fmla="+- 0 3481 3392"/>
                              <a:gd name="T119" fmla="*/ 3481 h 90"/>
                              <a:gd name="T120" fmla="+- 0 2837 2829"/>
                              <a:gd name="T121" fmla="*/ T120 w 65"/>
                              <a:gd name="T122" fmla="+- 0 3482 3392"/>
                              <a:gd name="T123" fmla="*/ 3482 h 90"/>
                              <a:gd name="T124" fmla="+- 0 2847 2829"/>
                              <a:gd name="T125" fmla="*/ T124 w 65"/>
                              <a:gd name="T126" fmla="+- 0 3482 3392"/>
                              <a:gd name="T127" fmla="*/ 3482 h 90"/>
                              <a:gd name="T128" fmla="+- 0 2865 2829"/>
                              <a:gd name="T129" fmla="*/ T128 w 65"/>
                              <a:gd name="T130" fmla="+- 0 3482 3392"/>
                              <a:gd name="T131" fmla="*/ 3482 h 90"/>
                              <a:gd name="T132" fmla="+- 0 2867 2829"/>
                              <a:gd name="T133" fmla="*/ T132 w 65"/>
                              <a:gd name="T134" fmla="+- 0 3481 3392"/>
                              <a:gd name="T135" fmla="*/ 3481 h 90"/>
                              <a:gd name="T136" fmla="+- 0 2867 2829"/>
                              <a:gd name="T137" fmla="*/ T136 w 65"/>
                              <a:gd name="T138" fmla="+- 0 3419 3392"/>
                              <a:gd name="T139" fmla="*/ 3419 h 90"/>
                              <a:gd name="T140" fmla="+- 0 2862 2829"/>
                              <a:gd name="T141" fmla="*/ T140 w 65"/>
                              <a:gd name="T142" fmla="+- 0 3413 3392"/>
                              <a:gd name="T143" fmla="*/ 3413 h 90"/>
                              <a:gd name="T144" fmla="+- 0 2856 2829"/>
                              <a:gd name="T145" fmla="*/ T144 w 65"/>
                              <a:gd name="T146" fmla="+- 0 3411 3392"/>
                              <a:gd name="T147" fmla="*/ 3411 h 90"/>
                              <a:gd name="T148" fmla="+- 0 2856 2829"/>
                              <a:gd name="T149" fmla="*/ T148 w 65"/>
                              <a:gd name="T150" fmla="+- 0 3407 3392"/>
                              <a:gd name="T151" fmla="*/ 3407 h 90"/>
                              <a:gd name="T152" fmla="+- 0 2867 2829"/>
                              <a:gd name="T153" fmla="*/ T152 w 65"/>
                              <a:gd name="T154" fmla="+- 0 3407 3392"/>
                              <a:gd name="T155" fmla="*/ 3407 h 90"/>
                              <a:gd name="T156" fmla="+- 0 2867 2829"/>
                              <a:gd name="T157" fmla="*/ T156 w 65"/>
                              <a:gd name="T158" fmla="+- 0 3409 3392"/>
                              <a:gd name="T159" fmla="*/ 3409 h 90"/>
                              <a:gd name="T160" fmla="+- 0 2894 2829"/>
                              <a:gd name="T161" fmla="*/ T160 w 65"/>
                              <a:gd name="T162" fmla="+- 0 3413 3392"/>
                              <a:gd name="T163" fmla="*/ 3413 h 90"/>
                              <a:gd name="T164" fmla="+- 0 2894 2829"/>
                              <a:gd name="T165" fmla="*/ T164 w 65"/>
                              <a:gd name="T166" fmla="+- 0 3395 3392"/>
                              <a:gd name="T167" fmla="*/ 339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5" h="90">
                                <a:moveTo>
                                  <a:pt x="65" y="3"/>
                                </a:moveTo>
                                <a:lnTo>
                                  <a:pt x="38" y="7"/>
                                </a:lnTo>
                                <a:lnTo>
                                  <a:pt x="38" y="10"/>
                                </a:lnTo>
                                <a:lnTo>
                                  <a:pt x="27" y="10"/>
                                </a:lnTo>
                                <a:lnTo>
                                  <a:pt x="27" y="6"/>
                                </a:lnTo>
                                <a:lnTo>
                                  <a:pt x="23" y="6"/>
                                </a:lnTo>
                                <a:lnTo>
                                  <a:pt x="23" y="3"/>
                                </a:lnTo>
                                <a:lnTo>
                                  <a:pt x="20" y="0"/>
                                </a:lnTo>
                                <a:lnTo>
                                  <a:pt x="13" y="0"/>
                                </a:lnTo>
                                <a:lnTo>
                                  <a:pt x="10" y="3"/>
                                </a:lnTo>
                                <a:lnTo>
                                  <a:pt x="10" y="9"/>
                                </a:lnTo>
                                <a:lnTo>
                                  <a:pt x="11" y="11"/>
                                </a:lnTo>
                                <a:lnTo>
                                  <a:pt x="12" y="12"/>
                                </a:lnTo>
                                <a:lnTo>
                                  <a:pt x="7" y="15"/>
                                </a:lnTo>
                                <a:lnTo>
                                  <a:pt x="3" y="18"/>
                                </a:lnTo>
                                <a:lnTo>
                                  <a:pt x="1" y="22"/>
                                </a:lnTo>
                                <a:lnTo>
                                  <a:pt x="0" y="23"/>
                                </a:lnTo>
                                <a:lnTo>
                                  <a:pt x="1" y="25"/>
                                </a:lnTo>
                                <a:lnTo>
                                  <a:pt x="2" y="26"/>
                                </a:lnTo>
                                <a:lnTo>
                                  <a:pt x="4" y="26"/>
                                </a:lnTo>
                                <a:lnTo>
                                  <a:pt x="6" y="26"/>
                                </a:lnTo>
                                <a:lnTo>
                                  <a:pt x="6" y="25"/>
                                </a:lnTo>
                                <a:lnTo>
                                  <a:pt x="7" y="22"/>
                                </a:lnTo>
                                <a:lnTo>
                                  <a:pt x="12" y="18"/>
                                </a:lnTo>
                                <a:lnTo>
                                  <a:pt x="14" y="16"/>
                                </a:lnTo>
                                <a:lnTo>
                                  <a:pt x="18" y="16"/>
                                </a:lnTo>
                                <a:lnTo>
                                  <a:pt x="18" y="19"/>
                                </a:lnTo>
                                <a:lnTo>
                                  <a:pt x="11" y="21"/>
                                </a:lnTo>
                                <a:lnTo>
                                  <a:pt x="7" y="27"/>
                                </a:lnTo>
                                <a:lnTo>
                                  <a:pt x="7" y="89"/>
                                </a:lnTo>
                                <a:lnTo>
                                  <a:pt x="8" y="90"/>
                                </a:lnTo>
                                <a:lnTo>
                                  <a:pt x="18" y="90"/>
                                </a:lnTo>
                                <a:lnTo>
                                  <a:pt x="36" y="90"/>
                                </a:lnTo>
                                <a:lnTo>
                                  <a:pt x="38" y="89"/>
                                </a:lnTo>
                                <a:lnTo>
                                  <a:pt x="38" y="27"/>
                                </a:lnTo>
                                <a:lnTo>
                                  <a:pt x="33" y="21"/>
                                </a:lnTo>
                                <a:lnTo>
                                  <a:pt x="27" y="19"/>
                                </a:lnTo>
                                <a:lnTo>
                                  <a:pt x="27" y="15"/>
                                </a:lnTo>
                                <a:lnTo>
                                  <a:pt x="38" y="15"/>
                                </a:lnTo>
                                <a:lnTo>
                                  <a:pt x="38" y="17"/>
                                </a:lnTo>
                                <a:lnTo>
                                  <a:pt x="65" y="21"/>
                                </a:lnTo>
                                <a:lnTo>
                                  <a:pt x="65" y="3"/>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662"/>
                        <wps:cNvSpPr>
                          <a:spLocks/>
                        </wps:cNvSpPr>
                        <wps:spPr bwMode="auto">
                          <a:xfrm>
                            <a:off x="4462" y="3240"/>
                            <a:ext cx="119" cy="117"/>
                          </a:xfrm>
                          <a:custGeom>
                            <a:avLst/>
                            <a:gdLst>
                              <a:gd name="T0" fmla="+- 0 4581 4463"/>
                              <a:gd name="T1" fmla="*/ T0 w 119"/>
                              <a:gd name="T2" fmla="+- 0 3298 3241"/>
                              <a:gd name="T3" fmla="*/ 3298 h 117"/>
                              <a:gd name="T4" fmla="+- 0 4577 4463"/>
                              <a:gd name="T5" fmla="*/ T4 w 119"/>
                              <a:gd name="T6" fmla="+- 0 3276 3241"/>
                              <a:gd name="T7" fmla="*/ 3276 h 117"/>
                              <a:gd name="T8" fmla="+- 0 4564 4463"/>
                              <a:gd name="T9" fmla="*/ T8 w 119"/>
                              <a:gd name="T10" fmla="+- 0 3258 3241"/>
                              <a:gd name="T11" fmla="*/ 3258 h 117"/>
                              <a:gd name="T12" fmla="+- 0 4545 4463"/>
                              <a:gd name="T13" fmla="*/ T12 w 119"/>
                              <a:gd name="T14" fmla="+- 0 3245 3241"/>
                              <a:gd name="T15" fmla="*/ 3245 h 117"/>
                              <a:gd name="T16" fmla="+- 0 4522 4463"/>
                              <a:gd name="T17" fmla="*/ T16 w 119"/>
                              <a:gd name="T18" fmla="+- 0 3241 3241"/>
                              <a:gd name="T19" fmla="*/ 3241 h 117"/>
                              <a:gd name="T20" fmla="+- 0 4499 4463"/>
                              <a:gd name="T21" fmla="*/ T20 w 119"/>
                              <a:gd name="T22" fmla="+- 0 3245 3241"/>
                              <a:gd name="T23" fmla="*/ 3245 h 117"/>
                              <a:gd name="T24" fmla="+- 0 4480 4463"/>
                              <a:gd name="T25" fmla="*/ T24 w 119"/>
                              <a:gd name="T26" fmla="+- 0 3258 3241"/>
                              <a:gd name="T27" fmla="*/ 3258 h 117"/>
                              <a:gd name="T28" fmla="+- 0 4468 4463"/>
                              <a:gd name="T29" fmla="*/ T28 w 119"/>
                              <a:gd name="T30" fmla="+- 0 3276 3241"/>
                              <a:gd name="T31" fmla="*/ 3276 h 117"/>
                              <a:gd name="T32" fmla="+- 0 4463 4463"/>
                              <a:gd name="T33" fmla="*/ T32 w 119"/>
                              <a:gd name="T34" fmla="+- 0 3298 3241"/>
                              <a:gd name="T35" fmla="*/ 3298 h 117"/>
                              <a:gd name="T36" fmla="+- 0 4468 4463"/>
                              <a:gd name="T37" fmla="*/ T36 w 119"/>
                              <a:gd name="T38" fmla="+- 0 3321 3241"/>
                              <a:gd name="T39" fmla="*/ 3321 h 117"/>
                              <a:gd name="T40" fmla="+- 0 4480 4463"/>
                              <a:gd name="T41" fmla="*/ T40 w 119"/>
                              <a:gd name="T42" fmla="+- 0 3340 3241"/>
                              <a:gd name="T43" fmla="*/ 3340 h 117"/>
                              <a:gd name="T44" fmla="+- 0 4499 4463"/>
                              <a:gd name="T45" fmla="*/ T44 w 119"/>
                              <a:gd name="T46" fmla="+- 0 3353 3241"/>
                              <a:gd name="T47" fmla="*/ 3353 h 117"/>
                              <a:gd name="T48" fmla="+- 0 4522 4463"/>
                              <a:gd name="T49" fmla="*/ T48 w 119"/>
                              <a:gd name="T50" fmla="+- 0 3357 3241"/>
                              <a:gd name="T51" fmla="*/ 3357 h 117"/>
                              <a:gd name="T52" fmla="+- 0 4545 4463"/>
                              <a:gd name="T53" fmla="*/ T52 w 119"/>
                              <a:gd name="T54" fmla="+- 0 3353 3241"/>
                              <a:gd name="T55" fmla="*/ 3353 h 117"/>
                              <a:gd name="T56" fmla="+- 0 4564 4463"/>
                              <a:gd name="T57" fmla="*/ T56 w 119"/>
                              <a:gd name="T58" fmla="+- 0 3340 3241"/>
                              <a:gd name="T59" fmla="*/ 3340 h 117"/>
                              <a:gd name="T60" fmla="+- 0 4577 4463"/>
                              <a:gd name="T61" fmla="*/ T60 w 119"/>
                              <a:gd name="T62" fmla="+- 0 3321 3241"/>
                              <a:gd name="T63" fmla="*/ 3321 h 117"/>
                              <a:gd name="T64" fmla="+- 0 4581 4463"/>
                              <a:gd name="T65" fmla="*/ T64 w 119"/>
                              <a:gd name="T66" fmla="+- 0 3298 3241"/>
                              <a:gd name="T67" fmla="*/ 329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7">
                                <a:moveTo>
                                  <a:pt x="118" y="57"/>
                                </a:moveTo>
                                <a:lnTo>
                                  <a:pt x="114" y="35"/>
                                </a:lnTo>
                                <a:lnTo>
                                  <a:pt x="101" y="17"/>
                                </a:lnTo>
                                <a:lnTo>
                                  <a:pt x="82" y="4"/>
                                </a:lnTo>
                                <a:lnTo>
                                  <a:pt x="59" y="0"/>
                                </a:lnTo>
                                <a:lnTo>
                                  <a:pt x="36" y="4"/>
                                </a:lnTo>
                                <a:lnTo>
                                  <a:pt x="17" y="17"/>
                                </a:lnTo>
                                <a:lnTo>
                                  <a:pt x="5" y="35"/>
                                </a:lnTo>
                                <a:lnTo>
                                  <a:pt x="0" y="57"/>
                                </a:lnTo>
                                <a:lnTo>
                                  <a:pt x="5" y="80"/>
                                </a:lnTo>
                                <a:lnTo>
                                  <a:pt x="17" y="99"/>
                                </a:lnTo>
                                <a:lnTo>
                                  <a:pt x="36" y="112"/>
                                </a:lnTo>
                                <a:lnTo>
                                  <a:pt x="59" y="116"/>
                                </a:lnTo>
                                <a:lnTo>
                                  <a:pt x="82" y="112"/>
                                </a:lnTo>
                                <a:lnTo>
                                  <a:pt x="101" y="99"/>
                                </a:lnTo>
                                <a:lnTo>
                                  <a:pt x="114" y="80"/>
                                </a:lnTo>
                                <a:lnTo>
                                  <a:pt x="118" y="57"/>
                                </a:lnTo>
                                <a:close/>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661"/>
                        <wps:cNvSpPr>
                          <a:spLocks/>
                        </wps:cNvSpPr>
                        <wps:spPr bwMode="auto">
                          <a:xfrm>
                            <a:off x="4462" y="3240"/>
                            <a:ext cx="119" cy="117"/>
                          </a:xfrm>
                          <a:custGeom>
                            <a:avLst/>
                            <a:gdLst>
                              <a:gd name="T0" fmla="+- 0 4522 4463"/>
                              <a:gd name="T1" fmla="*/ T0 w 119"/>
                              <a:gd name="T2" fmla="+- 0 3357 3241"/>
                              <a:gd name="T3" fmla="*/ 3357 h 117"/>
                              <a:gd name="T4" fmla="+- 0 4545 4463"/>
                              <a:gd name="T5" fmla="*/ T4 w 119"/>
                              <a:gd name="T6" fmla="+- 0 3353 3241"/>
                              <a:gd name="T7" fmla="*/ 3353 h 117"/>
                              <a:gd name="T8" fmla="+- 0 4564 4463"/>
                              <a:gd name="T9" fmla="*/ T8 w 119"/>
                              <a:gd name="T10" fmla="+- 0 3340 3241"/>
                              <a:gd name="T11" fmla="*/ 3340 h 117"/>
                              <a:gd name="T12" fmla="+- 0 4577 4463"/>
                              <a:gd name="T13" fmla="*/ T12 w 119"/>
                              <a:gd name="T14" fmla="+- 0 3321 3241"/>
                              <a:gd name="T15" fmla="*/ 3321 h 117"/>
                              <a:gd name="T16" fmla="+- 0 4581 4463"/>
                              <a:gd name="T17" fmla="*/ T16 w 119"/>
                              <a:gd name="T18" fmla="+- 0 3298 3241"/>
                              <a:gd name="T19" fmla="*/ 3298 h 117"/>
                              <a:gd name="T20" fmla="+- 0 4577 4463"/>
                              <a:gd name="T21" fmla="*/ T20 w 119"/>
                              <a:gd name="T22" fmla="+- 0 3276 3241"/>
                              <a:gd name="T23" fmla="*/ 3276 h 117"/>
                              <a:gd name="T24" fmla="+- 0 4564 4463"/>
                              <a:gd name="T25" fmla="*/ T24 w 119"/>
                              <a:gd name="T26" fmla="+- 0 3258 3241"/>
                              <a:gd name="T27" fmla="*/ 3258 h 117"/>
                              <a:gd name="T28" fmla="+- 0 4545 4463"/>
                              <a:gd name="T29" fmla="*/ T28 w 119"/>
                              <a:gd name="T30" fmla="+- 0 3245 3241"/>
                              <a:gd name="T31" fmla="*/ 3245 h 117"/>
                              <a:gd name="T32" fmla="+- 0 4522 4463"/>
                              <a:gd name="T33" fmla="*/ T32 w 119"/>
                              <a:gd name="T34" fmla="+- 0 3241 3241"/>
                              <a:gd name="T35" fmla="*/ 3241 h 117"/>
                              <a:gd name="T36" fmla="+- 0 4499 4463"/>
                              <a:gd name="T37" fmla="*/ T36 w 119"/>
                              <a:gd name="T38" fmla="+- 0 3245 3241"/>
                              <a:gd name="T39" fmla="*/ 3245 h 117"/>
                              <a:gd name="T40" fmla="+- 0 4480 4463"/>
                              <a:gd name="T41" fmla="*/ T40 w 119"/>
                              <a:gd name="T42" fmla="+- 0 3258 3241"/>
                              <a:gd name="T43" fmla="*/ 3258 h 117"/>
                              <a:gd name="T44" fmla="+- 0 4468 4463"/>
                              <a:gd name="T45" fmla="*/ T44 w 119"/>
                              <a:gd name="T46" fmla="+- 0 3276 3241"/>
                              <a:gd name="T47" fmla="*/ 3276 h 117"/>
                              <a:gd name="T48" fmla="+- 0 4463 4463"/>
                              <a:gd name="T49" fmla="*/ T48 w 119"/>
                              <a:gd name="T50" fmla="+- 0 3298 3241"/>
                              <a:gd name="T51" fmla="*/ 3298 h 117"/>
                              <a:gd name="T52" fmla="+- 0 4468 4463"/>
                              <a:gd name="T53" fmla="*/ T52 w 119"/>
                              <a:gd name="T54" fmla="+- 0 3321 3241"/>
                              <a:gd name="T55" fmla="*/ 3321 h 117"/>
                              <a:gd name="T56" fmla="+- 0 4480 4463"/>
                              <a:gd name="T57" fmla="*/ T56 w 119"/>
                              <a:gd name="T58" fmla="+- 0 3340 3241"/>
                              <a:gd name="T59" fmla="*/ 3340 h 117"/>
                              <a:gd name="T60" fmla="+- 0 4499 4463"/>
                              <a:gd name="T61" fmla="*/ T60 w 119"/>
                              <a:gd name="T62" fmla="+- 0 3353 3241"/>
                              <a:gd name="T63" fmla="*/ 3353 h 117"/>
                              <a:gd name="T64" fmla="+- 0 4522 4463"/>
                              <a:gd name="T65" fmla="*/ T64 w 119"/>
                              <a:gd name="T66" fmla="+- 0 3357 3241"/>
                              <a:gd name="T67" fmla="*/ 335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7">
                                <a:moveTo>
                                  <a:pt x="59" y="116"/>
                                </a:moveTo>
                                <a:lnTo>
                                  <a:pt x="82" y="112"/>
                                </a:lnTo>
                                <a:lnTo>
                                  <a:pt x="101" y="99"/>
                                </a:lnTo>
                                <a:lnTo>
                                  <a:pt x="114" y="80"/>
                                </a:lnTo>
                                <a:lnTo>
                                  <a:pt x="118" y="57"/>
                                </a:lnTo>
                                <a:lnTo>
                                  <a:pt x="114" y="35"/>
                                </a:lnTo>
                                <a:lnTo>
                                  <a:pt x="101" y="17"/>
                                </a:lnTo>
                                <a:lnTo>
                                  <a:pt x="82" y="4"/>
                                </a:lnTo>
                                <a:lnTo>
                                  <a:pt x="59" y="0"/>
                                </a:lnTo>
                                <a:lnTo>
                                  <a:pt x="36" y="4"/>
                                </a:lnTo>
                                <a:lnTo>
                                  <a:pt x="17" y="17"/>
                                </a:lnTo>
                                <a:lnTo>
                                  <a:pt x="5" y="35"/>
                                </a:lnTo>
                                <a:lnTo>
                                  <a:pt x="0" y="57"/>
                                </a:lnTo>
                                <a:lnTo>
                                  <a:pt x="5" y="80"/>
                                </a:lnTo>
                                <a:lnTo>
                                  <a:pt x="17" y="99"/>
                                </a:lnTo>
                                <a:lnTo>
                                  <a:pt x="36" y="112"/>
                                </a:lnTo>
                                <a:lnTo>
                                  <a:pt x="59" y="116"/>
                                </a:lnTo>
                                <a:close/>
                              </a:path>
                            </a:pathLst>
                          </a:custGeom>
                          <a:noFill/>
                          <a:ln w="4162">
                            <a:solidFill>
                              <a:srgbClr val="00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660"/>
                        <wps:cNvSpPr>
                          <a:spLocks/>
                        </wps:cNvSpPr>
                        <wps:spPr bwMode="auto">
                          <a:xfrm>
                            <a:off x="4491" y="3254"/>
                            <a:ext cx="65" cy="90"/>
                          </a:xfrm>
                          <a:custGeom>
                            <a:avLst/>
                            <a:gdLst>
                              <a:gd name="T0" fmla="+- 0 4556 4491"/>
                              <a:gd name="T1" fmla="*/ T0 w 65"/>
                              <a:gd name="T2" fmla="+- 0 3258 3254"/>
                              <a:gd name="T3" fmla="*/ 3258 h 90"/>
                              <a:gd name="T4" fmla="+- 0 4528 4491"/>
                              <a:gd name="T5" fmla="*/ T4 w 65"/>
                              <a:gd name="T6" fmla="+- 0 3262 3254"/>
                              <a:gd name="T7" fmla="*/ 3262 h 90"/>
                              <a:gd name="T8" fmla="+- 0 4528 4491"/>
                              <a:gd name="T9" fmla="*/ T8 w 65"/>
                              <a:gd name="T10" fmla="+- 0 3264 3254"/>
                              <a:gd name="T11" fmla="*/ 3264 h 90"/>
                              <a:gd name="T12" fmla="+- 0 4517 4491"/>
                              <a:gd name="T13" fmla="*/ T12 w 65"/>
                              <a:gd name="T14" fmla="+- 0 3264 3254"/>
                              <a:gd name="T15" fmla="*/ 3264 h 90"/>
                              <a:gd name="T16" fmla="+- 0 4517 4491"/>
                              <a:gd name="T17" fmla="*/ T16 w 65"/>
                              <a:gd name="T18" fmla="+- 0 3260 3254"/>
                              <a:gd name="T19" fmla="*/ 3260 h 90"/>
                              <a:gd name="T20" fmla="+- 0 4514 4491"/>
                              <a:gd name="T21" fmla="*/ T20 w 65"/>
                              <a:gd name="T22" fmla="+- 0 3260 3254"/>
                              <a:gd name="T23" fmla="*/ 3260 h 90"/>
                              <a:gd name="T24" fmla="+- 0 4514 4491"/>
                              <a:gd name="T25" fmla="*/ T24 w 65"/>
                              <a:gd name="T26" fmla="+- 0 3257 3254"/>
                              <a:gd name="T27" fmla="*/ 3257 h 90"/>
                              <a:gd name="T28" fmla="+- 0 4511 4491"/>
                              <a:gd name="T29" fmla="*/ T28 w 65"/>
                              <a:gd name="T30" fmla="+- 0 3254 3254"/>
                              <a:gd name="T31" fmla="*/ 3254 h 90"/>
                              <a:gd name="T32" fmla="+- 0 4504 4491"/>
                              <a:gd name="T33" fmla="*/ T32 w 65"/>
                              <a:gd name="T34" fmla="+- 0 3254 3254"/>
                              <a:gd name="T35" fmla="*/ 3254 h 90"/>
                              <a:gd name="T36" fmla="+- 0 4501 4491"/>
                              <a:gd name="T37" fmla="*/ T36 w 65"/>
                              <a:gd name="T38" fmla="+- 0 3258 3254"/>
                              <a:gd name="T39" fmla="*/ 3258 h 90"/>
                              <a:gd name="T40" fmla="+- 0 4501 4491"/>
                              <a:gd name="T41" fmla="*/ T40 w 65"/>
                              <a:gd name="T42" fmla="+- 0 3263 3254"/>
                              <a:gd name="T43" fmla="*/ 3263 h 90"/>
                              <a:gd name="T44" fmla="+- 0 4501 4491"/>
                              <a:gd name="T45" fmla="*/ T44 w 65"/>
                              <a:gd name="T46" fmla="+- 0 3265 3254"/>
                              <a:gd name="T47" fmla="*/ 3265 h 90"/>
                              <a:gd name="T48" fmla="+- 0 4503 4491"/>
                              <a:gd name="T49" fmla="*/ T48 w 65"/>
                              <a:gd name="T50" fmla="+- 0 3266 3254"/>
                              <a:gd name="T51" fmla="*/ 3266 h 90"/>
                              <a:gd name="T52" fmla="+- 0 4498 4491"/>
                              <a:gd name="T53" fmla="*/ T52 w 65"/>
                              <a:gd name="T54" fmla="+- 0 3269 3254"/>
                              <a:gd name="T55" fmla="*/ 3269 h 90"/>
                              <a:gd name="T56" fmla="+- 0 4493 4491"/>
                              <a:gd name="T57" fmla="*/ T56 w 65"/>
                              <a:gd name="T58" fmla="+- 0 3273 3254"/>
                              <a:gd name="T59" fmla="*/ 3273 h 90"/>
                              <a:gd name="T60" fmla="+- 0 4492 4491"/>
                              <a:gd name="T61" fmla="*/ T60 w 65"/>
                              <a:gd name="T62" fmla="+- 0 3276 3254"/>
                              <a:gd name="T63" fmla="*/ 3276 h 90"/>
                              <a:gd name="T64" fmla="+- 0 4491 4491"/>
                              <a:gd name="T65" fmla="*/ T64 w 65"/>
                              <a:gd name="T66" fmla="+- 0 3278 3254"/>
                              <a:gd name="T67" fmla="*/ 3278 h 90"/>
                              <a:gd name="T68" fmla="+- 0 4492 4491"/>
                              <a:gd name="T69" fmla="*/ T68 w 65"/>
                              <a:gd name="T70" fmla="+- 0 3279 3254"/>
                              <a:gd name="T71" fmla="*/ 3279 h 90"/>
                              <a:gd name="T72" fmla="+- 0 4493 4491"/>
                              <a:gd name="T73" fmla="*/ T72 w 65"/>
                              <a:gd name="T74" fmla="+- 0 3279 3254"/>
                              <a:gd name="T75" fmla="*/ 3279 h 90"/>
                              <a:gd name="T76" fmla="+- 0 4494 4491"/>
                              <a:gd name="T77" fmla="*/ T76 w 65"/>
                              <a:gd name="T78" fmla="+- 0 3281 3254"/>
                              <a:gd name="T79" fmla="*/ 3281 h 90"/>
                              <a:gd name="T80" fmla="+- 0 4496 4491"/>
                              <a:gd name="T81" fmla="*/ T80 w 65"/>
                              <a:gd name="T82" fmla="+- 0 3280 3254"/>
                              <a:gd name="T83" fmla="*/ 3280 h 90"/>
                              <a:gd name="T84" fmla="+- 0 4496 4491"/>
                              <a:gd name="T85" fmla="*/ T84 w 65"/>
                              <a:gd name="T86" fmla="+- 0 3279 3254"/>
                              <a:gd name="T87" fmla="*/ 3279 h 90"/>
                              <a:gd name="T88" fmla="+- 0 4498 4491"/>
                              <a:gd name="T89" fmla="*/ T88 w 65"/>
                              <a:gd name="T90" fmla="+- 0 3276 3254"/>
                              <a:gd name="T91" fmla="*/ 3276 h 90"/>
                              <a:gd name="T92" fmla="+- 0 4503 4491"/>
                              <a:gd name="T93" fmla="*/ T92 w 65"/>
                              <a:gd name="T94" fmla="+- 0 3272 3254"/>
                              <a:gd name="T95" fmla="*/ 3272 h 90"/>
                              <a:gd name="T96" fmla="+- 0 4505 4491"/>
                              <a:gd name="T97" fmla="*/ T96 w 65"/>
                              <a:gd name="T98" fmla="+- 0 3270 3254"/>
                              <a:gd name="T99" fmla="*/ 3270 h 90"/>
                              <a:gd name="T100" fmla="+- 0 4509 4491"/>
                              <a:gd name="T101" fmla="*/ T100 w 65"/>
                              <a:gd name="T102" fmla="+- 0 3270 3254"/>
                              <a:gd name="T103" fmla="*/ 3270 h 90"/>
                              <a:gd name="T104" fmla="+- 0 4509 4491"/>
                              <a:gd name="T105" fmla="*/ T104 w 65"/>
                              <a:gd name="T106" fmla="+- 0 3273 3254"/>
                              <a:gd name="T107" fmla="*/ 3273 h 90"/>
                              <a:gd name="T108" fmla="+- 0 4502 4491"/>
                              <a:gd name="T109" fmla="*/ T108 w 65"/>
                              <a:gd name="T110" fmla="+- 0 3275 3254"/>
                              <a:gd name="T111" fmla="*/ 3275 h 90"/>
                              <a:gd name="T112" fmla="+- 0 4498 4491"/>
                              <a:gd name="T113" fmla="*/ T112 w 65"/>
                              <a:gd name="T114" fmla="+- 0 3281 3254"/>
                              <a:gd name="T115" fmla="*/ 3281 h 90"/>
                              <a:gd name="T116" fmla="+- 0 4498 4491"/>
                              <a:gd name="T117" fmla="*/ T116 w 65"/>
                              <a:gd name="T118" fmla="+- 0 3343 3254"/>
                              <a:gd name="T119" fmla="*/ 3343 h 90"/>
                              <a:gd name="T120" fmla="+- 0 4499 4491"/>
                              <a:gd name="T121" fmla="*/ T120 w 65"/>
                              <a:gd name="T122" fmla="+- 0 3344 3254"/>
                              <a:gd name="T123" fmla="*/ 3344 h 90"/>
                              <a:gd name="T124" fmla="+- 0 4509 4491"/>
                              <a:gd name="T125" fmla="*/ T124 w 65"/>
                              <a:gd name="T126" fmla="+- 0 3344 3254"/>
                              <a:gd name="T127" fmla="*/ 3344 h 90"/>
                              <a:gd name="T128" fmla="+- 0 4527 4491"/>
                              <a:gd name="T129" fmla="*/ T128 w 65"/>
                              <a:gd name="T130" fmla="+- 0 3344 3254"/>
                              <a:gd name="T131" fmla="*/ 3344 h 90"/>
                              <a:gd name="T132" fmla="+- 0 4528 4491"/>
                              <a:gd name="T133" fmla="*/ T132 w 65"/>
                              <a:gd name="T134" fmla="+- 0 3343 3254"/>
                              <a:gd name="T135" fmla="*/ 3343 h 90"/>
                              <a:gd name="T136" fmla="+- 0 4528 4491"/>
                              <a:gd name="T137" fmla="*/ T136 w 65"/>
                              <a:gd name="T138" fmla="+- 0 3281 3254"/>
                              <a:gd name="T139" fmla="*/ 3281 h 90"/>
                              <a:gd name="T140" fmla="+- 0 4524 4491"/>
                              <a:gd name="T141" fmla="*/ T140 w 65"/>
                              <a:gd name="T142" fmla="+- 0 3275 3254"/>
                              <a:gd name="T143" fmla="*/ 3275 h 90"/>
                              <a:gd name="T144" fmla="+- 0 4517 4491"/>
                              <a:gd name="T145" fmla="*/ T144 w 65"/>
                              <a:gd name="T146" fmla="+- 0 3273 3254"/>
                              <a:gd name="T147" fmla="*/ 3273 h 90"/>
                              <a:gd name="T148" fmla="+- 0 4517 4491"/>
                              <a:gd name="T149" fmla="*/ T148 w 65"/>
                              <a:gd name="T150" fmla="+- 0 3269 3254"/>
                              <a:gd name="T151" fmla="*/ 3269 h 90"/>
                              <a:gd name="T152" fmla="+- 0 4528 4491"/>
                              <a:gd name="T153" fmla="*/ T152 w 65"/>
                              <a:gd name="T154" fmla="+- 0 3269 3254"/>
                              <a:gd name="T155" fmla="*/ 3269 h 90"/>
                              <a:gd name="T156" fmla="+- 0 4528 4491"/>
                              <a:gd name="T157" fmla="*/ T156 w 65"/>
                              <a:gd name="T158" fmla="+- 0 3271 3254"/>
                              <a:gd name="T159" fmla="*/ 3271 h 90"/>
                              <a:gd name="T160" fmla="+- 0 4556 4491"/>
                              <a:gd name="T161" fmla="*/ T160 w 65"/>
                              <a:gd name="T162" fmla="+- 0 3276 3254"/>
                              <a:gd name="T163" fmla="*/ 3276 h 90"/>
                              <a:gd name="T164" fmla="+- 0 4556 4491"/>
                              <a:gd name="T165" fmla="*/ T164 w 65"/>
                              <a:gd name="T166" fmla="+- 0 3258 3254"/>
                              <a:gd name="T167" fmla="*/ 325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5" h="90">
                                <a:moveTo>
                                  <a:pt x="65" y="4"/>
                                </a:moveTo>
                                <a:lnTo>
                                  <a:pt x="37" y="8"/>
                                </a:lnTo>
                                <a:lnTo>
                                  <a:pt x="37" y="10"/>
                                </a:lnTo>
                                <a:lnTo>
                                  <a:pt x="26" y="10"/>
                                </a:lnTo>
                                <a:lnTo>
                                  <a:pt x="26" y="6"/>
                                </a:lnTo>
                                <a:lnTo>
                                  <a:pt x="23" y="6"/>
                                </a:lnTo>
                                <a:lnTo>
                                  <a:pt x="23" y="3"/>
                                </a:lnTo>
                                <a:lnTo>
                                  <a:pt x="20" y="0"/>
                                </a:lnTo>
                                <a:lnTo>
                                  <a:pt x="13" y="0"/>
                                </a:lnTo>
                                <a:lnTo>
                                  <a:pt x="10" y="4"/>
                                </a:lnTo>
                                <a:lnTo>
                                  <a:pt x="10" y="9"/>
                                </a:lnTo>
                                <a:lnTo>
                                  <a:pt x="10" y="11"/>
                                </a:lnTo>
                                <a:lnTo>
                                  <a:pt x="12" y="12"/>
                                </a:lnTo>
                                <a:lnTo>
                                  <a:pt x="7" y="15"/>
                                </a:lnTo>
                                <a:lnTo>
                                  <a:pt x="2" y="19"/>
                                </a:lnTo>
                                <a:lnTo>
                                  <a:pt x="1" y="22"/>
                                </a:lnTo>
                                <a:lnTo>
                                  <a:pt x="0" y="24"/>
                                </a:lnTo>
                                <a:lnTo>
                                  <a:pt x="1" y="25"/>
                                </a:lnTo>
                                <a:lnTo>
                                  <a:pt x="2" y="25"/>
                                </a:lnTo>
                                <a:lnTo>
                                  <a:pt x="3" y="27"/>
                                </a:lnTo>
                                <a:lnTo>
                                  <a:pt x="5" y="26"/>
                                </a:lnTo>
                                <a:lnTo>
                                  <a:pt x="5" y="25"/>
                                </a:lnTo>
                                <a:lnTo>
                                  <a:pt x="7" y="22"/>
                                </a:lnTo>
                                <a:lnTo>
                                  <a:pt x="12" y="18"/>
                                </a:lnTo>
                                <a:lnTo>
                                  <a:pt x="14" y="16"/>
                                </a:lnTo>
                                <a:lnTo>
                                  <a:pt x="18" y="16"/>
                                </a:lnTo>
                                <a:lnTo>
                                  <a:pt x="18" y="19"/>
                                </a:lnTo>
                                <a:lnTo>
                                  <a:pt x="11" y="21"/>
                                </a:lnTo>
                                <a:lnTo>
                                  <a:pt x="7" y="27"/>
                                </a:lnTo>
                                <a:lnTo>
                                  <a:pt x="7" y="89"/>
                                </a:lnTo>
                                <a:lnTo>
                                  <a:pt x="8" y="90"/>
                                </a:lnTo>
                                <a:lnTo>
                                  <a:pt x="18" y="90"/>
                                </a:lnTo>
                                <a:lnTo>
                                  <a:pt x="36" y="90"/>
                                </a:lnTo>
                                <a:lnTo>
                                  <a:pt x="37" y="89"/>
                                </a:lnTo>
                                <a:lnTo>
                                  <a:pt x="37" y="27"/>
                                </a:lnTo>
                                <a:lnTo>
                                  <a:pt x="33" y="21"/>
                                </a:lnTo>
                                <a:lnTo>
                                  <a:pt x="26" y="19"/>
                                </a:lnTo>
                                <a:lnTo>
                                  <a:pt x="26" y="15"/>
                                </a:lnTo>
                                <a:lnTo>
                                  <a:pt x="37" y="15"/>
                                </a:lnTo>
                                <a:lnTo>
                                  <a:pt x="37" y="17"/>
                                </a:lnTo>
                                <a:lnTo>
                                  <a:pt x="65" y="22"/>
                                </a:lnTo>
                                <a:lnTo>
                                  <a:pt x="65" y="4"/>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659"/>
                        <wps:cNvSpPr>
                          <a:spLocks/>
                        </wps:cNvSpPr>
                        <wps:spPr bwMode="auto">
                          <a:xfrm>
                            <a:off x="5069" y="4761"/>
                            <a:ext cx="119" cy="117"/>
                          </a:xfrm>
                          <a:custGeom>
                            <a:avLst/>
                            <a:gdLst>
                              <a:gd name="T0" fmla="+- 0 5188 5069"/>
                              <a:gd name="T1" fmla="*/ T0 w 119"/>
                              <a:gd name="T2" fmla="+- 0 4820 4762"/>
                              <a:gd name="T3" fmla="*/ 4820 h 117"/>
                              <a:gd name="T4" fmla="+- 0 5183 5069"/>
                              <a:gd name="T5" fmla="*/ T4 w 119"/>
                              <a:gd name="T6" fmla="+- 0 4797 4762"/>
                              <a:gd name="T7" fmla="*/ 4797 h 117"/>
                              <a:gd name="T8" fmla="+- 0 5170 5069"/>
                              <a:gd name="T9" fmla="*/ T8 w 119"/>
                              <a:gd name="T10" fmla="+- 0 4779 4762"/>
                              <a:gd name="T11" fmla="*/ 4779 h 117"/>
                              <a:gd name="T12" fmla="+- 0 5151 5069"/>
                              <a:gd name="T13" fmla="*/ T12 w 119"/>
                              <a:gd name="T14" fmla="+- 0 4766 4762"/>
                              <a:gd name="T15" fmla="*/ 4766 h 117"/>
                              <a:gd name="T16" fmla="+- 0 5129 5069"/>
                              <a:gd name="T17" fmla="*/ T16 w 119"/>
                              <a:gd name="T18" fmla="+- 0 4762 4762"/>
                              <a:gd name="T19" fmla="*/ 4762 h 117"/>
                              <a:gd name="T20" fmla="+- 0 5105 5069"/>
                              <a:gd name="T21" fmla="*/ T20 w 119"/>
                              <a:gd name="T22" fmla="+- 0 4766 4762"/>
                              <a:gd name="T23" fmla="*/ 4766 h 117"/>
                              <a:gd name="T24" fmla="+- 0 5087 5069"/>
                              <a:gd name="T25" fmla="*/ T24 w 119"/>
                              <a:gd name="T26" fmla="+- 0 4779 4762"/>
                              <a:gd name="T27" fmla="*/ 4779 h 117"/>
                              <a:gd name="T28" fmla="+- 0 5074 5069"/>
                              <a:gd name="T29" fmla="*/ T28 w 119"/>
                              <a:gd name="T30" fmla="+- 0 4797 4762"/>
                              <a:gd name="T31" fmla="*/ 4797 h 117"/>
                              <a:gd name="T32" fmla="+- 0 5069 5069"/>
                              <a:gd name="T33" fmla="*/ T32 w 119"/>
                              <a:gd name="T34" fmla="+- 0 4820 4762"/>
                              <a:gd name="T35" fmla="*/ 4820 h 117"/>
                              <a:gd name="T36" fmla="+- 0 5074 5069"/>
                              <a:gd name="T37" fmla="*/ T36 w 119"/>
                              <a:gd name="T38" fmla="+- 0 4843 4762"/>
                              <a:gd name="T39" fmla="*/ 4843 h 117"/>
                              <a:gd name="T40" fmla="+- 0 5087 5069"/>
                              <a:gd name="T41" fmla="*/ T40 w 119"/>
                              <a:gd name="T42" fmla="+- 0 4861 4762"/>
                              <a:gd name="T43" fmla="*/ 4861 h 117"/>
                              <a:gd name="T44" fmla="+- 0 5105 5069"/>
                              <a:gd name="T45" fmla="*/ T44 w 119"/>
                              <a:gd name="T46" fmla="+- 0 4873 4762"/>
                              <a:gd name="T47" fmla="*/ 4873 h 117"/>
                              <a:gd name="T48" fmla="+- 0 5129 5069"/>
                              <a:gd name="T49" fmla="*/ T48 w 119"/>
                              <a:gd name="T50" fmla="+- 0 4878 4762"/>
                              <a:gd name="T51" fmla="*/ 4878 h 117"/>
                              <a:gd name="T52" fmla="+- 0 5151 5069"/>
                              <a:gd name="T53" fmla="*/ T52 w 119"/>
                              <a:gd name="T54" fmla="+- 0 4873 4762"/>
                              <a:gd name="T55" fmla="*/ 4873 h 117"/>
                              <a:gd name="T56" fmla="+- 0 5170 5069"/>
                              <a:gd name="T57" fmla="*/ T56 w 119"/>
                              <a:gd name="T58" fmla="+- 0 4861 4762"/>
                              <a:gd name="T59" fmla="*/ 4861 h 117"/>
                              <a:gd name="T60" fmla="+- 0 5183 5069"/>
                              <a:gd name="T61" fmla="*/ T60 w 119"/>
                              <a:gd name="T62" fmla="+- 0 4843 4762"/>
                              <a:gd name="T63" fmla="*/ 4843 h 117"/>
                              <a:gd name="T64" fmla="+- 0 5188 5069"/>
                              <a:gd name="T65" fmla="*/ T64 w 119"/>
                              <a:gd name="T66" fmla="+- 0 4820 4762"/>
                              <a:gd name="T67" fmla="*/ 482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7">
                                <a:moveTo>
                                  <a:pt x="119" y="58"/>
                                </a:moveTo>
                                <a:lnTo>
                                  <a:pt x="114" y="35"/>
                                </a:lnTo>
                                <a:lnTo>
                                  <a:pt x="101" y="17"/>
                                </a:lnTo>
                                <a:lnTo>
                                  <a:pt x="82" y="4"/>
                                </a:lnTo>
                                <a:lnTo>
                                  <a:pt x="60" y="0"/>
                                </a:lnTo>
                                <a:lnTo>
                                  <a:pt x="36" y="4"/>
                                </a:lnTo>
                                <a:lnTo>
                                  <a:pt x="18" y="17"/>
                                </a:lnTo>
                                <a:lnTo>
                                  <a:pt x="5" y="35"/>
                                </a:lnTo>
                                <a:lnTo>
                                  <a:pt x="0" y="58"/>
                                </a:lnTo>
                                <a:lnTo>
                                  <a:pt x="5" y="81"/>
                                </a:lnTo>
                                <a:lnTo>
                                  <a:pt x="18" y="99"/>
                                </a:lnTo>
                                <a:lnTo>
                                  <a:pt x="36" y="111"/>
                                </a:lnTo>
                                <a:lnTo>
                                  <a:pt x="60" y="116"/>
                                </a:lnTo>
                                <a:lnTo>
                                  <a:pt x="82" y="111"/>
                                </a:lnTo>
                                <a:lnTo>
                                  <a:pt x="101" y="99"/>
                                </a:lnTo>
                                <a:lnTo>
                                  <a:pt x="114" y="81"/>
                                </a:lnTo>
                                <a:lnTo>
                                  <a:pt x="119" y="58"/>
                                </a:lnTo>
                                <a:close/>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658"/>
                        <wps:cNvSpPr>
                          <a:spLocks/>
                        </wps:cNvSpPr>
                        <wps:spPr bwMode="auto">
                          <a:xfrm>
                            <a:off x="5069" y="4761"/>
                            <a:ext cx="119" cy="117"/>
                          </a:xfrm>
                          <a:custGeom>
                            <a:avLst/>
                            <a:gdLst>
                              <a:gd name="T0" fmla="+- 0 5129 5069"/>
                              <a:gd name="T1" fmla="*/ T0 w 119"/>
                              <a:gd name="T2" fmla="+- 0 4878 4762"/>
                              <a:gd name="T3" fmla="*/ 4878 h 117"/>
                              <a:gd name="T4" fmla="+- 0 5151 5069"/>
                              <a:gd name="T5" fmla="*/ T4 w 119"/>
                              <a:gd name="T6" fmla="+- 0 4873 4762"/>
                              <a:gd name="T7" fmla="*/ 4873 h 117"/>
                              <a:gd name="T8" fmla="+- 0 5170 5069"/>
                              <a:gd name="T9" fmla="*/ T8 w 119"/>
                              <a:gd name="T10" fmla="+- 0 4861 4762"/>
                              <a:gd name="T11" fmla="*/ 4861 h 117"/>
                              <a:gd name="T12" fmla="+- 0 5183 5069"/>
                              <a:gd name="T13" fmla="*/ T12 w 119"/>
                              <a:gd name="T14" fmla="+- 0 4843 4762"/>
                              <a:gd name="T15" fmla="*/ 4843 h 117"/>
                              <a:gd name="T16" fmla="+- 0 5188 5069"/>
                              <a:gd name="T17" fmla="*/ T16 w 119"/>
                              <a:gd name="T18" fmla="+- 0 4820 4762"/>
                              <a:gd name="T19" fmla="*/ 4820 h 117"/>
                              <a:gd name="T20" fmla="+- 0 5183 5069"/>
                              <a:gd name="T21" fmla="*/ T20 w 119"/>
                              <a:gd name="T22" fmla="+- 0 4797 4762"/>
                              <a:gd name="T23" fmla="*/ 4797 h 117"/>
                              <a:gd name="T24" fmla="+- 0 5170 5069"/>
                              <a:gd name="T25" fmla="*/ T24 w 119"/>
                              <a:gd name="T26" fmla="+- 0 4779 4762"/>
                              <a:gd name="T27" fmla="*/ 4779 h 117"/>
                              <a:gd name="T28" fmla="+- 0 5151 5069"/>
                              <a:gd name="T29" fmla="*/ T28 w 119"/>
                              <a:gd name="T30" fmla="+- 0 4766 4762"/>
                              <a:gd name="T31" fmla="*/ 4766 h 117"/>
                              <a:gd name="T32" fmla="+- 0 5129 5069"/>
                              <a:gd name="T33" fmla="*/ T32 w 119"/>
                              <a:gd name="T34" fmla="+- 0 4762 4762"/>
                              <a:gd name="T35" fmla="*/ 4762 h 117"/>
                              <a:gd name="T36" fmla="+- 0 5105 5069"/>
                              <a:gd name="T37" fmla="*/ T36 w 119"/>
                              <a:gd name="T38" fmla="+- 0 4766 4762"/>
                              <a:gd name="T39" fmla="*/ 4766 h 117"/>
                              <a:gd name="T40" fmla="+- 0 5087 5069"/>
                              <a:gd name="T41" fmla="*/ T40 w 119"/>
                              <a:gd name="T42" fmla="+- 0 4779 4762"/>
                              <a:gd name="T43" fmla="*/ 4779 h 117"/>
                              <a:gd name="T44" fmla="+- 0 5074 5069"/>
                              <a:gd name="T45" fmla="*/ T44 w 119"/>
                              <a:gd name="T46" fmla="+- 0 4797 4762"/>
                              <a:gd name="T47" fmla="*/ 4797 h 117"/>
                              <a:gd name="T48" fmla="+- 0 5069 5069"/>
                              <a:gd name="T49" fmla="*/ T48 w 119"/>
                              <a:gd name="T50" fmla="+- 0 4820 4762"/>
                              <a:gd name="T51" fmla="*/ 4820 h 117"/>
                              <a:gd name="T52" fmla="+- 0 5074 5069"/>
                              <a:gd name="T53" fmla="*/ T52 w 119"/>
                              <a:gd name="T54" fmla="+- 0 4843 4762"/>
                              <a:gd name="T55" fmla="*/ 4843 h 117"/>
                              <a:gd name="T56" fmla="+- 0 5087 5069"/>
                              <a:gd name="T57" fmla="*/ T56 w 119"/>
                              <a:gd name="T58" fmla="+- 0 4861 4762"/>
                              <a:gd name="T59" fmla="*/ 4861 h 117"/>
                              <a:gd name="T60" fmla="+- 0 5105 5069"/>
                              <a:gd name="T61" fmla="*/ T60 w 119"/>
                              <a:gd name="T62" fmla="+- 0 4873 4762"/>
                              <a:gd name="T63" fmla="*/ 4873 h 117"/>
                              <a:gd name="T64" fmla="+- 0 5129 5069"/>
                              <a:gd name="T65" fmla="*/ T64 w 119"/>
                              <a:gd name="T66" fmla="+- 0 4878 4762"/>
                              <a:gd name="T67" fmla="*/ 487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7">
                                <a:moveTo>
                                  <a:pt x="60" y="116"/>
                                </a:moveTo>
                                <a:lnTo>
                                  <a:pt x="82" y="111"/>
                                </a:lnTo>
                                <a:lnTo>
                                  <a:pt x="101" y="99"/>
                                </a:lnTo>
                                <a:lnTo>
                                  <a:pt x="114" y="81"/>
                                </a:lnTo>
                                <a:lnTo>
                                  <a:pt x="119" y="58"/>
                                </a:lnTo>
                                <a:lnTo>
                                  <a:pt x="114" y="35"/>
                                </a:lnTo>
                                <a:lnTo>
                                  <a:pt x="101" y="17"/>
                                </a:lnTo>
                                <a:lnTo>
                                  <a:pt x="82" y="4"/>
                                </a:lnTo>
                                <a:lnTo>
                                  <a:pt x="60" y="0"/>
                                </a:lnTo>
                                <a:lnTo>
                                  <a:pt x="36" y="4"/>
                                </a:lnTo>
                                <a:lnTo>
                                  <a:pt x="18" y="17"/>
                                </a:lnTo>
                                <a:lnTo>
                                  <a:pt x="5" y="35"/>
                                </a:lnTo>
                                <a:lnTo>
                                  <a:pt x="0" y="58"/>
                                </a:lnTo>
                                <a:lnTo>
                                  <a:pt x="5" y="81"/>
                                </a:lnTo>
                                <a:lnTo>
                                  <a:pt x="18" y="99"/>
                                </a:lnTo>
                                <a:lnTo>
                                  <a:pt x="36" y="111"/>
                                </a:lnTo>
                                <a:lnTo>
                                  <a:pt x="60" y="116"/>
                                </a:lnTo>
                                <a:close/>
                              </a:path>
                            </a:pathLst>
                          </a:custGeom>
                          <a:noFill/>
                          <a:ln w="4162">
                            <a:solidFill>
                              <a:srgbClr val="00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657"/>
                        <wps:cNvSpPr>
                          <a:spLocks/>
                        </wps:cNvSpPr>
                        <wps:spPr bwMode="auto">
                          <a:xfrm>
                            <a:off x="5097" y="4775"/>
                            <a:ext cx="65" cy="90"/>
                          </a:xfrm>
                          <a:custGeom>
                            <a:avLst/>
                            <a:gdLst>
                              <a:gd name="T0" fmla="+- 0 5162 5097"/>
                              <a:gd name="T1" fmla="*/ T0 w 65"/>
                              <a:gd name="T2" fmla="+- 0 4779 4776"/>
                              <a:gd name="T3" fmla="*/ 4779 h 90"/>
                              <a:gd name="T4" fmla="+- 0 5135 5097"/>
                              <a:gd name="T5" fmla="*/ T4 w 65"/>
                              <a:gd name="T6" fmla="+- 0 4783 4776"/>
                              <a:gd name="T7" fmla="*/ 4783 h 90"/>
                              <a:gd name="T8" fmla="+- 0 5135 5097"/>
                              <a:gd name="T9" fmla="*/ T8 w 65"/>
                              <a:gd name="T10" fmla="+- 0 4785 4776"/>
                              <a:gd name="T11" fmla="*/ 4785 h 90"/>
                              <a:gd name="T12" fmla="+- 0 5124 5097"/>
                              <a:gd name="T13" fmla="*/ T12 w 65"/>
                              <a:gd name="T14" fmla="+- 0 4785 4776"/>
                              <a:gd name="T15" fmla="*/ 4785 h 90"/>
                              <a:gd name="T16" fmla="+- 0 5124 5097"/>
                              <a:gd name="T17" fmla="*/ T16 w 65"/>
                              <a:gd name="T18" fmla="+- 0 4781 4776"/>
                              <a:gd name="T19" fmla="*/ 4781 h 90"/>
                              <a:gd name="T20" fmla="+- 0 5121 5097"/>
                              <a:gd name="T21" fmla="*/ T20 w 65"/>
                              <a:gd name="T22" fmla="+- 0 4781 4776"/>
                              <a:gd name="T23" fmla="*/ 4781 h 90"/>
                              <a:gd name="T24" fmla="+- 0 5120 5097"/>
                              <a:gd name="T25" fmla="*/ T24 w 65"/>
                              <a:gd name="T26" fmla="+- 0 4778 4776"/>
                              <a:gd name="T27" fmla="*/ 4778 h 90"/>
                              <a:gd name="T28" fmla="+- 0 5117 5097"/>
                              <a:gd name="T29" fmla="*/ T28 w 65"/>
                              <a:gd name="T30" fmla="+- 0 4776 4776"/>
                              <a:gd name="T31" fmla="*/ 4776 h 90"/>
                              <a:gd name="T32" fmla="+- 0 5110 5097"/>
                              <a:gd name="T33" fmla="*/ T32 w 65"/>
                              <a:gd name="T34" fmla="+- 0 4776 4776"/>
                              <a:gd name="T35" fmla="*/ 4776 h 90"/>
                              <a:gd name="T36" fmla="+- 0 5107 5097"/>
                              <a:gd name="T37" fmla="*/ T36 w 65"/>
                              <a:gd name="T38" fmla="+- 0 4779 4776"/>
                              <a:gd name="T39" fmla="*/ 4779 h 90"/>
                              <a:gd name="T40" fmla="+- 0 5107 5097"/>
                              <a:gd name="T41" fmla="*/ T40 w 65"/>
                              <a:gd name="T42" fmla="+- 0 4785 4776"/>
                              <a:gd name="T43" fmla="*/ 4785 h 90"/>
                              <a:gd name="T44" fmla="+- 0 5107 5097"/>
                              <a:gd name="T45" fmla="*/ T44 w 65"/>
                              <a:gd name="T46" fmla="+- 0 4786 4776"/>
                              <a:gd name="T47" fmla="*/ 4786 h 90"/>
                              <a:gd name="T48" fmla="+- 0 5109 5097"/>
                              <a:gd name="T49" fmla="*/ T48 w 65"/>
                              <a:gd name="T50" fmla="+- 0 4787 4776"/>
                              <a:gd name="T51" fmla="*/ 4787 h 90"/>
                              <a:gd name="T52" fmla="+- 0 5104 5097"/>
                              <a:gd name="T53" fmla="*/ T52 w 65"/>
                              <a:gd name="T54" fmla="+- 0 4790 4776"/>
                              <a:gd name="T55" fmla="*/ 4790 h 90"/>
                              <a:gd name="T56" fmla="+- 0 5100 5097"/>
                              <a:gd name="T57" fmla="*/ T56 w 65"/>
                              <a:gd name="T58" fmla="+- 0 4794 4776"/>
                              <a:gd name="T59" fmla="*/ 4794 h 90"/>
                              <a:gd name="T60" fmla="+- 0 5097 5097"/>
                              <a:gd name="T61" fmla="*/ T60 w 65"/>
                              <a:gd name="T62" fmla="+- 0 4799 4776"/>
                              <a:gd name="T63" fmla="*/ 4799 h 90"/>
                              <a:gd name="T64" fmla="+- 0 5098 5097"/>
                              <a:gd name="T65" fmla="*/ T64 w 65"/>
                              <a:gd name="T66" fmla="+- 0 4800 4776"/>
                              <a:gd name="T67" fmla="*/ 4800 h 90"/>
                              <a:gd name="T68" fmla="+- 0 5099 5097"/>
                              <a:gd name="T69" fmla="*/ T68 w 65"/>
                              <a:gd name="T70" fmla="+- 0 4801 4776"/>
                              <a:gd name="T71" fmla="*/ 4801 h 90"/>
                              <a:gd name="T72" fmla="+- 0 5100 5097"/>
                              <a:gd name="T73" fmla="*/ T72 w 65"/>
                              <a:gd name="T74" fmla="+- 0 4802 4776"/>
                              <a:gd name="T75" fmla="*/ 4802 h 90"/>
                              <a:gd name="T76" fmla="+- 0 5102 5097"/>
                              <a:gd name="T77" fmla="*/ T76 w 65"/>
                              <a:gd name="T78" fmla="+- 0 4801 4776"/>
                              <a:gd name="T79" fmla="*/ 4801 h 90"/>
                              <a:gd name="T80" fmla="+- 0 5103 5097"/>
                              <a:gd name="T81" fmla="*/ T80 w 65"/>
                              <a:gd name="T82" fmla="+- 0 4800 4776"/>
                              <a:gd name="T83" fmla="*/ 4800 h 90"/>
                              <a:gd name="T84" fmla="+- 0 5105 5097"/>
                              <a:gd name="T85" fmla="*/ T84 w 65"/>
                              <a:gd name="T86" fmla="+- 0 4797 4776"/>
                              <a:gd name="T87" fmla="*/ 4797 h 90"/>
                              <a:gd name="T88" fmla="+- 0 5109 5097"/>
                              <a:gd name="T89" fmla="*/ T88 w 65"/>
                              <a:gd name="T90" fmla="+- 0 4793 4776"/>
                              <a:gd name="T91" fmla="*/ 4793 h 90"/>
                              <a:gd name="T92" fmla="+- 0 5111 5097"/>
                              <a:gd name="T93" fmla="*/ T92 w 65"/>
                              <a:gd name="T94" fmla="+- 0 4791 4776"/>
                              <a:gd name="T95" fmla="*/ 4791 h 90"/>
                              <a:gd name="T96" fmla="+- 0 5115 5097"/>
                              <a:gd name="T97" fmla="*/ T96 w 65"/>
                              <a:gd name="T98" fmla="+- 0 4791 4776"/>
                              <a:gd name="T99" fmla="*/ 4791 h 90"/>
                              <a:gd name="T100" fmla="+- 0 5115 5097"/>
                              <a:gd name="T101" fmla="*/ T100 w 65"/>
                              <a:gd name="T102" fmla="+- 0 4794 4776"/>
                              <a:gd name="T103" fmla="*/ 4794 h 90"/>
                              <a:gd name="T104" fmla="+- 0 5108 5097"/>
                              <a:gd name="T105" fmla="*/ T104 w 65"/>
                              <a:gd name="T106" fmla="+- 0 4796 4776"/>
                              <a:gd name="T107" fmla="*/ 4796 h 90"/>
                              <a:gd name="T108" fmla="+- 0 5104 5097"/>
                              <a:gd name="T109" fmla="*/ T108 w 65"/>
                              <a:gd name="T110" fmla="+- 0 4802 4776"/>
                              <a:gd name="T111" fmla="*/ 4802 h 90"/>
                              <a:gd name="T112" fmla="+- 0 5104 5097"/>
                              <a:gd name="T113" fmla="*/ T112 w 65"/>
                              <a:gd name="T114" fmla="+- 0 4864 4776"/>
                              <a:gd name="T115" fmla="*/ 4864 h 90"/>
                              <a:gd name="T116" fmla="+- 0 5105 5097"/>
                              <a:gd name="T117" fmla="*/ T116 w 65"/>
                              <a:gd name="T118" fmla="+- 0 4865 4776"/>
                              <a:gd name="T119" fmla="*/ 4865 h 90"/>
                              <a:gd name="T120" fmla="+- 0 5115 5097"/>
                              <a:gd name="T121" fmla="*/ T120 w 65"/>
                              <a:gd name="T122" fmla="+- 0 4865 4776"/>
                              <a:gd name="T123" fmla="*/ 4865 h 90"/>
                              <a:gd name="T124" fmla="+- 0 5133 5097"/>
                              <a:gd name="T125" fmla="*/ T124 w 65"/>
                              <a:gd name="T126" fmla="+- 0 4865 4776"/>
                              <a:gd name="T127" fmla="*/ 4865 h 90"/>
                              <a:gd name="T128" fmla="+- 0 5135 5097"/>
                              <a:gd name="T129" fmla="*/ T128 w 65"/>
                              <a:gd name="T130" fmla="+- 0 4864 4776"/>
                              <a:gd name="T131" fmla="*/ 4864 h 90"/>
                              <a:gd name="T132" fmla="+- 0 5135 5097"/>
                              <a:gd name="T133" fmla="*/ T132 w 65"/>
                              <a:gd name="T134" fmla="+- 0 4802 4776"/>
                              <a:gd name="T135" fmla="*/ 4802 h 90"/>
                              <a:gd name="T136" fmla="+- 0 5130 5097"/>
                              <a:gd name="T137" fmla="*/ T136 w 65"/>
                              <a:gd name="T138" fmla="+- 0 4796 4776"/>
                              <a:gd name="T139" fmla="*/ 4796 h 90"/>
                              <a:gd name="T140" fmla="+- 0 5124 5097"/>
                              <a:gd name="T141" fmla="*/ T140 w 65"/>
                              <a:gd name="T142" fmla="+- 0 4794 4776"/>
                              <a:gd name="T143" fmla="*/ 4794 h 90"/>
                              <a:gd name="T144" fmla="+- 0 5124 5097"/>
                              <a:gd name="T145" fmla="*/ T144 w 65"/>
                              <a:gd name="T146" fmla="+- 0 4791 4776"/>
                              <a:gd name="T147" fmla="*/ 4791 h 90"/>
                              <a:gd name="T148" fmla="+- 0 5135 5097"/>
                              <a:gd name="T149" fmla="*/ T148 w 65"/>
                              <a:gd name="T150" fmla="+- 0 4791 4776"/>
                              <a:gd name="T151" fmla="*/ 4791 h 90"/>
                              <a:gd name="T152" fmla="+- 0 5135 5097"/>
                              <a:gd name="T153" fmla="*/ T152 w 65"/>
                              <a:gd name="T154" fmla="+- 0 4793 4776"/>
                              <a:gd name="T155" fmla="*/ 4793 h 90"/>
                              <a:gd name="T156" fmla="+- 0 5162 5097"/>
                              <a:gd name="T157" fmla="*/ T156 w 65"/>
                              <a:gd name="T158" fmla="+- 0 4797 4776"/>
                              <a:gd name="T159" fmla="*/ 4797 h 90"/>
                              <a:gd name="T160" fmla="+- 0 5162 5097"/>
                              <a:gd name="T161" fmla="*/ T160 w 65"/>
                              <a:gd name="T162" fmla="+- 0 4779 4776"/>
                              <a:gd name="T163" fmla="*/ 477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5" h="90">
                                <a:moveTo>
                                  <a:pt x="65" y="3"/>
                                </a:moveTo>
                                <a:lnTo>
                                  <a:pt x="38" y="7"/>
                                </a:lnTo>
                                <a:lnTo>
                                  <a:pt x="38" y="9"/>
                                </a:lnTo>
                                <a:lnTo>
                                  <a:pt x="27" y="9"/>
                                </a:lnTo>
                                <a:lnTo>
                                  <a:pt x="27" y="5"/>
                                </a:lnTo>
                                <a:lnTo>
                                  <a:pt x="24" y="5"/>
                                </a:lnTo>
                                <a:lnTo>
                                  <a:pt x="23" y="2"/>
                                </a:lnTo>
                                <a:lnTo>
                                  <a:pt x="20" y="0"/>
                                </a:lnTo>
                                <a:lnTo>
                                  <a:pt x="13" y="0"/>
                                </a:lnTo>
                                <a:lnTo>
                                  <a:pt x="10" y="3"/>
                                </a:lnTo>
                                <a:lnTo>
                                  <a:pt x="10" y="9"/>
                                </a:lnTo>
                                <a:lnTo>
                                  <a:pt x="10" y="10"/>
                                </a:lnTo>
                                <a:lnTo>
                                  <a:pt x="12" y="11"/>
                                </a:lnTo>
                                <a:lnTo>
                                  <a:pt x="7" y="14"/>
                                </a:lnTo>
                                <a:lnTo>
                                  <a:pt x="3" y="18"/>
                                </a:lnTo>
                                <a:lnTo>
                                  <a:pt x="0" y="23"/>
                                </a:lnTo>
                                <a:lnTo>
                                  <a:pt x="1" y="24"/>
                                </a:lnTo>
                                <a:lnTo>
                                  <a:pt x="2" y="25"/>
                                </a:lnTo>
                                <a:lnTo>
                                  <a:pt x="3" y="26"/>
                                </a:lnTo>
                                <a:lnTo>
                                  <a:pt x="5" y="25"/>
                                </a:lnTo>
                                <a:lnTo>
                                  <a:pt x="6" y="24"/>
                                </a:lnTo>
                                <a:lnTo>
                                  <a:pt x="8" y="21"/>
                                </a:lnTo>
                                <a:lnTo>
                                  <a:pt x="12" y="17"/>
                                </a:lnTo>
                                <a:lnTo>
                                  <a:pt x="14" y="15"/>
                                </a:lnTo>
                                <a:lnTo>
                                  <a:pt x="18" y="15"/>
                                </a:lnTo>
                                <a:lnTo>
                                  <a:pt x="18" y="18"/>
                                </a:lnTo>
                                <a:lnTo>
                                  <a:pt x="11" y="20"/>
                                </a:lnTo>
                                <a:lnTo>
                                  <a:pt x="7" y="26"/>
                                </a:lnTo>
                                <a:lnTo>
                                  <a:pt x="7" y="88"/>
                                </a:lnTo>
                                <a:lnTo>
                                  <a:pt x="8" y="89"/>
                                </a:lnTo>
                                <a:lnTo>
                                  <a:pt x="18" y="89"/>
                                </a:lnTo>
                                <a:lnTo>
                                  <a:pt x="36" y="89"/>
                                </a:lnTo>
                                <a:lnTo>
                                  <a:pt x="38" y="88"/>
                                </a:lnTo>
                                <a:lnTo>
                                  <a:pt x="38" y="26"/>
                                </a:lnTo>
                                <a:lnTo>
                                  <a:pt x="33" y="20"/>
                                </a:lnTo>
                                <a:lnTo>
                                  <a:pt x="27" y="18"/>
                                </a:lnTo>
                                <a:lnTo>
                                  <a:pt x="27" y="15"/>
                                </a:lnTo>
                                <a:lnTo>
                                  <a:pt x="38" y="15"/>
                                </a:lnTo>
                                <a:lnTo>
                                  <a:pt x="38" y="17"/>
                                </a:lnTo>
                                <a:lnTo>
                                  <a:pt x="65" y="21"/>
                                </a:lnTo>
                                <a:lnTo>
                                  <a:pt x="65" y="3"/>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656"/>
                        <wps:cNvSpPr>
                          <a:spLocks/>
                        </wps:cNvSpPr>
                        <wps:spPr bwMode="auto">
                          <a:xfrm>
                            <a:off x="5196" y="6299"/>
                            <a:ext cx="119" cy="117"/>
                          </a:xfrm>
                          <a:custGeom>
                            <a:avLst/>
                            <a:gdLst>
                              <a:gd name="T0" fmla="+- 0 5315 5196"/>
                              <a:gd name="T1" fmla="*/ T0 w 119"/>
                              <a:gd name="T2" fmla="+- 0 6358 6300"/>
                              <a:gd name="T3" fmla="*/ 6358 h 117"/>
                              <a:gd name="T4" fmla="+- 0 5310 5196"/>
                              <a:gd name="T5" fmla="*/ T4 w 119"/>
                              <a:gd name="T6" fmla="+- 0 6335 6300"/>
                              <a:gd name="T7" fmla="*/ 6335 h 117"/>
                              <a:gd name="T8" fmla="+- 0 5298 5196"/>
                              <a:gd name="T9" fmla="*/ T8 w 119"/>
                              <a:gd name="T10" fmla="+- 0 6317 6300"/>
                              <a:gd name="T11" fmla="*/ 6317 h 117"/>
                              <a:gd name="T12" fmla="+- 0 5279 5196"/>
                              <a:gd name="T13" fmla="*/ T12 w 119"/>
                              <a:gd name="T14" fmla="+- 0 6304 6300"/>
                              <a:gd name="T15" fmla="*/ 6304 h 117"/>
                              <a:gd name="T16" fmla="+- 0 5256 5196"/>
                              <a:gd name="T17" fmla="*/ T16 w 119"/>
                              <a:gd name="T18" fmla="+- 0 6300 6300"/>
                              <a:gd name="T19" fmla="*/ 6300 h 117"/>
                              <a:gd name="T20" fmla="+- 0 5233 5196"/>
                              <a:gd name="T21" fmla="*/ T20 w 119"/>
                              <a:gd name="T22" fmla="+- 0 6304 6300"/>
                              <a:gd name="T23" fmla="*/ 6304 h 117"/>
                              <a:gd name="T24" fmla="+- 0 5214 5196"/>
                              <a:gd name="T25" fmla="*/ T24 w 119"/>
                              <a:gd name="T26" fmla="+- 0 6317 6300"/>
                              <a:gd name="T27" fmla="*/ 6317 h 117"/>
                              <a:gd name="T28" fmla="+- 0 5201 5196"/>
                              <a:gd name="T29" fmla="*/ T28 w 119"/>
                              <a:gd name="T30" fmla="+- 0 6335 6300"/>
                              <a:gd name="T31" fmla="*/ 6335 h 117"/>
                              <a:gd name="T32" fmla="+- 0 5196 5196"/>
                              <a:gd name="T33" fmla="*/ T32 w 119"/>
                              <a:gd name="T34" fmla="+- 0 6358 6300"/>
                              <a:gd name="T35" fmla="*/ 6358 h 117"/>
                              <a:gd name="T36" fmla="+- 0 5201 5196"/>
                              <a:gd name="T37" fmla="*/ T36 w 119"/>
                              <a:gd name="T38" fmla="+- 0 6381 6300"/>
                              <a:gd name="T39" fmla="*/ 6381 h 117"/>
                              <a:gd name="T40" fmla="+- 0 5214 5196"/>
                              <a:gd name="T41" fmla="*/ T40 w 119"/>
                              <a:gd name="T42" fmla="+- 0 6399 6300"/>
                              <a:gd name="T43" fmla="*/ 6399 h 117"/>
                              <a:gd name="T44" fmla="+- 0 5233 5196"/>
                              <a:gd name="T45" fmla="*/ T44 w 119"/>
                              <a:gd name="T46" fmla="+- 0 6412 6300"/>
                              <a:gd name="T47" fmla="*/ 6412 h 117"/>
                              <a:gd name="T48" fmla="+- 0 5256 5196"/>
                              <a:gd name="T49" fmla="*/ T48 w 119"/>
                              <a:gd name="T50" fmla="+- 0 6416 6300"/>
                              <a:gd name="T51" fmla="*/ 6416 h 117"/>
                              <a:gd name="T52" fmla="+- 0 5279 5196"/>
                              <a:gd name="T53" fmla="*/ T52 w 119"/>
                              <a:gd name="T54" fmla="+- 0 6412 6300"/>
                              <a:gd name="T55" fmla="*/ 6412 h 117"/>
                              <a:gd name="T56" fmla="+- 0 5298 5196"/>
                              <a:gd name="T57" fmla="*/ T56 w 119"/>
                              <a:gd name="T58" fmla="+- 0 6399 6300"/>
                              <a:gd name="T59" fmla="*/ 6399 h 117"/>
                              <a:gd name="T60" fmla="+- 0 5310 5196"/>
                              <a:gd name="T61" fmla="*/ T60 w 119"/>
                              <a:gd name="T62" fmla="+- 0 6381 6300"/>
                              <a:gd name="T63" fmla="*/ 6381 h 117"/>
                              <a:gd name="T64" fmla="+- 0 5315 5196"/>
                              <a:gd name="T65" fmla="*/ T64 w 119"/>
                              <a:gd name="T66" fmla="+- 0 6358 6300"/>
                              <a:gd name="T67" fmla="*/ 635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7">
                                <a:moveTo>
                                  <a:pt x="119" y="58"/>
                                </a:moveTo>
                                <a:lnTo>
                                  <a:pt x="114" y="35"/>
                                </a:lnTo>
                                <a:lnTo>
                                  <a:pt x="102" y="17"/>
                                </a:lnTo>
                                <a:lnTo>
                                  <a:pt x="83" y="4"/>
                                </a:lnTo>
                                <a:lnTo>
                                  <a:pt x="60" y="0"/>
                                </a:lnTo>
                                <a:lnTo>
                                  <a:pt x="37" y="4"/>
                                </a:lnTo>
                                <a:lnTo>
                                  <a:pt x="18" y="17"/>
                                </a:lnTo>
                                <a:lnTo>
                                  <a:pt x="5" y="35"/>
                                </a:lnTo>
                                <a:lnTo>
                                  <a:pt x="0" y="58"/>
                                </a:lnTo>
                                <a:lnTo>
                                  <a:pt x="5" y="81"/>
                                </a:lnTo>
                                <a:lnTo>
                                  <a:pt x="18" y="99"/>
                                </a:lnTo>
                                <a:lnTo>
                                  <a:pt x="37" y="112"/>
                                </a:lnTo>
                                <a:lnTo>
                                  <a:pt x="60" y="116"/>
                                </a:lnTo>
                                <a:lnTo>
                                  <a:pt x="83" y="112"/>
                                </a:lnTo>
                                <a:lnTo>
                                  <a:pt x="102" y="99"/>
                                </a:lnTo>
                                <a:lnTo>
                                  <a:pt x="114" y="81"/>
                                </a:lnTo>
                                <a:lnTo>
                                  <a:pt x="119" y="58"/>
                                </a:lnTo>
                                <a:close/>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655"/>
                        <wps:cNvSpPr>
                          <a:spLocks/>
                        </wps:cNvSpPr>
                        <wps:spPr bwMode="auto">
                          <a:xfrm>
                            <a:off x="5196" y="6299"/>
                            <a:ext cx="119" cy="117"/>
                          </a:xfrm>
                          <a:custGeom>
                            <a:avLst/>
                            <a:gdLst>
                              <a:gd name="T0" fmla="+- 0 5256 5196"/>
                              <a:gd name="T1" fmla="*/ T0 w 119"/>
                              <a:gd name="T2" fmla="+- 0 6416 6300"/>
                              <a:gd name="T3" fmla="*/ 6416 h 117"/>
                              <a:gd name="T4" fmla="+- 0 5279 5196"/>
                              <a:gd name="T5" fmla="*/ T4 w 119"/>
                              <a:gd name="T6" fmla="+- 0 6412 6300"/>
                              <a:gd name="T7" fmla="*/ 6412 h 117"/>
                              <a:gd name="T8" fmla="+- 0 5298 5196"/>
                              <a:gd name="T9" fmla="*/ T8 w 119"/>
                              <a:gd name="T10" fmla="+- 0 6399 6300"/>
                              <a:gd name="T11" fmla="*/ 6399 h 117"/>
                              <a:gd name="T12" fmla="+- 0 5310 5196"/>
                              <a:gd name="T13" fmla="*/ T12 w 119"/>
                              <a:gd name="T14" fmla="+- 0 6381 6300"/>
                              <a:gd name="T15" fmla="*/ 6381 h 117"/>
                              <a:gd name="T16" fmla="+- 0 5315 5196"/>
                              <a:gd name="T17" fmla="*/ T16 w 119"/>
                              <a:gd name="T18" fmla="+- 0 6358 6300"/>
                              <a:gd name="T19" fmla="*/ 6358 h 117"/>
                              <a:gd name="T20" fmla="+- 0 5310 5196"/>
                              <a:gd name="T21" fmla="*/ T20 w 119"/>
                              <a:gd name="T22" fmla="+- 0 6335 6300"/>
                              <a:gd name="T23" fmla="*/ 6335 h 117"/>
                              <a:gd name="T24" fmla="+- 0 5298 5196"/>
                              <a:gd name="T25" fmla="*/ T24 w 119"/>
                              <a:gd name="T26" fmla="+- 0 6317 6300"/>
                              <a:gd name="T27" fmla="*/ 6317 h 117"/>
                              <a:gd name="T28" fmla="+- 0 5279 5196"/>
                              <a:gd name="T29" fmla="*/ T28 w 119"/>
                              <a:gd name="T30" fmla="+- 0 6304 6300"/>
                              <a:gd name="T31" fmla="*/ 6304 h 117"/>
                              <a:gd name="T32" fmla="+- 0 5256 5196"/>
                              <a:gd name="T33" fmla="*/ T32 w 119"/>
                              <a:gd name="T34" fmla="+- 0 6300 6300"/>
                              <a:gd name="T35" fmla="*/ 6300 h 117"/>
                              <a:gd name="T36" fmla="+- 0 5233 5196"/>
                              <a:gd name="T37" fmla="*/ T36 w 119"/>
                              <a:gd name="T38" fmla="+- 0 6304 6300"/>
                              <a:gd name="T39" fmla="*/ 6304 h 117"/>
                              <a:gd name="T40" fmla="+- 0 5214 5196"/>
                              <a:gd name="T41" fmla="*/ T40 w 119"/>
                              <a:gd name="T42" fmla="+- 0 6317 6300"/>
                              <a:gd name="T43" fmla="*/ 6317 h 117"/>
                              <a:gd name="T44" fmla="+- 0 5201 5196"/>
                              <a:gd name="T45" fmla="*/ T44 w 119"/>
                              <a:gd name="T46" fmla="+- 0 6335 6300"/>
                              <a:gd name="T47" fmla="*/ 6335 h 117"/>
                              <a:gd name="T48" fmla="+- 0 5196 5196"/>
                              <a:gd name="T49" fmla="*/ T48 w 119"/>
                              <a:gd name="T50" fmla="+- 0 6358 6300"/>
                              <a:gd name="T51" fmla="*/ 6358 h 117"/>
                              <a:gd name="T52" fmla="+- 0 5201 5196"/>
                              <a:gd name="T53" fmla="*/ T52 w 119"/>
                              <a:gd name="T54" fmla="+- 0 6381 6300"/>
                              <a:gd name="T55" fmla="*/ 6381 h 117"/>
                              <a:gd name="T56" fmla="+- 0 5214 5196"/>
                              <a:gd name="T57" fmla="*/ T56 w 119"/>
                              <a:gd name="T58" fmla="+- 0 6399 6300"/>
                              <a:gd name="T59" fmla="*/ 6399 h 117"/>
                              <a:gd name="T60" fmla="+- 0 5233 5196"/>
                              <a:gd name="T61" fmla="*/ T60 w 119"/>
                              <a:gd name="T62" fmla="+- 0 6412 6300"/>
                              <a:gd name="T63" fmla="*/ 6412 h 117"/>
                              <a:gd name="T64" fmla="+- 0 5256 5196"/>
                              <a:gd name="T65" fmla="*/ T64 w 119"/>
                              <a:gd name="T66" fmla="+- 0 6416 6300"/>
                              <a:gd name="T67" fmla="*/ 641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7">
                                <a:moveTo>
                                  <a:pt x="60" y="116"/>
                                </a:moveTo>
                                <a:lnTo>
                                  <a:pt x="83" y="112"/>
                                </a:lnTo>
                                <a:lnTo>
                                  <a:pt x="102" y="99"/>
                                </a:lnTo>
                                <a:lnTo>
                                  <a:pt x="114" y="81"/>
                                </a:lnTo>
                                <a:lnTo>
                                  <a:pt x="119" y="58"/>
                                </a:lnTo>
                                <a:lnTo>
                                  <a:pt x="114" y="35"/>
                                </a:lnTo>
                                <a:lnTo>
                                  <a:pt x="102" y="17"/>
                                </a:lnTo>
                                <a:lnTo>
                                  <a:pt x="83" y="4"/>
                                </a:lnTo>
                                <a:lnTo>
                                  <a:pt x="60" y="0"/>
                                </a:lnTo>
                                <a:lnTo>
                                  <a:pt x="37" y="4"/>
                                </a:lnTo>
                                <a:lnTo>
                                  <a:pt x="18" y="17"/>
                                </a:lnTo>
                                <a:lnTo>
                                  <a:pt x="5" y="35"/>
                                </a:lnTo>
                                <a:lnTo>
                                  <a:pt x="0" y="58"/>
                                </a:lnTo>
                                <a:lnTo>
                                  <a:pt x="5" y="81"/>
                                </a:lnTo>
                                <a:lnTo>
                                  <a:pt x="18" y="99"/>
                                </a:lnTo>
                                <a:lnTo>
                                  <a:pt x="37" y="112"/>
                                </a:lnTo>
                                <a:lnTo>
                                  <a:pt x="60" y="116"/>
                                </a:lnTo>
                                <a:close/>
                              </a:path>
                            </a:pathLst>
                          </a:custGeom>
                          <a:noFill/>
                          <a:ln w="4162">
                            <a:solidFill>
                              <a:srgbClr val="00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654"/>
                        <wps:cNvSpPr>
                          <a:spLocks/>
                        </wps:cNvSpPr>
                        <wps:spPr bwMode="auto">
                          <a:xfrm>
                            <a:off x="5224" y="6313"/>
                            <a:ext cx="65" cy="90"/>
                          </a:xfrm>
                          <a:custGeom>
                            <a:avLst/>
                            <a:gdLst>
                              <a:gd name="T0" fmla="+- 0 5289 5224"/>
                              <a:gd name="T1" fmla="*/ T0 w 65"/>
                              <a:gd name="T2" fmla="+- 0 6317 6314"/>
                              <a:gd name="T3" fmla="*/ 6317 h 90"/>
                              <a:gd name="T4" fmla="+- 0 5262 5224"/>
                              <a:gd name="T5" fmla="*/ T4 w 65"/>
                              <a:gd name="T6" fmla="+- 0 6321 6314"/>
                              <a:gd name="T7" fmla="*/ 6321 h 90"/>
                              <a:gd name="T8" fmla="+- 0 5262 5224"/>
                              <a:gd name="T9" fmla="*/ T8 w 65"/>
                              <a:gd name="T10" fmla="+- 0 6323 6314"/>
                              <a:gd name="T11" fmla="*/ 6323 h 90"/>
                              <a:gd name="T12" fmla="+- 0 5251 5224"/>
                              <a:gd name="T13" fmla="*/ T12 w 65"/>
                              <a:gd name="T14" fmla="+- 0 6323 6314"/>
                              <a:gd name="T15" fmla="*/ 6323 h 90"/>
                              <a:gd name="T16" fmla="+- 0 5251 5224"/>
                              <a:gd name="T17" fmla="*/ T16 w 65"/>
                              <a:gd name="T18" fmla="+- 0 6319 6314"/>
                              <a:gd name="T19" fmla="*/ 6319 h 90"/>
                              <a:gd name="T20" fmla="+- 0 5248 5224"/>
                              <a:gd name="T21" fmla="*/ T20 w 65"/>
                              <a:gd name="T22" fmla="+- 0 6319 6314"/>
                              <a:gd name="T23" fmla="*/ 6319 h 90"/>
                              <a:gd name="T24" fmla="+- 0 5247 5224"/>
                              <a:gd name="T25" fmla="*/ T24 w 65"/>
                              <a:gd name="T26" fmla="+- 0 6316 6314"/>
                              <a:gd name="T27" fmla="*/ 6316 h 90"/>
                              <a:gd name="T28" fmla="+- 0 5244 5224"/>
                              <a:gd name="T29" fmla="*/ T28 w 65"/>
                              <a:gd name="T30" fmla="+- 0 6314 6314"/>
                              <a:gd name="T31" fmla="*/ 6314 h 90"/>
                              <a:gd name="T32" fmla="+- 0 5237 5224"/>
                              <a:gd name="T33" fmla="*/ T32 w 65"/>
                              <a:gd name="T34" fmla="+- 0 6314 6314"/>
                              <a:gd name="T35" fmla="*/ 6314 h 90"/>
                              <a:gd name="T36" fmla="+- 0 5234 5224"/>
                              <a:gd name="T37" fmla="*/ T36 w 65"/>
                              <a:gd name="T38" fmla="+- 0 6317 6314"/>
                              <a:gd name="T39" fmla="*/ 6317 h 90"/>
                              <a:gd name="T40" fmla="+- 0 5234 5224"/>
                              <a:gd name="T41" fmla="*/ T40 w 65"/>
                              <a:gd name="T42" fmla="+- 0 6322 6314"/>
                              <a:gd name="T43" fmla="*/ 6322 h 90"/>
                              <a:gd name="T44" fmla="+- 0 5235 5224"/>
                              <a:gd name="T45" fmla="*/ T44 w 65"/>
                              <a:gd name="T46" fmla="+- 0 6324 6314"/>
                              <a:gd name="T47" fmla="*/ 6324 h 90"/>
                              <a:gd name="T48" fmla="+- 0 5236 5224"/>
                              <a:gd name="T49" fmla="*/ T48 w 65"/>
                              <a:gd name="T50" fmla="+- 0 6325 6314"/>
                              <a:gd name="T51" fmla="*/ 6325 h 90"/>
                              <a:gd name="T52" fmla="+- 0 5231 5224"/>
                              <a:gd name="T53" fmla="*/ T52 w 65"/>
                              <a:gd name="T54" fmla="+- 0 6328 6314"/>
                              <a:gd name="T55" fmla="*/ 6328 h 90"/>
                              <a:gd name="T56" fmla="+- 0 5227 5224"/>
                              <a:gd name="T57" fmla="*/ T56 w 65"/>
                              <a:gd name="T58" fmla="+- 0 6332 6314"/>
                              <a:gd name="T59" fmla="*/ 6332 h 90"/>
                              <a:gd name="T60" fmla="+- 0 5225 5224"/>
                              <a:gd name="T61" fmla="*/ T60 w 65"/>
                              <a:gd name="T62" fmla="+- 0 6336 6314"/>
                              <a:gd name="T63" fmla="*/ 6336 h 90"/>
                              <a:gd name="T64" fmla="+- 0 5224 5224"/>
                              <a:gd name="T65" fmla="*/ T64 w 65"/>
                              <a:gd name="T66" fmla="+- 0 6337 6314"/>
                              <a:gd name="T67" fmla="*/ 6337 h 90"/>
                              <a:gd name="T68" fmla="+- 0 5225 5224"/>
                              <a:gd name="T69" fmla="*/ T68 w 65"/>
                              <a:gd name="T70" fmla="+- 0 6338 6314"/>
                              <a:gd name="T71" fmla="*/ 6338 h 90"/>
                              <a:gd name="T72" fmla="+- 0 5226 5224"/>
                              <a:gd name="T73" fmla="*/ T72 w 65"/>
                              <a:gd name="T74" fmla="+- 0 6339 6314"/>
                              <a:gd name="T75" fmla="*/ 6339 h 90"/>
                              <a:gd name="T76" fmla="+- 0 5228 5224"/>
                              <a:gd name="T77" fmla="*/ T76 w 65"/>
                              <a:gd name="T78" fmla="+- 0 6340 6314"/>
                              <a:gd name="T79" fmla="*/ 6340 h 90"/>
                              <a:gd name="T80" fmla="+- 0 5229 5224"/>
                              <a:gd name="T81" fmla="*/ T80 w 65"/>
                              <a:gd name="T82" fmla="+- 0 6339 6314"/>
                              <a:gd name="T83" fmla="*/ 6339 h 90"/>
                              <a:gd name="T84" fmla="+- 0 5232 5224"/>
                              <a:gd name="T85" fmla="*/ T84 w 65"/>
                              <a:gd name="T86" fmla="+- 0 6335 6314"/>
                              <a:gd name="T87" fmla="*/ 6335 h 90"/>
                              <a:gd name="T88" fmla="+- 0 5236 5224"/>
                              <a:gd name="T89" fmla="*/ T88 w 65"/>
                              <a:gd name="T90" fmla="+- 0 6331 6314"/>
                              <a:gd name="T91" fmla="*/ 6331 h 90"/>
                              <a:gd name="T92" fmla="+- 0 5238 5224"/>
                              <a:gd name="T93" fmla="*/ T92 w 65"/>
                              <a:gd name="T94" fmla="+- 0 6329 6314"/>
                              <a:gd name="T95" fmla="*/ 6329 h 90"/>
                              <a:gd name="T96" fmla="+- 0 5242 5224"/>
                              <a:gd name="T97" fmla="*/ T96 w 65"/>
                              <a:gd name="T98" fmla="+- 0 6329 6314"/>
                              <a:gd name="T99" fmla="*/ 6329 h 90"/>
                              <a:gd name="T100" fmla="+- 0 5242 5224"/>
                              <a:gd name="T101" fmla="*/ T100 w 65"/>
                              <a:gd name="T102" fmla="+- 0 6333 6314"/>
                              <a:gd name="T103" fmla="*/ 6333 h 90"/>
                              <a:gd name="T104" fmla="+- 0 5236 5224"/>
                              <a:gd name="T105" fmla="*/ T104 w 65"/>
                              <a:gd name="T106" fmla="+- 0 6334 6314"/>
                              <a:gd name="T107" fmla="*/ 6334 h 90"/>
                              <a:gd name="T108" fmla="+- 0 5231 5224"/>
                              <a:gd name="T109" fmla="*/ T108 w 65"/>
                              <a:gd name="T110" fmla="+- 0 6340 6314"/>
                              <a:gd name="T111" fmla="*/ 6340 h 90"/>
                              <a:gd name="T112" fmla="+- 0 5231 5224"/>
                              <a:gd name="T113" fmla="*/ T112 w 65"/>
                              <a:gd name="T114" fmla="+- 0 6402 6314"/>
                              <a:gd name="T115" fmla="*/ 6402 h 90"/>
                              <a:gd name="T116" fmla="+- 0 5232 5224"/>
                              <a:gd name="T117" fmla="*/ T116 w 65"/>
                              <a:gd name="T118" fmla="+- 0 6404 6314"/>
                              <a:gd name="T119" fmla="*/ 6404 h 90"/>
                              <a:gd name="T120" fmla="+- 0 5242 5224"/>
                              <a:gd name="T121" fmla="*/ T120 w 65"/>
                              <a:gd name="T122" fmla="+- 0 6404 6314"/>
                              <a:gd name="T123" fmla="*/ 6404 h 90"/>
                              <a:gd name="T124" fmla="+- 0 5260 5224"/>
                              <a:gd name="T125" fmla="*/ T124 w 65"/>
                              <a:gd name="T126" fmla="+- 0 6404 6314"/>
                              <a:gd name="T127" fmla="*/ 6404 h 90"/>
                              <a:gd name="T128" fmla="+- 0 5262 5224"/>
                              <a:gd name="T129" fmla="*/ T128 w 65"/>
                              <a:gd name="T130" fmla="+- 0 6402 6314"/>
                              <a:gd name="T131" fmla="*/ 6402 h 90"/>
                              <a:gd name="T132" fmla="+- 0 5262 5224"/>
                              <a:gd name="T133" fmla="*/ T132 w 65"/>
                              <a:gd name="T134" fmla="+- 0 6340 6314"/>
                              <a:gd name="T135" fmla="*/ 6340 h 90"/>
                              <a:gd name="T136" fmla="+- 0 5257 5224"/>
                              <a:gd name="T137" fmla="*/ T136 w 65"/>
                              <a:gd name="T138" fmla="+- 0 6334 6314"/>
                              <a:gd name="T139" fmla="*/ 6334 h 90"/>
                              <a:gd name="T140" fmla="+- 0 5251 5224"/>
                              <a:gd name="T141" fmla="*/ T140 w 65"/>
                              <a:gd name="T142" fmla="+- 0 6333 6314"/>
                              <a:gd name="T143" fmla="*/ 6333 h 90"/>
                              <a:gd name="T144" fmla="+- 0 5251 5224"/>
                              <a:gd name="T145" fmla="*/ T144 w 65"/>
                              <a:gd name="T146" fmla="+- 0 6328 6314"/>
                              <a:gd name="T147" fmla="*/ 6328 h 90"/>
                              <a:gd name="T148" fmla="+- 0 5262 5224"/>
                              <a:gd name="T149" fmla="*/ T148 w 65"/>
                              <a:gd name="T150" fmla="+- 0 6328 6314"/>
                              <a:gd name="T151" fmla="*/ 6328 h 90"/>
                              <a:gd name="T152" fmla="+- 0 5262 5224"/>
                              <a:gd name="T153" fmla="*/ T152 w 65"/>
                              <a:gd name="T154" fmla="+- 0 6331 6314"/>
                              <a:gd name="T155" fmla="*/ 6331 h 90"/>
                              <a:gd name="T156" fmla="+- 0 5289 5224"/>
                              <a:gd name="T157" fmla="*/ T156 w 65"/>
                              <a:gd name="T158" fmla="+- 0 6335 6314"/>
                              <a:gd name="T159" fmla="*/ 6335 h 90"/>
                              <a:gd name="T160" fmla="+- 0 5289 5224"/>
                              <a:gd name="T161" fmla="*/ T160 w 65"/>
                              <a:gd name="T162" fmla="+- 0 6317 6314"/>
                              <a:gd name="T163" fmla="*/ 631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5" h="90">
                                <a:moveTo>
                                  <a:pt x="65" y="3"/>
                                </a:moveTo>
                                <a:lnTo>
                                  <a:pt x="38" y="7"/>
                                </a:lnTo>
                                <a:lnTo>
                                  <a:pt x="38" y="9"/>
                                </a:lnTo>
                                <a:lnTo>
                                  <a:pt x="27" y="9"/>
                                </a:lnTo>
                                <a:lnTo>
                                  <a:pt x="27" y="5"/>
                                </a:lnTo>
                                <a:lnTo>
                                  <a:pt x="24" y="5"/>
                                </a:lnTo>
                                <a:lnTo>
                                  <a:pt x="23" y="2"/>
                                </a:lnTo>
                                <a:lnTo>
                                  <a:pt x="20" y="0"/>
                                </a:lnTo>
                                <a:lnTo>
                                  <a:pt x="13" y="0"/>
                                </a:lnTo>
                                <a:lnTo>
                                  <a:pt x="10" y="3"/>
                                </a:lnTo>
                                <a:lnTo>
                                  <a:pt x="10" y="8"/>
                                </a:lnTo>
                                <a:lnTo>
                                  <a:pt x="11" y="10"/>
                                </a:lnTo>
                                <a:lnTo>
                                  <a:pt x="12" y="11"/>
                                </a:lnTo>
                                <a:lnTo>
                                  <a:pt x="7" y="14"/>
                                </a:lnTo>
                                <a:lnTo>
                                  <a:pt x="3" y="18"/>
                                </a:lnTo>
                                <a:lnTo>
                                  <a:pt x="1" y="22"/>
                                </a:lnTo>
                                <a:lnTo>
                                  <a:pt x="0" y="23"/>
                                </a:lnTo>
                                <a:lnTo>
                                  <a:pt x="1" y="24"/>
                                </a:lnTo>
                                <a:lnTo>
                                  <a:pt x="2" y="25"/>
                                </a:lnTo>
                                <a:lnTo>
                                  <a:pt x="4" y="26"/>
                                </a:lnTo>
                                <a:lnTo>
                                  <a:pt x="5" y="25"/>
                                </a:lnTo>
                                <a:lnTo>
                                  <a:pt x="8" y="21"/>
                                </a:lnTo>
                                <a:lnTo>
                                  <a:pt x="12" y="17"/>
                                </a:lnTo>
                                <a:lnTo>
                                  <a:pt x="14" y="15"/>
                                </a:lnTo>
                                <a:lnTo>
                                  <a:pt x="18" y="15"/>
                                </a:lnTo>
                                <a:lnTo>
                                  <a:pt x="18" y="19"/>
                                </a:lnTo>
                                <a:lnTo>
                                  <a:pt x="12" y="20"/>
                                </a:lnTo>
                                <a:lnTo>
                                  <a:pt x="7" y="26"/>
                                </a:lnTo>
                                <a:lnTo>
                                  <a:pt x="7" y="88"/>
                                </a:lnTo>
                                <a:lnTo>
                                  <a:pt x="8" y="90"/>
                                </a:lnTo>
                                <a:lnTo>
                                  <a:pt x="18" y="90"/>
                                </a:lnTo>
                                <a:lnTo>
                                  <a:pt x="36" y="90"/>
                                </a:lnTo>
                                <a:lnTo>
                                  <a:pt x="38" y="88"/>
                                </a:lnTo>
                                <a:lnTo>
                                  <a:pt x="38" y="26"/>
                                </a:lnTo>
                                <a:lnTo>
                                  <a:pt x="33" y="20"/>
                                </a:lnTo>
                                <a:lnTo>
                                  <a:pt x="27" y="19"/>
                                </a:lnTo>
                                <a:lnTo>
                                  <a:pt x="27" y="14"/>
                                </a:lnTo>
                                <a:lnTo>
                                  <a:pt x="38" y="14"/>
                                </a:lnTo>
                                <a:lnTo>
                                  <a:pt x="38" y="17"/>
                                </a:lnTo>
                                <a:lnTo>
                                  <a:pt x="65" y="21"/>
                                </a:lnTo>
                                <a:lnTo>
                                  <a:pt x="65" y="3"/>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653"/>
                        <wps:cNvSpPr>
                          <a:spLocks/>
                        </wps:cNvSpPr>
                        <wps:spPr bwMode="auto">
                          <a:xfrm>
                            <a:off x="3301" y="5208"/>
                            <a:ext cx="119" cy="117"/>
                          </a:xfrm>
                          <a:custGeom>
                            <a:avLst/>
                            <a:gdLst>
                              <a:gd name="T0" fmla="+- 0 3420 3301"/>
                              <a:gd name="T1" fmla="*/ T0 w 119"/>
                              <a:gd name="T2" fmla="+- 0 5266 5208"/>
                              <a:gd name="T3" fmla="*/ 5266 h 117"/>
                              <a:gd name="T4" fmla="+- 0 3415 3301"/>
                              <a:gd name="T5" fmla="*/ T4 w 119"/>
                              <a:gd name="T6" fmla="+- 0 5244 5208"/>
                              <a:gd name="T7" fmla="*/ 5244 h 117"/>
                              <a:gd name="T8" fmla="+- 0 3403 3301"/>
                              <a:gd name="T9" fmla="*/ T8 w 119"/>
                              <a:gd name="T10" fmla="+- 0 5225 5208"/>
                              <a:gd name="T11" fmla="*/ 5225 h 117"/>
                              <a:gd name="T12" fmla="+- 0 3384 3301"/>
                              <a:gd name="T13" fmla="*/ T12 w 119"/>
                              <a:gd name="T14" fmla="+- 0 5213 5208"/>
                              <a:gd name="T15" fmla="*/ 5213 h 117"/>
                              <a:gd name="T16" fmla="+- 0 3360 3301"/>
                              <a:gd name="T17" fmla="*/ T16 w 119"/>
                              <a:gd name="T18" fmla="+- 0 5208 5208"/>
                              <a:gd name="T19" fmla="*/ 5208 h 117"/>
                              <a:gd name="T20" fmla="+- 0 3337 3301"/>
                              <a:gd name="T21" fmla="*/ T20 w 119"/>
                              <a:gd name="T22" fmla="+- 0 5213 5208"/>
                              <a:gd name="T23" fmla="*/ 5213 h 117"/>
                              <a:gd name="T24" fmla="+- 0 3319 3301"/>
                              <a:gd name="T25" fmla="*/ T24 w 119"/>
                              <a:gd name="T26" fmla="+- 0 5225 5208"/>
                              <a:gd name="T27" fmla="*/ 5225 h 117"/>
                              <a:gd name="T28" fmla="+- 0 3306 3301"/>
                              <a:gd name="T29" fmla="*/ T28 w 119"/>
                              <a:gd name="T30" fmla="+- 0 5244 5208"/>
                              <a:gd name="T31" fmla="*/ 5244 h 117"/>
                              <a:gd name="T32" fmla="+- 0 3301 3301"/>
                              <a:gd name="T33" fmla="*/ T32 w 119"/>
                              <a:gd name="T34" fmla="+- 0 5266 5208"/>
                              <a:gd name="T35" fmla="*/ 5266 h 117"/>
                              <a:gd name="T36" fmla="+- 0 3306 3301"/>
                              <a:gd name="T37" fmla="*/ T36 w 119"/>
                              <a:gd name="T38" fmla="+- 0 5289 5208"/>
                              <a:gd name="T39" fmla="*/ 5289 h 117"/>
                              <a:gd name="T40" fmla="+- 0 3319 3301"/>
                              <a:gd name="T41" fmla="*/ T40 w 119"/>
                              <a:gd name="T42" fmla="+- 0 5307 5208"/>
                              <a:gd name="T43" fmla="*/ 5307 h 117"/>
                              <a:gd name="T44" fmla="+- 0 3337 3301"/>
                              <a:gd name="T45" fmla="*/ T44 w 119"/>
                              <a:gd name="T46" fmla="+- 0 5320 5208"/>
                              <a:gd name="T47" fmla="*/ 5320 h 117"/>
                              <a:gd name="T48" fmla="+- 0 3360 3301"/>
                              <a:gd name="T49" fmla="*/ T48 w 119"/>
                              <a:gd name="T50" fmla="+- 0 5324 5208"/>
                              <a:gd name="T51" fmla="*/ 5324 h 117"/>
                              <a:gd name="T52" fmla="+- 0 3384 3301"/>
                              <a:gd name="T53" fmla="*/ T52 w 119"/>
                              <a:gd name="T54" fmla="+- 0 5320 5208"/>
                              <a:gd name="T55" fmla="*/ 5320 h 117"/>
                              <a:gd name="T56" fmla="+- 0 3403 3301"/>
                              <a:gd name="T57" fmla="*/ T56 w 119"/>
                              <a:gd name="T58" fmla="+- 0 5307 5208"/>
                              <a:gd name="T59" fmla="*/ 5307 h 117"/>
                              <a:gd name="T60" fmla="+- 0 3415 3301"/>
                              <a:gd name="T61" fmla="*/ T60 w 119"/>
                              <a:gd name="T62" fmla="+- 0 5289 5208"/>
                              <a:gd name="T63" fmla="*/ 5289 h 117"/>
                              <a:gd name="T64" fmla="+- 0 3420 3301"/>
                              <a:gd name="T65" fmla="*/ T64 w 119"/>
                              <a:gd name="T66" fmla="+- 0 5266 5208"/>
                              <a:gd name="T67" fmla="*/ 526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7">
                                <a:moveTo>
                                  <a:pt x="119" y="58"/>
                                </a:moveTo>
                                <a:lnTo>
                                  <a:pt x="114" y="36"/>
                                </a:lnTo>
                                <a:lnTo>
                                  <a:pt x="102" y="17"/>
                                </a:lnTo>
                                <a:lnTo>
                                  <a:pt x="83" y="5"/>
                                </a:lnTo>
                                <a:lnTo>
                                  <a:pt x="59" y="0"/>
                                </a:lnTo>
                                <a:lnTo>
                                  <a:pt x="36" y="5"/>
                                </a:lnTo>
                                <a:lnTo>
                                  <a:pt x="18" y="17"/>
                                </a:lnTo>
                                <a:lnTo>
                                  <a:pt x="5" y="36"/>
                                </a:lnTo>
                                <a:lnTo>
                                  <a:pt x="0" y="58"/>
                                </a:lnTo>
                                <a:lnTo>
                                  <a:pt x="5" y="81"/>
                                </a:lnTo>
                                <a:lnTo>
                                  <a:pt x="18" y="99"/>
                                </a:lnTo>
                                <a:lnTo>
                                  <a:pt x="36" y="112"/>
                                </a:lnTo>
                                <a:lnTo>
                                  <a:pt x="59" y="116"/>
                                </a:lnTo>
                                <a:lnTo>
                                  <a:pt x="83" y="112"/>
                                </a:lnTo>
                                <a:lnTo>
                                  <a:pt x="102" y="99"/>
                                </a:lnTo>
                                <a:lnTo>
                                  <a:pt x="114" y="81"/>
                                </a:lnTo>
                                <a:lnTo>
                                  <a:pt x="119" y="58"/>
                                </a:lnTo>
                                <a:close/>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652"/>
                        <wps:cNvSpPr>
                          <a:spLocks/>
                        </wps:cNvSpPr>
                        <wps:spPr bwMode="auto">
                          <a:xfrm>
                            <a:off x="3301" y="5208"/>
                            <a:ext cx="119" cy="117"/>
                          </a:xfrm>
                          <a:custGeom>
                            <a:avLst/>
                            <a:gdLst>
                              <a:gd name="T0" fmla="+- 0 3360 3301"/>
                              <a:gd name="T1" fmla="*/ T0 w 119"/>
                              <a:gd name="T2" fmla="+- 0 5324 5208"/>
                              <a:gd name="T3" fmla="*/ 5324 h 117"/>
                              <a:gd name="T4" fmla="+- 0 3384 3301"/>
                              <a:gd name="T5" fmla="*/ T4 w 119"/>
                              <a:gd name="T6" fmla="+- 0 5320 5208"/>
                              <a:gd name="T7" fmla="*/ 5320 h 117"/>
                              <a:gd name="T8" fmla="+- 0 3403 3301"/>
                              <a:gd name="T9" fmla="*/ T8 w 119"/>
                              <a:gd name="T10" fmla="+- 0 5307 5208"/>
                              <a:gd name="T11" fmla="*/ 5307 h 117"/>
                              <a:gd name="T12" fmla="+- 0 3415 3301"/>
                              <a:gd name="T13" fmla="*/ T12 w 119"/>
                              <a:gd name="T14" fmla="+- 0 5289 5208"/>
                              <a:gd name="T15" fmla="*/ 5289 h 117"/>
                              <a:gd name="T16" fmla="+- 0 3420 3301"/>
                              <a:gd name="T17" fmla="*/ T16 w 119"/>
                              <a:gd name="T18" fmla="+- 0 5266 5208"/>
                              <a:gd name="T19" fmla="*/ 5266 h 117"/>
                              <a:gd name="T20" fmla="+- 0 3415 3301"/>
                              <a:gd name="T21" fmla="*/ T20 w 119"/>
                              <a:gd name="T22" fmla="+- 0 5244 5208"/>
                              <a:gd name="T23" fmla="*/ 5244 h 117"/>
                              <a:gd name="T24" fmla="+- 0 3403 3301"/>
                              <a:gd name="T25" fmla="*/ T24 w 119"/>
                              <a:gd name="T26" fmla="+- 0 5225 5208"/>
                              <a:gd name="T27" fmla="*/ 5225 h 117"/>
                              <a:gd name="T28" fmla="+- 0 3384 3301"/>
                              <a:gd name="T29" fmla="*/ T28 w 119"/>
                              <a:gd name="T30" fmla="+- 0 5213 5208"/>
                              <a:gd name="T31" fmla="*/ 5213 h 117"/>
                              <a:gd name="T32" fmla="+- 0 3360 3301"/>
                              <a:gd name="T33" fmla="*/ T32 w 119"/>
                              <a:gd name="T34" fmla="+- 0 5208 5208"/>
                              <a:gd name="T35" fmla="*/ 5208 h 117"/>
                              <a:gd name="T36" fmla="+- 0 3337 3301"/>
                              <a:gd name="T37" fmla="*/ T36 w 119"/>
                              <a:gd name="T38" fmla="+- 0 5213 5208"/>
                              <a:gd name="T39" fmla="*/ 5213 h 117"/>
                              <a:gd name="T40" fmla="+- 0 3319 3301"/>
                              <a:gd name="T41" fmla="*/ T40 w 119"/>
                              <a:gd name="T42" fmla="+- 0 5225 5208"/>
                              <a:gd name="T43" fmla="*/ 5225 h 117"/>
                              <a:gd name="T44" fmla="+- 0 3306 3301"/>
                              <a:gd name="T45" fmla="*/ T44 w 119"/>
                              <a:gd name="T46" fmla="+- 0 5244 5208"/>
                              <a:gd name="T47" fmla="*/ 5244 h 117"/>
                              <a:gd name="T48" fmla="+- 0 3301 3301"/>
                              <a:gd name="T49" fmla="*/ T48 w 119"/>
                              <a:gd name="T50" fmla="+- 0 5266 5208"/>
                              <a:gd name="T51" fmla="*/ 5266 h 117"/>
                              <a:gd name="T52" fmla="+- 0 3306 3301"/>
                              <a:gd name="T53" fmla="*/ T52 w 119"/>
                              <a:gd name="T54" fmla="+- 0 5289 5208"/>
                              <a:gd name="T55" fmla="*/ 5289 h 117"/>
                              <a:gd name="T56" fmla="+- 0 3319 3301"/>
                              <a:gd name="T57" fmla="*/ T56 w 119"/>
                              <a:gd name="T58" fmla="+- 0 5307 5208"/>
                              <a:gd name="T59" fmla="*/ 5307 h 117"/>
                              <a:gd name="T60" fmla="+- 0 3337 3301"/>
                              <a:gd name="T61" fmla="*/ T60 w 119"/>
                              <a:gd name="T62" fmla="+- 0 5320 5208"/>
                              <a:gd name="T63" fmla="*/ 5320 h 117"/>
                              <a:gd name="T64" fmla="+- 0 3360 3301"/>
                              <a:gd name="T65" fmla="*/ T64 w 119"/>
                              <a:gd name="T66" fmla="+- 0 5324 5208"/>
                              <a:gd name="T67" fmla="*/ 532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7">
                                <a:moveTo>
                                  <a:pt x="59" y="116"/>
                                </a:moveTo>
                                <a:lnTo>
                                  <a:pt x="83" y="112"/>
                                </a:lnTo>
                                <a:lnTo>
                                  <a:pt x="102" y="99"/>
                                </a:lnTo>
                                <a:lnTo>
                                  <a:pt x="114" y="81"/>
                                </a:lnTo>
                                <a:lnTo>
                                  <a:pt x="119" y="58"/>
                                </a:lnTo>
                                <a:lnTo>
                                  <a:pt x="114" y="36"/>
                                </a:lnTo>
                                <a:lnTo>
                                  <a:pt x="102" y="17"/>
                                </a:lnTo>
                                <a:lnTo>
                                  <a:pt x="83" y="5"/>
                                </a:lnTo>
                                <a:lnTo>
                                  <a:pt x="59" y="0"/>
                                </a:lnTo>
                                <a:lnTo>
                                  <a:pt x="36" y="5"/>
                                </a:lnTo>
                                <a:lnTo>
                                  <a:pt x="18" y="17"/>
                                </a:lnTo>
                                <a:lnTo>
                                  <a:pt x="5" y="36"/>
                                </a:lnTo>
                                <a:lnTo>
                                  <a:pt x="0" y="58"/>
                                </a:lnTo>
                                <a:lnTo>
                                  <a:pt x="5" y="81"/>
                                </a:lnTo>
                                <a:lnTo>
                                  <a:pt x="18" y="99"/>
                                </a:lnTo>
                                <a:lnTo>
                                  <a:pt x="36" y="112"/>
                                </a:lnTo>
                                <a:lnTo>
                                  <a:pt x="59" y="116"/>
                                </a:lnTo>
                                <a:close/>
                              </a:path>
                            </a:pathLst>
                          </a:custGeom>
                          <a:noFill/>
                          <a:ln w="4162">
                            <a:solidFill>
                              <a:srgbClr val="00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651"/>
                        <wps:cNvSpPr>
                          <a:spLocks/>
                        </wps:cNvSpPr>
                        <wps:spPr bwMode="auto">
                          <a:xfrm>
                            <a:off x="3329" y="5221"/>
                            <a:ext cx="65" cy="90"/>
                          </a:xfrm>
                          <a:custGeom>
                            <a:avLst/>
                            <a:gdLst>
                              <a:gd name="T0" fmla="+- 0 3394 3329"/>
                              <a:gd name="T1" fmla="*/ T0 w 65"/>
                              <a:gd name="T2" fmla="+- 0 5225 5222"/>
                              <a:gd name="T3" fmla="*/ 5225 h 90"/>
                              <a:gd name="T4" fmla="+- 0 3367 3329"/>
                              <a:gd name="T5" fmla="*/ T4 w 65"/>
                              <a:gd name="T6" fmla="+- 0 5229 5222"/>
                              <a:gd name="T7" fmla="*/ 5229 h 90"/>
                              <a:gd name="T8" fmla="+- 0 3367 3329"/>
                              <a:gd name="T9" fmla="*/ T8 w 65"/>
                              <a:gd name="T10" fmla="+- 0 5231 5222"/>
                              <a:gd name="T11" fmla="*/ 5231 h 90"/>
                              <a:gd name="T12" fmla="+- 0 3356 3329"/>
                              <a:gd name="T13" fmla="*/ T12 w 65"/>
                              <a:gd name="T14" fmla="+- 0 5231 5222"/>
                              <a:gd name="T15" fmla="*/ 5231 h 90"/>
                              <a:gd name="T16" fmla="+- 0 3356 3329"/>
                              <a:gd name="T17" fmla="*/ T16 w 65"/>
                              <a:gd name="T18" fmla="+- 0 5227 5222"/>
                              <a:gd name="T19" fmla="*/ 5227 h 90"/>
                              <a:gd name="T20" fmla="+- 0 3353 3329"/>
                              <a:gd name="T21" fmla="*/ T20 w 65"/>
                              <a:gd name="T22" fmla="+- 0 5227 5222"/>
                              <a:gd name="T23" fmla="*/ 5227 h 90"/>
                              <a:gd name="T24" fmla="+- 0 3352 3329"/>
                              <a:gd name="T25" fmla="*/ T24 w 65"/>
                              <a:gd name="T26" fmla="+- 0 5224 5222"/>
                              <a:gd name="T27" fmla="*/ 5224 h 90"/>
                              <a:gd name="T28" fmla="+- 0 3349 3329"/>
                              <a:gd name="T29" fmla="*/ T28 w 65"/>
                              <a:gd name="T30" fmla="+- 0 5222 5222"/>
                              <a:gd name="T31" fmla="*/ 5222 h 90"/>
                              <a:gd name="T32" fmla="+- 0 3342 3329"/>
                              <a:gd name="T33" fmla="*/ T32 w 65"/>
                              <a:gd name="T34" fmla="+- 0 5222 5222"/>
                              <a:gd name="T35" fmla="*/ 5222 h 90"/>
                              <a:gd name="T36" fmla="+- 0 3339 3329"/>
                              <a:gd name="T37" fmla="*/ T36 w 65"/>
                              <a:gd name="T38" fmla="+- 0 5225 5222"/>
                              <a:gd name="T39" fmla="*/ 5225 h 90"/>
                              <a:gd name="T40" fmla="+- 0 3339 3329"/>
                              <a:gd name="T41" fmla="*/ T40 w 65"/>
                              <a:gd name="T42" fmla="+- 0 5230 5222"/>
                              <a:gd name="T43" fmla="*/ 5230 h 90"/>
                              <a:gd name="T44" fmla="+- 0 3340 3329"/>
                              <a:gd name="T45" fmla="*/ T44 w 65"/>
                              <a:gd name="T46" fmla="+- 0 5232 5222"/>
                              <a:gd name="T47" fmla="*/ 5232 h 90"/>
                              <a:gd name="T48" fmla="+- 0 3341 3329"/>
                              <a:gd name="T49" fmla="*/ T48 w 65"/>
                              <a:gd name="T50" fmla="+- 0 5233 5222"/>
                              <a:gd name="T51" fmla="*/ 5233 h 90"/>
                              <a:gd name="T52" fmla="+- 0 3336 3329"/>
                              <a:gd name="T53" fmla="*/ T52 w 65"/>
                              <a:gd name="T54" fmla="+- 0 5236 5222"/>
                              <a:gd name="T55" fmla="*/ 5236 h 90"/>
                              <a:gd name="T56" fmla="+- 0 3332 3329"/>
                              <a:gd name="T57" fmla="*/ T56 w 65"/>
                              <a:gd name="T58" fmla="+- 0 5240 5222"/>
                              <a:gd name="T59" fmla="*/ 5240 h 90"/>
                              <a:gd name="T60" fmla="+- 0 3329 3329"/>
                              <a:gd name="T61" fmla="*/ T60 w 65"/>
                              <a:gd name="T62" fmla="+- 0 5244 5222"/>
                              <a:gd name="T63" fmla="*/ 5244 h 90"/>
                              <a:gd name="T64" fmla="+- 0 3330 3329"/>
                              <a:gd name="T65" fmla="*/ T64 w 65"/>
                              <a:gd name="T66" fmla="+- 0 5246 5222"/>
                              <a:gd name="T67" fmla="*/ 5246 h 90"/>
                              <a:gd name="T68" fmla="+- 0 3331 3329"/>
                              <a:gd name="T69" fmla="*/ T68 w 65"/>
                              <a:gd name="T70" fmla="+- 0 5247 5222"/>
                              <a:gd name="T71" fmla="*/ 5247 h 90"/>
                              <a:gd name="T72" fmla="+- 0 3332 3329"/>
                              <a:gd name="T73" fmla="*/ T72 w 65"/>
                              <a:gd name="T74" fmla="+- 0 5248 5222"/>
                              <a:gd name="T75" fmla="*/ 5248 h 90"/>
                              <a:gd name="T76" fmla="+- 0 3334 3329"/>
                              <a:gd name="T77" fmla="*/ T76 w 65"/>
                              <a:gd name="T78" fmla="+- 0 5247 5222"/>
                              <a:gd name="T79" fmla="*/ 5247 h 90"/>
                              <a:gd name="T80" fmla="+- 0 3335 3329"/>
                              <a:gd name="T81" fmla="*/ T80 w 65"/>
                              <a:gd name="T82" fmla="+- 0 5246 5222"/>
                              <a:gd name="T83" fmla="*/ 5246 h 90"/>
                              <a:gd name="T84" fmla="+- 0 3337 3329"/>
                              <a:gd name="T85" fmla="*/ T84 w 65"/>
                              <a:gd name="T86" fmla="+- 0 5243 5222"/>
                              <a:gd name="T87" fmla="*/ 5243 h 90"/>
                              <a:gd name="T88" fmla="+- 0 3341 3329"/>
                              <a:gd name="T89" fmla="*/ T88 w 65"/>
                              <a:gd name="T90" fmla="+- 0 5239 5222"/>
                              <a:gd name="T91" fmla="*/ 5239 h 90"/>
                              <a:gd name="T92" fmla="+- 0 3343 3329"/>
                              <a:gd name="T93" fmla="*/ T92 w 65"/>
                              <a:gd name="T94" fmla="+- 0 5238 5222"/>
                              <a:gd name="T95" fmla="*/ 5238 h 90"/>
                              <a:gd name="T96" fmla="+- 0 3347 3329"/>
                              <a:gd name="T97" fmla="*/ T96 w 65"/>
                              <a:gd name="T98" fmla="+- 0 5238 5222"/>
                              <a:gd name="T99" fmla="*/ 5238 h 90"/>
                              <a:gd name="T100" fmla="+- 0 3347 3329"/>
                              <a:gd name="T101" fmla="*/ T100 w 65"/>
                              <a:gd name="T102" fmla="+- 0 5241 5222"/>
                              <a:gd name="T103" fmla="*/ 5241 h 90"/>
                              <a:gd name="T104" fmla="+- 0 3340 3329"/>
                              <a:gd name="T105" fmla="*/ T104 w 65"/>
                              <a:gd name="T106" fmla="+- 0 5242 5222"/>
                              <a:gd name="T107" fmla="*/ 5242 h 90"/>
                              <a:gd name="T108" fmla="+- 0 3336 3329"/>
                              <a:gd name="T109" fmla="*/ T108 w 65"/>
                              <a:gd name="T110" fmla="+- 0 5248 5222"/>
                              <a:gd name="T111" fmla="*/ 5248 h 90"/>
                              <a:gd name="T112" fmla="+- 0 3336 3329"/>
                              <a:gd name="T113" fmla="*/ T112 w 65"/>
                              <a:gd name="T114" fmla="+- 0 5310 5222"/>
                              <a:gd name="T115" fmla="*/ 5310 h 90"/>
                              <a:gd name="T116" fmla="+- 0 3337 3329"/>
                              <a:gd name="T117" fmla="*/ T116 w 65"/>
                              <a:gd name="T118" fmla="+- 0 5312 5222"/>
                              <a:gd name="T119" fmla="*/ 5312 h 90"/>
                              <a:gd name="T120" fmla="+- 0 3347 3329"/>
                              <a:gd name="T121" fmla="*/ T120 w 65"/>
                              <a:gd name="T122" fmla="+- 0 5312 5222"/>
                              <a:gd name="T123" fmla="*/ 5312 h 90"/>
                              <a:gd name="T124" fmla="+- 0 3365 3329"/>
                              <a:gd name="T125" fmla="*/ T124 w 65"/>
                              <a:gd name="T126" fmla="+- 0 5312 5222"/>
                              <a:gd name="T127" fmla="*/ 5312 h 90"/>
                              <a:gd name="T128" fmla="+- 0 3367 3329"/>
                              <a:gd name="T129" fmla="*/ T128 w 65"/>
                              <a:gd name="T130" fmla="+- 0 5310 5222"/>
                              <a:gd name="T131" fmla="*/ 5310 h 90"/>
                              <a:gd name="T132" fmla="+- 0 3367 3329"/>
                              <a:gd name="T133" fmla="*/ T132 w 65"/>
                              <a:gd name="T134" fmla="+- 0 5248 5222"/>
                              <a:gd name="T135" fmla="*/ 5248 h 90"/>
                              <a:gd name="T136" fmla="+- 0 3362 3329"/>
                              <a:gd name="T137" fmla="*/ T136 w 65"/>
                              <a:gd name="T138" fmla="+- 0 5242 5222"/>
                              <a:gd name="T139" fmla="*/ 5242 h 90"/>
                              <a:gd name="T140" fmla="+- 0 3356 3329"/>
                              <a:gd name="T141" fmla="*/ T140 w 65"/>
                              <a:gd name="T142" fmla="+- 0 5241 5222"/>
                              <a:gd name="T143" fmla="*/ 5241 h 90"/>
                              <a:gd name="T144" fmla="+- 0 3356 3329"/>
                              <a:gd name="T145" fmla="*/ T144 w 65"/>
                              <a:gd name="T146" fmla="+- 0 5237 5222"/>
                              <a:gd name="T147" fmla="*/ 5237 h 90"/>
                              <a:gd name="T148" fmla="+- 0 3367 3329"/>
                              <a:gd name="T149" fmla="*/ T148 w 65"/>
                              <a:gd name="T150" fmla="+- 0 5237 5222"/>
                              <a:gd name="T151" fmla="*/ 5237 h 90"/>
                              <a:gd name="T152" fmla="+- 0 3367 3329"/>
                              <a:gd name="T153" fmla="*/ T152 w 65"/>
                              <a:gd name="T154" fmla="+- 0 5239 5222"/>
                              <a:gd name="T155" fmla="*/ 5239 h 90"/>
                              <a:gd name="T156" fmla="+- 0 3394 3329"/>
                              <a:gd name="T157" fmla="*/ T156 w 65"/>
                              <a:gd name="T158" fmla="+- 0 5243 5222"/>
                              <a:gd name="T159" fmla="*/ 5243 h 90"/>
                              <a:gd name="T160" fmla="+- 0 3394 3329"/>
                              <a:gd name="T161" fmla="*/ T160 w 65"/>
                              <a:gd name="T162" fmla="+- 0 5225 5222"/>
                              <a:gd name="T163" fmla="*/ 522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5" h="90">
                                <a:moveTo>
                                  <a:pt x="65" y="3"/>
                                </a:moveTo>
                                <a:lnTo>
                                  <a:pt x="38" y="7"/>
                                </a:lnTo>
                                <a:lnTo>
                                  <a:pt x="38" y="9"/>
                                </a:lnTo>
                                <a:lnTo>
                                  <a:pt x="27" y="9"/>
                                </a:lnTo>
                                <a:lnTo>
                                  <a:pt x="27" y="5"/>
                                </a:lnTo>
                                <a:lnTo>
                                  <a:pt x="24" y="5"/>
                                </a:lnTo>
                                <a:lnTo>
                                  <a:pt x="23" y="2"/>
                                </a:lnTo>
                                <a:lnTo>
                                  <a:pt x="20" y="0"/>
                                </a:lnTo>
                                <a:lnTo>
                                  <a:pt x="13" y="0"/>
                                </a:lnTo>
                                <a:lnTo>
                                  <a:pt x="10" y="3"/>
                                </a:lnTo>
                                <a:lnTo>
                                  <a:pt x="10" y="8"/>
                                </a:lnTo>
                                <a:lnTo>
                                  <a:pt x="11" y="10"/>
                                </a:lnTo>
                                <a:lnTo>
                                  <a:pt x="12" y="11"/>
                                </a:lnTo>
                                <a:lnTo>
                                  <a:pt x="7" y="14"/>
                                </a:lnTo>
                                <a:lnTo>
                                  <a:pt x="3" y="18"/>
                                </a:lnTo>
                                <a:lnTo>
                                  <a:pt x="0" y="22"/>
                                </a:lnTo>
                                <a:lnTo>
                                  <a:pt x="1" y="24"/>
                                </a:lnTo>
                                <a:lnTo>
                                  <a:pt x="2" y="25"/>
                                </a:lnTo>
                                <a:lnTo>
                                  <a:pt x="3" y="26"/>
                                </a:lnTo>
                                <a:lnTo>
                                  <a:pt x="5" y="25"/>
                                </a:lnTo>
                                <a:lnTo>
                                  <a:pt x="6" y="24"/>
                                </a:lnTo>
                                <a:lnTo>
                                  <a:pt x="8" y="21"/>
                                </a:lnTo>
                                <a:lnTo>
                                  <a:pt x="12" y="17"/>
                                </a:lnTo>
                                <a:lnTo>
                                  <a:pt x="14" y="16"/>
                                </a:lnTo>
                                <a:lnTo>
                                  <a:pt x="18" y="16"/>
                                </a:lnTo>
                                <a:lnTo>
                                  <a:pt x="18" y="19"/>
                                </a:lnTo>
                                <a:lnTo>
                                  <a:pt x="11" y="20"/>
                                </a:lnTo>
                                <a:lnTo>
                                  <a:pt x="7" y="26"/>
                                </a:lnTo>
                                <a:lnTo>
                                  <a:pt x="7" y="88"/>
                                </a:lnTo>
                                <a:lnTo>
                                  <a:pt x="8" y="90"/>
                                </a:lnTo>
                                <a:lnTo>
                                  <a:pt x="18" y="90"/>
                                </a:lnTo>
                                <a:lnTo>
                                  <a:pt x="36" y="90"/>
                                </a:lnTo>
                                <a:lnTo>
                                  <a:pt x="38" y="88"/>
                                </a:lnTo>
                                <a:lnTo>
                                  <a:pt x="38" y="26"/>
                                </a:lnTo>
                                <a:lnTo>
                                  <a:pt x="33" y="20"/>
                                </a:lnTo>
                                <a:lnTo>
                                  <a:pt x="27" y="19"/>
                                </a:lnTo>
                                <a:lnTo>
                                  <a:pt x="27" y="15"/>
                                </a:lnTo>
                                <a:lnTo>
                                  <a:pt x="38" y="15"/>
                                </a:lnTo>
                                <a:lnTo>
                                  <a:pt x="38" y="17"/>
                                </a:lnTo>
                                <a:lnTo>
                                  <a:pt x="65" y="21"/>
                                </a:lnTo>
                                <a:lnTo>
                                  <a:pt x="65" y="3"/>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650"/>
                        <wps:cNvSpPr>
                          <a:spLocks/>
                        </wps:cNvSpPr>
                        <wps:spPr bwMode="auto">
                          <a:xfrm>
                            <a:off x="3416" y="6719"/>
                            <a:ext cx="119" cy="116"/>
                          </a:xfrm>
                          <a:custGeom>
                            <a:avLst/>
                            <a:gdLst>
                              <a:gd name="T0" fmla="+- 0 3535 3416"/>
                              <a:gd name="T1" fmla="*/ T0 w 119"/>
                              <a:gd name="T2" fmla="+- 0 6777 6719"/>
                              <a:gd name="T3" fmla="*/ 6777 h 116"/>
                              <a:gd name="T4" fmla="+- 0 3530 3416"/>
                              <a:gd name="T5" fmla="*/ T4 w 119"/>
                              <a:gd name="T6" fmla="+- 0 6755 6719"/>
                              <a:gd name="T7" fmla="*/ 6755 h 116"/>
                              <a:gd name="T8" fmla="+- 0 3518 3416"/>
                              <a:gd name="T9" fmla="*/ T8 w 119"/>
                              <a:gd name="T10" fmla="+- 0 6736 6719"/>
                              <a:gd name="T11" fmla="*/ 6736 h 116"/>
                              <a:gd name="T12" fmla="+- 0 3499 3416"/>
                              <a:gd name="T13" fmla="*/ T12 w 119"/>
                              <a:gd name="T14" fmla="+- 0 6724 6719"/>
                              <a:gd name="T15" fmla="*/ 6724 h 116"/>
                              <a:gd name="T16" fmla="+- 0 3475 3416"/>
                              <a:gd name="T17" fmla="*/ T16 w 119"/>
                              <a:gd name="T18" fmla="+- 0 6719 6719"/>
                              <a:gd name="T19" fmla="*/ 6719 h 116"/>
                              <a:gd name="T20" fmla="+- 0 3452 3416"/>
                              <a:gd name="T21" fmla="*/ T20 w 119"/>
                              <a:gd name="T22" fmla="+- 0 6724 6719"/>
                              <a:gd name="T23" fmla="*/ 6724 h 116"/>
                              <a:gd name="T24" fmla="+- 0 3434 3416"/>
                              <a:gd name="T25" fmla="*/ T24 w 119"/>
                              <a:gd name="T26" fmla="+- 0 6736 6719"/>
                              <a:gd name="T27" fmla="*/ 6736 h 116"/>
                              <a:gd name="T28" fmla="+- 0 3421 3416"/>
                              <a:gd name="T29" fmla="*/ T28 w 119"/>
                              <a:gd name="T30" fmla="+- 0 6755 6719"/>
                              <a:gd name="T31" fmla="*/ 6755 h 116"/>
                              <a:gd name="T32" fmla="+- 0 3416 3416"/>
                              <a:gd name="T33" fmla="*/ T32 w 119"/>
                              <a:gd name="T34" fmla="+- 0 6777 6719"/>
                              <a:gd name="T35" fmla="*/ 6777 h 116"/>
                              <a:gd name="T36" fmla="+- 0 3421 3416"/>
                              <a:gd name="T37" fmla="*/ T36 w 119"/>
                              <a:gd name="T38" fmla="+- 0 6800 6719"/>
                              <a:gd name="T39" fmla="*/ 6800 h 116"/>
                              <a:gd name="T40" fmla="+- 0 3434 3416"/>
                              <a:gd name="T41" fmla="*/ T40 w 119"/>
                              <a:gd name="T42" fmla="+- 0 6818 6719"/>
                              <a:gd name="T43" fmla="*/ 6818 h 116"/>
                              <a:gd name="T44" fmla="+- 0 3452 3416"/>
                              <a:gd name="T45" fmla="*/ T44 w 119"/>
                              <a:gd name="T46" fmla="+- 0 6831 6719"/>
                              <a:gd name="T47" fmla="*/ 6831 h 116"/>
                              <a:gd name="T48" fmla="+- 0 3475 3416"/>
                              <a:gd name="T49" fmla="*/ T48 w 119"/>
                              <a:gd name="T50" fmla="+- 0 6835 6719"/>
                              <a:gd name="T51" fmla="*/ 6835 h 116"/>
                              <a:gd name="T52" fmla="+- 0 3499 3416"/>
                              <a:gd name="T53" fmla="*/ T52 w 119"/>
                              <a:gd name="T54" fmla="+- 0 6831 6719"/>
                              <a:gd name="T55" fmla="*/ 6831 h 116"/>
                              <a:gd name="T56" fmla="+- 0 3518 3416"/>
                              <a:gd name="T57" fmla="*/ T56 w 119"/>
                              <a:gd name="T58" fmla="+- 0 6818 6719"/>
                              <a:gd name="T59" fmla="*/ 6818 h 116"/>
                              <a:gd name="T60" fmla="+- 0 3530 3416"/>
                              <a:gd name="T61" fmla="*/ T60 w 119"/>
                              <a:gd name="T62" fmla="+- 0 6800 6719"/>
                              <a:gd name="T63" fmla="*/ 6800 h 116"/>
                              <a:gd name="T64" fmla="+- 0 3535 3416"/>
                              <a:gd name="T65" fmla="*/ T64 w 119"/>
                              <a:gd name="T66" fmla="+- 0 6777 6719"/>
                              <a:gd name="T67" fmla="*/ 677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6">
                                <a:moveTo>
                                  <a:pt x="119" y="58"/>
                                </a:moveTo>
                                <a:lnTo>
                                  <a:pt x="114" y="36"/>
                                </a:lnTo>
                                <a:lnTo>
                                  <a:pt x="102" y="17"/>
                                </a:lnTo>
                                <a:lnTo>
                                  <a:pt x="83" y="5"/>
                                </a:lnTo>
                                <a:lnTo>
                                  <a:pt x="59" y="0"/>
                                </a:lnTo>
                                <a:lnTo>
                                  <a:pt x="36" y="5"/>
                                </a:lnTo>
                                <a:lnTo>
                                  <a:pt x="18" y="17"/>
                                </a:lnTo>
                                <a:lnTo>
                                  <a:pt x="5" y="36"/>
                                </a:lnTo>
                                <a:lnTo>
                                  <a:pt x="0" y="58"/>
                                </a:lnTo>
                                <a:lnTo>
                                  <a:pt x="5" y="81"/>
                                </a:lnTo>
                                <a:lnTo>
                                  <a:pt x="18" y="99"/>
                                </a:lnTo>
                                <a:lnTo>
                                  <a:pt x="36" y="112"/>
                                </a:lnTo>
                                <a:lnTo>
                                  <a:pt x="59" y="116"/>
                                </a:lnTo>
                                <a:lnTo>
                                  <a:pt x="83" y="112"/>
                                </a:lnTo>
                                <a:lnTo>
                                  <a:pt x="102" y="99"/>
                                </a:lnTo>
                                <a:lnTo>
                                  <a:pt x="114" y="81"/>
                                </a:lnTo>
                                <a:lnTo>
                                  <a:pt x="119" y="58"/>
                                </a:lnTo>
                                <a:close/>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649"/>
                        <wps:cNvSpPr>
                          <a:spLocks/>
                        </wps:cNvSpPr>
                        <wps:spPr bwMode="auto">
                          <a:xfrm>
                            <a:off x="3416" y="6719"/>
                            <a:ext cx="119" cy="116"/>
                          </a:xfrm>
                          <a:custGeom>
                            <a:avLst/>
                            <a:gdLst>
                              <a:gd name="T0" fmla="+- 0 3475 3416"/>
                              <a:gd name="T1" fmla="*/ T0 w 119"/>
                              <a:gd name="T2" fmla="+- 0 6835 6719"/>
                              <a:gd name="T3" fmla="*/ 6835 h 116"/>
                              <a:gd name="T4" fmla="+- 0 3499 3416"/>
                              <a:gd name="T5" fmla="*/ T4 w 119"/>
                              <a:gd name="T6" fmla="+- 0 6831 6719"/>
                              <a:gd name="T7" fmla="*/ 6831 h 116"/>
                              <a:gd name="T8" fmla="+- 0 3518 3416"/>
                              <a:gd name="T9" fmla="*/ T8 w 119"/>
                              <a:gd name="T10" fmla="+- 0 6818 6719"/>
                              <a:gd name="T11" fmla="*/ 6818 h 116"/>
                              <a:gd name="T12" fmla="+- 0 3530 3416"/>
                              <a:gd name="T13" fmla="*/ T12 w 119"/>
                              <a:gd name="T14" fmla="+- 0 6800 6719"/>
                              <a:gd name="T15" fmla="*/ 6800 h 116"/>
                              <a:gd name="T16" fmla="+- 0 3535 3416"/>
                              <a:gd name="T17" fmla="*/ T16 w 119"/>
                              <a:gd name="T18" fmla="+- 0 6777 6719"/>
                              <a:gd name="T19" fmla="*/ 6777 h 116"/>
                              <a:gd name="T20" fmla="+- 0 3530 3416"/>
                              <a:gd name="T21" fmla="*/ T20 w 119"/>
                              <a:gd name="T22" fmla="+- 0 6755 6719"/>
                              <a:gd name="T23" fmla="*/ 6755 h 116"/>
                              <a:gd name="T24" fmla="+- 0 3518 3416"/>
                              <a:gd name="T25" fmla="*/ T24 w 119"/>
                              <a:gd name="T26" fmla="+- 0 6736 6719"/>
                              <a:gd name="T27" fmla="*/ 6736 h 116"/>
                              <a:gd name="T28" fmla="+- 0 3499 3416"/>
                              <a:gd name="T29" fmla="*/ T28 w 119"/>
                              <a:gd name="T30" fmla="+- 0 6724 6719"/>
                              <a:gd name="T31" fmla="*/ 6724 h 116"/>
                              <a:gd name="T32" fmla="+- 0 3475 3416"/>
                              <a:gd name="T33" fmla="*/ T32 w 119"/>
                              <a:gd name="T34" fmla="+- 0 6719 6719"/>
                              <a:gd name="T35" fmla="*/ 6719 h 116"/>
                              <a:gd name="T36" fmla="+- 0 3452 3416"/>
                              <a:gd name="T37" fmla="*/ T36 w 119"/>
                              <a:gd name="T38" fmla="+- 0 6724 6719"/>
                              <a:gd name="T39" fmla="*/ 6724 h 116"/>
                              <a:gd name="T40" fmla="+- 0 3434 3416"/>
                              <a:gd name="T41" fmla="*/ T40 w 119"/>
                              <a:gd name="T42" fmla="+- 0 6736 6719"/>
                              <a:gd name="T43" fmla="*/ 6736 h 116"/>
                              <a:gd name="T44" fmla="+- 0 3421 3416"/>
                              <a:gd name="T45" fmla="*/ T44 w 119"/>
                              <a:gd name="T46" fmla="+- 0 6755 6719"/>
                              <a:gd name="T47" fmla="*/ 6755 h 116"/>
                              <a:gd name="T48" fmla="+- 0 3416 3416"/>
                              <a:gd name="T49" fmla="*/ T48 w 119"/>
                              <a:gd name="T50" fmla="+- 0 6777 6719"/>
                              <a:gd name="T51" fmla="*/ 6777 h 116"/>
                              <a:gd name="T52" fmla="+- 0 3421 3416"/>
                              <a:gd name="T53" fmla="*/ T52 w 119"/>
                              <a:gd name="T54" fmla="+- 0 6800 6719"/>
                              <a:gd name="T55" fmla="*/ 6800 h 116"/>
                              <a:gd name="T56" fmla="+- 0 3434 3416"/>
                              <a:gd name="T57" fmla="*/ T56 w 119"/>
                              <a:gd name="T58" fmla="+- 0 6818 6719"/>
                              <a:gd name="T59" fmla="*/ 6818 h 116"/>
                              <a:gd name="T60" fmla="+- 0 3452 3416"/>
                              <a:gd name="T61" fmla="*/ T60 w 119"/>
                              <a:gd name="T62" fmla="+- 0 6831 6719"/>
                              <a:gd name="T63" fmla="*/ 6831 h 116"/>
                              <a:gd name="T64" fmla="+- 0 3475 3416"/>
                              <a:gd name="T65" fmla="*/ T64 w 119"/>
                              <a:gd name="T66" fmla="+- 0 6835 6719"/>
                              <a:gd name="T67" fmla="*/ 683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9" h="116">
                                <a:moveTo>
                                  <a:pt x="59" y="116"/>
                                </a:moveTo>
                                <a:lnTo>
                                  <a:pt x="83" y="112"/>
                                </a:lnTo>
                                <a:lnTo>
                                  <a:pt x="102" y="99"/>
                                </a:lnTo>
                                <a:lnTo>
                                  <a:pt x="114" y="81"/>
                                </a:lnTo>
                                <a:lnTo>
                                  <a:pt x="119" y="58"/>
                                </a:lnTo>
                                <a:lnTo>
                                  <a:pt x="114" y="36"/>
                                </a:lnTo>
                                <a:lnTo>
                                  <a:pt x="102" y="17"/>
                                </a:lnTo>
                                <a:lnTo>
                                  <a:pt x="83" y="5"/>
                                </a:lnTo>
                                <a:lnTo>
                                  <a:pt x="59" y="0"/>
                                </a:lnTo>
                                <a:lnTo>
                                  <a:pt x="36" y="5"/>
                                </a:lnTo>
                                <a:lnTo>
                                  <a:pt x="18" y="17"/>
                                </a:lnTo>
                                <a:lnTo>
                                  <a:pt x="5" y="36"/>
                                </a:lnTo>
                                <a:lnTo>
                                  <a:pt x="0" y="58"/>
                                </a:lnTo>
                                <a:lnTo>
                                  <a:pt x="5" y="81"/>
                                </a:lnTo>
                                <a:lnTo>
                                  <a:pt x="18" y="99"/>
                                </a:lnTo>
                                <a:lnTo>
                                  <a:pt x="36" y="112"/>
                                </a:lnTo>
                                <a:lnTo>
                                  <a:pt x="59" y="116"/>
                                </a:lnTo>
                                <a:close/>
                              </a:path>
                            </a:pathLst>
                          </a:custGeom>
                          <a:noFill/>
                          <a:ln w="4162">
                            <a:solidFill>
                              <a:srgbClr val="00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648"/>
                        <wps:cNvSpPr>
                          <a:spLocks/>
                        </wps:cNvSpPr>
                        <wps:spPr bwMode="auto">
                          <a:xfrm>
                            <a:off x="3444" y="6733"/>
                            <a:ext cx="65" cy="90"/>
                          </a:xfrm>
                          <a:custGeom>
                            <a:avLst/>
                            <a:gdLst>
                              <a:gd name="T0" fmla="+- 0 3509 3444"/>
                              <a:gd name="T1" fmla="*/ T0 w 65"/>
                              <a:gd name="T2" fmla="+- 0 6736 6733"/>
                              <a:gd name="T3" fmla="*/ 6736 h 90"/>
                              <a:gd name="T4" fmla="+- 0 3481 3444"/>
                              <a:gd name="T5" fmla="*/ T4 w 65"/>
                              <a:gd name="T6" fmla="+- 0 6740 6733"/>
                              <a:gd name="T7" fmla="*/ 6740 h 90"/>
                              <a:gd name="T8" fmla="+- 0 3481 3444"/>
                              <a:gd name="T9" fmla="*/ T8 w 65"/>
                              <a:gd name="T10" fmla="+- 0 6742 6733"/>
                              <a:gd name="T11" fmla="*/ 6742 h 90"/>
                              <a:gd name="T12" fmla="+- 0 3470 3444"/>
                              <a:gd name="T13" fmla="*/ T12 w 65"/>
                              <a:gd name="T14" fmla="+- 0 6742 6733"/>
                              <a:gd name="T15" fmla="*/ 6742 h 90"/>
                              <a:gd name="T16" fmla="+- 0 3470 3444"/>
                              <a:gd name="T17" fmla="*/ T16 w 65"/>
                              <a:gd name="T18" fmla="+- 0 6739 6733"/>
                              <a:gd name="T19" fmla="*/ 6739 h 90"/>
                              <a:gd name="T20" fmla="+- 0 3467 3444"/>
                              <a:gd name="T21" fmla="*/ T20 w 65"/>
                              <a:gd name="T22" fmla="+- 0 6739 6733"/>
                              <a:gd name="T23" fmla="*/ 6739 h 90"/>
                              <a:gd name="T24" fmla="+- 0 3467 3444"/>
                              <a:gd name="T25" fmla="*/ T24 w 65"/>
                              <a:gd name="T26" fmla="+- 0 6735 6733"/>
                              <a:gd name="T27" fmla="*/ 6735 h 90"/>
                              <a:gd name="T28" fmla="+- 0 3464 3444"/>
                              <a:gd name="T29" fmla="*/ T28 w 65"/>
                              <a:gd name="T30" fmla="+- 0 6733 6733"/>
                              <a:gd name="T31" fmla="*/ 6733 h 90"/>
                              <a:gd name="T32" fmla="+- 0 3456 3444"/>
                              <a:gd name="T33" fmla="*/ T32 w 65"/>
                              <a:gd name="T34" fmla="+- 0 6733 6733"/>
                              <a:gd name="T35" fmla="*/ 6733 h 90"/>
                              <a:gd name="T36" fmla="+- 0 3454 3444"/>
                              <a:gd name="T37" fmla="*/ T36 w 65"/>
                              <a:gd name="T38" fmla="+- 0 6736 6733"/>
                              <a:gd name="T39" fmla="*/ 6736 h 90"/>
                              <a:gd name="T40" fmla="+- 0 3454 3444"/>
                              <a:gd name="T41" fmla="*/ T40 w 65"/>
                              <a:gd name="T42" fmla="+- 0 6742 6733"/>
                              <a:gd name="T43" fmla="*/ 6742 h 90"/>
                              <a:gd name="T44" fmla="+- 0 3454 3444"/>
                              <a:gd name="T45" fmla="*/ T44 w 65"/>
                              <a:gd name="T46" fmla="+- 0 6743 6733"/>
                              <a:gd name="T47" fmla="*/ 6743 h 90"/>
                              <a:gd name="T48" fmla="+- 0 3456 3444"/>
                              <a:gd name="T49" fmla="*/ T48 w 65"/>
                              <a:gd name="T50" fmla="+- 0 6745 6733"/>
                              <a:gd name="T51" fmla="*/ 6745 h 90"/>
                              <a:gd name="T52" fmla="+- 0 3451 3444"/>
                              <a:gd name="T53" fmla="*/ T52 w 65"/>
                              <a:gd name="T54" fmla="+- 0 6747 6733"/>
                              <a:gd name="T55" fmla="*/ 6747 h 90"/>
                              <a:gd name="T56" fmla="+- 0 3447 3444"/>
                              <a:gd name="T57" fmla="*/ T56 w 65"/>
                              <a:gd name="T58" fmla="+- 0 6751 6733"/>
                              <a:gd name="T59" fmla="*/ 6751 h 90"/>
                              <a:gd name="T60" fmla="+- 0 3445 3444"/>
                              <a:gd name="T61" fmla="*/ T60 w 65"/>
                              <a:gd name="T62" fmla="+- 0 6755 6733"/>
                              <a:gd name="T63" fmla="*/ 6755 h 90"/>
                              <a:gd name="T64" fmla="+- 0 3444 3444"/>
                              <a:gd name="T65" fmla="*/ T64 w 65"/>
                              <a:gd name="T66" fmla="+- 0 6756 6733"/>
                              <a:gd name="T67" fmla="*/ 6756 h 90"/>
                              <a:gd name="T68" fmla="+- 0 3445 3444"/>
                              <a:gd name="T69" fmla="*/ T68 w 65"/>
                              <a:gd name="T70" fmla="+- 0 6758 6733"/>
                              <a:gd name="T71" fmla="*/ 6758 h 90"/>
                              <a:gd name="T72" fmla="+- 0 3446 3444"/>
                              <a:gd name="T73" fmla="*/ T72 w 65"/>
                              <a:gd name="T74" fmla="+- 0 6758 6733"/>
                              <a:gd name="T75" fmla="*/ 6758 h 90"/>
                              <a:gd name="T76" fmla="+- 0 3448 3444"/>
                              <a:gd name="T77" fmla="*/ T76 w 65"/>
                              <a:gd name="T78" fmla="+- 0 6759 6733"/>
                              <a:gd name="T79" fmla="*/ 6759 h 90"/>
                              <a:gd name="T80" fmla="+- 0 3449 3444"/>
                              <a:gd name="T81" fmla="*/ T80 w 65"/>
                              <a:gd name="T82" fmla="+- 0 6758 6733"/>
                              <a:gd name="T83" fmla="*/ 6758 h 90"/>
                              <a:gd name="T84" fmla="+- 0 3450 3444"/>
                              <a:gd name="T85" fmla="*/ T84 w 65"/>
                              <a:gd name="T86" fmla="+- 0 6757 6733"/>
                              <a:gd name="T87" fmla="*/ 6757 h 90"/>
                              <a:gd name="T88" fmla="+- 0 3451 3444"/>
                              <a:gd name="T89" fmla="*/ T88 w 65"/>
                              <a:gd name="T90" fmla="+- 0 6754 6733"/>
                              <a:gd name="T91" fmla="*/ 6754 h 90"/>
                              <a:gd name="T92" fmla="+- 0 3456 3444"/>
                              <a:gd name="T93" fmla="*/ T92 w 65"/>
                              <a:gd name="T94" fmla="+- 0 6750 6733"/>
                              <a:gd name="T95" fmla="*/ 6750 h 90"/>
                              <a:gd name="T96" fmla="+- 0 3458 3444"/>
                              <a:gd name="T97" fmla="*/ T96 w 65"/>
                              <a:gd name="T98" fmla="+- 0 6748 6733"/>
                              <a:gd name="T99" fmla="*/ 6748 h 90"/>
                              <a:gd name="T100" fmla="+- 0 3462 3444"/>
                              <a:gd name="T101" fmla="*/ T100 w 65"/>
                              <a:gd name="T102" fmla="+- 0 6748 6733"/>
                              <a:gd name="T103" fmla="*/ 6748 h 90"/>
                              <a:gd name="T104" fmla="+- 0 3462 3444"/>
                              <a:gd name="T105" fmla="*/ T104 w 65"/>
                              <a:gd name="T106" fmla="+- 0 6751 6733"/>
                              <a:gd name="T107" fmla="*/ 6751 h 90"/>
                              <a:gd name="T108" fmla="+- 0 3456 3444"/>
                              <a:gd name="T109" fmla="*/ T108 w 65"/>
                              <a:gd name="T110" fmla="+- 0 6753 6733"/>
                              <a:gd name="T111" fmla="*/ 6753 h 90"/>
                              <a:gd name="T112" fmla="+- 0 3451 3444"/>
                              <a:gd name="T113" fmla="*/ T112 w 65"/>
                              <a:gd name="T114" fmla="+- 0 6759 6733"/>
                              <a:gd name="T115" fmla="*/ 6759 h 90"/>
                              <a:gd name="T116" fmla="+- 0 3451 3444"/>
                              <a:gd name="T117" fmla="*/ T116 w 65"/>
                              <a:gd name="T118" fmla="+- 0 6821 6733"/>
                              <a:gd name="T119" fmla="*/ 6821 h 90"/>
                              <a:gd name="T120" fmla="+- 0 3452 3444"/>
                              <a:gd name="T121" fmla="*/ T120 w 65"/>
                              <a:gd name="T122" fmla="+- 0 6823 6733"/>
                              <a:gd name="T123" fmla="*/ 6823 h 90"/>
                              <a:gd name="T124" fmla="+- 0 3462 3444"/>
                              <a:gd name="T125" fmla="*/ T124 w 65"/>
                              <a:gd name="T126" fmla="+- 0 6823 6733"/>
                              <a:gd name="T127" fmla="*/ 6823 h 90"/>
                              <a:gd name="T128" fmla="+- 0 3480 3444"/>
                              <a:gd name="T129" fmla="*/ T128 w 65"/>
                              <a:gd name="T130" fmla="+- 0 6823 6733"/>
                              <a:gd name="T131" fmla="*/ 6823 h 90"/>
                              <a:gd name="T132" fmla="+- 0 3481 3444"/>
                              <a:gd name="T133" fmla="*/ T132 w 65"/>
                              <a:gd name="T134" fmla="+- 0 6821 6733"/>
                              <a:gd name="T135" fmla="*/ 6821 h 90"/>
                              <a:gd name="T136" fmla="+- 0 3481 3444"/>
                              <a:gd name="T137" fmla="*/ T136 w 65"/>
                              <a:gd name="T138" fmla="+- 0 6759 6733"/>
                              <a:gd name="T139" fmla="*/ 6759 h 90"/>
                              <a:gd name="T140" fmla="+- 0 3477 3444"/>
                              <a:gd name="T141" fmla="*/ T140 w 65"/>
                              <a:gd name="T142" fmla="+- 0 6753 6733"/>
                              <a:gd name="T143" fmla="*/ 6753 h 90"/>
                              <a:gd name="T144" fmla="+- 0 3470 3444"/>
                              <a:gd name="T145" fmla="*/ T144 w 65"/>
                              <a:gd name="T146" fmla="+- 0 6751 6733"/>
                              <a:gd name="T147" fmla="*/ 6751 h 90"/>
                              <a:gd name="T148" fmla="+- 0 3470 3444"/>
                              <a:gd name="T149" fmla="*/ T148 w 65"/>
                              <a:gd name="T150" fmla="+- 0 6748 6733"/>
                              <a:gd name="T151" fmla="*/ 6748 h 90"/>
                              <a:gd name="T152" fmla="+- 0 3481 3444"/>
                              <a:gd name="T153" fmla="*/ T152 w 65"/>
                              <a:gd name="T154" fmla="+- 0 6748 6733"/>
                              <a:gd name="T155" fmla="*/ 6748 h 90"/>
                              <a:gd name="T156" fmla="+- 0 3481 3444"/>
                              <a:gd name="T157" fmla="*/ T156 w 65"/>
                              <a:gd name="T158" fmla="+- 0 6750 6733"/>
                              <a:gd name="T159" fmla="*/ 6750 h 90"/>
                              <a:gd name="T160" fmla="+- 0 3509 3444"/>
                              <a:gd name="T161" fmla="*/ T160 w 65"/>
                              <a:gd name="T162" fmla="+- 0 6754 6733"/>
                              <a:gd name="T163" fmla="*/ 6754 h 90"/>
                              <a:gd name="T164" fmla="+- 0 3509 3444"/>
                              <a:gd name="T165" fmla="*/ T164 w 65"/>
                              <a:gd name="T166" fmla="+- 0 6736 6733"/>
                              <a:gd name="T167" fmla="*/ 673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5" h="90">
                                <a:moveTo>
                                  <a:pt x="65" y="3"/>
                                </a:moveTo>
                                <a:lnTo>
                                  <a:pt x="37" y="7"/>
                                </a:lnTo>
                                <a:lnTo>
                                  <a:pt x="37" y="9"/>
                                </a:lnTo>
                                <a:lnTo>
                                  <a:pt x="26" y="9"/>
                                </a:lnTo>
                                <a:lnTo>
                                  <a:pt x="26" y="6"/>
                                </a:lnTo>
                                <a:lnTo>
                                  <a:pt x="23" y="6"/>
                                </a:lnTo>
                                <a:lnTo>
                                  <a:pt x="23" y="2"/>
                                </a:lnTo>
                                <a:lnTo>
                                  <a:pt x="20" y="0"/>
                                </a:lnTo>
                                <a:lnTo>
                                  <a:pt x="12" y="0"/>
                                </a:lnTo>
                                <a:lnTo>
                                  <a:pt x="10" y="3"/>
                                </a:lnTo>
                                <a:lnTo>
                                  <a:pt x="10" y="9"/>
                                </a:lnTo>
                                <a:lnTo>
                                  <a:pt x="10" y="10"/>
                                </a:lnTo>
                                <a:lnTo>
                                  <a:pt x="12" y="12"/>
                                </a:lnTo>
                                <a:lnTo>
                                  <a:pt x="7" y="14"/>
                                </a:lnTo>
                                <a:lnTo>
                                  <a:pt x="3" y="18"/>
                                </a:lnTo>
                                <a:lnTo>
                                  <a:pt x="1" y="22"/>
                                </a:lnTo>
                                <a:lnTo>
                                  <a:pt x="0" y="23"/>
                                </a:lnTo>
                                <a:lnTo>
                                  <a:pt x="1" y="25"/>
                                </a:lnTo>
                                <a:lnTo>
                                  <a:pt x="2" y="25"/>
                                </a:lnTo>
                                <a:lnTo>
                                  <a:pt x="4" y="26"/>
                                </a:lnTo>
                                <a:lnTo>
                                  <a:pt x="5" y="25"/>
                                </a:lnTo>
                                <a:lnTo>
                                  <a:pt x="6" y="24"/>
                                </a:lnTo>
                                <a:lnTo>
                                  <a:pt x="7" y="21"/>
                                </a:lnTo>
                                <a:lnTo>
                                  <a:pt x="12" y="17"/>
                                </a:lnTo>
                                <a:lnTo>
                                  <a:pt x="14" y="15"/>
                                </a:lnTo>
                                <a:lnTo>
                                  <a:pt x="18" y="15"/>
                                </a:lnTo>
                                <a:lnTo>
                                  <a:pt x="18" y="18"/>
                                </a:lnTo>
                                <a:lnTo>
                                  <a:pt x="12" y="20"/>
                                </a:lnTo>
                                <a:lnTo>
                                  <a:pt x="7" y="26"/>
                                </a:lnTo>
                                <a:lnTo>
                                  <a:pt x="7" y="88"/>
                                </a:lnTo>
                                <a:lnTo>
                                  <a:pt x="8" y="90"/>
                                </a:lnTo>
                                <a:lnTo>
                                  <a:pt x="18" y="90"/>
                                </a:lnTo>
                                <a:lnTo>
                                  <a:pt x="36" y="90"/>
                                </a:lnTo>
                                <a:lnTo>
                                  <a:pt x="37" y="88"/>
                                </a:lnTo>
                                <a:lnTo>
                                  <a:pt x="37" y="26"/>
                                </a:lnTo>
                                <a:lnTo>
                                  <a:pt x="33" y="20"/>
                                </a:lnTo>
                                <a:lnTo>
                                  <a:pt x="26" y="18"/>
                                </a:lnTo>
                                <a:lnTo>
                                  <a:pt x="26" y="15"/>
                                </a:lnTo>
                                <a:lnTo>
                                  <a:pt x="37" y="15"/>
                                </a:lnTo>
                                <a:lnTo>
                                  <a:pt x="37" y="17"/>
                                </a:lnTo>
                                <a:lnTo>
                                  <a:pt x="65" y="21"/>
                                </a:lnTo>
                                <a:lnTo>
                                  <a:pt x="65" y="3"/>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647"/>
                        <wps:cNvSpPr>
                          <a:spLocks/>
                        </wps:cNvSpPr>
                        <wps:spPr bwMode="auto">
                          <a:xfrm>
                            <a:off x="3381" y="5292"/>
                            <a:ext cx="130" cy="128"/>
                          </a:xfrm>
                          <a:custGeom>
                            <a:avLst/>
                            <a:gdLst>
                              <a:gd name="T0" fmla="+- 0 3511 3382"/>
                              <a:gd name="T1" fmla="*/ T0 w 130"/>
                              <a:gd name="T2" fmla="+- 0 5413 5292"/>
                              <a:gd name="T3" fmla="*/ 5413 h 128"/>
                              <a:gd name="T4" fmla="+- 0 3511 3382"/>
                              <a:gd name="T5" fmla="*/ T4 w 130"/>
                              <a:gd name="T6" fmla="+- 0 5298 5292"/>
                              <a:gd name="T7" fmla="*/ 5298 h 128"/>
                              <a:gd name="T8" fmla="+- 0 3505 3382"/>
                              <a:gd name="T9" fmla="*/ T8 w 130"/>
                              <a:gd name="T10" fmla="+- 0 5292 5292"/>
                              <a:gd name="T11" fmla="*/ 5292 h 128"/>
                              <a:gd name="T12" fmla="+- 0 3388 3382"/>
                              <a:gd name="T13" fmla="*/ T12 w 130"/>
                              <a:gd name="T14" fmla="+- 0 5292 5292"/>
                              <a:gd name="T15" fmla="*/ 5292 h 128"/>
                              <a:gd name="T16" fmla="+- 0 3382 3382"/>
                              <a:gd name="T17" fmla="*/ T16 w 130"/>
                              <a:gd name="T18" fmla="+- 0 5298 5292"/>
                              <a:gd name="T19" fmla="*/ 5298 h 128"/>
                              <a:gd name="T20" fmla="+- 0 3382 3382"/>
                              <a:gd name="T21" fmla="*/ T20 w 130"/>
                              <a:gd name="T22" fmla="+- 0 5413 5292"/>
                              <a:gd name="T23" fmla="*/ 5413 h 128"/>
                              <a:gd name="T24" fmla="+- 0 3388 3382"/>
                              <a:gd name="T25" fmla="*/ T24 w 130"/>
                              <a:gd name="T26" fmla="+- 0 5419 5292"/>
                              <a:gd name="T27" fmla="*/ 5419 h 128"/>
                              <a:gd name="T28" fmla="+- 0 3505 3382"/>
                              <a:gd name="T29" fmla="*/ T28 w 130"/>
                              <a:gd name="T30" fmla="+- 0 5419 5292"/>
                              <a:gd name="T31" fmla="*/ 5419 h 128"/>
                              <a:gd name="T32" fmla="+- 0 3511 3382"/>
                              <a:gd name="T33" fmla="*/ T32 w 130"/>
                              <a:gd name="T34" fmla="+- 0 5413 5292"/>
                              <a:gd name="T35" fmla="*/ 541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128">
                                <a:moveTo>
                                  <a:pt x="129" y="121"/>
                                </a:moveTo>
                                <a:lnTo>
                                  <a:pt x="129" y="6"/>
                                </a:lnTo>
                                <a:lnTo>
                                  <a:pt x="123" y="0"/>
                                </a:lnTo>
                                <a:lnTo>
                                  <a:pt x="6" y="0"/>
                                </a:lnTo>
                                <a:lnTo>
                                  <a:pt x="0" y="6"/>
                                </a:lnTo>
                                <a:lnTo>
                                  <a:pt x="0" y="121"/>
                                </a:lnTo>
                                <a:lnTo>
                                  <a:pt x="6" y="127"/>
                                </a:lnTo>
                                <a:lnTo>
                                  <a:pt x="123" y="127"/>
                                </a:lnTo>
                                <a:lnTo>
                                  <a:pt x="129"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646"/>
                        <wps:cNvSpPr>
                          <a:spLocks/>
                        </wps:cNvSpPr>
                        <wps:spPr bwMode="auto">
                          <a:xfrm>
                            <a:off x="3381" y="5292"/>
                            <a:ext cx="130" cy="128"/>
                          </a:xfrm>
                          <a:custGeom>
                            <a:avLst/>
                            <a:gdLst>
                              <a:gd name="T0" fmla="+- 0 3496 3382"/>
                              <a:gd name="T1" fmla="*/ T0 w 130"/>
                              <a:gd name="T2" fmla="+- 0 5419 5292"/>
                              <a:gd name="T3" fmla="*/ 5419 h 128"/>
                              <a:gd name="T4" fmla="+- 0 3505 3382"/>
                              <a:gd name="T5" fmla="*/ T4 w 130"/>
                              <a:gd name="T6" fmla="+- 0 5419 5292"/>
                              <a:gd name="T7" fmla="*/ 5419 h 128"/>
                              <a:gd name="T8" fmla="+- 0 3511 3382"/>
                              <a:gd name="T9" fmla="*/ T8 w 130"/>
                              <a:gd name="T10" fmla="+- 0 5413 5292"/>
                              <a:gd name="T11" fmla="*/ 5413 h 128"/>
                              <a:gd name="T12" fmla="+- 0 3511 3382"/>
                              <a:gd name="T13" fmla="*/ T12 w 130"/>
                              <a:gd name="T14" fmla="+- 0 5404 5292"/>
                              <a:gd name="T15" fmla="*/ 5404 h 128"/>
                              <a:gd name="T16" fmla="+- 0 3511 3382"/>
                              <a:gd name="T17" fmla="*/ T16 w 130"/>
                              <a:gd name="T18" fmla="+- 0 5306 5292"/>
                              <a:gd name="T19" fmla="*/ 5306 h 128"/>
                              <a:gd name="T20" fmla="+- 0 3511 3382"/>
                              <a:gd name="T21" fmla="*/ T20 w 130"/>
                              <a:gd name="T22" fmla="+- 0 5298 5292"/>
                              <a:gd name="T23" fmla="*/ 5298 h 128"/>
                              <a:gd name="T24" fmla="+- 0 3505 3382"/>
                              <a:gd name="T25" fmla="*/ T24 w 130"/>
                              <a:gd name="T26" fmla="+- 0 5292 5292"/>
                              <a:gd name="T27" fmla="*/ 5292 h 128"/>
                              <a:gd name="T28" fmla="+- 0 3496 3382"/>
                              <a:gd name="T29" fmla="*/ T28 w 130"/>
                              <a:gd name="T30" fmla="+- 0 5292 5292"/>
                              <a:gd name="T31" fmla="*/ 5292 h 128"/>
                              <a:gd name="T32" fmla="+- 0 3396 3382"/>
                              <a:gd name="T33" fmla="*/ T32 w 130"/>
                              <a:gd name="T34" fmla="+- 0 5292 5292"/>
                              <a:gd name="T35" fmla="*/ 5292 h 128"/>
                              <a:gd name="T36" fmla="+- 0 3388 3382"/>
                              <a:gd name="T37" fmla="*/ T36 w 130"/>
                              <a:gd name="T38" fmla="+- 0 5292 5292"/>
                              <a:gd name="T39" fmla="*/ 5292 h 128"/>
                              <a:gd name="T40" fmla="+- 0 3382 3382"/>
                              <a:gd name="T41" fmla="*/ T40 w 130"/>
                              <a:gd name="T42" fmla="+- 0 5298 5292"/>
                              <a:gd name="T43" fmla="*/ 5298 h 128"/>
                              <a:gd name="T44" fmla="+- 0 3382 3382"/>
                              <a:gd name="T45" fmla="*/ T44 w 130"/>
                              <a:gd name="T46" fmla="+- 0 5306 5292"/>
                              <a:gd name="T47" fmla="*/ 5306 h 128"/>
                              <a:gd name="T48" fmla="+- 0 3382 3382"/>
                              <a:gd name="T49" fmla="*/ T48 w 130"/>
                              <a:gd name="T50" fmla="+- 0 5404 5292"/>
                              <a:gd name="T51" fmla="*/ 5404 h 128"/>
                              <a:gd name="T52" fmla="+- 0 3382 3382"/>
                              <a:gd name="T53" fmla="*/ T52 w 130"/>
                              <a:gd name="T54" fmla="+- 0 5413 5292"/>
                              <a:gd name="T55" fmla="*/ 5413 h 128"/>
                              <a:gd name="T56" fmla="+- 0 3388 3382"/>
                              <a:gd name="T57" fmla="*/ T56 w 130"/>
                              <a:gd name="T58" fmla="+- 0 5419 5292"/>
                              <a:gd name="T59" fmla="*/ 5419 h 128"/>
                              <a:gd name="T60" fmla="+- 0 3396 3382"/>
                              <a:gd name="T61" fmla="*/ T60 w 130"/>
                              <a:gd name="T62" fmla="+- 0 5419 5292"/>
                              <a:gd name="T63" fmla="*/ 5419 h 128"/>
                              <a:gd name="T64" fmla="+- 0 3496 3382"/>
                              <a:gd name="T65" fmla="*/ T64 w 130"/>
                              <a:gd name="T66" fmla="+- 0 5419 5292"/>
                              <a:gd name="T67" fmla="*/ 541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28">
                                <a:moveTo>
                                  <a:pt x="114" y="127"/>
                                </a:moveTo>
                                <a:lnTo>
                                  <a:pt x="123" y="127"/>
                                </a:lnTo>
                                <a:lnTo>
                                  <a:pt x="129" y="121"/>
                                </a:lnTo>
                                <a:lnTo>
                                  <a:pt x="129" y="112"/>
                                </a:lnTo>
                                <a:lnTo>
                                  <a:pt x="129" y="14"/>
                                </a:lnTo>
                                <a:lnTo>
                                  <a:pt x="129" y="6"/>
                                </a:lnTo>
                                <a:lnTo>
                                  <a:pt x="123" y="0"/>
                                </a:lnTo>
                                <a:lnTo>
                                  <a:pt x="114" y="0"/>
                                </a:lnTo>
                                <a:lnTo>
                                  <a:pt x="14" y="0"/>
                                </a:lnTo>
                                <a:lnTo>
                                  <a:pt x="6" y="0"/>
                                </a:lnTo>
                                <a:lnTo>
                                  <a:pt x="0" y="6"/>
                                </a:lnTo>
                                <a:lnTo>
                                  <a:pt x="0" y="14"/>
                                </a:lnTo>
                                <a:lnTo>
                                  <a:pt x="0" y="112"/>
                                </a:lnTo>
                                <a:lnTo>
                                  <a:pt x="0" y="121"/>
                                </a:lnTo>
                                <a:lnTo>
                                  <a:pt x="6" y="127"/>
                                </a:lnTo>
                                <a:lnTo>
                                  <a:pt x="14" y="127"/>
                                </a:lnTo>
                                <a:lnTo>
                                  <a:pt x="114" y="127"/>
                                </a:lnTo>
                                <a:close/>
                              </a:path>
                            </a:pathLst>
                          </a:custGeom>
                          <a:noFill/>
                          <a:ln w="85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utoShape 645"/>
                        <wps:cNvSpPr>
                          <a:spLocks/>
                        </wps:cNvSpPr>
                        <wps:spPr bwMode="auto">
                          <a:xfrm>
                            <a:off x="3405" y="5315"/>
                            <a:ext cx="81" cy="80"/>
                          </a:xfrm>
                          <a:custGeom>
                            <a:avLst/>
                            <a:gdLst>
                              <a:gd name="T0" fmla="+- 0 3433 3406"/>
                              <a:gd name="T1" fmla="*/ T0 w 81"/>
                              <a:gd name="T2" fmla="+- 0 5369 5316"/>
                              <a:gd name="T3" fmla="*/ 5369 h 80"/>
                              <a:gd name="T4" fmla="+- 0 3433 3406"/>
                              <a:gd name="T5" fmla="*/ T4 w 81"/>
                              <a:gd name="T6" fmla="+- 0 5342 5316"/>
                              <a:gd name="T7" fmla="*/ 5342 h 80"/>
                              <a:gd name="T8" fmla="+- 0 3406 3406"/>
                              <a:gd name="T9" fmla="*/ T8 w 81"/>
                              <a:gd name="T10" fmla="+- 0 5342 5316"/>
                              <a:gd name="T11" fmla="*/ 5342 h 80"/>
                              <a:gd name="T12" fmla="+- 0 3406 3406"/>
                              <a:gd name="T13" fmla="*/ T12 w 81"/>
                              <a:gd name="T14" fmla="+- 0 5369 5316"/>
                              <a:gd name="T15" fmla="*/ 5369 h 80"/>
                              <a:gd name="T16" fmla="+- 0 3433 3406"/>
                              <a:gd name="T17" fmla="*/ T16 w 81"/>
                              <a:gd name="T18" fmla="+- 0 5369 5316"/>
                              <a:gd name="T19" fmla="*/ 5369 h 80"/>
                              <a:gd name="T20" fmla="+- 0 3460 3406"/>
                              <a:gd name="T21" fmla="*/ T20 w 81"/>
                              <a:gd name="T22" fmla="+- 0 5395 5316"/>
                              <a:gd name="T23" fmla="*/ 5395 h 80"/>
                              <a:gd name="T24" fmla="+- 0 3460 3406"/>
                              <a:gd name="T25" fmla="*/ T24 w 81"/>
                              <a:gd name="T26" fmla="+- 0 5316 5316"/>
                              <a:gd name="T27" fmla="*/ 5316 h 80"/>
                              <a:gd name="T28" fmla="+- 0 3433 3406"/>
                              <a:gd name="T29" fmla="*/ T28 w 81"/>
                              <a:gd name="T30" fmla="+- 0 5316 5316"/>
                              <a:gd name="T31" fmla="*/ 5316 h 80"/>
                              <a:gd name="T32" fmla="+- 0 3433 3406"/>
                              <a:gd name="T33" fmla="*/ T32 w 81"/>
                              <a:gd name="T34" fmla="+- 0 5395 5316"/>
                              <a:gd name="T35" fmla="*/ 5395 h 80"/>
                              <a:gd name="T36" fmla="+- 0 3460 3406"/>
                              <a:gd name="T37" fmla="*/ T36 w 81"/>
                              <a:gd name="T38" fmla="+- 0 5395 5316"/>
                              <a:gd name="T39" fmla="*/ 5395 h 80"/>
                              <a:gd name="T40" fmla="+- 0 3487 3406"/>
                              <a:gd name="T41" fmla="*/ T40 w 81"/>
                              <a:gd name="T42" fmla="+- 0 5369 5316"/>
                              <a:gd name="T43" fmla="*/ 5369 h 80"/>
                              <a:gd name="T44" fmla="+- 0 3487 3406"/>
                              <a:gd name="T45" fmla="*/ T44 w 81"/>
                              <a:gd name="T46" fmla="+- 0 5342 5316"/>
                              <a:gd name="T47" fmla="*/ 5342 h 80"/>
                              <a:gd name="T48" fmla="+- 0 3460 3406"/>
                              <a:gd name="T49" fmla="*/ T48 w 81"/>
                              <a:gd name="T50" fmla="+- 0 5342 5316"/>
                              <a:gd name="T51" fmla="*/ 5342 h 80"/>
                              <a:gd name="T52" fmla="+- 0 3460 3406"/>
                              <a:gd name="T53" fmla="*/ T52 w 81"/>
                              <a:gd name="T54" fmla="+- 0 5369 5316"/>
                              <a:gd name="T55" fmla="*/ 5369 h 80"/>
                              <a:gd name="T56" fmla="+- 0 3487 3406"/>
                              <a:gd name="T57" fmla="*/ T56 w 81"/>
                              <a:gd name="T58" fmla="+- 0 5369 5316"/>
                              <a:gd name="T59" fmla="*/ 536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80">
                                <a:moveTo>
                                  <a:pt x="27" y="53"/>
                                </a:moveTo>
                                <a:lnTo>
                                  <a:pt x="27" y="26"/>
                                </a:lnTo>
                                <a:lnTo>
                                  <a:pt x="0" y="26"/>
                                </a:lnTo>
                                <a:lnTo>
                                  <a:pt x="0" y="53"/>
                                </a:lnTo>
                                <a:lnTo>
                                  <a:pt x="27" y="53"/>
                                </a:lnTo>
                                <a:close/>
                                <a:moveTo>
                                  <a:pt x="54" y="79"/>
                                </a:moveTo>
                                <a:lnTo>
                                  <a:pt x="54" y="0"/>
                                </a:lnTo>
                                <a:lnTo>
                                  <a:pt x="27" y="0"/>
                                </a:lnTo>
                                <a:lnTo>
                                  <a:pt x="27" y="79"/>
                                </a:lnTo>
                                <a:lnTo>
                                  <a:pt x="54" y="79"/>
                                </a:lnTo>
                                <a:close/>
                                <a:moveTo>
                                  <a:pt x="81" y="53"/>
                                </a:moveTo>
                                <a:lnTo>
                                  <a:pt x="81" y="26"/>
                                </a:lnTo>
                                <a:lnTo>
                                  <a:pt x="54" y="26"/>
                                </a:lnTo>
                                <a:lnTo>
                                  <a:pt x="54" y="53"/>
                                </a:lnTo>
                                <a:lnTo>
                                  <a:pt x="81" y="53"/>
                                </a:lnTo>
                                <a:close/>
                              </a:path>
                            </a:pathLst>
                          </a:custGeom>
                          <a:solidFill>
                            <a:srgbClr val="EE2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644"/>
                        <wps:cNvSpPr>
                          <a:spLocks/>
                        </wps:cNvSpPr>
                        <wps:spPr bwMode="auto">
                          <a:xfrm>
                            <a:off x="6608" y="7642"/>
                            <a:ext cx="231" cy="450"/>
                          </a:xfrm>
                          <a:custGeom>
                            <a:avLst/>
                            <a:gdLst>
                              <a:gd name="T0" fmla="+- 0 6839 6608"/>
                              <a:gd name="T1" fmla="*/ T0 w 231"/>
                              <a:gd name="T2" fmla="+- 0 7796 7642"/>
                              <a:gd name="T3" fmla="*/ 7796 h 450"/>
                              <a:gd name="T4" fmla="+- 0 6708 6608"/>
                              <a:gd name="T5" fmla="*/ T4 w 231"/>
                              <a:gd name="T6" fmla="+- 0 7664 7642"/>
                              <a:gd name="T7" fmla="*/ 7664 h 450"/>
                              <a:gd name="T8" fmla="+- 0 6687 6608"/>
                              <a:gd name="T9" fmla="*/ T8 w 231"/>
                              <a:gd name="T10" fmla="+- 0 7642 7642"/>
                              <a:gd name="T11" fmla="*/ 7642 h 450"/>
                              <a:gd name="T12" fmla="+- 0 6608 6608"/>
                              <a:gd name="T13" fmla="*/ T12 w 231"/>
                              <a:gd name="T14" fmla="+- 0 7843 7642"/>
                              <a:gd name="T15" fmla="*/ 7843 h 450"/>
                              <a:gd name="T16" fmla="+- 0 6627 6608"/>
                              <a:gd name="T17" fmla="*/ T16 w 231"/>
                              <a:gd name="T18" fmla="+- 0 7850 7642"/>
                              <a:gd name="T19" fmla="*/ 7850 h 450"/>
                              <a:gd name="T20" fmla="+- 0 6645 6608"/>
                              <a:gd name="T21" fmla="*/ T20 w 231"/>
                              <a:gd name="T22" fmla="+- 0 7858 7642"/>
                              <a:gd name="T23" fmla="*/ 7858 h 450"/>
                              <a:gd name="T24" fmla="+- 0 6688 6608"/>
                              <a:gd name="T25" fmla="*/ T24 w 231"/>
                              <a:gd name="T26" fmla="+- 0 7747 7642"/>
                              <a:gd name="T27" fmla="*/ 7747 h 450"/>
                              <a:gd name="T28" fmla="+- 0 6727 6608"/>
                              <a:gd name="T29" fmla="*/ T28 w 231"/>
                              <a:gd name="T30" fmla="+- 0 7934 7642"/>
                              <a:gd name="T31" fmla="*/ 7934 h 450"/>
                              <a:gd name="T32" fmla="+- 0 6727 6608"/>
                              <a:gd name="T33" fmla="*/ T32 w 231"/>
                              <a:gd name="T34" fmla="+- 0 7739 7642"/>
                              <a:gd name="T35" fmla="*/ 7739 h 450"/>
                              <a:gd name="T36" fmla="+- 0 6810 6608"/>
                              <a:gd name="T37" fmla="*/ T36 w 231"/>
                              <a:gd name="T38" fmla="+- 0 7824 7642"/>
                              <a:gd name="T39" fmla="*/ 7824 h 450"/>
                              <a:gd name="T40" fmla="+- 0 6839 6608"/>
                              <a:gd name="T41" fmla="*/ T40 w 231"/>
                              <a:gd name="T42" fmla="+- 0 7796 7642"/>
                              <a:gd name="T43" fmla="*/ 7796 h 450"/>
                              <a:gd name="T44" fmla="+- 0 6798 6608"/>
                              <a:gd name="T45" fmla="*/ T44 w 231"/>
                              <a:gd name="T46" fmla="+- 0 8084 7642"/>
                              <a:gd name="T47" fmla="*/ 8084 h 450"/>
                              <a:gd name="T48" fmla="+- 0 6727 6608"/>
                              <a:gd name="T49" fmla="*/ T48 w 231"/>
                              <a:gd name="T50" fmla="+- 0 7739 7642"/>
                              <a:gd name="T51" fmla="*/ 7739 h 450"/>
                              <a:gd name="T52" fmla="+- 0 6727 6608"/>
                              <a:gd name="T53" fmla="*/ T52 w 231"/>
                              <a:gd name="T54" fmla="+- 0 7934 7642"/>
                              <a:gd name="T55" fmla="*/ 7934 h 450"/>
                              <a:gd name="T56" fmla="+- 0 6760 6608"/>
                              <a:gd name="T57" fmla="*/ T56 w 231"/>
                              <a:gd name="T58" fmla="+- 0 8092 7642"/>
                              <a:gd name="T59" fmla="*/ 8092 h 450"/>
                              <a:gd name="T60" fmla="+- 0 6798 6608"/>
                              <a:gd name="T61" fmla="*/ T60 w 231"/>
                              <a:gd name="T62" fmla="+- 0 8084 7642"/>
                              <a:gd name="T63" fmla="*/ 8084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1" h="450">
                                <a:moveTo>
                                  <a:pt x="231" y="154"/>
                                </a:moveTo>
                                <a:lnTo>
                                  <a:pt x="100" y="22"/>
                                </a:lnTo>
                                <a:lnTo>
                                  <a:pt x="79" y="0"/>
                                </a:lnTo>
                                <a:lnTo>
                                  <a:pt x="0" y="201"/>
                                </a:lnTo>
                                <a:lnTo>
                                  <a:pt x="19" y="208"/>
                                </a:lnTo>
                                <a:lnTo>
                                  <a:pt x="37" y="216"/>
                                </a:lnTo>
                                <a:lnTo>
                                  <a:pt x="80" y="105"/>
                                </a:lnTo>
                                <a:lnTo>
                                  <a:pt x="119" y="292"/>
                                </a:lnTo>
                                <a:lnTo>
                                  <a:pt x="119" y="97"/>
                                </a:lnTo>
                                <a:lnTo>
                                  <a:pt x="202" y="182"/>
                                </a:lnTo>
                                <a:lnTo>
                                  <a:pt x="231" y="154"/>
                                </a:lnTo>
                                <a:close/>
                                <a:moveTo>
                                  <a:pt x="190" y="442"/>
                                </a:moveTo>
                                <a:lnTo>
                                  <a:pt x="119" y="97"/>
                                </a:lnTo>
                                <a:lnTo>
                                  <a:pt x="119" y="292"/>
                                </a:lnTo>
                                <a:lnTo>
                                  <a:pt x="152" y="450"/>
                                </a:lnTo>
                                <a:lnTo>
                                  <a:pt x="190" y="442"/>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Line 643"/>
                        <wps:cNvCnPr>
                          <a:cxnSpLocks noChangeShapeType="1"/>
                        </wps:cNvCnPr>
                        <wps:spPr bwMode="auto">
                          <a:xfrm>
                            <a:off x="15698" y="6034"/>
                            <a:ext cx="179" cy="0"/>
                          </a:xfrm>
                          <a:prstGeom prst="line">
                            <a:avLst/>
                          </a:prstGeom>
                          <a:noFill/>
                          <a:ln w="8522">
                            <a:solidFill>
                              <a:srgbClr val="211F1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6" name="Picture 6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817" y="8870"/>
                            <a:ext cx="2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64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856" y="5630"/>
                            <a:ext cx="2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 name="Picture 6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0078" y="2343"/>
                            <a:ext cx="2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 name="Picture 6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5632" y="5948"/>
                            <a:ext cx="21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8FBE1D" id="Group 638" o:spid="_x0000_s1026" style="position:absolute;margin-left:63.3pt;margin-top:43.35pt;width:742.4pt;height:524.3pt;z-index:-251572736;mso-position-horizontal-relative:page;mso-position-vertical-relative:page" coordorigin="1266,867" coordsize="14848,10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">
                <v:rect id="Rectangle 718" o:spid="_x0000_s1027" style="position:absolute;left:1273;top:874;width:14835;height:1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" filled="f" strokecolor="#211f1f" strokeweight=".23708mm"/>
                <v:shape id="Picture 717" o:spid="_x0000_s1028" type="#_x0000_t75" style="position:absolute;left:9489;top:9559;width:292;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">
                  <v:imagedata r:id="rId185" o:title=""/>
                </v:shape>
                <v:shape id="Picture 716" o:spid="_x0000_s1029" type="#_x0000_t75" style="position:absolute;left:9480;top:9893;width:284;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">
                  <v:imagedata r:id="rId186" o:title=""/>
                </v:shape>
                <v:shape id="Picture 715" o:spid="_x0000_s1030" type="#_x0000_t75" style="position:absolute;left:9508;top:10551;width:219;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">
                  <v:imagedata r:id="rId187" o:title=""/>
                </v:shape>
                <v:shape id="Picture 714" o:spid="_x0000_s1031" type="#_x0000_t75" style="position:absolute;left:9479;top:10211;width:28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">
                  <v:imagedata r:id="rId188" o:title=""/>
                </v:shape>
                <v:shape id="AutoShape 713" o:spid="_x0000_s1032" style="position:absolute;left:1514;top:-10366;width:12182;height:22002;visibility:visible;mso-wrap-style:square;v-text-anchor:top" coordsize="12182,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" path="m532,20080r740,108l1939,20074r887,-363l3097,19586r480,-293l4735,18134t9193,-2922l13928,15212t-15,99l13913,15311m8677,12210r4267,1187l14363,14152t-1127,2045l13069,16162m5461,17633r258,-173l6179,17156r250,-123l6812,16838r633,-319l7846,16338r344,-141l8482,16131t336,-92l9130,15986r272,l10107,15991r242,5l10590,16003r143,-10l11104,16009r223,-7l11506,16019r192,-2l11890,16015r260,19l12311,16038r246,37l12854,16119r215,43l13236,16197r363,64l13851,16329r333,70m8482,16131r336,-92m532,20080l-80,12347t8757,-137l-80,12347e" filled="f" strokecolor="#211f1f" strokeweight=".05203mm">
                  <v:path arrowok="t" o:connecttype="custom" o:connectlocs="532,9715;1272,9823;1939,9709;2826,9346;3097,9221;3577,8928;4735,7769;13928,4847;13928,4847;13913,4946;13913,4946;8677,1845;12944,3032;14363,3787;13236,5832;13069,5797;5461,7268;5719,7095;6179,6791;6429,6668;6812,6473;7445,6154;7846,5973;8190,5832;8482,5766;8818,5674;9130,5621;9402,5621;10107,5626;10349,5631;10590,5638;10733,5628;11104,5644;11327,5637;11506,5654;11698,5652;11890,5650;12150,5669;12311,5673;12557,5710;12854,5754;13069,5797;13236,5832;13599,5896;13851,5964;14184,6034;8482,5766;8818,5674;532,9715;-80,1982;8677,1845;-80,1982" o:connectangles="0,0,0,0,0,0,0,0,0,0,0,0,0,0,0,0,0,0,0,0,0,0,0,0,0,0,0,0,0,0,0,0,0,0,0,0,0,0,0,0,0,0,0,0,0,0,0,0,0,0,0,0"/>
                </v:shape>
                <v:shape id="AutoShape 712" o:spid="_x0000_s1033" style="position:absolute;left:3332;top:-9887;width:6538;height:20397;visibility:visible;mso-wrap-style:square;v-text-anchor:top" coordsize="6538,2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" path="m2766,14441r380,-63l3197,14685r-380,63l2766,14441xm3146,14378r381,-64l3578,14622r-381,63l3146,14378xm3527,14314r380,-63l3959,14558r-381,64l3527,14314xm2817,14748r380,-63l3249,14992r-380,64l2817,14748xm3197,14685r381,-63l3630,14929r-381,63l3197,14685xm3578,14622r381,-64l4010,14865r-380,64l3578,14622xm2766,13540r380,-63l3197,13784r-380,64l2766,13540xm3146,13477r381,-64l3578,13721r-381,63l3146,13477xm2817,13848r380,-64l3249,14091r-380,64l2817,13848xm3197,13784r381,-63l3630,14028r-381,63l3197,13784xm3630,14028r-103,-615l3907,13350r103,615l3630,14028xm4010,13965r-103,-615l4287,13286r104,615l4010,13965xm-1024,14746r-136,-1311l1693,13138r343,3308l1465,16505r59,572l302,17204,35,14636r-1059,110xm5089,13322r-242,47l5008,14238r1346,-281l6190,13110r-202,38l5972,13065r-172,33l5779,12989r-407,78l5411,13271r-322,51xm7300,14900r247,-1978l10985,13346r-34,358l12230,13864r-145,1097l8659,14519r-50,537l7300,14900xe" filled="f" strokecolor="#211f1f" strokeweight=".237mm">
                  <v:path arrowok="t" o:connecttype="custom" o:connectlocs="3146,4492;2817,4862;3146,4492;3578,4736;3146,4492;3907,4365;3578,4736;2817,4862;3249,5106;2817,4862;3578,4736;3249,5106;3578,4736;4010,4979;3578,4736;3146,3591;2817,3962;3146,3591;3578,3835;3146,3591;3197,3898;2869,4269;3197,3898;3630,4142;3197,3898;3527,3527;4010,4079;4010,4079;4287,3400;4010,4079;-1160,3549;2036,6560;1524,7191;35,4750;5089,3436;5008,4352;6190,3224;5972,3179;5779,3103;5411,3385;7300,5014;10985,3460;12230,3978;8659,4633;7300,5014" o:connectangles="0,0,0,0,0,0,0,0,0,0,0,0,0,0,0,0,0,0,0,0,0,0,0,0,0,0,0,0,0,0,0,0,0,0,0,0,0,0,0,0,0,0,0,0,0"/>
                </v:shape>
                <v:shape id="Picture 711" o:spid="_x0000_s1034" type="#_x0000_t75" style="position:absolute;left:9580;top:3528;width:126;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">
                  <v:imagedata r:id="rId189" o:title=""/>
                </v:shape>
                <v:shape id="Picture 710" o:spid="_x0000_s1035" type="#_x0000_t75" style="position:absolute;left:2952;top:4505;width:144;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">
                  <v:imagedata r:id="rId190" o:title=""/>
                </v:shape>
                <v:shape id="Freeform 709" o:spid="_x0000_s1036" style="position:absolute;left:8653;top:3308;width:65;height:63;visibility:visible;mso-wrap-style:square;v-text-anchor:top" coordsize="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" path="m62,62r2,l65,61r,-2l65,2r,-1l64,,62,,3,,1,,,1,,2,,59r,2l1,62r2,l62,62xe" filled="f" strokeweight=".1156mm">
                  <v:path arrowok="t" o:connecttype="custom" o:connectlocs="62,3371;64,3371;65,3370;65,3368;65,3311;65,3310;64,3309;62,3309;3,3309;1,3309;0,3310;0,3311;0,3368;0,3370;1,3371;3,3371;62,3371" o:connectangles="0,0,0,0,0,0,0,0,0,0,0,0,0,0,0,0,0"/>
                </v:shape>
                <v:shape id="Freeform 708" o:spid="_x0000_s1037" style="position:absolute;left:8653;top:3308;width:64;height:62;visibility:visible;mso-wrap-style:square;v-text-anchor:top" coordsize="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" path="m63,61l63,1,63,,,,,1,,61r,1l63,62r,-1xe" fillcolor="#ee2b2e" stroked="f">
                  <v:path arrowok="t" o:connecttype="custom" o:connectlocs="63,3370;63,3310;63,3309;0,3309;0,3310;0,3370;0,3371;63,3371;63,3370" o:connectangles="0,0,0,0,0,0,0,0,0"/>
                </v:shape>
                <v:shape id="AutoShape 707" o:spid="_x0000_s1038" style="position:absolute;left:8666;top:3318;width:39;height:4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" path="m9,42l9,,,,,42r9,xm28,23r,-9l9,14r,9l28,23xm38,42l38,,28,r,42l38,42xe" fillcolor="#fdfdfd" stroked="f">
                  <v:path arrowok="t" o:connecttype="custom" o:connectlocs="9,3361;9,3319;0,3319;0,3361;9,3361;28,3342;28,3333;9,3333;9,3342;28,3342;38,3361;38,3319;28,3319;28,3361;38,3361" o:connectangles="0,0,0,0,0,0,0,0,0,0,0,0,0,0,0"/>
                </v:shape>
                <v:shape id="Picture 706" o:spid="_x0000_s1039" type="#_x0000_t75" style="position:absolute;left:7184;top:3944;width:12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">
                  <v:imagedata r:id="rId191" o:title=""/>
                </v:shape>
                <v:shape id="AutoShape 705" o:spid="_x0000_s1040" style="position:absolute;left:3516;top:2790;width:1795;height:2319;visibility:visible;mso-wrap-style:square;v-text-anchor:top" coordsize="1795,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" path="m2201,927r381,-64l2633,1171r-380,63l2201,927xm2253,1234r380,-63l2685,1478r-381,63l2253,1234xm3291,429r381,-64l3723,673r-380,63l3291,429xe" filled="f" strokecolor="#211f1f" strokeweight=".237mm">
                  <v:path arrowok="t" o:connecttype="custom" o:connectlocs="2201,3718;2582,3654;2633,3962;2253,4025;2201,3718;2253,4025;2633,3962;2685,4269;2304,4332;2253,4025;3291,3220;3672,3156;3723,3464;3343,3527;3291,3220" o:connectangles="0,0,0,0,0,0,0,0,0,0,0,0,0,0,0"/>
                </v:shape>
                <v:shape id="AutoShape 704" o:spid="_x0000_s1041" style="position:absolute;left:3367;top:4558;width:1793;height:199;visibility:visible;mso-wrap-style:square;v-text-anchor:top" coordsize="179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" path="m14,197l13,184,,186r2,12l14,197t27,-3l39,181r-13,2l27,196r14,-2m67,192l65,179r-13,1l54,193r13,-1m93,189l91,176r-12,1l80,190r13,-1m119,187r-1,-14l105,175r1,13l119,187t26,-3l144,170r-13,2l132,185r13,-1m171,181r-1,-13l157,170r1,13l171,181t26,-3l196,165r-13,2l184,179r13,-1m223,175r-1,-13l209,164r1,13l223,175t27,-2l248,160r-12,1l237,174r13,-1m276,170r-1,-13l262,159r,13l276,170t26,-2l300,155r-13,1l289,169r13,-1m328,165r-1,-13l314,153r1,13l328,165t26,-3l353,149r-13,2l341,164r13,-2m380,159r-1,-13l366,148r1,13l380,159t27,-2l405,144r-13,1l393,158r14,-1m432,154r,-13l418,142r1,13l432,154t27,-3l457,138r-13,2l446,153r13,-2m485,149r-1,-13l471,137r1,13l485,149t26,-3l510,133r-13,1l498,147r13,-1m537,143r-1,-13l523,132r1,13l537,143t26,-3l562,127r-13,2l550,142r13,-2m589,138r-1,-13l575,126r1,13l589,138t26,-3l614,122r-13,1l602,137r13,-2m642,132r-2,-13l627,121r2,13l642,132t26,-2l667,117r-14,1l655,131r13,-1m694,127r-2,-13l680,115r1,13l694,127t26,-3l719,111r-13,2l707,126r13,-2m746,121r-1,-13l732,110r1,13l746,121t26,-2l771,106r-13,1l759,120r13,-1m799,116r-2,-13l784,104r2,14l799,116t26,-2l823,100r-13,2l812,115r13,-1m851,111l849,98r-13,1l838,112r13,-1m877,108l876,95r-14,2l864,110r13,-2m903,105l902,92r-13,2l890,107r13,-2m929,103l928,89r-13,2l916,104r13,-1m956,100l954,87r-13,1l942,101r14,-1m982,97l980,84r-13,2l969,99r13,-2m1008,95r-2,-13l993,83r2,13l1008,95t26,-3l1032,79r-13,1l1021,93r13,-1m1060,89r-1,-13l1045,78r2,13l1060,89t26,-3l1085,74r-13,1l1073,88r13,-2m1113,84r-2,-13l1098,72r1,13l1113,84t26,-3l1137,68r-13,1l1125,82r14,-1m1165,78r-2,-13l1150,67r2,13l1165,78t26,-2l1189,63r-13,1l1178,77r13,-1m1217,73r-1,-13l1202,61r2,13l1217,73t26,-3l1242,57r-13,2l1230,72r13,-2m1269,67r-1,-12l1255,56r1,13l1269,67t26,-2l1294,52r-13,1l1282,66r13,-1m1321,62r-1,-13l1307,50r2,13l1321,62t27,-3l1346,46r-13,2l1334,61r14,-2m1374,57r-2,-13l1359,45r2,13l1374,57t26,-3l1399,41r-13,1l1387,55r13,-1m1426,51r-1,-13l1412,40r1,13l1426,51t26,-3l1451,36r-13,1l1439,50r13,-2m1478,46r-1,-13l1464,34r1,13l1478,46t26,-3l1503,30r-13,1l1491,44r13,-1m1530,40r-1,-13l1516,29r1,13l1530,40t27,-2l1555,25r-12,1l1544,39r13,-1m1583,35r-1,-13l1569,23r,13l1583,35t26,-3l1608,19r-14,2l1596,34r13,-2m1635,29r-1,-12l1621,18r1,13l1635,29t26,-2l1660,14r-13,1l1648,28r13,-1m1687,24r-1,-13l1673,13r1,12l1687,24t27,-3l1712,9r-13,1l1701,23r13,-2m1740,19l1739,6r-14,1l1727,20r13,-1m1766,16l1764,3r-13,1l1753,17r13,-1m1792,13l1791,r-13,2l1779,15r13,-2e" fillcolor="#211f1f" stroked="f">
                  <v:path arrowok="t" o:connecttype="custom" o:connectlocs="41,4752;65,4737;79,4735;106,4746;145,4742;197,4736;222,4720;236,4719;262,4730;302,4726;354,4720;379,4704;392,4703;419,4713;459,4709;511,4704;536,4688;549,4687;576,4697;615,4693;668,4688;692,4672;706,4671;733,4681;772,4677;825,4672;849,4656;862,4655;890,4665;929,4661;982,4655;1006,4640;1019,4638;1047,4649;1086,4644;1139,4639;1163,4623;1176,4622;1204,4632;1243,4628;1295,4623;1320,4607;1333,4606;1361,4616;1400,4612;1452,4606;1477,4591;1490,4589;1517,4600;1557,4596;1609,4590;1634,4575;1647,4573;1674,4583;1714,4579;1766,4574;1791,4558" o:connectangles="0,0,0,0,0,0,0,0,0,0,0,0,0,0,0,0,0,0,0,0,0,0,0,0,0,0,0,0,0,0,0,0,0,0,0,0,0,0,0,0,0,0,0,0,0,0,0,0,0,0,0,0,0,0,0,0,0"/>
                </v:shape>
                <v:shape id="Picture 703" o:spid="_x0000_s1042" type="#_x0000_t75" style="position:absolute;left:11479;top:3064;width:12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">
                  <v:imagedata r:id="rId192" o:title=""/>
                </v:shape>
                <v:shape id="Picture 702" o:spid="_x0000_s1043" type="#_x0000_t75" style="position:absolute;left:13613;top:3300;width:126;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">
                  <v:imagedata r:id="rId193" o:title=""/>
                </v:shape>
                <v:shape id="Picture 701" o:spid="_x0000_s1044" type="#_x0000_t75" style="position:absolute;left:14946;top:3871;width:12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">
                  <v:imagedata r:id="rId194" o:title=""/>
                </v:shape>
                <v:shape id="Picture 700" o:spid="_x0000_s1045" type="#_x0000_t75" style="position:absolute;left:13636;top:4750;width:126;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">
                  <v:imagedata r:id="rId195" o:title=""/>
                </v:shape>
                <v:shape id="Picture 699" o:spid="_x0000_s1046" type="#_x0000_t75" style="position:absolute;left:10585;top:4837;width:12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">
                  <v:imagedata r:id="rId196" o:title=""/>
                </v:shape>
                <v:shape id="Picture 698" o:spid="_x0000_s1047" type="#_x0000_t75" style="position:absolute;left:12948;top:4725;width:14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">
                  <v:imagedata r:id="rId197" o:title=""/>
                </v:shape>
                <v:shape id="Picture 697" o:spid="_x0000_s1048" type="#_x0000_t75" style="position:absolute;left:12099;top:3290;width:14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">
                  <v:imagedata r:id="rId198" o:title=""/>
                </v:shape>
                <v:shape id="Picture 696" o:spid="_x0000_s1049" type="#_x0000_t75" style="position:absolute;left:11715;top:2953;width:15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">
                  <v:imagedata r:id="rId199" o:title=""/>
                </v:shape>
                <v:shape id="Picture 695" o:spid="_x0000_s1050" type="#_x0000_t75" style="position:absolute;left:12976;top:3109;width:15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">
                  <v:imagedata r:id="rId200" o:title=""/>
                </v:shape>
                <v:shape id="Picture 694" o:spid="_x0000_s1051" type="#_x0000_t75" style="position:absolute;left:15484;top:4467;width:151;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">
                  <v:imagedata r:id="rId201" o:title=""/>
                </v:shape>
                <v:shape id="Picture 693" o:spid="_x0000_s1052" type="#_x0000_t75" style="position:absolute;left:12091;top:4691;width:15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">
                  <v:imagedata r:id="rId202" o:title=""/>
                </v:shape>
                <v:shape id="Picture 692" o:spid="_x0000_s1053" type="#_x0000_t75" style="position:absolute;left:10701;top:5075;width:15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">
                  <v:imagedata r:id="rId203" o:title=""/>
                </v:shape>
                <v:shape id="Picture 691" o:spid="_x0000_s1054" type="#_x0000_t75" style="position:absolute;left:8392;top:3267;width:15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">
                  <v:imagedata r:id="rId204" o:title=""/>
                </v:shape>
                <v:shape id="Picture 690" o:spid="_x0000_s1055" type="#_x0000_t75" style="position:absolute;left:5729;top:3558;width:15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">
                  <v:imagedata r:id="rId205" o:title=""/>
                </v:shape>
                <v:shape id="Picture 689" o:spid="_x0000_s1056" type="#_x0000_t75" style="position:absolute;left:7109;top:3351;width:126;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">
                  <v:imagedata r:id="rId206" o:title=""/>
                </v:shape>
                <v:shape id="Picture 688" o:spid="_x0000_s1057" type="#_x0000_t75" style="position:absolute;left:8431;top:4176;width:12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">
                  <v:imagedata r:id="rId207" o:title=""/>
                </v:shape>
                <v:shape id="Freeform 687" o:spid="_x0000_s1058" style="position:absolute;left:2684;top:3329;width:145;height:139;visibility:visible;mso-wrap-style:square;v-text-anchor:top" coordsize="14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" path="m138,138r3,l144,135r,-3l144,6r,-3l141,r-3,l6,,3,,,3,,6,,132r,3l3,138r3,l138,138xe" filled="f" strokeweight=".1156mm">
                  <v:path arrowok="t" o:connecttype="custom" o:connectlocs="138,3468;141,3468;144,3465;144,3462;144,3336;144,3333;141,3330;138,3330;6,3330;3,3330;0,3333;0,3336;0,3462;0,3465;3,3468;6,3468;138,3468" o:connectangles="0,0,0,0,0,0,0,0,0,0,0,0,0,0,0,0,0"/>
                </v:shape>
                <v:shape id="Freeform 686" o:spid="_x0000_s1059" style="position:absolute;left:2685;top:3330;width:143;height:136;visibility:visible;mso-wrap-style:square;v-text-anchor:top" coordsize="14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" path="m142,1r-2,l140,,,,,136r140,l140,135r2,l142,1e" fillcolor="#ee2b2e" stroked="f">
                  <v:path arrowok="t" o:connecttype="custom" o:connectlocs="142,3332;140,3332;140,3331;0,3331;0,3467;140,3467;140,3466;142,3466;142,3332" o:connectangles="0,0,0,0,0,0,0,0,0"/>
                </v:shape>
                <v:shape id="AutoShape 685" o:spid="_x0000_s1060" style="position:absolute;left:2714;top:3351;width:85;height:94;visibility:visible;mso-wrap-style:square;v-text-anchor:top" coordsize="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" path="m21,94l21,,,,,94r21,xm63,52r,-20l21,32r,20l63,52xm85,94l85,,63,r,94l85,94xe" fillcolor="#fdfdfd" stroked="f">
                  <v:path arrowok="t" o:connecttype="custom" o:connectlocs="21,3446;21,3352;0,3352;0,3446;21,3446;63,3404;63,3384;21,3384;21,3404;63,3404;85,3446;85,3352;63,3352;63,3446;85,3446" o:connectangles="0,0,0,0,0,0,0,0,0,0,0,0,0,0,0"/>
                </v:shape>
                <v:shape id="Freeform 684" o:spid="_x0000_s1061" style="position:absolute;left:4329;top:3171;width:144;height:139;visibility:visible;mso-wrap-style:square;v-text-anchor:top" coordsize="14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" path="m144,135l144,2,141,,3,,,2,,135r3,3l141,138r3,-3xe" stroked="f">
                  <v:path arrowok="t" o:connecttype="custom" o:connectlocs="144,3307;144,3174;141,3172;3,3172;0,3174;0,3307;3,3310;141,3310;144,3307" o:connectangles="0,0,0,0,0,0,0,0,0"/>
                </v:shape>
                <v:shape id="Freeform 683" o:spid="_x0000_s1062" style="position:absolute;left:4329;top:3171;width:144;height:139;visibility:visible;mso-wrap-style:square;v-text-anchor:top" coordsize="14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" path="m138,138r3,l144,135r,-3l144,6r,-4l141,r-3,l6,,3,,,2,,6,,132r,3l3,138r3,l138,138xe" filled="f" strokeweight=".1156mm">
                  <v:path arrowok="t" o:connecttype="custom" o:connectlocs="138,3310;141,3310;144,3307;144,3304;144,3178;144,3174;141,3172;138,3172;6,3172;3,3172;0,3174;0,3178;0,3304;0,3307;3,3310;6,3310;138,3310" o:connectangles="0,0,0,0,0,0,0,0,0,0,0,0,0,0,0,0,0"/>
                </v:shape>
                <v:shape id="Freeform 682" o:spid="_x0000_s1063" style="position:absolute;left:4329;top:3172;width:141;height:137;visibility:visible;mso-wrap-style:square;v-text-anchor:top" coordsize="14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" path="m140,l2,r,1l,1,,135r2,l2,136r138,l140,e" fillcolor="#ee2b2e" stroked="f">
                  <v:path arrowok="t" o:connecttype="custom" o:connectlocs="140,3173;2,3173;2,3174;0,3174;0,3308;2,3308;2,3309;140,3309;140,3173" o:connectangles="0,0,0,0,0,0,0,0,0"/>
                </v:shape>
                <v:line id="Line 681" o:spid="_x0000_s1064" style="position:absolute;visibility:visible;mso-wrap-style:square" from="4471,3173" to="447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" strokecolor="#ee2b2e" strokeweight=".03531mm"/>
                <v:shape id="AutoShape 680" o:spid="_x0000_s1065" style="position:absolute;left:4359;top:3193;width:85;height:94;visibility:visible;mso-wrap-style:square;v-text-anchor:top" coordsize="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" path="m21,94l21,,,,,94r21,xm64,52r,-20l21,32r,20l64,52xm84,94l84,,64,r,94l84,94xe" fillcolor="#fdfdfd" stroked="f">
                  <v:path arrowok="t" o:connecttype="custom" o:connectlocs="21,3288;21,3194;0,3194;0,3288;21,3288;64,3246;64,3226;21,3226;21,3246;64,3246;84,3288;84,3194;64,3194;64,3288;84,3288" o:connectangles="0,0,0,0,0,0,0,0,0,0,0,0,0,0,0"/>
                </v:shape>
                <v:shape id="Freeform 679" o:spid="_x0000_s1066" style="position:absolute;left:3292;top:5071;width:144;height:139;visibility:visible;mso-wrap-style:square;v-text-anchor:top" coordsize="14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" path="m137,139r4,l144,136r,-4l144,6r,-3l141,r-4,l6,,3,,,3,,6,,132r,4l3,139r3,l137,139xe" filled="f" strokeweight=".1156mm">
                  <v:path arrowok="t" o:connecttype="custom" o:connectlocs="137,5210;141,5210;144,5207;144,5203;144,5077;144,5074;141,5071;137,5071;6,5071;3,5071;0,5074;0,5077;0,5203;0,5207;3,5210;6,5210;137,5210" o:connectangles="0,0,0,0,0,0,0,0,0,0,0,0,0,0,0,0,0"/>
                </v:shape>
                <v:shape id="Freeform 678" o:spid="_x0000_s1067" style="position:absolute;left:3292;top:5072;width:143;height:137;visibility:visible;mso-wrap-style:square;v-text-anchor:top"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" path="m142,1r-2,l140,,2,r,1l,1,,136r2,l140,136r2,l142,1e" fillcolor="#ee2b2e" stroked="f">
                  <v:path arrowok="t" o:connecttype="custom" o:connectlocs="142,5073;140,5073;140,5072;2,5072;2,5073;0,5073;0,5208;2,5208;2,5208;140,5208;140,5208;142,5208;142,5073" o:connectangles="0,0,0,0,0,0,0,0,0,0,0,0,0"/>
                </v:shape>
                <v:shape id="AutoShape 677" o:spid="_x0000_s1068" style="position:absolute;left:3321;top:5093;width:85;height:94;visibility:visible;mso-wrap-style:square;v-text-anchor:top" coordsize="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" path="m21,94l21,,,,,94r21,xm63,53r,-21l21,32r,21l63,53xm84,94l84,,63,r,94l84,94xe" fillcolor="#fdfdfd" stroked="f">
                  <v:path arrowok="t" o:connecttype="custom" o:connectlocs="21,5187;21,5093;0,5093;0,5187;21,5187;63,5146;63,5125;21,5125;21,5146;63,5146;84,5187;84,5093;63,5093;63,5187;84,5187" o:connectangles="0,0,0,0,0,0,0,0,0,0,0,0,0,0,0"/>
                </v:shape>
                <v:shape id="Freeform 676" o:spid="_x0000_s1069" style="position:absolute;left:3393;top:6575;width:145;height:139;visibility:visible;mso-wrap-style:square;v-text-anchor:top" coordsize="14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" path="m138,138r4,l145,136r,-4l145,6r,-4l142,r-4,l7,,4,,,2,,6,,132r,4l4,138r3,l138,138xe" filled="f" strokeweight=".1156mm">
                  <v:path arrowok="t" o:connecttype="custom" o:connectlocs="138,6714;142,6714;145,6712;145,6708;145,6582;145,6578;142,6576;138,6576;7,6576;4,6576;0,6578;0,6582;0,6708;0,6712;4,6714;7,6714;138,6714" o:connectangles="0,0,0,0,0,0,0,0,0,0,0,0,0,0,0,0,0"/>
                </v:shape>
                <v:shape id="Freeform 675" o:spid="_x0000_s1070" style="position:absolute;left:3394;top:6576;width:143;height:137;visibility:visible;mso-wrap-style:square;v-text-anchor:top"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" path="m142,1r-2,l140,,2,r,1l,1,,135r2,l2,136r138,l140,135r2,l142,1e" fillcolor="#ee2b2e" stroked="f">
                  <v:path arrowok="t" o:connecttype="custom" o:connectlocs="142,6578;140,6578;140,6577;2,6577;2,6578;0,6578;0,6712;2,6712;2,6713;140,6713;140,6712;142,6712;142,6578" o:connectangles="0,0,0,0,0,0,0,0,0,0,0,0,0"/>
                </v:shape>
                <v:shape id="AutoShape 674" o:spid="_x0000_s1071" style="position:absolute;left:3423;top:6598;width:85;height:95;visibility:visible;mso-wrap-style:square;v-text-anchor:top" coordsize="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" path="m21,94l21,,,,,94r21,xm63,52r,-20l21,32r,20l63,52xm84,94l84,,63,r,94l84,94xe" fillcolor="#fdfdfd" stroked="f">
                  <v:path arrowok="t" o:connecttype="custom" o:connectlocs="21,6692;21,6598;0,6598;0,6692;21,6692;63,6650;63,6630;21,6630;21,6650;63,6650;84,6692;84,6598;63,6598;63,6692;84,6692" o:connectangles="0,0,0,0,0,0,0,0,0,0,0,0,0,0,0"/>
                </v:shape>
                <v:shape id="Freeform 673" o:spid="_x0000_s1072" style="position:absolute;left:5038;top:4633;width:145;height:139;visibility:visible;mso-wrap-style:square;v-text-anchor:top" coordsize="14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" path="m138,138r3,l144,135r,-3l144,6r,-3l141,r-3,l6,,3,,,3,,6,,132r,3l3,138r3,l138,138xe" filled="f" strokeweight=".1156mm">
                  <v:path arrowok="t" o:connecttype="custom" o:connectlocs="138,4772;141,4772;144,4769;144,4766;144,4640;144,4637;141,4634;138,4634;6,4634;3,4634;0,4637;0,4640;0,4766;0,4769;3,4772;6,4772;138,4772" o:connectangles="0,0,0,0,0,0,0,0,0,0,0,0,0,0,0,0,0"/>
                </v:shape>
                <v:line id="Line 672" o:spid="_x0000_s1073" style="position:absolute;visibility:visible;mso-wrap-style:square" from="5042,4635" to="5042,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" strokecolor="#ee2b2e" strokeweight=".03531mm"/>
                <v:shape id="Freeform 671" o:spid="_x0000_s1074" style="position:absolute;left:5042;top:4634;width:141;height:137;visibility:visible;mso-wrap-style:square;v-text-anchor:top" coordsize="14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" path="m140,1r-2,l138,,,,,136r138,l138,135r2,l140,1e" fillcolor="#ee2b2e" stroked="f">
                  <v:path arrowok="t" o:connecttype="custom" o:connectlocs="140,4636;138,4636;138,4635;0,4635;0,4771;138,4771;138,4770;140,4770;140,4636" o:connectangles="0,0,0,0,0,0,0,0,0"/>
                </v:shape>
                <v:shape id="AutoShape 670" o:spid="_x0000_s1075" style="position:absolute;left:5069;top:4656;width:85;height:94;visibility:visible;mso-wrap-style:square;v-text-anchor:top" coordsize="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" path="m21,94l21,,,,,94r21,xm63,52r,-20l21,32r,20l63,52xm84,94l84,,63,r,94l84,94xe" fillcolor="#fdfdfd" stroked="f">
                  <v:path arrowok="t" o:connecttype="custom" o:connectlocs="21,4750;21,4656;0,4656;0,4750;21,4750;63,4708;63,4688;21,4688;21,4708;63,4708;84,4750;84,4656;63,4656;63,4750;84,4750" o:connectangles="0,0,0,0,0,0,0,0,0,0,0,0,0,0,0"/>
                </v:shape>
                <v:shape id="Freeform 669" o:spid="_x0000_s1076" style="position:absolute;left:5175;top:6393;width:144;height:139;visibility:visible;mso-wrap-style:square;v-text-anchor:top" coordsize="14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" path="m137,139r4,l143,136r,-3l143,7r,-4l141,r-4,l6,,2,,,3,,7,,133r,3l2,139r4,l137,139xe" filled="f" strokeweight=".1156mm">
                  <v:path arrowok="t" o:connecttype="custom" o:connectlocs="137,6532;141,6532;143,6529;143,6526;143,6400;143,6396;141,6393;137,6393;6,6393;2,6393;0,6396;0,6400;0,6526;0,6529;2,6532;6,6532;137,6532" o:connectangles="0,0,0,0,0,0,0,0,0,0,0,0,0,0,0,0,0"/>
                </v:shape>
                <v:line id="Line 668" o:spid="_x0000_s1077" style="position:absolute;visibility:visible;mso-wrap-style:square" from="5178,6395" to="5178,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" strokecolor="#ee2b2e" strokeweight=".03531mm"/>
                <v:shape id="Freeform 667" o:spid="_x0000_s1078" style="position:absolute;left:5178;top:6394;width:141;height:137;visibility:visible;mso-wrap-style:square;v-text-anchor:top" coordsize="14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" path="m140,1r-2,l138,,,,,136r138,l138,134r2,l140,1e" fillcolor="#ee2b2e" stroked="f">
                  <v:path arrowok="t" o:connecttype="custom" o:connectlocs="140,6396;138,6396;138,6395;0,6395;0,6531;138,6531;138,6529;140,6529;140,6396" o:connectangles="0,0,0,0,0,0,0,0,0"/>
                </v:shape>
                <v:shape id="AutoShape 666" o:spid="_x0000_s1079" style="position:absolute;left:5205;top:6415;width:85;height:95;visibility:visible;mso-wrap-style:square;v-text-anchor:top" coordsize="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" path="m21,95l21,,,,,95r21,xm63,52r,-19l21,33r,19l63,52xm84,95l84,,63,r,95l84,95xe" fillcolor="#fdfdfd" stroked="f">
                  <v:path arrowok="t" o:connecttype="custom" o:connectlocs="21,6510;21,6415;0,6415;0,6510;21,6510;63,6467;63,6448;21,6448;21,6467;63,6467;84,6510;84,6415;63,6415;63,6510;84,6510" o:connectangles="0,0,0,0,0,0,0,0,0,0,0,0,0,0,0"/>
                </v:shape>
                <v:shape id="Freeform 665" o:spid="_x0000_s1080" style="position:absolute;left:2801;top:3378;width:119;height:116;visibility:visible;mso-wrap-style:square;v-text-anchor:top" coordsize="11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" path="m119,58l114,35,101,17,83,4,59,,36,4,18,17,5,35,,58,5,80,18,99r18,12l59,116r24,-5l101,99,114,80r5,-22xe" fillcolor="#ee2b2e" stroked="f">
                  <v:path arrowok="t" o:connecttype="custom" o:connectlocs="119,3437;114,3414;101,3396;83,3383;59,3379;36,3383;18,3396;5,3414;0,3437;5,3459;18,3478;36,3490;59,3495;83,3490;101,3478;114,3459;119,3437" o:connectangles="0,0,0,0,0,0,0,0,0,0,0,0,0,0,0,0,0"/>
                </v:shape>
                <v:shape id="Freeform 664" o:spid="_x0000_s1081" style="position:absolute;left:2801;top:3378;width:119;height:116;visibility:visible;mso-wrap-style:square;v-text-anchor:top" coordsize="11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" path="m59,116r24,-5l101,99,114,80r5,-22l114,35,101,17,83,4,59,,36,4,18,17,5,35,,58,5,80,18,99r18,12l59,116xe" filled="f" strokecolor="#000101" strokeweight=".1156mm">
                  <v:path arrowok="t" o:connecttype="custom" o:connectlocs="59,3495;83,3490;101,3478;114,3459;119,3437;114,3414;101,3396;83,3383;59,3379;36,3383;18,3396;5,3414;0,3437;5,3459;18,3478;36,3490;59,3495" o:connectangles="0,0,0,0,0,0,0,0,0,0,0,0,0,0,0,0,0"/>
                </v:shape>
                <v:shape id="Freeform 663" o:spid="_x0000_s1082" style="position:absolute;left:2829;top:3392;width:65;height:90;visibility:visible;mso-wrap-style:square;v-text-anchor:top" coordsize="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" path="m65,3l38,7r,3l27,10r,-4l23,6r,-3l20,,13,,10,3r,6l11,11r1,1l7,15,3,18,1,22,,23r1,2l2,26r2,l6,26r,-1l7,22r5,-4l14,16r4,l18,19r-7,2l7,27r,62l8,90r10,l36,90r2,-1l38,27,33,21,27,19r,-4l38,15r,2l65,21,65,3e" fillcolor="#fdfdfd" stroked="f">
                  <v:path arrowok="t" o:connecttype="custom" o:connectlocs="65,3395;38,3399;38,3402;27,3402;27,3398;23,3398;23,3395;20,3392;13,3392;10,3395;10,3401;11,3403;12,3404;7,3407;3,3410;1,3414;0,3415;1,3417;2,3418;4,3418;6,3418;6,3417;7,3414;12,3410;14,3408;18,3408;18,3411;11,3413;7,3419;7,3481;8,3482;18,3482;36,3482;38,3481;38,3419;33,3413;27,3411;27,3407;38,3407;38,3409;65,3413;65,3395" o:connectangles="0,0,0,0,0,0,0,0,0,0,0,0,0,0,0,0,0,0,0,0,0,0,0,0,0,0,0,0,0,0,0,0,0,0,0,0,0,0,0,0,0,0"/>
                </v:shape>
                <v:shape id="Freeform 662" o:spid="_x0000_s1083" style="position:absolute;left:4462;top:3240;width:119;height:117;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" path="m118,57l114,35,101,17,82,4,59,,36,4,17,17,5,35,,57,5,80,17,99r19,13l59,116r23,-4l101,99,114,80r4,-23xe" fillcolor="#ee2b2e" stroked="f">
                  <v:path arrowok="t" o:connecttype="custom" o:connectlocs="118,3298;114,3276;101,3258;82,3245;59,3241;36,3245;17,3258;5,3276;0,3298;5,3321;17,3340;36,3353;59,3357;82,3353;101,3340;114,3321;118,3298" o:connectangles="0,0,0,0,0,0,0,0,0,0,0,0,0,0,0,0,0"/>
                </v:shape>
                <v:shape id="Freeform 661" o:spid="_x0000_s1084" style="position:absolute;left:4462;top:3240;width:119;height:117;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" path="m59,116r23,-4l101,99,114,80r4,-23l114,35,101,17,82,4,59,,36,4,17,17,5,35,,57,5,80,17,99r19,13l59,116xe" filled="f" strokecolor="#000101" strokeweight=".1156mm">
                  <v:path arrowok="t" o:connecttype="custom" o:connectlocs="59,3357;82,3353;101,3340;114,3321;118,3298;114,3276;101,3258;82,3245;59,3241;36,3245;17,3258;5,3276;0,3298;5,3321;17,3340;36,3353;59,3357" o:connectangles="0,0,0,0,0,0,0,0,0,0,0,0,0,0,0,0,0"/>
                </v:shape>
                <v:shape id="Freeform 660" o:spid="_x0000_s1085" style="position:absolute;left:4491;top:3254;width:65;height:90;visibility:visible;mso-wrap-style:square;v-text-anchor:top" coordsize="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" path="m65,4l37,8r,2l26,10r,-4l23,6r,-3l20,,13,,10,4r,5l10,11r2,1l7,15,2,19,1,22,,24r1,1l2,25r1,2l5,26r,-1l7,22r5,-4l14,16r4,l18,19r-7,2l7,27r,62l8,90r10,l36,90r1,-1l37,27,33,21,26,19r,-4l37,15r,2l65,22,65,4e" fillcolor="#fdfdfd" stroked="f">
                  <v:path arrowok="t" o:connecttype="custom" o:connectlocs="65,3258;37,3262;37,3264;26,3264;26,3260;23,3260;23,3257;20,3254;13,3254;10,3258;10,3263;10,3265;12,3266;7,3269;2,3273;1,3276;0,3278;1,3279;2,3279;3,3281;5,3280;5,3279;7,3276;12,3272;14,3270;18,3270;18,3273;11,3275;7,3281;7,3343;8,3344;18,3344;36,3344;37,3343;37,3281;33,3275;26,3273;26,3269;37,3269;37,3271;65,3276;65,3258" o:connectangles="0,0,0,0,0,0,0,0,0,0,0,0,0,0,0,0,0,0,0,0,0,0,0,0,0,0,0,0,0,0,0,0,0,0,0,0,0,0,0,0,0,0"/>
                </v:shape>
                <v:shape id="Freeform 659" o:spid="_x0000_s1086" style="position:absolute;left:5069;top:4761;width:119;height:117;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" path="m119,58l114,35,101,17,82,4,60,,36,4,18,17,5,35,,58,5,81,18,99r18,12l60,116r22,-5l101,99,114,81r5,-23xe" fillcolor="#ee2b2e" stroked="f">
                  <v:path arrowok="t" o:connecttype="custom" o:connectlocs="119,4820;114,4797;101,4779;82,4766;60,4762;36,4766;18,4779;5,4797;0,4820;5,4843;18,4861;36,4873;60,4878;82,4873;101,4861;114,4843;119,4820" o:connectangles="0,0,0,0,0,0,0,0,0,0,0,0,0,0,0,0,0"/>
                </v:shape>
                <v:shape id="Freeform 658" o:spid="_x0000_s1087" style="position:absolute;left:5069;top:4761;width:119;height:117;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" path="m60,116r22,-5l101,99,114,81r5,-23l114,35,101,17,82,4,60,,36,4,18,17,5,35,,58,5,81,18,99r18,12l60,116xe" filled="f" strokecolor="#000101" strokeweight=".1156mm">
                  <v:path arrowok="t" o:connecttype="custom" o:connectlocs="60,4878;82,4873;101,4861;114,4843;119,4820;114,4797;101,4779;82,4766;60,4762;36,4766;18,4779;5,4797;0,4820;5,4843;18,4861;36,4873;60,4878" o:connectangles="0,0,0,0,0,0,0,0,0,0,0,0,0,0,0,0,0"/>
                </v:shape>
                <v:shape id="Freeform 657" o:spid="_x0000_s1088" style="position:absolute;left:5097;top:4775;width:65;height:90;visibility:visible;mso-wrap-style:square;v-text-anchor:top" coordsize="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" path="m65,3l38,7r,2l27,9r,-4l24,5,23,2,20,,13,,10,3r,6l10,10r2,1l7,14,3,18,,23r1,1l2,25r1,1l5,25,6,24,8,21r4,-4l14,15r4,l18,18r-7,2l7,26r,62l8,89r10,l36,89r2,-1l38,26,33,20,27,18r,-3l38,15r,2l65,21,65,3e" fillcolor="#fdfdfd" stroked="f">
                  <v:path arrowok="t" o:connecttype="custom" o:connectlocs="65,4779;38,4783;38,4785;27,4785;27,4781;24,4781;23,4778;20,4776;13,4776;10,4779;10,4785;10,4786;12,4787;7,4790;3,4794;0,4799;1,4800;2,4801;3,4802;5,4801;6,4800;8,4797;12,4793;14,4791;18,4791;18,4794;11,4796;7,4802;7,4864;8,4865;18,4865;36,4865;38,4864;38,4802;33,4796;27,4794;27,4791;38,4791;38,4793;65,4797;65,4779" o:connectangles="0,0,0,0,0,0,0,0,0,0,0,0,0,0,0,0,0,0,0,0,0,0,0,0,0,0,0,0,0,0,0,0,0,0,0,0,0,0,0,0,0"/>
                </v:shape>
                <v:shape id="Freeform 656" o:spid="_x0000_s1089" style="position:absolute;left:5196;top:6299;width:119;height:117;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" path="m119,58l114,35,102,17,83,4,60,,37,4,18,17,5,35,,58,5,81,18,99r19,13l60,116r23,-4l102,99,114,81r5,-23xe" fillcolor="#ee2b2e" stroked="f">
                  <v:path arrowok="t" o:connecttype="custom" o:connectlocs="119,6358;114,6335;102,6317;83,6304;60,6300;37,6304;18,6317;5,6335;0,6358;5,6381;18,6399;37,6412;60,6416;83,6412;102,6399;114,6381;119,6358" o:connectangles="0,0,0,0,0,0,0,0,0,0,0,0,0,0,0,0,0"/>
                </v:shape>
                <v:shape id="Freeform 655" o:spid="_x0000_s1090" style="position:absolute;left:5196;top:6299;width:119;height:117;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" path="m60,116r23,-4l102,99,114,81r5,-23l114,35,102,17,83,4,60,,37,4,18,17,5,35,,58,5,81,18,99r19,13l60,116xe" filled="f" strokecolor="#000101" strokeweight=".1156mm">
                  <v:path arrowok="t" o:connecttype="custom" o:connectlocs="60,6416;83,6412;102,6399;114,6381;119,6358;114,6335;102,6317;83,6304;60,6300;37,6304;18,6317;5,6335;0,6358;5,6381;18,6399;37,6412;60,6416" o:connectangles="0,0,0,0,0,0,0,0,0,0,0,0,0,0,0,0,0"/>
                </v:shape>
                <v:shape id="Freeform 654" o:spid="_x0000_s1091" style="position:absolute;left:5224;top:6313;width:65;height:90;visibility:visible;mso-wrap-style:square;v-text-anchor:top" coordsize="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" path="m65,3l38,7r,2l27,9r,-4l24,5,23,2,20,,13,,10,3r,5l11,10r1,1l7,14,3,18,1,22,,23r1,1l2,25r2,1l5,25,8,21r4,-4l14,15r4,l18,19r-6,1l7,26r,62l8,90r10,l36,90r2,-2l38,26,33,20,27,19r,-5l38,14r,3l65,21,65,3e" fillcolor="#fdfdfd" stroked="f">
                  <v:path arrowok="t" o:connecttype="custom" o:connectlocs="65,6317;38,6321;38,6323;27,6323;27,6319;24,6319;23,6316;20,6314;13,6314;10,6317;10,6322;11,6324;12,6325;7,6328;3,6332;1,6336;0,6337;1,6338;2,6339;4,6340;5,6339;8,6335;12,6331;14,6329;18,6329;18,6333;12,6334;7,6340;7,6402;8,6404;18,6404;36,6404;38,6402;38,6340;33,6334;27,6333;27,6328;38,6328;38,6331;65,6335;65,6317" o:connectangles="0,0,0,0,0,0,0,0,0,0,0,0,0,0,0,0,0,0,0,0,0,0,0,0,0,0,0,0,0,0,0,0,0,0,0,0,0,0,0,0,0"/>
                </v:shape>
                <v:shape id="Freeform 653" o:spid="_x0000_s1092" style="position:absolute;left:3301;top:5208;width:119;height:117;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" path="m119,58l114,36,102,17,83,5,59,,36,5,18,17,5,36,,58,5,81,18,99r18,13l59,116r24,-4l102,99,114,81r5,-23xe" fillcolor="#ee2b2e" stroked="f">
                  <v:path arrowok="t" o:connecttype="custom" o:connectlocs="119,5266;114,5244;102,5225;83,5213;59,5208;36,5213;18,5225;5,5244;0,5266;5,5289;18,5307;36,5320;59,5324;83,5320;102,5307;114,5289;119,5266" o:connectangles="0,0,0,0,0,0,0,0,0,0,0,0,0,0,0,0,0"/>
                </v:shape>
                <v:shape id="Freeform 652" o:spid="_x0000_s1093" style="position:absolute;left:3301;top:5208;width:119;height:117;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" path="m59,116r24,-4l102,99,114,81r5,-23l114,36,102,17,83,5,59,,36,5,18,17,5,36,,58,5,81,18,99r18,13l59,116xe" filled="f" strokecolor="#000101" strokeweight=".1156mm">
                  <v:path arrowok="t" o:connecttype="custom" o:connectlocs="59,5324;83,5320;102,5307;114,5289;119,5266;114,5244;102,5225;83,5213;59,5208;36,5213;18,5225;5,5244;0,5266;5,5289;18,5307;36,5320;59,5324" o:connectangles="0,0,0,0,0,0,0,0,0,0,0,0,0,0,0,0,0"/>
                </v:shape>
                <v:shape id="Freeform 651" o:spid="_x0000_s1094" style="position:absolute;left:3329;top:5221;width:65;height:90;visibility:visible;mso-wrap-style:square;v-text-anchor:top" coordsize="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" path="m65,3l38,7r,2l27,9r,-4l24,5,23,2,20,,13,,10,3r,5l11,10r1,1l7,14,3,18,,22r1,2l2,25r1,1l5,25,6,24,8,21r4,-4l14,16r4,l18,19r-7,1l7,26r,62l8,90r10,l36,90r2,-2l38,26,33,20,27,19r,-4l38,15r,2l65,21,65,3e" fillcolor="#fdfdfd" stroked="f">
                  <v:path arrowok="t" o:connecttype="custom" o:connectlocs="65,5225;38,5229;38,5231;27,5231;27,5227;24,5227;23,5224;20,5222;13,5222;10,5225;10,5230;11,5232;12,5233;7,5236;3,5240;0,5244;1,5246;2,5247;3,5248;5,5247;6,5246;8,5243;12,5239;14,5238;18,5238;18,5241;11,5242;7,5248;7,5310;8,5312;18,5312;36,5312;38,5310;38,5248;33,5242;27,5241;27,5237;38,5237;38,5239;65,5243;65,5225" o:connectangles="0,0,0,0,0,0,0,0,0,0,0,0,0,0,0,0,0,0,0,0,0,0,0,0,0,0,0,0,0,0,0,0,0,0,0,0,0,0,0,0,0"/>
                </v:shape>
                <v:shape id="Freeform 650" o:spid="_x0000_s1095" style="position:absolute;left:3416;top:6719;width:119;height:116;visibility:visible;mso-wrap-style:square;v-text-anchor:top" coordsize="11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" path="m119,58l114,36,102,17,83,5,59,,36,5,18,17,5,36,,58,5,81,18,99r18,13l59,116r24,-4l102,99,114,81r5,-23xe" fillcolor="#ee2b2e" stroked="f">
                  <v:path arrowok="t" o:connecttype="custom" o:connectlocs="119,6777;114,6755;102,6736;83,6724;59,6719;36,6724;18,6736;5,6755;0,6777;5,6800;18,6818;36,6831;59,6835;83,6831;102,6818;114,6800;119,6777" o:connectangles="0,0,0,0,0,0,0,0,0,0,0,0,0,0,0,0,0"/>
                </v:shape>
                <v:shape id="Freeform 649" o:spid="_x0000_s1096" style="position:absolute;left:3416;top:6719;width:119;height:116;visibility:visible;mso-wrap-style:square;v-text-anchor:top" coordsize="11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" path="m59,116r24,-4l102,99,114,81r5,-23l114,36,102,17,83,5,59,,36,5,18,17,5,36,,58,5,81,18,99r18,13l59,116xe" filled="f" strokecolor="#000101" strokeweight=".1156mm">
                  <v:path arrowok="t" o:connecttype="custom" o:connectlocs="59,6835;83,6831;102,6818;114,6800;119,6777;114,6755;102,6736;83,6724;59,6719;36,6724;18,6736;5,6755;0,6777;5,6800;18,6818;36,6831;59,6835" o:connectangles="0,0,0,0,0,0,0,0,0,0,0,0,0,0,0,0,0"/>
                </v:shape>
                <v:shape id="Freeform 648" o:spid="_x0000_s1097" style="position:absolute;left:3444;top:6733;width:65;height:90;visibility:visible;mso-wrap-style:square;v-text-anchor:top" coordsize="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" path="m65,3l37,7r,2l26,9r,-3l23,6r,-4l20,,12,,10,3r,6l10,10r2,2l7,14,3,18,1,22,,23r1,2l2,25r2,1l5,25,6,24,7,21r5,-4l14,15r4,l18,18r-6,2l7,26r,62l8,90r10,l36,90r1,-2l37,26,33,20,26,18r,-3l37,15r,2l65,21,65,3e" fillcolor="#fdfdfd" stroked="f">
                  <v:path arrowok="t" o:connecttype="custom" o:connectlocs="65,6736;37,6740;37,6742;26,6742;26,6739;23,6739;23,6735;20,6733;12,6733;10,6736;10,6742;10,6743;12,6745;7,6747;3,6751;1,6755;0,6756;1,6758;2,6758;4,6759;5,6758;6,6757;7,6754;12,6750;14,6748;18,6748;18,6751;12,6753;7,6759;7,6821;8,6823;18,6823;36,6823;37,6821;37,6759;33,6753;26,6751;26,6748;37,6748;37,6750;65,6754;65,6736" o:connectangles="0,0,0,0,0,0,0,0,0,0,0,0,0,0,0,0,0,0,0,0,0,0,0,0,0,0,0,0,0,0,0,0,0,0,0,0,0,0,0,0,0,0"/>
                </v:shape>
                <v:shape id="Freeform 647" o:spid="_x0000_s1098" style="position:absolute;left:3381;top:5292;width:130;height:128;visibility:visible;mso-wrap-style:square;v-text-anchor:top" coordsize="13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" path="m129,121l129,6,123,,6,,,6,,121r6,6l123,127r6,-6xe" stroked="f">
                  <v:path arrowok="t" o:connecttype="custom" o:connectlocs="129,5413;129,5298;123,5292;6,5292;0,5298;0,5413;6,5419;123,5419;129,5413" o:connectangles="0,0,0,0,0,0,0,0,0"/>
                </v:shape>
                <v:shape id="Freeform 646" o:spid="_x0000_s1099" style="position:absolute;left:3381;top:5292;width:130;height:128;visibility:visible;mso-wrap-style:square;v-text-anchor:top" coordsize="13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" path="m114,127r9,l129,121r,-9l129,14r,-8l123,r-9,l14,,6,,,6r,8l,112r,9l6,127r8,l114,127xe" filled="f" strokeweight=".237mm">
                  <v:path arrowok="t" o:connecttype="custom" o:connectlocs="114,5419;123,5419;129,5413;129,5404;129,5306;129,5298;123,5292;114,5292;14,5292;6,5292;0,5298;0,5306;0,5404;0,5413;6,5419;14,5419;114,5419" o:connectangles="0,0,0,0,0,0,0,0,0,0,0,0,0,0,0,0,0"/>
                </v:shape>
                <v:shape id="AutoShape 645" o:spid="_x0000_s1100" style="position:absolute;left:3405;top:5315;width:81;height:80;visibility:visible;mso-wrap-style:square;v-text-anchor:top" coordsize="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" path="m27,53r,-27l,26,,53r27,xm54,79l54,,27,r,79l54,79xm81,53r,-27l54,26r,27l81,53xe" fillcolor="#ee2b2e" stroked="f">
                  <v:path arrowok="t" o:connecttype="custom" o:connectlocs="27,5369;27,5342;0,5342;0,5369;27,5369;54,5395;54,5316;27,5316;27,5395;54,5395;81,5369;81,5342;54,5342;54,5369;81,5369" o:connectangles="0,0,0,0,0,0,0,0,0,0,0,0,0,0,0"/>
                </v:shape>
                <v:shape id="AutoShape 644" o:spid="_x0000_s1101" style="position:absolute;left:6608;top:7642;width:231;height:450;visibility:visible;mso-wrap-style:square;v-text-anchor:top" coordsize="23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" path="m231,154l100,22,79,,,201r19,7l37,216,80,105r39,187l119,97r83,85l231,154xm190,442l119,97r,195l152,450r38,-8xe" fillcolor="#211f1f" stroked="f">
                  <v:path arrowok="t" o:connecttype="custom" o:connectlocs="231,7796;100,7664;79,7642;0,7843;19,7850;37,7858;80,7747;119,7934;119,7739;202,7824;231,7796;190,8084;119,7739;119,7934;152,8092;190,8084" o:connectangles="0,0,0,0,0,0,0,0,0,0,0,0,0,0,0,0"/>
                </v:shape>
                <v:line id="Line 643" o:spid="_x0000_s1102" style="position:absolute;visibility:visible;mso-wrap-style:square" from="15698,6034" to="15877,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" strokecolor="#211f1f" strokeweight=".23672mm"/>
                <v:shape id="Picture 642" o:spid="_x0000_s1103" type="#_x0000_t75" style="position:absolute;left:2817;top:8870;width:219;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">
                  <v:imagedata r:id="rId208" o:title=""/>
                </v:shape>
                <v:shape id="Picture 641" o:spid="_x0000_s1104" type="#_x0000_t75" style="position:absolute;left:8856;top:5630;width:219;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">
                  <v:imagedata r:id="rId209" o:title=""/>
                </v:shape>
                <v:shape id="Picture 640" o:spid="_x0000_s1105" type="#_x0000_t75" style="position:absolute;left:10078;top:2343;width:219;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">
                  <v:imagedata r:id="rId210" o:title=""/>
                </v:shape>
                <v:shape id="Picture 639" o:spid="_x0000_s1106" type="#_x0000_t75" style="position:absolute;left:5632;top:5948;width:21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">
                  <v:imagedata r:id="rId211" o:title=""/>
                </v:shape>
                <w10:wrap anchorx="page" anchory="page"/>
              </v:group>
            </w:pict>
          </mc:Fallback>
        </mc:AlternateContent>
      </w:r>
    </w:p>
    <w:p w14:paraId="664143D5" w14:textId="77777777" w:rsidR="009777CD" w:rsidRDefault="009777CD">
      <w:pPr>
        <w:pStyle w:val="BodyText"/>
        <w:spacing w:before="5"/>
        <w:rPr>
          <w:rFonts w:ascii="Calibri"/>
          <w:sz w:val="15"/>
        </w:rPr>
      </w:pPr>
    </w:p>
    <w:p w14:paraId="70D4316C" w14:textId="77777777" w:rsidR="009777CD" w:rsidRDefault="00817694">
      <w:pPr>
        <w:pStyle w:val="ListParagraph"/>
        <w:numPr>
          <w:ilvl w:val="0"/>
          <w:numId w:val="59"/>
        </w:numPr>
        <w:tabs>
          <w:tab w:val="left" w:pos="7544"/>
        </w:tabs>
        <w:ind w:right="823"/>
        <w:jc w:val="right"/>
        <w:rPr>
          <w:sz w:val="18"/>
        </w:rPr>
      </w:pPr>
      <w:r>
        <w:rPr>
          <w:color w:val="211F1F"/>
          <w:sz w:val="18"/>
        </w:rPr>
        <w:t>H I D R A N</w:t>
      </w:r>
      <w:r>
        <w:rPr>
          <w:color w:val="211F1F"/>
          <w:spacing w:val="-6"/>
          <w:sz w:val="18"/>
        </w:rPr>
        <w:t xml:space="preserve"> </w:t>
      </w:r>
      <w:r>
        <w:rPr>
          <w:color w:val="211F1F"/>
          <w:sz w:val="18"/>
        </w:rPr>
        <w:t>T</w:t>
      </w:r>
    </w:p>
    <w:p w14:paraId="1778DD6B" w14:textId="77777777" w:rsidR="009777CD" w:rsidRDefault="00817694">
      <w:pPr>
        <w:pStyle w:val="ListParagraph"/>
        <w:numPr>
          <w:ilvl w:val="0"/>
          <w:numId w:val="59"/>
        </w:numPr>
        <w:tabs>
          <w:tab w:val="left" w:pos="7584"/>
        </w:tabs>
        <w:spacing w:before="121"/>
        <w:ind w:left="7583"/>
        <w:jc w:val="right"/>
        <w:rPr>
          <w:sz w:val="18"/>
        </w:rPr>
      </w:pPr>
      <w:r>
        <w:rPr>
          <w:color w:val="211F1F"/>
          <w:spacing w:val="-6"/>
          <w:sz w:val="18"/>
        </w:rPr>
        <w:t xml:space="preserve">APARAT </w:t>
      </w:r>
      <w:r>
        <w:rPr>
          <w:color w:val="211F1F"/>
          <w:spacing w:val="1"/>
          <w:sz w:val="18"/>
        </w:rPr>
        <w:t>ZA</w:t>
      </w:r>
      <w:r>
        <w:rPr>
          <w:color w:val="211F1F"/>
          <w:spacing w:val="-20"/>
          <w:sz w:val="18"/>
        </w:rPr>
        <w:t xml:space="preserve"> </w:t>
      </w:r>
      <w:r>
        <w:rPr>
          <w:color w:val="211F1F"/>
          <w:sz w:val="18"/>
        </w:rPr>
        <w:t>GAŠENJE</w:t>
      </w:r>
    </w:p>
    <w:p w14:paraId="12D31BFA" w14:textId="77777777" w:rsidR="009777CD" w:rsidRDefault="00817694">
      <w:pPr>
        <w:pStyle w:val="ListParagraph"/>
        <w:numPr>
          <w:ilvl w:val="0"/>
          <w:numId w:val="59"/>
        </w:numPr>
        <w:tabs>
          <w:tab w:val="left" w:pos="7544"/>
        </w:tabs>
        <w:spacing w:before="121"/>
        <w:ind w:right="697"/>
        <w:jc w:val="right"/>
        <w:rPr>
          <w:sz w:val="18"/>
        </w:rPr>
      </w:pPr>
      <w:r>
        <w:rPr>
          <w:color w:val="211F1F"/>
          <w:spacing w:val="-4"/>
          <w:sz w:val="18"/>
        </w:rPr>
        <w:t>PRVA</w:t>
      </w:r>
      <w:r>
        <w:rPr>
          <w:color w:val="211F1F"/>
          <w:spacing w:val="15"/>
          <w:sz w:val="18"/>
        </w:rPr>
        <w:t xml:space="preserve"> </w:t>
      </w:r>
      <w:r>
        <w:rPr>
          <w:color w:val="211F1F"/>
          <w:sz w:val="18"/>
        </w:rPr>
        <w:t>POMOĆ</w:t>
      </w:r>
    </w:p>
    <w:p w14:paraId="47E511F3" w14:textId="77777777" w:rsidR="009777CD" w:rsidRDefault="00817694">
      <w:pPr>
        <w:pStyle w:val="ListParagraph"/>
        <w:numPr>
          <w:ilvl w:val="0"/>
          <w:numId w:val="59"/>
        </w:numPr>
        <w:tabs>
          <w:tab w:val="left" w:pos="7557"/>
        </w:tabs>
        <w:spacing w:before="94"/>
        <w:ind w:left="7556" w:right="1094" w:hanging="157"/>
        <w:jc w:val="right"/>
        <w:rPr>
          <w:sz w:val="18"/>
        </w:rPr>
      </w:pPr>
      <w:r>
        <w:rPr>
          <w:color w:val="211F1F"/>
          <w:spacing w:val="-3"/>
          <w:sz w:val="18"/>
        </w:rPr>
        <w:t>PARKING</w:t>
      </w:r>
    </w:p>
    <w:p w14:paraId="39EE5FBC" w14:textId="77777777" w:rsidR="009777CD" w:rsidRDefault="00817694">
      <w:pPr>
        <w:pStyle w:val="BodyText"/>
        <w:spacing w:before="3"/>
        <w:rPr>
          <w:sz w:val="19"/>
        </w:rPr>
      </w:pPr>
      <w:r>
        <w:br w:type="column"/>
      </w:r>
    </w:p>
    <w:p w14:paraId="08DB7B94" w14:textId="77777777" w:rsidR="009777CD" w:rsidRDefault="00817694">
      <w:pPr>
        <w:pStyle w:val="ListParagraph"/>
        <w:numPr>
          <w:ilvl w:val="0"/>
          <w:numId w:val="8"/>
        </w:numPr>
        <w:tabs>
          <w:tab w:val="left" w:pos="1034"/>
        </w:tabs>
        <w:spacing w:before="1"/>
        <w:ind w:firstLine="0"/>
        <w:rPr>
          <w:rFonts w:ascii="Calibri"/>
          <w:sz w:val="15"/>
        </w:rPr>
      </w:pPr>
      <w:r>
        <w:rPr>
          <w:rFonts w:ascii="Calibri"/>
          <w:color w:val="211F1F"/>
          <w:w w:val="105"/>
          <w:sz w:val="15"/>
        </w:rPr>
        <w:t>- Uprava i magacin</w:t>
      </w:r>
      <w:r>
        <w:rPr>
          <w:rFonts w:ascii="Calibri"/>
          <w:color w:val="211F1F"/>
          <w:spacing w:val="-10"/>
          <w:w w:val="105"/>
          <w:sz w:val="15"/>
        </w:rPr>
        <w:t xml:space="preserve"> </w:t>
      </w:r>
      <w:r>
        <w:rPr>
          <w:rFonts w:ascii="Calibri"/>
          <w:color w:val="211F1F"/>
          <w:w w:val="105"/>
          <w:sz w:val="15"/>
        </w:rPr>
        <w:t>repromaterijala</w:t>
      </w:r>
    </w:p>
    <w:p w14:paraId="67208CCB" w14:textId="77777777" w:rsidR="009777CD" w:rsidRDefault="00817694">
      <w:pPr>
        <w:pStyle w:val="ListParagraph"/>
        <w:numPr>
          <w:ilvl w:val="0"/>
          <w:numId w:val="8"/>
        </w:numPr>
        <w:tabs>
          <w:tab w:val="left" w:pos="1034"/>
        </w:tabs>
        <w:spacing w:before="13"/>
        <w:ind w:right="98" w:firstLine="0"/>
        <w:rPr>
          <w:rFonts w:ascii="Calibri" w:hAnsi="Calibri"/>
          <w:sz w:val="15"/>
        </w:rPr>
      </w:pPr>
      <w:r>
        <w:rPr>
          <w:rFonts w:ascii="Calibri" w:hAnsi="Calibri"/>
          <w:color w:val="211F1F"/>
          <w:w w:val="105"/>
          <w:sz w:val="15"/>
        </w:rPr>
        <w:t>- Soba za elektronsko upravljanje</w:t>
      </w:r>
      <w:r>
        <w:rPr>
          <w:rFonts w:ascii="Calibri" w:hAnsi="Calibri"/>
          <w:color w:val="211F1F"/>
          <w:spacing w:val="-21"/>
          <w:w w:val="105"/>
          <w:sz w:val="15"/>
        </w:rPr>
        <w:t xml:space="preserve"> </w:t>
      </w:r>
      <w:r>
        <w:rPr>
          <w:rFonts w:ascii="Calibri" w:hAnsi="Calibri"/>
          <w:color w:val="211F1F"/>
          <w:w w:val="105"/>
          <w:sz w:val="15"/>
        </w:rPr>
        <w:t>sušarama 3 -</w:t>
      </w:r>
      <w:r>
        <w:rPr>
          <w:rFonts w:ascii="Calibri" w:hAnsi="Calibri"/>
          <w:color w:val="211F1F"/>
          <w:spacing w:val="-4"/>
          <w:w w:val="105"/>
          <w:sz w:val="15"/>
        </w:rPr>
        <w:t xml:space="preserve"> </w:t>
      </w:r>
      <w:r>
        <w:rPr>
          <w:rFonts w:ascii="Calibri" w:hAnsi="Calibri"/>
          <w:color w:val="211F1F"/>
          <w:w w:val="105"/>
          <w:sz w:val="15"/>
        </w:rPr>
        <w:t>Kotlovnice</w:t>
      </w:r>
    </w:p>
    <w:p w14:paraId="66C63224" w14:textId="77777777" w:rsidR="009777CD" w:rsidRDefault="00817694">
      <w:pPr>
        <w:pStyle w:val="ListParagraph"/>
        <w:numPr>
          <w:ilvl w:val="0"/>
          <w:numId w:val="58"/>
        </w:numPr>
        <w:tabs>
          <w:tab w:val="left" w:pos="1034"/>
        </w:tabs>
        <w:spacing w:before="14"/>
        <w:ind w:firstLine="0"/>
        <w:rPr>
          <w:rFonts w:ascii="Calibri" w:hAnsi="Calibri"/>
          <w:sz w:val="15"/>
        </w:rPr>
      </w:pPr>
      <w:r>
        <w:rPr>
          <w:rFonts w:ascii="Calibri" w:hAnsi="Calibri"/>
          <w:color w:val="211F1F"/>
          <w:w w:val="105"/>
          <w:sz w:val="15"/>
        </w:rPr>
        <w:t>-</w:t>
      </w:r>
      <w:r>
        <w:rPr>
          <w:rFonts w:ascii="Calibri" w:hAnsi="Calibri"/>
          <w:color w:val="211F1F"/>
          <w:spacing w:val="-6"/>
          <w:w w:val="105"/>
          <w:sz w:val="15"/>
        </w:rPr>
        <w:t xml:space="preserve"> </w:t>
      </w:r>
      <w:r>
        <w:rPr>
          <w:rFonts w:ascii="Calibri" w:hAnsi="Calibri"/>
          <w:color w:val="211F1F"/>
          <w:w w:val="105"/>
          <w:sz w:val="15"/>
        </w:rPr>
        <w:t>Sušare</w:t>
      </w:r>
    </w:p>
    <w:p w14:paraId="5C7E8C95" w14:textId="77777777" w:rsidR="009777CD" w:rsidRDefault="00817694">
      <w:pPr>
        <w:pStyle w:val="ListParagraph"/>
        <w:numPr>
          <w:ilvl w:val="0"/>
          <w:numId w:val="58"/>
        </w:numPr>
        <w:tabs>
          <w:tab w:val="left" w:pos="1034"/>
        </w:tabs>
        <w:spacing w:before="14"/>
        <w:ind w:firstLine="0"/>
        <w:rPr>
          <w:rFonts w:ascii="Calibri"/>
          <w:sz w:val="15"/>
        </w:rPr>
      </w:pPr>
      <w:r>
        <w:rPr>
          <w:rFonts w:ascii="Calibri"/>
          <w:color w:val="211F1F"/>
          <w:w w:val="105"/>
          <w:sz w:val="15"/>
        </w:rPr>
        <w:t>-</w:t>
      </w:r>
      <w:r>
        <w:rPr>
          <w:rFonts w:ascii="Calibri"/>
          <w:color w:val="211F1F"/>
          <w:spacing w:val="-6"/>
          <w:w w:val="105"/>
          <w:sz w:val="15"/>
        </w:rPr>
        <w:t xml:space="preserve"> </w:t>
      </w:r>
      <w:r>
        <w:rPr>
          <w:rFonts w:ascii="Calibri"/>
          <w:color w:val="211F1F"/>
          <w:w w:val="105"/>
          <w:sz w:val="15"/>
        </w:rPr>
        <w:t>Parionice</w:t>
      </w:r>
    </w:p>
    <w:p w14:paraId="7DE4137B" w14:textId="77777777" w:rsidR="009777CD" w:rsidRDefault="00817694">
      <w:pPr>
        <w:pStyle w:val="ListParagraph"/>
        <w:numPr>
          <w:ilvl w:val="0"/>
          <w:numId w:val="58"/>
        </w:numPr>
        <w:tabs>
          <w:tab w:val="left" w:pos="1034"/>
        </w:tabs>
        <w:spacing w:before="14"/>
        <w:ind w:firstLine="0"/>
        <w:rPr>
          <w:rFonts w:ascii="Calibri"/>
          <w:sz w:val="15"/>
        </w:rPr>
      </w:pPr>
      <w:r>
        <w:rPr>
          <w:rFonts w:ascii="Calibri"/>
          <w:color w:val="211F1F"/>
          <w:w w:val="105"/>
          <w:sz w:val="15"/>
        </w:rPr>
        <w:t>- Primarna prerada</w:t>
      </w:r>
      <w:r>
        <w:rPr>
          <w:rFonts w:ascii="Calibri"/>
          <w:color w:val="211F1F"/>
          <w:spacing w:val="5"/>
          <w:w w:val="105"/>
          <w:sz w:val="15"/>
        </w:rPr>
        <w:t xml:space="preserve"> </w:t>
      </w:r>
      <w:r>
        <w:rPr>
          <w:rFonts w:ascii="Calibri"/>
          <w:color w:val="211F1F"/>
          <w:w w:val="105"/>
          <w:sz w:val="15"/>
        </w:rPr>
        <w:t>drveta</w:t>
      </w:r>
    </w:p>
    <w:p w14:paraId="31CC5058" w14:textId="77777777" w:rsidR="009777CD" w:rsidRDefault="00817694">
      <w:pPr>
        <w:pStyle w:val="ListParagraph"/>
        <w:numPr>
          <w:ilvl w:val="0"/>
          <w:numId w:val="58"/>
        </w:numPr>
        <w:tabs>
          <w:tab w:val="left" w:pos="1034"/>
        </w:tabs>
        <w:spacing w:line="256" w:lineRule="auto"/>
        <w:ind w:right="1058" w:firstLine="0"/>
        <w:rPr>
          <w:rFonts w:ascii="Calibri" w:hAnsi="Calibri"/>
          <w:sz w:val="15"/>
        </w:rPr>
      </w:pPr>
      <w:r>
        <w:rPr>
          <w:rFonts w:ascii="Calibri" w:hAnsi="Calibri"/>
          <w:color w:val="211F1F"/>
          <w:w w:val="105"/>
          <w:sz w:val="15"/>
        </w:rPr>
        <w:t>- Polufinalna prerada drveta 8 - Proizvodnja</w:t>
      </w:r>
      <w:r>
        <w:rPr>
          <w:rFonts w:ascii="Calibri" w:hAnsi="Calibri"/>
          <w:color w:val="211F1F"/>
          <w:spacing w:val="-10"/>
          <w:w w:val="105"/>
          <w:sz w:val="15"/>
        </w:rPr>
        <w:t xml:space="preserve"> </w:t>
      </w:r>
      <w:r>
        <w:rPr>
          <w:rFonts w:ascii="Calibri" w:hAnsi="Calibri"/>
          <w:color w:val="211F1F"/>
          <w:w w:val="105"/>
          <w:sz w:val="15"/>
        </w:rPr>
        <w:t>namještaja</w:t>
      </w:r>
    </w:p>
    <w:p w14:paraId="063300C9" w14:textId="77777777" w:rsidR="009777CD" w:rsidRDefault="009777CD">
      <w:pPr>
        <w:spacing w:line="256" w:lineRule="auto"/>
        <w:rPr>
          <w:rFonts w:ascii="Calibri" w:hAnsi="Calibri"/>
          <w:sz w:val="15"/>
        </w:rPr>
        <w:sectPr w:rsidR="009777CD">
          <w:type w:val="continuous"/>
          <w:pgSz w:w="16840" w:h="11910" w:orient="landscape"/>
          <w:pgMar w:top="2540" w:right="1020" w:bottom="280" w:left="2420" w:header="720" w:footer="720" w:gutter="0"/>
          <w:cols w:num="2" w:space="720" w:equalWidth="0">
            <w:col w:w="9468" w:space="40"/>
            <w:col w:w="3892"/>
          </w:cols>
        </w:sectPr>
      </w:pPr>
    </w:p>
    <w:p w14:paraId="6DB1D710" w14:textId="02B01E76" w:rsidR="009777CD" w:rsidRDefault="00A754E2">
      <w:pPr>
        <w:pStyle w:val="BodyText"/>
        <w:ind w:left="817"/>
        <w:rPr>
          <w:rFonts w:ascii="Calibri"/>
          <w:sz w:val="20"/>
        </w:rPr>
      </w:pPr>
      <w:r>
        <w:rPr>
          <w:noProof/>
        </w:rPr>
        <w:lastRenderedPageBreak/>
        <mc:AlternateContent>
          <mc:Choice Requires="wps">
            <w:drawing>
              <wp:anchor distT="0" distB="0" distL="114300" distR="114300" simplePos="0" relativeHeight="251613696" behindDoc="0" locked="0" layoutInCell="1" allowOverlap="1" wp14:anchorId="141701F3" wp14:editId="7393A865">
                <wp:simplePos x="0" y="0"/>
                <wp:positionH relativeFrom="page">
                  <wp:posOffset>6324600</wp:posOffset>
                </wp:positionH>
                <wp:positionV relativeFrom="page">
                  <wp:posOffset>10067290</wp:posOffset>
                </wp:positionV>
                <wp:extent cx="591820" cy="238125"/>
                <wp:effectExtent l="0" t="0" r="0" b="635"/>
                <wp:wrapNone/>
                <wp:docPr id="798"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1B28C" w14:textId="77777777" w:rsidR="009777CD" w:rsidRDefault="00817694">
                            <w:pPr>
                              <w:spacing w:before="67"/>
                              <w:ind w:left="333" w:right="335"/>
                              <w:jc w:val="center"/>
                              <w:rPr>
                                <w:b/>
                                <w:sz w:val="20"/>
                              </w:rPr>
                            </w:pPr>
                            <w:r>
                              <w:rPr>
                                <w:b/>
                                <w:sz w:val="20"/>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701F3" id="Text Box 637" o:spid="_x0000_s1048" type="#_x0000_t202" style="position:absolute;left:0;text-align:left;margin-left:498pt;margin-top:792.7pt;width:46.6pt;height:18.7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" fillcolor="#d5e2bb" stroked="f">
                <v:textbox inset="0,0,0,0">
                  <w:txbxContent>
                    <w:p w14:paraId="3B81B28C" w14:textId="77777777" w:rsidR="009777CD" w:rsidRDefault="00817694">
                      <w:pPr>
                        <w:spacing w:before="67"/>
                        <w:ind w:left="333" w:right="335"/>
                        <w:jc w:val="center"/>
                        <w:rPr>
                          <w:b/>
                          <w:sz w:val="20"/>
                        </w:rPr>
                      </w:pPr>
                      <w:r>
                        <w:rPr>
                          <w:b/>
                          <w:sz w:val="20"/>
                        </w:rPr>
                        <w:t>69</w:t>
                      </w:r>
                    </w:p>
                  </w:txbxContent>
                </v:textbox>
                <w10:wrap anchorx="page" anchory="page"/>
              </v:shape>
            </w:pict>
          </mc:Fallback>
        </mc:AlternateContent>
      </w:r>
      <w:r>
        <w:rPr>
          <w:rFonts w:ascii="Calibri"/>
          <w:noProof/>
          <w:sz w:val="20"/>
        </w:rPr>
        <mc:AlternateContent>
          <mc:Choice Requires="wpg">
            <w:drawing>
              <wp:inline distT="0" distB="0" distL="0" distR="0" wp14:anchorId="51B293EE" wp14:editId="68094EE4">
                <wp:extent cx="5917565" cy="294640"/>
                <wp:effectExtent l="17145" t="3175" r="18415" b="16510"/>
                <wp:docPr id="791"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792" name="Rectangle 636"/>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Line 635"/>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94" name="Line 634"/>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95" name="Line 633"/>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96" name="Text Box 632"/>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3BEAC"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797" name="Text Box 631"/>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78FD3"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51B293EE" id="Group 630" o:spid="_x0000_s1049"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">
                <v:rect id="Rectangle 636" o:spid="_x0000_s1050"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" fillcolor="#76923b" stroked="f"/>
                <v:line id="Line 635" o:spid="_x0000_s1051"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" strokecolor="#76923b" strokeweight="1.44pt"/>
                <v:line id="Line 634" o:spid="_x0000_s1052"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" strokecolor="#76923b" strokeweight="1.44pt"/>
                <v:line id="Line 633" o:spid="_x0000_s1053"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" strokecolor="#76923b" strokeweight="1.44pt"/>
                <v:shape id="Text Box 632" o:spid="_x0000_s1054"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4433BEAC" w14:textId="77777777" w:rsidR="009777CD" w:rsidRDefault="00817694">
                        <w:pPr>
                          <w:spacing w:line="223" w:lineRule="exact"/>
                          <w:rPr>
                            <w:i/>
                            <w:sz w:val="20"/>
                          </w:rPr>
                        </w:pPr>
                        <w:r>
                          <w:rPr>
                            <w:i/>
                            <w:sz w:val="20"/>
                          </w:rPr>
                          <w:t>„Institut za zaštitu, ekologiju i obrazovanje“ d.o.o. Tuzla</w:t>
                        </w:r>
                      </w:p>
                    </w:txbxContent>
                  </v:textbox>
                </v:shape>
                <v:shape id="Text Box 631" o:spid="_x0000_s1055"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35C78FD3" w14:textId="77777777" w:rsidR="009777CD" w:rsidRDefault="00817694">
                        <w:pPr>
                          <w:spacing w:line="223" w:lineRule="exact"/>
                          <w:rPr>
                            <w:b/>
                            <w:i/>
                            <w:sz w:val="20"/>
                          </w:rPr>
                        </w:pPr>
                        <w:r>
                          <w:rPr>
                            <w:b/>
                            <w:i/>
                            <w:sz w:val="20"/>
                          </w:rPr>
                          <w:t>2020.</w:t>
                        </w:r>
                      </w:p>
                    </w:txbxContent>
                  </v:textbox>
                </v:shape>
                <w10:anchorlock/>
              </v:group>
            </w:pict>
          </mc:Fallback>
        </mc:AlternateContent>
      </w:r>
    </w:p>
    <w:p w14:paraId="5A947BEB" w14:textId="77777777" w:rsidR="009777CD" w:rsidRDefault="00817694">
      <w:pPr>
        <w:pStyle w:val="Heading9"/>
        <w:spacing w:before="152"/>
        <w:ind w:right="468"/>
      </w:pPr>
      <w:r>
        <w:t>PRILOG 4</w:t>
      </w:r>
    </w:p>
    <w:p w14:paraId="0D62D0FF" w14:textId="77777777" w:rsidR="009777CD" w:rsidRDefault="009777CD">
      <w:pPr>
        <w:pStyle w:val="BodyText"/>
        <w:rPr>
          <w:b/>
        </w:rPr>
      </w:pPr>
    </w:p>
    <w:p w14:paraId="22F88C52" w14:textId="77777777" w:rsidR="009777CD" w:rsidRDefault="00817694">
      <w:pPr>
        <w:ind w:right="470"/>
        <w:jc w:val="right"/>
        <w:rPr>
          <w:b/>
          <w:sz w:val="24"/>
        </w:rPr>
      </w:pPr>
      <w:r>
        <w:rPr>
          <w:b/>
          <w:sz w:val="24"/>
        </w:rPr>
        <w:t>„TAMEX“ d.o.o. Busovača,</w:t>
      </w:r>
    </w:p>
    <w:p w14:paraId="342BFCC8" w14:textId="77777777" w:rsidR="009777CD" w:rsidRDefault="00817694">
      <w:pPr>
        <w:pStyle w:val="BodyText"/>
        <w:ind w:right="465"/>
        <w:jc w:val="right"/>
        <w:rPr>
          <w:b/>
        </w:rPr>
      </w:pPr>
      <w:r>
        <w:t xml:space="preserve">piljenje i blanjanje drva (proizvodnja rezane građe); impregnacija drveta </w:t>
      </w:r>
      <w:r>
        <w:rPr>
          <w:b/>
        </w:rPr>
        <w:t>-</w:t>
      </w:r>
    </w:p>
    <w:p w14:paraId="168D5A14" w14:textId="77777777" w:rsidR="009777CD" w:rsidRDefault="009777CD">
      <w:pPr>
        <w:pStyle w:val="BodyText"/>
        <w:rPr>
          <w:b/>
        </w:rPr>
      </w:pPr>
    </w:p>
    <w:p w14:paraId="47C56770" w14:textId="77777777" w:rsidR="009777CD" w:rsidRDefault="00817694">
      <w:pPr>
        <w:pStyle w:val="Heading9"/>
        <w:tabs>
          <w:tab w:val="left" w:pos="347"/>
        </w:tabs>
        <w:ind w:right="470"/>
      </w:pPr>
      <w:r>
        <w:t>-</w:t>
      </w:r>
      <w:r>
        <w:tab/>
        <w:t>Kopija katastarskog plana, lokacija „A“</w:t>
      </w:r>
      <w:r>
        <w:rPr>
          <w:spacing w:val="-14"/>
        </w:rPr>
        <w:t xml:space="preserve"> </w:t>
      </w:r>
      <w:r>
        <w:t>-</w:t>
      </w:r>
    </w:p>
    <w:p w14:paraId="7B1E1A09" w14:textId="77777777" w:rsidR="009777CD" w:rsidRDefault="009777CD">
      <w:pPr>
        <w:pStyle w:val="BodyText"/>
        <w:rPr>
          <w:b/>
          <w:sz w:val="20"/>
        </w:rPr>
      </w:pPr>
    </w:p>
    <w:p w14:paraId="4CD9D01E" w14:textId="77777777" w:rsidR="009777CD" w:rsidRDefault="009777CD">
      <w:pPr>
        <w:pStyle w:val="BodyText"/>
        <w:rPr>
          <w:b/>
          <w:sz w:val="20"/>
        </w:rPr>
      </w:pPr>
    </w:p>
    <w:p w14:paraId="5B11EAAF" w14:textId="77777777" w:rsidR="009777CD" w:rsidRDefault="009777CD">
      <w:pPr>
        <w:pStyle w:val="BodyText"/>
        <w:rPr>
          <w:b/>
          <w:sz w:val="20"/>
        </w:rPr>
      </w:pPr>
    </w:p>
    <w:p w14:paraId="596528F8" w14:textId="77777777" w:rsidR="009777CD" w:rsidRDefault="009777CD">
      <w:pPr>
        <w:pStyle w:val="BodyText"/>
        <w:rPr>
          <w:b/>
          <w:sz w:val="20"/>
        </w:rPr>
      </w:pPr>
    </w:p>
    <w:p w14:paraId="18E1936E" w14:textId="77777777" w:rsidR="009777CD" w:rsidRDefault="009777CD">
      <w:pPr>
        <w:pStyle w:val="BodyText"/>
        <w:rPr>
          <w:b/>
          <w:sz w:val="20"/>
        </w:rPr>
      </w:pPr>
    </w:p>
    <w:p w14:paraId="20E19491" w14:textId="77777777" w:rsidR="009777CD" w:rsidRDefault="009777CD">
      <w:pPr>
        <w:pStyle w:val="BodyText"/>
        <w:rPr>
          <w:b/>
          <w:sz w:val="20"/>
        </w:rPr>
      </w:pPr>
    </w:p>
    <w:p w14:paraId="090D3B99" w14:textId="77777777" w:rsidR="009777CD" w:rsidRDefault="009777CD">
      <w:pPr>
        <w:pStyle w:val="BodyText"/>
        <w:rPr>
          <w:b/>
          <w:sz w:val="20"/>
        </w:rPr>
      </w:pPr>
    </w:p>
    <w:p w14:paraId="5BB4038B" w14:textId="77777777" w:rsidR="009777CD" w:rsidRDefault="009777CD">
      <w:pPr>
        <w:pStyle w:val="BodyText"/>
        <w:rPr>
          <w:b/>
          <w:sz w:val="20"/>
        </w:rPr>
      </w:pPr>
    </w:p>
    <w:p w14:paraId="23F8D6B8" w14:textId="77777777" w:rsidR="009777CD" w:rsidRDefault="009777CD">
      <w:pPr>
        <w:pStyle w:val="BodyText"/>
        <w:rPr>
          <w:b/>
          <w:sz w:val="20"/>
        </w:rPr>
      </w:pPr>
    </w:p>
    <w:p w14:paraId="1C5227EA" w14:textId="77777777" w:rsidR="009777CD" w:rsidRDefault="009777CD">
      <w:pPr>
        <w:pStyle w:val="BodyText"/>
        <w:rPr>
          <w:b/>
          <w:sz w:val="20"/>
        </w:rPr>
      </w:pPr>
    </w:p>
    <w:p w14:paraId="16D1F209" w14:textId="77777777" w:rsidR="009777CD" w:rsidRDefault="009777CD">
      <w:pPr>
        <w:pStyle w:val="BodyText"/>
        <w:rPr>
          <w:b/>
          <w:sz w:val="20"/>
        </w:rPr>
      </w:pPr>
    </w:p>
    <w:p w14:paraId="0F3EF553" w14:textId="77777777" w:rsidR="009777CD" w:rsidRDefault="009777CD">
      <w:pPr>
        <w:pStyle w:val="BodyText"/>
        <w:rPr>
          <w:b/>
          <w:sz w:val="20"/>
        </w:rPr>
      </w:pPr>
    </w:p>
    <w:p w14:paraId="7D563183" w14:textId="77777777" w:rsidR="009777CD" w:rsidRDefault="009777CD">
      <w:pPr>
        <w:pStyle w:val="BodyText"/>
        <w:rPr>
          <w:b/>
          <w:sz w:val="20"/>
        </w:rPr>
      </w:pPr>
    </w:p>
    <w:p w14:paraId="6EB66FEA" w14:textId="77777777" w:rsidR="009777CD" w:rsidRDefault="009777CD">
      <w:pPr>
        <w:pStyle w:val="BodyText"/>
        <w:rPr>
          <w:b/>
          <w:sz w:val="20"/>
        </w:rPr>
      </w:pPr>
    </w:p>
    <w:p w14:paraId="67F051A0" w14:textId="77777777" w:rsidR="009777CD" w:rsidRDefault="009777CD">
      <w:pPr>
        <w:pStyle w:val="BodyText"/>
        <w:rPr>
          <w:b/>
          <w:sz w:val="20"/>
        </w:rPr>
      </w:pPr>
    </w:p>
    <w:p w14:paraId="09785D71" w14:textId="77777777" w:rsidR="009777CD" w:rsidRDefault="009777CD">
      <w:pPr>
        <w:pStyle w:val="BodyText"/>
        <w:rPr>
          <w:b/>
          <w:sz w:val="20"/>
        </w:rPr>
      </w:pPr>
    </w:p>
    <w:p w14:paraId="69A56442" w14:textId="77777777" w:rsidR="009777CD" w:rsidRDefault="009777CD">
      <w:pPr>
        <w:pStyle w:val="BodyText"/>
        <w:rPr>
          <w:b/>
          <w:sz w:val="20"/>
        </w:rPr>
      </w:pPr>
    </w:p>
    <w:p w14:paraId="09041843" w14:textId="77777777" w:rsidR="009777CD" w:rsidRDefault="009777CD">
      <w:pPr>
        <w:pStyle w:val="BodyText"/>
        <w:rPr>
          <w:b/>
          <w:sz w:val="20"/>
        </w:rPr>
      </w:pPr>
    </w:p>
    <w:p w14:paraId="7D238579" w14:textId="77777777" w:rsidR="009777CD" w:rsidRDefault="009777CD">
      <w:pPr>
        <w:pStyle w:val="BodyText"/>
        <w:rPr>
          <w:b/>
          <w:sz w:val="20"/>
        </w:rPr>
      </w:pPr>
    </w:p>
    <w:p w14:paraId="56C46991" w14:textId="77777777" w:rsidR="009777CD" w:rsidRDefault="009777CD">
      <w:pPr>
        <w:pStyle w:val="BodyText"/>
        <w:rPr>
          <w:b/>
          <w:sz w:val="20"/>
        </w:rPr>
      </w:pPr>
    </w:p>
    <w:p w14:paraId="4812CE32" w14:textId="77777777" w:rsidR="009777CD" w:rsidRDefault="009777CD">
      <w:pPr>
        <w:pStyle w:val="BodyText"/>
        <w:rPr>
          <w:b/>
          <w:sz w:val="20"/>
        </w:rPr>
      </w:pPr>
    </w:p>
    <w:p w14:paraId="147D2AEF" w14:textId="77777777" w:rsidR="009777CD" w:rsidRDefault="009777CD">
      <w:pPr>
        <w:pStyle w:val="BodyText"/>
        <w:rPr>
          <w:b/>
          <w:sz w:val="20"/>
        </w:rPr>
      </w:pPr>
    </w:p>
    <w:p w14:paraId="20E4D357" w14:textId="77777777" w:rsidR="009777CD" w:rsidRDefault="009777CD">
      <w:pPr>
        <w:pStyle w:val="BodyText"/>
        <w:rPr>
          <w:b/>
          <w:sz w:val="20"/>
        </w:rPr>
      </w:pPr>
    </w:p>
    <w:p w14:paraId="058C7325" w14:textId="77777777" w:rsidR="009777CD" w:rsidRDefault="009777CD">
      <w:pPr>
        <w:pStyle w:val="BodyText"/>
        <w:rPr>
          <w:b/>
          <w:sz w:val="20"/>
        </w:rPr>
      </w:pPr>
    </w:p>
    <w:p w14:paraId="782A114E" w14:textId="77777777" w:rsidR="009777CD" w:rsidRDefault="009777CD">
      <w:pPr>
        <w:pStyle w:val="BodyText"/>
        <w:rPr>
          <w:b/>
          <w:sz w:val="20"/>
        </w:rPr>
      </w:pPr>
    </w:p>
    <w:p w14:paraId="00E6C664" w14:textId="77777777" w:rsidR="009777CD" w:rsidRDefault="009777CD">
      <w:pPr>
        <w:pStyle w:val="BodyText"/>
        <w:rPr>
          <w:b/>
          <w:sz w:val="20"/>
        </w:rPr>
      </w:pPr>
    </w:p>
    <w:p w14:paraId="305590EB" w14:textId="77777777" w:rsidR="009777CD" w:rsidRDefault="009777CD">
      <w:pPr>
        <w:pStyle w:val="BodyText"/>
        <w:rPr>
          <w:b/>
          <w:sz w:val="20"/>
        </w:rPr>
      </w:pPr>
    </w:p>
    <w:p w14:paraId="5DA54FC0" w14:textId="77777777" w:rsidR="009777CD" w:rsidRDefault="009777CD">
      <w:pPr>
        <w:pStyle w:val="BodyText"/>
        <w:rPr>
          <w:b/>
          <w:sz w:val="20"/>
        </w:rPr>
      </w:pPr>
    </w:p>
    <w:p w14:paraId="29F16FED" w14:textId="77777777" w:rsidR="009777CD" w:rsidRDefault="009777CD">
      <w:pPr>
        <w:pStyle w:val="BodyText"/>
        <w:rPr>
          <w:b/>
          <w:sz w:val="20"/>
        </w:rPr>
      </w:pPr>
    </w:p>
    <w:p w14:paraId="2E5F99EF" w14:textId="77777777" w:rsidR="009777CD" w:rsidRDefault="009777CD">
      <w:pPr>
        <w:pStyle w:val="BodyText"/>
        <w:rPr>
          <w:b/>
          <w:sz w:val="20"/>
        </w:rPr>
      </w:pPr>
    </w:p>
    <w:p w14:paraId="24A14090" w14:textId="77777777" w:rsidR="009777CD" w:rsidRDefault="009777CD">
      <w:pPr>
        <w:pStyle w:val="BodyText"/>
        <w:rPr>
          <w:b/>
          <w:sz w:val="20"/>
        </w:rPr>
      </w:pPr>
    </w:p>
    <w:p w14:paraId="5936ACE0" w14:textId="77777777" w:rsidR="009777CD" w:rsidRDefault="009777CD">
      <w:pPr>
        <w:pStyle w:val="BodyText"/>
        <w:rPr>
          <w:b/>
          <w:sz w:val="20"/>
        </w:rPr>
      </w:pPr>
    </w:p>
    <w:p w14:paraId="2193020A" w14:textId="77777777" w:rsidR="009777CD" w:rsidRDefault="009777CD">
      <w:pPr>
        <w:pStyle w:val="BodyText"/>
        <w:rPr>
          <w:b/>
          <w:sz w:val="20"/>
        </w:rPr>
      </w:pPr>
    </w:p>
    <w:p w14:paraId="1FC20C5B" w14:textId="77777777" w:rsidR="009777CD" w:rsidRDefault="009777CD">
      <w:pPr>
        <w:pStyle w:val="BodyText"/>
        <w:rPr>
          <w:b/>
          <w:sz w:val="20"/>
        </w:rPr>
      </w:pPr>
    </w:p>
    <w:p w14:paraId="7260C6E9" w14:textId="77777777" w:rsidR="009777CD" w:rsidRDefault="009777CD">
      <w:pPr>
        <w:pStyle w:val="BodyText"/>
        <w:rPr>
          <w:b/>
          <w:sz w:val="20"/>
        </w:rPr>
      </w:pPr>
    </w:p>
    <w:p w14:paraId="05BBE045" w14:textId="77777777" w:rsidR="009777CD" w:rsidRDefault="009777CD">
      <w:pPr>
        <w:pStyle w:val="BodyText"/>
        <w:rPr>
          <w:b/>
          <w:sz w:val="20"/>
        </w:rPr>
      </w:pPr>
    </w:p>
    <w:p w14:paraId="139761DA" w14:textId="77777777" w:rsidR="009777CD" w:rsidRDefault="009777CD">
      <w:pPr>
        <w:pStyle w:val="BodyText"/>
        <w:rPr>
          <w:b/>
          <w:sz w:val="20"/>
        </w:rPr>
      </w:pPr>
    </w:p>
    <w:p w14:paraId="3191B72C" w14:textId="77777777" w:rsidR="009777CD" w:rsidRDefault="009777CD">
      <w:pPr>
        <w:pStyle w:val="BodyText"/>
        <w:rPr>
          <w:b/>
          <w:sz w:val="20"/>
        </w:rPr>
      </w:pPr>
    </w:p>
    <w:p w14:paraId="3E2CD7B2" w14:textId="77777777" w:rsidR="009777CD" w:rsidRDefault="009777CD">
      <w:pPr>
        <w:pStyle w:val="BodyText"/>
        <w:rPr>
          <w:b/>
          <w:sz w:val="20"/>
        </w:rPr>
      </w:pPr>
    </w:p>
    <w:p w14:paraId="595B90CB" w14:textId="77777777" w:rsidR="009777CD" w:rsidRDefault="009777CD">
      <w:pPr>
        <w:pStyle w:val="BodyText"/>
        <w:rPr>
          <w:b/>
          <w:sz w:val="20"/>
        </w:rPr>
      </w:pPr>
    </w:p>
    <w:p w14:paraId="28CEA060" w14:textId="77777777" w:rsidR="009777CD" w:rsidRDefault="009777CD">
      <w:pPr>
        <w:pStyle w:val="BodyText"/>
        <w:rPr>
          <w:b/>
          <w:sz w:val="20"/>
        </w:rPr>
      </w:pPr>
    </w:p>
    <w:p w14:paraId="19EB5A8B" w14:textId="77777777" w:rsidR="009777CD" w:rsidRDefault="009777CD">
      <w:pPr>
        <w:pStyle w:val="BodyText"/>
        <w:rPr>
          <w:b/>
          <w:sz w:val="20"/>
        </w:rPr>
      </w:pPr>
    </w:p>
    <w:p w14:paraId="74FD4DE6" w14:textId="77777777" w:rsidR="009777CD" w:rsidRDefault="009777CD">
      <w:pPr>
        <w:pStyle w:val="BodyText"/>
        <w:rPr>
          <w:b/>
          <w:sz w:val="20"/>
        </w:rPr>
      </w:pPr>
    </w:p>
    <w:p w14:paraId="34A274BB" w14:textId="77777777" w:rsidR="009777CD" w:rsidRDefault="009777CD">
      <w:pPr>
        <w:pStyle w:val="BodyText"/>
        <w:rPr>
          <w:b/>
          <w:sz w:val="20"/>
        </w:rPr>
      </w:pPr>
    </w:p>
    <w:p w14:paraId="5764ED4B" w14:textId="77777777" w:rsidR="009777CD" w:rsidRDefault="009777CD">
      <w:pPr>
        <w:pStyle w:val="BodyText"/>
        <w:rPr>
          <w:b/>
          <w:sz w:val="20"/>
        </w:rPr>
      </w:pPr>
    </w:p>
    <w:p w14:paraId="55F03B66" w14:textId="77777777" w:rsidR="009777CD" w:rsidRDefault="009777CD">
      <w:pPr>
        <w:pStyle w:val="BodyText"/>
        <w:rPr>
          <w:b/>
          <w:sz w:val="20"/>
        </w:rPr>
      </w:pPr>
    </w:p>
    <w:p w14:paraId="7C239A22" w14:textId="77777777" w:rsidR="009777CD" w:rsidRDefault="009777CD">
      <w:pPr>
        <w:pStyle w:val="BodyText"/>
        <w:rPr>
          <w:b/>
          <w:sz w:val="20"/>
        </w:rPr>
      </w:pPr>
    </w:p>
    <w:p w14:paraId="7CDD01A2" w14:textId="77777777" w:rsidR="009777CD" w:rsidRDefault="009777CD">
      <w:pPr>
        <w:pStyle w:val="BodyText"/>
        <w:rPr>
          <w:b/>
          <w:sz w:val="20"/>
        </w:rPr>
      </w:pPr>
    </w:p>
    <w:p w14:paraId="4594AAA6" w14:textId="77777777" w:rsidR="009777CD" w:rsidRDefault="009777CD">
      <w:pPr>
        <w:pStyle w:val="BodyText"/>
        <w:rPr>
          <w:b/>
          <w:sz w:val="20"/>
        </w:rPr>
      </w:pPr>
    </w:p>
    <w:p w14:paraId="73637373" w14:textId="77777777" w:rsidR="009777CD" w:rsidRDefault="009777CD">
      <w:pPr>
        <w:pStyle w:val="BodyText"/>
        <w:rPr>
          <w:b/>
          <w:sz w:val="20"/>
        </w:rPr>
      </w:pPr>
    </w:p>
    <w:p w14:paraId="4950F81D" w14:textId="77777777" w:rsidR="009777CD" w:rsidRDefault="009777CD">
      <w:pPr>
        <w:pStyle w:val="BodyText"/>
        <w:rPr>
          <w:b/>
          <w:sz w:val="20"/>
        </w:rPr>
      </w:pPr>
    </w:p>
    <w:p w14:paraId="424B5BC2" w14:textId="77777777" w:rsidR="009777CD" w:rsidRDefault="009777CD">
      <w:pPr>
        <w:pStyle w:val="BodyText"/>
        <w:rPr>
          <w:b/>
          <w:sz w:val="20"/>
        </w:rPr>
      </w:pPr>
    </w:p>
    <w:p w14:paraId="600BF88B" w14:textId="77777777" w:rsidR="009777CD" w:rsidRDefault="009777CD">
      <w:pPr>
        <w:pStyle w:val="BodyText"/>
        <w:rPr>
          <w:b/>
          <w:sz w:val="20"/>
        </w:rPr>
      </w:pPr>
    </w:p>
    <w:p w14:paraId="464AC8E2" w14:textId="77777777" w:rsidR="009777CD" w:rsidRDefault="009777CD">
      <w:pPr>
        <w:pStyle w:val="BodyText"/>
        <w:rPr>
          <w:b/>
          <w:sz w:val="20"/>
        </w:rPr>
      </w:pPr>
    </w:p>
    <w:p w14:paraId="3E095E84" w14:textId="77777777" w:rsidR="009777CD" w:rsidRDefault="009777CD">
      <w:pPr>
        <w:pStyle w:val="BodyText"/>
        <w:rPr>
          <w:b/>
          <w:sz w:val="20"/>
        </w:rPr>
      </w:pPr>
    </w:p>
    <w:p w14:paraId="087BD4AF" w14:textId="2D266427" w:rsidR="009777CD" w:rsidRDefault="00A754E2">
      <w:pPr>
        <w:pStyle w:val="BodyText"/>
        <w:spacing w:before="8"/>
        <w:rPr>
          <w:b/>
          <w:sz w:val="23"/>
        </w:rPr>
      </w:pPr>
      <w:r>
        <w:rPr>
          <w:noProof/>
        </w:rPr>
        <mc:AlternateContent>
          <mc:Choice Requires="wpg">
            <w:drawing>
              <wp:anchor distT="0" distB="0" distL="0" distR="0" simplePos="0" relativeHeight="251612672" behindDoc="0" locked="0" layoutInCell="1" allowOverlap="1" wp14:anchorId="570166AC" wp14:editId="105522D8">
                <wp:simplePos x="0" y="0"/>
                <wp:positionH relativeFrom="page">
                  <wp:posOffset>1007745</wp:posOffset>
                </wp:positionH>
                <wp:positionV relativeFrom="paragraph">
                  <wp:posOffset>198755</wp:posOffset>
                </wp:positionV>
                <wp:extent cx="5908675" cy="18415"/>
                <wp:effectExtent l="17145" t="9525" r="0" b="635"/>
                <wp:wrapTopAndBottom/>
                <wp:docPr id="787"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788" name="Line 629"/>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89" name="Rectangle 628"/>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627"/>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BEAF3" id="Group 626" o:spid="_x0000_s1026" style="position:absolute;margin-left:79.35pt;margin-top:15.65pt;width:465.25pt;height:1.45pt;z-index:251612672;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">
                <v:line id="Line 629"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" strokecolor="#76923b" strokeweight="1.44pt"/>
                <v:rect id="Rectangle 628"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" fillcolor="#76923b" stroked="f"/>
                <v:rect id="Rectangle 627"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" fillcolor="#76923b" stroked="f"/>
                <w10:wrap type="topAndBottom" anchorx="page"/>
              </v:group>
            </w:pict>
          </mc:Fallback>
        </mc:AlternateContent>
      </w:r>
    </w:p>
    <w:p w14:paraId="119AF22D" w14:textId="77777777" w:rsidR="009777CD" w:rsidRDefault="00817694">
      <w:pPr>
        <w:spacing w:before="37"/>
        <w:ind w:left="2121"/>
        <w:rPr>
          <w:i/>
          <w:sz w:val="20"/>
        </w:rPr>
      </w:pPr>
      <w:r>
        <w:rPr>
          <w:i/>
          <w:sz w:val="20"/>
        </w:rPr>
        <w:t>Zahtjev za izdavanje okolinske dozvole „TAMEX“ d.o.o. Busovača</w:t>
      </w:r>
    </w:p>
    <w:p w14:paraId="00496F75" w14:textId="77777777" w:rsidR="009777CD" w:rsidRDefault="009777CD">
      <w:pPr>
        <w:rPr>
          <w:sz w:val="20"/>
        </w:rPr>
        <w:sectPr w:rsidR="009777CD">
          <w:headerReference w:type="default" r:id="rId212"/>
          <w:footerReference w:type="default" r:id="rId213"/>
          <w:pgSz w:w="11910" w:h="16850"/>
          <w:pgMar w:top="560" w:right="660" w:bottom="280" w:left="740" w:header="0" w:footer="0" w:gutter="0"/>
          <w:cols w:space="720"/>
        </w:sectPr>
      </w:pPr>
    </w:p>
    <w:p w14:paraId="1C459D71" w14:textId="77777777" w:rsidR="009777CD" w:rsidRDefault="00817694">
      <w:pPr>
        <w:pStyle w:val="BodyText"/>
        <w:ind w:left="111"/>
        <w:rPr>
          <w:sz w:val="20"/>
        </w:rPr>
      </w:pPr>
      <w:r>
        <w:rPr>
          <w:noProof/>
          <w:sz w:val="20"/>
        </w:rPr>
        <w:lastRenderedPageBreak/>
        <w:drawing>
          <wp:inline distT="0" distB="0" distL="0" distR="0" wp14:anchorId="6BCCAD7F" wp14:editId="2628D940">
            <wp:extent cx="6520786" cy="9321165"/>
            <wp:effectExtent l="0" t="0" r="0" b="0"/>
            <wp:docPr id="3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4.jpeg"/>
                    <pic:cNvPicPr/>
                  </pic:nvPicPr>
                  <pic:blipFill>
                    <a:blip r:embed="rId214" cstate="print"/>
                    <a:stretch>
                      <a:fillRect/>
                    </a:stretch>
                  </pic:blipFill>
                  <pic:spPr>
                    <a:xfrm>
                      <a:off x="0" y="0"/>
                      <a:ext cx="6520786" cy="9321165"/>
                    </a:xfrm>
                    <a:prstGeom prst="rect">
                      <a:avLst/>
                    </a:prstGeom>
                  </pic:spPr>
                </pic:pic>
              </a:graphicData>
            </a:graphic>
          </wp:inline>
        </w:drawing>
      </w:r>
    </w:p>
    <w:p w14:paraId="35B5CBE6" w14:textId="77777777" w:rsidR="009777CD" w:rsidRDefault="009777CD">
      <w:pPr>
        <w:rPr>
          <w:sz w:val="20"/>
        </w:rPr>
        <w:sectPr w:rsidR="009777CD">
          <w:headerReference w:type="default" r:id="rId215"/>
          <w:footerReference w:type="default" r:id="rId216"/>
          <w:pgSz w:w="11910" w:h="16840"/>
          <w:pgMar w:top="700" w:right="660" w:bottom="280" w:left="740" w:header="0" w:footer="0" w:gutter="0"/>
          <w:cols w:space="720"/>
        </w:sectPr>
      </w:pPr>
    </w:p>
    <w:p w14:paraId="1A5C023C" w14:textId="0FF977C7" w:rsidR="009777CD" w:rsidRDefault="00A754E2">
      <w:pPr>
        <w:pStyle w:val="BodyText"/>
        <w:ind w:left="817"/>
        <w:rPr>
          <w:sz w:val="20"/>
        </w:rPr>
      </w:pPr>
      <w:r>
        <w:rPr>
          <w:noProof/>
        </w:rPr>
        <w:lastRenderedPageBreak/>
        <mc:AlternateContent>
          <mc:Choice Requires="wps">
            <w:drawing>
              <wp:anchor distT="0" distB="0" distL="114300" distR="114300" simplePos="0" relativeHeight="251615744" behindDoc="0" locked="0" layoutInCell="1" allowOverlap="1" wp14:anchorId="08232653" wp14:editId="10290034">
                <wp:simplePos x="0" y="0"/>
                <wp:positionH relativeFrom="page">
                  <wp:posOffset>6324600</wp:posOffset>
                </wp:positionH>
                <wp:positionV relativeFrom="page">
                  <wp:posOffset>10067290</wp:posOffset>
                </wp:positionV>
                <wp:extent cx="591820" cy="238125"/>
                <wp:effectExtent l="0" t="0" r="0" b="635"/>
                <wp:wrapNone/>
                <wp:docPr id="78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85338" w14:textId="77777777" w:rsidR="009777CD" w:rsidRDefault="00817694">
                            <w:pPr>
                              <w:spacing w:before="67"/>
                              <w:ind w:left="333" w:right="335"/>
                              <w:jc w:val="center"/>
                              <w:rPr>
                                <w:b/>
                                <w:sz w:val="20"/>
                              </w:rPr>
                            </w:pPr>
                            <w:r>
                              <w:rPr>
                                <w:b/>
                                <w:sz w:val="20"/>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32653" id="Text Box 625" o:spid="_x0000_s1056" type="#_x0000_t202" style="position:absolute;left:0;text-align:left;margin-left:498pt;margin-top:792.7pt;width:46.6pt;height:18.7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" fillcolor="#d5e2bb" stroked="f">
                <v:textbox inset="0,0,0,0">
                  <w:txbxContent>
                    <w:p w14:paraId="53485338" w14:textId="77777777" w:rsidR="009777CD" w:rsidRDefault="00817694">
                      <w:pPr>
                        <w:spacing w:before="67"/>
                        <w:ind w:left="333" w:right="335"/>
                        <w:jc w:val="center"/>
                        <w:rPr>
                          <w:b/>
                          <w:sz w:val="20"/>
                        </w:rPr>
                      </w:pPr>
                      <w:r>
                        <w:rPr>
                          <w:b/>
                          <w:sz w:val="20"/>
                        </w:rPr>
                        <w:t>70</w:t>
                      </w:r>
                    </w:p>
                  </w:txbxContent>
                </v:textbox>
                <w10:wrap anchorx="page" anchory="page"/>
              </v:shape>
            </w:pict>
          </mc:Fallback>
        </mc:AlternateContent>
      </w:r>
      <w:r>
        <w:rPr>
          <w:noProof/>
          <w:sz w:val="20"/>
        </w:rPr>
        <mc:AlternateContent>
          <mc:Choice Requires="wpg">
            <w:drawing>
              <wp:inline distT="0" distB="0" distL="0" distR="0" wp14:anchorId="4781E8DD" wp14:editId="7BA0DB79">
                <wp:extent cx="5917565" cy="294640"/>
                <wp:effectExtent l="17145" t="3175" r="18415" b="16510"/>
                <wp:docPr id="779"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780" name="Rectangle 624"/>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623"/>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82" name="Line 622"/>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83" name="Line 621"/>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84" name="Text Box 620"/>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E3D8"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785" name="Text Box 619"/>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F6F38"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4781E8DD" id="Group 618" o:spid="_x0000_s1057"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">
                <v:rect id="Rectangle 624" o:spid="_x0000_s1058"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" fillcolor="#76923b" stroked="f"/>
                <v:line id="Line 623" o:spid="_x0000_s1059"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" strokecolor="#76923b" strokeweight="1.44pt"/>
                <v:line id="Line 622" o:spid="_x0000_s1060"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" strokecolor="#76923b" strokeweight="1.44pt"/>
                <v:line id="Line 621" o:spid="_x0000_s1061"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" strokecolor="#76923b" strokeweight="1.44pt"/>
                <v:shape id="Text Box 620" o:spid="_x0000_s1062"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52B2E3D8" w14:textId="77777777" w:rsidR="009777CD" w:rsidRDefault="00817694">
                        <w:pPr>
                          <w:spacing w:line="223" w:lineRule="exact"/>
                          <w:rPr>
                            <w:i/>
                            <w:sz w:val="20"/>
                          </w:rPr>
                        </w:pPr>
                        <w:r>
                          <w:rPr>
                            <w:i/>
                            <w:sz w:val="20"/>
                          </w:rPr>
                          <w:t>„Institut za zaštitu, ekologiju i obrazovanje“ d.o.o. Tuzla</w:t>
                        </w:r>
                      </w:p>
                    </w:txbxContent>
                  </v:textbox>
                </v:shape>
                <v:shape id="Text Box 619" o:spid="_x0000_s1063"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0EEF6F38" w14:textId="77777777" w:rsidR="009777CD" w:rsidRDefault="00817694">
                        <w:pPr>
                          <w:spacing w:line="223" w:lineRule="exact"/>
                          <w:rPr>
                            <w:b/>
                            <w:i/>
                            <w:sz w:val="20"/>
                          </w:rPr>
                        </w:pPr>
                        <w:r>
                          <w:rPr>
                            <w:b/>
                            <w:i/>
                            <w:sz w:val="20"/>
                          </w:rPr>
                          <w:t>2020.</w:t>
                        </w:r>
                      </w:p>
                    </w:txbxContent>
                  </v:textbox>
                </v:shape>
                <w10:anchorlock/>
              </v:group>
            </w:pict>
          </mc:Fallback>
        </mc:AlternateContent>
      </w:r>
    </w:p>
    <w:p w14:paraId="56CE7CCE" w14:textId="77777777" w:rsidR="009777CD" w:rsidRDefault="00817694">
      <w:pPr>
        <w:pStyle w:val="Heading9"/>
        <w:spacing w:before="152"/>
        <w:ind w:right="468"/>
      </w:pPr>
      <w:r>
        <w:t>PRILOG 5</w:t>
      </w:r>
    </w:p>
    <w:p w14:paraId="4A96CFD7" w14:textId="77777777" w:rsidR="009777CD" w:rsidRDefault="009777CD">
      <w:pPr>
        <w:pStyle w:val="BodyText"/>
        <w:rPr>
          <w:b/>
        </w:rPr>
      </w:pPr>
    </w:p>
    <w:p w14:paraId="16B03F41" w14:textId="77777777" w:rsidR="009777CD" w:rsidRDefault="00817694">
      <w:pPr>
        <w:ind w:right="471"/>
        <w:jc w:val="right"/>
        <w:rPr>
          <w:b/>
          <w:sz w:val="24"/>
        </w:rPr>
      </w:pPr>
      <w:r>
        <w:rPr>
          <w:b/>
          <w:sz w:val="24"/>
        </w:rPr>
        <w:t>„TAMEX“ d.o.o. Busovača,</w:t>
      </w:r>
    </w:p>
    <w:p w14:paraId="0277536B" w14:textId="77777777" w:rsidR="009777CD" w:rsidRDefault="00817694">
      <w:pPr>
        <w:pStyle w:val="BodyText"/>
        <w:ind w:right="465"/>
        <w:jc w:val="right"/>
        <w:rPr>
          <w:b/>
        </w:rPr>
      </w:pPr>
      <w:r>
        <w:t xml:space="preserve">piljenje i blanjanje drva (proizvodnja rezane građe); impregnacija drveta </w:t>
      </w:r>
      <w:r>
        <w:rPr>
          <w:b/>
        </w:rPr>
        <w:t>-</w:t>
      </w:r>
    </w:p>
    <w:p w14:paraId="36C7E931" w14:textId="77777777" w:rsidR="009777CD" w:rsidRDefault="009777CD">
      <w:pPr>
        <w:pStyle w:val="BodyText"/>
        <w:rPr>
          <w:b/>
        </w:rPr>
      </w:pPr>
    </w:p>
    <w:p w14:paraId="2E49D4EC" w14:textId="77777777" w:rsidR="009777CD" w:rsidRDefault="00817694">
      <w:pPr>
        <w:pStyle w:val="Heading9"/>
        <w:tabs>
          <w:tab w:val="left" w:pos="347"/>
        </w:tabs>
        <w:ind w:right="467"/>
      </w:pPr>
      <w:r>
        <w:t>-</w:t>
      </w:r>
      <w:r>
        <w:tab/>
        <w:t>Kopija katastarskog plana, lokacija „B“</w:t>
      </w:r>
      <w:r>
        <w:rPr>
          <w:spacing w:val="-11"/>
        </w:rPr>
        <w:t xml:space="preserve"> </w:t>
      </w:r>
      <w:r>
        <w:t>-</w:t>
      </w:r>
    </w:p>
    <w:p w14:paraId="617A1D3A" w14:textId="77777777" w:rsidR="009777CD" w:rsidRDefault="009777CD">
      <w:pPr>
        <w:pStyle w:val="BodyText"/>
        <w:rPr>
          <w:b/>
          <w:sz w:val="20"/>
        </w:rPr>
      </w:pPr>
    </w:p>
    <w:p w14:paraId="24C01C74" w14:textId="77777777" w:rsidR="009777CD" w:rsidRDefault="009777CD">
      <w:pPr>
        <w:pStyle w:val="BodyText"/>
        <w:rPr>
          <w:b/>
          <w:sz w:val="20"/>
        </w:rPr>
      </w:pPr>
    </w:p>
    <w:p w14:paraId="79105492" w14:textId="77777777" w:rsidR="009777CD" w:rsidRDefault="009777CD">
      <w:pPr>
        <w:pStyle w:val="BodyText"/>
        <w:rPr>
          <w:b/>
          <w:sz w:val="20"/>
        </w:rPr>
      </w:pPr>
    </w:p>
    <w:p w14:paraId="02895B5B" w14:textId="77777777" w:rsidR="009777CD" w:rsidRDefault="009777CD">
      <w:pPr>
        <w:pStyle w:val="BodyText"/>
        <w:rPr>
          <w:b/>
          <w:sz w:val="20"/>
        </w:rPr>
      </w:pPr>
    </w:p>
    <w:p w14:paraId="6A825E57" w14:textId="77777777" w:rsidR="009777CD" w:rsidRDefault="009777CD">
      <w:pPr>
        <w:pStyle w:val="BodyText"/>
        <w:rPr>
          <w:b/>
          <w:sz w:val="20"/>
        </w:rPr>
      </w:pPr>
    </w:p>
    <w:p w14:paraId="266A16DC" w14:textId="77777777" w:rsidR="009777CD" w:rsidRDefault="009777CD">
      <w:pPr>
        <w:pStyle w:val="BodyText"/>
        <w:rPr>
          <w:b/>
          <w:sz w:val="20"/>
        </w:rPr>
      </w:pPr>
    </w:p>
    <w:p w14:paraId="4EFBCBF0" w14:textId="77777777" w:rsidR="009777CD" w:rsidRDefault="009777CD">
      <w:pPr>
        <w:pStyle w:val="BodyText"/>
        <w:rPr>
          <w:b/>
          <w:sz w:val="20"/>
        </w:rPr>
      </w:pPr>
    </w:p>
    <w:p w14:paraId="2CCBA41C" w14:textId="77777777" w:rsidR="009777CD" w:rsidRDefault="009777CD">
      <w:pPr>
        <w:pStyle w:val="BodyText"/>
        <w:rPr>
          <w:b/>
          <w:sz w:val="20"/>
        </w:rPr>
      </w:pPr>
    </w:p>
    <w:p w14:paraId="1B638B8F" w14:textId="77777777" w:rsidR="009777CD" w:rsidRDefault="009777CD">
      <w:pPr>
        <w:pStyle w:val="BodyText"/>
        <w:rPr>
          <w:b/>
          <w:sz w:val="20"/>
        </w:rPr>
      </w:pPr>
    </w:p>
    <w:p w14:paraId="54EDA811" w14:textId="77777777" w:rsidR="009777CD" w:rsidRDefault="009777CD">
      <w:pPr>
        <w:pStyle w:val="BodyText"/>
        <w:rPr>
          <w:b/>
          <w:sz w:val="20"/>
        </w:rPr>
      </w:pPr>
    </w:p>
    <w:p w14:paraId="3C557A14" w14:textId="77777777" w:rsidR="009777CD" w:rsidRDefault="009777CD">
      <w:pPr>
        <w:pStyle w:val="BodyText"/>
        <w:rPr>
          <w:b/>
          <w:sz w:val="20"/>
        </w:rPr>
      </w:pPr>
    </w:p>
    <w:p w14:paraId="36392C4E" w14:textId="77777777" w:rsidR="009777CD" w:rsidRDefault="009777CD">
      <w:pPr>
        <w:pStyle w:val="BodyText"/>
        <w:rPr>
          <w:b/>
          <w:sz w:val="20"/>
        </w:rPr>
      </w:pPr>
    </w:p>
    <w:p w14:paraId="4A657A69" w14:textId="77777777" w:rsidR="009777CD" w:rsidRDefault="009777CD">
      <w:pPr>
        <w:pStyle w:val="BodyText"/>
        <w:rPr>
          <w:b/>
          <w:sz w:val="20"/>
        </w:rPr>
      </w:pPr>
    </w:p>
    <w:p w14:paraId="3215F253" w14:textId="77777777" w:rsidR="009777CD" w:rsidRDefault="009777CD">
      <w:pPr>
        <w:pStyle w:val="BodyText"/>
        <w:rPr>
          <w:b/>
          <w:sz w:val="20"/>
        </w:rPr>
      </w:pPr>
    </w:p>
    <w:p w14:paraId="0EFE2E60" w14:textId="77777777" w:rsidR="009777CD" w:rsidRDefault="009777CD">
      <w:pPr>
        <w:pStyle w:val="BodyText"/>
        <w:rPr>
          <w:b/>
          <w:sz w:val="20"/>
        </w:rPr>
      </w:pPr>
    </w:p>
    <w:p w14:paraId="4845D2A5" w14:textId="77777777" w:rsidR="009777CD" w:rsidRDefault="009777CD">
      <w:pPr>
        <w:pStyle w:val="BodyText"/>
        <w:rPr>
          <w:b/>
          <w:sz w:val="20"/>
        </w:rPr>
      </w:pPr>
    </w:p>
    <w:p w14:paraId="39AEDF81" w14:textId="77777777" w:rsidR="009777CD" w:rsidRDefault="009777CD">
      <w:pPr>
        <w:pStyle w:val="BodyText"/>
        <w:rPr>
          <w:b/>
          <w:sz w:val="20"/>
        </w:rPr>
      </w:pPr>
    </w:p>
    <w:p w14:paraId="04C1305C" w14:textId="77777777" w:rsidR="009777CD" w:rsidRDefault="009777CD">
      <w:pPr>
        <w:pStyle w:val="BodyText"/>
        <w:rPr>
          <w:b/>
          <w:sz w:val="20"/>
        </w:rPr>
      </w:pPr>
    </w:p>
    <w:p w14:paraId="0268DA65" w14:textId="77777777" w:rsidR="009777CD" w:rsidRDefault="009777CD">
      <w:pPr>
        <w:pStyle w:val="BodyText"/>
        <w:rPr>
          <w:b/>
          <w:sz w:val="20"/>
        </w:rPr>
      </w:pPr>
    </w:p>
    <w:p w14:paraId="0B8F052C" w14:textId="77777777" w:rsidR="009777CD" w:rsidRDefault="009777CD">
      <w:pPr>
        <w:pStyle w:val="BodyText"/>
        <w:rPr>
          <w:b/>
          <w:sz w:val="20"/>
        </w:rPr>
      </w:pPr>
    </w:p>
    <w:p w14:paraId="08C63079" w14:textId="77777777" w:rsidR="009777CD" w:rsidRDefault="009777CD">
      <w:pPr>
        <w:pStyle w:val="BodyText"/>
        <w:rPr>
          <w:b/>
          <w:sz w:val="20"/>
        </w:rPr>
      </w:pPr>
    </w:p>
    <w:p w14:paraId="363E4101" w14:textId="77777777" w:rsidR="009777CD" w:rsidRDefault="009777CD">
      <w:pPr>
        <w:pStyle w:val="BodyText"/>
        <w:rPr>
          <w:b/>
          <w:sz w:val="20"/>
        </w:rPr>
      </w:pPr>
    </w:p>
    <w:p w14:paraId="0D5090A5" w14:textId="77777777" w:rsidR="009777CD" w:rsidRDefault="009777CD">
      <w:pPr>
        <w:pStyle w:val="BodyText"/>
        <w:rPr>
          <w:b/>
          <w:sz w:val="20"/>
        </w:rPr>
      </w:pPr>
    </w:p>
    <w:p w14:paraId="66C9CF3F" w14:textId="77777777" w:rsidR="009777CD" w:rsidRDefault="009777CD">
      <w:pPr>
        <w:pStyle w:val="BodyText"/>
        <w:rPr>
          <w:b/>
          <w:sz w:val="20"/>
        </w:rPr>
      </w:pPr>
    </w:p>
    <w:p w14:paraId="6720A4C3" w14:textId="77777777" w:rsidR="009777CD" w:rsidRDefault="009777CD">
      <w:pPr>
        <w:pStyle w:val="BodyText"/>
        <w:rPr>
          <w:b/>
          <w:sz w:val="20"/>
        </w:rPr>
      </w:pPr>
    </w:p>
    <w:p w14:paraId="6A5DB6DC" w14:textId="77777777" w:rsidR="009777CD" w:rsidRDefault="009777CD">
      <w:pPr>
        <w:pStyle w:val="BodyText"/>
        <w:rPr>
          <w:b/>
          <w:sz w:val="20"/>
        </w:rPr>
      </w:pPr>
    </w:p>
    <w:p w14:paraId="283D16F3" w14:textId="77777777" w:rsidR="009777CD" w:rsidRDefault="009777CD">
      <w:pPr>
        <w:pStyle w:val="BodyText"/>
        <w:rPr>
          <w:b/>
          <w:sz w:val="20"/>
        </w:rPr>
      </w:pPr>
    </w:p>
    <w:p w14:paraId="4AA639E0" w14:textId="77777777" w:rsidR="009777CD" w:rsidRDefault="009777CD">
      <w:pPr>
        <w:pStyle w:val="BodyText"/>
        <w:rPr>
          <w:b/>
          <w:sz w:val="20"/>
        </w:rPr>
      </w:pPr>
    </w:p>
    <w:p w14:paraId="660718CB" w14:textId="77777777" w:rsidR="009777CD" w:rsidRDefault="009777CD">
      <w:pPr>
        <w:pStyle w:val="BodyText"/>
        <w:rPr>
          <w:b/>
          <w:sz w:val="20"/>
        </w:rPr>
      </w:pPr>
    </w:p>
    <w:p w14:paraId="394F1C75" w14:textId="77777777" w:rsidR="009777CD" w:rsidRDefault="009777CD">
      <w:pPr>
        <w:pStyle w:val="BodyText"/>
        <w:rPr>
          <w:b/>
          <w:sz w:val="20"/>
        </w:rPr>
      </w:pPr>
    </w:p>
    <w:p w14:paraId="2B037FE2" w14:textId="77777777" w:rsidR="009777CD" w:rsidRDefault="009777CD">
      <w:pPr>
        <w:pStyle w:val="BodyText"/>
        <w:rPr>
          <w:b/>
          <w:sz w:val="20"/>
        </w:rPr>
      </w:pPr>
    </w:p>
    <w:p w14:paraId="404DD09A" w14:textId="77777777" w:rsidR="009777CD" w:rsidRDefault="009777CD">
      <w:pPr>
        <w:pStyle w:val="BodyText"/>
        <w:rPr>
          <w:b/>
          <w:sz w:val="20"/>
        </w:rPr>
      </w:pPr>
    </w:p>
    <w:p w14:paraId="04487313" w14:textId="77777777" w:rsidR="009777CD" w:rsidRDefault="009777CD">
      <w:pPr>
        <w:pStyle w:val="BodyText"/>
        <w:rPr>
          <w:b/>
          <w:sz w:val="20"/>
        </w:rPr>
      </w:pPr>
    </w:p>
    <w:p w14:paraId="6A734C2F" w14:textId="77777777" w:rsidR="009777CD" w:rsidRDefault="009777CD">
      <w:pPr>
        <w:pStyle w:val="BodyText"/>
        <w:rPr>
          <w:b/>
          <w:sz w:val="20"/>
        </w:rPr>
      </w:pPr>
    </w:p>
    <w:p w14:paraId="643E8E53" w14:textId="77777777" w:rsidR="009777CD" w:rsidRDefault="009777CD">
      <w:pPr>
        <w:pStyle w:val="BodyText"/>
        <w:rPr>
          <w:b/>
          <w:sz w:val="20"/>
        </w:rPr>
      </w:pPr>
    </w:p>
    <w:p w14:paraId="4EE6EB88" w14:textId="77777777" w:rsidR="009777CD" w:rsidRDefault="009777CD">
      <w:pPr>
        <w:pStyle w:val="BodyText"/>
        <w:rPr>
          <w:b/>
          <w:sz w:val="20"/>
        </w:rPr>
      </w:pPr>
    </w:p>
    <w:p w14:paraId="0BE69108" w14:textId="77777777" w:rsidR="009777CD" w:rsidRDefault="009777CD">
      <w:pPr>
        <w:pStyle w:val="BodyText"/>
        <w:rPr>
          <w:b/>
          <w:sz w:val="20"/>
        </w:rPr>
      </w:pPr>
    </w:p>
    <w:p w14:paraId="2756A478" w14:textId="77777777" w:rsidR="009777CD" w:rsidRDefault="009777CD">
      <w:pPr>
        <w:pStyle w:val="BodyText"/>
        <w:rPr>
          <w:b/>
          <w:sz w:val="20"/>
        </w:rPr>
      </w:pPr>
    </w:p>
    <w:p w14:paraId="41F04ACA" w14:textId="77777777" w:rsidR="009777CD" w:rsidRDefault="009777CD">
      <w:pPr>
        <w:pStyle w:val="BodyText"/>
        <w:rPr>
          <w:b/>
          <w:sz w:val="20"/>
        </w:rPr>
      </w:pPr>
    </w:p>
    <w:p w14:paraId="3A71EDE4" w14:textId="77777777" w:rsidR="009777CD" w:rsidRDefault="009777CD">
      <w:pPr>
        <w:pStyle w:val="BodyText"/>
        <w:rPr>
          <w:b/>
          <w:sz w:val="20"/>
        </w:rPr>
      </w:pPr>
    </w:p>
    <w:p w14:paraId="3FC01ABF" w14:textId="77777777" w:rsidR="009777CD" w:rsidRDefault="009777CD">
      <w:pPr>
        <w:pStyle w:val="BodyText"/>
        <w:rPr>
          <w:b/>
          <w:sz w:val="20"/>
        </w:rPr>
      </w:pPr>
    </w:p>
    <w:p w14:paraId="47CEDFD6" w14:textId="77777777" w:rsidR="009777CD" w:rsidRDefault="009777CD">
      <w:pPr>
        <w:pStyle w:val="BodyText"/>
        <w:rPr>
          <w:b/>
          <w:sz w:val="20"/>
        </w:rPr>
      </w:pPr>
    </w:p>
    <w:p w14:paraId="666DF566" w14:textId="77777777" w:rsidR="009777CD" w:rsidRDefault="009777CD">
      <w:pPr>
        <w:pStyle w:val="BodyText"/>
        <w:rPr>
          <w:b/>
          <w:sz w:val="20"/>
        </w:rPr>
      </w:pPr>
    </w:p>
    <w:p w14:paraId="236C3009" w14:textId="77777777" w:rsidR="009777CD" w:rsidRDefault="009777CD">
      <w:pPr>
        <w:pStyle w:val="BodyText"/>
        <w:rPr>
          <w:b/>
          <w:sz w:val="20"/>
        </w:rPr>
      </w:pPr>
    </w:p>
    <w:p w14:paraId="087B84EB" w14:textId="77777777" w:rsidR="009777CD" w:rsidRDefault="009777CD">
      <w:pPr>
        <w:pStyle w:val="BodyText"/>
        <w:rPr>
          <w:b/>
          <w:sz w:val="20"/>
        </w:rPr>
      </w:pPr>
    </w:p>
    <w:p w14:paraId="05A6CEF7" w14:textId="77777777" w:rsidR="009777CD" w:rsidRDefault="009777CD">
      <w:pPr>
        <w:pStyle w:val="BodyText"/>
        <w:rPr>
          <w:b/>
          <w:sz w:val="20"/>
        </w:rPr>
      </w:pPr>
    </w:p>
    <w:p w14:paraId="6B5E97EB" w14:textId="77777777" w:rsidR="009777CD" w:rsidRDefault="009777CD">
      <w:pPr>
        <w:pStyle w:val="BodyText"/>
        <w:rPr>
          <w:b/>
          <w:sz w:val="20"/>
        </w:rPr>
      </w:pPr>
    </w:p>
    <w:p w14:paraId="26F7096F" w14:textId="77777777" w:rsidR="009777CD" w:rsidRDefault="009777CD">
      <w:pPr>
        <w:pStyle w:val="BodyText"/>
        <w:rPr>
          <w:b/>
          <w:sz w:val="20"/>
        </w:rPr>
      </w:pPr>
    </w:p>
    <w:p w14:paraId="6E31B2ED" w14:textId="77777777" w:rsidR="009777CD" w:rsidRDefault="009777CD">
      <w:pPr>
        <w:pStyle w:val="BodyText"/>
        <w:rPr>
          <w:b/>
          <w:sz w:val="20"/>
        </w:rPr>
      </w:pPr>
    </w:p>
    <w:p w14:paraId="03AA1281" w14:textId="77777777" w:rsidR="009777CD" w:rsidRDefault="009777CD">
      <w:pPr>
        <w:pStyle w:val="BodyText"/>
        <w:rPr>
          <w:b/>
          <w:sz w:val="20"/>
        </w:rPr>
      </w:pPr>
    </w:p>
    <w:p w14:paraId="2E94A1A0" w14:textId="77777777" w:rsidR="009777CD" w:rsidRDefault="009777CD">
      <w:pPr>
        <w:pStyle w:val="BodyText"/>
        <w:rPr>
          <w:b/>
          <w:sz w:val="20"/>
        </w:rPr>
      </w:pPr>
    </w:p>
    <w:p w14:paraId="17094AE6" w14:textId="77777777" w:rsidR="009777CD" w:rsidRDefault="009777CD">
      <w:pPr>
        <w:pStyle w:val="BodyText"/>
        <w:rPr>
          <w:b/>
          <w:sz w:val="20"/>
        </w:rPr>
      </w:pPr>
    </w:p>
    <w:p w14:paraId="5A8B0FE0" w14:textId="77777777" w:rsidR="009777CD" w:rsidRDefault="009777CD">
      <w:pPr>
        <w:pStyle w:val="BodyText"/>
        <w:rPr>
          <w:b/>
          <w:sz w:val="20"/>
        </w:rPr>
      </w:pPr>
    </w:p>
    <w:p w14:paraId="23ECF8AA" w14:textId="77777777" w:rsidR="009777CD" w:rsidRDefault="009777CD">
      <w:pPr>
        <w:pStyle w:val="BodyText"/>
        <w:rPr>
          <w:b/>
          <w:sz w:val="20"/>
        </w:rPr>
      </w:pPr>
    </w:p>
    <w:p w14:paraId="550C6800" w14:textId="77777777" w:rsidR="009777CD" w:rsidRDefault="009777CD">
      <w:pPr>
        <w:pStyle w:val="BodyText"/>
        <w:rPr>
          <w:b/>
          <w:sz w:val="20"/>
        </w:rPr>
      </w:pPr>
    </w:p>
    <w:p w14:paraId="57FEA476" w14:textId="78123112" w:rsidR="009777CD" w:rsidRDefault="00A754E2">
      <w:pPr>
        <w:pStyle w:val="BodyText"/>
        <w:spacing w:before="8"/>
        <w:rPr>
          <w:b/>
          <w:sz w:val="23"/>
        </w:rPr>
      </w:pPr>
      <w:r>
        <w:rPr>
          <w:noProof/>
        </w:rPr>
        <mc:AlternateContent>
          <mc:Choice Requires="wpg">
            <w:drawing>
              <wp:anchor distT="0" distB="0" distL="0" distR="0" simplePos="0" relativeHeight="251614720" behindDoc="0" locked="0" layoutInCell="1" allowOverlap="1" wp14:anchorId="702FBC13" wp14:editId="073785BC">
                <wp:simplePos x="0" y="0"/>
                <wp:positionH relativeFrom="page">
                  <wp:posOffset>1007745</wp:posOffset>
                </wp:positionH>
                <wp:positionV relativeFrom="paragraph">
                  <wp:posOffset>198755</wp:posOffset>
                </wp:positionV>
                <wp:extent cx="5908675" cy="18415"/>
                <wp:effectExtent l="17145" t="9525" r="0" b="635"/>
                <wp:wrapTopAndBottom/>
                <wp:docPr id="775"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776" name="Line 617"/>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77" name="Rectangle 616"/>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615"/>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0816F" id="Group 614" o:spid="_x0000_s1026" style="position:absolute;margin-left:79.35pt;margin-top:15.65pt;width:465.25pt;height:1.45pt;z-index:251614720;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">
                <v:line id="Line 617"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" strokecolor="#76923b" strokeweight="1.44pt"/>
                <v:rect id="Rectangle 616"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" fillcolor="#76923b" stroked="f"/>
                <v:rect id="Rectangle 615"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" fillcolor="#76923b" stroked="f"/>
                <w10:wrap type="topAndBottom" anchorx="page"/>
              </v:group>
            </w:pict>
          </mc:Fallback>
        </mc:AlternateContent>
      </w:r>
    </w:p>
    <w:p w14:paraId="5EF82240" w14:textId="77777777" w:rsidR="009777CD" w:rsidRDefault="00817694">
      <w:pPr>
        <w:spacing w:before="37"/>
        <w:ind w:left="2121"/>
        <w:rPr>
          <w:i/>
          <w:sz w:val="20"/>
        </w:rPr>
      </w:pPr>
      <w:r>
        <w:rPr>
          <w:i/>
          <w:sz w:val="20"/>
        </w:rPr>
        <w:t>Zahtjev za izdavanje okolinske dozvole „TAMEX“ d.o.o. Busovača</w:t>
      </w:r>
    </w:p>
    <w:p w14:paraId="7046D3DA" w14:textId="77777777" w:rsidR="009777CD" w:rsidRDefault="009777CD">
      <w:pPr>
        <w:rPr>
          <w:sz w:val="20"/>
        </w:rPr>
        <w:sectPr w:rsidR="009777CD">
          <w:headerReference w:type="default" r:id="rId217"/>
          <w:footerReference w:type="default" r:id="rId218"/>
          <w:pgSz w:w="11910" w:h="16850"/>
          <w:pgMar w:top="560" w:right="660" w:bottom="280" w:left="740" w:header="0" w:footer="0" w:gutter="0"/>
          <w:cols w:space="720"/>
        </w:sectPr>
      </w:pPr>
    </w:p>
    <w:p w14:paraId="683A53E5" w14:textId="77777777" w:rsidR="009777CD" w:rsidRDefault="00817694">
      <w:pPr>
        <w:pStyle w:val="BodyText"/>
        <w:ind w:left="111"/>
        <w:rPr>
          <w:sz w:val="20"/>
        </w:rPr>
      </w:pPr>
      <w:r>
        <w:rPr>
          <w:noProof/>
          <w:sz w:val="20"/>
        </w:rPr>
        <w:lastRenderedPageBreak/>
        <w:drawing>
          <wp:inline distT="0" distB="0" distL="0" distR="0" wp14:anchorId="724F1405" wp14:editId="5EBFEC0A">
            <wp:extent cx="6480210" cy="9240583"/>
            <wp:effectExtent l="0" t="0" r="0" b="0"/>
            <wp:docPr id="3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5.jpeg"/>
                    <pic:cNvPicPr/>
                  </pic:nvPicPr>
                  <pic:blipFill>
                    <a:blip r:embed="rId219" cstate="print"/>
                    <a:stretch>
                      <a:fillRect/>
                    </a:stretch>
                  </pic:blipFill>
                  <pic:spPr>
                    <a:xfrm>
                      <a:off x="0" y="0"/>
                      <a:ext cx="6480210" cy="9240583"/>
                    </a:xfrm>
                    <a:prstGeom prst="rect">
                      <a:avLst/>
                    </a:prstGeom>
                  </pic:spPr>
                </pic:pic>
              </a:graphicData>
            </a:graphic>
          </wp:inline>
        </w:drawing>
      </w:r>
    </w:p>
    <w:p w14:paraId="20B16238" w14:textId="77777777" w:rsidR="009777CD" w:rsidRDefault="009777CD">
      <w:pPr>
        <w:rPr>
          <w:sz w:val="20"/>
        </w:rPr>
        <w:sectPr w:rsidR="009777CD">
          <w:headerReference w:type="default" r:id="rId220"/>
          <w:footerReference w:type="default" r:id="rId221"/>
          <w:pgSz w:w="11910" w:h="16840"/>
          <w:pgMar w:top="700" w:right="660" w:bottom="280" w:left="740" w:header="0" w:footer="0" w:gutter="0"/>
          <w:cols w:space="720"/>
        </w:sectPr>
      </w:pPr>
    </w:p>
    <w:p w14:paraId="5011B2A5" w14:textId="5DDECA00" w:rsidR="009777CD" w:rsidRDefault="00A754E2">
      <w:pPr>
        <w:pStyle w:val="BodyText"/>
        <w:ind w:left="817"/>
        <w:rPr>
          <w:sz w:val="20"/>
        </w:rPr>
      </w:pPr>
      <w:r>
        <w:rPr>
          <w:noProof/>
        </w:rPr>
        <w:lastRenderedPageBreak/>
        <mc:AlternateContent>
          <mc:Choice Requires="wps">
            <w:drawing>
              <wp:anchor distT="0" distB="0" distL="114300" distR="114300" simplePos="0" relativeHeight="251617792" behindDoc="0" locked="0" layoutInCell="1" allowOverlap="1" wp14:anchorId="03CF2EF4" wp14:editId="66978539">
                <wp:simplePos x="0" y="0"/>
                <wp:positionH relativeFrom="page">
                  <wp:posOffset>6324600</wp:posOffset>
                </wp:positionH>
                <wp:positionV relativeFrom="page">
                  <wp:posOffset>10067290</wp:posOffset>
                </wp:positionV>
                <wp:extent cx="591820" cy="238125"/>
                <wp:effectExtent l="0" t="0" r="0" b="635"/>
                <wp:wrapNone/>
                <wp:docPr id="77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FD334" w14:textId="77777777" w:rsidR="009777CD" w:rsidRDefault="00817694">
                            <w:pPr>
                              <w:spacing w:before="67"/>
                              <w:ind w:left="333" w:right="335"/>
                              <w:jc w:val="center"/>
                              <w:rPr>
                                <w:b/>
                                <w:sz w:val="20"/>
                              </w:rPr>
                            </w:pPr>
                            <w:r>
                              <w:rPr>
                                <w:b/>
                                <w:sz w:val="20"/>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F2EF4" id="Text Box 613" o:spid="_x0000_s1064" type="#_x0000_t202" style="position:absolute;left:0;text-align:left;margin-left:498pt;margin-top:792.7pt;width:46.6pt;height:18.7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" fillcolor="#d5e2bb" stroked="f">
                <v:textbox inset="0,0,0,0">
                  <w:txbxContent>
                    <w:p w14:paraId="628FD334" w14:textId="77777777" w:rsidR="009777CD" w:rsidRDefault="00817694">
                      <w:pPr>
                        <w:spacing w:before="67"/>
                        <w:ind w:left="333" w:right="335"/>
                        <w:jc w:val="center"/>
                        <w:rPr>
                          <w:b/>
                          <w:sz w:val="20"/>
                        </w:rPr>
                      </w:pPr>
                      <w:r>
                        <w:rPr>
                          <w:b/>
                          <w:sz w:val="20"/>
                        </w:rPr>
                        <w:t>71</w:t>
                      </w:r>
                    </w:p>
                  </w:txbxContent>
                </v:textbox>
                <w10:wrap anchorx="page" anchory="page"/>
              </v:shape>
            </w:pict>
          </mc:Fallback>
        </mc:AlternateContent>
      </w:r>
      <w:r>
        <w:rPr>
          <w:noProof/>
          <w:sz w:val="20"/>
        </w:rPr>
        <mc:AlternateContent>
          <mc:Choice Requires="wpg">
            <w:drawing>
              <wp:inline distT="0" distB="0" distL="0" distR="0" wp14:anchorId="3E48E8A9" wp14:editId="2D7BB9E8">
                <wp:extent cx="5917565" cy="294640"/>
                <wp:effectExtent l="17145" t="3175" r="18415" b="16510"/>
                <wp:docPr id="76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768" name="Rectangle 612"/>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Line 611"/>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70" name="Line 610"/>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71" name="Line 609"/>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72" name="Text Box 608"/>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9D65A"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773" name="Text Box 607"/>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06EA9"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3E48E8A9" id="Group 606" o:spid="_x0000_s1065"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">
                <v:rect id="Rectangle 612" o:spid="_x0000_s1066"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" fillcolor="#76923b" stroked="f"/>
                <v:line id="Line 611" o:spid="_x0000_s1067"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" strokecolor="#76923b" strokeweight="1.44pt"/>
                <v:line id="Line 610" o:spid="_x0000_s1068"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" strokecolor="#76923b" strokeweight="1.44pt"/>
                <v:line id="Line 609" o:spid="_x0000_s1069"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" strokecolor="#76923b" strokeweight="1.44pt"/>
                <v:shape id="Text Box 608" o:spid="_x0000_s1070"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00B9D65A" w14:textId="77777777" w:rsidR="009777CD" w:rsidRDefault="00817694">
                        <w:pPr>
                          <w:spacing w:line="223" w:lineRule="exact"/>
                          <w:rPr>
                            <w:i/>
                            <w:sz w:val="20"/>
                          </w:rPr>
                        </w:pPr>
                        <w:r>
                          <w:rPr>
                            <w:i/>
                            <w:sz w:val="20"/>
                          </w:rPr>
                          <w:t>„Institut za zaštitu, ekologiju i obrazovanje“ d.o.o. Tuzla</w:t>
                        </w:r>
                      </w:p>
                    </w:txbxContent>
                  </v:textbox>
                </v:shape>
                <v:shape id="Text Box 607" o:spid="_x0000_s1071"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44506EA9" w14:textId="77777777" w:rsidR="009777CD" w:rsidRDefault="00817694">
                        <w:pPr>
                          <w:spacing w:line="223" w:lineRule="exact"/>
                          <w:rPr>
                            <w:b/>
                            <w:i/>
                            <w:sz w:val="20"/>
                          </w:rPr>
                        </w:pPr>
                        <w:r>
                          <w:rPr>
                            <w:b/>
                            <w:i/>
                            <w:sz w:val="20"/>
                          </w:rPr>
                          <w:t>2020.</w:t>
                        </w:r>
                      </w:p>
                    </w:txbxContent>
                  </v:textbox>
                </v:shape>
                <w10:anchorlock/>
              </v:group>
            </w:pict>
          </mc:Fallback>
        </mc:AlternateContent>
      </w:r>
    </w:p>
    <w:p w14:paraId="51FF358A" w14:textId="77777777" w:rsidR="009777CD" w:rsidRDefault="00817694">
      <w:pPr>
        <w:pStyle w:val="Heading9"/>
        <w:spacing w:before="152"/>
        <w:ind w:right="468"/>
      </w:pPr>
      <w:r>
        <w:t>PRILOG 6</w:t>
      </w:r>
    </w:p>
    <w:p w14:paraId="46B5C18E" w14:textId="77777777" w:rsidR="009777CD" w:rsidRDefault="009777CD">
      <w:pPr>
        <w:pStyle w:val="BodyText"/>
        <w:rPr>
          <w:b/>
        </w:rPr>
      </w:pPr>
    </w:p>
    <w:p w14:paraId="45CF36EF" w14:textId="77777777" w:rsidR="009777CD" w:rsidRDefault="00817694">
      <w:pPr>
        <w:ind w:right="471"/>
        <w:jc w:val="right"/>
        <w:rPr>
          <w:b/>
          <w:sz w:val="24"/>
        </w:rPr>
      </w:pPr>
      <w:r>
        <w:rPr>
          <w:b/>
          <w:sz w:val="24"/>
        </w:rPr>
        <w:t>„TAMEX“ d.o.o. Busovača,</w:t>
      </w:r>
    </w:p>
    <w:p w14:paraId="397B3A34" w14:textId="77777777" w:rsidR="009777CD" w:rsidRDefault="00817694">
      <w:pPr>
        <w:pStyle w:val="BodyText"/>
        <w:ind w:right="465"/>
        <w:jc w:val="right"/>
        <w:rPr>
          <w:b/>
        </w:rPr>
      </w:pPr>
      <w:r>
        <w:t xml:space="preserve">piljenje i blanjanje drva (proizvodnja rezane građe); impregnacija drveta </w:t>
      </w:r>
      <w:r>
        <w:rPr>
          <w:b/>
        </w:rPr>
        <w:t>-</w:t>
      </w:r>
    </w:p>
    <w:p w14:paraId="4774AC64" w14:textId="77777777" w:rsidR="009777CD" w:rsidRDefault="009777CD">
      <w:pPr>
        <w:pStyle w:val="BodyText"/>
        <w:rPr>
          <w:b/>
        </w:rPr>
      </w:pPr>
    </w:p>
    <w:p w14:paraId="62064773" w14:textId="77777777" w:rsidR="009777CD" w:rsidRDefault="00817694">
      <w:pPr>
        <w:pStyle w:val="Heading9"/>
        <w:tabs>
          <w:tab w:val="left" w:pos="347"/>
        </w:tabs>
        <w:ind w:right="467"/>
      </w:pPr>
      <w:r>
        <w:t>-</w:t>
      </w:r>
      <w:r>
        <w:tab/>
        <w:t>Posjedovni list, lokacija „B“</w:t>
      </w:r>
      <w:r>
        <w:rPr>
          <w:spacing w:val="-7"/>
        </w:rPr>
        <w:t xml:space="preserve"> </w:t>
      </w:r>
      <w:r>
        <w:t>-</w:t>
      </w:r>
    </w:p>
    <w:p w14:paraId="25EFFFCA" w14:textId="77777777" w:rsidR="009777CD" w:rsidRDefault="009777CD">
      <w:pPr>
        <w:pStyle w:val="BodyText"/>
        <w:rPr>
          <w:b/>
          <w:sz w:val="20"/>
        </w:rPr>
      </w:pPr>
    </w:p>
    <w:p w14:paraId="0334A946" w14:textId="77777777" w:rsidR="009777CD" w:rsidRDefault="009777CD">
      <w:pPr>
        <w:pStyle w:val="BodyText"/>
        <w:rPr>
          <w:b/>
          <w:sz w:val="20"/>
        </w:rPr>
      </w:pPr>
    </w:p>
    <w:p w14:paraId="164EA172" w14:textId="77777777" w:rsidR="009777CD" w:rsidRDefault="009777CD">
      <w:pPr>
        <w:pStyle w:val="BodyText"/>
        <w:rPr>
          <w:b/>
          <w:sz w:val="20"/>
        </w:rPr>
      </w:pPr>
    </w:p>
    <w:p w14:paraId="6194630A" w14:textId="77777777" w:rsidR="009777CD" w:rsidRDefault="009777CD">
      <w:pPr>
        <w:pStyle w:val="BodyText"/>
        <w:rPr>
          <w:b/>
          <w:sz w:val="20"/>
        </w:rPr>
      </w:pPr>
    </w:p>
    <w:p w14:paraId="14A85233" w14:textId="77777777" w:rsidR="009777CD" w:rsidRDefault="009777CD">
      <w:pPr>
        <w:pStyle w:val="BodyText"/>
        <w:rPr>
          <w:b/>
          <w:sz w:val="20"/>
        </w:rPr>
      </w:pPr>
    </w:p>
    <w:p w14:paraId="186620A8" w14:textId="77777777" w:rsidR="009777CD" w:rsidRDefault="009777CD">
      <w:pPr>
        <w:pStyle w:val="BodyText"/>
        <w:rPr>
          <w:b/>
          <w:sz w:val="20"/>
        </w:rPr>
      </w:pPr>
    </w:p>
    <w:p w14:paraId="20FF945D" w14:textId="77777777" w:rsidR="009777CD" w:rsidRDefault="009777CD">
      <w:pPr>
        <w:pStyle w:val="BodyText"/>
        <w:rPr>
          <w:b/>
          <w:sz w:val="20"/>
        </w:rPr>
      </w:pPr>
    </w:p>
    <w:p w14:paraId="07EB8AA1" w14:textId="77777777" w:rsidR="009777CD" w:rsidRDefault="009777CD">
      <w:pPr>
        <w:pStyle w:val="BodyText"/>
        <w:rPr>
          <w:b/>
          <w:sz w:val="20"/>
        </w:rPr>
      </w:pPr>
    </w:p>
    <w:p w14:paraId="723209F8" w14:textId="77777777" w:rsidR="009777CD" w:rsidRDefault="009777CD">
      <w:pPr>
        <w:pStyle w:val="BodyText"/>
        <w:rPr>
          <w:b/>
          <w:sz w:val="20"/>
        </w:rPr>
      </w:pPr>
    </w:p>
    <w:p w14:paraId="04B553E0" w14:textId="77777777" w:rsidR="009777CD" w:rsidRDefault="009777CD">
      <w:pPr>
        <w:pStyle w:val="BodyText"/>
        <w:rPr>
          <w:b/>
          <w:sz w:val="20"/>
        </w:rPr>
      </w:pPr>
    </w:p>
    <w:p w14:paraId="3B5F77B1" w14:textId="77777777" w:rsidR="009777CD" w:rsidRDefault="009777CD">
      <w:pPr>
        <w:pStyle w:val="BodyText"/>
        <w:rPr>
          <w:b/>
          <w:sz w:val="20"/>
        </w:rPr>
      </w:pPr>
    </w:p>
    <w:p w14:paraId="587F876F" w14:textId="77777777" w:rsidR="009777CD" w:rsidRDefault="009777CD">
      <w:pPr>
        <w:pStyle w:val="BodyText"/>
        <w:rPr>
          <w:b/>
          <w:sz w:val="20"/>
        </w:rPr>
      </w:pPr>
    </w:p>
    <w:p w14:paraId="2F7B87C4" w14:textId="77777777" w:rsidR="009777CD" w:rsidRDefault="009777CD">
      <w:pPr>
        <w:pStyle w:val="BodyText"/>
        <w:rPr>
          <w:b/>
          <w:sz w:val="20"/>
        </w:rPr>
      </w:pPr>
    </w:p>
    <w:p w14:paraId="311426E5" w14:textId="77777777" w:rsidR="009777CD" w:rsidRDefault="009777CD">
      <w:pPr>
        <w:pStyle w:val="BodyText"/>
        <w:rPr>
          <w:b/>
          <w:sz w:val="20"/>
        </w:rPr>
      </w:pPr>
    </w:p>
    <w:p w14:paraId="6D24FDF9" w14:textId="77777777" w:rsidR="009777CD" w:rsidRDefault="009777CD">
      <w:pPr>
        <w:pStyle w:val="BodyText"/>
        <w:rPr>
          <w:b/>
          <w:sz w:val="20"/>
        </w:rPr>
      </w:pPr>
    </w:p>
    <w:p w14:paraId="3F30310B" w14:textId="77777777" w:rsidR="009777CD" w:rsidRDefault="009777CD">
      <w:pPr>
        <w:pStyle w:val="BodyText"/>
        <w:rPr>
          <w:b/>
          <w:sz w:val="20"/>
        </w:rPr>
      </w:pPr>
    </w:p>
    <w:p w14:paraId="36D648F1" w14:textId="77777777" w:rsidR="009777CD" w:rsidRDefault="009777CD">
      <w:pPr>
        <w:pStyle w:val="BodyText"/>
        <w:rPr>
          <w:b/>
          <w:sz w:val="20"/>
        </w:rPr>
      </w:pPr>
    </w:p>
    <w:p w14:paraId="55B90623" w14:textId="77777777" w:rsidR="009777CD" w:rsidRDefault="009777CD">
      <w:pPr>
        <w:pStyle w:val="BodyText"/>
        <w:rPr>
          <w:b/>
          <w:sz w:val="20"/>
        </w:rPr>
      </w:pPr>
    </w:p>
    <w:p w14:paraId="362D5C95" w14:textId="77777777" w:rsidR="009777CD" w:rsidRDefault="009777CD">
      <w:pPr>
        <w:pStyle w:val="BodyText"/>
        <w:rPr>
          <w:b/>
          <w:sz w:val="20"/>
        </w:rPr>
      </w:pPr>
    </w:p>
    <w:p w14:paraId="0545A13D" w14:textId="77777777" w:rsidR="009777CD" w:rsidRDefault="009777CD">
      <w:pPr>
        <w:pStyle w:val="BodyText"/>
        <w:rPr>
          <w:b/>
          <w:sz w:val="20"/>
        </w:rPr>
      </w:pPr>
    </w:p>
    <w:p w14:paraId="5B476438" w14:textId="77777777" w:rsidR="009777CD" w:rsidRDefault="009777CD">
      <w:pPr>
        <w:pStyle w:val="BodyText"/>
        <w:rPr>
          <w:b/>
          <w:sz w:val="20"/>
        </w:rPr>
      </w:pPr>
    </w:p>
    <w:p w14:paraId="5CDCA7FC" w14:textId="77777777" w:rsidR="009777CD" w:rsidRDefault="009777CD">
      <w:pPr>
        <w:pStyle w:val="BodyText"/>
        <w:rPr>
          <w:b/>
          <w:sz w:val="20"/>
        </w:rPr>
      </w:pPr>
    </w:p>
    <w:p w14:paraId="1825611D" w14:textId="77777777" w:rsidR="009777CD" w:rsidRDefault="009777CD">
      <w:pPr>
        <w:pStyle w:val="BodyText"/>
        <w:rPr>
          <w:b/>
          <w:sz w:val="20"/>
        </w:rPr>
      </w:pPr>
    </w:p>
    <w:p w14:paraId="6D0B64F5" w14:textId="77777777" w:rsidR="009777CD" w:rsidRDefault="009777CD">
      <w:pPr>
        <w:pStyle w:val="BodyText"/>
        <w:rPr>
          <w:b/>
          <w:sz w:val="20"/>
        </w:rPr>
      </w:pPr>
    </w:p>
    <w:p w14:paraId="692CF985" w14:textId="77777777" w:rsidR="009777CD" w:rsidRDefault="009777CD">
      <w:pPr>
        <w:pStyle w:val="BodyText"/>
        <w:rPr>
          <w:b/>
          <w:sz w:val="20"/>
        </w:rPr>
      </w:pPr>
    </w:p>
    <w:p w14:paraId="7D6D6085" w14:textId="77777777" w:rsidR="009777CD" w:rsidRDefault="009777CD">
      <w:pPr>
        <w:pStyle w:val="BodyText"/>
        <w:rPr>
          <w:b/>
          <w:sz w:val="20"/>
        </w:rPr>
      </w:pPr>
    </w:p>
    <w:p w14:paraId="681CBC29" w14:textId="77777777" w:rsidR="009777CD" w:rsidRDefault="009777CD">
      <w:pPr>
        <w:pStyle w:val="BodyText"/>
        <w:rPr>
          <w:b/>
          <w:sz w:val="20"/>
        </w:rPr>
      </w:pPr>
    </w:p>
    <w:p w14:paraId="316B55D3" w14:textId="77777777" w:rsidR="009777CD" w:rsidRDefault="009777CD">
      <w:pPr>
        <w:pStyle w:val="BodyText"/>
        <w:rPr>
          <w:b/>
          <w:sz w:val="20"/>
        </w:rPr>
      </w:pPr>
    </w:p>
    <w:p w14:paraId="7DC84CD3" w14:textId="77777777" w:rsidR="009777CD" w:rsidRDefault="009777CD">
      <w:pPr>
        <w:pStyle w:val="BodyText"/>
        <w:rPr>
          <w:b/>
          <w:sz w:val="20"/>
        </w:rPr>
      </w:pPr>
    </w:p>
    <w:p w14:paraId="08383E4E" w14:textId="77777777" w:rsidR="009777CD" w:rsidRDefault="009777CD">
      <w:pPr>
        <w:pStyle w:val="BodyText"/>
        <w:rPr>
          <w:b/>
          <w:sz w:val="20"/>
        </w:rPr>
      </w:pPr>
    </w:p>
    <w:p w14:paraId="70BAEF5B" w14:textId="77777777" w:rsidR="009777CD" w:rsidRDefault="009777CD">
      <w:pPr>
        <w:pStyle w:val="BodyText"/>
        <w:rPr>
          <w:b/>
          <w:sz w:val="20"/>
        </w:rPr>
      </w:pPr>
    </w:p>
    <w:p w14:paraId="4E7D58AA" w14:textId="77777777" w:rsidR="009777CD" w:rsidRDefault="009777CD">
      <w:pPr>
        <w:pStyle w:val="BodyText"/>
        <w:rPr>
          <w:b/>
          <w:sz w:val="20"/>
        </w:rPr>
      </w:pPr>
    </w:p>
    <w:p w14:paraId="39BF4D19" w14:textId="77777777" w:rsidR="009777CD" w:rsidRDefault="009777CD">
      <w:pPr>
        <w:pStyle w:val="BodyText"/>
        <w:rPr>
          <w:b/>
          <w:sz w:val="20"/>
        </w:rPr>
      </w:pPr>
    </w:p>
    <w:p w14:paraId="7AFD7BAA" w14:textId="77777777" w:rsidR="009777CD" w:rsidRDefault="009777CD">
      <w:pPr>
        <w:pStyle w:val="BodyText"/>
        <w:rPr>
          <w:b/>
          <w:sz w:val="20"/>
        </w:rPr>
      </w:pPr>
    </w:p>
    <w:p w14:paraId="697E22D0" w14:textId="77777777" w:rsidR="009777CD" w:rsidRDefault="009777CD">
      <w:pPr>
        <w:pStyle w:val="BodyText"/>
        <w:rPr>
          <w:b/>
          <w:sz w:val="20"/>
        </w:rPr>
      </w:pPr>
    </w:p>
    <w:p w14:paraId="270A81B8" w14:textId="77777777" w:rsidR="009777CD" w:rsidRDefault="009777CD">
      <w:pPr>
        <w:pStyle w:val="BodyText"/>
        <w:rPr>
          <w:b/>
          <w:sz w:val="20"/>
        </w:rPr>
      </w:pPr>
    </w:p>
    <w:p w14:paraId="591F48DB" w14:textId="77777777" w:rsidR="009777CD" w:rsidRDefault="009777CD">
      <w:pPr>
        <w:pStyle w:val="BodyText"/>
        <w:rPr>
          <w:b/>
          <w:sz w:val="20"/>
        </w:rPr>
      </w:pPr>
    </w:p>
    <w:p w14:paraId="203AF1AC" w14:textId="77777777" w:rsidR="009777CD" w:rsidRDefault="009777CD">
      <w:pPr>
        <w:pStyle w:val="BodyText"/>
        <w:rPr>
          <w:b/>
          <w:sz w:val="20"/>
        </w:rPr>
      </w:pPr>
    </w:p>
    <w:p w14:paraId="10560D7B" w14:textId="77777777" w:rsidR="009777CD" w:rsidRDefault="009777CD">
      <w:pPr>
        <w:pStyle w:val="BodyText"/>
        <w:rPr>
          <w:b/>
          <w:sz w:val="20"/>
        </w:rPr>
      </w:pPr>
    </w:p>
    <w:p w14:paraId="504FF1C9" w14:textId="77777777" w:rsidR="009777CD" w:rsidRDefault="009777CD">
      <w:pPr>
        <w:pStyle w:val="BodyText"/>
        <w:rPr>
          <w:b/>
          <w:sz w:val="20"/>
        </w:rPr>
      </w:pPr>
    </w:p>
    <w:p w14:paraId="25FB9E83" w14:textId="77777777" w:rsidR="009777CD" w:rsidRDefault="009777CD">
      <w:pPr>
        <w:pStyle w:val="BodyText"/>
        <w:rPr>
          <w:b/>
          <w:sz w:val="20"/>
        </w:rPr>
      </w:pPr>
    </w:p>
    <w:p w14:paraId="40FCD00C" w14:textId="77777777" w:rsidR="009777CD" w:rsidRDefault="009777CD">
      <w:pPr>
        <w:pStyle w:val="BodyText"/>
        <w:rPr>
          <w:b/>
          <w:sz w:val="20"/>
        </w:rPr>
      </w:pPr>
    </w:p>
    <w:p w14:paraId="3DC628A3" w14:textId="77777777" w:rsidR="009777CD" w:rsidRDefault="009777CD">
      <w:pPr>
        <w:pStyle w:val="BodyText"/>
        <w:rPr>
          <w:b/>
          <w:sz w:val="20"/>
        </w:rPr>
      </w:pPr>
    </w:p>
    <w:p w14:paraId="7611CB9B" w14:textId="77777777" w:rsidR="009777CD" w:rsidRDefault="009777CD">
      <w:pPr>
        <w:pStyle w:val="BodyText"/>
        <w:rPr>
          <w:b/>
          <w:sz w:val="20"/>
        </w:rPr>
      </w:pPr>
    </w:p>
    <w:p w14:paraId="23BCE3B5" w14:textId="77777777" w:rsidR="009777CD" w:rsidRDefault="009777CD">
      <w:pPr>
        <w:pStyle w:val="BodyText"/>
        <w:rPr>
          <w:b/>
          <w:sz w:val="20"/>
        </w:rPr>
      </w:pPr>
    </w:p>
    <w:p w14:paraId="20786DE6" w14:textId="77777777" w:rsidR="009777CD" w:rsidRDefault="009777CD">
      <w:pPr>
        <w:pStyle w:val="BodyText"/>
        <w:rPr>
          <w:b/>
          <w:sz w:val="20"/>
        </w:rPr>
      </w:pPr>
    </w:p>
    <w:p w14:paraId="471CCD8C" w14:textId="77777777" w:rsidR="009777CD" w:rsidRDefault="009777CD">
      <w:pPr>
        <w:pStyle w:val="BodyText"/>
        <w:rPr>
          <w:b/>
          <w:sz w:val="20"/>
        </w:rPr>
      </w:pPr>
    </w:p>
    <w:p w14:paraId="37064828" w14:textId="77777777" w:rsidR="009777CD" w:rsidRDefault="009777CD">
      <w:pPr>
        <w:pStyle w:val="BodyText"/>
        <w:rPr>
          <w:b/>
          <w:sz w:val="20"/>
        </w:rPr>
      </w:pPr>
    </w:p>
    <w:p w14:paraId="070AE746" w14:textId="77777777" w:rsidR="009777CD" w:rsidRDefault="009777CD">
      <w:pPr>
        <w:pStyle w:val="BodyText"/>
        <w:rPr>
          <w:b/>
          <w:sz w:val="20"/>
        </w:rPr>
      </w:pPr>
    </w:p>
    <w:p w14:paraId="48571982" w14:textId="77777777" w:rsidR="009777CD" w:rsidRDefault="009777CD">
      <w:pPr>
        <w:pStyle w:val="BodyText"/>
        <w:rPr>
          <w:b/>
          <w:sz w:val="20"/>
        </w:rPr>
      </w:pPr>
    </w:p>
    <w:p w14:paraId="507A6917" w14:textId="77777777" w:rsidR="009777CD" w:rsidRDefault="009777CD">
      <w:pPr>
        <w:pStyle w:val="BodyText"/>
        <w:rPr>
          <w:b/>
          <w:sz w:val="20"/>
        </w:rPr>
      </w:pPr>
    </w:p>
    <w:p w14:paraId="031E8188" w14:textId="77777777" w:rsidR="009777CD" w:rsidRDefault="009777CD">
      <w:pPr>
        <w:pStyle w:val="BodyText"/>
        <w:rPr>
          <w:b/>
          <w:sz w:val="20"/>
        </w:rPr>
      </w:pPr>
    </w:p>
    <w:p w14:paraId="445C00A5" w14:textId="77777777" w:rsidR="009777CD" w:rsidRDefault="009777CD">
      <w:pPr>
        <w:pStyle w:val="BodyText"/>
        <w:rPr>
          <w:b/>
          <w:sz w:val="20"/>
        </w:rPr>
      </w:pPr>
    </w:p>
    <w:p w14:paraId="1891834D" w14:textId="77777777" w:rsidR="009777CD" w:rsidRDefault="009777CD">
      <w:pPr>
        <w:pStyle w:val="BodyText"/>
        <w:rPr>
          <w:b/>
          <w:sz w:val="20"/>
        </w:rPr>
      </w:pPr>
    </w:p>
    <w:p w14:paraId="2166E4C9" w14:textId="77777777" w:rsidR="009777CD" w:rsidRDefault="009777CD">
      <w:pPr>
        <w:pStyle w:val="BodyText"/>
        <w:rPr>
          <w:b/>
          <w:sz w:val="20"/>
        </w:rPr>
      </w:pPr>
    </w:p>
    <w:p w14:paraId="0363B543" w14:textId="635DD911" w:rsidR="009777CD" w:rsidRDefault="00A754E2">
      <w:pPr>
        <w:pStyle w:val="BodyText"/>
        <w:spacing w:before="8"/>
        <w:rPr>
          <w:b/>
          <w:sz w:val="23"/>
        </w:rPr>
      </w:pPr>
      <w:r>
        <w:rPr>
          <w:noProof/>
        </w:rPr>
        <mc:AlternateContent>
          <mc:Choice Requires="wpg">
            <w:drawing>
              <wp:anchor distT="0" distB="0" distL="0" distR="0" simplePos="0" relativeHeight="251616768" behindDoc="0" locked="0" layoutInCell="1" allowOverlap="1" wp14:anchorId="7214B3E7" wp14:editId="7414F73D">
                <wp:simplePos x="0" y="0"/>
                <wp:positionH relativeFrom="page">
                  <wp:posOffset>1007745</wp:posOffset>
                </wp:positionH>
                <wp:positionV relativeFrom="paragraph">
                  <wp:posOffset>198755</wp:posOffset>
                </wp:positionV>
                <wp:extent cx="5908675" cy="18415"/>
                <wp:effectExtent l="17145" t="9525" r="0" b="635"/>
                <wp:wrapTopAndBottom/>
                <wp:docPr id="763"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764" name="Line 605"/>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65" name="Rectangle 604"/>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603"/>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EF9F9" id="Group 602" o:spid="_x0000_s1026" style="position:absolute;margin-left:79.35pt;margin-top:15.65pt;width:465.25pt;height:1.45pt;z-index:251616768;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">
                <v:line id="Line 605"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" strokecolor="#76923b" strokeweight="1.44pt"/>
                <v:rect id="Rectangle 604"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" fillcolor="#76923b" stroked="f"/>
                <v:rect id="Rectangle 603"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" fillcolor="#76923b" stroked="f"/>
                <w10:wrap type="topAndBottom" anchorx="page"/>
              </v:group>
            </w:pict>
          </mc:Fallback>
        </mc:AlternateContent>
      </w:r>
    </w:p>
    <w:p w14:paraId="232D6E55" w14:textId="77777777" w:rsidR="009777CD" w:rsidRDefault="00817694">
      <w:pPr>
        <w:spacing w:before="37"/>
        <w:ind w:left="2121"/>
        <w:rPr>
          <w:i/>
          <w:sz w:val="20"/>
        </w:rPr>
      </w:pPr>
      <w:r>
        <w:rPr>
          <w:i/>
          <w:sz w:val="20"/>
        </w:rPr>
        <w:t>Zahtjev za izdavanje okolinske dozvole „TAMEX“ d.o.o. Busovača</w:t>
      </w:r>
    </w:p>
    <w:p w14:paraId="20EE860D" w14:textId="77777777" w:rsidR="009777CD" w:rsidRDefault="009777CD">
      <w:pPr>
        <w:rPr>
          <w:sz w:val="20"/>
        </w:rPr>
        <w:sectPr w:rsidR="009777CD">
          <w:headerReference w:type="default" r:id="rId222"/>
          <w:footerReference w:type="default" r:id="rId223"/>
          <w:pgSz w:w="11910" w:h="16850"/>
          <w:pgMar w:top="560" w:right="660" w:bottom="280" w:left="740" w:header="0" w:footer="0" w:gutter="0"/>
          <w:cols w:space="720"/>
        </w:sectPr>
      </w:pPr>
    </w:p>
    <w:p w14:paraId="79996C06" w14:textId="77777777" w:rsidR="009777CD" w:rsidRDefault="00817694">
      <w:pPr>
        <w:pStyle w:val="BodyText"/>
        <w:spacing w:line="230" w:lineRule="exact"/>
        <w:ind w:left="108"/>
        <w:rPr>
          <w:sz w:val="20"/>
        </w:rPr>
      </w:pPr>
      <w:r>
        <w:rPr>
          <w:noProof/>
          <w:position w:val="-4"/>
          <w:sz w:val="20"/>
        </w:rPr>
        <w:lastRenderedPageBreak/>
        <w:drawing>
          <wp:inline distT="0" distB="0" distL="0" distR="0" wp14:anchorId="1F468EF2" wp14:editId="70E68E49">
            <wp:extent cx="451264" cy="146303"/>
            <wp:effectExtent l="0" t="0" r="0" b="0"/>
            <wp:docPr id="3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6.jpeg"/>
                    <pic:cNvPicPr/>
                  </pic:nvPicPr>
                  <pic:blipFill>
                    <a:blip r:embed="rId224" cstate="print"/>
                    <a:stretch>
                      <a:fillRect/>
                    </a:stretch>
                  </pic:blipFill>
                  <pic:spPr>
                    <a:xfrm>
                      <a:off x="0" y="0"/>
                      <a:ext cx="451264" cy="146303"/>
                    </a:xfrm>
                    <a:prstGeom prst="rect">
                      <a:avLst/>
                    </a:prstGeom>
                  </pic:spPr>
                </pic:pic>
              </a:graphicData>
            </a:graphic>
          </wp:inline>
        </w:drawing>
      </w:r>
    </w:p>
    <w:p w14:paraId="0DD21114" w14:textId="77777777" w:rsidR="009777CD" w:rsidRDefault="009777CD">
      <w:pPr>
        <w:pStyle w:val="BodyText"/>
        <w:rPr>
          <w:i/>
          <w:sz w:val="20"/>
        </w:rPr>
      </w:pPr>
    </w:p>
    <w:p w14:paraId="4EE5D926" w14:textId="77777777" w:rsidR="009777CD" w:rsidRDefault="009777CD">
      <w:pPr>
        <w:pStyle w:val="BodyText"/>
        <w:rPr>
          <w:i/>
          <w:sz w:val="20"/>
        </w:rPr>
      </w:pPr>
    </w:p>
    <w:p w14:paraId="62C85913" w14:textId="77777777" w:rsidR="009777CD" w:rsidRDefault="009777CD">
      <w:pPr>
        <w:pStyle w:val="BodyText"/>
        <w:rPr>
          <w:i/>
          <w:sz w:val="20"/>
        </w:rPr>
      </w:pPr>
    </w:p>
    <w:p w14:paraId="3B0E18AD" w14:textId="77777777" w:rsidR="009777CD" w:rsidRDefault="009777CD">
      <w:pPr>
        <w:pStyle w:val="BodyText"/>
        <w:rPr>
          <w:i/>
          <w:sz w:val="20"/>
        </w:rPr>
      </w:pPr>
    </w:p>
    <w:p w14:paraId="26D57878" w14:textId="77777777" w:rsidR="009777CD" w:rsidRDefault="009777CD">
      <w:pPr>
        <w:pStyle w:val="BodyText"/>
        <w:spacing w:before="2"/>
        <w:rPr>
          <w:i/>
          <w:sz w:val="23"/>
        </w:rPr>
      </w:pPr>
    </w:p>
    <w:p w14:paraId="667B6257" w14:textId="77777777" w:rsidR="009777CD" w:rsidRDefault="00817694">
      <w:pPr>
        <w:spacing w:line="309" w:lineRule="auto"/>
        <w:ind w:left="885" w:right="6681" w:hanging="3"/>
        <w:rPr>
          <w:rFonts w:ascii="Times New Roman"/>
          <w:b/>
        </w:rPr>
      </w:pPr>
      <w:r>
        <w:rPr>
          <w:rFonts w:ascii="Times New Roman"/>
          <w:b/>
          <w:color w:val="57545B"/>
          <w:w w:val="105"/>
        </w:rPr>
        <w:t>Bosna i Hercegovina Federacija Bosne i Hercegovine Srednje bosanski kanton Opcina</w:t>
      </w:r>
      <w:r>
        <w:rPr>
          <w:rFonts w:ascii="Times New Roman"/>
          <w:b/>
          <w:color w:val="57545B"/>
          <w:spacing w:val="5"/>
          <w:w w:val="105"/>
        </w:rPr>
        <w:t xml:space="preserve"> </w:t>
      </w:r>
      <w:r>
        <w:rPr>
          <w:rFonts w:ascii="Times New Roman"/>
          <w:b/>
          <w:color w:val="57545B"/>
          <w:w w:val="105"/>
        </w:rPr>
        <w:t>Busovaca</w:t>
      </w:r>
    </w:p>
    <w:p w14:paraId="2678A023" w14:textId="77777777" w:rsidR="009777CD" w:rsidRDefault="00817694">
      <w:pPr>
        <w:spacing w:line="240" w:lineRule="exact"/>
        <w:ind w:left="885"/>
        <w:rPr>
          <w:rFonts w:ascii="Times New Roman"/>
          <w:b/>
        </w:rPr>
      </w:pPr>
      <w:r>
        <w:rPr>
          <w:rFonts w:ascii="Times New Roman"/>
          <w:b/>
          <w:color w:val="57545B"/>
          <w:w w:val="105"/>
        </w:rPr>
        <w:t>Sluzba za geodetske i imovinsko-pravne poslove</w:t>
      </w:r>
    </w:p>
    <w:p w14:paraId="7CA43434" w14:textId="77777777" w:rsidR="009777CD" w:rsidRDefault="009777CD">
      <w:pPr>
        <w:pStyle w:val="BodyText"/>
        <w:rPr>
          <w:rFonts w:ascii="Times New Roman"/>
          <w:b/>
        </w:rPr>
      </w:pPr>
    </w:p>
    <w:p w14:paraId="4273B8C2" w14:textId="77777777" w:rsidR="009777CD" w:rsidRDefault="009777CD">
      <w:pPr>
        <w:pStyle w:val="BodyText"/>
        <w:rPr>
          <w:rFonts w:ascii="Times New Roman"/>
          <w:b/>
        </w:rPr>
      </w:pPr>
    </w:p>
    <w:p w14:paraId="6C83CCB5" w14:textId="77777777" w:rsidR="009777CD" w:rsidRDefault="009777CD">
      <w:pPr>
        <w:pStyle w:val="BodyText"/>
        <w:rPr>
          <w:rFonts w:ascii="Times New Roman"/>
          <w:b/>
        </w:rPr>
      </w:pPr>
    </w:p>
    <w:p w14:paraId="17511A9E" w14:textId="77777777" w:rsidR="009777CD" w:rsidRDefault="009777CD">
      <w:pPr>
        <w:pStyle w:val="BodyText"/>
        <w:spacing w:before="5"/>
        <w:rPr>
          <w:rFonts w:ascii="Times New Roman"/>
          <w:b/>
          <w:sz w:val="26"/>
        </w:rPr>
      </w:pPr>
    </w:p>
    <w:p w14:paraId="1D76D161" w14:textId="77777777" w:rsidR="009777CD" w:rsidRDefault="00817694">
      <w:pPr>
        <w:ind w:left="887"/>
        <w:rPr>
          <w:rFonts w:ascii="Times New Roman"/>
          <w:sz w:val="23"/>
        </w:rPr>
      </w:pPr>
      <w:r>
        <w:rPr>
          <w:rFonts w:ascii="Times New Roman"/>
          <w:b/>
          <w:color w:val="57545B"/>
          <w:sz w:val="23"/>
        </w:rPr>
        <w:t xml:space="preserve">Broj: </w:t>
      </w:r>
      <w:r>
        <w:rPr>
          <w:rFonts w:ascii="Times New Roman"/>
          <w:color w:val="57545B"/>
          <w:sz w:val="23"/>
        </w:rPr>
        <w:t>07-30-273/15-2</w:t>
      </w:r>
    </w:p>
    <w:p w14:paraId="724B2FA1" w14:textId="77777777" w:rsidR="009777CD" w:rsidRDefault="00817694">
      <w:pPr>
        <w:spacing w:before="48"/>
        <w:ind w:left="889"/>
        <w:rPr>
          <w:rFonts w:ascii="Times New Roman"/>
          <w:sz w:val="23"/>
        </w:rPr>
      </w:pPr>
      <w:r>
        <w:rPr>
          <w:rFonts w:ascii="Times New Roman"/>
          <w:b/>
          <w:color w:val="57545B"/>
          <w:sz w:val="23"/>
        </w:rPr>
        <w:t xml:space="preserve">Datum: </w:t>
      </w:r>
      <w:r>
        <w:rPr>
          <w:rFonts w:ascii="Times New Roman"/>
          <w:color w:val="57545B"/>
          <w:sz w:val="23"/>
        </w:rPr>
        <w:t>25.03.2015</w:t>
      </w:r>
    </w:p>
    <w:p w14:paraId="496F38EF" w14:textId="77777777" w:rsidR="009777CD" w:rsidRDefault="009777CD">
      <w:pPr>
        <w:pStyle w:val="BodyText"/>
        <w:rPr>
          <w:rFonts w:ascii="Times New Roman"/>
          <w:sz w:val="26"/>
        </w:rPr>
      </w:pPr>
    </w:p>
    <w:p w14:paraId="4AE815FF" w14:textId="77777777" w:rsidR="009777CD" w:rsidRDefault="009777CD">
      <w:pPr>
        <w:pStyle w:val="BodyText"/>
        <w:spacing w:before="1"/>
        <w:rPr>
          <w:rFonts w:ascii="Times New Roman"/>
          <w:sz w:val="30"/>
        </w:rPr>
      </w:pPr>
    </w:p>
    <w:p w14:paraId="44A0A410" w14:textId="77777777" w:rsidR="009777CD" w:rsidRDefault="00817694">
      <w:pPr>
        <w:ind w:left="3598" w:right="3006"/>
        <w:jc w:val="center"/>
        <w:rPr>
          <w:rFonts w:ascii="Times New Roman"/>
          <w:b/>
          <w:i/>
          <w:sz w:val="29"/>
        </w:rPr>
      </w:pPr>
      <w:r>
        <w:rPr>
          <w:rFonts w:ascii="Times New Roman"/>
          <w:b/>
          <w:i/>
          <w:color w:val="57545B"/>
          <w:w w:val="105"/>
          <w:sz w:val="29"/>
        </w:rPr>
        <w:t>POSJEDOVNI LIST BROJ 249</w:t>
      </w:r>
    </w:p>
    <w:p w14:paraId="61C2DE24" w14:textId="77777777" w:rsidR="009777CD" w:rsidRDefault="009777CD">
      <w:pPr>
        <w:pStyle w:val="BodyText"/>
        <w:spacing w:before="3"/>
        <w:rPr>
          <w:rFonts w:ascii="Times New Roman"/>
          <w:b/>
          <w:i/>
          <w:sz w:val="37"/>
        </w:rPr>
      </w:pPr>
    </w:p>
    <w:p w14:paraId="0BD0ED3D" w14:textId="77777777" w:rsidR="009777CD" w:rsidRDefault="00817694">
      <w:pPr>
        <w:spacing w:before="1"/>
        <w:ind w:left="887"/>
        <w:rPr>
          <w:rFonts w:ascii="Times New Roman"/>
          <w:b/>
        </w:rPr>
      </w:pPr>
      <w:r>
        <w:rPr>
          <w:rFonts w:ascii="Times New Roman"/>
          <w:b/>
          <w:color w:val="57545B"/>
          <w:w w:val="105"/>
        </w:rPr>
        <w:t>Katastarska opcina: KACUNI</w:t>
      </w:r>
    </w:p>
    <w:p w14:paraId="6929EEB0" w14:textId="77777777" w:rsidR="009777CD" w:rsidRDefault="009777CD">
      <w:pPr>
        <w:pStyle w:val="BodyText"/>
        <w:spacing w:before="2"/>
        <w:rPr>
          <w:rFonts w:ascii="Times New Roman"/>
          <w:b/>
          <w:sz w:val="18"/>
        </w:rPr>
      </w:pPr>
    </w:p>
    <w:tbl>
      <w:tblPr>
        <w:tblW w:w="0" w:type="auto"/>
        <w:tblInd w:w="892" w:type="dxa"/>
        <w:tblLayout w:type="fixed"/>
        <w:tblCellMar>
          <w:left w:w="0" w:type="dxa"/>
          <w:right w:w="0" w:type="dxa"/>
        </w:tblCellMar>
        <w:tblLook w:val="01E0" w:firstRow="1" w:lastRow="1" w:firstColumn="1" w:lastColumn="1" w:noHBand="0" w:noVBand="0"/>
      </w:tblPr>
      <w:tblGrid>
        <w:gridCol w:w="811"/>
        <w:gridCol w:w="519"/>
        <w:gridCol w:w="1494"/>
        <w:gridCol w:w="2729"/>
        <w:gridCol w:w="804"/>
        <w:gridCol w:w="699"/>
        <w:gridCol w:w="751"/>
        <w:gridCol w:w="807"/>
        <w:gridCol w:w="921"/>
      </w:tblGrid>
      <w:tr w:rsidR="009777CD" w14:paraId="388BA7C7" w14:textId="77777777">
        <w:trPr>
          <w:trHeight w:val="246"/>
        </w:trPr>
        <w:tc>
          <w:tcPr>
            <w:tcW w:w="811" w:type="dxa"/>
            <w:tcBorders>
              <w:bottom w:val="single" w:sz="4" w:space="0" w:color="000000"/>
            </w:tcBorders>
          </w:tcPr>
          <w:p w14:paraId="08B6B241" w14:textId="77777777" w:rsidR="009777CD" w:rsidRDefault="00817694">
            <w:pPr>
              <w:pStyle w:val="TableParagraph"/>
              <w:spacing w:line="200" w:lineRule="exact"/>
              <w:ind w:left="77"/>
              <w:rPr>
                <w:rFonts w:ascii="Times New Roman"/>
                <w:b/>
                <w:sz w:val="18"/>
              </w:rPr>
            </w:pPr>
            <w:r>
              <w:rPr>
                <w:rFonts w:ascii="Times New Roman"/>
                <w:b/>
                <w:color w:val="57545B"/>
                <w:w w:val="110"/>
                <w:sz w:val="18"/>
              </w:rPr>
              <w:t>Kat.broj</w:t>
            </w:r>
          </w:p>
        </w:tc>
        <w:tc>
          <w:tcPr>
            <w:tcW w:w="2013" w:type="dxa"/>
            <w:gridSpan w:val="2"/>
            <w:tcBorders>
              <w:bottom w:val="single" w:sz="4" w:space="0" w:color="000000"/>
            </w:tcBorders>
          </w:tcPr>
          <w:p w14:paraId="63E112B2" w14:textId="77777777" w:rsidR="009777CD" w:rsidRDefault="00817694">
            <w:pPr>
              <w:pStyle w:val="TableParagraph"/>
              <w:spacing w:line="204" w:lineRule="exact"/>
              <w:ind w:left="157"/>
              <w:rPr>
                <w:rFonts w:ascii="Times New Roman"/>
                <w:b/>
                <w:sz w:val="18"/>
              </w:rPr>
            </w:pPr>
            <w:r>
              <w:rPr>
                <w:rFonts w:ascii="Times New Roman"/>
                <w:b/>
                <w:color w:val="57545B"/>
                <w:w w:val="110"/>
                <w:sz w:val="18"/>
              </w:rPr>
              <w:t>Nositelj prava</w:t>
            </w:r>
          </w:p>
        </w:tc>
        <w:tc>
          <w:tcPr>
            <w:tcW w:w="2729" w:type="dxa"/>
            <w:tcBorders>
              <w:bottom w:val="single" w:sz="4" w:space="0" w:color="000000"/>
            </w:tcBorders>
          </w:tcPr>
          <w:p w14:paraId="4C972183" w14:textId="77777777" w:rsidR="009777CD" w:rsidRDefault="00817694">
            <w:pPr>
              <w:pStyle w:val="TableParagraph"/>
              <w:spacing w:line="204" w:lineRule="exact"/>
              <w:ind w:left="1453"/>
              <w:rPr>
                <w:rFonts w:ascii="Times New Roman"/>
                <w:b/>
                <w:sz w:val="18"/>
              </w:rPr>
            </w:pPr>
            <w:r>
              <w:rPr>
                <w:rFonts w:ascii="Times New Roman"/>
                <w:b/>
                <w:color w:val="57545B"/>
                <w:w w:val="110"/>
                <w:sz w:val="18"/>
              </w:rPr>
              <w:t>Adresa</w:t>
            </w:r>
          </w:p>
        </w:tc>
        <w:tc>
          <w:tcPr>
            <w:tcW w:w="2254" w:type="dxa"/>
            <w:gridSpan w:val="3"/>
            <w:tcBorders>
              <w:bottom w:val="single" w:sz="4" w:space="0" w:color="000000"/>
            </w:tcBorders>
          </w:tcPr>
          <w:p w14:paraId="5CED792D" w14:textId="77777777" w:rsidR="009777CD" w:rsidRDefault="00817694">
            <w:pPr>
              <w:pStyle w:val="TableParagraph"/>
              <w:spacing w:line="200" w:lineRule="exact"/>
              <w:ind w:right="67"/>
              <w:jc w:val="right"/>
              <w:rPr>
                <w:rFonts w:ascii="Times New Roman"/>
                <w:b/>
                <w:sz w:val="18"/>
              </w:rPr>
            </w:pPr>
            <w:r>
              <w:rPr>
                <w:rFonts w:ascii="Times New Roman"/>
                <w:b/>
                <w:color w:val="57545B"/>
                <w:w w:val="110"/>
                <w:sz w:val="18"/>
              </w:rPr>
              <w:t>Udio</w:t>
            </w:r>
          </w:p>
        </w:tc>
        <w:tc>
          <w:tcPr>
            <w:tcW w:w="807" w:type="dxa"/>
            <w:tcBorders>
              <w:bottom w:val="single" w:sz="4" w:space="0" w:color="000000"/>
            </w:tcBorders>
          </w:tcPr>
          <w:p w14:paraId="1D4EA458" w14:textId="77777777" w:rsidR="009777CD" w:rsidRDefault="00817694">
            <w:pPr>
              <w:pStyle w:val="TableParagraph"/>
              <w:spacing w:line="204" w:lineRule="exact"/>
              <w:ind w:left="58"/>
              <w:rPr>
                <w:rFonts w:ascii="Times New Roman"/>
                <w:b/>
                <w:sz w:val="18"/>
              </w:rPr>
            </w:pPr>
            <w:r>
              <w:rPr>
                <w:rFonts w:ascii="Times New Roman"/>
                <w:b/>
                <w:color w:val="57545B"/>
                <w:w w:val="110"/>
                <w:sz w:val="18"/>
              </w:rPr>
              <w:t>Pravo</w:t>
            </w:r>
          </w:p>
        </w:tc>
        <w:tc>
          <w:tcPr>
            <w:tcW w:w="921" w:type="dxa"/>
            <w:tcBorders>
              <w:bottom w:val="single" w:sz="4" w:space="0" w:color="000000"/>
            </w:tcBorders>
          </w:tcPr>
          <w:p w14:paraId="6D037425" w14:textId="77777777" w:rsidR="009777CD" w:rsidRDefault="00817694">
            <w:pPr>
              <w:pStyle w:val="TableParagraph"/>
              <w:spacing w:line="200" w:lineRule="exact"/>
              <w:ind w:right="48"/>
              <w:jc w:val="right"/>
              <w:rPr>
                <w:rFonts w:ascii="Times New Roman"/>
                <w:b/>
                <w:sz w:val="18"/>
              </w:rPr>
            </w:pPr>
            <w:r>
              <w:rPr>
                <w:rFonts w:ascii="Times New Roman"/>
                <w:b/>
                <w:color w:val="57545B"/>
                <w:w w:val="110"/>
                <w:sz w:val="18"/>
              </w:rPr>
              <w:t>Promjena</w:t>
            </w:r>
          </w:p>
        </w:tc>
      </w:tr>
      <w:tr w:rsidR="009777CD" w14:paraId="04D5147A" w14:textId="77777777">
        <w:trPr>
          <w:trHeight w:val="182"/>
        </w:trPr>
        <w:tc>
          <w:tcPr>
            <w:tcW w:w="811" w:type="dxa"/>
            <w:tcBorders>
              <w:top w:val="single" w:sz="4" w:space="0" w:color="000000"/>
              <w:bottom w:val="single" w:sz="4" w:space="0" w:color="000000"/>
            </w:tcBorders>
          </w:tcPr>
          <w:p w14:paraId="60B04C57" w14:textId="77777777" w:rsidR="009777CD" w:rsidRDefault="00817694">
            <w:pPr>
              <w:pStyle w:val="TableParagraph"/>
              <w:spacing w:before="3"/>
              <w:ind w:left="81"/>
              <w:rPr>
                <w:rFonts w:ascii="Times New Roman"/>
                <w:sz w:val="13"/>
              </w:rPr>
            </w:pPr>
            <w:r>
              <w:rPr>
                <w:rFonts w:ascii="Times New Roman"/>
                <w:color w:val="57545B"/>
                <w:sz w:val="13"/>
              </w:rPr>
              <w:t>13654</w:t>
            </w:r>
          </w:p>
        </w:tc>
        <w:tc>
          <w:tcPr>
            <w:tcW w:w="2013" w:type="dxa"/>
            <w:gridSpan w:val="2"/>
            <w:tcBorders>
              <w:top w:val="single" w:sz="4" w:space="0" w:color="000000"/>
              <w:bottom w:val="single" w:sz="4" w:space="0" w:color="000000"/>
            </w:tcBorders>
          </w:tcPr>
          <w:p w14:paraId="666D97A5" w14:textId="77777777" w:rsidR="009777CD" w:rsidRDefault="00817694">
            <w:pPr>
              <w:pStyle w:val="TableParagraph"/>
              <w:spacing w:before="8"/>
              <w:ind w:left="161"/>
              <w:rPr>
                <w:rFonts w:ascii="Times New Roman"/>
                <w:sz w:val="13"/>
              </w:rPr>
            </w:pPr>
            <w:r>
              <w:rPr>
                <w:rFonts w:ascii="Times New Roman"/>
                <w:color w:val="57545B"/>
                <w:sz w:val="13"/>
              </w:rPr>
              <w:t>"TAMEX" D.O.O.BUSOVACA</w:t>
            </w:r>
          </w:p>
        </w:tc>
        <w:tc>
          <w:tcPr>
            <w:tcW w:w="2729" w:type="dxa"/>
            <w:tcBorders>
              <w:top w:val="single" w:sz="4" w:space="0" w:color="000000"/>
              <w:bottom w:val="single" w:sz="4" w:space="0" w:color="000000"/>
            </w:tcBorders>
          </w:tcPr>
          <w:p w14:paraId="155F8051" w14:textId="77777777" w:rsidR="009777CD" w:rsidRDefault="00817694">
            <w:pPr>
              <w:pStyle w:val="TableParagraph"/>
              <w:spacing w:before="8"/>
              <w:ind w:left="1452"/>
              <w:rPr>
                <w:rFonts w:ascii="Times New Roman"/>
                <w:sz w:val="13"/>
              </w:rPr>
            </w:pPr>
            <w:r>
              <w:rPr>
                <w:rFonts w:ascii="Times New Roman"/>
                <w:color w:val="57545B"/>
                <w:sz w:val="13"/>
              </w:rPr>
              <w:t>BUKOVCJ</w:t>
            </w:r>
          </w:p>
        </w:tc>
        <w:tc>
          <w:tcPr>
            <w:tcW w:w="2254" w:type="dxa"/>
            <w:gridSpan w:val="3"/>
            <w:tcBorders>
              <w:top w:val="single" w:sz="4" w:space="0" w:color="000000"/>
              <w:bottom w:val="single" w:sz="4" w:space="0" w:color="000000"/>
            </w:tcBorders>
          </w:tcPr>
          <w:p w14:paraId="0BCA6212" w14:textId="77777777" w:rsidR="009777CD" w:rsidRDefault="00817694">
            <w:pPr>
              <w:pStyle w:val="TableParagraph"/>
              <w:spacing w:before="8"/>
              <w:ind w:right="190"/>
              <w:jc w:val="right"/>
              <w:rPr>
                <w:rFonts w:ascii="Times New Roman"/>
                <w:sz w:val="13"/>
              </w:rPr>
            </w:pPr>
            <w:r>
              <w:rPr>
                <w:rFonts w:ascii="Times New Roman"/>
                <w:color w:val="57545B"/>
                <w:sz w:val="13"/>
              </w:rPr>
              <w:t>1/1</w:t>
            </w:r>
          </w:p>
        </w:tc>
        <w:tc>
          <w:tcPr>
            <w:tcW w:w="807" w:type="dxa"/>
            <w:tcBorders>
              <w:top w:val="single" w:sz="4" w:space="0" w:color="000000"/>
              <w:bottom w:val="single" w:sz="4" w:space="0" w:color="000000"/>
            </w:tcBorders>
          </w:tcPr>
          <w:p w14:paraId="6E20FA51" w14:textId="77777777" w:rsidR="009777CD" w:rsidRDefault="00817694">
            <w:pPr>
              <w:pStyle w:val="TableParagraph"/>
              <w:spacing w:before="8"/>
              <w:ind w:left="60"/>
              <w:rPr>
                <w:rFonts w:ascii="Times New Roman"/>
                <w:sz w:val="13"/>
              </w:rPr>
            </w:pPr>
            <w:r>
              <w:rPr>
                <w:rFonts w:ascii="Times New Roman"/>
                <w:color w:val="57545B"/>
                <w:sz w:val="13"/>
              </w:rPr>
              <w:t>Posjednik</w:t>
            </w:r>
          </w:p>
        </w:tc>
        <w:tc>
          <w:tcPr>
            <w:tcW w:w="921" w:type="dxa"/>
            <w:tcBorders>
              <w:top w:val="single" w:sz="4" w:space="0" w:color="000000"/>
              <w:bottom w:val="single" w:sz="4" w:space="0" w:color="000000"/>
            </w:tcBorders>
          </w:tcPr>
          <w:p w14:paraId="022FF4F5" w14:textId="77777777" w:rsidR="009777CD" w:rsidRDefault="00817694">
            <w:pPr>
              <w:pStyle w:val="TableParagraph"/>
              <w:spacing w:before="3"/>
              <w:ind w:right="32"/>
              <w:jc w:val="right"/>
              <w:rPr>
                <w:rFonts w:ascii="Times New Roman"/>
                <w:sz w:val="13"/>
              </w:rPr>
            </w:pPr>
            <w:r>
              <w:rPr>
                <w:rFonts w:ascii="Times New Roman"/>
                <w:color w:val="57545B"/>
                <w:sz w:val="13"/>
              </w:rPr>
              <w:t>49/09</w:t>
            </w:r>
          </w:p>
        </w:tc>
      </w:tr>
      <w:tr w:rsidR="009777CD" w14:paraId="78C88A14" w14:textId="77777777">
        <w:trPr>
          <w:trHeight w:val="460"/>
        </w:trPr>
        <w:tc>
          <w:tcPr>
            <w:tcW w:w="811" w:type="dxa"/>
            <w:tcBorders>
              <w:bottom w:val="single" w:sz="4" w:space="0" w:color="000000"/>
            </w:tcBorders>
          </w:tcPr>
          <w:p w14:paraId="7D7F4C02" w14:textId="77777777" w:rsidR="009777CD" w:rsidRDefault="009777CD">
            <w:pPr>
              <w:pStyle w:val="TableParagraph"/>
              <w:spacing w:before="4"/>
              <w:rPr>
                <w:rFonts w:ascii="Times New Roman"/>
                <w:b/>
                <w:sz w:val="18"/>
              </w:rPr>
            </w:pPr>
          </w:p>
          <w:p w14:paraId="1793E8B3" w14:textId="77777777" w:rsidR="009777CD" w:rsidRDefault="00817694">
            <w:pPr>
              <w:pStyle w:val="TableParagraph"/>
              <w:ind w:left="77"/>
              <w:rPr>
                <w:rFonts w:ascii="Times New Roman"/>
                <w:b/>
                <w:sz w:val="18"/>
              </w:rPr>
            </w:pPr>
            <w:r>
              <w:rPr>
                <w:rFonts w:ascii="Times New Roman"/>
                <w:b/>
                <w:color w:val="57545B"/>
                <w:sz w:val="18"/>
              </w:rPr>
              <w:t>Parcela</w:t>
            </w:r>
          </w:p>
        </w:tc>
        <w:tc>
          <w:tcPr>
            <w:tcW w:w="519" w:type="dxa"/>
            <w:tcBorders>
              <w:bottom w:val="single" w:sz="4" w:space="0" w:color="000000"/>
            </w:tcBorders>
          </w:tcPr>
          <w:p w14:paraId="2052C8A9" w14:textId="77777777" w:rsidR="009777CD" w:rsidRDefault="009777CD">
            <w:pPr>
              <w:pStyle w:val="TableParagraph"/>
              <w:spacing w:before="11"/>
              <w:rPr>
                <w:rFonts w:ascii="Times New Roman"/>
                <w:b/>
                <w:sz w:val="17"/>
              </w:rPr>
            </w:pPr>
          </w:p>
          <w:p w14:paraId="22E8C6A0" w14:textId="77777777" w:rsidR="009777CD" w:rsidRDefault="00817694">
            <w:pPr>
              <w:pStyle w:val="TableParagraph"/>
              <w:ind w:left="16"/>
              <w:rPr>
                <w:rFonts w:ascii="Times New Roman"/>
                <w:b/>
                <w:sz w:val="18"/>
              </w:rPr>
            </w:pPr>
            <w:r>
              <w:rPr>
                <w:rFonts w:ascii="Times New Roman"/>
                <w:b/>
                <w:color w:val="57545B"/>
                <w:sz w:val="18"/>
              </w:rPr>
              <w:t>PI.Sk.</w:t>
            </w:r>
          </w:p>
        </w:tc>
        <w:tc>
          <w:tcPr>
            <w:tcW w:w="1494" w:type="dxa"/>
            <w:tcBorders>
              <w:bottom w:val="single" w:sz="4" w:space="0" w:color="000000"/>
            </w:tcBorders>
          </w:tcPr>
          <w:p w14:paraId="5718A9B0" w14:textId="77777777" w:rsidR="009777CD" w:rsidRDefault="009777CD">
            <w:pPr>
              <w:pStyle w:val="TableParagraph"/>
              <w:spacing w:before="9"/>
              <w:rPr>
                <w:rFonts w:ascii="Times New Roman"/>
                <w:b/>
                <w:sz w:val="18"/>
              </w:rPr>
            </w:pPr>
          </w:p>
          <w:p w14:paraId="68329C4D" w14:textId="77777777" w:rsidR="009777CD" w:rsidRDefault="00817694">
            <w:pPr>
              <w:pStyle w:val="TableParagraph"/>
              <w:ind w:left="71"/>
              <w:rPr>
                <w:rFonts w:ascii="Times New Roman"/>
                <w:b/>
                <w:sz w:val="18"/>
              </w:rPr>
            </w:pPr>
            <w:r>
              <w:rPr>
                <w:rFonts w:ascii="Times New Roman"/>
                <w:b/>
                <w:color w:val="57545B"/>
                <w:sz w:val="18"/>
              </w:rPr>
              <w:t>Naziv parcele</w:t>
            </w:r>
          </w:p>
        </w:tc>
        <w:tc>
          <w:tcPr>
            <w:tcW w:w="2729" w:type="dxa"/>
            <w:tcBorders>
              <w:bottom w:val="single" w:sz="4" w:space="0" w:color="000000"/>
            </w:tcBorders>
          </w:tcPr>
          <w:p w14:paraId="78A32E3B" w14:textId="77777777" w:rsidR="009777CD" w:rsidRDefault="009777CD">
            <w:pPr>
              <w:pStyle w:val="TableParagraph"/>
              <w:spacing w:before="9"/>
              <w:rPr>
                <w:rFonts w:ascii="Times New Roman"/>
                <w:b/>
                <w:sz w:val="18"/>
              </w:rPr>
            </w:pPr>
          </w:p>
          <w:p w14:paraId="27317BBB" w14:textId="77777777" w:rsidR="009777CD" w:rsidRDefault="00817694">
            <w:pPr>
              <w:pStyle w:val="TableParagraph"/>
              <w:ind w:left="142"/>
              <w:rPr>
                <w:rFonts w:ascii="Times New Roman"/>
                <w:b/>
                <w:sz w:val="18"/>
              </w:rPr>
            </w:pPr>
            <w:r>
              <w:rPr>
                <w:rFonts w:ascii="Times New Roman"/>
                <w:b/>
                <w:color w:val="57545B"/>
                <w:sz w:val="18"/>
              </w:rPr>
              <w:t>Pov.(m') Nacin koristenja</w:t>
            </w:r>
          </w:p>
        </w:tc>
        <w:tc>
          <w:tcPr>
            <w:tcW w:w="804" w:type="dxa"/>
            <w:tcBorders>
              <w:bottom w:val="single" w:sz="4" w:space="0" w:color="000000"/>
            </w:tcBorders>
          </w:tcPr>
          <w:p w14:paraId="306476CC" w14:textId="77777777" w:rsidR="009777CD" w:rsidRDefault="009777CD">
            <w:pPr>
              <w:pStyle w:val="TableParagraph"/>
              <w:spacing w:before="9"/>
              <w:rPr>
                <w:rFonts w:ascii="Times New Roman"/>
                <w:b/>
                <w:sz w:val="18"/>
              </w:rPr>
            </w:pPr>
          </w:p>
          <w:p w14:paraId="192E3CFD" w14:textId="77777777" w:rsidR="009777CD" w:rsidRDefault="00817694">
            <w:pPr>
              <w:pStyle w:val="TableParagraph"/>
              <w:ind w:left="129"/>
              <w:rPr>
                <w:rFonts w:ascii="Times New Roman"/>
                <w:b/>
                <w:sz w:val="18"/>
              </w:rPr>
            </w:pPr>
            <w:r>
              <w:rPr>
                <w:rFonts w:ascii="Times New Roman"/>
                <w:b/>
                <w:color w:val="57545B"/>
                <w:sz w:val="18"/>
              </w:rPr>
              <w:t>Svojina</w:t>
            </w:r>
          </w:p>
        </w:tc>
        <w:tc>
          <w:tcPr>
            <w:tcW w:w="699" w:type="dxa"/>
            <w:tcBorders>
              <w:bottom w:val="single" w:sz="4" w:space="0" w:color="000000"/>
            </w:tcBorders>
          </w:tcPr>
          <w:p w14:paraId="1DE67753" w14:textId="77777777" w:rsidR="009777CD" w:rsidRDefault="009777CD">
            <w:pPr>
              <w:pStyle w:val="TableParagraph"/>
              <w:spacing w:before="9"/>
              <w:rPr>
                <w:rFonts w:ascii="Times New Roman"/>
                <w:b/>
                <w:sz w:val="18"/>
              </w:rPr>
            </w:pPr>
          </w:p>
          <w:p w14:paraId="2D7C7495" w14:textId="77777777" w:rsidR="009777CD" w:rsidRDefault="00817694">
            <w:pPr>
              <w:pStyle w:val="TableParagraph"/>
              <w:ind w:right="142"/>
              <w:jc w:val="right"/>
              <w:rPr>
                <w:rFonts w:ascii="Times New Roman"/>
                <w:b/>
                <w:sz w:val="18"/>
              </w:rPr>
            </w:pPr>
            <w:r>
              <w:rPr>
                <w:rFonts w:ascii="Times New Roman"/>
                <w:b/>
                <w:color w:val="57545B"/>
                <w:sz w:val="18"/>
              </w:rPr>
              <w:t>Pripis</w:t>
            </w:r>
          </w:p>
        </w:tc>
        <w:tc>
          <w:tcPr>
            <w:tcW w:w="751" w:type="dxa"/>
            <w:tcBorders>
              <w:bottom w:val="single" w:sz="4" w:space="0" w:color="000000"/>
            </w:tcBorders>
          </w:tcPr>
          <w:p w14:paraId="1A915245" w14:textId="77777777" w:rsidR="009777CD" w:rsidRDefault="009777CD">
            <w:pPr>
              <w:pStyle w:val="TableParagraph"/>
              <w:spacing w:before="9"/>
              <w:rPr>
                <w:rFonts w:ascii="Times New Roman"/>
                <w:b/>
                <w:sz w:val="18"/>
              </w:rPr>
            </w:pPr>
          </w:p>
          <w:p w14:paraId="540DE83F" w14:textId="77777777" w:rsidR="009777CD" w:rsidRDefault="00817694">
            <w:pPr>
              <w:pStyle w:val="TableParagraph"/>
              <w:ind w:right="72"/>
              <w:jc w:val="right"/>
              <w:rPr>
                <w:rFonts w:ascii="Times New Roman"/>
                <w:b/>
                <w:sz w:val="18"/>
              </w:rPr>
            </w:pPr>
            <w:r>
              <w:rPr>
                <w:rFonts w:ascii="Times New Roman"/>
                <w:b/>
                <w:color w:val="57545B"/>
                <w:sz w:val="18"/>
              </w:rPr>
              <w:t>Prihod</w:t>
            </w:r>
          </w:p>
        </w:tc>
        <w:tc>
          <w:tcPr>
            <w:tcW w:w="807" w:type="dxa"/>
            <w:tcBorders>
              <w:bottom w:val="single" w:sz="4" w:space="0" w:color="000000"/>
            </w:tcBorders>
          </w:tcPr>
          <w:p w14:paraId="3493A828" w14:textId="77777777" w:rsidR="009777CD" w:rsidRDefault="009777CD">
            <w:pPr>
              <w:pStyle w:val="TableParagraph"/>
              <w:spacing w:before="2"/>
              <w:rPr>
                <w:rFonts w:ascii="Times New Roman"/>
                <w:b/>
                <w:sz w:val="19"/>
              </w:rPr>
            </w:pPr>
          </w:p>
          <w:p w14:paraId="1FA6D642" w14:textId="77777777" w:rsidR="009777CD" w:rsidRDefault="00817694">
            <w:pPr>
              <w:pStyle w:val="TableParagraph"/>
              <w:ind w:left="87"/>
              <w:rPr>
                <w:rFonts w:ascii="Times New Roman"/>
                <w:b/>
                <w:sz w:val="18"/>
              </w:rPr>
            </w:pPr>
            <w:r>
              <w:rPr>
                <w:rFonts w:ascii="Times New Roman"/>
                <w:b/>
                <w:color w:val="57545B"/>
                <w:w w:val="105"/>
                <w:sz w:val="18"/>
              </w:rPr>
              <w:t>Pov.(m')</w:t>
            </w:r>
          </w:p>
        </w:tc>
        <w:tc>
          <w:tcPr>
            <w:tcW w:w="921" w:type="dxa"/>
            <w:tcBorders>
              <w:bottom w:val="single" w:sz="4" w:space="0" w:color="000000"/>
            </w:tcBorders>
          </w:tcPr>
          <w:p w14:paraId="5E765FA4" w14:textId="77777777" w:rsidR="009777CD" w:rsidRDefault="009777CD">
            <w:pPr>
              <w:pStyle w:val="TableParagraph"/>
              <w:spacing w:before="9"/>
              <w:rPr>
                <w:rFonts w:ascii="Times New Roman"/>
                <w:b/>
                <w:sz w:val="18"/>
              </w:rPr>
            </w:pPr>
          </w:p>
          <w:p w14:paraId="7E400338" w14:textId="77777777" w:rsidR="009777CD" w:rsidRDefault="00817694">
            <w:pPr>
              <w:pStyle w:val="TableParagraph"/>
              <w:ind w:right="42"/>
              <w:jc w:val="right"/>
              <w:rPr>
                <w:rFonts w:ascii="Times New Roman"/>
                <w:b/>
                <w:sz w:val="18"/>
              </w:rPr>
            </w:pPr>
            <w:r>
              <w:rPr>
                <w:rFonts w:ascii="Times New Roman"/>
                <w:b/>
                <w:color w:val="57545B"/>
                <w:sz w:val="18"/>
              </w:rPr>
              <w:t>Promjena</w:t>
            </w:r>
          </w:p>
        </w:tc>
      </w:tr>
      <w:tr w:rsidR="009777CD" w14:paraId="1468E099" w14:textId="77777777">
        <w:trPr>
          <w:trHeight w:val="225"/>
        </w:trPr>
        <w:tc>
          <w:tcPr>
            <w:tcW w:w="811" w:type="dxa"/>
            <w:tcBorders>
              <w:top w:val="single" w:sz="4" w:space="0" w:color="000000"/>
            </w:tcBorders>
          </w:tcPr>
          <w:p w14:paraId="40662284" w14:textId="77777777" w:rsidR="009777CD" w:rsidRDefault="00817694">
            <w:pPr>
              <w:pStyle w:val="TableParagraph"/>
              <w:spacing w:before="4"/>
              <w:ind w:left="78"/>
              <w:rPr>
                <w:rFonts w:ascii="Times New Roman"/>
                <w:sz w:val="16"/>
              </w:rPr>
            </w:pPr>
            <w:r>
              <w:rPr>
                <w:rFonts w:ascii="Times New Roman"/>
                <w:color w:val="57545B"/>
                <w:w w:val="105"/>
                <w:sz w:val="16"/>
              </w:rPr>
              <w:t>2728/2</w:t>
            </w:r>
          </w:p>
        </w:tc>
        <w:tc>
          <w:tcPr>
            <w:tcW w:w="519" w:type="dxa"/>
            <w:tcBorders>
              <w:top w:val="single" w:sz="4" w:space="0" w:color="000000"/>
            </w:tcBorders>
          </w:tcPr>
          <w:p w14:paraId="29470888" w14:textId="77777777" w:rsidR="009777CD" w:rsidRDefault="00817694">
            <w:pPr>
              <w:pStyle w:val="TableParagraph"/>
              <w:spacing w:before="14"/>
              <w:ind w:left="26"/>
              <w:rPr>
                <w:rFonts w:ascii="Times New Roman"/>
                <w:sz w:val="16"/>
              </w:rPr>
            </w:pPr>
            <w:r>
              <w:rPr>
                <w:rFonts w:ascii="Times New Roman"/>
                <w:color w:val="57545B"/>
                <w:w w:val="105"/>
                <w:sz w:val="16"/>
              </w:rPr>
              <w:t>1133</w:t>
            </w:r>
          </w:p>
        </w:tc>
        <w:tc>
          <w:tcPr>
            <w:tcW w:w="1494" w:type="dxa"/>
            <w:tcBorders>
              <w:top w:val="single" w:sz="4" w:space="0" w:color="000000"/>
            </w:tcBorders>
          </w:tcPr>
          <w:p w14:paraId="251F166F" w14:textId="77777777" w:rsidR="009777CD" w:rsidRDefault="00817694">
            <w:pPr>
              <w:pStyle w:val="TableParagraph"/>
              <w:spacing w:before="5" w:line="200" w:lineRule="exact"/>
              <w:ind w:left="65"/>
              <w:rPr>
                <w:rFonts w:ascii="Courier New"/>
                <w:sz w:val="19"/>
              </w:rPr>
            </w:pPr>
            <w:r>
              <w:rPr>
                <w:rFonts w:ascii="Courier New"/>
                <w:color w:val="57545B"/>
                <w:sz w:val="19"/>
              </w:rPr>
              <w:t>BARA</w:t>
            </w:r>
          </w:p>
        </w:tc>
        <w:tc>
          <w:tcPr>
            <w:tcW w:w="2729" w:type="dxa"/>
            <w:tcBorders>
              <w:top w:val="single" w:sz="4" w:space="0" w:color="000000"/>
            </w:tcBorders>
          </w:tcPr>
          <w:p w14:paraId="34AC6FAD" w14:textId="77777777" w:rsidR="009777CD" w:rsidRDefault="00817694">
            <w:pPr>
              <w:pStyle w:val="TableParagraph"/>
              <w:spacing w:before="18"/>
              <w:ind w:left="398"/>
              <w:rPr>
                <w:rFonts w:ascii="Times New Roman"/>
                <w:sz w:val="16"/>
              </w:rPr>
            </w:pPr>
            <w:r>
              <w:rPr>
                <w:rFonts w:ascii="Times New Roman"/>
                <w:color w:val="57545B"/>
                <w:w w:val="105"/>
                <w:sz w:val="16"/>
              </w:rPr>
              <w:t xml:space="preserve">26614 Suma </w:t>
            </w:r>
            <w:r>
              <w:rPr>
                <w:i/>
                <w:color w:val="57545B"/>
                <w:w w:val="105"/>
                <w:sz w:val="16"/>
              </w:rPr>
              <w:t xml:space="preserve">5. </w:t>
            </w:r>
            <w:r>
              <w:rPr>
                <w:rFonts w:ascii="Times New Roman"/>
                <w:color w:val="57545B"/>
                <w:w w:val="105"/>
                <w:sz w:val="16"/>
              </w:rPr>
              <w:t>klase</w:t>
            </w:r>
          </w:p>
        </w:tc>
        <w:tc>
          <w:tcPr>
            <w:tcW w:w="804" w:type="dxa"/>
            <w:tcBorders>
              <w:top w:val="single" w:sz="4" w:space="0" w:color="000000"/>
            </w:tcBorders>
          </w:tcPr>
          <w:p w14:paraId="56450109" w14:textId="77777777" w:rsidR="009777CD" w:rsidRDefault="00817694">
            <w:pPr>
              <w:pStyle w:val="TableParagraph"/>
              <w:spacing w:before="18"/>
              <w:ind w:left="132"/>
              <w:rPr>
                <w:rFonts w:ascii="Times New Roman"/>
                <w:sz w:val="16"/>
              </w:rPr>
            </w:pPr>
            <w:r>
              <w:rPr>
                <w:rFonts w:ascii="Times New Roman"/>
                <w:color w:val="57545B"/>
                <w:w w:val="105"/>
                <w:sz w:val="16"/>
              </w:rPr>
              <w:t>VFIPL</w:t>
            </w:r>
          </w:p>
        </w:tc>
        <w:tc>
          <w:tcPr>
            <w:tcW w:w="699" w:type="dxa"/>
            <w:tcBorders>
              <w:top w:val="single" w:sz="4" w:space="0" w:color="000000"/>
            </w:tcBorders>
          </w:tcPr>
          <w:p w14:paraId="30459129" w14:textId="77777777" w:rsidR="009777CD" w:rsidRDefault="00817694">
            <w:pPr>
              <w:pStyle w:val="TableParagraph"/>
              <w:spacing w:before="23" w:line="182" w:lineRule="exact"/>
              <w:ind w:right="146"/>
              <w:jc w:val="right"/>
              <w:rPr>
                <w:rFonts w:ascii="Times New Roman"/>
                <w:sz w:val="16"/>
              </w:rPr>
            </w:pPr>
            <w:r>
              <w:rPr>
                <w:rFonts w:ascii="Times New Roman"/>
                <w:color w:val="57545B"/>
                <w:sz w:val="16"/>
              </w:rPr>
              <w:t>1144</w:t>
            </w:r>
          </w:p>
        </w:tc>
        <w:tc>
          <w:tcPr>
            <w:tcW w:w="751" w:type="dxa"/>
            <w:tcBorders>
              <w:top w:val="single" w:sz="4" w:space="0" w:color="000000"/>
            </w:tcBorders>
          </w:tcPr>
          <w:p w14:paraId="77DE9208" w14:textId="77777777" w:rsidR="009777CD" w:rsidRDefault="00817694">
            <w:pPr>
              <w:pStyle w:val="TableParagraph"/>
              <w:spacing w:before="23" w:line="182" w:lineRule="exact"/>
              <w:ind w:right="67"/>
              <w:jc w:val="right"/>
              <w:rPr>
                <w:rFonts w:ascii="Times New Roman"/>
                <w:sz w:val="16"/>
              </w:rPr>
            </w:pPr>
            <w:r>
              <w:rPr>
                <w:rFonts w:ascii="Times New Roman"/>
                <w:color w:val="57545B"/>
                <w:sz w:val="16"/>
              </w:rPr>
              <w:t>178,31</w:t>
            </w:r>
          </w:p>
        </w:tc>
        <w:tc>
          <w:tcPr>
            <w:tcW w:w="807" w:type="dxa"/>
            <w:tcBorders>
              <w:top w:val="single" w:sz="4" w:space="0" w:color="000000"/>
            </w:tcBorders>
          </w:tcPr>
          <w:p w14:paraId="30952954" w14:textId="77777777" w:rsidR="009777CD" w:rsidRDefault="00817694">
            <w:pPr>
              <w:pStyle w:val="TableParagraph"/>
              <w:spacing w:before="23" w:line="182" w:lineRule="exact"/>
              <w:ind w:right="41"/>
              <w:jc w:val="right"/>
              <w:rPr>
                <w:rFonts w:ascii="Times New Roman"/>
                <w:sz w:val="16"/>
              </w:rPr>
            </w:pPr>
            <w:r>
              <w:rPr>
                <w:rFonts w:ascii="Times New Roman"/>
                <w:color w:val="57545B"/>
                <w:w w:val="105"/>
                <w:sz w:val="16"/>
              </w:rPr>
              <w:t>26614</w:t>
            </w:r>
          </w:p>
        </w:tc>
        <w:tc>
          <w:tcPr>
            <w:tcW w:w="921" w:type="dxa"/>
            <w:tcBorders>
              <w:top w:val="single" w:sz="4" w:space="0" w:color="000000"/>
            </w:tcBorders>
          </w:tcPr>
          <w:p w14:paraId="655F4F0F" w14:textId="77777777" w:rsidR="009777CD" w:rsidRDefault="00817694">
            <w:pPr>
              <w:pStyle w:val="TableParagraph"/>
              <w:spacing w:before="23" w:line="182" w:lineRule="exact"/>
              <w:ind w:right="28"/>
              <w:jc w:val="right"/>
              <w:rPr>
                <w:rFonts w:ascii="Times New Roman"/>
                <w:sz w:val="16"/>
              </w:rPr>
            </w:pPr>
            <w:r>
              <w:rPr>
                <w:rFonts w:ascii="Times New Roman"/>
                <w:color w:val="57545B"/>
                <w:w w:val="105"/>
                <w:sz w:val="16"/>
              </w:rPr>
              <w:t>46/10</w:t>
            </w:r>
          </w:p>
        </w:tc>
      </w:tr>
      <w:tr w:rsidR="009777CD" w14:paraId="5FB65AEF" w14:textId="77777777">
        <w:trPr>
          <w:trHeight w:val="225"/>
        </w:trPr>
        <w:tc>
          <w:tcPr>
            <w:tcW w:w="811" w:type="dxa"/>
          </w:tcPr>
          <w:p w14:paraId="167D0183" w14:textId="77777777" w:rsidR="009777CD" w:rsidRDefault="00817694">
            <w:pPr>
              <w:pStyle w:val="TableParagraph"/>
              <w:spacing w:before="4"/>
              <w:ind w:left="78"/>
              <w:rPr>
                <w:rFonts w:ascii="Times New Roman"/>
                <w:sz w:val="16"/>
              </w:rPr>
            </w:pPr>
            <w:r>
              <w:rPr>
                <w:rFonts w:ascii="Times New Roman"/>
                <w:color w:val="57545B"/>
                <w:w w:val="105"/>
                <w:sz w:val="16"/>
              </w:rPr>
              <w:t>2728/3</w:t>
            </w:r>
          </w:p>
        </w:tc>
        <w:tc>
          <w:tcPr>
            <w:tcW w:w="519" w:type="dxa"/>
          </w:tcPr>
          <w:p w14:paraId="54AFAD58" w14:textId="77777777" w:rsidR="009777CD" w:rsidRDefault="00817694">
            <w:pPr>
              <w:pStyle w:val="TableParagraph"/>
              <w:spacing w:before="9"/>
              <w:ind w:left="26"/>
              <w:rPr>
                <w:rFonts w:ascii="Times New Roman"/>
                <w:sz w:val="16"/>
              </w:rPr>
            </w:pPr>
            <w:r>
              <w:rPr>
                <w:rFonts w:ascii="Times New Roman"/>
                <w:color w:val="57545B"/>
                <w:sz w:val="16"/>
              </w:rPr>
              <w:t>1133</w:t>
            </w:r>
          </w:p>
        </w:tc>
        <w:tc>
          <w:tcPr>
            <w:tcW w:w="1494" w:type="dxa"/>
          </w:tcPr>
          <w:p w14:paraId="7299EFFE" w14:textId="77777777" w:rsidR="009777CD" w:rsidRDefault="00817694">
            <w:pPr>
              <w:pStyle w:val="TableParagraph"/>
              <w:spacing w:before="5" w:line="200" w:lineRule="exact"/>
              <w:ind w:left="60"/>
              <w:rPr>
                <w:rFonts w:ascii="Courier New"/>
                <w:sz w:val="19"/>
              </w:rPr>
            </w:pPr>
            <w:r>
              <w:rPr>
                <w:rFonts w:ascii="Courier New"/>
                <w:color w:val="57545B"/>
                <w:w w:val="105"/>
                <w:sz w:val="19"/>
              </w:rPr>
              <w:t>BARA</w:t>
            </w:r>
          </w:p>
        </w:tc>
        <w:tc>
          <w:tcPr>
            <w:tcW w:w="2729" w:type="dxa"/>
          </w:tcPr>
          <w:p w14:paraId="1698DA1D" w14:textId="77777777" w:rsidR="009777CD" w:rsidRDefault="00817694">
            <w:pPr>
              <w:pStyle w:val="TableParagraph"/>
              <w:spacing w:before="18"/>
              <w:ind w:left="484"/>
              <w:rPr>
                <w:rFonts w:ascii="Times New Roman"/>
                <w:sz w:val="16"/>
              </w:rPr>
            </w:pPr>
            <w:r>
              <w:rPr>
                <w:rFonts w:ascii="Times New Roman"/>
                <w:color w:val="57545B"/>
                <w:w w:val="105"/>
                <w:sz w:val="16"/>
              </w:rPr>
              <w:t xml:space="preserve">1840 Suma </w:t>
            </w:r>
            <w:r>
              <w:rPr>
                <w:i/>
                <w:color w:val="57545B"/>
                <w:w w:val="105"/>
                <w:sz w:val="16"/>
              </w:rPr>
              <w:t>5</w:t>
            </w:r>
            <w:r>
              <w:rPr>
                <w:i/>
                <w:color w:val="79747E"/>
                <w:w w:val="105"/>
                <w:sz w:val="16"/>
              </w:rPr>
              <w:t xml:space="preserve">. </w:t>
            </w:r>
            <w:r>
              <w:rPr>
                <w:rFonts w:ascii="Times New Roman"/>
                <w:color w:val="57545B"/>
                <w:w w:val="105"/>
                <w:sz w:val="16"/>
              </w:rPr>
              <w:t>klase</w:t>
            </w:r>
          </w:p>
        </w:tc>
        <w:tc>
          <w:tcPr>
            <w:tcW w:w="804" w:type="dxa"/>
          </w:tcPr>
          <w:p w14:paraId="00F44150" w14:textId="77777777" w:rsidR="009777CD" w:rsidRDefault="00817694">
            <w:pPr>
              <w:pStyle w:val="TableParagraph"/>
              <w:spacing w:before="23" w:line="182" w:lineRule="exact"/>
              <w:ind w:left="127"/>
              <w:rPr>
                <w:rFonts w:ascii="Times New Roman"/>
                <w:sz w:val="16"/>
              </w:rPr>
            </w:pPr>
            <w:r>
              <w:rPr>
                <w:rFonts w:ascii="Times New Roman"/>
                <w:color w:val="57545B"/>
                <w:w w:val="105"/>
                <w:sz w:val="16"/>
              </w:rPr>
              <w:t>VFIPL</w:t>
            </w:r>
          </w:p>
        </w:tc>
        <w:tc>
          <w:tcPr>
            <w:tcW w:w="699" w:type="dxa"/>
          </w:tcPr>
          <w:p w14:paraId="357A4513" w14:textId="77777777" w:rsidR="009777CD" w:rsidRDefault="009777CD">
            <w:pPr>
              <w:pStyle w:val="TableParagraph"/>
              <w:rPr>
                <w:rFonts w:ascii="Times New Roman"/>
                <w:sz w:val="16"/>
              </w:rPr>
            </w:pPr>
          </w:p>
        </w:tc>
        <w:tc>
          <w:tcPr>
            <w:tcW w:w="751" w:type="dxa"/>
          </w:tcPr>
          <w:p w14:paraId="2EB8A76C" w14:textId="77777777" w:rsidR="009777CD" w:rsidRDefault="00817694">
            <w:pPr>
              <w:pStyle w:val="TableParagraph"/>
              <w:spacing w:before="23" w:line="182" w:lineRule="exact"/>
              <w:ind w:right="60"/>
              <w:jc w:val="right"/>
              <w:rPr>
                <w:rFonts w:ascii="Times New Roman"/>
                <w:sz w:val="16"/>
              </w:rPr>
            </w:pPr>
            <w:r>
              <w:rPr>
                <w:rFonts w:ascii="Times New Roman"/>
                <w:color w:val="57545B"/>
                <w:w w:val="105"/>
                <w:sz w:val="16"/>
              </w:rPr>
              <w:t>12,33</w:t>
            </w:r>
          </w:p>
        </w:tc>
        <w:tc>
          <w:tcPr>
            <w:tcW w:w="807" w:type="dxa"/>
          </w:tcPr>
          <w:p w14:paraId="7CFB9E0B" w14:textId="77777777" w:rsidR="009777CD" w:rsidRDefault="00817694">
            <w:pPr>
              <w:pStyle w:val="TableParagraph"/>
              <w:spacing w:before="28" w:line="177" w:lineRule="exact"/>
              <w:ind w:right="39"/>
              <w:jc w:val="right"/>
              <w:rPr>
                <w:rFonts w:ascii="Times New Roman"/>
                <w:sz w:val="16"/>
              </w:rPr>
            </w:pPr>
            <w:r>
              <w:rPr>
                <w:rFonts w:ascii="Times New Roman"/>
                <w:color w:val="57545B"/>
                <w:w w:val="105"/>
                <w:sz w:val="16"/>
              </w:rPr>
              <w:t>1840</w:t>
            </w:r>
          </w:p>
        </w:tc>
        <w:tc>
          <w:tcPr>
            <w:tcW w:w="921" w:type="dxa"/>
          </w:tcPr>
          <w:p w14:paraId="5BEAF498" w14:textId="77777777" w:rsidR="009777CD" w:rsidRDefault="00817694">
            <w:pPr>
              <w:pStyle w:val="TableParagraph"/>
              <w:spacing w:before="23" w:line="182" w:lineRule="exact"/>
              <w:ind w:right="38"/>
              <w:jc w:val="right"/>
              <w:rPr>
                <w:rFonts w:ascii="Times New Roman"/>
                <w:sz w:val="16"/>
              </w:rPr>
            </w:pPr>
            <w:r>
              <w:rPr>
                <w:rFonts w:ascii="Times New Roman"/>
                <w:color w:val="57545B"/>
                <w:sz w:val="16"/>
              </w:rPr>
              <w:t>26/2015</w:t>
            </w:r>
          </w:p>
        </w:tc>
      </w:tr>
      <w:tr w:rsidR="009777CD" w14:paraId="5D7C0DB4" w14:textId="77777777">
        <w:trPr>
          <w:trHeight w:val="225"/>
        </w:trPr>
        <w:tc>
          <w:tcPr>
            <w:tcW w:w="811" w:type="dxa"/>
          </w:tcPr>
          <w:p w14:paraId="71CB7C5B" w14:textId="77777777" w:rsidR="009777CD" w:rsidRDefault="00817694">
            <w:pPr>
              <w:pStyle w:val="TableParagraph"/>
              <w:spacing w:before="4"/>
              <w:ind w:left="78"/>
              <w:rPr>
                <w:rFonts w:ascii="Times New Roman"/>
                <w:sz w:val="16"/>
              </w:rPr>
            </w:pPr>
            <w:r>
              <w:rPr>
                <w:rFonts w:ascii="Times New Roman"/>
                <w:color w:val="57545B"/>
                <w:w w:val="105"/>
                <w:sz w:val="16"/>
              </w:rPr>
              <w:t>2728/4</w:t>
            </w:r>
          </w:p>
        </w:tc>
        <w:tc>
          <w:tcPr>
            <w:tcW w:w="519" w:type="dxa"/>
          </w:tcPr>
          <w:p w14:paraId="266EA0BA" w14:textId="77777777" w:rsidR="009777CD" w:rsidRDefault="00817694">
            <w:pPr>
              <w:pStyle w:val="TableParagraph"/>
              <w:spacing w:before="9"/>
              <w:ind w:left="26"/>
              <w:rPr>
                <w:rFonts w:ascii="Times New Roman"/>
                <w:sz w:val="16"/>
              </w:rPr>
            </w:pPr>
            <w:r>
              <w:rPr>
                <w:rFonts w:ascii="Times New Roman"/>
                <w:color w:val="57545B"/>
                <w:sz w:val="16"/>
              </w:rPr>
              <w:t>1133</w:t>
            </w:r>
          </w:p>
        </w:tc>
        <w:tc>
          <w:tcPr>
            <w:tcW w:w="1494" w:type="dxa"/>
          </w:tcPr>
          <w:p w14:paraId="7D18C82C" w14:textId="77777777" w:rsidR="009777CD" w:rsidRDefault="00817694">
            <w:pPr>
              <w:pStyle w:val="TableParagraph"/>
              <w:spacing w:before="5" w:line="200" w:lineRule="exact"/>
              <w:ind w:left="60"/>
              <w:rPr>
                <w:rFonts w:ascii="Courier New"/>
                <w:sz w:val="19"/>
              </w:rPr>
            </w:pPr>
            <w:r>
              <w:rPr>
                <w:rFonts w:ascii="Courier New"/>
                <w:color w:val="57545B"/>
                <w:w w:val="105"/>
                <w:sz w:val="19"/>
              </w:rPr>
              <w:t>BARA</w:t>
            </w:r>
          </w:p>
        </w:tc>
        <w:tc>
          <w:tcPr>
            <w:tcW w:w="2729" w:type="dxa"/>
          </w:tcPr>
          <w:p w14:paraId="3AC44090" w14:textId="77777777" w:rsidR="009777CD" w:rsidRDefault="00817694">
            <w:pPr>
              <w:pStyle w:val="TableParagraph"/>
              <w:spacing w:before="18"/>
              <w:ind w:left="476"/>
              <w:rPr>
                <w:rFonts w:ascii="Times New Roman"/>
                <w:sz w:val="16"/>
              </w:rPr>
            </w:pPr>
            <w:r>
              <w:rPr>
                <w:rFonts w:ascii="Times New Roman"/>
                <w:color w:val="57545B"/>
                <w:w w:val="105"/>
                <w:sz w:val="16"/>
              </w:rPr>
              <w:t xml:space="preserve">6285 Suma </w:t>
            </w:r>
            <w:r>
              <w:rPr>
                <w:i/>
                <w:color w:val="57545B"/>
                <w:w w:val="105"/>
                <w:sz w:val="16"/>
              </w:rPr>
              <w:t xml:space="preserve">5. </w:t>
            </w:r>
            <w:r>
              <w:rPr>
                <w:rFonts w:ascii="Times New Roman"/>
                <w:color w:val="57545B"/>
                <w:w w:val="105"/>
                <w:sz w:val="16"/>
              </w:rPr>
              <w:t>klase</w:t>
            </w:r>
          </w:p>
        </w:tc>
        <w:tc>
          <w:tcPr>
            <w:tcW w:w="804" w:type="dxa"/>
          </w:tcPr>
          <w:p w14:paraId="15EDA277" w14:textId="77777777" w:rsidR="009777CD" w:rsidRDefault="00817694">
            <w:pPr>
              <w:pStyle w:val="TableParagraph"/>
              <w:spacing w:before="23" w:line="182" w:lineRule="exact"/>
              <w:ind w:left="127"/>
              <w:rPr>
                <w:rFonts w:ascii="Times New Roman"/>
                <w:sz w:val="16"/>
              </w:rPr>
            </w:pPr>
            <w:r>
              <w:rPr>
                <w:rFonts w:ascii="Times New Roman"/>
                <w:color w:val="57545B"/>
                <w:w w:val="105"/>
                <w:sz w:val="16"/>
              </w:rPr>
              <w:t>VFIPL</w:t>
            </w:r>
          </w:p>
        </w:tc>
        <w:tc>
          <w:tcPr>
            <w:tcW w:w="699" w:type="dxa"/>
          </w:tcPr>
          <w:p w14:paraId="587E7403" w14:textId="77777777" w:rsidR="009777CD" w:rsidRDefault="009777CD">
            <w:pPr>
              <w:pStyle w:val="TableParagraph"/>
              <w:rPr>
                <w:rFonts w:ascii="Times New Roman"/>
                <w:sz w:val="16"/>
              </w:rPr>
            </w:pPr>
          </w:p>
        </w:tc>
        <w:tc>
          <w:tcPr>
            <w:tcW w:w="751" w:type="dxa"/>
          </w:tcPr>
          <w:p w14:paraId="06358D8E" w14:textId="77777777" w:rsidR="009777CD" w:rsidRDefault="00817694">
            <w:pPr>
              <w:pStyle w:val="TableParagraph"/>
              <w:spacing w:before="23" w:line="182" w:lineRule="exact"/>
              <w:ind w:right="90"/>
              <w:jc w:val="right"/>
              <w:rPr>
                <w:rFonts w:ascii="Times New Roman"/>
                <w:sz w:val="16"/>
              </w:rPr>
            </w:pPr>
            <w:r>
              <w:rPr>
                <w:rFonts w:ascii="Times New Roman"/>
                <w:color w:val="57545B"/>
                <w:w w:val="120"/>
                <w:sz w:val="16"/>
              </w:rPr>
              <w:t>42,ll</w:t>
            </w:r>
          </w:p>
        </w:tc>
        <w:tc>
          <w:tcPr>
            <w:tcW w:w="807" w:type="dxa"/>
          </w:tcPr>
          <w:p w14:paraId="4F843ABB" w14:textId="77777777" w:rsidR="009777CD" w:rsidRDefault="00817694">
            <w:pPr>
              <w:pStyle w:val="TableParagraph"/>
              <w:spacing w:before="28" w:line="177" w:lineRule="exact"/>
              <w:ind w:right="40"/>
              <w:jc w:val="right"/>
              <w:rPr>
                <w:rFonts w:ascii="Times New Roman"/>
                <w:sz w:val="16"/>
              </w:rPr>
            </w:pPr>
            <w:r>
              <w:rPr>
                <w:rFonts w:ascii="Times New Roman"/>
                <w:color w:val="57545B"/>
                <w:w w:val="105"/>
                <w:sz w:val="16"/>
              </w:rPr>
              <w:t>6285</w:t>
            </w:r>
          </w:p>
        </w:tc>
        <w:tc>
          <w:tcPr>
            <w:tcW w:w="921" w:type="dxa"/>
          </w:tcPr>
          <w:p w14:paraId="1ECDEFFA" w14:textId="77777777" w:rsidR="009777CD" w:rsidRDefault="00817694">
            <w:pPr>
              <w:pStyle w:val="TableParagraph"/>
              <w:spacing w:before="28" w:line="177" w:lineRule="exact"/>
              <w:ind w:right="38"/>
              <w:jc w:val="right"/>
              <w:rPr>
                <w:rFonts w:ascii="Times New Roman"/>
                <w:sz w:val="16"/>
              </w:rPr>
            </w:pPr>
            <w:r>
              <w:rPr>
                <w:rFonts w:ascii="Times New Roman"/>
                <w:color w:val="57545B"/>
                <w:sz w:val="16"/>
              </w:rPr>
              <w:t>26/2015</w:t>
            </w:r>
          </w:p>
        </w:tc>
      </w:tr>
      <w:tr w:rsidR="009777CD" w14:paraId="2E9B4EB9" w14:textId="77777777">
        <w:trPr>
          <w:trHeight w:val="225"/>
        </w:trPr>
        <w:tc>
          <w:tcPr>
            <w:tcW w:w="811" w:type="dxa"/>
          </w:tcPr>
          <w:p w14:paraId="7B26A1F5" w14:textId="77777777" w:rsidR="009777CD" w:rsidRDefault="00817694">
            <w:pPr>
              <w:pStyle w:val="TableParagraph"/>
              <w:spacing w:before="4"/>
              <w:ind w:left="78"/>
              <w:rPr>
                <w:rFonts w:ascii="Times New Roman"/>
                <w:sz w:val="16"/>
              </w:rPr>
            </w:pPr>
            <w:r>
              <w:rPr>
                <w:rFonts w:ascii="Times New Roman"/>
                <w:color w:val="57545B"/>
                <w:w w:val="105"/>
                <w:sz w:val="16"/>
              </w:rPr>
              <w:t>2728/8</w:t>
            </w:r>
          </w:p>
        </w:tc>
        <w:tc>
          <w:tcPr>
            <w:tcW w:w="519" w:type="dxa"/>
          </w:tcPr>
          <w:p w14:paraId="14201F9B" w14:textId="77777777" w:rsidR="009777CD" w:rsidRDefault="00817694">
            <w:pPr>
              <w:pStyle w:val="TableParagraph"/>
              <w:spacing w:before="9"/>
              <w:ind w:left="16"/>
              <w:rPr>
                <w:rFonts w:ascii="Times New Roman"/>
                <w:sz w:val="16"/>
              </w:rPr>
            </w:pPr>
            <w:r>
              <w:rPr>
                <w:rFonts w:ascii="Times New Roman"/>
                <w:color w:val="57545B"/>
                <w:w w:val="105"/>
                <w:sz w:val="16"/>
              </w:rPr>
              <w:t>1133</w:t>
            </w:r>
          </w:p>
        </w:tc>
        <w:tc>
          <w:tcPr>
            <w:tcW w:w="1494" w:type="dxa"/>
          </w:tcPr>
          <w:p w14:paraId="2F692A7E" w14:textId="77777777" w:rsidR="009777CD" w:rsidRDefault="00817694">
            <w:pPr>
              <w:pStyle w:val="TableParagraph"/>
              <w:spacing w:before="5" w:line="200" w:lineRule="exact"/>
              <w:ind w:left="60"/>
              <w:rPr>
                <w:rFonts w:ascii="Courier New"/>
                <w:sz w:val="19"/>
              </w:rPr>
            </w:pPr>
            <w:r>
              <w:rPr>
                <w:rFonts w:ascii="Courier New"/>
                <w:color w:val="57545B"/>
                <w:w w:val="105"/>
                <w:sz w:val="19"/>
              </w:rPr>
              <w:t>BARA</w:t>
            </w:r>
          </w:p>
        </w:tc>
        <w:tc>
          <w:tcPr>
            <w:tcW w:w="2729" w:type="dxa"/>
          </w:tcPr>
          <w:p w14:paraId="708FEB8D" w14:textId="77777777" w:rsidR="009777CD" w:rsidRDefault="00817694">
            <w:pPr>
              <w:pStyle w:val="TableParagraph"/>
              <w:spacing w:before="18"/>
              <w:ind w:left="563"/>
              <w:rPr>
                <w:rFonts w:ascii="Times New Roman"/>
                <w:sz w:val="16"/>
              </w:rPr>
            </w:pPr>
            <w:r>
              <w:rPr>
                <w:rFonts w:ascii="Times New Roman"/>
                <w:color w:val="57545B"/>
                <w:w w:val="105"/>
                <w:sz w:val="16"/>
              </w:rPr>
              <w:t xml:space="preserve">991 Suma </w:t>
            </w:r>
            <w:r>
              <w:rPr>
                <w:i/>
                <w:color w:val="57545B"/>
                <w:w w:val="105"/>
                <w:sz w:val="16"/>
              </w:rPr>
              <w:t xml:space="preserve">5. </w:t>
            </w:r>
            <w:r>
              <w:rPr>
                <w:rFonts w:ascii="Times New Roman"/>
                <w:color w:val="57545B"/>
                <w:w w:val="105"/>
                <w:sz w:val="16"/>
              </w:rPr>
              <w:t>klase</w:t>
            </w:r>
          </w:p>
        </w:tc>
        <w:tc>
          <w:tcPr>
            <w:tcW w:w="804" w:type="dxa"/>
          </w:tcPr>
          <w:p w14:paraId="5C4C80E0" w14:textId="77777777" w:rsidR="009777CD" w:rsidRDefault="00817694">
            <w:pPr>
              <w:pStyle w:val="TableParagraph"/>
              <w:spacing w:before="19"/>
              <w:ind w:left="127"/>
              <w:rPr>
                <w:rFonts w:ascii="Times New Roman"/>
                <w:sz w:val="16"/>
              </w:rPr>
            </w:pPr>
            <w:r>
              <w:rPr>
                <w:rFonts w:ascii="Times New Roman"/>
                <w:color w:val="57545B"/>
                <w:sz w:val="16"/>
              </w:rPr>
              <w:t>VFJPL</w:t>
            </w:r>
          </w:p>
        </w:tc>
        <w:tc>
          <w:tcPr>
            <w:tcW w:w="699" w:type="dxa"/>
          </w:tcPr>
          <w:p w14:paraId="7DF8E691" w14:textId="77777777" w:rsidR="009777CD" w:rsidRDefault="00817694">
            <w:pPr>
              <w:pStyle w:val="TableParagraph"/>
              <w:spacing w:before="23" w:line="182" w:lineRule="exact"/>
              <w:ind w:right="154"/>
              <w:jc w:val="right"/>
              <w:rPr>
                <w:rFonts w:ascii="Times New Roman"/>
                <w:sz w:val="16"/>
              </w:rPr>
            </w:pPr>
            <w:r>
              <w:rPr>
                <w:rFonts w:ascii="Times New Roman"/>
                <w:color w:val="57545B"/>
                <w:sz w:val="16"/>
              </w:rPr>
              <w:t>151</w:t>
            </w:r>
          </w:p>
        </w:tc>
        <w:tc>
          <w:tcPr>
            <w:tcW w:w="751" w:type="dxa"/>
          </w:tcPr>
          <w:p w14:paraId="50B236AB" w14:textId="77777777" w:rsidR="009777CD" w:rsidRDefault="00817694">
            <w:pPr>
              <w:pStyle w:val="TableParagraph"/>
              <w:spacing w:before="23" w:line="182" w:lineRule="exact"/>
              <w:ind w:right="64"/>
              <w:jc w:val="right"/>
              <w:rPr>
                <w:rFonts w:ascii="Times New Roman"/>
                <w:sz w:val="16"/>
              </w:rPr>
            </w:pPr>
            <w:r>
              <w:rPr>
                <w:rFonts w:ascii="Times New Roman"/>
                <w:color w:val="57545B"/>
                <w:w w:val="105"/>
                <w:sz w:val="16"/>
              </w:rPr>
              <w:t>6,64</w:t>
            </w:r>
          </w:p>
        </w:tc>
        <w:tc>
          <w:tcPr>
            <w:tcW w:w="807" w:type="dxa"/>
          </w:tcPr>
          <w:p w14:paraId="5FE830D6" w14:textId="77777777" w:rsidR="009777CD" w:rsidRDefault="00817694">
            <w:pPr>
              <w:pStyle w:val="TableParagraph"/>
              <w:spacing w:before="28" w:line="177" w:lineRule="exact"/>
              <w:ind w:right="36"/>
              <w:jc w:val="right"/>
              <w:rPr>
                <w:rFonts w:ascii="Times New Roman"/>
                <w:sz w:val="16"/>
              </w:rPr>
            </w:pPr>
            <w:r>
              <w:rPr>
                <w:rFonts w:ascii="Times New Roman"/>
                <w:color w:val="57545B"/>
                <w:w w:val="105"/>
                <w:sz w:val="16"/>
              </w:rPr>
              <w:t>991</w:t>
            </w:r>
          </w:p>
        </w:tc>
        <w:tc>
          <w:tcPr>
            <w:tcW w:w="921" w:type="dxa"/>
          </w:tcPr>
          <w:p w14:paraId="69A65F1A" w14:textId="77777777" w:rsidR="009777CD" w:rsidRDefault="00817694">
            <w:pPr>
              <w:pStyle w:val="TableParagraph"/>
              <w:spacing w:before="28" w:line="177" w:lineRule="exact"/>
              <w:ind w:right="38"/>
              <w:jc w:val="right"/>
              <w:rPr>
                <w:rFonts w:ascii="Times New Roman"/>
                <w:sz w:val="16"/>
              </w:rPr>
            </w:pPr>
            <w:r>
              <w:rPr>
                <w:rFonts w:ascii="Times New Roman"/>
                <w:color w:val="57545B"/>
                <w:sz w:val="16"/>
              </w:rPr>
              <w:t>3/11</w:t>
            </w:r>
          </w:p>
        </w:tc>
      </w:tr>
      <w:tr w:rsidR="009777CD" w14:paraId="4609FD42" w14:textId="77777777">
        <w:trPr>
          <w:trHeight w:val="225"/>
        </w:trPr>
        <w:tc>
          <w:tcPr>
            <w:tcW w:w="811" w:type="dxa"/>
          </w:tcPr>
          <w:p w14:paraId="1727E6BA" w14:textId="77777777" w:rsidR="009777CD" w:rsidRDefault="00817694">
            <w:pPr>
              <w:pStyle w:val="TableParagraph"/>
              <w:spacing w:before="4"/>
              <w:ind w:left="78"/>
              <w:rPr>
                <w:rFonts w:ascii="Times New Roman"/>
                <w:sz w:val="16"/>
              </w:rPr>
            </w:pPr>
            <w:r>
              <w:rPr>
                <w:rFonts w:ascii="Times New Roman"/>
                <w:color w:val="57545B"/>
                <w:w w:val="105"/>
                <w:sz w:val="16"/>
              </w:rPr>
              <w:t>2728/9</w:t>
            </w:r>
          </w:p>
        </w:tc>
        <w:tc>
          <w:tcPr>
            <w:tcW w:w="519" w:type="dxa"/>
          </w:tcPr>
          <w:p w14:paraId="70CB270A" w14:textId="77777777" w:rsidR="009777CD" w:rsidRDefault="00817694">
            <w:pPr>
              <w:pStyle w:val="TableParagraph"/>
              <w:spacing w:before="9"/>
              <w:ind w:left="16"/>
              <w:rPr>
                <w:rFonts w:ascii="Times New Roman"/>
                <w:sz w:val="16"/>
              </w:rPr>
            </w:pPr>
            <w:r>
              <w:rPr>
                <w:rFonts w:ascii="Times New Roman"/>
                <w:color w:val="57545B"/>
                <w:w w:val="105"/>
                <w:sz w:val="16"/>
              </w:rPr>
              <w:t>1133</w:t>
            </w:r>
          </w:p>
        </w:tc>
        <w:tc>
          <w:tcPr>
            <w:tcW w:w="1494" w:type="dxa"/>
          </w:tcPr>
          <w:p w14:paraId="3CA590B0" w14:textId="77777777" w:rsidR="009777CD" w:rsidRDefault="00817694">
            <w:pPr>
              <w:pStyle w:val="TableParagraph"/>
              <w:spacing w:before="5" w:line="200" w:lineRule="exact"/>
              <w:ind w:left="60"/>
              <w:rPr>
                <w:rFonts w:ascii="Courier New"/>
                <w:sz w:val="19"/>
              </w:rPr>
            </w:pPr>
            <w:r>
              <w:rPr>
                <w:rFonts w:ascii="Courier New"/>
                <w:color w:val="57545B"/>
                <w:w w:val="105"/>
                <w:sz w:val="19"/>
              </w:rPr>
              <w:t>BARA</w:t>
            </w:r>
          </w:p>
        </w:tc>
        <w:tc>
          <w:tcPr>
            <w:tcW w:w="2729" w:type="dxa"/>
          </w:tcPr>
          <w:p w14:paraId="36AC72B3" w14:textId="77777777" w:rsidR="009777CD" w:rsidRDefault="00817694">
            <w:pPr>
              <w:pStyle w:val="TableParagraph"/>
              <w:spacing w:before="18"/>
              <w:ind w:left="642"/>
              <w:rPr>
                <w:rFonts w:ascii="Times New Roman"/>
                <w:sz w:val="16"/>
              </w:rPr>
            </w:pPr>
            <w:r>
              <w:rPr>
                <w:rFonts w:ascii="Times New Roman"/>
                <w:color w:val="57545B"/>
                <w:w w:val="105"/>
                <w:sz w:val="16"/>
              </w:rPr>
              <w:t xml:space="preserve">87 Suma </w:t>
            </w:r>
            <w:r>
              <w:rPr>
                <w:i/>
                <w:color w:val="57545B"/>
                <w:w w:val="105"/>
                <w:sz w:val="16"/>
              </w:rPr>
              <w:t>5</w:t>
            </w:r>
            <w:r>
              <w:rPr>
                <w:i/>
                <w:color w:val="3F3649"/>
                <w:w w:val="105"/>
                <w:sz w:val="16"/>
              </w:rPr>
              <w:t xml:space="preserve">. </w:t>
            </w:r>
            <w:r>
              <w:rPr>
                <w:rFonts w:ascii="Times New Roman"/>
                <w:color w:val="57545B"/>
                <w:w w:val="105"/>
                <w:sz w:val="16"/>
              </w:rPr>
              <w:t>klase</w:t>
            </w:r>
          </w:p>
        </w:tc>
        <w:tc>
          <w:tcPr>
            <w:tcW w:w="804" w:type="dxa"/>
          </w:tcPr>
          <w:p w14:paraId="10B910CD" w14:textId="77777777" w:rsidR="009777CD" w:rsidRDefault="00817694">
            <w:pPr>
              <w:pStyle w:val="TableParagraph"/>
              <w:spacing w:before="19"/>
              <w:ind w:left="127"/>
              <w:rPr>
                <w:rFonts w:ascii="Times New Roman"/>
                <w:sz w:val="16"/>
              </w:rPr>
            </w:pPr>
            <w:r>
              <w:rPr>
                <w:rFonts w:ascii="Times New Roman"/>
                <w:color w:val="57545B"/>
                <w:w w:val="105"/>
                <w:sz w:val="16"/>
              </w:rPr>
              <w:t>VFIPL</w:t>
            </w:r>
          </w:p>
        </w:tc>
        <w:tc>
          <w:tcPr>
            <w:tcW w:w="699" w:type="dxa"/>
          </w:tcPr>
          <w:p w14:paraId="26C63ECC" w14:textId="77777777" w:rsidR="009777CD" w:rsidRDefault="00817694">
            <w:pPr>
              <w:pStyle w:val="TableParagraph"/>
              <w:spacing w:before="23" w:line="182" w:lineRule="exact"/>
              <w:ind w:right="154"/>
              <w:jc w:val="right"/>
              <w:rPr>
                <w:rFonts w:ascii="Times New Roman"/>
                <w:sz w:val="16"/>
              </w:rPr>
            </w:pPr>
            <w:r>
              <w:rPr>
                <w:rFonts w:ascii="Times New Roman"/>
                <w:color w:val="57545B"/>
                <w:sz w:val="16"/>
              </w:rPr>
              <w:t>151</w:t>
            </w:r>
          </w:p>
        </w:tc>
        <w:tc>
          <w:tcPr>
            <w:tcW w:w="751" w:type="dxa"/>
          </w:tcPr>
          <w:p w14:paraId="1E63E60A" w14:textId="77777777" w:rsidR="009777CD" w:rsidRDefault="00817694">
            <w:pPr>
              <w:pStyle w:val="TableParagraph"/>
              <w:spacing w:before="23" w:line="182" w:lineRule="exact"/>
              <w:ind w:right="63"/>
              <w:jc w:val="right"/>
              <w:rPr>
                <w:rFonts w:ascii="Times New Roman"/>
                <w:sz w:val="16"/>
              </w:rPr>
            </w:pPr>
            <w:r>
              <w:rPr>
                <w:rFonts w:ascii="Times New Roman"/>
                <w:color w:val="57545B"/>
                <w:w w:val="105"/>
                <w:sz w:val="16"/>
              </w:rPr>
              <w:t>0,58</w:t>
            </w:r>
          </w:p>
        </w:tc>
        <w:tc>
          <w:tcPr>
            <w:tcW w:w="807" w:type="dxa"/>
          </w:tcPr>
          <w:p w14:paraId="797CBD82" w14:textId="77777777" w:rsidR="009777CD" w:rsidRDefault="00817694">
            <w:pPr>
              <w:pStyle w:val="TableParagraph"/>
              <w:spacing w:before="28" w:line="177" w:lineRule="exact"/>
              <w:ind w:right="41"/>
              <w:jc w:val="right"/>
              <w:rPr>
                <w:rFonts w:ascii="Times New Roman"/>
                <w:sz w:val="16"/>
              </w:rPr>
            </w:pPr>
            <w:r>
              <w:rPr>
                <w:rFonts w:ascii="Times New Roman"/>
                <w:color w:val="57545B"/>
                <w:w w:val="105"/>
                <w:sz w:val="16"/>
              </w:rPr>
              <w:t>87</w:t>
            </w:r>
          </w:p>
        </w:tc>
        <w:tc>
          <w:tcPr>
            <w:tcW w:w="921" w:type="dxa"/>
          </w:tcPr>
          <w:p w14:paraId="417F270D" w14:textId="77777777" w:rsidR="009777CD" w:rsidRDefault="00817694">
            <w:pPr>
              <w:pStyle w:val="TableParagraph"/>
              <w:spacing w:before="28" w:line="177" w:lineRule="exact"/>
              <w:ind w:right="37"/>
              <w:jc w:val="right"/>
              <w:rPr>
                <w:rFonts w:ascii="Times New Roman"/>
                <w:sz w:val="16"/>
              </w:rPr>
            </w:pPr>
            <w:r>
              <w:rPr>
                <w:rFonts w:ascii="Times New Roman"/>
                <w:color w:val="57545B"/>
                <w:sz w:val="16"/>
              </w:rPr>
              <w:t>3/11</w:t>
            </w:r>
          </w:p>
        </w:tc>
      </w:tr>
      <w:tr w:rsidR="009777CD" w14:paraId="11FA1F9E" w14:textId="77777777">
        <w:trPr>
          <w:trHeight w:val="223"/>
        </w:trPr>
        <w:tc>
          <w:tcPr>
            <w:tcW w:w="811" w:type="dxa"/>
          </w:tcPr>
          <w:p w14:paraId="08459729" w14:textId="77777777" w:rsidR="009777CD" w:rsidRDefault="00817694">
            <w:pPr>
              <w:pStyle w:val="TableParagraph"/>
              <w:spacing w:before="9"/>
              <w:ind w:left="78"/>
              <w:rPr>
                <w:rFonts w:ascii="Times New Roman"/>
                <w:sz w:val="16"/>
              </w:rPr>
            </w:pPr>
            <w:r>
              <w:rPr>
                <w:rFonts w:ascii="Times New Roman"/>
                <w:color w:val="57545B"/>
                <w:w w:val="105"/>
                <w:sz w:val="16"/>
              </w:rPr>
              <w:t>2728/10</w:t>
            </w:r>
          </w:p>
        </w:tc>
        <w:tc>
          <w:tcPr>
            <w:tcW w:w="519" w:type="dxa"/>
          </w:tcPr>
          <w:p w14:paraId="70C4ACA0" w14:textId="77777777" w:rsidR="009777CD" w:rsidRDefault="00817694">
            <w:pPr>
              <w:pStyle w:val="TableParagraph"/>
              <w:spacing w:before="9"/>
              <w:ind w:left="34"/>
              <w:rPr>
                <w:rFonts w:ascii="Times New Roman"/>
                <w:sz w:val="16"/>
              </w:rPr>
            </w:pPr>
            <w:r>
              <w:rPr>
                <w:rFonts w:ascii="Times New Roman"/>
                <w:color w:val="57545B"/>
                <w:w w:val="130"/>
                <w:sz w:val="16"/>
              </w:rPr>
              <w:t>ll33</w:t>
            </w:r>
          </w:p>
        </w:tc>
        <w:tc>
          <w:tcPr>
            <w:tcW w:w="1494" w:type="dxa"/>
          </w:tcPr>
          <w:p w14:paraId="441F60D3" w14:textId="77777777" w:rsidR="009777CD" w:rsidRDefault="00817694">
            <w:pPr>
              <w:pStyle w:val="TableParagraph"/>
              <w:spacing w:before="5" w:line="198" w:lineRule="exact"/>
              <w:ind w:left="56"/>
              <w:rPr>
                <w:rFonts w:ascii="Courier New"/>
                <w:sz w:val="19"/>
              </w:rPr>
            </w:pPr>
            <w:r>
              <w:rPr>
                <w:rFonts w:ascii="Courier New"/>
                <w:color w:val="57545B"/>
                <w:w w:val="105"/>
                <w:sz w:val="19"/>
              </w:rPr>
              <w:t>BARA</w:t>
            </w:r>
          </w:p>
        </w:tc>
        <w:tc>
          <w:tcPr>
            <w:tcW w:w="2729" w:type="dxa"/>
          </w:tcPr>
          <w:p w14:paraId="02D24B4F" w14:textId="77777777" w:rsidR="009777CD" w:rsidRDefault="00817694">
            <w:pPr>
              <w:pStyle w:val="TableParagraph"/>
              <w:spacing w:before="18"/>
              <w:ind w:left="562"/>
              <w:rPr>
                <w:rFonts w:ascii="Times New Roman"/>
                <w:sz w:val="16"/>
              </w:rPr>
            </w:pPr>
            <w:r>
              <w:rPr>
                <w:rFonts w:ascii="Times New Roman"/>
                <w:color w:val="57545B"/>
                <w:sz w:val="16"/>
              </w:rPr>
              <w:t xml:space="preserve">588 Suma </w:t>
            </w:r>
            <w:r>
              <w:rPr>
                <w:i/>
                <w:color w:val="57545B"/>
                <w:sz w:val="16"/>
              </w:rPr>
              <w:t xml:space="preserve">5 </w:t>
            </w:r>
            <w:r>
              <w:rPr>
                <w:i/>
                <w:color w:val="79747E"/>
                <w:sz w:val="16"/>
              </w:rPr>
              <w:t xml:space="preserve">. </w:t>
            </w:r>
            <w:r>
              <w:rPr>
                <w:rFonts w:ascii="Times New Roman"/>
                <w:color w:val="57545B"/>
                <w:sz w:val="16"/>
              </w:rPr>
              <w:t>klase</w:t>
            </w:r>
          </w:p>
        </w:tc>
        <w:tc>
          <w:tcPr>
            <w:tcW w:w="804" w:type="dxa"/>
          </w:tcPr>
          <w:p w14:paraId="589FC235" w14:textId="77777777" w:rsidR="009777CD" w:rsidRDefault="00817694">
            <w:pPr>
              <w:pStyle w:val="TableParagraph"/>
              <w:spacing w:before="23" w:line="180" w:lineRule="exact"/>
              <w:ind w:left="127"/>
              <w:rPr>
                <w:rFonts w:ascii="Times New Roman"/>
                <w:sz w:val="16"/>
              </w:rPr>
            </w:pPr>
            <w:r>
              <w:rPr>
                <w:rFonts w:ascii="Times New Roman"/>
                <w:color w:val="57545B"/>
                <w:w w:val="105"/>
                <w:sz w:val="16"/>
              </w:rPr>
              <w:t>VFIPL</w:t>
            </w:r>
          </w:p>
        </w:tc>
        <w:tc>
          <w:tcPr>
            <w:tcW w:w="699" w:type="dxa"/>
          </w:tcPr>
          <w:p w14:paraId="03EA410E" w14:textId="77777777" w:rsidR="009777CD" w:rsidRDefault="00817694">
            <w:pPr>
              <w:pStyle w:val="TableParagraph"/>
              <w:spacing w:before="23" w:line="180" w:lineRule="exact"/>
              <w:ind w:right="142"/>
              <w:jc w:val="right"/>
              <w:rPr>
                <w:rFonts w:ascii="Times New Roman"/>
                <w:sz w:val="16"/>
              </w:rPr>
            </w:pPr>
            <w:r>
              <w:rPr>
                <w:rFonts w:ascii="Times New Roman"/>
                <w:color w:val="57545B"/>
                <w:w w:val="105"/>
                <w:sz w:val="16"/>
              </w:rPr>
              <w:t>151</w:t>
            </w:r>
          </w:p>
        </w:tc>
        <w:tc>
          <w:tcPr>
            <w:tcW w:w="751" w:type="dxa"/>
          </w:tcPr>
          <w:p w14:paraId="4CCE5960" w14:textId="77777777" w:rsidR="009777CD" w:rsidRDefault="00817694">
            <w:pPr>
              <w:pStyle w:val="TableParagraph"/>
              <w:spacing w:before="23" w:line="180" w:lineRule="exact"/>
              <w:ind w:right="60"/>
              <w:jc w:val="right"/>
              <w:rPr>
                <w:rFonts w:ascii="Times New Roman"/>
                <w:sz w:val="16"/>
              </w:rPr>
            </w:pPr>
            <w:r>
              <w:rPr>
                <w:rFonts w:ascii="Times New Roman"/>
                <w:color w:val="57545B"/>
                <w:w w:val="105"/>
                <w:sz w:val="16"/>
              </w:rPr>
              <w:t>3</w:t>
            </w:r>
            <w:r>
              <w:rPr>
                <w:rFonts w:ascii="Times New Roman"/>
                <w:color w:val="79747E"/>
                <w:w w:val="105"/>
                <w:sz w:val="16"/>
              </w:rPr>
              <w:t>,</w:t>
            </w:r>
            <w:r>
              <w:rPr>
                <w:rFonts w:ascii="Times New Roman"/>
                <w:color w:val="57545B"/>
                <w:w w:val="105"/>
                <w:sz w:val="16"/>
              </w:rPr>
              <w:t>94</w:t>
            </w:r>
          </w:p>
        </w:tc>
        <w:tc>
          <w:tcPr>
            <w:tcW w:w="807" w:type="dxa"/>
          </w:tcPr>
          <w:p w14:paraId="2347A6EC" w14:textId="77777777" w:rsidR="009777CD" w:rsidRDefault="00817694">
            <w:pPr>
              <w:pStyle w:val="TableParagraph"/>
              <w:spacing w:before="28" w:line="175" w:lineRule="exact"/>
              <w:ind w:right="38"/>
              <w:jc w:val="right"/>
              <w:rPr>
                <w:rFonts w:ascii="Times New Roman"/>
                <w:sz w:val="16"/>
              </w:rPr>
            </w:pPr>
            <w:r>
              <w:rPr>
                <w:rFonts w:ascii="Times New Roman"/>
                <w:color w:val="57545B"/>
                <w:w w:val="105"/>
                <w:sz w:val="16"/>
              </w:rPr>
              <w:t>588</w:t>
            </w:r>
          </w:p>
        </w:tc>
        <w:tc>
          <w:tcPr>
            <w:tcW w:w="921" w:type="dxa"/>
          </w:tcPr>
          <w:p w14:paraId="0EDB668E" w14:textId="77777777" w:rsidR="009777CD" w:rsidRDefault="00817694">
            <w:pPr>
              <w:pStyle w:val="TableParagraph"/>
              <w:spacing w:before="28" w:line="175" w:lineRule="exact"/>
              <w:ind w:right="32"/>
              <w:jc w:val="right"/>
              <w:rPr>
                <w:rFonts w:ascii="Times New Roman"/>
                <w:sz w:val="16"/>
              </w:rPr>
            </w:pPr>
            <w:r>
              <w:rPr>
                <w:rFonts w:ascii="Times New Roman"/>
                <w:color w:val="57545B"/>
                <w:w w:val="105"/>
                <w:sz w:val="16"/>
              </w:rPr>
              <w:t>82/12</w:t>
            </w:r>
          </w:p>
        </w:tc>
      </w:tr>
      <w:tr w:rsidR="009777CD" w14:paraId="024379BB" w14:textId="77777777">
        <w:trPr>
          <w:trHeight w:val="224"/>
        </w:trPr>
        <w:tc>
          <w:tcPr>
            <w:tcW w:w="811" w:type="dxa"/>
          </w:tcPr>
          <w:p w14:paraId="439BB58F" w14:textId="77777777" w:rsidR="009777CD" w:rsidRDefault="00817694">
            <w:pPr>
              <w:pStyle w:val="TableParagraph"/>
              <w:spacing w:line="181" w:lineRule="exact"/>
              <w:ind w:left="73"/>
              <w:rPr>
                <w:rFonts w:ascii="Times New Roman"/>
                <w:sz w:val="16"/>
              </w:rPr>
            </w:pPr>
            <w:r>
              <w:rPr>
                <w:rFonts w:ascii="Times New Roman"/>
                <w:color w:val="57545B"/>
                <w:sz w:val="16"/>
              </w:rPr>
              <w:t>2728/1 I</w:t>
            </w:r>
          </w:p>
        </w:tc>
        <w:tc>
          <w:tcPr>
            <w:tcW w:w="519" w:type="dxa"/>
          </w:tcPr>
          <w:p w14:paraId="4790FB87" w14:textId="77777777" w:rsidR="009777CD" w:rsidRDefault="00817694">
            <w:pPr>
              <w:pStyle w:val="TableParagraph"/>
              <w:spacing w:before="2"/>
              <w:ind w:left="16"/>
              <w:rPr>
                <w:rFonts w:ascii="Times New Roman"/>
                <w:sz w:val="16"/>
              </w:rPr>
            </w:pPr>
            <w:r>
              <w:rPr>
                <w:rFonts w:ascii="Times New Roman"/>
                <w:color w:val="57545B"/>
                <w:w w:val="105"/>
                <w:sz w:val="16"/>
              </w:rPr>
              <w:t>1133</w:t>
            </w:r>
          </w:p>
        </w:tc>
        <w:tc>
          <w:tcPr>
            <w:tcW w:w="1494" w:type="dxa"/>
          </w:tcPr>
          <w:p w14:paraId="200E35F3" w14:textId="77777777" w:rsidR="009777CD" w:rsidRDefault="00817694">
            <w:pPr>
              <w:pStyle w:val="TableParagraph"/>
              <w:spacing w:before="3" w:line="201" w:lineRule="exact"/>
              <w:ind w:left="56"/>
              <w:rPr>
                <w:rFonts w:ascii="Courier New"/>
                <w:sz w:val="19"/>
              </w:rPr>
            </w:pPr>
            <w:r>
              <w:rPr>
                <w:rFonts w:ascii="Courier New"/>
                <w:color w:val="57545B"/>
                <w:w w:val="105"/>
                <w:sz w:val="19"/>
              </w:rPr>
              <w:t>BARA</w:t>
            </w:r>
          </w:p>
        </w:tc>
        <w:tc>
          <w:tcPr>
            <w:tcW w:w="2729" w:type="dxa"/>
          </w:tcPr>
          <w:p w14:paraId="5C385ED4" w14:textId="77777777" w:rsidR="009777CD" w:rsidRDefault="00817694">
            <w:pPr>
              <w:pStyle w:val="TableParagraph"/>
              <w:spacing w:before="16"/>
              <w:ind w:left="558"/>
              <w:rPr>
                <w:rFonts w:ascii="Times New Roman"/>
                <w:sz w:val="16"/>
              </w:rPr>
            </w:pPr>
            <w:r>
              <w:rPr>
                <w:rFonts w:ascii="Times New Roman"/>
                <w:color w:val="57545B"/>
                <w:w w:val="105"/>
                <w:sz w:val="16"/>
              </w:rPr>
              <w:t xml:space="preserve">306 Suma </w:t>
            </w:r>
            <w:r>
              <w:rPr>
                <w:i/>
                <w:color w:val="57545B"/>
                <w:w w:val="105"/>
                <w:sz w:val="16"/>
              </w:rPr>
              <w:t>5</w:t>
            </w:r>
            <w:r>
              <w:rPr>
                <w:i/>
                <w:color w:val="79747E"/>
                <w:w w:val="105"/>
                <w:sz w:val="16"/>
              </w:rPr>
              <w:t xml:space="preserve">. </w:t>
            </w:r>
            <w:r>
              <w:rPr>
                <w:rFonts w:ascii="Times New Roman"/>
                <w:color w:val="57545B"/>
                <w:w w:val="105"/>
                <w:sz w:val="16"/>
              </w:rPr>
              <w:t>klase</w:t>
            </w:r>
          </w:p>
        </w:tc>
        <w:tc>
          <w:tcPr>
            <w:tcW w:w="804" w:type="dxa"/>
          </w:tcPr>
          <w:p w14:paraId="799AC3A7" w14:textId="77777777" w:rsidR="009777CD" w:rsidRDefault="00817694">
            <w:pPr>
              <w:pStyle w:val="TableParagraph"/>
              <w:spacing w:before="21" w:line="183" w:lineRule="exact"/>
              <w:ind w:left="127"/>
              <w:rPr>
                <w:rFonts w:ascii="Times New Roman"/>
                <w:sz w:val="16"/>
              </w:rPr>
            </w:pPr>
            <w:r>
              <w:rPr>
                <w:rFonts w:ascii="Times New Roman"/>
                <w:color w:val="57545B"/>
                <w:w w:val="105"/>
                <w:sz w:val="16"/>
              </w:rPr>
              <w:t>VFIPL</w:t>
            </w:r>
          </w:p>
        </w:tc>
        <w:tc>
          <w:tcPr>
            <w:tcW w:w="699" w:type="dxa"/>
          </w:tcPr>
          <w:p w14:paraId="4150D94D" w14:textId="77777777" w:rsidR="009777CD" w:rsidRDefault="00817694">
            <w:pPr>
              <w:pStyle w:val="TableParagraph"/>
              <w:spacing w:before="26" w:line="178" w:lineRule="exact"/>
              <w:ind w:right="147"/>
              <w:jc w:val="right"/>
              <w:rPr>
                <w:rFonts w:ascii="Times New Roman"/>
                <w:sz w:val="16"/>
              </w:rPr>
            </w:pPr>
            <w:r>
              <w:rPr>
                <w:rFonts w:ascii="Times New Roman"/>
                <w:color w:val="57545B"/>
                <w:w w:val="105"/>
                <w:sz w:val="16"/>
              </w:rPr>
              <w:t>151</w:t>
            </w:r>
          </w:p>
        </w:tc>
        <w:tc>
          <w:tcPr>
            <w:tcW w:w="751" w:type="dxa"/>
          </w:tcPr>
          <w:p w14:paraId="55AD2DB9" w14:textId="77777777" w:rsidR="009777CD" w:rsidRDefault="00817694">
            <w:pPr>
              <w:pStyle w:val="TableParagraph"/>
              <w:spacing w:before="26" w:line="178" w:lineRule="exact"/>
              <w:ind w:right="62"/>
              <w:jc w:val="right"/>
              <w:rPr>
                <w:rFonts w:ascii="Times New Roman"/>
                <w:sz w:val="16"/>
              </w:rPr>
            </w:pPr>
            <w:r>
              <w:rPr>
                <w:rFonts w:ascii="Times New Roman"/>
                <w:color w:val="57545B"/>
                <w:w w:val="105"/>
                <w:sz w:val="16"/>
              </w:rPr>
              <w:t>2</w:t>
            </w:r>
            <w:r>
              <w:rPr>
                <w:rFonts w:ascii="Times New Roman"/>
                <w:color w:val="79747E"/>
                <w:w w:val="105"/>
                <w:sz w:val="16"/>
              </w:rPr>
              <w:t>,</w:t>
            </w:r>
            <w:r>
              <w:rPr>
                <w:rFonts w:ascii="Times New Roman"/>
                <w:color w:val="57545B"/>
                <w:w w:val="105"/>
                <w:sz w:val="16"/>
              </w:rPr>
              <w:t>05</w:t>
            </w:r>
          </w:p>
        </w:tc>
        <w:tc>
          <w:tcPr>
            <w:tcW w:w="807" w:type="dxa"/>
          </w:tcPr>
          <w:p w14:paraId="6FBFE85F" w14:textId="77777777" w:rsidR="009777CD" w:rsidRDefault="00817694">
            <w:pPr>
              <w:pStyle w:val="TableParagraph"/>
              <w:spacing w:before="36" w:line="168" w:lineRule="exact"/>
              <w:ind w:right="41"/>
              <w:jc w:val="right"/>
              <w:rPr>
                <w:rFonts w:ascii="Times New Roman"/>
                <w:sz w:val="16"/>
              </w:rPr>
            </w:pPr>
            <w:r>
              <w:rPr>
                <w:rFonts w:ascii="Times New Roman"/>
                <w:color w:val="57545B"/>
                <w:w w:val="105"/>
                <w:sz w:val="16"/>
              </w:rPr>
              <w:t>306</w:t>
            </w:r>
          </w:p>
        </w:tc>
        <w:tc>
          <w:tcPr>
            <w:tcW w:w="921" w:type="dxa"/>
          </w:tcPr>
          <w:p w14:paraId="3042805F" w14:textId="77777777" w:rsidR="009777CD" w:rsidRDefault="00817694">
            <w:pPr>
              <w:pStyle w:val="TableParagraph"/>
              <w:spacing w:before="31" w:line="173" w:lineRule="exact"/>
              <w:ind w:right="32"/>
              <w:jc w:val="right"/>
              <w:rPr>
                <w:rFonts w:ascii="Times New Roman"/>
                <w:sz w:val="16"/>
              </w:rPr>
            </w:pPr>
            <w:r>
              <w:rPr>
                <w:rFonts w:ascii="Times New Roman"/>
                <w:color w:val="57545B"/>
                <w:w w:val="105"/>
                <w:sz w:val="16"/>
              </w:rPr>
              <w:t>82/12</w:t>
            </w:r>
          </w:p>
        </w:tc>
      </w:tr>
      <w:tr w:rsidR="009777CD" w14:paraId="00FA3C90" w14:textId="77777777">
        <w:trPr>
          <w:trHeight w:val="225"/>
        </w:trPr>
        <w:tc>
          <w:tcPr>
            <w:tcW w:w="811" w:type="dxa"/>
          </w:tcPr>
          <w:p w14:paraId="71A1BDC4" w14:textId="77777777" w:rsidR="009777CD" w:rsidRDefault="00817694">
            <w:pPr>
              <w:pStyle w:val="TableParagraph"/>
              <w:spacing w:before="3"/>
              <w:ind w:left="73"/>
              <w:rPr>
                <w:rFonts w:ascii="Times New Roman"/>
                <w:sz w:val="16"/>
              </w:rPr>
            </w:pPr>
            <w:r>
              <w:rPr>
                <w:rFonts w:ascii="Times New Roman"/>
                <w:color w:val="57545B"/>
                <w:w w:val="105"/>
                <w:sz w:val="16"/>
              </w:rPr>
              <w:t>2728/12</w:t>
            </w:r>
          </w:p>
        </w:tc>
        <w:tc>
          <w:tcPr>
            <w:tcW w:w="519" w:type="dxa"/>
          </w:tcPr>
          <w:p w14:paraId="64FA094E" w14:textId="77777777" w:rsidR="009777CD" w:rsidRDefault="00817694">
            <w:pPr>
              <w:pStyle w:val="TableParagraph"/>
              <w:spacing w:before="8"/>
              <w:ind w:left="11"/>
              <w:rPr>
                <w:rFonts w:ascii="Times New Roman"/>
                <w:sz w:val="16"/>
              </w:rPr>
            </w:pPr>
            <w:r>
              <w:rPr>
                <w:rFonts w:ascii="Times New Roman"/>
                <w:color w:val="57545B"/>
                <w:w w:val="105"/>
                <w:sz w:val="16"/>
              </w:rPr>
              <w:t>1133</w:t>
            </w:r>
          </w:p>
        </w:tc>
        <w:tc>
          <w:tcPr>
            <w:tcW w:w="1494" w:type="dxa"/>
          </w:tcPr>
          <w:p w14:paraId="6743E4E7" w14:textId="77777777" w:rsidR="009777CD" w:rsidRDefault="00817694">
            <w:pPr>
              <w:pStyle w:val="TableParagraph"/>
              <w:spacing w:before="4" w:line="201" w:lineRule="exact"/>
              <w:ind w:left="56"/>
              <w:rPr>
                <w:rFonts w:ascii="Courier New"/>
                <w:sz w:val="19"/>
              </w:rPr>
            </w:pPr>
            <w:r>
              <w:rPr>
                <w:rFonts w:ascii="Courier New"/>
                <w:color w:val="57545B"/>
                <w:w w:val="105"/>
                <w:sz w:val="19"/>
              </w:rPr>
              <w:t>BARA</w:t>
            </w:r>
          </w:p>
        </w:tc>
        <w:tc>
          <w:tcPr>
            <w:tcW w:w="2729" w:type="dxa"/>
          </w:tcPr>
          <w:p w14:paraId="32B15D84" w14:textId="77777777" w:rsidR="009777CD" w:rsidRDefault="00817694">
            <w:pPr>
              <w:pStyle w:val="TableParagraph"/>
              <w:spacing w:before="17"/>
              <w:ind w:left="561"/>
              <w:rPr>
                <w:rFonts w:ascii="Times New Roman"/>
                <w:sz w:val="16"/>
              </w:rPr>
            </w:pPr>
            <w:r>
              <w:rPr>
                <w:rFonts w:ascii="Times New Roman"/>
                <w:color w:val="57545B"/>
                <w:w w:val="105"/>
                <w:sz w:val="16"/>
              </w:rPr>
              <w:t xml:space="preserve">229 Suma </w:t>
            </w:r>
            <w:r>
              <w:rPr>
                <w:i/>
                <w:color w:val="57545B"/>
                <w:w w:val="105"/>
                <w:sz w:val="16"/>
              </w:rPr>
              <w:t>5</w:t>
            </w:r>
            <w:r>
              <w:rPr>
                <w:i/>
                <w:color w:val="79747E"/>
                <w:w w:val="105"/>
                <w:sz w:val="16"/>
              </w:rPr>
              <w:t xml:space="preserve">. </w:t>
            </w:r>
            <w:r>
              <w:rPr>
                <w:rFonts w:ascii="Times New Roman"/>
                <w:color w:val="57545B"/>
                <w:w w:val="105"/>
                <w:sz w:val="16"/>
              </w:rPr>
              <w:t>klase</w:t>
            </w:r>
          </w:p>
        </w:tc>
        <w:tc>
          <w:tcPr>
            <w:tcW w:w="804" w:type="dxa"/>
          </w:tcPr>
          <w:p w14:paraId="595D647F" w14:textId="77777777" w:rsidR="009777CD" w:rsidRDefault="00817694">
            <w:pPr>
              <w:pStyle w:val="TableParagraph"/>
              <w:spacing w:before="28" w:line="178" w:lineRule="exact"/>
              <w:ind w:left="127"/>
              <w:rPr>
                <w:rFonts w:ascii="Times New Roman"/>
                <w:sz w:val="16"/>
              </w:rPr>
            </w:pPr>
            <w:r>
              <w:rPr>
                <w:rFonts w:ascii="Times New Roman"/>
                <w:color w:val="57545B"/>
                <w:w w:val="105"/>
                <w:sz w:val="16"/>
              </w:rPr>
              <w:t>VFIPL</w:t>
            </w:r>
          </w:p>
        </w:tc>
        <w:tc>
          <w:tcPr>
            <w:tcW w:w="699" w:type="dxa"/>
          </w:tcPr>
          <w:p w14:paraId="6EE54A47" w14:textId="77777777" w:rsidR="009777CD" w:rsidRDefault="00817694">
            <w:pPr>
              <w:pStyle w:val="TableParagraph"/>
              <w:spacing w:before="28" w:line="178" w:lineRule="exact"/>
              <w:ind w:right="147"/>
              <w:jc w:val="right"/>
              <w:rPr>
                <w:rFonts w:ascii="Times New Roman"/>
                <w:sz w:val="16"/>
              </w:rPr>
            </w:pPr>
            <w:r>
              <w:rPr>
                <w:rFonts w:ascii="Times New Roman"/>
                <w:color w:val="57545B"/>
                <w:w w:val="105"/>
                <w:sz w:val="16"/>
              </w:rPr>
              <w:t>151</w:t>
            </w:r>
          </w:p>
        </w:tc>
        <w:tc>
          <w:tcPr>
            <w:tcW w:w="751" w:type="dxa"/>
          </w:tcPr>
          <w:p w14:paraId="6D5F8671" w14:textId="77777777" w:rsidR="009777CD" w:rsidRDefault="00817694">
            <w:pPr>
              <w:pStyle w:val="TableParagraph"/>
              <w:spacing w:before="32" w:line="173" w:lineRule="exact"/>
              <w:ind w:right="64"/>
              <w:jc w:val="right"/>
              <w:rPr>
                <w:rFonts w:ascii="Times New Roman"/>
                <w:sz w:val="16"/>
              </w:rPr>
            </w:pPr>
            <w:r>
              <w:rPr>
                <w:rFonts w:ascii="Times New Roman"/>
                <w:color w:val="57545B"/>
                <w:w w:val="105"/>
                <w:sz w:val="16"/>
              </w:rPr>
              <w:t>1,53</w:t>
            </w:r>
          </w:p>
        </w:tc>
        <w:tc>
          <w:tcPr>
            <w:tcW w:w="807" w:type="dxa"/>
          </w:tcPr>
          <w:p w14:paraId="04B5989D" w14:textId="77777777" w:rsidR="009777CD" w:rsidRDefault="00817694">
            <w:pPr>
              <w:pStyle w:val="TableParagraph"/>
              <w:spacing w:before="37" w:line="168" w:lineRule="exact"/>
              <w:ind w:right="41"/>
              <w:jc w:val="right"/>
              <w:rPr>
                <w:rFonts w:ascii="Times New Roman"/>
                <w:sz w:val="16"/>
              </w:rPr>
            </w:pPr>
            <w:r>
              <w:rPr>
                <w:rFonts w:ascii="Times New Roman"/>
                <w:color w:val="57545B"/>
                <w:w w:val="105"/>
                <w:sz w:val="16"/>
              </w:rPr>
              <w:t>229</w:t>
            </w:r>
          </w:p>
        </w:tc>
        <w:tc>
          <w:tcPr>
            <w:tcW w:w="921" w:type="dxa"/>
          </w:tcPr>
          <w:p w14:paraId="45AC6061" w14:textId="77777777" w:rsidR="009777CD" w:rsidRDefault="00817694">
            <w:pPr>
              <w:pStyle w:val="TableParagraph"/>
              <w:spacing w:before="37" w:line="168" w:lineRule="exact"/>
              <w:ind w:right="32"/>
              <w:jc w:val="right"/>
              <w:rPr>
                <w:rFonts w:ascii="Times New Roman"/>
                <w:sz w:val="16"/>
              </w:rPr>
            </w:pPr>
            <w:r>
              <w:rPr>
                <w:rFonts w:ascii="Times New Roman"/>
                <w:color w:val="57545B"/>
                <w:w w:val="105"/>
                <w:sz w:val="16"/>
              </w:rPr>
              <w:t>82/12</w:t>
            </w:r>
          </w:p>
        </w:tc>
      </w:tr>
      <w:tr w:rsidR="009777CD" w14:paraId="1F8B566E" w14:textId="77777777">
        <w:trPr>
          <w:trHeight w:val="225"/>
        </w:trPr>
        <w:tc>
          <w:tcPr>
            <w:tcW w:w="811" w:type="dxa"/>
          </w:tcPr>
          <w:p w14:paraId="1AF21331" w14:textId="77777777" w:rsidR="009777CD" w:rsidRDefault="00817694">
            <w:pPr>
              <w:pStyle w:val="TableParagraph"/>
              <w:spacing w:line="183" w:lineRule="exact"/>
              <w:ind w:left="73"/>
              <w:rPr>
                <w:rFonts w:ascii="Times New Roman"/>
                <w:sz w:val="16"/>
              </w:rPr>
            </w:pPr>
            <w:r>
              <w:rPr>
                <w:rFonts w:ascii="Times New Roman"/>
                <w:color w:val="57545B"/>
                <w:w w:val="105"/>
                <w:sz w:val="16"/>
              </w:rPr>
              <w:t>2729/1</w:t>
            </w:r>
          </w:p>
        </w:tc>
        <w:tc>
          <w:tcPr>
            <w:tcW w:w="519" w:type="dxa"/>
          </w:tcPr>
          <w:p w14:paraId="53D6FF17" w14:textId="77777777" w:rsidR="009777CD" w:rsidRDefault="00817694">
            <w:pPr>
              <w:pStyle w:val="TableParagraph"/>
              <w:spacing w:before="8"/>
              <w:ind w:left="30"/>
              <w:rPr>
                <w:rFonts w:ascii="Times New Roman"/>
                <w:sz w:val="16"/>
              </w:rPr>
            </w:pPr>
            <w:r>
              <w:rPr>
                <w:rFonts w:ascii="Times New Roman"/>
                <w:color w:val="57545B"/>
                <w:w w:val="130"/>
                <w:sz w:val="16"/>
              </w:rPr>
              <w:t>ll33</w:t>
            </w:r>
          </w:p>
        </w:tc>
        <w:tc>
          <w:tcPr>
            <w:tcW w:w="1494" w:type="dxa"/>
          </w:tcPr>
          <w:p w14:paraId="7A04F4D9" w14:textId="77777777" w:rsidR="009777CD" w:rsidRDefault="00817694">
            <w:pPr>
              <w:pStyle w:val="TableParagraph"/>
              <w:spacing w:before="4" w:line="201" w:lineRule="exact"/>
              <w:ind w:left="56"/>
              <w:rPr>
                <w:rFonts w:ascii="Courier New"/>
                <w:sz w:val="19"/>
              </w:rPr>
            </w:pPr>
            <w:r>
              <w:rPr>
                <w:rFonts w:ascii="Courier New"/>
                <w:color w:val="57545B"/>
                <w:w w:val="105"/>
                <w:sz w:val="19"/>
              </w:rPr>
              <w:t>BARA</w:t>
            </w:r>
          </w:p>
        </w:tc>
        <w:tc>
          <w:tcPr>
            <w:tcW w:w="2729" w:type="dxa"/>
          </w:tcPr>
          <w:p w14:paraId="2B32291C" w14:textId="77777777" w:rsidR="009777CD" w:rsidRDefault="00817694">
            <w:pPr>
              <w:pStyle w:val="TableParagraph"/>
              <w:spacing w:before="18"/>
              <w:ind w:left="475"/>
              <w:rPr>
                <w:rFonts w:ascii="Times New Roman"/>
                <w:sz w:val="16"/>
              </w:rPr>
            </w:pPr>
            <w:r>
              <w:rPr>
                <w:rFonts w:ascii="Times New Roman"/>
                <w:color w:val="57545B"/>
                <w:w w:val="105"/>
                <w:sz w:val="16"/>
              </w:rPr>
              <w:t>2206 Pasnjak 4</w:t>
            </w:r>
            <w:r>
              <w:rPr>
                <w:rFonts w:ascii="Times New Roman"/>
                <w:color w:val="79747E"/>
                <w:w w:val="105"/>
                <w:sz w:val="16"/>
              </w:rPr>
              <w:t xml:space="preserve">. </w:t>
            </w:r>
            <w:r>
              <w:rPr>
                <w:rFonts w:ascii="Times New Roman"/>
                <w:color w:val="57545B"/>
                <w:w w:val="105"/>
                <w:sz w:val="16"/>
              </w:rPr>
              <w:t>klase</w:t>
            </w:r>
          </w:p>
        </w:tc>
        <w:tc>
          <w:tcPr>
            <w:tcW w:w="804" w:type="dxa"/>
          </w:tcPr>
          <w:p w14:paraId="3E5FEFD0" w14:textId="77777777" w:rsidR="009777CD" w:rsidRDefault="00817694">
            <w:pPr>
              <w:pStyle w:val="TableParagraph"/>
              <w:spacing w:before="28" w:line="178" w:lineRule="exact"/>
              <w:ind w:left="127"/>
              <w:rPr>
                <w:rFonts w:ascii="Times New Roman"/>
                <w:sz w:val="16"/>
              </w:rPr>
            </w:pPr>
            <w:r>
              <w:rPr>
                <w:rFonts w:ascii="Times New Roman"/>
                <w:color w:val="57545B"/>
                <w:w w:val="105"/>
                <w:sz w:val="16"/>
              </w:rPr>
              <w:t>VFIPL</w:t>
            </w:r>
          </w:p>
        </w:tc>
        <w:tc>
          <w:tcPr>
            <w:tcW w:w="699" w:type="dxa"/>
          </w:tcPr>
          <w:p w14:paraId="017FD3D6" w14:textId="77777777" w:rsidR="009777CD" w:rsidRDefault="00817694">
            <w:pPr>
              <w:pStyle w:val="TableParagraph"/>
              <w:spacing w:before="28" w:line="178" w:lineRule="exact"/>
              <w:ind w:right="146"/>
              <w:jc w:val="right"/>
              <w:rPr>
                <w:rFonts w:ascii="Times New Roman"/>
                <w:sz w:val="16"/>
              </w:rPr>
            </w:pPr>
            <w:r>
              <w:rPr>
                <w:rFonts w:ascii="Times New Roman"/>
                <w:color w:val="57545B"/>
                <w:w w:val="125"/>
                <w:sz w:val="16"/>
              </w:rPr>
              <w:t>ll44</w:t>
            </w:r>
          </w:p>
        </w:tc>
        <w:tc>
          <w:tcPr>
            <w:tcW w:w="751" w:type="dxa"/>
          </w:tcPr>
          <w:p w14:paraId="1FEE60FB" w14:textId="77777777" w:rsidR="009777CD" w:rsidRDefault="00817694">
            <w:pPr>
              <w:pStyle w:val="TableParagraph"/>
              <w:spacing w:before="32" w:line="173" w:lineRule="exact"/>
              <w:ind w:right="67"/>
              <w:jc w:val="right"/>
              <w:rPr>
                <w:rFonts w:ascii="Times New Roman"/>
                <w:sz w:val="16"/>
              </w:rPr>
            </w:pPr>
            <w:r>
              <w:rPr>
                <w:rFonts w:ascii="Times New Roman"/>
                <w:color w:val="57545B"/>
                <w:w w:val="105"/>
                <w:sz w:val="16"/>
              </w:rPr>
              <w:t>5,07</w:t>
            </w:r>
          </w:p>
        </w:tc>
        <w:tc>
          <w:tcPr>
            <w:tcW w:w="807" w:type="dxa"/>
          </w:tcPr>
          <w:p w14:paraId="170B456B" w14:textId="77777777" w:rsidR="009777CD" w:rsidRDefault="00817694">
            <w:pPr>
              <w:pStyle w:val="TableParagraph"/>
              <w:spacing w:before="37" w:line="168" w:lineRule="exact"/>
              <w:ind w:right="43"/>
              <w:jc w:val="right"/>
              <w:rPr>
                <w:rFonts w:ascii="Times New Roman"/>
                <w:sz w:val="16"/>
              </w:rPr>
            </w:pPr>
            <w:r>
              <w:rPr>
                <w:rFonts w:ascii="Times New Roman"/>
                <w:color w:val="57545B"/>
                <w:w w:val="105"/>
                <w:sz w:val="16"/>
              </w:rPr>
              <w:t>2206</w:t>
            </w:r>
          </w:p>
        </w:tc>
        <w:tc>
          <w:tcPr>
            <w:tcW w:w="921" w:type="dxa"/>
          </w:tcPr>
          <w:p w14:paraId="2672DCBF" w14:textId="77777777" w:rsidR="009777CD" w:rsidRDefault="00817694">
            <w:pPr>
              <w:pStyle w:val="TableParagraph"/>
              <w:spacing w:before="32" w:line="173" w:lineRule="exact"/>
              <w:ind w:right="33"/>
              <w:jc w:val="right"/>
              <w:rPr>
                <w:rFonts w:ascii="Times New Roman"/>
                <w:sz w:val="16"/>
              </w:rPr>
            </w:pPr>
            <w:r>
              <w:rPr>
                <w:rFonts w:ascii="Times New Roman"/>
                <w:color w:val="57545B"/>
                <w:w w:val="105"/>
                <w:sz w:val="16"/>
              </w:rPr>
              <w:t>46/10</w:t>
            </w:r>
          </w:p>
        </w:tc>
      </w:tr>
      <w:tr w:rsidR="009777CD" w14:paraId="0AB0DC74" w14:textId="77777777">
        <w:trPr>
          <w:trHeight w:val="225"/>
        </w:trPr>
        <w:tc>
          <w:tcPr>
            <w:tcW w:w="811" w:type="dxa"/>
          </w:tcPr>
          <w:p w14:paraId="3F7F7D49" w14:textId="77777777" w:rsidR="009777CD" w:rsidRDefault="00817694">
            <w:pPr>
              <w:pStyle w:val="TableParagraph"/>
              <w:spacing w:line="183" w:lineRule="exact"/>
              <w:ind w:left="73"/>
              <w:rPr>
                <w:rFonts w:ascii="Times New Roman"/>
                <w:sz w:val="16"/>
              </w:rPr>
            </w:pPr>
            <w:r>
              <w:rPr>
                <w:rFonts w:ascii="Times New Roman"/>
                <w:color w:val="57545B"/>
                <w:w w:val="105"/>
                <w:sz w:val="16"/>
              </w:rPr>
              <w:t>2729/2</w:t>
            </w:r>
          </w:p>
        </w:tc>
        <w:tc>
          <w:tcPr>
            <w:tcW w:w="519" w:type="dxa"/>
          </w:tcPr>
          <w:p w14:paraId="18F62802" w14:textId="77777777" w:rsidR="009777CD" w:rsidRDefault="00817694">
            <w:pPr>
              <w:pStyle w:val="TableParagraph"/>
              <w:spacing w:before="8"/>
              <w:ind w:left="16"/>
              <w:rPr>
                <w:rFonts w:ascii="Times New Roman"/>
                <w:sz w:val="16"/>
              </w:rPr>
            </w:pPr>
            <w:r>
              <w:rPr>
                <w:rFonts w:ascii="Times New Roman"/>
                <w:color w:val="57545B"/>
                <w:w w:val="105"/>
                <w:sz w:val="16"/>
              </w:rPr>
              <w:t>1133</w:t>
            </w:r>
          </w:p>
        </w:tc>
        <w:tc>
          <w:tcPr>
            <w:tcW w:w="1494" w:type="dxa"/>
          </w:tcPr>
          <w:p w14:paraId="3669A5A6" w14:textId="77777777" w:rsidR="009777CD" w:rsidRDefault="00817694">
            <w:pPr>
              <w:pStyle w:val="TableParagraph"/>
              <w:spacing w:before="4" w:line="201" w:lineRule="exact"/>
              <w:ind w:left="56"/>
              <w:rPr>
                <w:rFonts w:ascii="Courier New"/>
                <w:sz w:val="19"/>
              </w:rPr>
            </w:pPr>
            <w:r>
              <w:rPr>
                <w:rFonts w:ascii="Courier New"/>
                <w:color w:val="57545B"/>
                <w:w w:val="105"/>
                <w:sz w:val="19"/>
              </w:rPr>
              <w:t>BARA</w:t>
            </w:r>
          </w:p>
        </w:tc>
        <w:tc>
          <w:tcPr>
            <w:tcW w:w="2729" w:type="dxa"/>
          </w:tcPr>
          <w:p w14:paraId="0E04B1BE" w14:textId="77777777" w:rsidR="009777CD" w:rsidRDefault="00817694">
            <w:pPr>
              <w:pStyle w:val="TableParagraph"/>
              <w:spacing w:before="18"/>
              <w:ind w:left="560"/>
              <w:rPr>
                <w:rFonts w:ascii="Times New Roman"/>
                <w:sz w:val="16"/>
              </w:rPr>
            </w:pPr>
            <w:r>
              <w:rPr>
                <w:rFonts w:ascii="Times New Roman"/>
                <w:color w:val="57545B"/>
                <w:w w:val="105"/>
                <w:sz w:val="16"/>
              </w:rPr>
              <w:t>892 Pasnjak 4</w:t>
            </w:r>
            <w:r>
              <w:rPr>
                <w:rFonts w:ascii="Times New Roman"/>
                <w:color w:val="79747E"/>
                <w:w w:val="105"/>
                <w:sz w:val="16"/>
              </w:rPr>
              <w:t xml:space="preserve">. </w:t>
            </w:r>
            <w:r>
              <w:rPr>
                <w:rFonts w:ascii="Times New Roman"/>
                <w:color w:val="57545B"/>
                <w:w w:val="105"/>
                <w:sz w:val="16"/>
              </w:rPr>
              <w:t>klase</w:t>
            </w:r>
          </w:p>
        </w:tc>
        <w:tc>
          <w:tcPr>
            <w:tcW w:w="804" w:type="dxa"/>
          </w:tcPr>
          <w:p w14:paraId="652370BB" w14:textId="77777777" w:rsidR="009777CD" w:rsidRDefault="00817694">
            <w:pPr>
              <w:pStyle w:val="TableParagraph"/>
              <w:spacing w:before="28" w:line="178" w:lineRule="exact"/>
              <w:ind w:left="123"/>
              <w:rPr>
                <w:rFonts w:ascii="Times New Roman"/>
                <w:sz w:val="16"/>
              </w:rPr>
            </w:pPr>
            <w:r>
              <w:rPr>
                <w:rFonts w:ascii="Times New Roman"/>
                <w:color w:val="57545B"/>
                <w:w w:val="105"/>
                <w:sz w:val="16"/>
              </w:rPr>
              <w:t>VFIPL</w:t>
            </w:r>
          </w:p>
        </w:tc>
        <w:tc>
          <w:tcPr>
            <w:tcW w:w="699" w:type="dxa"/>
          </w:tcPr>
          <w:p w14:paraId="1BA8A44E" w14:textId="77777777" w:rsidR="009777CD" w:rsidRDefault="00817694">
            <w:pPr>
              <w:pStyle w:val="TableParagraph"/>
              <w:spacing w:before="28" w:line="178" w:lineRule="exact"/>
              <w:ind w:right="147"/>
              <w:jc w:val="right"/>
              <w:rPr>
                <w:rFonts w:ascii="Times New Roman"/>
                <w:sz w:val="16"/>
              </w:rPr>
            </w:pPr>
            <w:r>
              <w:rPr>
                <w:rFonts w:ascii="Times New Roman"/>
                <w:color w:val="57545B"/>
                <w:w w:val="105"/>
                <w:sz w:val="16"/>
              </w:rPr>
              <w:t>151</w:t>
            </w:r>
          </w:p>
        </w:tc>
        <w:tc>
          <w:tcPr>
            <w:tcW w:w="751" w:type="dxa"/>
          </w:tcPr>
          <w:p w14:paraId="2FB40D2B" w14:textId="77777777" w:rsidR="009777CD" w:rsidRDefault="00817694">
            <w:pPr>
              <w:pStyle w:val="TableParagraph"/>
              <w:spacing w:before="32" w:line="173" w:lineRule="exact"/>
              <w:ind w:right="74"/>
              <w:jc w:val="right"/>
              <w:rPr>
                <w:rFonts w:ascii="Times New Roman"/>
                <w:sz w:val="16"/>
              </w:rPr>
            </w:pPr>
            <w:r>
              <w:rPr>
                <w:rFonts w:ascii="Times New Roman"/>
                <w:color w:val="57545B"/>
                <w:sz w:val="16"/>
              </w:rPr>
              <w:t>2,05</w:t>
            </w:r>
          </w:p>
        </w:tc>
        <w:tc>
          <w:tcPr>
            <w:tcW w:w="807" w:type="dxa"/>
          </w:tcPr>
          <w:p w14:paraId="2969F361" w14:textId="77777777" w:rsidR="009777CD" w:rsidRDefault="00817694">
            <w:pPr>
              <w:pStyle w:val="TableParagraph"/>
              <w:spacing w:before="37" w:line="168" w:lineRule="exact"/>
              <w:ind w:right="42"/>
              <w:jc w:val="right"/>
              <w:rPr>
                <w:rFonts w:ascii="Times New Roman"/>
                <w:sz w:val="16"/>
              </w:rPr>
            </w:pPr>
            <w:r>
              <w:rPr>
                <w:rFonts w:ascii="Times New Roman"/>
                <w:color w:val="57545B"/>
                <w:w w:val="105"/>
                <w:sz w:val="16"/>
              </w:rPr>
              <w:t>892</w:t>
            </w:r>
          </w:p>
        </w:tc>
        <w:tc>
          <w:tcPr>
            <w:tcW w:w="921" w:type="dxa"/>
          </w:tcPr>
          <w:p w14:paraId="60AA9206" w14:textId="77777777" w:rsidR="009777CD" w:rsidRDefault="00817694">
            <w:pPr>
              <w:pStyle w:val="TableParagraph"/>
              <w:spacing w:before="37" w:line="168" w:lineRule="exact"/>
              <w:ind w:right="35"/>
              <w:jc w:val="right"/>
              <w:rPr>
                <w:rFonts w:ascii="Times New Roman"/>
                <w:sz w:val="16"/>
              </w:rPr>
            </w:pPr>
            <w:r>
              <w:rPr>
                <w:rFonts w:ascii="Times New Roman"/>
                <w:color w:val="57545B"/>
                <w:w w:val="105"/>
                <w:sz w:val="16"/>
              </w:rPr>
              <w:t>82/12</w:t>
            </w:r>
          </w:p>
        </w:tc>
      </w:tr>
      <w:tr w:rsidR="009777CD" w14:paraId="40386D66" w14:textId="77777777">
        <w:trPr>
          <w:trHeight w:val="218"/>
        </w:trPr>
        <w:tc>
          <w:tcPr>
            <w:tcW w:w="811" w:type="dxa"/>
          </w:tcPr>
          <w:p w14:paraId="3E0613AD" w14:textId="77777777" w:rsidR="009777CD" w:rsidRDefault="00817694">
            <w:pPr>
              <w:pStyle w:val="TableParagraph"/>
              <w:spacing w:before="3"/>
              <w:ind w:left="68"/>
              <w:rPr>
                <w:rFonts w:ascii="Times New Roman"/>
                <w:sz w:val="16"/>
              </w:rPr>
            </w:pPr>
            <w:r>
              <w:rPr>
                <w:rFonts w:ascii="Times New Roman"/>
                <w:color w:val="57545B"/>
                <w:w w:val="105"/>
                <w:sz w:val="16"/>
              </w:rPr>
              <w:t>2731/2</w:t>
            </w:r>
          </w:p>
        </w:tc>
        <w:tc>
          <w:tcPr>
            <w:tcW w:w="519" w:type="dxa"/>
          </w:tcPr>
          <w:p w14:paraId="0A2D9CE8" w14:textId="77777777" w:rsidR="009777CD" w:rsidRDefault="00817694">
            <w:pPr>
              <w:pStyle w:val="TableParagraph"/>
              <w:spacing w:before="8"/>
              <w:ind w:left="25"/>
              <w:rPr>
                <w:rFonts w:ascii="Times New Roman"/>
                <w:sz w:val="16"/>
              </w:rPr>
            </w:pPr>
            <w:r>
              <w:rPr>
                <w:rFonts w:ascii="Times New Roman"/>
                <w:color w:val="57545B"/>
                <w:w w:val="130"/>
                <w:sz w:val="16"/>
              </w:rPr>
              <w:t>ll33</w:t>
            </w:r>
          </w:p>
        </w:tc>
        <w:tc>
          <w:tcPr>
            <w:tcW w:w="1494" w:type="dxa"/>
          </w:tcPr>
          <w:p w14:paraId="12E92795" w14:textId="77777777" w:rsidR="009777CD" w:rsidRDefault="00817694">
            <w:pPr>
              <w:pStyle w:val="TableParagraph"/>
              <w:spacing w:before="4" w:line="194" w:lineRule="exact"/>
              <w:ind w:left="56"/>
              <w:rPr>
                <w:rFonts w:ascii="Courier New"/>
                <w:sz w:val="19"/>
              </w:rPr>
            </w:pPr>
            <w:r>
              <w:rPr>
                <w:rFonts w:ascii="Courier New"/>
                <w:color w:val="57545B"/>
                <w:w w:val="105"/>
                <w:sz w:val="19"/>
              </w:rPr>
              <w:t>BARA</w:t>
            </w:r>
          </w:p>
        </w:tc>
        <w:tc>
          <w:tcPr>
            <w:tcW w:w="2729" w:type="dxa"/>
          </w:tcPr>
          <w:p w14:paraId="15A0348E" w14:textId="77777777" w:rsidR="009777CD" w:rsidRDefault="00817694">
            <w:pPr>
              <w:pStyle w:val="TableParagraph"/>
              <w:spacing w:before="17" w:line="181" w:lineRule="exact"/>
              <w:ind w:left="474"/>
              <w:rPr>
                <w:rFonts w:ascii="Times New Roman"/>
                <w:sz w:val="16"/>
              </w:rPr>
            </w:pPr>
            <w:r>
              <w:rPr>
                <w:rFonts w:ascii="Times New Roman"/>
                <w:color w:val="57545B"/>
                <w:w w:val="105"/>
                <w:sz w:val="16"/>
              </w:rPr>
              <w:t xml:space="preserve">1870 Livada </w:t>
            </w:r>
            <w:r>
              <w:rPr>
                <w:i/>
                <w:color w:val="57545B"/>
                <w:w w:val="105"/>
                <w:sz w:val="16"/>
              </w:rPr>
              <w:t>5</w:t>
            </w:r>
            <w:r>
              <w:rPr>
                <w:i/>
                <w:color w:val="79747E"/>
                <w:w w:val="105"/>
                <w:sz w:val="16"/>
              </w:rPr>
              <w:t xml:space="preserve">. </w:t>
            </w:r>
            <w:r>
              <w:rPr>
                <w:rFonts w:ascii="Times New Roman"/>
                <w:color w:val="57545B"/>
                <w:w w:val="105"/>
                <w:sz w:val="16"/>
              </w:rPr>
              <w:t>klase</w:t>
            </w:r>
          </w:p>
        </w:tc>
        <w:tc>
          <w:tcPr>
            <w:tcW w:w="804" w:type="dxa"/>
          </w:tcPr>
          <w:p w14:paraId="3E0CF29E" w14:textId="77777777" w:rsidR="009777CD" w:rsidRDefault="00817694">
            <w:pPr>
              <w:pStyle w:val="TableParagraph"/>
              <w:spacing w:before="28" w:line="171" w:lineRule="exact"/>
              <w:ind w:left="123"/>
              <w:rPr>
                <w:rFonts w:ascii="Times New Roman"/>
                <w:sz w:val="16"/>
              </w:rPr>
            </w:pPr>
            <w:r>
              <w:rPr>
                <w:rFonts w:ascii="Times New Roman"/>
                <w:color w:val="57545B"/>
                <w:w w:val="105"/>
                <w:sz w:val="16"/>
              </w:rPr>
              <w:t>VFIPL</w:t>
            </w:r>
          </w:p>
        </w:tc>
        <w:tc>
          <w:tcPr>
            <w:tcW w:w="699" w:type="dxa"/>
          </w:tcPr>
          <w:p w14:paraId="11C478BC" w14:textId="77777777" w:rsidR="009777CD" w:rsidRDefault="009777CD">
            <w:pPr>
              <w:pStyle w:val="TableParagraph"/>
              <w:rPr>
                <w:rFonts w:ascii="Times New Roman"/>
                <w:sz w:val="14"/>
              </w:rPr>
            </w:pPr>
          </w:p>
        </w:tc>
        <w:tc>
          <w:tcPr>
            <w:tcW w:w="751" w:type="dxa"/>
          </w:tcPr>
          <w:p w14:paraId="395875E6" w14:textId="77777777" w:rsidR="009777CD" w:rsidRDefault="00817694">
            <w:pPr>
              <w:pStyle w:val="TableParagraph"/>
              <w:spacing w:before="32" w:line="166" w:lineRule="exact"/>
              <w:ind w:right="73"/>
              <w:jc w:val="right"/>
              <w:rPr>
                <w:rFonts w:ascii="Times New Roman"/>
                <w:sz w:val="16"/>
              </w:rPr>
            </w:pPr>
            <w:r>
              <w:rPr>
                <w:rFonts w:ascii="Times New Roman"/>
                <w:color w:val="57545B"/>
                <w:sz w:val="16"/>
              </w:rPr>
              <w:t>15,71</w:t>
            </w:r>
          </w:p>
        </w:tc>
        <w:tc>
          <w:tcPr>
            <w:tcW w:w="807" w:type="dxa"/>
          </w:tcPr>
          <w:p w14:paraId="11AFDBD6" w14:textId="77777777" w:rsidR="009777CD" w:rsidRDefault="00817694">
            <w:pPr>
              <w:pStyle w:val="TableParagraph"/>
              <w:spacing w:before="37" w:line="161" w:lineRule="exact"/>
              <w:ind w:right="42"/>
              <w:jc w:val="right"/>
              <w:rPr>
                <w:rFonts w:ascii="Times New Roman"/>
                <w:sz w:val="16"/>
              </w:rPr>
            </w:pPr>
            <w:r>
              <w:rPr>
                <w:rFonts w:ascii="Times New Roman"/>
                <w:color w:val="57545B"/>
                <w:w w:val="105"/>
                <w:sz w:val="16"/>
              </w:rPr>
              <w:t>1870</w:t>
            </w:r>
          </w:p>
        </w:tc>
        <w:tc>
          <w:tcPr>
            <w:tcW w:w="921" w:type="dxa"/>
          </w:tcPr>
          <w:p w14:paraId="22916E12" w14:textId="77777777" w:rsidR="009777CD" w:rsidRDefault="00817694">
            <w:pPr>
              <w:pStyle w:val="TableParagraph"/>
              <w:spacing w:before="37" w:line="161" w:lineRule="exact"/>
              <w:ind w:right="43"/>
              <w:jc w:val="right"/>
              <w:rPr>
                <w:rFonts w:ascii="Times New Roman"/>
                <w:sz w:val="16"/>
              </w:rPr>
            </w:pPr>
            <w:r>
              <w:rPr>
                <w:rFonts w:ascii="Times New Roman"/>
                <w:color w:val="57545B"/>
                <w:sz w:val="16"/>
              </w:rPr>
              <w:t>26/2015</w:t>
            </w:r>
          </w:p>
        </w:tc>
      </w:tr>
      <w:tr w:rsidR="009777CD" w14:paraId="38017E0D" w14:textId="77777777">
        <w:trPr>
          <w:trHeight w:val="225"/>
        </w:trPr>
        <w:tc>
          <w:tcPr>
            <w:tcW w:w="811" w:type="dxa"/>
          </w:tcPr>
          <w:p w14:paraId="4FC9B91F" w14:textId="77777777" w:rsidR="009777CD" w:rsidRDefault="00817694">
            <w:pPr>
              <w:pStyle w:val="TableParagraph"/>
              <w:spacing w:line="181" w:lineRule="exact"/>
              <w:ind w:left="68"/>
              <w:rPr>
                <w:rFonts w:ascii="Times New Roman"/>
                <w:sz w:val="16"/>
              </w:rPr>
            </w:pPr>
            <w:r>
              <w:rPr>
                <w:rFonts w:ascii="Times New Roman"/>
                <w:color w:val="57545B"/>
                <w:w w:val="105"/>
                <w:sz w:val="16"/>
              </w:rPr>
              <w:t>2731/3</w:t>
            </w:r>
          </w:p>
        </w:tc>
        <w:tc>
          <w:tcPr>
            <w:tcW w:w="519" w:type="dxa"/>
          </w:tcPr>
          <w:p w14:paraId="08CFB6A7" w14:textId="77777777" w:rsidR="009777CD" w:rsidRDefault="00817694">
            <w:pPr>
              <w:pStyle w:val="TableParagraph"/>
              <w:spacing w:before="1"/>
              <w:ind w:left="25"/>
              <w:rPr>
                <w:rFonts w:ascii="Times New Roman"/>
                <w:sz w:val="16"/>
              </w:rPr>
            </w:pPr>
            <w:r>
              <w:rPr>
                <w:rFonts w:ascii="Times New Roman"/>
                <w:color w:val="57545B"/>
                <w:w w:val="130"/>
                <w:sz w:val="16"/>
              </w:rPr>
              <w:t>ll33</w:t>
            </w:r>
          </w:p>
        </w:tc>
        <w:tc>
          <w:tcPr>
            <w:tcW w:w="1494" w:type="dxa"/>
          </w:tcPr>
          <w:p w14:paraId="239ED6B9" w14:textId="77777777" w:rsidR="009777CD" w:rsidRDefault="00817694">
            <w:pPr>
              <w:pStyle w:val="TableParagraph"/>
              <w:spacing w:line="206" w:lineRule="exact"/>
              <w:ind w:left="51"/>
              <w:rPr>
                <w:rFonts w:ascii="Courier New"/>
                <w:sz w:val="19"/>
              </w:rPr>
            </w:pPr>
            <w:r>
              <w:rPr>
                <w:rFonts w:ascii="Courier New"/>
                <w:color w:val="57545B"/>
                <w:w w:val="105"/>
                <w:sz w:val="19"/>
              </w:rPr>
              <w:t>BARA</w:t>
            </w:r>
          </w:p>
        </w:tc>
        <w:tc>
          <w:tcPr>
            <w:tcW w:w="2729" w:type="dxa"/>
          </w:tcPr>
          <w:p w14:paraId="1FA03793" w14:textId="77777777" w:rsidR="009777CD" w:rsidRDefault="00817694">
            <w:pPr>
              <w:pStyle w:val="TableParagraph"/>
              <w:spacing w:before="20"/>
              <w:ind w:left="558"/>
              <w:rPr>
                <w:rFonts w:ascii="Times New Roman"/>
                <w:sz w:val="16"/>
              </w:rPr>
            </w:pPr>
            <w:r>
              <w:rPr>
                <w:rFonts w:ascii="Times New Roman"/>
                <w:color w:val="57545B"/>
                <w:w w:val="105"/>
                <w:sz w:val="16"/>
              </w:rPr>
              <w:t xml:space="preserve">985 Livada </w:t>
            </w:r>
            <w:r>
              <w:rPr>
                <w:i/>
                <w:color w:val="57545B"/>
                <w:w w:val="105"/>
                <w:sz w:val="16"/>
              </w:rPr>
              <w:t xml:space="preserve">5. </w:t>
            </w:r>
            <w:r>
              <w:rPr>
                <w:rFonts w:ascii="Times New Roman"/>
                <w:color w:val="57545B"/>
                <w:w w:val="105"/>
                <w:sz w:val="16"/>
              </w:rPr>
              <w:t>klase</w:t>
            </w:r>
          </w:p>
        </w:tc>
        <w:tc>
          <w:tcPr>
            <w:tcW w:w="804" w:type="dxa"/>
          </w:tcPr>
          <w:p w14:paraId="6080B700" w14:textId="77777777" w:rsidR="009777CD" w:rsidRDefault="00817694">
            <w:pPr>
              <w:pStyle w:val="TableParagraph"/>
              <w:spacing w:before="30" w:line="176" w:lineRule="exact"/>
              <w:ind w:left="127"/>
              <w:rPr>
                <w:rFonts w:ascii="Times New Roman"/>
                <w:sz w:val="16"/>
              </w:rPr>
            </w:pPr>
            <w:r>
              <w:rPr>
                <w:rFonts w:ascii="Times New Roman"/>
                <w:color w:val="57545B"/>
                <w:w w:val="105"/>
                <w:sz w:val="16"/>
              </w:rPr>
              <w:t>VFIPL</w:t>
            </w:r>
          </w:p>
        </w:tc>
        <w:tc>
          <w:tcPr>
            <w:tcW w:w="699" w:type="dxa"/>
          </w:tcPr>
          <w:p w14:paraId="44F96878" w14:textId="77777777" w:rsidR="009777CD" w:rsidRDefault="009777CD">
            <w:pPr>
              <w:pStyle w:val="TableParagraph"/>
              <w:rPr>
                <w:rFonts w:ascii="Times New Roman"/>
                <w:sz w:val="16"/>
              </w:rPr>
            </w:pPr>
          </w:p>
        </w:tc>
        <w:tc>
          <w:tcPr>
            <w:tcW w:w="751" w:type="dxa"/>
          </w:tcPr>
          <w:p w14:paraId="2F29ABE5" w14:textId="77777777" w:rsidR="009777CD" w:rsidRDefault="00817694">
            <w:pPr>
              <w:pStyle w:val="TableParagraph"/>
              <w:spacing w:before="40" w:line="166" w:lineRule="exact"/>
              <w:ind w:right="68"/>
              <w:jc w:val="right"/>
              <w:rPr>
                <w:rFonts w:ascii="Times New Roman"/>
                <w:sz w:val="16"/>
              </w:rPr>
            </w:pPr>
            <w:r>
              <w:rPr>
                <w:rFonts w:ascii="Times New Roman"/>
                <w:color w:val="57545B"/>
                <w:w w:val="105"/>
                <w:sz w:val="16"/>
              </w:rPr>
              <w:t>8</w:t>
            </w:r>
            <w:r>
              <w:rPr>
                <w:rFonts w:ascii="Times New Roman"/>
                <w:color w:val="79747E"/>
                <w:w w:val="105"/>
                <w:sz w:val="16"/>
              </w:rPr>
              <w:t>,</w:t>
            </w:r>
            <w:r>
              <w:rPr>
                <w:rFonts w:ascii="Times New Roman"/>
                <w:color w:val="57545B"/>
                <w:w w:val="105"/>
                <w:sz w:val="16"/>
              </w:rPr>
              <w:t>27</w:t>
            </w:r>
          </w:p>
        </w:tc>
        <w:tc>
          <w:tcPr>
            <w:tcW w:w="807" w:type="dxa"/>
          </w:tcPr>
          <w:p w14:paraId="6CB44409" w14:textId="77777777" w:rsidR="009777CD" w:rsidRDefault="00817694">
            <w:pPr>
              <w:pStyle w:val="TableParagraph"/>
              <w:spacing w:before="44" w:line="161" w:lineRule="exact"/>
              <w:ind w:right="41"/>
              <w:jc w:val="right"/>
              <w:rPr>
                <w:rFonts w:ascii="Times New Roman"/>
                <w:sz w:val="16"/>
              </w:rPr>
            </w:pPr>
            <w:r>
              <w:rPr>
                <w:rFonts w:ascii="Times New Roman"/>
                <w:color w:val="57545B"/>
                <w:w w:val="105"/>
                <w:sz w:val="16"/>
              </w:rPr>
              <w:t>985</w:t>
            </w:r>
          </w:p>
        </w:tc>
        <w:tc>
          <w:tcPr>
            <w:tcW w:w="921" w:type="dxa"/>
          </w:tcPr>
          <w:p w14:paraId="5AA2F0EC" w14:textId="77777777" w:rsidR="009777CD" w:rsidRDefault="00817694">
            <w:pPr>
              <w:pStyle w:val="TableParagraph"/>
              <w:spacing w:before="44" w:line="161" w:lineRule="exact"/>
              <w:ind w:right="43"/>
              <w:jc w:val="right"/>
              <w:rPr>
                <w:rFonts w:ascii="Times New Roman"/>
                <w:sz w:val="16"/>
              </w:rPr>
            </w:pPr>
            <w:r>
              <w:rPr>
                <w:rFonts w:ascii="Times New Roman"/>
                <w:color w:val="57545B"/>
                <w:sz w:val="16"/>
              </w:rPr>
              <w:t>26/2015</w:t>
            </w:r>
          </w:p>
        </w:tc>
      </w:tr>
      <w:tr w:rsidR="009777CD" w14:paraId="2EFB9CF9" w14:textId="77777777">
        <w:trPr>
          <w:trHeight w:val="225"/>
        </w:trPr>
        <w:tc>
          <w:tcPr>
            <w:tcW w:w="811" w:type="dxa"/>
          </w:tcPr>
          <w:p w14:paraId="2C4D9D47" w14:textId="77777777" w:rsidR="009777CD" w:rsidRDefault="00817694">
            <w:pPr>
              <w:pStyle w:val="TableParagraph"/>
              <w:spacing w:line="181" w:lineRule="exact"/>
              <w:ind w:left="68"/>
              <w:rPr>
                <w:rFonts w:ascii="Times New Roman"/>
                <w:sz w:val="16"/>
              </w:rPr>
            </w:pPr>
            <w:r>
              <w:rPr>
                <w:rFonts w:ascii="Times New Roman"/>
                <w:color w:val="57545B"/>
                <w:w w:val="105"/>
                <w:sz w:val="16"/>
              </w:rPr>
              <w:t>2731/4</w:t>
            </w:r>
          </w:p>
        </w:tc>
        <w:tc>
          <w:tcPr>
            <w:tcW w:w="519" w:type="dxa"/>
          </w:tcPr>
          <w:p w14:paraId="38977D7E" w14:textId="77777777" w:rsidR="009777CD" w:rsidRDefault="00817694">
            <w:pPr>
              <w:pStyle w:val="TableParagraph"/>
              <w:spacing w:before="1"/>
              <w:ind w:left="11"/>
              <w:rPr>
                <w:rFonts w:ascii="Times New Roman"/>
                <w:sz w:val="16"/>
              </w:rPr>
            </w:pPr>
            <w:r>
              <w:rPr>
                <w:rFonts w:ascii="Times New Roman"/>
                <w:color w:val="57545B"/>
                <w:w w:val="105"/>
                <w:sz w:val="16"/>
              </w:rPr>
              <w:t>1133</w:t>
            </w:r>
          </w:p>
        </w:tc>
        <w:tc>
          <w:tcPr>
            <w:tcW w:w="1494" w:type="dxa"/>
          </w:tcPr>
          <w:p w14:paraId="26B6164E" w14:textId="77777777" w:rsidR="009777CD" w:rsidRDefault="00817694">
            <w:pPr>
              <w:pStyle w:val="TableParagraph"/>
              <w:spacing w:line="206" w:lineRule="exact"/>
              <w:ind w:left="51"/>
              <w:rPr>
                <w:rFonts w:ascii="Courier New"/>
                <w:sz w:val="19"/>
              </w:rPr>
            </w:pPr>
            <w:r>
              <w:rPr>
                <w:rFonts w:ascii="Courier New"/>
                <w:color w:val="57545B"/>
                <w:w w:val="105"/>
                <w:sz w:val="19"/>
              </w:rPr>
              <w:t>BARA</w:t>
            </w:r>
          </w:p>
        </w:tc>
        <w:tc>
          <w:tcPr>
            <w:tcW w:w="2729" w:type="dxa"/>
          </w:tcPr>
          <w:p w14:paraId="32826569" w14:textId="77777777" w:rsidR="009777CD" w:rsidRDefault="00817694">
            <w:pPr>
              <w:pStyle w:val="TableParagraph"/>
              <w:spacing w:before="20"/>
              <w:ind w:left="555"/>
              <w:rPr>
                <w:rFonts w:ascii="Times New Roman"/>
                <w:sz w:val="16"/>
              </w:rPr>
            </w:pPr>
            <w:r>
              <w:rPr>
                <w:rFonts w:ascii="Times New Roman"/>
                <w:color w:val="57545B"/>
                <w:w w:val="105"/>
                <w:sz w:val="16"/>
              </w:rPr>
              <w:t xml:space="preserve">886 Livada </w:t>
            </w:r>
            <w:r>
              <w:rPr>
                <w:i/>
                <w:color w:val="57545B"/>
                <w:w w:val="105"/>
                <w:sz w:val="16"/>
              </w:rPr>
              <w:t>5</w:t>
            </w:r>
            <w:r>
              <w:rPr>
                <w:i/>
                <w:color w:val="3F3649"/>
                <w:w w:val="105"/>
                <w:sz w:val="16"/>
              </w:rPr>
              <w:t xml:space="preserve">. </w:t>
            </w:r>
            <w:r>
              <w:rPr>
                <w:rFonts w:ascii="Times New Roman"/>
                <w:color w:val="57545B"/>
                <w:w w:val="105"/>
                <w:sz w:val="16"/>
              </w:rPr>
              <w:t>klase</w:t>
            </w:r>
          </w:p>
        </w:tc>
        <w:tc>
          <w:tcPr>
            <w:tcW w:w="804" w:type="dxa"/>
          </w:tcPr>
          <w:p w14:paraId="4F793407" w14:textId="77777777" w:rsidR="009777CD" w:rsidRDefault="00817694">
            <w:pPr>
              <w:pStyle w:val="TableParagraph"/>
              <w:spacing w:before="30" w:line="176" w:lineRule="exact"/>
              <w:ind w:left="123"/>
              <w:rPr>
                <w:rFonts w:ascii="Times New Roman"/>
                <w:sz w:val="16"/>
              </w:rPr>
            </w:pPr>
            <w:r>
              <w:rPr>
                <w:rFonts w:ascii="Times New Roman"/>
                <w:color w:val="57545B"/>
                <w:w w:val="105"/>
                <w:sz w:val="16"/>
              </w:rPr>
              <w:t>VFIPL</w:t>
            </w:r>
          </w:p>
        </w:tc>
        <w:tc>
          <w:tcPr>
            <w:tcW w:w="699" w:type="dxa"/>
          </w:tcPr>
          <w:p w14:paraId="77CDC3EF" w14:textId="77777777" w:rsidR="009777CD" w:rsidRDefault="00817694">
            <w:pPr>
              <w:pStyle w:val="TableParagraph"/>
              <w:spacing w:before="35" w:line="171" w:lineRule="exact"/>
              <w:ind w:right="156"/>
              <w:jc w:val="right"/>
              <w:rPr>
                <w:rFonts w:ascii="Times New Roman"/>
                <w:sz w:val="16"/>
              </w:rPr>
            </w:pPr>
            <w:r>
              <w:rPr>
                <w:rFonts w:ascii="Times New Roman"/>
                <w:color w:val="57545B"/>
                <w:sz w:val="16"/>
              </w:rPr>
              <w:t>151</w:t>
            </w:r>
          </w:p>
        </w:tc>
        <w:tc>
          <w:tcPr>
            <w:tcW w:w="751" w:type="dxa"/>
          </w:tcPr>
          <w:p w14:paraId="2BE2AE66" w14:textId="77777777" w:rsidR="009777CD" w:rsidRDefault="00817694">
            <w:pPr>
              <w:pStyle w:val="TableParagraph"/>
              <w:spacing w:before="35" w:line="171" w:lineRule="exact"/>
              <w:ind w:right="80"/>
              <w:jc w:val="right"/>
              <w:rPr>
                <w:rFonts w:ascii="Times New Roman"/>
                <w:sz w:val="16"/>
              </w:rPr>
            </w:pPr>
            <w:r>
              <w:rPr>
                <w:rFonts w:ascii="Times New Roman"/>
                <w:color w:val="57545B"/>
                <w:sz w:val="16"/>
              </w:rPr>
              <w:t>7</w:t>
            </w:r>
            <w:r>
              <w:rPr>
                <w:rFonts w:ascii="Times New Roman"/>
                <w:color w:val="79747E"/>
                <w:sz w:val="16"/>
              </w:rPr>
              <w:t>,</w:t>
            </w:r>
            <w:r>
              <w:rPr>
                <w:rFonts w:ascii="Times New Roman"/>
                <w:color w:val="57545B"/>
                <w:sz w:val="16"/>
              </w:rPr>
              <w:t>44</w:t>
            </w:r>
          </w:p>
        </w:tc>
        <w:tc>
          <w:tcPr>
            <w:tcW w:w="807" w:type="dxa"/>
          </w:tcPr>
          <w:p w14:paraId="32493B39" w14:textId="77777777" w:rsidR="009777CD" w:rsidRDefault="00817694">
            <w:pPr>
              <w:pStyle w:val="TableParagraph"/>
              <w:spacing w:before="44" w:line="161" w:lineRule="exact"/>
              <w:ind w:right="48"/>
              <w:jc w:val="right"/>
              <w:rPr>
                <w:rFonts w:ascii="Times New Roman"/>
                <w:b/>
                <w:sz w:val="16"/>
              </w:rPr>
            </w:pPr>
            <w:r>
              <w:rPr>
                <w:rFonts w:ascii="Times New Roman"/>
                <w:b/>
                <w:color w:val="57545B"/>
                <w:w w:val="105"/>
                <w:sz w:val="16"/>
              </w:rPr>
              <w:t>886</w:t>
            </w:r>
          </w:p>
        </w:tc>
        <w:tc>
          <w:tcPr>
            <w:tcW w:w="921" w:type="dxa"/>
          </w:tcPr>
          <w:p w14:paraId="3E71CE14" w14:textId="77777777" w:rsidR="009777CD" w:rsidRDefault="00817694">
            <w:pPr>
              <w:pStyle w:val="TableParagraph"/>
              <w:spacing w:before="44" w:line="161" w:lineRule="exact"/>
              <w:ind w:right="40"/>
              <w:jc w:val="right"/>
              <w:rPr>
                <w:rFonts w:ascii="Times New Roman"/>
                <w:sz w:val="16"/>
              </w:rPr>
            </w:pPr>
            <w:r>
              <w:rPr>
                <w:rFonts w:ascii="Times New Roman"/>
                <w:color w:val="57545B"/>
                <w:w w:val="105"/>
                <w:sz w:val="16"/>
              </w:rPr>
              <w:t>82/12</w:t>
            </w:r>
          </w:p>
        </w:tc>
      </w:tr>
      <w:tr w:rsidR="009777CD" w14:paraId="42FDC979" w14:textId="77777777">
        <w:trPr>
          <w:trHeight w:val="225"/>
        </w:trPr>
        <w:tc>
          <w:tcPr>
            <w:tcW w:w="811" w:type="dxa"/>
          </w:tcPr>
          <w:p w14:paraId="05C1CFC8" w14:textId="77777777" w:rsidR="009777CD" w:rsidRDefault="00817694">
            <w:pPr>
              <w:pStyle w:val="TableParagraph"/>
              <w:spacing w:line="181" w:lineRule="exact"/>
              <w:ind w:left="68"/>
              <w:rPr>
                <w:rFonts w:ascii="Times New Roman"/>
                <w:sz w:val="16"/>
              </w:rPr>
            </w:pPr>
            <w:r>
              <w:rPr>
                <w:rFonts w:ascii="Times New Roman"/>
                <w:color w:val="57545B"/>
                <w:w w:val="105"/>
                <w:sz w:val="16"/>
              </w:rPr>
              <w:t>2733/2</w:t>
            </w:r>
          </w:p>
        </w:tc>
        <w:tc>
          <w:tcPr>
            <w:tcW w:w="519" w:type="dxa"/>
          </w:tcPr>
          <w:p w14:paraId="774CDE88" w14:textId="77777777" w:rsidR="009777CD" w:rsidRDefault="00817694">
            <w:pPr>
              <w:pStyle w:val="TableParagraph"/>
              <w:spacing w:before="6"/>
              <w:ind w:left="20"/>
              <w:rPr>
                <w:rFonts w:ascii="Times New Roman"/>
                <w:sz w:val="16"/>
              </w:rPr>
            </w:pPr>
            <w:r>
              <w:rPr>
                <w:rFonts w:ascii="Times New Roman"/>
                <w:color w:val="57545B"/>
                <w:w w:val="130"/>
                <w:sz w:val="16"/>
              </w:rPr>
              <w:t>ll33</w:t>
            </w:r>
          </w:p>
        </w:tc>
        <w:tc>
          <w:tcPr>
            <w:tcW w:w="1494" w:type="dxa"/>
          </w:tcPr>
          <w:p w14:paraId="5B01EE0F" w14:textId="77777777" w:rsidR="009777CD" w:rsidRDefault="00817694">
            <w:pPr>
              <w:pStyle w:val="TableParagraph"/>
              <w:spacing w:line="206" w:lineRule="exact"/>
              <w:ind w:left="51"/>
              <w:rPr>
                <w:rFonts w:ascii="Courier New"/>
                <w:sz w:val="19"/>
              </w:rPr>
            </w:pPr>
            <w:r>
              <w:rPr>
                <w:rFonts w:ascii="Courier New"/>
                <w:color w:val="57545B"/>
                <w:w w:val="105"/>
                <w:sz w:val="19"/>
              </w:rPr>
              <w:t>BARA</w:t>
            </w:r>
          </w:p>
        </w:tc>
        <w:tc>
          <w:tcPr>
            <w:tcW w:w="2729" w:type="dxa"/>
          </w:tcPr>
          <w:p w14:paraId="74168997" w14:textId="77777777" w:rsidR="009777CD" w:rsidRDefault="00817694">
            <w:pPr>
              <w:pStyle w:val="TableParagraph"/>
              <w:spacing w:before="20"/>
              <w:ind w:left="553"/>
              <w:rPr>
                <w:rFonts w:ascii="Times New Roman"/>
                <w:sz w:val="16"/>
              </w:rPr>
            </w:pPr>
            <w:r>
              <w:rPr>
                <w:rFonts w:ascii="Times New Roman"/>
                <w:color w:val="57545B"/>
                <w:w w:val="105"/>
                <w:sz w:val="16"/>
              </w:rPr>
              <w:t>400 Oranica/Njiva 6</w:t>
            </w:r>
            <w:r>
              <w:rPr>
                <w:rFonts w:ascii="Times New Roman"/>
                <w:color w:val="79747E"/>
                <w:w w:val="105"/>
                <w:sz w:val="16"/>
              </w:rPr>
              <w:t xml:space="preserve">. </w:t>
            </w:r>
            <w:r>
              <w:rPr>
                <w:rFonts w:ascii="Times New Roman"/>
                <w:color w:val="57545B"/>
                <w:w w:val="105"/>
                <w:sz w:val="16"/>
              </w:rPr>
              <w:t>klase</w:t>
            </w:r>
          </w:p>
        </w:tc>
        <w:tc>
          <w:tcPr>
            <w:tcW w:w="804" w:type="dxa"/>
          </w:tcPr>
          <w:p w14:paraId="1FA96563" w14:textId="77777777" w:rsidR="009777CD" w:rsidRDefault="00817694">
            <w:pPr>
              <w:pStyle w:val="TableParagraph"/>
              <w:spacing w:before="30" w:line="176" w:lineRule="exact"/>
              <w:ind w:left="118"/>
              <w:rPr>
                <w:rFonts w:ascii="Times New Roman"/>
                <w:sz w:val="16"/>
              </w:rPr>
            </w:pPr>
            <w:r>
              <w:rPr>
                <w:rFonts w:ascii="Times New Roman"/>
                <w:color w:val="57545B"/>
                <w:w w:val="105"/>
                <w:sz w:val="16"/>
              </w:rPr>
              <w:t>VFIPL</w:t>
            </w:r>
          </w:p>
        </w:tc>
        <w:tc>
          <w:tcPr>
            <w:tcW w:w="699" w:type="dxa"/>
          </w:tcPr>
          <w:p w14:paraId="40A3406F" w14:textId="77777777" w:rsidR="009777CD" w:rsidRDefault="00817694">
            <w:pPr>
              <w:pStyle w:val="TableParagraph"/>
              <w:spacing w:before="35" w:line="171" w:lineRule="exact"/>
              <w:ind w:right="159"/>
              <w:jc w:val="right"/>
              <w:rPr>
                <w:rFonts w:ascii="Times New Roman"/>
                <w:sz w:val="16"/>
              </w:rPr>
            </w:pPr>
            <w:r>
              <w:rPr>
                <w:rFonts w:ascii="Times New Roman"/>
                <w:color w:val="57545B"/>
                <w:sz w:val="16"/>
              </w:rPr>
              <w:t>1144</w:t>
            </w:r>
          </w:p>
        </w:tc>
        <w:tc>
          <w:tcPr>
            <w:tcW w:w="751" w:type="dxa"/>
          </w:tcPr>
          <w:p w14:paraId="51EBC860" w14:textId="77777777" w:rsidR="009777CD" w:rsidRDefault="00817694">
            <w:pPr>
              <w:pStyle w:val="TableParagraph"/>
              <w:spacing w:before="35" w:line="171" w:lineRule="exact"/>
              <w:ind w:right="78"/>
              <w:jc w:val="right"/>
              <w:rPr>
                <w:rFonts w:ascii="Times New Roman"/>
                <w:sz w:val="16"/>
              </w:rPr>
            </w:pPr>
            <w:r>
              <w:rPr>
                <w:rFonts w:ascii="Times New Roman"/>
                <w:color w:val="57545B"/>
                <w:w w:val="105"/>
                <w:sz w:val="16"/>
              </w:rPr>
              <w:t>5,04</w:t>
            </w:r>
          </w:p>
        </w:tc>
        <w:tc>
          <w:tcPr>
            <w:tcW w:w="807" w:type="dxa"/>
          </w:tcPr>
          <w:p w14:paraId="5D72F3D9" w14:textId="77777777" w:rsidR="009777CD" w:rsidRDefault="00817694">
            <w:pPr>
              <w:pStyle w:val="TableParagraph"/>
              <w:spacing w:before="40" w:line="166" w:lineRule="exact"/>
              <w:ind w:right="47"/>
              <w:jc w:val="right"/>
              <w:rPr>
                <w:rFonts w:ascii="Times New Roman"/>
                <w:sz w:val="16"/>
              </w:rPr>
            </w:pPr>
            <w:r>
              <w:rPr>
                <w:rFonts w:ascii="Times New Roman"/>
                <w:color w:val="57545B"/>
                <w:w w:val="105"/>
                <w:sz w:val="16"/>
              </w:rPr>
              <w:t>400</w:t>
            </w:r>
          </w:p>
        </w:tc>
        <w:tc>
          <w:tcPr>
            <w:tcW w:w="921" w:type="dxa"/>
          </w:tcPr>
          <w:p w14:paraId="1E01B808" w14:textId="77777777" w:rsidR="009777CD" w:rsidRDefault="00817694">
            <w:pPr>
              <w:pStyle w:val="TableParagraph"/>
              <w:spacing w:before="44" w:line="161" w:lineRule="exact"/>
              <w:ind w:right="42"/>
              <w:jc w:val="right"/>
              <w:rPr>
                <w:rFonts w:ascii="Times New Roman"/>
                <w:sz w:val="16"/>
              </w:rPr>
            </w:pPr>
            <w:r>
              <w:rPr>
                <w:rFonts w:ascii="Times New Roman"/>
                <w:color w:val="57545B"/>
                <w:w w:val="105"/>
                <w:sz w:val="16"/>
              </w:rPr>
              <w:t>46/10</w:t>
            </w:r>
          </w:p>
        </w:tc>
      </w:tr>
      <w:tr w:rsidR="009777CD" w14:paraId="01916A8E" w14:textId="77777777">
        <w:trPr>
          <w:trHeight w:val="228"/>
        </w:trPr>
        <w:tc>
          <w:tcPr>
            <w:tcW w:w="811" w:type="dxa"/>
          </w:tcPr>
          <w:p w14:paraId="1D26F423" w14:textId="77777777" w:rsidR="009777CD" w:rsidRDefault="00817694">
            <w:pPr>
              <w:pStyle w:val="TableParagraph"/>
              <w:spacing w:line="181" w:lineRule="exact"/>
              <w:ind w:left="68"/>
              <w:rPr>
                <w:rFonts w:ascii="Times New Roman"/>
                <w:sz w:val="16"/>
              </w:rPr>
            </w:pPr>
            <w:r>
              <w:rPr>
                <w:rFonts w:ascii="Times New Roman"/>
                <w:color w:val="57545B"/>
                <w:w w:val="105"/>
                <w:sz w:val="16"/>
              </w:rPr>
              <w:t>2733/3</w:t>
            </w:r>
          </w:p>
        </w:tc>
        <w:tc>
          <w:tcPr>
            <w:tcW w:w="519" w:type="dxa"/>
          </w:tcPr>
          <w:p w14:paraId="7A7099A2" w14:textId="77777777" w:rsidR="009777CD" w:rsidRDefault="00817694">
            <w:pPr>
              <w:pStyle w:val="TableParagraph"/>
              <w:spacing w:before="1"/>
              <w:ind w:left="20"/>
              <w:rPr>
                <w:rFonts w:ascii="Times New Roman"/>
                <w:sz w:val="16"/>
              </w:rPr>
            </w:pPr>
            <w:r>
              <w:rPr>
                <w:rFonts w:ascii="Times New Roman"/>
                <w:color w:val="57545B"/>
                <w:w w:val="130"/>
                <w:sz w:val="16"/>
              </w:rPr>
              <w:t>ll33</w:t>
            </w:r>
          </w:p>
        </w:tc>
        <w:tc>
          <w:tcPr>
            <w:tcW w:w="1494" w:type="dxa"/>
          </w:tcPr>
          <w:p w14:paraId="4CC2E186" w14:textId="77777777" w:rsidR="009777CD" w:rsidRDefault="00817694">
            <w:pPr>
              <w:pStyle w:val="TableParagraph"/>
              <w:spacing w:line="208" w:lineRule="exact"/>
              <w:ind w:left="46"/>
              <w:rPr>
                <w:rFonts w:ascii="Courier New"/>
                <w:sz w:val="19"/>
              </w:rPr>
            </w:pPr>
            <w:r>
              <w:rPr>
                <w:rFonts w:ascii="Courier New"/>
                <w:color w:val="57545B"/>
                <w:w w:val="105"/>
                <w:sz w:val="19"/>
              </w:rPr>
              <w:t>BARA</w:t>
            </w:r>
          </w:p>
        </w:tc>
        <w:tc>
          <w:tcPr>
            <w:tcW w:w="2729" w:type="dxa"/>
          </w:tcPr>
          <w:p w14:paraId="6B52AD51" w14:textId="77777777" w:rsidR="009777CD" w:rsidRDefault="00817694">
            <w:pPr>
              <w:pStyle w:val="TableParagraph"/>
              <w:spacing w:before="20"/>
              <w:ind w:left="554"/>
              <w:rPr>
                <w:rFonts w:ascii="Times New Roman"/>
                <w:sz w:val="16"/>
              </w:rPr>
            </w:pPr>
            <w:r>
              <w:rPr>
                <w:rFonts w:ascii="Times New Roman"/>
                <w:color w:val="57545B"/>
                <w:w w:val="105"/>
                <w:sz w:val="16"/>
              </w:rPr>
              <w:t>386 Oranica/Njiva 6. klase</w:t>
            </w:r>
          </w:p>
        </w:tc>
        <w:tc>
          <w:tcPr>
            <w:tcW w:w="804" w:type="dxa"/>
          </w:tcPr>
          <w:p w14:paraId="5DCFDBE2" w14:textId="77777777" w:rsidR="009777CD" w:rsidRDefault="00817694">
            <w:pPr>
              <w:pStyle w:val="TableParagraph"/>
              <w:spacing w:before="25" w:line="183" w:lineRule="exact"/>
              <w:ind w:left="118"/>
              <w:rPr>
                <w:rFonts w:ascii="Times New Roman"/>
                <w:sz w:val="16"/>
              </w:rPr>
            </w:pPr>
            <w:r>
              <w:rPr>
                <w:rFonts w:ascii="Times New Roman"/>
                <w:color w:val="57545B"/>
                <w:w w:val="105"/>
                <w:sz w:val="16"/>
              </w:rPr>
              <w:t>VFIPL</w:t>
            </w:r>
          </w:p>
        </w:tc>
        <w:tc>
          <w:tcPr>
            <w:tcW w:w="699" w:type="dxa"/>
          </w:tcPr>
          <w:p w14:paraId="0A3356D4" w14:textId="77777777" w:rsidR="009777CD" w:rsidRDefault="00817694">
            <w:pPr>
              <w:pStyle w:val="TableParagraph"/>
              <w:spacing w:before="35" w:line="173" w:lineRule="exact"/>
              <w:ind w:right="156"/>
              <w:jc w:val="right"/>
              <w:rPr>
                <w:rFonts w:ascii="Times New Roman"/>
                <w:sz w:val="16"/>
              </w:rPr>
            </w:pPr>
            <w:r>
              <w:rPr>
                <w:rFonts w:ascii="Times New Roman"/>
                <w:color w:val="57545B"/>
                <w:w w:val="105"/>
                <w:sz w:val="16"/>
              </w:rPr>
              <w:t>151</w:t>
            </w:r>
          </w:p>
        </w:tc>
        <w:tc>
          <w:tcPr>
            <w:tcW w:w="751" w:type="dxa"/>
          </w:tcPr>
          <w:p w14:paraId="6E96C1CE" w14:textId="77777777" w:rsidR="009777CD" w:rsidRDefault="00817694">
            <w:pPr>
              <w:pStyle w:val="TableParagraph"/>
              <w:spacing w:before="35" w:line="173" w:lineRule="exact"/>
              <w:ind w:right="77"/>
              <w:jc w:val="right"/>
              <w:rPr>
                <w:rFonts w:ascii="Times New Roman"/>
                <w:sz w:val="16"/>
              </w:rPr>
            </w:pPr>
            <w:r>
              <w:rPr>
                <w:rFonts w:ascii="Times New Roman"/>
                <w:color w:val="57545B"/>
                <w:w w:val="105"/>
                <w:sz w:val="16"/>
              </w:rPr>
              <w:t>4,86</w:t>
            </w:r>
          </w:p>
        </w:tc>
        <w:tc>
          <w:tcPr>
            <w:tcW w:w="807" w:type="dxa"/>
          </w:tcPr>
          <w:p w14:paraId="2895DDEB" w14:textId="77777777" w:rsidR="009777CD" w:rsidRDefault="00817694">
            <w:pPr>
              <w:pStyle w:val="TableParagraph"/>
              <w:spacing w:before="44" w:line="164" w:lineRule="exact"/>
              <w:ind w:right="51"/>
              <w:jc w:val="right"/>
              <w:rPr>
                <w:rFonts w:ascii="Times New Roman"/>
                <w:sz w:val="16"/>
              </w:rPr>
            </w:pPr>
            <w:r>
              <w:rPr>
                <w:rFonts w:ascii="Times New Roman"/>
                <w:color w:val="57545B"/>
                <w:w w:val="105"/>
                <w:sz w:val="16"/>
              </w:rPr>
              <w:t>386</w:t>
            </w:r>
          </w:p>
        </w:tc>
        <w:tc>
          <w:tcPr>
            <w:tcW w:w="921" w:type="dxa"/>
          </w:tcPr>
          <w:p w14:paraId="186F515F" w14:textId="77777777" w:rsidR="009777CD" w:rsidRDefault="00817694">
            <w:pPr>
              <w:pStyle w:val="TableParagraph"/>
              <w:spacing w:before="44" w:line="164" w:lineRule="exact"/>
              <w:ind w:right="45"/>
              <w:jc w:val="right"/>
              <w:rPr>
                <w:rFonts w:ascii="Times New Roman"/>
                <w:sz w:val="16"/>
              </w:rPr>
            </w:pPr>
            <w:r>
              <w:rPr>
                <w:rFonts w:ascii="Times New Roman"/>
                <w:color w:val="57545B"/>
                <w:w w:val="105"/>
                <w:sz w:val="16"/>
              </w:rPr>
              <w:t>82/12</w:t>
            </w:r>
          </w:p>
        </w:tc>
      </w:tr>
      <w:tr w:rsidR="009777CD" w14:paraId="216ADCF4" w14:textId="77777777">
        <w:trPr>
          <w:trHeight w:val="225"/>
        </w:trPr>
        <w:tc>
          <w:tcPr>
            <w:tcW w:w="811" w:type="dxa"/>
          </w:tcPr>
          <w:p w14:paraId="42B1702D" w14:textId="77777777" w:rsidR="009777CD" w:rsidRDefault="00817694">
            <w:pPr>
              <w:pStyle w:val="TableParagraph"/>
              <w:spacing w:line="178" w:lineRule="exact"/>
              <w:ind w:left="63"/>
              <w:rPr>
                <w:rFonts w:ascii="Times New Roman"/>
                <w:sz w:val="16"/>
              </w:rPr>
            </w:pPr>
            <w:r>
              <w:rPr>
                <w:rFonts w:ascii="Times New Roman"/>
                <w:color w:val="57545B"/>
                <w:w w:val="105"/>
                <w:sz w:val="16"/>
              </w:rPr>
              <w:t>2734/1</w:t>
            </w:r>
          </w:p>
        </w:tc>
        <w:tc>
          <w:tcPr>
            <w:tcW w:w="519" w:type="dxa"/>
          </w:tcPr>
          <w:p w14:paraId="2C2936BB" w14:textId="77777777" w:rsidR="009777CD" w:rsidRDefault="00817694">
            <w:pPr>
              <w:pStyle w:val="TableParagraph"/>
              <w:spacing w:before="3"/>
              <w:ind w:left="15"/>
              <w:rPr>
                <w:rFonts w:ascii="Times New Roman"/>
                <w:sz w:val="16"/>
              </w:rPr>
            </w:pPr>
            <w:r>
              <w:rPr>
                <w:rFonts w:ascii="Times New Roman"/>
                <w:color w:val="57545B"/>
                <w:w w:val="130"/>
                <w:sz w:val="16"/>
              </w:rPr>
              <w:t>ll33</w:t>
            </w:r>
          </w:p>
        </w:tc>
        <w:tc>
          <w:tcPr>
            <w:tcW w:w="1494" w:type="dxa"/>
          </w:tcPr>
          <w:p w14:paraId="442574B5" w14:textId="77777777" w:rsidR="009777CD" w:rsidRDefault="00817694">
            <w:pPr>
              <w:pStyle w:val="TableParagraph"/>
              <w:spacing w:line="206" w:lineRule="exact"/>
              <w:ind w:left="46"/>
              <w:rPr>
                <w:rFonts w:ascii="Courier New"/>
                <w:sz w:val="19"/>
              </w:rPr>
            </w:pPr>
            <w:r>
              <w:rPr>
                <w:rFonts w:ascii="Courier New"/>
                <w:color w:val="57545B"/>
                <w:w w:val="105"/>
                <w:sz w:val="19"/>
              </w:rPr>
              <w:t>BARA</w:t>
            </w:r>
          </w:p>
        </w:tc>
        <w:tc>
          <w:tcPr>
            <w:tcW w:w="2729" w:type="dxa"/>
          </w:tcPr>
          <w:p w14:paraId="6BFB163F" w14:textId="77777777" w:rsidR="009777CD" w:rsidRDefault="00817694">
            <w:pPr>
              <w:pStyle w:val="TableParagraph"/>
              <w:spacing w:before="18"/>
              <w:ind w:left="469"/>
              <w:rPr>
                <w:rFonts w:ascii="Times New Roman"/>
                <w:sz w:val="16"/>
              </w:rPr>
            </w:pPr>
            <w:r>
              <w:rPr>
                <w:rFonts w:ascii="Times New Roman"/>
                <w:color w:val="57545B"/>
                <w:w w:val="105"/>
                <w:sz w:val="16"/>
              </w:rPr>
              <w:t>1293 Oranica/Njiva 6</w:t>
            </w:r>
            <w:r>
              <w:rPr>
                <w:rFonts w:ascii="Times New Roman"/>
                <w:color w:val="79747E"/>
                <w:w w:val="105"/>
                <w:sz w:val="16"/>
              </w:rPr>
              <w:t xml:space="preserve">. </w:t>
            </w:r>
            <w:r>
              <w:rPr>
                <w:rFonts w:ascii="Times New Roman"/>
                <w:color w:val="57545B"/>
                <w:w w:val="105"/>
                <w:sz w:val="16"/>
              </w:rPr>
              <w:t>klase</w:t>
            </w:r>
          </w:p>
        </w:tc>
        <w:tc>
          <w:tcPr>
            <w:tcW w:w="804" w:type="dxa"/>
          </w:tcPr>
          <w:p w14:paraId="1A916E91" w14:textId="77777777" w:rsidR="009777CD" w:rsidRDefault="00817694">
            <w:pPr>
              <w:pStyle w:val="TableParagraph"/>
              <w:spacing w:before="28" w:line="178" w:lineRule="exact"/>
              <w:ind w:left="123"/>
              <w:rPr>
                <w:rFonts w:ascii="Times New Roman"/>
                <w:sz w:val="16"/>
              </w:rPr>
            </w:pPr>
            <w:r>
              <w:rPr>
                <w:rFonts w:ascii="Times New Roman"/>
                <w:color w:val="57545B"/>
                <w:w w:val="105"/>
                <w:sz w:val="16"/>
              </w:rPr>
              <w:t>VFIPL</w:t>
            </w:r>
          </w:p>
        </w:tc>
        <w:tc>
          <w:tcPr>
            <w:tcW w:w="699" w:type="dxa"/>
          </w:tcPr>
          <w:p w14:paraId="584B77EE" w14:textId="77777777" w:rsidR="009777CD" w:rsidRDefault="00817694">
            <w:pPr>
              <w:pStyle w:val="TableParagraph"/>
              <w:spacing w:before="32" w:line="173" w:lineRule="exact"/>
              <w:ind w:right="160"/>
              <w:jc w:val="right"/>
              <w:rPr>
                <w:rFonts w:ascii="Times New Roman"/>
                <w:sz w:val="16"/>
              </w:rPr>
            </w:pPr>
            <w:r>
              <w:rPr>
                <w:rFonts w:ascii="Times New Roman"/>
                <w:color w:val="57545B"/>
                <w:sz w:val="16"/>
              </w:rPr>
              <w:t>1144</w:t>
            </w:r>
          </w:p>
        </w:tc>
        <w:tc>
          <w:tcPr>
            <w:tcW w:w="751" w:type="dxa"/>
          </w:tcPr>
          <w:p w14:paraId="6244DBB2" w14:textId="77777777" w:rsidR="009777CD" w:rsidRDefault="00817694">
            <w:pPr>
              <w:pStyle w:val="TableParagraph"/>
              <w:spacing w:before="37" w:line="168" w:lineRule="exact"/>
              <w:ind w:right="76"/>
              <w:jc w:val="right"/>
              <w:rPr>
                <w:rFonts w:ascii="Times New Roman"/>
                <w:sz w:val="16"/>
              </w:rPr>
            </w:pPr>
            <w:r>
              <w:rPr>
                <w:rFonts w:ascii="Times New Roman"/>
                <w:color w:val="57545B"/>
                <w:w w:val="105"/>
                <w:sz w:val="16"/>
              </w:rPr>
              <w:t>16,29</w:t>
            </w:r>
          </w:p>
        </w:tc>
        <w:tc>
          <w:tcPr>
            <w:tcW w:w="807" w:type="dxa"/>
          </w:tcPr>
          <w:p w14:paraId="06AD2DA2" w14:textId="77777777" w:rsidR="009777CD" w:rsidRDefault="00817694">
            <w:pPr>
              <w:pStyle w:val="TableParagraph"/>
              <w:spacing w:before="42" w:line="164" w:lineRule="exact"/>
              <w:ind w:right="55"/>
              <w:jc w:val="right"/>
              <w:rPr>
                <w:rFonts w:ascii="Times New Roman"/>
                <w:sz w:val="16"/>
              </w:rPr>
            </w:pPr>
            <w:r>
              <w:rPr>
                <w:rFonts w:ascii="Times New Roman"/>
                <w:color w:val="57545B"/>
                <w:w w:val="105"/>
                <w:sz w:val="16"/>
              </w:rPr>
              <w:t>1293</w:t>
            </w:r>
          </w:p>
        </w:tc>
        <w:tc>
          <w:tcPr>
            <w:tcW w:w="921" w:type="dxa"/>
          </w:tcPr>
          <w:p w14:paraId="3CBC5DE5" w14:textId="77777777" w:rsidR="009777CD" w:rsidRDefault="00817694">
            <w:pPr>
              <w:pStyle w:val="TableParagraph"/>
              <w:spacing w:before="42" w:line="164" w:lineRule="exact"/>
              <w:ind w:right="43"/>
              <w:jc w:val="right"/>
              <w:rPr>
                <w:rFonts w:ascii="Times New Roman"/>
                <w:sz w:val="16"/>
              </w:rPr>
            </w:pPr>
            <w:r>
              <w:rPr>
                <w:rFonts w:ascii="Times New Roman"/>
                <w:color w:val="57545B"/>
                <w:w w:val="105"/>
                <w:sz w:val="16"/>
              </w:rPr>
              <w:t>46/10</w:t>
            </w:r>
          </w:p>
        </w:tc>
      </w:tr>
      <w:tr w:rsidR="009777CD" w14:paraId="0A1DE43B" w14:textId="77777777">
        <w:trPr>
          <w:trHeight w:val="224"/>
        </w:trPr>
        <w:tc>
          <w:tcPr>
            <w:tcW w:w="811" w:type="dxa"/>
          </w:tcPr>
          <w:p w14:paraId="1BAB506A" w14:textId="77777777" w:rsidR="009777CD" w:rsidRDefault="00817694">
            <w:pPr>
              <w:pStyle w:val="TableParagraph"/>
              <w:spacing w:line="178" w:lineRule="exact"/>
              <w:ind w:left="63"/>
              <w:rPr>
                <w:rFonts w:ascii="Times New Roman"/>
                <w:sz w:val="16"/>
              </w:rPr>
            </w:pPr>
            <w:r>
              <w:rPr>
                <w:rFonts w:ascii="Times New Roman"/>
                <w:color w:val="57545B"/>
                <w:w w:val="105"/>
                <w:sz w:val="16"/>
              </w:rPr>
              <w:t>2734/3</w:t>
            </w:r>
          </w:p>
        </w:tc>
        <w:tc>
          <w:tcPr>
            <w:tcW w:w="519" w:type="dxa"/>
          </w:tcPr>
          <w:p w14:paraId="1638A8D5" w14:textId="77777777" w:rsidR="009777CD" w:rsidRDefault="00817694">
            <w:pPr>
              <w:pStyle w:val="TableParagraph"/>
              <w:spacing w:before="3"/>
              <w:ind w:left="6"/>
              <w:rPr>
                <w:rFonts w:ascii="Times New Roman"/>
                <w:sz w:val="16"/>
              </w:rPr>
            </w:pPr>
            <w:r>
              <w:rPr>
                <w:rFonts w:ascii="Times New Roman"/>
                <w:color w:val="57545B"/>
                <w:w w:val="105"/>
                <w:sz w:val="16"/>
              </w:rPr>
              <w:t>1133</w:t>
            </w:r>
          </w:p>
        </w:tc>
        <w:tc>
          <w:tcPr>
            <w:tcW w:w="1494" w:type="dxa"/>
          </w:tcPr>
          <w:p w14:paraId="16B1C14F" w14:textId="77777777" w:rsidR="009777CD" w:rsidRDefault="00817694">
            <w:pPr>
              <w:pStyle w:val="TableParagraph"/>
              <w:spacing w:line="204" w:lineRule="exact"/>
              <w:ind w:left="46"/>
              <w:rPr>
                <w:rFonts w:ascii="Courier New"/>
                <w:sz w:val="19"/>
              </w:rPr>
            </w:pPr>
            <w:r>
              <w:rPr>
                <w:rFonts w:ascii="Courier New"/>
                <w:color w:val="57545B"/>
                <w:w w:val="105"/>
                <w:sz w:val="19"/>
              </w:rPr>
              <w:t>BARA</w:t>
            </w:r>
          </w:p>
        </w:tc>
        <w:tc>
          <w:tcPr>
            <w:tcW w:w="2729" w:type="dxa"/>
          </w:tcPr>
          <w:p w14:paraId="3C51A394" w14:textId="77777777" w:rsidR="009777CD" w:rsidRDefault="00817694">
            <w:pPr>
              <w:pStyle w:val="TableParagraph"/>
              <w:spacing w:before="18"/>
              <w:ind w:left="548"/>
              <w:rPr>
                <w:rFonts w:ascii="Times New Roman"/>
                <w:sz w:val="16"/>
              </w:rPr>
            </w:pPr>
            <w:r>
              <w:rPr>
                <w:rFonts w:ascii="Times New Roman"/>
                <w:color w:val="57545B"/>
                <w:w w:val="105"/>
                <w:sz w:val="16"/>
              </w:rPr>
              <w:t>477 Oranica/Njiva 6. klase</w:t>
            </w:r>
          </w:p>
        </w:tc>
        <w:tc>
          <w:tcPr>
            <w:tcW w:w="804" w:type="dxa"/>
          </w:tcPr>
          <w:p w14:paraId="22FD413B" w14:textId="77777777" w:rsidR="009777CD" w:rsidRDefault="00817694">
            <w:pPr>
              <w:pStyle w:val="TableParagraph"/>
              <w:spacing w:before="28" w:line="176" w:lineRule="exact"/>
              <w:ind w:left="113"/>
              <w:rPr>
                <w:rFonts w:ascii="Times New Roman"/>
                <w:sz w:val="16"/>
              </w:rPr>
            </w:pPr>
            <w:r>
              <w:rPr>
                <w:rFonts w:ascii="Times New Roman"/>
                <w:color w:val="57545B"/>
                <w:w w:val="105"/>
                <w:sz w:val="16"/>
              </w:rPr>
              <w:t>VFIPL</w:t>
            </w:r>
          </w:p>
        </w:tc>
        <w:tc>
          <w:tcPr>
            <w:tcW w:w="699" w:type="dxa"/>
          </w:tcPr>
          <w:p w14:paraId="68BC2D74" w14:textId="77777777" w:rsidR="009777CD" w:rsidRDefault="00817694">
            <w:pPr>
              <w:pStyle w:val="TableParagraph"/>
              <w:spacing w:before="32" w:line="171" w:lineRule="exact"/>
              <w:ind w:right="156"/>
              <w:jc w:val="right"/>
              <w:rPr>
                <w:rFonts w:ascii="Times New Roman"/>
                <w:sz w:val="16"/>
              </w:rPr>
            </w:pPr>
            <w:r>
              <w:rPr>
                <w:rFonts w:ascii="Times New Roman"/>
                <w:color w:val="57545B"/>
                <w:w w:val="105"/>
                <w:sz w:val="16"/>
              </w:rPr>
              <w:t>151</w:t>
            </w:r>
          </w:p>
        </w:tc>
        <w:tc>
          <w:tcPr>
            <w:tcW w:w="751" w:type="dxa"/>
          </w:tcPr>
          <w:p w14:paraId="16289DC0" w14:textId="77777777" w:rsidR="009777CD" w:rsidRDefault="00817694">
            <w:pPr>
              <w:pStyle w:val="TableParagraph"/>
              <w:spacing w:before="37" w:line="167" w:lineRule="exact"/>
              <w:ind w:right="71"/>
              <w:jc w:val="right"/>
              <w:rPr>
                <w:rFonts w:ascii="Times New Roman"/>
                <w:sz w:val="16"/>
              </w:rPr>
            </w:pPr>
            <w:r>
              <w:rPr>
                <w:rFonts w:ascii="Times New Roman"/>
                <w:color w:val="57545B"/>
                <w:w w:val="105"/>
                <w:sz w:val="16"/>
              </w:rPr>
              <w:t>6,01</w:t>
            </w:r>
          </w:p>
        </w:tc>
        <w:tc>
          <w:tcPr>
            <w:tcW w:w="807" w:type="dxa"/>
          </w:tcPr>
          <w:p w14:paraId="2F3883BA" w14:textId="77777777" w:rsidR="009777CD" w:rsidRDefault="00817694">
            <w:pPr>
              <w:pStyle w:val="TableParagraph"/>
              <w:spacing w:before="42" w:line="162" w:lineRule="exact"/>
              <w:ind w:right="57"/>
              <w:jc w:val="right"/>
              <w:rPr>
                <w:rFonts w:ascii="Times New Roman"/>
                <w:sz w:val="16"/>
              </w:rPr>
            </w:pPr>
            <w:r>
              <w:rPr>
                <w:rFonts w:ascii="Times New Roman"/>
                <w:color w:val="57545B"/>
                <w:sz w:val="16"/>
              </w:rPr>
              <w:t>477</w:t>
            </w:r>
          </w:p>
        </w:tc>
        <w:tc>
          <w:tcPr>
            <w:tcW w:w="921" w:type="dxa"/>
          </w:tcPr>
          <w:p w14:paraId="26223A28" w14:textId="77777777" w:rsidR="009777CD" w:rsidRDefault="00817694">
            <w:pPr>
              <w:pStyle w:val="TableParagraph"/>
              <w:spacing w:before="42" w:line="162" w:lineRule="exact"/>
              <w:ind w:right="45"/>
              <w:jc w:val="right"/>
              <w:rPr>
                <w:rFonts w:ascii="Times New Roman"/>
                <w:sz w:val="16"/>
              </w:rPr>
            </w:pPr>
            <w:r>
              <w:rPr>
                <w:rFonts w:ascii="Times New Roman"/>
                <w:color w:val="57545B"/>
                <w:w w:val="105"/>
                <w:sz w:val="16"/>
              </w:rPr>
              <w:t>82/12</w:t>
            </w:r>
          </w:p>
        </w:tc>
      </w:tr>
      <w:tr w:rsidR="009777CD" w14:paraId="372ED181" w14:textId="77777777">
        <w:trPr>
          <w:trHeight w:val="237"/>
        </w:trPr>
        <w:tc>
          <w:tcPr>
            <w:tcW w:w="811" w:type="dxa"/>
          </w:tcPr>
          <w:p w14:paraId="37C95ACA" w14:textId="77777777" w:rsidR="009777CD" w:rsidRDefault="00817694">
            <w:pPr>
              <w:pStyle w:val="TableParagraph"/>
              <w:spacing w:line="175" w:lineRule="exact"/>
              <w:ind w:left="59"/>
              <w:rPr>
                <w:rFonts w:ascii="Times New Roman"/>
                <w:sz w:val="16"/>
              </w:rPr>
            </w:pPr>
            <w:r>
              <w:rPr>
                <w:rFonts w:ascii="Times New Roman"/>
                <w:color w:val="57545B"/>
                <w:w w:val="105"/>
                <w:sz w:val="16"/>
              </w:rPr>
              <w:t>2735</w:t>
            </w:r>
          </w:p>
        </w:tc>
        <w:tc>
          <w:tcPr>
            <w:tcW w:w="519" w:type="dxa"/>
          </w:tcPr>
          <w:p w14:paraId="42ACC96E" w14:textId="77777777" w:rsidR="009777CD" w:rsidRDefault="00817694">
            <w:pPr>
              <w:pStyle w:val="TableParagraph"/>
              <w:ind w:left="2"/>
              <w:rPr>
                <w:rFonts w:ascii="Times New Roman"/>
                <w:sz w:val="16"/>
              </w:rPr>
            </w:pPr>
            <w:r>
              <w:rPr>
                <w:rFonts w:ascii="Times New Roman"/>
                <w:color w:val="57545B"/>
                <w:w w:val="105"/>
                <w:sz w:val="16"/>
              </w:rPr>
              <w:t>1133</w:t>
            </w:r>
          </w:p>
        </w:tc>
        <w:tc>
          <w:tcPr>
            <w:tcW w:w="1494" w:type="dxa"/>
          </w:tcPr>
          <w:p w14:paraId="79B856D3" w14:textId="77777777" w:rsidR="009777CD" w:rsidRDefault="00817694">
            <w:pPr>
              <w:pStyle w:val="TableParagraph"/>
              <w:spacing w:before="5"/>
              <w:ind w:left="42"/>
              <w:rPr>
                <w:rFonts w:ascii="Times New Roman"/>
                <w:sz w:val="16"/>
              </w:rPr>
            </w:pPr>
            <w:r>
              <w:rPr>
                <w:rFonts w:ascii="Times New Roman"/>
                <w:color w:val="57545B"/>
                <w:w w:val="105"/>
                <w:sz w:val="16"/>
              </w:rPr>
              <w:t>KLOKOTJ</w:t>
            </w:r>
          </w:p>
        </w:tc>
        <w:tc>
          <w:tcPr>
            <w:tcW w:w="2729" w:type="dxa"/>
          </w:tcPr>
          <w:p w14:paraId="2FE7E300" w14:textId="77777777" w:rsidR="009777CD" w:rsidRDefault="00817694">
            <w:pPr>
              <w:pStyle w:val="TableParagraph"/>
              <w:spacing w:before="15"/>
              <w:ind w:left="462"/>
              <w:rPr>
                <w:rFonts w:ascii="Times New Roman"/>
                <w:sz w:val="16"/>
              </w:rPr>
            </w:pPr>
            <w:r>
              <w:rPr>
                <w:rFonts w:ascii="Times New Roman"/>
                <w:color w:val="57545B"/>
                <w:w w:val="105"/>
                <w:sz w:val="16"/>
              </w:rPr>
              <w:t>6080 Poslovna zgrada u</w:t>
            </w:r>
          </w:p>
        </w:tc>
        <w:tc>
          <w:tcPr>
            <w:tcW w:w="804" w:type="dxa"/>
          </w:tcPr>
          <w:p w14:paraId="6DFC44B3" w14:textId="77777777" w:rsidR="009777CD" w:rsidRDefault="00817694">
            <w:pPr>
              <w:pStyle w:val="TableParagraph"/>
              <w:spacing w:before="25"/>
              <w:ind w:left="113"/>
              <w:rPr>
                <w:rFonts w:ascii="Times New Roman"/>
                <w:sz w:val="16"/>
              </w:rPr>
            </w:pPr>
            <w:r>
              <w:rPr>
                <w:rFonts w:ascii="Times New Roman"/>
                <w:color w:val="57545B"/>
                <w:w w:val="105"/>
                <w:sz w:val="16"/>
              </w:rPr>
              <w:t>VFJPL</w:t>
            </w:r>
          </w:p>
        </w:tc>
        <w:tc>
          <w:tcPr>
            <w:tcW w:w="699" w:type="dxa"/>
          </w:tcPr>
          <w:p w14:paraId="01E46EBB" w14:textId="77777777" w:rsidR="009777CD" w:rsidRDefault="009777CD">
            <w:pPr>
              <w:pStyle w:val="TableParagraph"/>
              <w:rPr>
                <w:rFonts w:ascii="Times New Roman"/>
                <w:sz w:val="16"/>
              </w:rPr>
            </w:pPr>
          </w:p>
        </w:tc>
        <w:tc>
          <w:tcPr>
            <w:tcW w:w="751" w:type="dxa"/>
          </w:tcPr>
          <w:p w14:paraId="3378BE65" w14:textId="77777777" w:rsidR="009777CD" w:rsidRDefault="00817694">
            <w:pPr>
              <w:pStyle w:val="TableParagraph"/>
              <w:spacing w:before="34" w:line="183" w:lineRule="exact"/>
              <w:ind w:right="78"/>
              <w:jc w:val="right"/>
              <w:rPr>
                <w:rFonts w:ascii="Times New Roman"/>
                <w:sz w:val="16"/>
              </w:rPr>
            </w:pPr>
            <w:r>
              <w:rPr>
                <w:rFonts w:ascii="Times New Roman"/>
                <w:color w:val="57545B"/>
                <w:w w:val="105"/>
                <w:sz w:val="16"/>
              </w:rPr>
              <w:t>0,00</w:t>
            </w:r>
          </w:p>
        </w:tc>
        <w:tc>
          <w:tcPr>
            <w:tcW w:w="807" w:type="dxa"/>
          </w:tcPr>
          <w:p w14:paraId="3A2D06F4" w14:textId="77777777" w:rsidR="009777CD" w:rsidRDefault="00817694">
            <w:pPr>
              <w:pStyle w:val="TableParagraph"/>
              <w:spacing w:before="44" w:line="174" w:lineRule="exact"/>
              <w:ind w:right="58"/>
              <w:jc w:val="right"/>
              <w:rPr>
                <w:rFonts w:ascii="Times New Roman"/>
                <w:sz w:val="16"/>
              </w:rPr>
            </w:pPr>
            <w:r>
              <w:rPr>
                <w:rFonts w:ascii="Times New Roman"/>
                <w:color w:val="57545B"/>
                <w:w w:val="105"/>
                <w:sz w:val="16"/>
              </w:rPr>
              <w:t>6080</w:t>
            </w:r>
          </w:p>
        </w:tc>
        <w:tc>
          <w:tcPr>
            <w:tcW w:w="921" w:type="dxa"/>
          </w:tcPr>
          <w:p w14:paraId="6C709C73" w14:textId="77777777" w:rsidR="009777CD" w:rsidRDefault="00817694">
            <w:pPr>
              <w:pStyle w:val="TableParagraph"/>
              <w:spacing w:before="44" w:line="174" w:lineRule="exact"/>
              <w:ind w:right="52"/>
              <w:jc w:val="right"/>
              <w:rPr>
                <w:rFonts w:ascii="Times New Roman"/>
                <w:sz w:val="16"/>
              </w:rPr>
            </w:pPr>
            <w:r>
              <w:rPr>
                <w:rFonts w:ascii="Times New Roman"/>
                <w:color w:val="57545B"/>
                <w:sz w:val="16"/>
              </w:rPr>
              <w:t>26/2015</w:t>
            </w:r>
          </w:p>
        </w:tc>
      </w:tr>
      <w:tr w:rsidR="009777CD" w14:paraId="6963D0E6" w14:textId="77777777">
        <w:trPr>
          <w:trHeight w:val="199"/>
        </w:trPr>
        <w:tc>
          <w:tcPr>
            <w:tcW w:w="811" w:type="dxa"/>
          </w:tcPr>
          <w:p w14:paraId="1A2800BB" w14:textId="77777777" w:rsidR="009777CD" w:rsidRDefault="009777CD">
            <w:pPr>
              <w:pStyle w:val="TableParagraph"/>
              <w:rPr>
                <w:rFonts w:ascii="Times New Roman"/>
                <w:sz w:val="12"/>
              </w:rPr>
            </w:pPr>
          </w:p>
        </w:tc>
        <w:tc>
          <w:tcPr>
            <w:tcW w:w="519" w:type="dxa"/>
          </w:tcPr>
          <w:p w14:paraId="0BB0C8A0" w14:textId="77777777" w:rsidR="009777CD" w:rsidRDefault="009777CD">
            <w:pPr>
              <w:pStyle w:val="TableParagraph"/>
              <w:rPr>
                <w:rFonts w:ascii="Times New Roman"/>
                <w:sz w:val="12"/>
              </w:rPr>
            </w:pPr>
          </w:p>
        </w:tc>
        <w:tc>
          <w:tcPr>
            <w:tcW w:w="1494" w:type="dxa"/>
          </w:tcPr>
          <w:p w14:paraId="180D4891" w14:textId="77777777" w:rsidR="009777CD" w:rsidRDefault="009777CD">
            <w:pPr>
              <w:pStyle w:val="TableParagraph"/>
              <w:rPr>
                <w:rFonts w:ascii="Times New Roman"/>
                <w:sz w:val="12"/>
              </w:rPr>
            </w:pPr>
          </w:p>
        </w:tc>
        <w:tc>
          <w:tcPr>
            <w:tcW w:w="2729" w:type="dxa"/>
          </w:tcPr>
          <w:p w14:paraId="50A59D1F" w14:textId="77777777" w:rsidR="009777CD" w:rsidRDefault="00817694">
            <w:pPr>
              <w:pStyle w:val="TableParagraph"/>
              <w:spacing w:before="3" w:line="176" w:lineRule="exact"/>
              <w:ind w:left="868"/>
              <w:rPr>
                <w:rFonts w:ascii="Times New Roman"/>
                <w:sz w:val="16"/>
              </w:rPr>
            </w:pPr>
            <w:r>
              <w:rPr>
                <w:rFonts w:ascii="Times New Roman"/>
                <w:color w:val="57545B"/>
                <w:sz w:val="16"/>
              </w:rPr>
              <w:t>privredi ( I )</w:t>
            </w:r>
          </w:p>
        </w:tc>
        <w:tc>
          <w:tcPr>
            <w:tcW w:w="804" w:type="dxa"/>
          </w:tcPr>
          <w:p w14:paraId="7C897BCF" w14:textId="77777777" w:rsidR="009777CD" w:rsidRDefault="009777CD">
            <w:pPr>
              <w:pStyle w:val="TableParagraph"/>
              <w:rPr>
                <w:rFonts w:ascii="Times New Roman"/>
                <w:sz w:val="12"/>
              </w:rPr>
            </w:pPr>
          </w:p>
        </w:tc>
        <w:tc>
          <w:tcPr>
            <w:tcW w:w="699" w:type="dxa"/>
          </w:tcPr>
          <w:p w14:paraId="415FB454" w14:textId="77777777" w:rsidR="009777CD" w:rsidRDefault="009777CD">
            <w:pPr>
              <w:pStyle w:val="TableParagraph"/>
              <w:rPr>
                <w:rFonts w:ascii="Times New Roman"/>
                <w:sz w:val="12"/>
              </w:rPr>
            </w:pPr>
          </w:p>
        </w:tc>
        <w:tc>
          <w:tcPr>
            <w:tcW w:w="751" w:type="dxa"/>
          </w:tcPr>
          <w:p w14:paraId="0F95C55F" w14:textId="77777777" w:rsidR="009777CD" w:rsidRDefault="009777CD">
            <w:pPr>
              <w:pStyle w:val="TableParagraph"/>
              <w:rPr>
                <w:rFonts w:ascii="Times New Roman"/>
                <w:sz w:val="12"/>
              </w:rPr>
            </w:pPr>
          </w:p>
        </w:tc>
        <w:tc>
          <w:tcPr>
            <w:tcW w:w="807" w:type="dxa"/>
          </w:tcPr>
          <w:p w14:paraId="7FC19298" w14:textId="77777777" w:rsidR="009777CD" w:rsidRDefault="009777CD">
            <w:pPr>
              <w:pStyle w:val="TableParagraph"/>
              <w:rPr>
                <w:rFonts w:ascii="Times New Roman"/>
                <w:sz w:val="12"/>
              </w:rPr>
            </w:pPr>
          </w:p>
        </w:tc>
        <w:tc>
          <w:tcPr>
            <w:tcW w:w="921" w:type="dxa"/>
          </w:tcPr>
          <w:p w14:paraId="4021BD31" w14:textId="77777777" w:rsidR="009777CD" w:rsidRDefault="009777CD">
            <w:pPr>
              <w:pStyle w:val="TableParagraph"/>
              <w:rPr>
                <w:rFonts w:ascii="Times New Roman"/>
                <w:sz w:val="12"/>
              </w:rPr>
            </w:pPr>
          </w:p>
        </w:tc>
      </w:tr>
      <w:tr w:rsidR="009777CD" w14:paraId="7D0A6066" w14:textId="77777777">
        <w:trPr>
          <w:trHeight w:val="254"/>
        </w:trPr>
        <w:tc>
          <w:tcPr>
            <w:tcW w:w="811" w:type="dxa"/>
          </w:tcPr>
          <w:p w14:paraId="3551E810" w14:textId="77777777" w:rsidR="009777CD" w:rsidRDefault="00817694">
            <w:pPr>
              <w:pStyle w:val="TableParagraph"/>
              <w:spacing w:before="5"/>
              <w:ind w:left="59"/>
              <w:rPr>
                <w:rFonts w:ascii="Times New Roman"/>
                <w:sz w:val="16"/>
              </w:rPr>
            </w:pPr>
            <w:r>
              <w:rPr>
                <w:rFonts w:ascii="Times New Roman"/>
                <w:color w:val="57545B"/>
                <w:w w:val="105"/>
                <w:sz w:val="16"/>
              </w:rPr>
              <w:t>2736/1</w:t>
            </w:r>
          </w:p>
        </w:tc>
        <w:tc>
          <w:tcPr>
            <w:tcW w:w="519" w:type="dxa"/>
          </w:tcPr>
          <w:p w14:paraId="224085DB" w14:textId="77777777" w:rsidR="009777CD" w:rsidRDefault="00817694">
            <w:pPr>
              <w:pStyle w:val="TableParagraph"/>
              <w:spacing w:before="15"/>
              <w:ind w:left="2"/>
              <w:rPr>
                <w:rFonts w:ascii="Times New Roman"/>
                <w:sz w:val="16"/>
              </w:rPr>
            </w:pPr>
            <w:r>
              <w:rPr>
                <w:rFonts w:ascii="Times New Roman"/>
                <w:color w:val="57545B"/>
                <w:w w:val="105"/>
                <w:sz w:val="16"/>
              </w:rPr>
              <w:t>1133</w:t>
            </w:r>
          </w:p>
        </w:tc>
        <w:tc>
          <w:tcPr>
            <w:tcW w:w="1494" w:type="dxa"/>
          </w:tcPr>
          <w:p w14:paraId="205BE672" w14:textId="77777777" w:rsidR="009777CD" w:rsidRDefault="00817694">
            <w:pPr>
              <w:pStyle w:val="TableParagraph"/>
              <w:spacing w:before="20"/>
              <w:ind w:left="52"/>
              <w:rPr>
                <w:rFonts w:ascii="Times New Roman"/>
                <w:sz w:val="16"/>
              </w:rPr>
            </w:pPr>
            <w:r>
              <w:rPr>
                <w:rFonts w:ascii="Times New Roman"/>
                <w:color w:val="57545B"/>
                <w:w w:val="105"/>
                <w:sz w:val="16"/>
              </w:rPr>
              <w:t>KLOKOTI</w:t>
            </w:r>
          </w:p>
        </w:tc>
        <w:tc>
          <w:tcPr>
            <w:tcW w:w="2729" w:type="dxa"/>
          </w:tcPr>
          <w:p w14:paraId="00A46CA0" w14:textId="77777777" w:rsidR="009777CD" w:rsidRDefault="00817694">
            <w:pPr>
              <w:pStyle w:val="TableParagraph"/>
              <w:spacing w:before="29"/>
              <w:ind w:left="460"/>
              <w:rPr>
                <w:rFonts w:ascii="Times New Roman"/>
                <w:sz w:val="16"/>
              </w:rPr>
            </w:pPr>
            <w:r>
              <w:rPr>
                <w:rFonts w:ascii="Times New Roman"/>
                <w:color w:val="57545B"/>
                <w:w w:val="105"/>
                <w:sz w:val="16"/>
              </w:rPr>
              <w:t>2710 Pomocna zgrada (I)</w:t>
            </w:r>
          </w:p>
        </w:tc>
        <w:tc>
          <w:tcPr>
            <w:tcW w:w="804" w:type="dxa"/>
          </w:tcPr>
          <w:p w14:paraId="3EE7D4FF" w14:textId="77777777" w:rsidR="009777CD" w:rsidRDefault="00817694">
            <w:pPr>
              <w:pStyle w:val="TableParagraph"/>
              <w:spacing w:before="39"/>
              <w:ind w:left="113"/>
              <w:rPr>
                <w:rFonts w:ascii="Times New Roman"/>
                <w:sz w:val="16"/>
              </w:rPr>
            </w:pPr>
            <w:r>
              <w:rPr>
                <w:rFonts w:ascii="Times New Roman"/>
                <w:color w:val="57545B"/>
                <w:w w:val="105"/>
                <w:sz w:val="16"/>
              </w:rPr>
              <w:t>VFIPL</w:t>
            </w:r>
          </w:p>
        </w:tc>
        <w:tc>
          <w:tcPr>
            <w:tcW w:w="699" w:type="dxa"/>
          </w:tcPr>
          <w:p w14:paraId="5EE30E2E" w14:textId="77777777" w:rsidR="009777CD" w:rsidRDefault="009777CD">
            <w:pPr>
              <w:pStyle w:val="TableParagraph"/>
              <w:rPr>
                <w:rFonts w:ascii="Times New Roman"/>
                <w:sz w:val="16"/>
              </w:rPr>
            </w:pPr>
          </w:p>
        </w:tc>
        <w:tc>
          <w:tcPr>
            <w:tcW w:w="751" w:type="dxa"/>
          </w:tcPr>
          <w:p w14:paraId="47A3F452" w14:textId="77777777" w:rsidR="009777CD" w:rsidRDefault="00817694">
            <w:pPr>
              <w:pStyle w:val="TableParagraph"/>
              <w:spacing w:before="49"/>
              <w:ind w:right="78"/>
              <w:jc w:val="right"/>
              <w:rPr>
                <w:rFonts w:ascii="Times New Roman"/>
                <w:sz w:val="16"/>
              </w:rPr>
            </w:pPr>
            <w:r>
              <w:rPr>
                <w:rFonts w:ascii="Times New Roman"/>
                <w:color w:val="57545B"/>
                <w:w w:val="105"/>
                <w:sz w:val="16"/>
              </w:rPr>
              <w:t>0,00</w:t>
            </w:r>
          </w:p>
        </w:tc>
        <w:tc>
          <w:tcPr>
            <w:tcW w:w="807" w:type="dxa"/>
          </w:tcPr>
          <w:p w14:paraId="77E0C00F" w14:textId="77777777" w:rsidR="009777CD" w:rsidRDefault="00817694">
            <w:pPr>
              <w:pStyle w:val="TableParagraph"/>
              <w:spacing w:before="58" w:line="176" w:lineRule="exact"/>
              <w:ind w:right="47"/>
              <w:jc w:val="right"/>
              <w:rPr>
                <w:rFonts w:ascii="Times New Roman"/>
                <w:sz w:val="16"/>
              </w:rPr>
            </w:pPr>
            <w:r>
              <w:rPr>
                <w:rFonts w:ascii="Times New Roman"/>
                <w:color w:val="57545B"/>
                <w:w w:val="105"/>
                <w:sz w:val="16"/>
              </w:rPr>
              <w:t>17</w:t>
            </w:r>
          </w:p>
        </w:tc>
        <w:tc>
          <w:tcPr>
            <w:tcW w:w="921" w:type="dxa"/>
          </w:tcPr>
          <w:p w14:paraId="0434EA3A" w14:textId="77777777" w:rsidR="009777CD" w:rsidRDefault="00817694">
            <w:pPr>
              <w:pStyle w:val="TableParagraph"/>
              <w:spacing w:before="58" w:line="176" w:lineRule="exact"/>
              <w:ind w:right="52"/>
              <w:jc w:val="right"/>
              <w:rPr>
                <w:rFonts w:ascii="Times New Roman"/>
                <w:sz w:val="16"/>
              </w:rPr>
            </w:pPr>
            <w:r>
              <w:rPr>
                <w:rFonts w:ascii="Times New Roman"/>
                <w:color w:val="57545B"/>
                <w:sz w:val="16"/>
              </w:rPr>
              <w:t>26/2015</w:t>
            </w:r>
          </w:p>
        </w:tc>
      </w:tr>
      <w:tr w:rsidR="009777CD" w14:paraId="3CF2D608" w14:textId="77777777">
        <w:trPr>
          <w:trHeight w:val="211"/>
        </w:trPr>
        <w:tc>
          <w:tcPr>
            <w:tcW w:w="811" w:type="dxa"/>
          </w:tcPr>
          <w:p w14:paraId="12212524" w14:textId="77777777" w:rsidR="009777CD" w:rsidRDefault="009777CD">
            <w:pPr>
              <w:pStyle w:val="TableParagraph"/>
              <w:rPr>
                <w:rFonts w:ascii="Times New Roman"/>
                <w:sz w:val="14"/>
              </w:rPr>
            </w:pPr>
          </w:p>
        </w:tc>
        <w:tc>
          <w:tcPr>
            <w:tcW w:w="519" w:type="dxa"/>
          </w:tcPr>
          <w:p w14:paraId="1C9A81C4" w14:textId="77777777" w:rsidR="009777CD" w:rsidRDefault="009777CD">
            <w:pPr>
              <w:pStyle w:val="TableParagraph"/>
              <w:rPr>
                <w:rFonts w:ascii="Times New Roman"/>
                <w:sz w:val="14"/>
              </w:rPr>
            </w:pPr>
          </w:p>
        </w:tc>
        <w:tc>
          <w:tcPr>
            <w:tcW w:w="1494" w:type="dxa"/>
          </w:tcPr>
          <w:p w14:paraId="6E70EBB5" w14:textId="77777777" w:rsidR="009777CD" w:rsidRDefault="009777CD">
            <w:pPr>
              <w:pStyle w:val="TableParagraph"/>
              <w:rPr>
                <w:rFonts w:ascii="Times New Roman"/>
                <w:sz w:val="14"/>
              </w:rPr>
            </w:pPr>
          </w:p>
        </w:tc>
        <w:tc>
          <w:tcPr>
            <w:tcW w:w="2729" w:type="dxa"/>
          </w:tcPr>
          <w:p w14:paraId="7D0F5EBC" w14:textId="77777777" w:rsidR="009777CD" w:rsidRDefault="00817694">
            <w:pPr>
              <w:pStyle w:val="TableParagraph"/>
              <w:spacing w:before="5"/>
              <w:ind w:right="107"/>
              <w:jc w:val="right"/>
              <w:rPr>
                <w:rFonts w:ascii="Times New Roman"/>
                <w:sz w:val="16"/>
              </w:rPr>
            </w:pPr>
            <w:r>
              <w:rPr>
                <w:rFonts w:ascii="Times New Roman"/>
                <w:color w:val="57545B"/>
                <w:w w:val="105"/>
                <w:sz w:val="16"/>
              </w:rPr>
              <w:t>Ostalo neplodno zemljiste</w:t>
            </w:r>
          </w:p>
        </w:tc>
        <w:tc>
          <w:tcPr>
            <w:tcW w:w="804" w:type="dxa"/>
          </w:tcPr>
          <w:p w14:paraId="51B2465C" w14:textId="77777777" w:rsidR="009777CD" w:rsidRDefault="00817694">
            <w:pPr>
              <w:pStyle w:val="TableParagraph"/>
              <w:spacing w:before="10" w:line="181" w:lineRule="exact"/>
              <w:ind w:left="113"/>
              <w:rPr>
                <w:rFonts w:ascii="Times New Roman"/>
                <w:sz w:val="16"/>
              </w:rPr>
            </w:pPr>
            <w:r>
              <w:rPr>
                <w:rFonts w:ascii="Times New Roman"/>
                <w:color w:val="57545B"/>
                <w:w w:val="105"/>
                <w:sz w:val="16"/>
              </w:rPr>
              <w:t>VFIPL</w:t>
            </w:r>
          </w:p>
        </w:tc>
        <w:tc>
          <w:tcPr>
            <w:tcW w:w="699" w:type="dxa"/>
          </w:tcPr>
          <w:p w14:paraId="3F421F33" w14:textId="77777777" w:rsidR="009777CD" w:rsidRDefault="009777CD">
            <w:pPr>
              <w:pStyle w:val="TableParagraph"/>
              <w:rPr>
                <w:rFonts w:ascii="Times New Roman"/>
                <w:sz w:val="14"/>
              </w:rPr>
            </w:pPr>
          </w:p>
        </w:tc>
        <w:tc>
          <w:tcPr>
            <w:tcW w:w="751" w:type="dxa"/>
          </w:tcPr>
          <w:p w14:paraId="66B3B0F4" w14:textId="77777777" w:rsidR="009777CD" w:rsidRDefault="00817694">
            <w:pPr>
              <w:pStyle w:val="TableParagraph"/>
              <w:spacing w:before="20" w:line="171" w:lineRule="exact"/>
              <w:ind w:right="83"/>
              <w:jc w:val="right"/>
              <w:rPr>
                <w:rFonts w:ascii="Times New Roman"/>
                <w:sz w:val="16"/>
              </w:rPr>
            </w:pPr>
            <w:r>
              <w:rPr>
                <w:rFonts w:ascii="Times New Roman"/>
                <w:color w:val="57545B"/>
                <w:w w:val="105"/>
                <w:sz w:val="16"/>
              </w:rPr>
              <w:t>0,00</w:t>
            </w:r>
          </w:p>
        </w:tc>
        <w:tc>
          <w:tcPr>
            <w:tcW w:w="807" w:type="dxa"/>
          </w:tcPr>
          <w:p w14:paraId="16988125" w14:textId="77777777" w:rsidR="009777CD" w:rsidRDefault="00817694">
            <w:pPr>
              <w:pStyle w:val="TableParagraph"/>
              <w:spacing w:before="29" w:line="162" w:lineRule="exact"/>
              <w:ind w:right="54"/>
              <w:jc w:val="right"/>
              <w:rPr>
                <w:rFonts w:ascii="Times New Roman"/>
                <w:sz w:val="16"/>
              </w:rPr>
            </w:pPr>
            <w:r>
              <w:rPr>
                <w:rFonts w:ascii="Times New Roman"/>
                <w:color w:val="57545B"/>
                <w:w w:val="105"/>
                <w:sz w:val="16"/>
              </w:rPr>
              <w:t>2693</w:t>
            </w:r>
          </w:p>
        </w:tc>
        <w:tc>
          <w:tcPr>
            <w:tcW w:w="921" w:type="dxa"/>
          </w:tcPr>
          <w:p w14:paraId="739F2F9F" w14:textId="77777777" w:rsidR="009777CD" w:rsidRDefault="00817694">
            <w:pPr>
              <w:pStyle w:val="TableParagraph"/>
              <w:spacing w:before="29" w:line="162" w:lineRule="exact"/>
              <w:ind w:right="52"/>
              <w:jc w:val="right"/>
              <w:rPr>
                <w:rFonts w:ascii="Times New Roman"/>
                <w:sz w:val="16"/>
              </w:rPr>
            </w:pPr>
            <w:r>
              <w:rPr>
                <w:rFonts w:ascii="Times New Roman"/>
                <w:color w:val="57545B"/>
                <w:sz w:val="16"/>
              </w:rPr>
              <w:t>26/2015</w:t>
            </w:r>
          </w:p>
        </w:tc>
      </w:tr>
      <w:tr w:rsidR="009777CD" w14:paraId="17F61E20" w14:textId="77777777">
        <w:trPr>
          <w:trHeight w:val="225"/>
        </w:trPr>
        <w:tc>
          <w:tcPr>
            <w:tcW w:w="811" w:type="dxa"/>
          </w:tcPr>
          <w:p w14:paraId="4B09C0B4" w14:textId="77777777" w:rsidR="009777CD" w:rsidRDefault="00817694">
            <w:pPr>
              <w:pStyle w:val="TableParagraph"/>
              <w:spacing w:line="175" w:lineRule="exact"/>
              <w:ind w:left="59"/>
              <w:rPr>
                <w:rFonts w:ascii="Times New Roman"/>
                <w:sz w:val="16"/>
              </w:rPr>
            </w:pPr>
            <w:r>
              <w:rPr>
                <w:rFonts w:ascii="Times New Roman"/>
                <w:color w:val="57545B"/>
                <w:w w:val="105"/>
                <w:sz w:val="16"/>
              </w:rPr>
              <w:t>2736/2</w:t>
            </w:r>
          </w:p>
        </w:tc>
        <w:tc>
          <w:tcPr>
            <w:tcW w:w="519" w:type="dxa"/>
          </w:tcPr>
          <w:p w14:paraId="5032A463" w14:textId="77777777" w:rsidR="009777CD" w:rsidRDefault="00817694">
            <w:pPr>
              <w:pStyle w:val="TableParagraph"/>
              <w:ind w:left="2"/>
              <w:rPr>
                <w:rFonts w:ascii="Times New Roman"/>
                <w:sz w:val="16"/>
              </w:rPr>
            </w:pPr>
            <w:r>
              <w:rPr>
                <w:rFonts w:ascii="Times New Roman"/>
                <w:color w:val="57545B"/>
                <w:w w:val="105"/>
                <w:sz w:val="16"/>
              </w:rPr>
              <w:t>1133</w:t>
            </w:r>
          </w:p>
        </w:tc>
        <w:tc>
          <w:tcPr>
            <w:tcW w:w="1494" w:type="dxa"/>
          </w:tcPr>
          <w:p w14:paraId="41D9527D" w14:textId="77777777" w:rsidR="009777CD" w:rsidRDefault="00817694">
            <w:pPr>
              <w:pStyle w:val="TableParagraph"/>
              <w:spacing w:before="5"/>
              <w:ind w:left="47"/>
              <w:rPr>
                <w:rFonts w:ascii="Times New Roman"/>
                <w:sz w:val="16"/>
              </w:rPr>
            </w:pPr>
            <w:r>
              <w:rPr>
                <w:rFonts w:ascii="Times New Roman"/>
                <w:color w:val="57545B"/>
                <w:w w:val="105"/>
                <w:sz w:val="16"/>
              </w:rPr>
              <w:t>KLOKOTJ</w:t>
            </w:r>
          </w:p>
        </w:tc>
        <w:tc>
          <w:tcPr>
            <w:tcW w:w="2729" w:type="dxa"/>
          </w:tcPr>
          <w:p w14:paraId="493E6E29" w14:textId="77777777" w:rsidR="009777CD" w:rsidRDefault="00817694">
            <w:pPr>
              <w:pStyle w:val="TableParagraph"/>
              <w:spacing w:before="15"/>
              <w:ind w:left="546"/>
              <w:rPr>
                <w:rFonts w:ascii="Times New Roman"/>
                <w:sz w:val="16"/>
              </w:rPr>
            </w:pPr>
            <w:r>
              <w:rPr>
                <w:rFonts w:ascii="Times New Roman"/>
                <w:color w:val="57545B"/>
                <w:w w:val="105"/>
                <w:sz w:val="16"/>
              </w:rPr>
              <w:t>820 Suma 4. klase</w:t>
            </w:r>
          </w:p>
        </w:tc>
        <w:tc>
          <w:tcPr>
            <w:tcW w:w="804" w:type="dxa"/>
          </w:tcPr>
          <w:p w14:paraId="7B14F22F" w14:textId="77777777" w:rsidR="009777CD" w:rsidRDefault="00817694">
            <w:pPr>
              <w:pStyle w:val="TableParagraph"/>
              <w:spacing w:before="25" w:line="181" w:lineRule="exact"/>
              <w:ind w:left="113"/>
              <w:rPr>
                <w:rFonts w:ascii="Times New Roman"/>
                <w:sz w:val="16"/>
              </w:rPr>
            </w:pPr>
            <w:r>
              <w:rPr>
                <w:rFonts w:ascii="Times New Roman"/>
                <w:color w:val="57545B"/>
                <w:w w:val="105"/>
                <w:sz w:val="16"/>
              </w:rPr>
              <w:t>VFIPL</w:t>
            </w:r>
          </w:p>
        </w:tc>
        <w:tc>
          <w:tcPr>
            <w:tcW w:w="699" w:type="dxa"/>
          </w:tcPr>
          <w:p w14:paraId="6D9BE65D" w14:textId="77777777" w:rsidR="009777CD" w:rsidRDefault="009777CD">
            <w:pPr>
              <w:pStyle w:val="TableParagraph"/>
              <w:rPr>
                <w:rFonts w:ascii="Times New Roman"/>
                <w:sz w:val="16"/>
              </w:rPr>
            </w:pPr>
          </w:p>
        </w:tc>
        <w:tc>
          <w:tcPr>
            <w:tcW w:w="751" w:type="dxa"/>
          </w:tcPr>
          <w:p w14:paraId="10E17034" w14:textId="77777777" w:rsidR="009777CD" w:rsidRDefault="00817694">
            <w:pPr>
              <w:pStyle w:val="TableParagraph"/>
              <w:spacing w:before="39" w:line="167" w:lineRule="exact"/>
              <w:ind w:right="76"/>
              <w:jc w:val="right"/>
              <w:rPr>
                <w:rFonts w:ascii="Times New Roman"/>
                <w:sz w:val="16"/>
              </w:rPr>
            </w:pPr>
            <w:r>
              <w:rPr>
                <w:rFonts w:ascii="Times New Roman"/>
                <w:color w:val="57545B"/>
                <w:w w:val="105"/>
                <w:sz w:val="16"/>
              </w:rPr>
              <w:t>6,40</w:t>
            </w:r>
          </w:p>
        </w:tc>
        <w:tc>
          <w:tcPr>
            <w:tcW w:w="807" w:type="dxa"/>
          </w:tcPr>
          <w:p w14:paraId="339A3C74" w14:textId="77777777" w:rsidR="009777CD" w:rsidRDefault="00817694">
            <w:pPr>
              <w:pStyle w:val="TableParagraph"/>
              <w:spacing w:before="44" w:line="162" w:lineRule="exact"/>
              <w:ind w:right="57"/>
              <w:jc w:val="right"/>
              <w:rPr>
                <w:rFonts w:ascii="Times New Roman"/>
                <w:sz w:val="16"/>
              </w:rPr>
            </w:pPr>
            <w:r>
              <w:rPr>
                <w:rFonts w:ascii="Times New Roman"/>
                <w:color w:val="57545B"/>
                <w:w w:val="105"/>
                <w:sz w:val="16"/>
              </w:rPr>
              <w:t>820</w:t>
            </w:r>
          </w:p>
        </w:tc>
        <w:tc>
          <w:tcPr>
            <w:tcW w:w="921" w:type="dxa"/>
          </w:tcPr>
          <w:p w14:paraId="3F0E0582" w14:textId="77777777" w:rsidR="009777CD" w:rsidRDefault="00817694">
            <w:pPr>
              <w:pStyle w:val="TableParagraph"/>
              <w:spacing w:before="44" w:line="162" w:lineRule="exact"/>
              <w:ind w:right="52"/>
              <w:jc w:val="right"/>
              <w:rPr>
                <w:rFonts w:ascii="Times New Roman"/>
                <w:sz w:val="16"/>
              </w:rPr>
            </w:pPr>
            <w:r>
              <w:rPr>
                <w:rFonts w:ascii="Times New Roman"/>
                <w:color w:val="57545B"/>
                <w:sz w:val="16"/>
              </w:rPr>
              <w:t>110/2014</w:t>
            </w:r>
          </w:p>
        </w:tc>
      </w:tr>
      <w:tr w:rsidR="009777CD" w14:paraId="52BC9069" w14:textId="77777777">
        <w:trPr>
          <w:trHeight w:val="237"/>
        </w:trPr>
        <w:tc>
          <w:tcPr>
            <w:tcW w:w="811" w:type="dxa"/>
          </w:tcPr>
          <w:p w14:paraId="57EE798E" w14:textId="77777777" w:rsidR="009777CD" w:rsidRDefault="00817694">
            <w:pPr>
              <w:pStyle w:val="TableParagraph"/>
              <w:spacing w:line="175" w:lineRule="exact"/>
              <w:ind w:left="59"/>
              <w:rPr>
                <w:rFonts w:ascii="Times New Roman"/>
                <w:sz w:val="16"/>
              </w:rPr>
            </w:pPr>
            <w:r>
              <w:rPr>
                <w:rFonts w:ascii="Times New Roman"/>
                <w:color w:val="57545B"/>
                <w:sz w:val="16"/>
              </w:rPr>
              <w:t>2737/1</w:t>
            </w:r>
          </w:p>
        </w:tc>
        <w:tc>
          <w:tcPr>
            <w:tcW w:w="519" w:type="dxa"/>
          </w:tcPr>
          <w:p w14:paraId="72BA24CF" w14:textId="77777777" w:rsidR="009777CD" w:rsidRDefault="00817694">
            <w:pPr>
              <w:pStyle w:val="TableParagraph"/>
              <w:spacing w:before="5"/>
              <w:ind w:left="2"/>
              <w:rPr>
                <w:rFonts w:ascii="Times New Roman"/>
                <w:sz w:val="16"/>
              </w:rPr>
            </w:pPr>
            <w:r>
              <w:rPr>
                <w:rFonts w:ascii="Times New Roman"/>
                <w:color w:val="57545B"/>
                <w:w w:val="105"/>
                <w:sz w:val="16"/>
              </w:rPr>
              <w:t>1133</w:t>
            </w:r>
          </w:p>
        </w:tc>
        <w:tc>
          <w:tcPr>
            <w:tcW w:w="1494" w:type="dxa"/>
          </w:tcPr>
          <w:p w14:paraId="6A230C70" w14:textId="77777777" w:rsidR="009777CD" w:rsidRDefault="00817694">
            <w:pPr>
              <w:pStyle w:val="TableParagraph"/>
              <w:spacing w:before="5"/>
              <w:ind w:left="47"/>
              <w:rPr>
                <w:rFonts w:ascii="Times New Roman"/>
                <w:sz w:val="16"/>
              </w:rPr>
            </w:pPr>
            <w:r>
              <w:rPr>
                <w:rFonts w:ascii="Times New Roman"/>
                <w:color w:val="57545B"/>
                <w:sz w:val="16"/>
              </w:rPr>
              <w:t>KLOKOTJ</w:t>
            </w:r>
          </w:p>
        </w:tc>
        <w:tc>
          <w:tcPr>
            <w:tcW w:w="2729" w:type="dxa"/>
          </w:tcPr>
          <w:p w14:paraId="5DA10C9D" w14:textId="77777777" w:rsidR="009777CD" w:rsidRDefault="00817694">
            <w:pPr>
              <w:pStyle w:val="TableParagraph"/>
              <w:spacing w:before="15"/>
              <w:ind w:left="461"/>
              <w:rPr>
                <w:rFonts w:ascii="Times New Roman"/>
                <w:sz w:val="16"/>
              </w:rPr>
            </w:pPr>
            <w:r>
              <w:rPr>
                <w:rFonts w:ascii="Times New Roman"/>
                <w:color w:val="57545B"/>
                <w:w w:val="105"/>
                <w:sz w:val="16"/>
              </w:rPr>
              <w:t>4077 Poslovna zgrada u</w:t>
            </w:r>
          </w:p>
        </w:tc>
        <w:tc>
          <w:tcPr>
            <w:tcW w:w="804" w:type="dxa"/>
          </w:tcPr>
          <w:p w14:paraId="066DBA68" w14:textId="77777777" w:rsidR="009777CD" w:rsidRDefault="00817694">
            <w:pPr>
              <w:pStyle w:val="TableParagraph"/>
              <w:spacing w:before="25"/>
              <w:ind w:left="108"/>
              <w:rPr>
                <w:rFonts w:ascii="Times New Roman"/>
                <w:sz w:val="16"/>
              </w:rPr>
            </w:pPr>
            <w:r>
              <w:rPr>
                <w:rFonts w:ascii="Times New Roman"/>
                <w:color w:val="57545B"/>
                <w:w w:val="105"/>
                <w:sz w:val="16"/>
              </w:rPr>
              <w:t>VFJPL</w:t>
            </w:r>
          </w:p>
        </w:tc>
        <w:tc>
          <w:tcPr>
            <w:tcW w:w="699" w:type="dxa"/>
          </w:tcPr>
          <w:p w14:paraId="3A94D351" w14:textId="77777777" w:rsidR="009777CD" w:rsidRDefault="009777CD">
            <w:pPr>
              <w:pStyle w:val="TableParagraph"/>
              <w:rPr>
                <w:rFonts w:ascii="Times New Roman"/>
                <w:sz w:val="16"/>
              </w:rPr>
            </w:pPr>
          </w:p>
        </w:tc>
        <w:tc>
          <w:tcPr>
            <w:tcW w:w="751" w:type="dxa"/>
          </w:tcPr>
          <w:p w14:paraId="7A7B925B" w14:textId="77777777" w:rsidR="009777CD" w:rsidRDefault="00817694">
            <w:pPr>
              <w:pStyle w:val="TableParagraph"/>
              <w:spacing w:before="39" w:line="179" w:lineRule="exact"/>
              <w:ind w:right="77"/>
              <w:jc w:val="right"/>
              <w:rPr>
                <w:rFonts w:ascii="Times New Roman"/>
                <w:sz w:val="16"/>
              </w:rPr>
            </w:pPr>
            <w:r>
              <w:rPr>
                <w:rFonts w:ascii="Times New Roman"/>
                <w:color w:val="57545B"/>
                <w:w w:val="110"/>
                <w:sz w:val="16"/>
              </w:rPr>
              <w:t>0</w:t>
            </w:r>
            <w:r>
              <w:rPr>
                <w:rFonts w:ascii="Times New Roman"/>
                <w:color w:val="79747E"/>
                <w:w w:val="110"/>
                <w:sz w:val="16"/>
              </w:rPr>
              <w:t>,</w:t>
            </w:r>
            <w:r>
              <w:rPr>
                <w:rFonts w:ascii="Times New Roman"/>
                <w:color w:val="57545B"/>
                <w:w w:val="110"/>
                <w:sz w:val="16"/>
              </w:rPr>
              <w:t>00</w:t>
            </w:r>
          </w:p>
        </w:tc>
        <w:tc>
          <w:tcPr>
            <w:tcW w:w="807" w:type="dxa"/>
          </w:tcPr>
          <w:p w14:paraId="71AA9548" w14:textId="77777777" w:rsidR="009777CD" w:rsidRDefault="00817694">
            <w:pPr>
              <w:pStyle w:val="TableParagraph"/>
              <w:spacing w:before="44" w:line="174" w:lineRule="exact"/>
              <w:ind w:right="55"/>
              <w:jc w:val="right"/>
              <w:rPr>
                <w:rFonts w:ascii="Times New Roman"/>
                <w:sz w:val="16"/>
              </w:rPr>
            </w:pPr>
            <w:r>
              <w:rPr>
                <w:rFonts w:ascii="Times New Roman"/>
                <w:color w:val="57545B"/>
                <w:w w:val="105"/>
                <w:sz w:val="16"/>
              </w:rPr>
              <w:t>299</w:t>
            </w:r>
          </w:p>
        </w:tc>
        <w:tc>
          <w:tcPr>
            <w:tcW w:w="921" w:type="dxa"/>
          </w:tcPr>
          <w:p w14:paraId="382DDE79" w14:textId="77777777" w:rsidR="009777CD" w:rsidRDefault="00817694">
            <w:pPr>
              <w:pStyle w:val="TableParagraph"/>
              <w:spacing w:before="44" w:line="174" w:lineRule="exact"/>
              <w:ind w:right="57"/>
              <w:jc w:val="right"/>
              <w:rPr>
                <w:rFonts w:ascii="Times New Roman"/>
                <w:sz w:val="16"/>
              </w:rPr>
            </w:pPr>
            <w:r>
              <w:rPr>
                <w:rFonts w:ascii="Times New Roman"/>
                <w:color w:val="57545B"/>
                <w:sz w:val="16"/>
              </w:rPr>
              <w:t>26/2015</w:t>
            </w:r>
          </w:p>
        </w:tc>
      </w:tr>
      <w:tr w:rsidR="009777CD" w14:paraId="382DA23C" w14:textId="77777777">
        <w:trPr>
          <w:trHeight w:val="213"/>
        </w:trPr>
        <w:tc>
          <w:tcPr>
            <w:tcW w:w="811" w:type="dxa"/>
          </w:tcPr>
          <w:p w14:paraId="26FCFEC9" w14:textId="77777777" w:rsidR="009777CD" w:rsidRDefault="009777CD">
            <w:pPr>
              <w:pStyle w:val="TableParagraph"/>
              <w:rPr>
                <w:rFonts w:ascii="Times New Roman"/>
                <w:sz w:val="14"/>
              </w:rPr>
            </w:pPr>
          </w:p>
        </w:tc>
        <w:tc>
          <w:tcPr>
            <w:tcW w:w="519" w:type="dxa"/>
          </w:tcPr>
          <w:p w14:paraId="52C73B69" w14:textId="77777777" w:rsidR="009777CD" w:rsidRDefault="009777CD">
            <w:pPr>
              <w:pStyle w:val="TableParagraph"/>
              <w:rPr>
                <w:rFonts w:ascii="Times New Roman"/>
                <w:sz w:val="14"/>
              </w:rPr>
            </w:pPr>
          </w:p>
        </w:tc>
        <w:tc>
          <w:tcPr>
            <w:tcW w:w="1494" w:type="dxa"/>
          </w:tcPr>
          <w:p w14:paraId="403F158B" w14:textId="77777777" w:rsidR="009777CD" w:rsidRDefault="009777CD">
            <w:pPr>
              <w:pStyle w:val="TableParagraph"/>
              <w:rPr>
                <w:rFonts w:ascii="Times New Roman"/>
                <w:sz w:val="14"/>
              </w:rPr>
            </w:pPr>
          </w:p>
        </w:tc>
        <w:tc>
          <w:tcPr>
            <w:tcW w:w="2729" w:type="dxa"/>
          </w:tcPr>
          <w:p w14:paraId="4F2A4CA3" w14:textId="77777777" w:rsidR="009777CD" w:rsidRDefault="00817694">
            <w:pPr>
              <w:pStyle w:val="TableParagraph"/>
              <w:spacing w:before="3"/>
              <w:ind w:left="868"/>
              <w:rPr>
                <w:rFonts w:ascii="Times New Roman"/>
                <w:sz w:val="16"/>
              </w:rPr>
            </w:pPr>
            <w:r>
              <w:rPr>
                <w:rFonts w:ascii="Times New Roman"/>
                <w:color w:val="57545B"/>
                <w:w w:val="105"/>
                <w:sz w:val="16"/>
              </w:rPr>
              <w:t>privredi (1)</w:t>
            </w:r>
          </w:p>
        </w:tc>
        <w:tc>
          <w:tcPr>
            <w:tcW w:w="804" w:type="dxa"/>
          </w:tcPr>
          <w:p w14:paraId="24CAEC92" w14:textId="77777777" w:rsidR="009777CD" w:rsidRDefault="009777CD">
            <w:pPr>
              <w:pStyle w:val="TableParagraph"/>
              <w:rPr>
                <w:rFonts w:ascii="Times New Roman"/>
                <w:sz w:val="14"/>
              </w:rPr>
            </w:pPr>
          </w:p>
        </w:tc>
        <w:tc>
          <w:tcPr>
            <w:tcW w:w="699" w:type="dxa"/>
          </w:tcPr>
          <w:p w14:paraId="17E27156" w14:textId="77777777" w:rsidR="009777CD" w:rsidRDefault="009777CD">
            <w:pPr>
              <w:pStyle w:val="TableParagraph"/>
              <w:rPr>
                <w:rFonts w:ascii="Times New Roman"/>
                <w:sz w:val="14"/>
              </w:rPr>
            </w:pPr>
          </w:p>
        </w:tc>
        <w:tc>
          <w:tcPr>
            <w:tcW w:w="751" w:type="dxa"/>
          </w:tcPr>
          <w:p w14:paraId="6522B0FA" w14:textId="77777777" w:rsidR="009777CD" w:rsidRDefault="009777CD">
            <w:pPr>
              <w:pStyle w:val="TableParagraph"/>
              <w:rPr>
                <w:rFonts w:ascii="Times New Roman"/>
                <w:sz w:val="14"/>
              </w:rPr>
            </w:pPr>
          </w:p>
        </w:tc>
        <w:tc>
          <w:tcPr>
            <w:tcW w:w="807" w:type="dxa"/>
          </w:tcPr>
          <w:p w14:paraId="7EEC649F" w14:textId="77777777" w:rsidR="009777CD" w:rsidRDefault="009777CD">
            <w:pPr>
              <w:pStyle w:val="TableParagraph"/>
              <w:rPr>
                <w:rFonts w:ascii="Times New Roman"/>
                <w:sz w:val="14"/>
              </w:rPr>
            </w:pPr>
          </w:p>
        </w:tc>
        <w:tc>
          <w:tcPr>
            <w:tcW w:w="921" w:type="dxa"/>
          </w:tcPr>
          <w:p w14:paraId="4DDD26FD" w14:textId="77777777" w:rsidR="009777CD" w:rsidRDefault="009777CD">
            <w:pPr>
              <w:pStyle w:val="TableParagraph"/>
              <w:rPr>
                <w:rFonts w:ascii="Times New Roman"/>
                <w:sz w:val="14"/>
              </w:rPr>
            </w:pPr>
          </w:p>
        </w:tc>
      </w:tr>
      <w:tr w:rsidR="009777CD" w14:paraId="6B3412D8" w14:textId="77777777">
        <w:trPr>
          <w:trHeight w:val="240"/>
        </w:trPr>
        <w:tc>
          <w:tcPr>
            <w:tcW w:w="811" w:type="dxa"/>
          </w:tcPr>
          <w:p w14:paraId="49B5A7F8" w14:textId="77777777" w:rsidR="009777CD" w:rsidRDefault="009777CD">
            <w:pPr>
              <w:pStyle w:val="TableParagraph"/>
              <w:rPr>
                <w:rFonts w:ascii="Times New Roman"/>
                <w:sz w:val="16"/>
              </w:rPr>
            </w:pPr>
          </w:p>
        </w:tc>
        <w:tc>
          <w:tcPr>
            <w:tcW w:w="519" w:type="dxa"/>
          </w:tcPr>
          <w:p w14:paraId="58F9BC92" w14:textId="77777777" w:rsidR="009777CD" w:rsidRDefault="009777CD">
            <w:pPr>
              <w:pStyle w:val="TableParagraph"/>
              <w:rPr>
                <w:rFonts w:ascii="Times New Roman"/>
                <w:sz w:val="16"/>
              </w:rPr>
            </w:pPr>
          </w:p>
        </w:tc>
        <w:tc>
          <w:tcPr>
            <w:tcW w:w="1494" w:type="dxa"/>
          </w:tcPr>
          <w:p w14:paraId="7FC400F5" w14:textId="77777777" w:rsidR="009777CD" w:rsidRDefault="009777CD">
            <w:pPr>
              <w:pStyle w:val="TableParagraph"/>
              <w:rPr>
                <w:rFonts w:ascii="Times New Roman"/>
                <w:sz w:val="16"/>
              </w:rPr>
            </w:pPr>
          </w:p>
        </w:tc>
        <w:tc>
          <w:tcPr>
            <w:tcW w:w="2729" w:type="dxa"/>
          </w:tcPr>
          <w:p w14:paraId="1D65A1A1" w14:textId="77777777" w:rsidR="009777CD" w:rsidRDefault="00817694">
            <w:pPr>
              <w:pStyle w:val="TableParagraph"/>
              <w:spacing w:before="20"/>
              <w:ind w:left="865"/>
              <w:rPr>
                <w:rFonts w:ascii="Times New Roman"/>
                <w:sz w:val="16"/>
              </w:rPr>
            </w:pPr>
            <w:r>
              <w:rPr>
                <w:rFonts w:ascii="Times New Roman"/>
                <w:color w:val="57545B"/>
                <w:w w:val="105"/>
                <w:sz w:val="16"/>
              </w:rPr>
              <w:t>Poslovna zgrada u</w:t>
            </w:r>
          </w:p>
        </w:tc>
        <w:tc>
          <w:tcPr>
            <w:tcW w:w="804" w:type="dxa"/>
          </w:tcPr>
          <w:p w14:paraId="5EF6633F" w14:textId="77777777" w:rsidR="009777CD" w:rsidRDefault="00817694">
            <w:pPr>
              <w:pStyle w:val="TableParagraph"/>
              <w:spacing w:before="29"/>
              <w:ind w:left="118"/>
              <w:rPr>
                <w:rFonts w:ascii="Times New Roman"/>
                <w:sz w:val="16"/>
              </w:rPr>
            </w:pPr>
            <w:r>
              <w:rPr>
                <w:rFonts w:ascii="Times New Roman"/>
                <w:color w:val="57545B"/>
                <w:w w:val="105"/>
                <w:sz w:val="16"/>
              </w:rPr>
              <w:t>VFIPL</w:t>
            </w:r>
          </w:p>
        </w:tc>
        <w:tc>
          <w:tcPr>
            <w:tcW w:w="699" w:type="dxa"/>
          </w:tcPr>
          <w:p w14:paraId="2D4A45D9" w14:textId="77777777" w:rsidR="009777CD" w:rsidRDefault="009777CD">
            <w:pPr>
              <w:pStyle w:val="TableParagraph"/>
              <w:rPr>
                <w:rFonts w:ascii="Times New Roman"/>
                <w:sz w:val="16"/>
              </w:rPr>
            </w:pPr>
          </w:p>
        </w:tc>
        <w:tc>
          <w:tcPr>
            <w:tcW w:w="751" w:type="dxa"/>
          </w:tcPr>
          <w:p w14:paraId="15666722" w14:textId="77777777" w:rsidR="009777CD" w:rsidRDefault="00817694">
            <w:pPr>
              <w:pStyle w:val="TableParagraph"/>
              <w:spacing w:before="39" w:line="181" w:lineRule="exact"/>
              <w:ind w:right="83"/>
              <w:jc w:val="right"/>
              <w:rPr>
                <w:rFonts w:ascii="Times New Roman"/>
                <w:sz w:val="16"/>
              </w:rPr>
            </w:pPr>
            <w:r>
              <w:rPr>
                <w:rFonts w:ascii="Times New Roman"/>
                <w:color w:val="57545B"/>
                <w:w w:val="105"/>
                <w:sz w:val="16"/>
              </w:rPr>
              <w:t>0,00</w:t>
            </w:r>
          </w:p>
        </w:tc>
        <w:tc>
          <w:tcPr>
            <w:tcW w:w="807" w:type="dxa"/>
          </w:tcPr>
          <w:p w14:paraId="148F39E7" w14:textId="77777777" w:rsidR="009777CD" w:rsidRDefault="00817694">
            <w:pPr>
              <w:pStyle w:val="TableParagraph"/>
              <w:spacing w:before="39" w:line="181" w:lineRule="exact"/>
              <w:ind w:right="56"/>
              <w:jc w:val="right"/>
              <w:rPr>
                <w:rFonts w:ascii="Times New Roman"/>
                <w:sz w:val="16"/>
              </w:rPr>
            </w:pPr>
            <w:r>
              <w:rPr>
                <w:rFonts w:ascii="Times New Roman"/>
                <w:color w:val="57545B"/>
                <w:w w:val="105"/>
                <w:sz w:val="16"/>
              </w:rPr>
              <w:t>142</w:t>
            </w:r>
          </w:p>
        </w:tc>
        <w:tc>
          <w:tcPr>
            <w:tcW w:w="921" w:type="dxa"/>
          </w:tcPr>
          <w:p w14:paraId="55AD0F62" w14:textId="77777777" w:rsidR="009777CD" w:rsidRDefault="00817694">
            <w:pPr>
              <w:pStyle w:val="TableParagraph"/>
              <w:spacing w:before="44" w:line="176" w:lineRule="exact"/>
              <w:ind w:right="57"/>
              <w:jc w:val="right"/>
              <w:rPr>
                <w:rFonts w:ascii="Times New Roman"/>
                <w:sz w:val="16"/>
              </w:rPr>
            </w:pPr>
            <w:r>
              <w:rPr>
                <w:rFonts w:ascii="Times New Roman"/>
                <w:color w:val="57545B"/>
                <w:sz w:val="16"/>
              </w:rPr>
              <w:t>26/2015</w:t>
            </w:r>
          </w:p>
        </w:tc>
      </w:tr>
      <w:tr w:rsidR="009777CD" w14:paraId="3905D2B1" w14:textId="77777777">
        <w:trPr>
          <w:trHeight w:val="213"/>
        </w:trPr>
        <w:tc>
          <w:tcPr>
            <w:tcW w:w="811" w:type="dxa"/>
          </w:tcPr>
          <w:p w14:paraId="47C3C60E" w14:textId="77777777" w:rsidR="009777CD" w:rsidRDefault="009777CD">
            <w:pPr>
              <w:pStyle w:val="TableParagraph"/>
              <w:rPr>
                <w:rFonts w:ascii="Times New Roman"/>
                <w:sz w:val="14"/>
              </w:rPr>
            </w:pPr>
          </w:p>
        </w:tc>
        <w:tc>
          <w:tcPr>
            <w:tcW w:w="519" w:type="dxa"/>
          </w:tcPr>
          <w:p w14:paraId="3C91DBFB" w14:textId="77777777" w:rsidR="009777CD" w:rsidRDefault="009777CD">
            <w:pPr>
              <w:pStyle w:val="TableParagraph"/>
              <w:rPr>
                <w:rFonts w:ascii="Times New Roman"/>
                <w:sz w:val="14"/>
              </w:rPr>
            </w:pPr>
          </w:p>
        </w:tc>
        <w:tc>
          <w:tcPr>
            <w:tcW w:w="1494" w:type="dxa"/>
          </w:tcPr>
          <w:p w14:paraId="42B0FE4E" w14:textId="77777777" w:rsidR="009777CD" w:rsidRDefault="009777CD">
            <w:pPr>
              <w:pStyle w:val="TableParagraph"/>
              <w:rPr>
                <w:rFonts w:ascii="Times New Roman"/>
                <w:sz w:val="14"/>
              </w:rPr>
            </w:pPr>
          </w:p>
        </w:tc>
        <w:tc>
          <w:tcPr>
            <w:tcW w:w="2729" w:type="dxa"/>
          </w:tcPr>
          <w:p w14:paraId="1B18D32D" w14:textId="77777777" w:rsidR="009777CD" w:rsidRDefault="00817694">
            <w:pPr>
              <w:pStyle w:val="TableParagraph"/>
              <w:spacing w:before="5"/>
              <w:ind w:left="864"/>
              <w:rPr>
                <w:rFonts w:ascii="Times New Roman"/>
                <w:sz w:val="16"/>
              </w:rPr>
            </w:pPr>
            <w:r>
              <w:rPr>
                <w:rFonts w:ascii="Times New Roman"/>
                <w:color w:val="57545B"/>
                <w:w w:val="105"/>
                <w:sz w:val="16"/>
              </w:rPr>
              <w:t>privredi (2)</w:t>
            </w:r>
          </w:p>
        </w:tc>
        <w:tc>
          <w:tcPr>
            <w:tcW w:w="804" w:type="dxa"/>
          </w:tcPr>
          <w:p w14:paraId="226A1AD9" w14:textId="77777777" w:rsidR="009777CD" w:rsidRDefault="009777CD">
            <w:pPr>
              <w:pStyle w:val="TableParagraph"/>
              <w:rPr>
                <w:rFonts w:ascii="Times New Roman"/>
                <w:sz w:val="14"/>
              </w:rPr>
            </w:pPr>
          </w:p>
        </w:tc>
        <w:tc>
          <w:tcPr>
            <w:tcW w:w="699" w:type="dxa"/>
          </w:tcPr>
          <w:p w14:paraId="5B94C4D5" w14:textId="77777777" w:rsidR="009777CD" w:rsidRDefault="009777CD">
            <w:pPr>
              <w:pStyle w:val="TableParagraph"/>
              <w:rPr>
                <w:rFonts w:ascii="Times New Roman"/>
                <w:sz w:val="14"/>
              </w:rPr>
            </w:pPr>
          </w:p>
        </w:tc>
        <w:tc>
          <w:tcPr>
            <w:tcW w:w="751" w:type="dxa"/>
          </w:tcPr>
          <w:p w14:paraId="754FFC96" w14:textId="77777777" w:rsidR="009777CD" w:rsidRDefault="009777CD">
            <w:pPr>
              <w:pStyle w:val="TableParagraph"/>
              <w:rPr>
                <w:rFonts w:ascii="Times New Roman"/>
                <w:sz w:val="14"/>
              </w:rPr>
            </w:pPr>
          </w:p>
        </w:tc>
        <w:tc>
          <w:tcPr>
            <w:tcW w:w="807" w:type="dxa"/>
          </w:tcPr>
          <w:p w14:paraId="189A0533" w14:textId="77777777" w:rsidR="009777CD" w:rsidRDefault="009777CD">
            <w:pPr>
              <w:pStyle w:val="TableParagraph"/>
              <w:rPr>
                <w:rFonts w:ascii="Times New Roman"/>
                <w:sz w:val="14"/>
              </w:rPr>
            </w:pPr>
          </w:p>
        </w:tc>
        <w:tc>
          <w:tcPr>
            <w:tcW w:w="921" w:type="dxa"/>
          </w:tcPr>
          <w:p w14:paraId="67C62EFF" w14:textId="77777777" w:rsidR="009777CD" w:rsidRDefault="009777CD">
            <w:pPr>
              <w:pStyle w:val="TableParagraph"/>
              <w:rPr>
                <w:rFonts w:ascii="Times New Roman"/>
                <w:sz w:val="14"/>
              </w:rPr>
            </w:pPr>
          </w:p>
        </w:tc>
      </w:tr>
      <w:tr w:rsidR="009777CD" w14:paraId="3F892CF4" w14:textId="77777777">
        <w:trPr>
          <w:trHeight w:val="230"/>
        </w:trPr>
        <w:tc>
          <w:tcPr>
            <w:tcW w:w="811" w:type="dxa"/>
          </w:tcPr>
          <w:p w14:paraId="2F7092EA" w14:textId="77777777" w:rsidR="009777CD" w:rsidRDefault="009777CD">
            <w:pPr>
              <w:pStyle w:val="TableParagraph"/>
              <w:rPr>
                <w:rFonts w:ascii="Times New Roman"/>
                <w:sz w:val="16"/>
              </w:rPr>
            </w:pPr>
          </w:p>
        </w:tc>
        <w:tc>
          <w:tcPr>
            <w:tcW w:w="519" w:type="dxa"/>
          </w:tcPr>
          <w:p w14:paraId="0CC0E0D8" w14:textId="77777777" w:rsidR="009777CD" w:rsidRDefault="009777CD">
            <w:pPr>
              <w:pStyle w:val="TableParagraph"/>
              <w:rPr>
                <w:rFonts w:ascii="Times New Roman"/>
                <w:sz w:val="16"/>
              </w:rPr>
            </w:pPr>
          </w:p>
        </w:tc>
        <w:tc>
          <w:tcPr>
            <w:tcW w:w="1494" w:type="dxa"/>
          </w:tcPr>
          <w:p w14:paraId="5E7E7D08" w14:textId="77777777" w:rsidR="009777CD" w:rsidRDefault="009777CD">
            <w:pPr>
              <w:pStyle w:val="TableParagraph"/>
              <w:rPr>
                <w:rFonts w:ascii="Times New Roman"/>
                <w:sz w:val="16"/>
              </w:rPr>
            </w:pPr>
          </w:p>
        </w:tc>
        <w:tc>
          <w:tcPr>
            <w:tcW w:w="2729" w:type="dxa"/>
          </w:tcPr>
          <w:p w14:paraId="358F8F72" w14:textId="77777777" w:rsidR="009777CD" w:rsidRDefault="00817694">
            <w:pPr>
              <w:pStyle w:val="TableParagraph"/>
              <w:spacing w:before="17"/>
              <w:ind w:right="112"/>
              <w:jc w:val="right"/>
              <w:rPr>
                <w:rFonts w:ascii="Times New Roman"/>
                <w:sz w:val="16"/>
              </w:rPr>
            </w:pPr>
            <w:r>
              <w:rPr>
                <w:rFonts w:ascii="Times New Roman"/>
                <w:color w:val="57545B"/>
                <w:w w:val="105"/>
                <w:sz w:val="16"/>
              </w:rPr>
              <w:t>Ostalo neplodno zemljiste</w:t>
            </w:r>
          </w:p>
        </w:tc>
        <w:tc>
          <w:tcPr>
            <w:tcW w:w="804" w:type="dxa"/>
          </w:tcPr>
          <w:p w14:paraId="5F7EE5B3" w14:textId="77777777" w:rsidR="009777CD" w:rsidRDefault="00817694">
            <w:pPr>
              <w:pStyle w:val="TableParagraph"/>
              <w:spacing w:before="27" w:line="183" w:lineRule="exact"/>
              <w:ind w:left="108"/>
              <w:rPr>
                <w:rFonts w:ascii="Times New Roman"/>
                <w:sz w:val="16"/>
              </w:rPr>
            </w:pPr>
            <w:r>
              <w:rPr>
                <w:rFonts w:ascii="Times New Roman"/>
                <w:color w:val="57545B"/>
                <w:w w:val="105"/>
                <w:sz w:val="16"/>
              </w:rPr>
              <w:t>VFIPL</w:t>
            </w:r>
          </w:p>
        </w:tc>
        <w:tc>
          <w:tcPr>
            <w:tcW w:w="699" w:type="dxa"/>
          </w:tcPr>
          <w:p w14:paraId="223EE357" w14:textId="77777777" w:rsidR="009777CD" w:rsidRDefault="009777CD">
            <w:pPr>
              <w:pStyle w:val="TableParagraph"/>
              <w:rPr>
                <w:rFonts w:ascii="Times New Roman"/>
                <w:sz w:val="16"/>
              </w:rPr>
            </w:pPr>
          </w:p>
        </w:tc>
        <w:tc>
          <w:tcPr>
            <w:tcW w:w="751" w:type="dxa"/>
          </w:tcPr>
          <w:p w14:paraId="61A435E1" w14:textId="77777777" w:rsidR="009777CD" w:rsidRDefault="00817694">
            <w:pPr>
              <w:pStyle w:val="TableParagraph"/>
              <w:spacing w:before="37" w:line="174" w:lineRule="exact"/>
              <w:ind w:right="83"/>
              <w:jc w:val="right"/>
              <w:rPr>
                <w:rFonts w:ascii="Times New Roman"/>
                <w:sz w:val="16"/>
              </w:rPr>
            </w:pPr>
            <w:r>
              <w:rPr>
                <w:rFonts w:ascii="Times New Roman"/>
                <w:color w:val="57545B"/>
                <w:w w:val="105"/>
                <w:sz w:val="16"/>
              </w:rPr>
              <w:t>0,00</w:t>
            </w:r>
          </w:p>
        </w:tc>
        <w:tc>
          <w:tcPr>
            <w:tcW w:w="807" w:type="dxa"/>
          </w:tcPr>
          <w:p w14:paraId="73B3D832" w14:textId="77777777" w:rsidR="009777CD" w:rsidRDefault="00817694">
            <w:pPr>
              <w:pStyle w:val="TableParagraph"/>
              <w:spacing w:before="41" w:line="169" w:lineRule="exact"/>
              <w:ind w:right="62"/>
              <w:jc w:val="right"/>
              <w:rPr>
                <w:rFonts w:ascii="Times New Roman"/>
                <w:sz w:val="16"/>
              </w:rPr>
            </w:pPr>
            <w:r>
              <w:rPr>
                <w:rFonts w:ascii="Times New Roman"/>
                <w:color w:val="57545B"/>
                <w:w w:val="105"/>
                <w:sz w:val="16"/>
              </w:rPr>
              <w:t>3636</w:t>
            </w:r>
          </w:p>
        </w:tc>
        <w:tc>
          <w:tcPr>
            <w:tcW w:w="921" w:type="dxa"/>
          </w:tcPr>
          <w:p w14:paraId="5579DFBD" w14:textId="77777777" w:rsidR="009777CD" w:rsidRDefault="00817694">
            <w:pPr>
              <w:pStyle w:val="TableParagraph"/>
              <w:spacing w:before="46" w:line="164" w:lineRule="exact"/>
              <w:ind w:right="62"/>
              <w:jc w:val="right"/>
              <w:rPr>
                <w:rFonts w:ascii="Times New Roman"/>
                <w:sz w:val="16"/>
              </w:rPr>
            </w:pPr>
            <w:r>
              <w:rPr>
                <w:rFonts w:ascii="Times New Roman"/>
                <w:color w:val="57545B"/>
                <w:sz w:val="16"/>
              </w:rPr>
              <w:t>26/2015</w:t>
            </w:r>
          </w:p>
        </w:tc>
      </w:tr>
    </w:tbl>
    <w:p w14:paraId="0C8E5793" w14:textId="77777777" w:rsidR="009777CD" w:rsidRDefault="00817694">
      <w:pPr>
        <w:tabs>
          <w:tab w:val="left" w:pos="1700"/>
          <w:tab w:val="left" w:pos="2264"/>
          <w:tab w:val="left" w:pos="4255"/>
          <w:tab w:val="left" w:pos="6544"/>
          <w:tab w:val="left" w:pos="8309"/>
          <w:tab w:val="left" w:pos="9183"/>
          <w:tab w:val="left" w:pos="9816"/>
        </w:tabs>
        <w:ind w:left="941"/>
        <w:rPr>
          <w:rFonts w:ascii="Times New Roman"/>
          <w:sz w:val="16"/>
        </w:rPr>
      </w:pPr>
      <w:r>
        <w:rPr>
          <w:rFonts w:ascii="Times New Roman"/>
          <w:color w:val="57545B"/>
          <w:w w:val="105"/>
          <w:position w:val="3"/>
          <w:sz w:val="16"/>
        </w:rPr>
        <w:t>2738</w:t>
      </w:r>
      <w:r>
        <w:rPr>
          <w:rFonts w:ascii="Times New Roman"/>
          <w:color w:val="57545B"/>
          <w:w w:val="105"/>
          <w:position w:val="3"/>
          <w:sz w:val="16"/>
        </w:rPr>
        <w:tab/>
      </w:r>
      <w:r>
        <w:rPr>
          <w:rFonts w:ascii="Times New Roman"/>
          <w:color w:val="57545B"/>
          <w:w w:val="105"/>
          <w:position w:val="1"/>
          <w:sz w:val="16"/>
        </w:rPr>
        <w:t>1133</w:t>
      </w:r>
      <w:r>
        <w:rPr>
          <w:rFonts w:ascii="Times New Roman"/>
          <w:color w:val="57545B"/>
          <w:w w:val="105"/>
          <w:position w:val="1"/>
          <w:sz w:val="16"/>
        </w:rPr>
        <w:tab/>
        <w:t>KLOKOTI</w:t>
      </w:r>
      <w:r>
        <w:rPr>
          <w:rFonts w:ascii="Times New Roman"/>
          <w:color w:val="57545B"/>
          <w:w w:val="105"/>
          <w:position w:val="1"/>
          <w:sz w:val="16"/>
        </w:rPr>
        <w:tab/>
      </w:r>
      <w:r>
        <w:rPr>
          <w:rFonts w:ascii="Times New Roman"/>
          <w:color w:val="57545B"/>
          <w:w w:val="105"/>
          <w:sz w:val="16"/>
        </w:rPr>
        <w:t>990  Poslovna</w:t>
      </w:r>
      <w:r>
        <w:rPr>
          <w:rFonts w:ascii="Times New Roman"/>
          <w:color w:val="57545B"/>
          <w:spacing w:val="-28"/>
          <w:w w:val="105"/>
          <w:sz w:val="16"/>
        </w:rPr>
        <w:t xml:space="preserve"> </w:t>
      </w:r>
      <w:r>
        <w:rPr>
          <w:rFonts w:ascii="Times New Roman"/>
          <w:color w:val="57545B"/>
          <w:w w:val="105"/>
          <w:sz w:val="16"/>
        </w:rPr>
        <w:t>zgrada u</w:t>
      </w:r>
      <w:r>
        <w:rPr>
          <w:rFonts w:ascii="Times New Roman"/>
          <w:color w:val="57545B"/>
          <w:w w:val="105"/>
          <w:sz w:val="16"/>
        </w:rPr>
        <w:tab/>
        <w:t>OS</w:t>
      </w:r>
      <w:r>
        <w:rPr>
          <w:rFonts w:ascii="Times New Roman"/>
          <w:color w:val="57545B"/>
          <w:w w:val="105"/>
          <w:sz w:val="16"/>
        </w:rPr>
        <w:tab/>
      </w:r>
      <w:r>
        <w:rPr>
          <w:rFonts w:ascii="Times New Roman"/>
          <w:color w:val="57545B"/>
          <w:w w:val="105"/>
          <w:position w:val="-1"/>
          <w:sz w:val="16"/>
        </w:rPr>
        <w:t>0,00</w:t>
      </w:r>
      <w:r>
        <w:rPr>
          <w:rFonts w:ascii="Times New Roman"/>
          <w:color w:val="57545B"/>
          <w:w w:val="105"/>
          <w:position w:val="-1"/>
          <w:sz w:val="16"/>
        </w:rPr>
        <w:tab/>
      </w:r>
      <w:r>
        <w:rPr>
          <w:rFonts w:ascii="Times New Roman"/>
          <w:color w:val="57545B"/>
          <w:w w:val="105"/>
          <w:position w:val="-2"/>
          <w:sz w:val="16"/>
        </w:rPr>
        <w:t>990</w:t>
      </w:r>
      <w:r>
        <w:rPr>
          <w:rFonts w:ascii="Times New Roman"/>
          <w:color w:val="57545B"/>
          <w:w w:val="105"/>
          <w:position w:val="-2"/>
          <w:sz w:val="16"/>
        </w:rPr>
        <w:tab/>
      </w:r>
      <w:r>
        <w:rPr>
          <w:rFonts w:ascii="Times New Roman"/>
          <w:color w:val="57545B"/>
          <w:w w:val="105"/>
          <w:position w:val="-1"/>
          <w:sz w:val="16"/>
        </w:rPr>
        <w:t>26/2015</w:t>
      </w:r>
    </w:p>
    <w:p w14:paraId="4BC24817" w14:textId="77777777" w:rsidR="009777CD" w:rsidRDefault="00817694">
      <w:pPr>
        <w:spacing w:before="12"/>
        <w:ind w:left="2256" w:right="3006"/>
        <w:jc w:val="center"/>
        <w:rPr>
          <w:rFonts w:ascii="Times New Roman"/>
          <w:sz w:val="16"/>
        </w:rPr>
      </w:pPr>
      <w:r>
        <w:rPr>
          <w:rFonts w:ascii="Times New Roman"/>
          <w:color w:val="57545B"/>
          <w:w w:val="105"/>
          <w:sz w:val="16"/>
        </w:rPr>
        <w:t>privredi (1)</w:t>
      </w:r>
    </w:p>
    <w:p w14:paraId="77548234" w14:textId="77777777" w:rsidR="009777CD" w:rsidRDefault="00817694">
      <w:pPr>
        <w:tabs>
          <w:tab w:val="left" w:pos="1709"/>
          <w:tab w:val="left" w:pos="2264"/>
          <w:tab w:val="left" w:pos="4167"/>
          <w:tab w:val="left" w:pos="6553"/>
          <w:tab w:val="left" w:pos="8313"/>
          <w:tab w:val="left" w:pos="9100"/>
          <w:tab w:val="left" w:pos="9816"/>
        </w:tabs>
        <w:spacing w:before="17"/>
        <w:ind w:left="904"/>
        <w:rPr>
          <w:rFonts w:ascii="Times New Roman"/>
          <w:sz w:val="16"/>
        </w:rPr>
      </w:pPr>
      <w:r>
        <w:rPr>
          <w:rFonts w:ascii="Times New Roman"/>
          <w:color w:val="A39AAF"/>
          <w:w w:val="110"/>
          <w:position w:val="2"/>
          <w:sz w:val="16"/>
        </w:rPr>
        <w:t>.</w:t>
      </w:r>
      <w:r>
        <w:rPr>
          <w:rFonts w:ascii="Times New Roman"/>
          <w:color w:val="57545B"/>
          <w:w w:val="110"/>
          <w:position w:val="2"/>
          <w:sz w:val="16"/>
        </w:rPr>
        <w:t>2739</w:t>
      </w:r>
      <w:r>
        <w:rPr>
          <w:rFonts w:ascii="Times New Roman"/>
          <w:color w:val="57545B"/>
          <w:w w:val="110"/>
          <w:position w:val="2"/>
          <w:sz w:val="16"/>
        </w:rPr>
        <w:tab/>
        <w:t>ll33</w:t>
      </w:r>
      <w:r>
        <w:rPr>
          <w:rFonts w:ascii="Times New Roman"/>
          <w:color w:val="57545B"/>
          <w:w w:val="110"/>
          <w:position w:val="2"/>
          <w:sz w:val="16"/>
        </w:rPr>
        <w:tab/>
      </w:r>
      <w:r>
        <w:rPr>
          <w:rFonts w:ascii="Times New Roman"/>
          <w:color w:val="57545B"/>
          <w:w w:val="110"/>
          <w:position w:val="1"/>
          <w:sz w:val="16"/>
        </w:rPr>
        <w:t>KLOKOTJ</w:t>
      </w:r>
      <w:r>
        <w:rPr>
          <w:rFonts w:ascii="Times New Roman"/>
          <w:color w:val="57545B"/>
          <w:w w:val="110"/>
          <w:position w:val="1"/>
          <w:sz w:val="16"/>
        </w:rPr>
        <w:tab/>
      </w:r>
      <w:r>
        <w:rPr>
          <w:rFonts w:ascii="Times New Roman"/>
          <w:color w:val="57545B"/>
          <w:w w:val="110"/>
          <w:sz w:val="16"/>
        </w:rPr>
        <w:t>5429</w:t>
      </w:r>
      <w:r>
        <w:rPr>
          <w:rFonts w:ascii="Times New Roman"/>
          <w:color w:val="57545B"/>
          <w:spacing w:val="8"/>
          <w:w w:val="110"/>
          <w:sz w:val="16"/>
        </w:rPr>
        <w:t xml:space="preserve"> </w:t>
      </w:r>
      <w:r>
        <w:rPr>
          <w:rFonts w:ascii="Times New Roman"/>
          <w:color w:val="57545B"/>
          <w:w w:val="110"/>
          <w:sz w:val="16"/>
        </w:rPr>
        <w:t>Hala</w:t>
      </w:r>
      <w:r>
        <w:rPr>
          <w:rFonts w:ascii="Times New Roman"/>
          <w:color w:val="57545B"/>
          <w:spacing w:val="-11"/>
          <w:w w:val="110"/>
          <w:sz w:val="16"/>
        </w:rPr>
        <w:t xml:space="preserve"> </w:t>
      </w:r>
      <w:r>
        <w:rPr>
          <w:rFonts w:ascii="Times New Roman"/>
          <w:color w:val="57545B"/>
          <w:w w:val="110"/>
          <w:sz w:val="16"/>
        </w:rPr>
        <w:t>(1)</w:t>
      </w:r>
      <w:r>
        <w:rPr>
          <w:rFonts w:ascii="Times New Roman"/>
          <w:color w:val="57545B"/>
          <w:w w:val="110"/>
          <w:sz w:val="16"/>
        </w:rPr>
        <w:tab/>
        <w:t>VFIPL</w:t>
      </w:r>
      <w:r>
        <w:rPr>
          <w:rFonts w:ascii="Times New Roman"/>
          <w:color w:val="57545B"/>
          <w:w w:val="110"/>
          <w:sz w:val="16"/>
        </w:rPr>
        <w:tab/>
      </w:r>
      <w:r>
        <w:rPr>
          <w:rFonts w:ascii="Times New Roman"/>
          <w:color w:val="57545B"/>
          <w:w w:val="110"/>
          <w:position w:val="-1"/>
          <w:sz w:val="16"/>
        </w:rPr>
        <w:t>0,00</w:t>
      </w:r>
      <w:r>
        <w:rPr>
          <w:rFonts w:ascii="Times New Roman"/>
          <w:color w:val="57545B"/>
          <w:w w:val="110"/>
          <w:position w:val="-1"/>
          <w:sz w:val="16"/>
        </w:rPr>
        <w:tab/>
        <w:t>5429</w:t>
      </w:r>
      <w:r>
        <w:rPr>
          <w:rFonts w:ascii="Times New Roman"/>
          <w:color w:val="57545B"/>
          <w:w w:val="110"/>
          <w:position w:val="-1"/>
          <w:sz w:val="16"/>
        </w:rPr>
        <w:tab/>
      </w:r>
      <w:r>
        <w:rPr>
          <w:rFonts w:ascii="Times New Roman"/>
          <w:color w:val="57545B"/>
          <w:w w:val="110"/>
          <w:position w:val="-2"/>
          <w:sz w:val="16"/>
        </w:rPr>
        <w:t>26/2015</w:t>
      </w:r>
    </w:p>
    <w:p w14:paraId="0013FBA8" w14:textId="77777777" w:rsidR="009777CD" w:rsidRDefault="009777CD">
      <w:pPr>
        <w:pStyle w:val="BodyText"/>
        <w:spacing w:before="1"/>
        <w:rPr>
          <w:rFonts w:ascii="Times New Roman"/>
          <w:sz w:val="21"/>
        </w:rPr>
      </w:pPr>
    </w:p>
    <w:p w14:paraId="19AA0BC3" w14:textId="77777777" w:rsidR="009777CD" w:rsidRDefault="00817694">
      <w:pPr>
        <w:ind w:right="242"/>
        <w:jc w:val="right"/>
        <w:rPr>
          <w:rFonts w:ascii="Times New Roman"/>
          <w:sz w:val="18"/>
        </w:rPr>
      </w:pPr>
      <w:r>
        <w:rPr>
          <w:rFonts w:ascii="Times New Roman"/>
          <w:color w:val="57545B"/>
          <w:sz w:val="18"/>
        </w:rPr>
        <w:t>1/2</w:t>
      </w:r>
    </w:p>
    <w:p w14:paraId="2B92065E" w14:textId="77777777" w:rsidR="009777CD" w:rsidRDefault="009777CD">
      <w:pPr>
        <w:jc w:val="right"/>
        <w:rPr>
          <w:rFonts w:ascii="Times New Roman"/>
          <w:sz w:val="18"/>
        </w:rPr>
        <w:sectPr w:rsidR="009777CD">
          <w:headerReference w:type="default" r:id="rId225"/>
          <w:footerReference w:type="default" r:id="rId226"/>
          <w:pgSz w:w="12240" w:h="15840"/>
          <w:pgMar w:top="400" w:right="1380" w:bottom="280" w:left="180" w:header="0" w:footer="0" w:gutter="0"/>
          <w:cols w:space="720"/>
        </w:sectPr>
      </w:pPr>
    </w:p>
    <w:p w14:paraId="1C0B1312" w14:textId="5088651F" w:rsidR="009777CD" w:rsidRDefault="00A754E2">
      <w:pPr>
        <w:pStyle w:val="BodyText"/>
        <w:rPr>
          <w:rFonts w:ascii="Times New Roman"/>
          <w:sz w:val="20"/>
        </w:rPr>
      </w:pPr>
      <w:r>
        <w:rPr>
          <w:noProof/>
        </w:rPr>
        <w:lastRenderedPageBreak/>
        <mc:AlternateContent>
          <mc:Choice Requires="wpg">
            <w:drawing>
              <wp:anchor distT="0" distB="0" distL="114300" distR="114300" simplePos="0" relativeHeight="251744768" behindDoc="1" locked="0" layoutInCell="1" allowOverlap="1" wp14:anchorId="57ED8572" wp14:editId="45AE7341">
                <wp:simplePos x="0" y="0"/>
                <wp:positionH relativeFrom="page">
                  <wp:posOffset>60960</wp:posOffset>
                </wp:positionH>
                <wp:positionV relativeFrom="page">
                  <wp:posOffset>36830</wp:posOffset>
                </wp:positionV>
                <wp:extent cx="7680960" cy="1623695"/>
                <wp:effectExtent l="13335" t="0" r="11430" b="0"/>
                <wp:wrapNone/>
                <wp:docPr id="754"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0960" cy="1623695"/>
                          <a:chOff x="96" y="58"/>
                          <a:chExt cx="12096" cy="2557"/>
                        </a:xfrm>
                      </wpg:grpSpPr>
                      <pic:pic xmlns:pic="http://schemas.openxmlformats.org/drawingml/2006/picture">
                        <pic:nvPicPr>
                          <pic:cNvPr id="755" name="Picture 60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134" y="57"/>
                            <a:ext cx="1770"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60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1307" y="557"/>
                            <a:ext cx="2462"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Line 599"/>
                        <wps:cNvCnPr>
                          <a:cxnSpLocks noChangeShapeType="1"/>
                        </wps:cNvCnPr>
                        <wps:spPr bwMode="auto">
                          <a:xfrm>
                            <a:off x="96" y="72"/>
                            <a:ext cx="12096"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598"/>
                        <wps:cNvCnPr>
                          <a:cxnSpLocks noChangeShapeType="1"/>
                        </wps:cNvCnPr>
                        <wps:spPr bwMode="auto">
                          <a:xfrm>
                            <a:off x="2560" y="2149"/>
                            <a:ext cx="0" cy="229"/>
                          </a:xfrm>
                          <a:prstGeom prst="line">
                            <a:avLst/>
                          </a:prstGeom>
                          <a:noFill/>
                          <a:ln w="6106">
                            <a:solidFill>
                              <a:srgbClr val="D6CFED"/>
                            </a:solidFill>
                            <a:prstDash val="solid"/>
                            <a:round/>
                            <a:headEnd/>
                            <a:tailEnd/>
                          </a:ln>
                          <a:extLst>
                            <a:ext uri="{909E8E84-426E-40DD-AFC4-6F175D3DCCD1}">
                              <a14:hiddenFill xmlns:a14="http://schemas.microsoft.com/office/drawing/2010/main">
                                <a:noFill/>
                              </a14:hiddenFill>
                            </a:ext>
                          </a:extLst>
                        </wps:spPr>
                        <wps:bodyPr/>
                      </wps:wsp>
                      <wps:wsp>
                        <wps:cNvPr id="759" name="Text Box 597"/>
                        <wps:cNvSpPr txBox="1">
                          <a:spLocks noChangeArrowheads="1"/>
                        </wps:cNvSpPr>
                        <wps:spPr bwMode="auto">
                          <a:xfrm>
                            <a:off x="2555" y="1905"/>
                            <a:ext cx="115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9706" w14:textId="77777777" w:rsidR="009777CD" w:rsidRDefault="00817694">
                              <w:pPr>
                                <w:spacing w:line="200" w:lineRule="exact"/>
                                <w:ind w:left="81"/>
                                <w:rPr>
                                  <w:rFonts w:ascii="Times New Roman"/>
                                  <w:b/>
                                  <w:sz w:val="18"/>
                                </w:rPr>
                              </w:pPr>
                              <w:r>
                                <w:rPr>
                                  <w:rFonts w:ascii="Times New Roman"/>
                                  <w:b/>
                                  <w:color w:val="545054"/>
                                  <w:sz w:val="18"/>
                                </w:rPr>
                                <w:t>Naziv parcele</w:t>
                              </w:r>
                            </w:p>
                            <w:p w14:paraId="744490FA" w14:textId="77777777" w:rsidR="009777CD" w:rsidRDefault="00817694">
                              <w:pPr>
                                <w:spacing w:before="62"/>
                                <w:rPr>
                                  <w:rFonts w:ascii="Times New Roman"/>
                                  <w:sz w:val="17"/>
                                </w:rPr>
                              </w:pPr>
                              <w:r>
                                <w:rPr>
                                  <w:rFonts w:ascii="Times New Roman"/>
                                  <w:color w:val="AEA1CD"/>
                                  <w:sz w:val="17"/>
                                </w:rPr>
                                <w:t xml:space="preserve">. </w:t>
                              </w:r>
                              <w:r>
                                <w:rPr>
                                  <w:rFonts w:ascii="Times New Roman"/>
                                  <w:color w:val="545054"/>
                                  <w:sz w:val="17"/>
                                </w:rPr>
                                <w:t>KLOKOTI</w:t>
                              </w:r>
                            </w:p>
                          </w:txbxContent>
                        </wps:txbx>
                        <wps:bodyPr rot="0" vert="horz" wrap="square" lIns="0" tIns="0" rIns="0" bIns="0" anchor="t" anchorCtr="0" upright="1">
                          <a:noAutofit/>
                        </wps:bodyPr>
                      </wps:wsp>
                      <wps:wsp>
                        <wps:cNvPr id="760" name="Text Box 596"/>
                        <wps:cNvSpPr txBox="1">
                          <a:spLocks noChangeArrowheads="1"/>
                        </wps:cNvSpPr>
                        <wps:spPr bwMode="auto">
                          <a:xfrm>
                            <a:off x="4202" y="1944"/>
                            <a:ext cx="20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48773" w14:textId="77777777" w:rsidR="009777CD" w:rsidRDefault="00817694">
                              <w:pPr>
                                <w:spacing w:line="128" w:lineRule="exact"/>
                                <w:rPr>
                                  <w:rFonts w:ascii="Times New Roman"/>
                                  <w:b/>
                                  <w:sz w:val="18"/>
                                </w:rPr>
                              </w:pPr>
                              <w:r>
                                <w:rPr>
                                  <w:rFonts w:ascii="Times New Roman"/>
                                  <w:b/>
                                  <w:color w:val="545054"/>
                                  <w:sz w:val="18"/>
                                </w:rPr>
                                <w:t>Pov.(m</w:t>
                              </w:r>
                              <w:r>
                                <w:rPr>
                                  <w:b/>
                                  <w:color w:val="545054"/>
                                  <w:position w:val="8"/>
                                  <w:sz w:val="9"/>
                                </w:rPr>
                                <w:t xml:space="preserve">2 </w:t>
                              </w:r>
                              <w:r>
                                <w:rPr>
                                  <w:rFonts w:ascii="Times New Roman"/>
                                  <w:b/>
                                  <w:color w:val="545054"/>
                                  <w:sz w:val="18"/>
                                </w:rPr>
                                <w:t>Nacin koristenja</w:t>
                              </w:r>
                            </w:p>
                            <w:p w14:paraId="7BCD2F86" w14:textId="77777777" w:rsidR="009777CD" w:rsidRDefault="00817694">
                              <w:pPr>
                                <w:spacing w:line="52" w:lineRule="exact"/>
                                <w:ind w:left="585"/>
                                <w:rPr>
                                  <w:b/>
                                  <w:sz w:val="9"/>
                                </w:rPr>
                              </w:pPr>
                              <w:r>
                                <w:rPr>
                                  <w:b/>
                                  <w:color w:val="545054"/>
                                  <w:w w:val="66"/>
                                  <w:sz w:val="9"/>
                                </w:rPr>
                                <w:t>)</w:t>
                              </w:r>
                            </w:p>
                          </w:txbxContent>
                        </wps:txbx>
                        <wps:bodyPr rot="0" vert="horz" wrap="square" lIns="0" tIns="0" rIns="0" bIns="0" anchor="t" anchorCtr="0" upright="1">
                          <a:noAutofit/>
                        </wps:bodyPr>
                      </wps:wsp>
                      <wps:wsp>
                        <wps:cNvPr id="761" name="Text Box 595"/>
                        <wps:cNvSpPr txBox="1">
                          <a:spLocks noChangeArrowheads="1"/>
                        </wps:cNvSpPr>
                        <wps:spPr bwMode="auto">
                          <a:xfrm>
                            <a:off x="6913" y="1944"/>
                            <a:ext cx="12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61F3F" w14:textId="77777777" w:rsidR="009777CD" w:rsidRDefault="00817694">
                              <w:pPr>
                                <w:spacing w:line="200" w:lineRule="exact"/>
                                <w:rPr>
                                  <w:rFonts w:ascii="Times New Roman"/>
                                  <w:b/>
                                  <w:sz w:val="18"/>
                                </w:rPr>
                              </w:pPr>
                              <w:r>
                                <w:rPr>
                                  <w:rFonts w:ascii="Times New Roman"/>
                                  <w:b/>
                                  <w:color w:val="545054"/>
                                  <w:sz w:val="18"/>
                                </w:rPr>
                                <w:t>Svojina Pripis</w:t>
                              </w:r>
                            </w:p>
                          </w:txbxContent>
                        </wps:txbx>
                        <wps:bodyPr rot="0" vert="horz" wrap="square" lIns="0" tIns="0" rIns="0" bIns="0" anchor="t" anchorCtr="0" upright="1">
                          <a:noAutofit/>
                        </wps:bodyPr>
                      </wps:wsp>
                      <wps:wsp>
                        <wps:cNvPr id="762" name="Text Box 594"/>
                        <wps:cNvSpPr txBox="1">
                          <a:spLocks noChangeArrowheads="1"/>
                        </wps:cNvSpPr>
                        <wps:spPr bwMode="auto">
                          <a:xfrm>
                            <a:off x="8427" y="1992"/>
                            <a:ext cx="23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5604" w14:textId="77777777" w:rsidR="009777CD" w:rsidRDefault="00817694">
                              <w:pPr>
                                <w:spacing w:line="200" w:lineRule="exact"/>
                                <w:rPr>
                                  <w:rFonts w:ascii="Times New Roman"/>
                                  <w:b/>
                                  <w:sz w:val="18"/>
                                </w:rPr>
                              </w:pPr>
                              <w:r>
                                <w:rPr>
                                  <w:rFonts w:ascii="Times New Roman"/>
                                  <w:b/>
                                  <w:color w:val="545054"/>
                                  <w:sz w:val="18"/>
                                </w:rPr>
                                <w:t>Prihod Pov.(m</w:t>
                              </w:r>
                              <w:r>
                                <w:rPr>
                                  <w:b/>
                                  <w:color w:val="545054"/>
                                  <w:position w:val="6"/>
                                  <w:sz w:val="9"/>
                                </w:rPr>
                                <w:t>2</w:t>
                              </w:r>
                              <w:r>
                                <w:rPr>
                                  <w:b/>
                                  <w:color w:val="545054"/>
                                  <w:sz w:val="9"/>
                                </w:rPr>
                                <w:t xml:space="preserve">) </w:t>
                              </w:r>
                              <w:r>
                                <w:rPr>
                                  <w:rFonts w:ascii="Times New Roman"/>
                                  <w:b/>
                                  <w:color w:val="545054"/>
                                  <w:sz w:val="18"/>
                                </w:rPr>
                                <w:t>Promjena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D8572" id="Group 593" o:spid="_x0000_s1072" style="position:absolute;margin-left:4.8pt;margin-top:2.9pt;width:604.8pt;height:127.85pt;z-index:-251571712;mso-position-horizontal-relative:page;mso-position-vertical-relative:page" coordorigin="96,58" coordsize="12096,2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">
                <v:shape id="Picture 601" o:spid="_x0000_s1073" type="#_x0000_t75" style="position:absolute;left:134;top:57;width:1770;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">
                  <v:imagedata r:id="rId229" o:title=""/>
                </v:shape>
                <v:shape id="Picture 600" o:spid="_x0000_s1074" type="#_x0000_t75" style="position:absolute;left:1307;top:557;width:2462;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">
                  <v:imagedata r:id="rId230" o:title=""/>
                </v:shape>
                <v:line id="Line 599" o:spid="_x0000_s1075" style="position:absolute;visibility:visible;mso-wrap-style:square" from="96,72" to="121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" strokeweight=".33908mm"/>
                <v:line id="Line 598" o:spid="_x0000_s1076" style="position:absolute;visibility:visible;mso-wrap-style:square" from="2560,2149" to="2560,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" strokecolor="#d6cfed" strokeweight=".16961mm"/>
                <v:shape id="Text Box 597" o:spid="_x0000_s1077" type="#_x0000_t202" style="position:absolute;left:2555;top:1905;width:115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378E9706" w14:textId="77777777" w:rsidR="009777CD" w:rsidRDefault="00817694">
                        <w:pPr>
                          <w:spacing w:line="200" w:lineRule="exact"/>
                          <w:ind w:left="81"/>
                          <w:rPr>
                            <w:rFonts w:ascii="Times New Roman"/>
                            <w:b/>
                            <w:sz w:val="18"/>
                          </w:rPr>
                        </w:pPr>
                        <w:r>
                          <w:rPr>
                            <w:rFonts w:ascii="Times New Roman"/>
                            <w:b/>
                            <w:color w:val="545054"/>
                            <w:sz w:val="18"/>
                          </w:rPr>
                          <w:t>Naziv parcele</w:t>
                        </w:r>
                      </w:p>
                      <w:p w14:paraId="744490FA" w14:textId="77777777" w:rsidR="009777CD" w:rsidRDefault="00817694">
                        <w:pPr>
                          <w:spacing w:before="62"/>
                          <w:rPr>
                            <w:rFonts w:ascii="Times New Roman"/>
                            <w:sz w:val="17"/>
                          </w:rPr>
                        </w:pPr>
                        <w:r>
                          <w:rPr>
                            <w:rFonts w:ascii="Times New Roman"/>
                            <w:color w:val="AEA1CD"/>
                            <w:sz w:val="17"/>
                          </w:rPr>
                          <w:t xml:space="preserve">. </w:t>
                        </w:r>
                        <w:r>
                          <w:rPr>
                            <w:rFonts w:ascii="Times New Roman"/>
                            <w:color w:val="545054"/>
                            <w:sz w:val="17"/>
                          </w:rPr>
                          <w:t>KLOKOTI</w:t>
                        </w:r>
                      </w:p>
                    </w:txbxContent>
                  </v:textbox>
                </v:shape>
                <v:shape id="Text Box 596" o:spid="_x0000_s1078" type="#_x0000_t202" style="position:absolute;left:4202;top:1944;width:205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4F048773" w14:textId="77777777" w:rsidR="009777CD" w:rsidRDefault="00817694">
                        <w:pPr>
                          <w:spacing w:line="128" w:lineRule="exact"/>
                          <w:rPr>
                            <w:rFonts w:ascii="Times New Roman"/>
                            <w:b/>
                            <w:sz w:val="18"/>
                          </w:rPr>
                        </w:pPr>
                        <w:r>
                          <w:rPr>
                            <w:rFonts w:ascii="Times New Roman"/>
                            <w:b/>
                            <w:color w:val="545054"/>
                            <w:sz w:val="18"/>
                          </w:rPr>
                          <w:t>Pov.(m</w:t>
                        </w:r>
                        <w:r>
                          <w:rPr>
                            <w:b/>
                            <w:color w:val="545054"/>
                            <w:position w:val="8"/>
                            <w:sz w:val="9"/>
                          </w:rPr>
                          <w:t xml:space="preserve">2 </w:t>
                        </w:r>
                        <w:r>
                          <w:rPr>
                            <w:rFonts w:ascii="Times New Roman"/>
                            <w:b/>
                            <w:color w:val="545054"/>
                            <w:sz w:val="18"/>
                          </w:rPr>
                          <w:t>Nacin koristenja</w:t>
                        </w:r>
                      </w:p>
                      <w:p w14:paraId="7BCD2F86" w14:textId="77777777" w:rsidR="009777CD" w:rsidRDefault="00817694">
                        <w:pPr>
                          <w:spacing w:line="52" w:lineRule="exact"/>
                          <w:ind w:left="585"/>
                          <w:rPr>
                            <w:b/>
                            <w:sz w:val="9"/>
                          </w:rPr>
                        </w:pPr>
                        <w:r>
                          <w:rPr>
                            <w:b/>
                            <w:color w:val="545054"/>
                            <w:w w:val="66"/>
                            <w:sz w:val="9"/>
                          </w:rPr>
                          <w:t>)</w:t>
                        </w:r>
                      </w:p>
                    </w:txbxContent>
                  </v:textbox>
                </v:shape>
                <v:shape id="Text Box 595" o:spid="_x0000_s1079" type="#_x0000_t202" style="position:absolute;left:6913;top:1944;width:124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1F961F3F" w14:textId="77777777" w:rsidR="009777CD" w:rsidRDefault="00817694">
                        <w:pPr>
                          <w:spacing w:line="200" w:lineRule="exact"/>
                          <w:rPr>
                            <w:rFonts w:ascii="Times New Roman"/>
                            <w:b/>
                            <w:sz w:val="18"/>
                          </w:rPr>
                        </w:pPr>
                        <w:r>
                          <w:rPr>
                            <w:rFonts w:ascii="Times New Roman"/>
                            <w:b/>
                            <w:color w:val="545054"/>
                            <w:sz w:val="18"/>
                          </w:rPr>
                          <w:t>Svojina Pripis</w:t>
                        </w:r>
                      </w:p>
                    </w:txbxContent>
                  </v:textbox>
                </v:shape>
                <v:shape id="Text Box 594" o:spid="_x0000_s1080" type="#_x0000_t202" style="position:absolute;left:8427;top:1992;width:23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02F95604" w14:textId="77777777" w:rsidR="009777CD" w:rsidRDefault="00817694">
                        <w:pPr>
                          <w:spacing w:line="200" w:lineRule="exact"/>
                          <w:rPr>
                            <w:rFonts w:ascii="Times New Roman"/>
                            <w:b/>
                            <w:sz w:val="18"/>
                          </w:rPr>
                        </w:pPr>
                        <w:r>
                          <w:rPr>
                            <w:rFonts w:ascii="Times New Roman"/>
                            <w:b/>
                            <w:color w:val="545054"/>
                            <w:sz w:val="18"/>
                          </w:rPr>
                          <w:t>Prihod Pov.(m</w:t>
                        </w:r>
                        <w:r>
                          <w:rPr>
                            <w:b/>
                            <w:color w:val="545054"/>
                            <w:position w:val="6"/>
                            <w:sz w:val="9"/>
                          </w:rPr>
                          <w:t>2</w:t>
                        </w:r>
                        <w:r>
                          <w:rPr>
                            <w:b/>
                            <w:color w:val="545054"/>
                            <w:sz w:val="9"/>
                          </w:rPr>
                          <w:t xml:space="preserve">) </w:t>
                        </w:r>
                        <w:r>
                          <w:rPr>
                            <w:rFonts w:ascii="Times New Roman"/>
                            <w:b/>
                            <w:color w:val="545054"/>
                            <w:sz w:val="18"/>
                          </w:rPr>
                          <w:t>Promjena</w:t>
                        </w:r>
                      </w:p>
                    </w:txbxContent>
                  </v:textbox>
                </v:shape>
                <w10:wrap anchorx="page" anchory="page"/>
              </v:group>
            </w:pict>
          </mc:Fallback>
        </mc:AlternateContent>
      </w:r>
    </w:p>
    <w:p w14:paraId="6FE74F69" w14:textId="77777777" w:rsidR="009777CD" w:rsidRDefault="009777CD">
      <w:pPr>
        <w:pStyle w:val="BodyText"/>
        <w:rPr>
          <w:rFonts w:ascii="Times New Roman"/>
          <w:sz w:val="20"/>
        </w:rPr>
      </w:pPr>
    </w:p>
    <w:p w14:paraId="17DE5FFD" w14:textId="77777777" w:rsidR="009777CD" w:rsidRDefault="009777CD">
      <w:pPr>
        <w:pStyle w:val="BodyText"/>
        <w:rPr>
          <w:rFonts w:ascii="Times New Roman"/>
          <w:sz w:val="20"/>
        </w:rPr>
      </w:pPr>
    </w:p>
    <w:p w14:paraId="491535AA" w14:textId="77777777" w:rsidR="009777CD" w:rsidRDefault="009777CD">
      <w:pPr>
        <w:pStyle w:val="BodyText"/>
        <w:rPr>
          <w:rFonts w:ascii="Times New Roman"/>
          <w:sz w:val="20"/>
        </w:rPr>
      </w:pPr>
    </w:p>
    <w:p w14:paraId="4DB8A2E8" w14:textId="77777777" w:rsidR="009777CD" w:rsidRDefault="009777CD">
      <w:pPr>
        <w:pStyle w:val="BodyText"/>
        <w:rPr>
          <w:rFonts w:ascii="Times New Roman"/>
          <w:sz w:val="20"/>
        </w:rPr>
      </w:pPr>
    </w:p>
    <w:p w14:paraId="3F4E8A8E" w14:textId="77777777" w:rsidR="009777CD" w:rsidRDefault="009777CD">
      <w:pPr>
        <w:pStyle w:val="BodyText"/>
        <w:rPr>
          <w:rFonts w:ascii="Times New Roman"/>
          <w:sz w:val="20"/>
        </w:rPr>
      </w:pPr>
    </w:p>
    <w:p w14:paraId="43262F1F" w14:textId="77777777" w:rsidR="009777CD" w:rsidRDefault="009777CD">
      <w:pPr>
        <w:pStyle w:val="BodyText"/>
        <w:rPr>
          <w:rFonts w:ascii="Times New Roman"/>
          <w:sz w:val="20"/>
        </w:rPr>
      </w:pPr>
    </w:p>
    <w:p w14:paraId="2AEA8152" w14:textId="77777777" w:rsidR="009777CD" w:rsidRDefault="009777CD">
      <w:pPr>
        <w:pStyle w:val="BodyText"/>
        <w:rPr>
          <w:rFonts w:ascii="Times New Roman"/>
          <w:sz w:val="20"/>
        </w:rPr>
      </w:pPr>
    </w:p>
    <w:p w14:paraId="016FDE17" w14:textId="77777777" w:rsidR="009777CD" w:rsidRDefault="009777CD">
      <w:pPr>
        <w:pStyle w:val="BodyText"/>
        <w:spacing w:before="2"/>
        <w:rPr>
          <w:rFonts w:ascii="Times New Roman"/>
          <w:sz w:val="27"/>
        </w:rPr>
      </w:pPr>
    </w:p>
    <w:tbl>
      <w:tblPr>
        <w:tblW w:w="0" w:type="auto"/>
        <w:tblInd w:w="4326" w:type="dxa"/>
        <w:tblLayout w:type="fixed"/>
        <w:tblCellMar>
          <w:left w:w="0" w:type="dxa"/>
          <w:right w:w="0" w:type="dxa"/>
        </w:tblCellMar>
        <w:tblLook w:val="01E0" w:firstRow="1" w:lastRow="1" w:firstColumn="1" w:lastColumn="1" w:noHBand="0" w:noVBand="0"/>
      </w:tblPr>
      <w:tblGrid>
        <w:gridCol w:w="3435"/>
        <w:gridCol w:w="1234"/>
        <w:gridCol w:w="816"/>
        <w:gridCol w:w="766"/>
      </w:tblGrid>
      <w:tr w:rsidR="009777CD" w14:paraId="48DF9388" w14:textId="77777777">
        <w:trPr>
          <w:trHeight w:val="274"/>
        </w:trPr>
        <w:tc>
          <w:tcPr>
            <w:tcW w:w="3435" w:type="dxa"/>
          </w:tcPr>
          <w:p w14:paraId="3BA7CDC8" w14:textId="77777777" w:rsidR="009777CD" w:rsidRDefault="00817694">
            <w:pPr>
              <w:pStyle w:val="TableParagraph"/>
              <w:tabs>
                <w:tab w:val="left" w:pos="2405"/>
              </w:tabs>
              <w:spacing w:line="188" w:lineRule="exact"/>
              <w:ind w:left="30"/>
              <w:rPr>
                <w:rFonts w:ascii="Times New Roman"/>
                <w:sz w:val="17"/>
              </w:rPr>
            </w:pPr>
            <w:r>
              <w:rPr>
                <w:rFonts w:ascii="Times New Roman"/>
                <w:color w:val="545054"/>
                <w:sz w:val="17"/>
              </w:rPr>
              <w:t>7830 Ostalo</w:t>
            </w:r>
            <w:r>
              <w:rPr>
                <w:rFonts w:ascii="Times New Roman"/>
                <w:color w:val="545054"/>
                <w:spacing w:val="7"/>
                <w:sz w:val="17"/>
              </w:rPr>
              <w:t xml:space="preserve"> </w:t>
            </w:r>
            <w:r>
              <w:rPr>
                <w:rFonts w:ascii="Times New Roman"/>
                <w:color w:val="545054"/>
                <w:sz w:val="17"/>
              </w:rPr>
              <w:t>neplodno</w:t>
            </w:r>
            <w:r>
              <w:rPr>
                <w:rFonts w:ascii="Times New Roman"/>
                <w:color w:val="545054"/>
                <w:spacing w:val="-7"/>
                <w:sz w:val="17"/>
              </w:rPr>
              <w:t xml:space="preserve"> </w:t>
            </w:r>
            <w:r>
              <w:rPr>
                <w:rFonts w:ascii="Times New Roman"/>
                <w:color w:val="545054"/>
                <w:sz w:val="17"/>
              </w:rPr>
              <w:t>zemljiste</w:t>
            </w:r>
            <w:r>
              <w:rPr>
                <w:rFonts w:ascii="Times New Roman"/>
                <w:color w:val="545054"/>
                <w:sz w:val="17"/>
              </w:rPr>
              <w:tab/>
              <w:t>VFIPL</w:t>
            </w:r>
          </w:p>
        </w:tc>
        <w:tc>
          <w:tcPr>
            <w:tcW w:w="1234" w:type="dxa"/>
          </w:tcPr>
          <w:p w14:paraId="2F8E38B1" w14:textId="77777777" w:rsidR="009777CD" w:rsidRDefault="00817694">
            <w:pPr>
              <w:pStyle w:val="TableParagraph"/>
              <w:spacing w:before="46"/>
              <w:ind w:right="202"/>
              <w:jc w:val="right"/>
              <w:rPr>
                <w:rFonts w:ascii="Times New Roman"/>
                <w:sz w:val="17"/>
              </w:rPr>
            </w:pPr>
            <w:r>
              <w:rPr>
                <w:rFonts w:ascii="Times New Roman"/>
                <w:color w:val="545054"/>
                <w:w w:val="95"/>
                <w:sz w:val="17"/>
              </w:rPr>
              <w:t>0,00</w:t>
            </w:r>
          </w:p>
        </w:tc>
        <w:tc>
          <w:tcPr>
            <w:tcW w:w="816" w:type="dxa"/>
          </w:tcPr>
          <w:p w14:paraId="7E21A4BB" w14:textId="77777777" w:rsidR="009777CD" w:rsidRDefault="00817694">
            <w:pPr>
              <w:pStyle w:val="TableParagraph"/>
              <w:spacing w:before="46"/>
              <w:ind w:right="187"/>
              <w:jc w:val="right"/>
              <w:rPr>
                <w:rFonts w:ascii="Times New Roman"/>
                <w:sz w:val="17"/>
              </w:rPr>
            </w:pPr>
            <w:r>
              <w:rPr>
                <w:rFonts w:ascii="Times New Roman"/>
                <w:color w:val="545054"/>
                <w:w w:val="95"/>
                <w:sz w:val="17"/>
              </w:rPr>
              <w:t>7830</w:t>
            </w:r>
          </w:p>
        </w:tc>
        <w:tc>
          <w:tcPr>
            <w:tcW w:w="766" w:type="dxa"/>
          </w:tcPr>
          <w:p w14:paraId="6BB9903E" w14:textId="77777777" w:rsidR="009777CD" w:rsidRDefault="00817694">
            <w:pPr>
              <w:pStyle w:val="TableParagraph"/>
              <w:spacing w:before="46"/>
              <w:ind w:left="187"/>
              <w:rPr>
                <w:rFonts w:ascii="Times New Roman"/>
                <w:sz w:val="17"/>
              </w:rPr>
            </w:pPr>
            <w:r>
              <w:rPr>
                <w:rFonts w:ascii="Times New Roman"/>
                <w:color w:val="545054"/>
                <w:sz w:val="17"/>
              </w:rPr>
              <w:t>26/2015</w:t>
            </w:r>
          </w:p>
        </w:tc>
      </w:tr>
      <w:tr w:rsidR="009777CD" w14:paraId="4EB28B8D" w14:textId="77777777">
        <w:trPr>
          <w:trHeight w:val="221"/>
        </w:trPr>
        <w:tc>
          <w:tcPr>
            <w:tcW w:w="3435" w:type="dxa"/>
          </w:tcPr>
          <w:p w14:paraId="442BAFBC" w14:textId="77777777" w:rsidR="009777CD" w:rsidRDefault="009777CD">
            <w:pPr>
              <w:pStyle w:val="TableParagraph"/>
              <w:rPr>
                <w:rFonts w:ascii="Times New Roman"/>
                <w:sz w:val="14"/>
              </w:rPr>
            </w:pPr>
          </w:p>
        </w:tc>
        <w:tc>
          <w:tcPr>
            <w:tcW w:w="1234" w:type="dxa"/>
          </w:tcPr>
          <w:p w14:paraId="5B018547" w14:textId="77777777" w:rsidR="009777CD" w:rsidRDefault="00817694">
            <w:pPr>
              <w:pStyle w:val="TableParagraph"/>
              <w:spacing w:before="26" w:line="176" w:lineRule="exact"/>
              <w:ind w:right="211"/>
              <w:jc w:val="right"/>
              <w:rPr>
                <w:rFonts w:ascii="Times New Roman"/>
                <w:sz w:val="17"/>
              </w:rPr>
            </w:pPr>
            <w:r>
              <w:rPr>
                <w:rFonts w:ascii="Times New Roman"/>
                <w:color w:val="545054"/>
                <w:w w:val="95"/>
                <w:sz w:val="17"/>
              </w:rPr>
              <w:t>324,63</w:t>
            </w:r>
          </w:p>
        </w:tc>
        <w:tc>
          <w:tcPr>
            <w:tcW w:w="816" w:type="dxa"/>
          </w:tcPr>
          <w:p w14:paraId="6462E7A8" w14:textId="77777777" w:rsidR="009777CD" w:rsidRDefault="00817694">
            <w:pPr>
              <w:pStyle w:val="TableParagraph"/>
              <w:spacing w:before="26" w:line="176" w:lineRule="exact"/>
              <w:ind w:right="194"/>
              <w:jc w:val="right"/>
              <w:rPr>
                <w:rFonts w:ascii="Times New Roman"/>
                <w:sz w:val="17"/>
              </w:rPr>
            </w:pPr>
            <w:r>
              <w:rPr>
                <w:rFonts w:ascii="Times New Roman"/>
                <w:color w:val="545054"/>
                <w:w w:val="95"/>
                <w:sz w:val="17"/>
              </w:rPr>
              <w:t>74271</w:t>
            </w:r>
          </w:p>
        </w:tc>
        <w:tc>
          <w:tcPr>
            <w:tcW w:w="766" w:type="dxa"/>
          </w:tcPr>
          <w:p w14:paraId="415E0354" w14:textId="77777777" w:rsidR="009777CD" w:rsidRDefault="009777CD">
            <w:pPr>
              <w:pStyle w:val="TableParagraph"/>
              <w:rPr>
                <w:rFonts w:ascii="Times New Roman"/>
                <w:sz w:val="14"/>
              </w:rPr>
            </w:pPr>
          </w:p>
        </w:tc>
      </w:tr>
    </w:tbl>
    <w:p w14:paraId="32A0787D" w14:textId="77777777" w:rsidR="009777CD" w:rsidRDefault="00817694">
      <w:pPr>
        <w:tabs>
          <w:tab w:val="left" w:pos="2030"/>
        </w:tabs>
        <w:spacing w:before="136" w:line="256" w:lineRule="auto"/>
        <w:ind w:left="1034" w:right="139" w:hanging="1"/>
        <w:rPr>
          <w:rFonts w:ascii="Times New Roman"/>
          <w:sz w:val="18"/>
        </w:rPr>
      </w:pPr>
      <w:r>
        <w:rPr>
          <w:noProof/>
        </w:rPr>
        <w:drawing>
          <wp:anchor distT="0" distB="0" distL="0" distR="0" simplePos="0" relativeHeight="251492864" behindDoc="1" locked="0" layoutInCell="1" allowOverlap="1" wp14:anchorId="4E255B3A" wp14:editId="0A29A0BB">
            <wp:simplePos x="0" y="0"/>
            <wp:positionH relativeFrom="page">
              <wp:posOffset>2649814</wp:posOffset>
            </wp:positionH>
            <wp:positionV relativeFrom="paragraph">
              <wp:posOffset>443309</wp:posOffset>
            </wp:positionV>
            <wp:extent cx="1440912" cy="1477020"/>
            <wp:effectExtent l="0" t="0" r="0" b="0"/>
            <wp:wrapNone/>
            <wp:docPr id="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9.jpeg"/>
                    <pic:cNvPicPr/>
                  </pic:nvPicPr>
                  <pic:blipFill>
                    <a:blip r:embed="rId231" cstate="print"/>
                    <a:stretch>
                      <a:fillRect/>
                    </a:stretch>
                  </pic:blipFill>
                  <pic:spPr>
                    <a:xfrm>
                      <a:off x="0" y="0"/>
                      <a:ext cx="1440912" cy="1477020"/>
                    </a:xfrm>
                    <a:prstGeom prst="rect">
                      <a:avLst/>
                    </a:prstGeom>
                  </pic:spPr>
                </pic:pic>
              </a:graphicData>
            </a:graphic>
          </wp:anchor>
        </w:drawing>
      </w:r>
      <w:r>
        <w:rPr>
          <w:rFonts w:ascii="Times New Roman"/>
          <w:color w:val="545054"/>
          <w:sz w:val="18"/>
        </w:rPr>
        <w:t>Naknada</w:t>
      </w:r>
      <w:r>
        <w:rPr>
          <w:rFonts w:ascii="Times New Roman"/>
          <w:color w:val="545054"/>
          <w:spacing w:val="-19"/>
          <w:sz w:val="18"/>
        </w:rPr>
        <w:t xml:space="preserve"> </w:t>
      </w:r>
      <w:r>
        <w:rPr>
          <w:rFonts w:ascii="Times New Roman"/>
          <w:color w:val="545054"/>
          <w:sz w:val="18"/>
        </w:rPr>
        <w:t>u</w:t>
      </w:r>
      <w:r>
        <w:rPr>
          <w:rFonts w:ascii="Times New Roman"/>
          <w:color w:val="545054"/>
          <w:sz w:val="18"/>
        </w:rPr>
        <w:tab/>
        <w:t>iznosu od 8  KM  naplacena  je  na  osnovu  Tarifuog  broja  12.1.1.,  Privremene  odluke  o  naknadama  za koristenje podataka premjera i katastra (Sluzbene novine FBiH</w:t>
      </w:r>
      <w:r>
        <w:rPr>
          <w:rFonts w:ascii="Times New Roman"/>
          <w:color w:val="545054"/>
          <w:spacing w:val="-3"/>
          <w:sz w:val="18"/>
        </w:rPr>
        <w:t xml:space="preserve"> </w:t>
      </w:r>
      <w:r>
        <w:rPr>
          <w:rFonts w:ascii="Times New Roman"/>
          <w:color w:val="545054"/>
          <w:sz w:val="18"/>
        </w:rPr>
        <w:t>59/2014).</w:t>
      </w:r>
    </w:p>
    <w:p w14:paraId="513B2C33" w14:textId="77777777" w:rsidR="009777CD" w:rsidRDefault="009777CD">
      <w:pPr>
        <w:pStyle w:val="BodyText"/>
        <w:spacing w:before="4"/>
        <w:rPr>
          <w:rFonts w:ascii="Times New Roman"/>
          <w:sz w:val="28"/>
        </w:rPr>
      </w:pPr>
    </w:p>
    <w:p w14:paraId="661B83BB" w14:textId="77777777" w:rsidR="009777CD" w:rsidRDefault="00817694">
      <w:pPr>
        <w:ind w:right="1831"/>
        <w:jc w:val="right"/>
        <w:rPr>
          <w:rFonts w:ascii="Times New Roman"/>
          <w:sz w:val="18"/>
        </w:rPr>
      </w:pPr>
      <w:r>
        <w:rPr>
          <w:rFonts w:ascii="Times New Roman"/>
          <w:color w:val="545054"/>
          <w:w w:val="105"/>
          <w:sz w:val="18"/>
        </w:rPr>
        <w:t>Po ovlastenju na elnika</w:t>
      </w:r>
    </w:p>
    <w:p w14:paraId="489989A8" w14:textId="4906B3A1" w:rsidR="009777CD" w:rsidRDefault="00A754E2">
      <w:pPr>
        <w:pStyle w:val="BodyText"/>
        <w:tabs>
          <w:tab w:val="left" w:pos="7522"/>
        </w:tabs>
        <w:spacing w:before="64"/>
        <w:ind w:left="6221"/>
        <w:rPr>
          <w:rFonts w:ascii="Times New Roman"/>
        </w:rPr>
      </w:pPr>
      <w:r>
        <w:rPr>
          <w:noProof/>
        </w:rPr>
        <mc:AlternateContent>
          <mc:Choice Requires="wpg">
            <w:drawing>
              <wp:anchor distT="0" distB="0" distL="114300" distR="114300" simplePos="0" relativeHeight="251745792" behindDoc="1" locked="0" layoutInCell="1" allowOverlap="1" wp14:anchorId="7A07E58B" wp14:editId="42581ABE">
                <wp:simplePos x="0" y="0"/>
                <wp:positionH relativeFrom="page">
                  <wp:posOffset>4335145</wp:posOffset>
                </wp:positionH>
                <wp:positionV relativeFrom="paragraph">
                  <wp:posOffset>79375</wp:posOffset>
                </wp:positionV>
                <wp:extent cx="1868805" cy="452120"/>
                <wp:effectExtent l="10795" t="0" r="6350" b="0"/>
                <wp:wrapNone/>
                <wp:docPr id="75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452120"/>
                          <a:chOff x="6827" y="125"/>
                          <a:chExt cx="2943" cy="712"/>
                        </a:xfrm>
                      </wpg:grpSpPr>
                      <pic:pic xmlns:pic="http://schemas.openxmlformats.org/drawingml/2006/picture">
                        <pic:nvPicPr>
                          <pic:cNvPr id="752" name="Picture 59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7826" y="124"/>
                            <a:ext cx="194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3" name="Line 591"/>
                        <wps:cNvCnPr>
                          <a:cxnSpLocks noChangeShapeType="1"/>
                        </wps:cNvCnPr>
                        <wps:spPr bwMode="auto">
                          <a:xfrm>
                            <a:off x="6827" y="773"/>
                            <a:ext cx="100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5A42AF" id="Group 590" o:spid="_x0000_s1026" style="position:absolute;margin-left:341.35pt;margin-top:6.25pt;width:147.15pt;height:35.6pt;z-index:-251570688;mso-position-horizontal-relative:page" coordorigin="6827,125" coordsize="2943,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">
                <v:shape id="Picture 592" o:spid="_x0000_s1027" type="#_x0000_t75" style="position:absolute;left:7826;top:124;width:1943;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">
                  <v:imagedata r:id="rId233" o:title=""/>
                </v:shape>
                <v:line id="Line 591" o:spid="_x0000_s1028" style="position:absolute;visibility:visible;mso-wrap-style:square" from="6827,773" to="78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" strokeweight=".16953mm"/>
                <w10:wrap anchorx="page"/>
              </v:group>
            </w:pict>
          </mc:Fallback>
        </mc:AlternateContent>
      </w:r>
      <w:r w:rsidR="00817694">
        <w:rPr>
          <w:rFonts w:ascii="Times New Roman"/>
          <w:color w:val="625B87"/>
          <w:spacing w:val="-4"/>
          <w:w w:val="95"/>
        </w:rPr>
        <w:t>k_</w:t>
      </w:r>
      <w:r w:rsidR="00817694">
        <w:rPr>
          <w:rFonts w:ascii="Times New Roman"/>
          <w:color w:val="545054"/>
          <w:spacing w:val="-4"/>
          <w:w w:val="95"/>
        </w:rPr>
        <w:t>oMOCN</w:t>
      </w:r>
      <w:r w:rsidR="00817694">
        <w:rPr>
          <w:rFonts w:ascii="Times New Roman"/>
          <w:color w:val="545054"/>
          <w:spacing w:val="-4"/>
          <w:w w:val="95"/>
        </w:rPr>
        <w:tab/>
      </w:r>
      <w:r w:rsidR="00817694">
        <w:rPr>
          <w:rFonts w:ascii="Times New Roman"/>
          <w:color w:val="545054"/>
        </w:rPr>
        <w:t>PC</w:t>
      </w:r>
    </w:p>
    <w:p w14:paraId="4542BB03" w14:textId="77777777" w:rsidR="009777CD" w:rsidRDefault="009777CD">
      <w:pPr>
        <w:pStyle w:val="BodyText"/>
        <w:rPr>
          <w:rFonts w:ascii="Times New Roman"/>
          <w:sz w:val="26"/>
        </w:rPr>
      </w:pPr>
    </w:p>
    <w:p w14:paraId="2C0D38C9" w14:textId="77777777" w:rsidR="009777CD" w:rsidRDefault="009777CD">
      <w:pPr>
        <w:pStyle w:val="BodyText"/>
        <w:spacing w:before="7"/>
        <w:rPr>
          <w:rFonts w:ascii="Times New Roman"/>
        </w:rPr>
      </w:pPr>
    </w:p>
    <w:p w14:paraId="12483091" w14:textId="77777777" w:rsidR="009777CD" w:rsidRDefault="00817694">
      <w:pPr>
        <w:spacing w:before="1"/>
        <w:ind w:right="1912"/>
        <w:jc w:val="right"/>
        <w:rPr>
          <w:rFonts w:ascii="Times New Roman"/>
          <w:sz w:val="18"/>
        </w:rPr>
      </w:pPr>
      <w:r>
        <w:rPr>
          <w:rFonts w:ascii="Times New Roman"/>
          <w:color w:val="545054"/>
          <w:sz w:val="18"/>
        </w:rPr>
        <w:t>Dipl.iur. Tunjo Lastro</w:t>
      </w:r>
    </w:p>
    <w:p w14:paraId="767BF155" w14:textId="77777777" w:rsidR="009777CD" w:rsidRDefault="009777CD">
      <w:pPr>
        <w:pStyle w:val="BodyText"/>
        <w:rPr>
          <w:rFonts w:ascii="Times New Roman"/>
          <w:sz w:val="20"/>
        </w:rPr>
      </w:pPr>
    </w:p>
    <w:p w14:paraId="0BE62EBC" w14:textId="77777777" w:rsidR="009777CD" w:rsidRDefault="009777CD">
      <w:pPr>
        <w:pStyle w:val="BodyText"/>
        <w:rPr>
          <w:rFonts w:ascii="Times New Roman"/>
          <w:sz w:val="20"/>
        </w:rPr>
      </w:pPr>
    </w:p>
    <w:p w14:paraId="189BA8A8" w14:textId="77777777" w:rsidR="009777CD" w:rsidRDefault="009777CD">
      <w:pPr>
        <w:pStyle w:val="BodyText"/>
        <w:rPr>
          <w:rFonts w:ascii="Times New Roman"/>
          <w:sz w:val="20"/>
        </w:rPr>
      </w:pPr>
    </w:p>
    <w:p w14:paraId="26A1FE03" w14:textId="77777777" w:rsidR="009777CD" w:rsidRDefault="009777CD">
      <w:pPr>
        <w:pStyle w:val="BodyText"/>
        <w:rPr>
          <w:rFonts w:ascii="Times New Roman"/>
          <w:sz w:val="20"/>
        </w:rPr>
      </w:pPr>
    </w:p>
    <w:p w14:paraId="2F9A8FC9" w14:textId="77777777" w:rsidR="009777CD" w:rsidRDefault="009777CD">
      <w:pPr>
        <w:pStyle w:val="BodyText"/>
        <w:rPr>
          <w:rFonts w:ascii="Times New Roman"/>
          <w:sz w:val="20"/>
        </w:rPr>
      </w:pPr>
    </w:p>
    <w:p w14:paraId="578ACB90" w14:textId="77777777" w:rsidR="009777CD" w:rsidRDefault="009777CD">
      <w:pPr>
        <w:pStyle w:val="BodyText"/>
        <w:rPr>
          <w:rFonts w:ascii="Times New Roman"/>
          <w:sz w:val="20"/>
        </w:rPr>
      </w:pPr>
    </w:p>
    <w:p w14:paraId="02B04056" w14:textId="77777777" w:rsidR="009777CD" w:rsidRDefault="009777CD">
      <w:pPr>
        <w:pStyle w:val="BodyText"/>
        <w:rPr>
          <w:rFonts w:ascii="Times New Roman"/>
          <w:sz w:val="20"/>
        </w:rPr>
      </w:pPr>
    </w:p>
    <w:p w14:paraId="3EA0E1BC" w14:textId="77777777" w:rsidR="009777CD" w:rsidRDefault="009777CD">
      <w:pPr>
        <w:pStyle w:val="BodyText"/>
        <w:rPr>
          <w:rFonts w:ascii="Times New Roman"/>
          <w:sz w:val="20"/>
        </w:rPr>
      </w:pPr>
    </w:p>
    <w:p w14:paraId="3D00AF82" w14:textId="77777777" w:rsidR="009777CD" w:rsidRDefault="009777CD">
      <w:pPr>
        <w:pStyle w:val="BodyText"/>
        <w:rPr>
          <w:rFonts w:ascii="Times New Roman"/>
          <w:sz w:val="20"/>
        </w:rPr>
      </w:pPr>
    </w:p>
    <w:p w14:paraId="5E59E046" w14:textId="77777777" w:rsidR="009777CD" w:rsidRDefault="009777CD">
      <w:pPr>
        <w:pStyle w:val="BodyText"/>
        <w:rPr>
          <w:rFonts w:ascii="Times New Roman"/>
          <w:sz w:val="20"/>
        </w:rPr>
      </w:pPr>
    </w:p>
    <w:p w14:paraId="38FDB34C" w14:textId="77777777" w:rsidR="009777CD" w:rsidRDefault="009777CD">
      <w:pPr>
        <w:pStyle w:val="BodyText"/>
        <w:rPr>
          <w:rFonts w:ascii="Times New Roman"/>
          <w:sz w:val="20"/>
        </w:rPr>
      </w:pPr>
    </w:p>
    <w:p w14:paraId="77D44A97" w14:textId="77777777" w:rsidR="009777CD" w:rsidRDefault="009777CD">
      <w:pPr>
        <w:pStyle w:val="BodyText"/>
        <w:rPr>
          <w:rFonts w:ascii="Times New Roman"/>
          <w:sz w:val="20"/>
        </w:rPr>
      </w:pPr>
    </w:p>
    <w:p w14:paraId="263E76D9" w14:textId="77777777" w:rsidR="009777CD" w:rsidRDefault="009777CD">
      <w:pPr>
        <w:pStyle w:val="BodyText"/>
        <w:rPr>
          <w:rFonts w:ascii="Times New Roman"/>
          <w:sz w:val="20"/>
        </w:rPr>
      </w:pPr>
    </w:p>
    <w:p w14:paraId="45621D33" w14:textId="77777777" w:rsidR="009777CD" w:rsidRDefault="009777CD">
      <w:pPr>
        <w:pStyle w:val="BodyText"/>
        <w:rPr>
          <w:rFonts w:ascii="Times New Roman"/>
          <w:sz w:val="20"/>
        </w:rPr>
      </w:pPr>
    </w:p>
    <w:p w14:paraId="60071A79" w14:textId="77777777" w:rsidR="009777CD" w:rsidRDefault="009777CD">
      <w:pPr>
        <w:pStyle w:val="BodyText"/>
        <w:rPr>
          <w:rFonts w:ascii="Times New Roman"/>
          <w:sz w:val="20"/>
        </w:rPr>
      </w:pPr>
    </w:p>
    <w:p w14:paraId="0B8F71D9" w14:textId="77777777" w:rsidR="009777CD" w:rsidRDefault="009777CD">
      <w:pPr>
        <w:pStyle w:val="BodyText"/>
        <w:rPr>
          <w:rFonts w:ascii="Times New Roman"/>
          <w:sz w:val="20"/>
        </w:rPr>
      </w:pPr>
    </w:p>
    <w:p w14:paraId="190F35CD" w14:textId="77777777" w:rsidR="009777CD" w:rsidRDefault="009777CD">
      <w:pPr>
        <w:pStyle w:val="BodyText"/>
        <w:rPr>
          <w:rFonts w:ascii="Times New Roman"/>
          <w:sz w:val="20"/>
        </w:rPr>
      </w:pPr>
    </w:p>
    <w:p w14:paraId="778FB423" w14:textId="77777777" w:rsidR="009777CD" w:rsidRDefault="009777CD">
      <w:pPr>
        <w:pStyle w:val="BodyText"/>
        <w:rPr>
          <w:rFonts w:ascii="Times New Roman"/>
          <w:sz w:val="20"/>
        </w:rPr>
      </w:pPr>
    </w:p>
    <w:p w14:paraId="5EFEAB88" w14:textId="77777777" w:rsidR="009777CD" w:rsidRDefault="009777CD">
      <w:pPr>
        <w:pStyle w:val="BodyText"/>
        <w:rPr>
          <w:rFonts w:ascii="Times New Roman"/>
          <w:sz w:val="20"/>
        </w:rPr>
      </w:pPr>
    </w:p>
    <w:p w14:paraId="6B077451" w14:textId="77777777" w:rsidR="009777CD" w:rsidRDefault="009777CD">
      <w:pPr>
        <w:pStyle w:val="BodyText"/>
        <w:rPr>
          <w:rFonts w:ascii="Times New Roman"/>
          <w:sz w:val="20"/>
        </w:rPr>
      </w:pPr>
    </w:p>
    <w:p w14:paraId="1806478E" w14:textId="77777777" w:rsidR="009777CD" w:rsidRDefault="009777CD">
      <w:pPr>
        <w:pStyle w:val="BodyText"/>
        <w:rPr>
          <w:rFonts w:ascii="Times New Roman"/>
          <w:sz w:val="20"/>
        </w:rPr>
      </w:pPr>
    </w:p>
    <w:p w14:paraId="43F3DD70" w14:textId="77777777" w:rsidR="009777CD" w:rsidRDefault="009777CD">
      <w:pPr>
        <w:pStyle w:val="BodyText"/>
        <w:rPr>
          <w:rFonts w:ascii="Times New Roman"/>
          <w:sz w:val="20"/>
        </w:rPr>
      </w:pPr>
    </w:p>
    <w:p w14:paraId="7D82FD22" w14:textId="77777777" w:rsidR="009777CD" w:rsidRDefault="009777CD">
      <w:pPr>
        <w:pStyle w:val="BodyText"/>
        <w:rPr>
          <w:rFonts w:ascii="Times New Roman"/>
          <w:sz w:val="20"/>
        </w:rPr>
      </w:pPr>
    </w:p>
    <w:p w14:paraId="2535ED53" w14:textId="77777777" w:rsidR="009777CD" w:rsidRDefault="009777CD">
      <w:pPr>
        <w:pStyle w:val="BodyText"/>
        <w:rPr>
          <w:rFonts w:ascii="Times New Roman"/>
          <w:sz w:val="20"/>
        </w:rPr>
      </w:pPr>
    </w:p>
    <w:p w14:paraId="20DE5941" w14:textId="77777777" w:rsidR="009777CD" w:rsidRDefault="009777CD">
      <w:pPr>
        <w:pStyle w:val="BodyText"/>
        <w:rPr>
          <w:rFonts w:ascii="Times New Roman"/>
          <w:sz w:val="20"/>
        </w:rPr>
      </w:pPr>
    </w:p>
    <w:p w14:paraId="0D12CCC3" w14:textId="77777777" w:rsidR="009777CD" w:rsidRDefault="009777CD">
      <w:pPr>
        <w:pStyle w:val="BodyText"/>
        <w:rPr>
          <w:rFonts w:ascii="Times New Roman"/>
          <w:sz w:val="20"/>
        </w:rPr>
      </w:pPr>
    </w:p>
    <w:p w14:paraId="25460685" w14:textId="77777777" w:rsidR="009777CD" w:rsidRDefault="009777CD">
      <w:pPr>
        <w:pStyle w:val="BodyText"/>
        <w:rPr>
          <w:rFonts w:ascii="Times New Roman"/>
          <w:sz w:val="20"/>
        </w:rPr>
      </w:pPr>
    </w:p>
    <w:p w14:paraId="0A74E034" w14:textId="77777777" w:rsidR="009777CD" w:rsidRDefault="009777CD">
      <w:pPr>
        <w:pStyle w:val="BodyText"/>
        <w:rPr>
          <w:rFonts w:ascii="Times New Roman"/>
          <w:sz w:val="20"/>
        </w:rPr>
      </w:pPr>
    </w:p>
    <w:p w14:paraId="40C9F419" w14:textId="77777777" w:rsidR="009777CD" w:rsidRDefault="009777CD">
      <w:pPr>
        <w:pStyle w:val="BodyText"/>
        <w:rPr>
          <w:rFonts w:ascii="Times New Roman"/>
          <w:sz w:val="20"/>
        </w:rPr>
      </w:pPr>
    </w:p>
    <w:p w14:paraId="1EA62851" w14:textId="77777777" w:rsidR="009777CD" w:rsidRDefault="009777CD">
      <w:pPr>
        <w:pStyle w:val="BodyText"/>
        <w:rPr>
          <w:rFonts w:ascii="Times New Roman"/>
          <w:sz w:val="20"/>
        </w:rPr>
      </w:pPr>
    </w:p>
    <w:p w14:paraId="67657EF8" w14:textId="77777777" w:rsidR="009777CD" w:rsidRDefault="009777CD">
      <w:pPr>
        <w:pStyle w:val="BodyText"/>
        <w:rPr>
          <w:rFonts w:ascii="Times New Roman"/>
          <w:sz w:val="20"/>
        </w:rPr>
      </w:pPr>
    </w:p>
    <w:p w14:paraId="3BC4DE3D" w14:textId="77777777" w:rsidR="009777CD" w:rsidRDefault="009777CD">
      <w:pPr>
        <w:pStyle w:val="BodyText"/>
        <w:rPr>
          <w:rFonts w:ascii="Times New Roman"/>
          <w:sz w:val="20"/>
        </w:rPr>
      </w:pPr>
    </w:p>
    <w:p w14:paraId="0A8EA474" w14:textId="77777777" w:rsidR="009777CD" w:rsidRDefault="009777CD">
      <w:pPr>
        <w:pStyle w:val="BodyText"/>
        <w:rPr>
          <w:rFonts w:ascii="Times New Roman"/>
          <w:sz w:val="20"/>
        </w:rPr>
      </w:pPr>
    </w:p>
    <w:p w14:paraId="1D47A4E6" w14:textId="77777777" w:rsidR="009777CD" w:rsidRDefault="009777CD">
      <w:pPr>
        <w:pStyle w:val="BodyText"/>
        <w:rPr>
          <w:rFonts w:ascii="Times New Roman"/>
          <w:sz w:val="20"/>
        </w:rPr>
      </w:pPr>
    </w:p>
    <w:p w14:paraId="608DCC37" w14:textId="77777777" w:rsidR="009777CD" w:rsidRDefault="009777CD">
      <w:pPr>
        <w:pStyle w:val="BodyText"/>
        <w:rPr>
          <w:rFonts w:ascii="Times New Roman"/>
          <w:sz w:val="20"/>
        </w:rPr>
      </w:pPr>
    </w:p>
    <w:p w14:paraId="3AE050D1" w14:textId="77777777" w:rsidR="009777CD" w:rsidRDefault="009777CD">
      <w:pPr>
        <w:pStyle w:val="BodyText"/>
        <w:rPr>
          <w:rFonts w:ascii="Times New Roman"/>
          <w:sz w:val="20"/>
        </w:rPr>
      </w:pPr>
    </w:p>
    <w:p w14:paraId="4A893EE9" w14:textId="77777777" w:rsidR="009777CD" w:rsidRDefault="009777CD">
      <w:pPr>
        <w:pStyle w:val="BodyText"/>
        <w:rPr>
          <w:rFonts w:ascii="Times New Roman"/>
          <w:sz w:val="20"/>
        </w:rPr>
      </w:pPr>
    </w:p>
    <w:p w14:paraId="0E3F5A72" w14:textId="77777777" w:rsidR="009777CD" w:rsidRDefault="009777CD">
      <w:pPr>
        <w:pStyle w:val="BodyText"/>
        <w:rPr>
          <w:rFonts w:ascii="Times New Roman"/>
          <w:sz w:val="20"/>
        </w:rPr>
      </w:pPr>
    </w:p>
    <w:p w14:paraId="2F7D8D2C" w14:textId="77777777" w:rsidR="009777CD" w:rsidRDefault="009777CD">
      <w:pPr>
        <w:pStyle w:val="BodyText"/>
        <w:rPr>
          <w:rFonts w:ascii="Times New Roman"/>
          <w:sz w:val="20"/>
        </w:rPr>
      </w:pPr>
    </w:p>
    <w:p w14:paraId="7E9DAEF1" w14:textId="77777777" w:rsidR="009777CD" w:rsidRDefault="009777CD">
      <w:pPr>
        <w:pStyle w:val="BodyText"/>
        <w:rPr>
          <w:rFonts w:ascii="Times New Roman"/>
          <w:sz w:val="20"/>
        </w:rPr>
      </w:pPr>
    </w:p>
    <w:p w14:paraId="024D4B37" w14:textId="77777777" w:rsidR="009777CD" w:rsidRDefault="009777CD">
      <w:pPr>
        <w:pStyle w:val="BodyText"/>
        <w:rPr>
          <w:rFonts w:ascii="Times New Roman"/>
          <w:sz w:val="20"/>
        </w:rPr>
      </w:pPr>
    </w:p>
    <w:p w14:paraId="6A4B339A" w14:textId="77777777" w:rsidR="009777CD" w:rsidRDefault="009777CD">
      <w:pPr>
        <w:pStyle w:val="BodyText"/>
        <w:rPr>
          <w:rFonts w:ascii="Times New Roman"/>
          <w:sz w:val="20"/>
        </w:rPr>
      </w:pPr>
    </w:p>
    <w:p w14:paraId="620784BF" w14:textId="77777777" w:rsidR="009777CD" w:rsidRDefault="009777CD">
      <w:pPr>
        <w:pStyle w:val="BodyText"/>
        <w:rPr>
          <w:rFonts w:ascii="Times New Roman"/>
          <w:sz w:val="20"/>
        </w:rPr>
      </w:pPr>
    </w:p>
    <w:p w14:paraId="557C7026" w14:textId="77777777" w:rsidR="009777CD" w:rsidRDefault="009777CD">
      <w:pPr>
        <w:pStyle w:val="BodyText"/>
        <w:spacing w:before="7"/>
        <w:rPr>
          <w:rFonts w:ascii="Times New Roman"/>
          <w:sz w:val="22"/>
        </w:rPr>
      </w:pPr>
    </w:p>
    <w:p w14:paraId="21E736B3" w14:textId="77777777" w:rsidR="009777CD" w:rsidRDefault="00817694">
      <w:pPr>
        <w:ind w:right="341"/>
        <w:jc w:val="right"/>
        <w:rPr>
          <w:rFonts w:ascii="Times New Roman"/>
          <w:sz w:val="18"/>
        </w:rPr>
      </w:pPr>
      <w:r>
        <w:rPr>
          <w:rFonts w:ascii="Times New Roman"/>
          <w:color w:val="545054"/>
          <w:sz w:val="18"/>
        </w:rPr>
        <w:t>2/2</w:t>
      </w:r>
    </w:p>
    <w:p w14:paraId="3E2A4326" w14:textId="77777777" w:rsidR="009777CD" w:rsidRDefault="009777CD">
      <w:pPr>
        <w:jc w:val="right"/>
        <w:rPr>
          <w:rFonts w:ascii="Times New Roman"/>
          <w:sz w:val="18"/>
        </w:rPr>
        <w:sectPr w:rsidR="009777CD">
          <w:headerReference w:type="default" r:id="rId234"/>
          <w:footerReference w:type="default" r:id="rId235"/>
          <w:pgSz w:w="12240" w:h="15840"/>
          <w:pgMar w:top="40" w:right="1380" w:bottom="280" w:left="180" w:header="0" w:footer="0" w:gutter="0"/>
          <w:cols w:space="720"/>
        </w:sectPr>
      </w:pPr>
    </w:p>
    <w:p w14:paraId="765EE5A3" w14:textId="12D3BE79" w:rsidR="009777CD" w:rsidRDefault="00A754E2">
      <w:pPr>
        <w:pStyle w:val="BodyText"/>
        <w:ind w:left="897"/>
        <w:rPr>
          <w:rFonts w:ascii="Times New Roman"/>
          <w:sz w:val="20"/>
        </w:rPr>
      </w:pPr>
      <w:r>
        <w:rPr>
          <w:noProof/>
        </w:rPr>
        <w:lastRenderedPageBreak/>
        <mc:AlternateContent>
          <mc:Choice Requires="wps">
            <w:drawing>
              <wp:anchor distT="0" distB="0" distL="114300" distR="114300" simplePos="0" relativeHeight="251619840" behindDoc="0" locked="0" layoutInCell="1" allowOverlap="1" wp14:anchorId="1BFE0DDE" wp14:editId="1270F781">
                <wp:simplePos x="0" y="0"/>
                <wp:positionH relativeFrom="page">
                  <wp:posOffset>6324600</wp:posOffset>
                </wp:positionH>
                <wp:positionV relativeFrom="page">
                  <wp:posOffset>10067290</wp:posOffset>
                </wp:positionV>
                <wp:extent cx="591820" cy="238125"/>
                <wp:effectExtent l="0" t="0" r="0" b="635"/>
                <wp:wrapNone/>
                <wp:docPr id="75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3CDC8" w14:textId="77777777" w:rsidR="009777CD" w:rsidRDefault="00817694">
                            <w:pPr>
                              <w:spacing w:before="67"/>
                              <w:ind w:left="333" w:right="335"/>
                              <w:jc w:val="center"/>
                              <w:rPr>
                                <w:b/>
                                <w:sz w:val="20"/>
                              </w:rPr>
                            </w:pPr>
                            <w:r>
                              <w:rPr>
                                <w:b/>
                                <w:sz w:val="20"/>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E0DDE" id="Text Box 589" o:spid="_x0000_s1081" type="#_x0000_t202" style="position:absolute;left:0;text-align:left;margin-left:498pt;margin-top:792.7pt;width:46.6pt;height:18.7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" fillcolor="#d5e2bb" stroked="f">
                <v:textbox inset="0,0,0,0">
                  <w:txbxContent>
                    <w:p w14:paraId="7B33CDC8" w14:textId="77777777" w:rsidR="009777CD" w:rsidRDefault="00817694">
                      <w:pPr>
                        <w:spacing w:before="67"/>
                        <w:ind w:left="333" w:right="335"/>
                        <w:jc w:val="center"/>
                        <w:rPr>
                          <w:b/>
                          <w:sz w:val="20"/>
                        </w:rPr>
                      </w:pPr>
                      <w:r>
                        <w:rPr>
                          <w:b/>
                          <w:sz w:val="20"/>
                        </w:rPr>
                        <w:t>72</w:t>
                      </w:r>
                    </w:p>
                  </w:txbxContent>
                </v:textbox>
                <w10:wrap anchorx="page" anchory="page"/>
              </v:shape>
            </w:pict>
          </mc:Fallback>
        </mc:AlternateContent>
      </w:r>
      <w:r>
        <w:rPr>
          <w:rFonts w:ascii="Times New Roman"/>
          <w:noProof/>
          <w:sz w:val="20"/>
        </w:rPr>
        <mc:AlternateContent>
          <mc:Choice Requires="wpg">
            <w:drawing>
              <wp:inline distT="0" distB="0" distL="0" distR="0" wp14:anchorId="7C66C799" wp14:editId="11A5542C">
                <wp:extent cx="5917565" cy="294640"/>
                <wp:effectExtent l="17145" t="3175" r="18415" b="16510"/>
                <wp:docPr id="743"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744" name="Rectangle 588"/>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587"/>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46" name="Line 586"/>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47" name="Line 585"/>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48" name="Text Box 584"/>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7216"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749" name="Text Box 583"/>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D53CE"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7C66C799" id="Group 582" o:spid="_x0000_s1082"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">
                <v:rect id="Rectangle 588" o:spid="_x0000_s1083"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" fillcolor="#76923b" stroked="f"/>
                <v:line id="Line 587" o:spid="_x0000_s1084"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" strokecolor="#76923b" strokeweight="1.44pt"/>
                <v:line id="Line 586" o:spid="_x0000_s1085"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" strokecolor="#76923b" strokeweight="1.44pt"/>
                <v:line id="Line 585" o:spid="_x0000_s1086"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" strokecolor="#76923b" strokeweight="1.44pt"/>
                <v:shape id="Text Box 584" o:spid="_x0000_s1087"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453D7216" w14:textId="77777777" w:rsidR="009777CD" w:rsidRDefault="00817694">
                        <w:pPr>
                          <w:spacing w:line="223" w:lineRule="exact"/>
                          <w:rPr>
                            <w:i/>
                            <w:sz w:val="20"/>
                          </w:rPr>
                        </w:pPr>
                        <w:r>
                          <w:rPr>
                            <w:i/>
                            <w:sz w:val="20"/>
                          </w:rPr>
                          <w:t>„Institut za zaštitu, ekologiju i obrazovanje“ d.o.o. Tuzla</w:t>
                        </w:r>
                      </w:p>
                    </w:txbxContent>
                  </v:textbox>
                </v:shape>
                <v:shape id="Text Box 583" o:spid="_x0000_s1088"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1D9D53CE" w14:textId="77777777" w:rsidR="009777CD" w:rsidRDefault="00817694">
                        <w:pPr>
                          <w:spacing w:line="223" w:lineRule="exact"/>
                          <w:rPr>
                            <w:b/>
                            <w:i/>
                            <w:sz w:val="20"/>
                          </w:rPr>
                        </w:pPr>
                        <w:r>
                          <w:rPr>
                            <w:b/>
                            <w:i/>
                            <w:sz w:val="20"/>
                          </w:rPr>
                          <w:t>2020.</w:t>
                        </w:r>
                      </w:p>
                    </w:txbxContent>
                  </v:textbox>
                </v:shape>
                <w10:anchorlock/>
              </v:group>
            </w:pict>
          </mc:Fallback>
        </mc:AlternateContent>
      </w:r>
    </w:p>
    <w:p w14:paraId="319CA071" w14:textId="77777777" w:rsidR="009777CD" w:rsidRDefault="00817694">
      <w:pPr>
        <w:pStyle w:val="Heading9"/>
        <w:spacing w:before="152"/>
        <w:ind w:right="228"/>
      </w:pPr>
      <w:r>
        <w:t>PRILOG 7</w:t>
      </w:r>
    </w:p>
    <w:p w14:paraId="60C3DD33" w14:textId="77777777" w:rsidR="009777CD" w:rsidRDefault="009777CD">
      <w:pPr>
        <w:pStyle w:val="BodyText"/>
        <w:rPr>
          <w:b/>
        </w:rPr>
      </w:pPr>
    </w:p>
    <w:p w14:paraId="5509D8AD" w14:textId="77777777" w:rsidR="009777CD" w:rsidRDefault="00817694">
      <w:pPr>
        <w:ind w:right="231"/>
        <w:jc w:val="right"/>
        <w:rPr>
          <w:b/>
          <w:sz w:val="24"/>
        </w:rPr>
      </w:pPr>
      <w:r>
        <w:rPr>
          <w:b/>
          <w:sz w:val="24"/>
        </w:rPr>
        <w:t>„TAMEX“ d.o.o. Busovača,</w:t>
      </w:r>
    </w:p>
    <w:p w14:paraId="75CA34F1" w14:textId="77777777" w:rsidR="009777CD" w:rsidRDefault="00817694">
      <w:pPr>
        <w:pStyle w:val="BodyText"/>
        <w:ind w:right="225"/>
        <w:jc w:val="right"/>
        <w:rPr>
          <w:b/>
        </w:rPr>
      </w:pPr>
      <w:r>
        <w:t xml:space="preserve">piljenje i blanjanje drva (proizvodnja rezane građe); impregnacija drveta </w:t>
      </w:r>
      <w:r>
        <w:rPr>
          <w:b/>
        </w:rPr>
        <w:t>-</w:t>
      </w:r>
    </w:p>
    <w:p w14:paraId="695E086B" w14:textId="77777777" w:rsidR="009777CD" w:rsidRDefault="009777CD">
      <w:pPr>
        <w:pStyle w:val="BodyText"/>
        <w:rPr>
          <w:b/>
        </w:rPr>
      </w:pPr>
    </w:p>
    <w:p w14:paraId="5775EF46" w14:textId="77777777" w:rsidR="009777CD" w:rsidRDefault="00817694">
      <w:pPr>
        <w:pStyle w:val="Heading9"/>
        <w:tabs>
          <w:tab w:val="left" w:pos="347"/>
        </w:tabs>
        <w:ind w:right="227"/>
      </w:pPr>
      <w:r>
        <w:t>-</w:t>
      </w:r>
      <w:r>
        <w:tab/>
        <w:t>Rješenje katastarske čestice, lokacija „B“</w:t>
      </w:r>
      <w:r>
        <w:rPr>
          <w:spacing w:val="-17"/>
        </w:rPr>
        <w:t xml:space="preserve"> </w:t>
      </w:r>
      <w:r>
        <w:t>-</w:t>
      </w:r>
    </w:p>
    <w:p w14:paraId="62693AAD" w14:textId="77777777" w:rsidR="009777CD" w:rsidRDefault="009777CD">
      <w:pPr>
        <w:pStyle w:val="BodyText"/>
        <w:rPr>
          <w:b/>
          <w:sz w:val="20"/>
        </w:rPr>
      </w:pPr>
    </w:p>
    <w:p w14:paraId="79FCEE6A" w14:textId="77777777" w:rsidR="009777CD" w:rsidRDefault="009777CD">
      <w:pPr>
        <w:pStyle w:val="BodyText"/>
        <w:rPr>
          <w:b/>
          <w:sz w:val="20"/>
        </w:rPr>
      </w:pPr>
    </w:p>
    <w:p w14:paraId="7753441A" w14:textId="77777777" w:rsidR="009777CD" w:rsidRDefault="009777CD">
      <w:pPr>
        <w:pStyle w:val="BodyText"/>
        <w:rPr>
          <w:b/>
          <w:sz w:val="20"/>
        </w:rPr>
      </w:pPr>
    </w:p>
    <w:p w14:paraId="5068935A" w14:textId="77777777" w:rsidR="009777CD" w:rsidRDefault="009777CD">
      <w:pPr>
        <w:pStyle w:val="BodyText"/>
        <w:rPr>
          <w:b/>
          <w:sz w:val="20"/>
        </w:rPr>
      </w:pPr>
    </w:p>
    <w:p w14:paraId="56E9D1EA" w14:textId="77777777" w:rsidR="009777CD" w:rsidRDefault="009777CD">
      <w:pPr>
        <w:pStyle w:val="BodyText"/>
        <w:rPr>
          <w:b/>
          <w:sz w:val="20"/>
        </w:rPr>
      </w:pPr>
    </w:p>
    <w:p w14:paraId="6326DF43" w14:textId="77777777" w:rsidR="009777CD" w:rsidRDefault="009777CD">
      <w:pPr>
        <w:pStyle w:val="BodyText"/>
        <w:rPr>
          <w:b/>
          <w:sz w:val="20"/>
        </w:rPr>
      </w:pPr>
    </w:p>
    <w:p w14:paraId="655004B3" w14:textId="77777777" w:rsidR="009777CD" w:rsidRDefault="009777CD">
      <w:pPr>
        <w:pStyle w:val="BodyText"/>
        <w:rPr>
          <w:b/>
          <w:sz w:val="20"/>
        </w:rPr>
      </w:pPr>
    </w:p>
    <w:p w14:paraId="49D12E6E" w14:textId="77777777" w:rsidR="009777CD" w:rsidRDefault="009777CD">
      <w:pPr>
        <w:pStyle w:val="BodyText"/>
        <w:rPr>
          <w:b/>
          <w:sz w:val="20"/>
        </w:rPr>
      </w:pPr>
    </w:p>
    <w:p w14:paraId="78EEFEE9" w14:textId="77777777" w:rsidR="009777CD" w:rsidRDefault="009777CD">
      <w:pPr>
        <w:pStyle w:val="BodyText"/>
        <w:rPr>
          <w:b/>
          <w:sz w:val="20"/>
        </w:rPr>
      </w:pPr>
    </w:p>
    <w:p w14:paraId="03B61F64" w14:textId="77777777" w:rsidR="009777CD" w:rsidRDefault="009777CD">
      <w:pPr>
        <w:pStyle w:val="BodyText"/>
        <w:rPr>
          <w:b/>
          <w:sz w:val="20"/>
        </w:rPr>
      </w:pPr>
    </w:p>
    <w:p w14:paraId="7CDF04C9" w14:textId="77777777" w:rsidR="009777CD" w:rsidRDefault="009777CD">
      <w:pPr>
        <w:pStyle w:val="BodyText"/>
        <w:rPr>
          <w:b/>
          <w:sz w:val="20"/>
        </w:rPr>
      </w:pPr>
    </w:p>
    <w:p w14:paraId="12C77B79" w14:textId="77777777" w:rsidR="009777CD" w:rsidRDefault="009777CD">
      <w:pPr>
        <w:pStyle w:val="BodyText"/>
        <w:rPr>
          <w:b/>
          <w:sz w:val="20"/>
        </w:rPr>
      </w:pPr>
    </w:p>
    <w:p w14:paraId="09D88C87" w14:textId="77777777" w:rsidR="009777CD" w:rsidRDefault="009777CD">
      <w:pPr>
        <w:pStyle w:val="BodyText"/>
        <w:rPr>
          <w:b/>
          <w:sz w:val="20"/>
        </w:rPr>
      </w:pPr>
    </w:p>
    <w:p w14:paraId="5393DA07" w14:textId="77777777" w:rsidR="009777CD" w:rsidRDefault="009777CD">
      <w:pPr>
        <w:pStyle w:val="BodyText"/>
        <w:rPr>
          <w:b/>
          <w:sz w:val="20"/>
        </w:rPr>
      </w:pPr>
    </w:p>
    <w:p w14:paraId="6A202737" w14:textId="77777777" w:rsidR="009777CD" w:rsidRDefault="009777CD">
      <w:pPr>
        <w:pStyle w:val="BodyText"/>
        <w:rPr>
          <w:b/>
          <w:sz w:val="20"/>
        </w:rPr>
      </w:pPr>
    </w:p>
    <w:p w14:paraId="6E8D5FAA" w14:textId="77777777" w:rsidR="009777CD" w:rsidRDefault="009777CD">
      <w:pPr>
        <w:pStyle w:val="BodyText"/>
        <w:rPr>
          <w:b/>
          <w:sz w:val="20"/>
        </w:rPr>
      </w:pPr>
    </w:p>
    <w:p w14:paraId="409BF22C" w14:textId="77777777" w:rsidR="009777CD" w:rsidRDefault="009777CD">
      <w:pPr>
        <w:pStyle w:val="BodyText"/>
        <w:rPr>
          <w:b/>
          <w:sz w:val="20"/>
        </w:rPr>
      </w:pPr>
    </w:p>
    <w:p w14:paraId="39A64DBD" w14:textId="77777777" w:rsidR="009777CD" w:rsidRDefault="009777CD">
      <w:pPr>
        <w:pStyle w:val="BodyText"/>
        <w:rPr>
          <w:b/>
          <w:sz w:val="20"/>
        </w:rPr>
      </w:pPr>
    </w:p>
    <w:p w14:paraId="3C0117A3" w14:textId="77777777" w:rsidR="009777CD" w:rsidRDefault="009777CD">
      <w:pPr>
        <w:pStyle w:val="BodyText"/>
        <w:rPr>
          <w:b/>
          <w:sz w:val="20"/>
        </w:rPr>
      </w:pPr>
    </w:p>
    <w:p w14:paraId="10F4A91A" w14:textId="77777777" w:rsidR="009777CD" w:rsidRDefault="009777CD">
      <w:pPr>
        <w:pStyle w:val="BodyText"/>
        <w:rPr>
          <w:b/>
          <w:sz w:val="20"/>
        </w:rPr>
      </w:pPr>
    </w:p>
    <w:p w14:paraId="1507F89B" w14:textId="77777777" w:rsidR="009777CD" w:rsidRDefault="009777CD">
      <w:pPr>
        <w:pStyle w:val="BodyText"/>
        <w:rPr>
          <w:b/>
          <w:sz w:val="20"/>
        </w:rPr>
      </w:pPr>
    </w:p>
    <w:p w14:paraId="6DD90196" w14:textId="77777777" w:rsidR="009777CD" w:rsidRDefault="009777CD">
      <w:pPr>
        <w:pStyle w:val="BodyText"/>
        <w:rPr>
          <w:b/>
          <w:sz w:val="20"/>
        </w:rPr>
      </w:pPr>
    </w:p>
    <w:p w14:paraId="391EC8EF" w14:textId="77777777" w:rsidR="009777CD" w:rsidRDefault="009777CD">
      <w:pPr>
        <w:pStyle w:val="BodyText"/>
        <w:rPr>
          <w:b/>
          <w:sz w:val="20"/>
        </w:rPr>
      </w:pPr>
    </w:p>
    <w:p w14:paraId="6D0F52F6" w14:textId="77777777" w:rsidR="009777CD" w:rsidRDefault="009777CD">
      <w:pPr>
        <w:pStyle w:val="BodyText"/>
        <w:rPr>
          <w:b/>
          <w:sz w:val="20"/>
        </w:rPr>
      </w:pPr>
    </w:p>
    <w:p w14:paraId="7FEE94E9" w14:textId="77777777" w:rsidR="009777CD" w:rsidRDefault="009777CD">
      <w:pPr>
        <w:pStyle w:val="BodyText"/>
        <w:rPr>
          <w:b/>
          <w:sz w:val="20"/>
        </w:rPr>
      </w:pPr>
    </w:p>
    <w:p w14:paraId="7ED39E0F" w14:textId="77777777" w:rsidR="009777CD" w:rsidRDefault="009777CD">
      <w:pPr>
        <w:pStyle w:val="BodyText"/>
        <w:rPr>
          <w:b/>
          <w:sz w:val="20"/>
        </w:rPr>
      </w:pPr>
    </w:p>
    <w:p w14:paraId="1763A98D" w14:textId="77777777" w:rsidR="009777CD" w:rsidRDefault="009777CD">
      <w:pPr>
        <w:pStyle w:val="BodyText"/>
        <w:rPr>
          <w:b/>
          <w:sz w:val="20"/>
        </w:rPr>
      </w:pPr>
    </w:p>
    <w:p w14:paraId="656C42B0" w14:textId="77777777" w:rsidR="009777CD" w:rsidRDefault="009777CD">
      <w:pPr>
        <w:pStyle w:val="BodyText"/>
        <w:rPr>
          <w:b/>
          <w:sz w:val="20"/>
        </w:rPr>
      </w:pPr>
    </w:p>
    <w:p w14:paraId="05474A2F" w14:textId="77777777" w:rsidR="009777CD" w:rsidRDefault="009777CD">
      <w:pPr>
        <w:pStyle w:val="BodyText"/>
        <w:rPr>
          <w:b/>
          <w:sz w:val="20"/>
        </w:rPr>
      </w:pPr>
    </w:p>
    <w:p w14:paraId="1AF5A44D" w14:textId="77777777" w:rsidR="009777CD" w:rsidRDefault="009777CD">
      <w:pPr>
        <w:pStyle w:val="BodyText"/>
        <w:rPr>
          <w:b/>
          <w:sz w:val="20"/>
        </w:rPr>
      </w:pPr>
    </w:p>
    <w:p w14:paraId="5CACCC6D" w14:textId="77777777" w:rsidR="009777CD" w:rsidRDefault="009777CD">
      <w:pPr>
        <w:pStyle w:val="BodyText"/>
        <w:rPr>
          <w:b/>
          <w:sz w:val="20"/>
        </w:rPr>
      </w:pPr>
    </w:p>
    <w:p w14:paraId="6C2B631D" w14:textId="77777777" w:rsidR="009777CD" w:rsidRDefault="009777CD">
      <w:pPr>
        <w:pStyle w:val="BodyText"/>
        <w:rPr>
          <w:b/>
          <w:sz w:val="20"/>
        </w:rPr>
      </w:pPr>
    </w:p>
    <w:p w14:paraId="5786307E" w14:textId="77777777" w:rsidR="009777CD" w:rsidRDefault="009777CD">
      <w:pPr>
        <w:pStyle w:val="BodyText"/>
        <w:rPr>
          <w:b/>
          <w:sz w:val="20"/>
        </w:rPr>
      </w:pPr>
    </w:p>
    <w:p w14:paraId="51FF2D69" w14:textId="77777777" w:rsidR="009777CD" w:rsidRDefault="009777CD">
      <w:pPr>
        <w:pStyle w:val="BodyText"/>
        <w:rPr>
          <w:b/>
          <w:sz w:val="20"/>
        </w:rPr>
      </w:pPr>
    </w:p>
    <w:p w14:paraId="457DF49A" w14:textId="77777777" w:rsidR="009777CD" w:rsidRDefault="009777CD">
      <w:pPr>
        <w:pStyle w:val="BodyText"/>
        <w:rPr>
          <w:b/>
          <w:sz w:val="20"/>
        </w:rPr>
      </w:pPr>
    </w:p>
    <w:p w14:paraId="0C1DA186" w14:textId="77777777" w:rsidR="009777CD" w:rsidRDefault="009777CD">
      <w:pPr>
        <w:pStyle w:val="BodyText"/>
        <w:rPr>
          <w:b/>
          <w:sz w:val="20"/>
        </w:rPr>
      </w:pPr>
    </w:p>
    <w:p w14:paraId="67CA4288" w14:textId="77777777" w:rsidR="009777CD" w:rsidRDefault="009777CD">
      <w:pPr>
        <w:pStyle w:val="BodyText"/>
        <w:rPr>
          <w:b/>
          <w:sz w:val="20"/>
        </w:rPr>
      </w:pPr>
    </w:p>
    <w:p w14:paraId="556745BA" w14:textId="77777777" w:rsidR="009777CD" w:rsidRDefault="009777CD">
      <w:pPr>
        <w:pStyle w:val="BodyText"/>
        <w:rPr>
          <w:b/>
          <w:sz w:val="20"/>
        </w:rPr>
      </w:pPr>
    </w:p>
    <w:p w14:paraId="75EAE71B" w14:textId="77777777" w:rsidR="009777CD" w:rsidRDefault="009777CD">
      <w:pPr>
        <w:pStyle w:val="BodyText"/>
        <w:rPr>
          <w:b/>
          <w:sz w:val="20"/>
        </w:rPr>
      </w:pPr>
    </w:p>
    <w:p w14:paraId="4FB0DE49" w14:textId="77777777" w:rsidR="009777CD" w:rsidRDefault="009777CD">
      <w:pPr>
        <w:pStyle w:val="BodyText"/>
        <w:rPr>
          <w:b/>
          <w:sz w:val="20"/>
        </w:rPr>
      </w:pPr>
    </w:p>
    <w:p w14:paraId="4F4C6A83" w14:textId="77777777" w:rsidR="009777CD" w:rsidRDefault="009777CD">
      <w:pPr>
        <w:pStyle w:val="BodyText"/>
        <w:rPr>
          <w:b/>
          <w:sz w:val="20"/>
        </w:rPr>
      </w:pPr>
    </w:p>
    <w:p w14:paraId="419F152E" w14:textId="77777777" w:rsidR="009777CD" w:rsidRDefault="009777CD">
      <w:pPr>
        <w:pStyle w:val="BodyText"/>
        <w:rPr>
          <w:b/>
          <w:sz w:val="20"/>
        </w:rPr>
      </w:pPr>
    </w:p>
    <w:p w14:paraId="0EFC6DA4" w14:textId="77777777" w:rsidR="009777CD" w:rsidRDefault="009777CD">
      <w:pPr>
        <w:pStyle w:val="BodyText"/>
        <w:rPr>
          <w:b/>
          <w:sz w:val="20"/>
        </w:rPr>
      </w:pPr>
    </w:p>
    <w:p w14:paraId="0506DD96" w14:textId="77777777" w:rsidR="009777CD" w:rsidRDefault="009777CD">
      <w:pPr>
        <w:pStyle w:val="BodyText"/>
        <w:rPr>
          <w:b/>
          <w:sz w:val="20"/>
        </w:rPr>
      </w:pPr>
    </w:p>
    <w:p w14:paraId="736F6F06" w14:textId="77777777" w:rsidR="009777CD" w:rsidRDefault="009777CD">
      <w:pPr>
        <w:pStyle w:val="BodyText"/>
        <w:rPr>
          <w:b/>
          <w:sz w:val="20"/>
        </w:rPr>
      </w:pPr>
    </w:p>
    <w:p w14:paraId="1503277A" w14:textId="77777777" w:rsidR="009777CD" w:rsidRDefault="009777CD">
      <w:pPr>
        <w:pStyle w:val="BodyText"/>
        <w:rPr>
          <w:b/>
          <w:sz w:val="20"/>
        </w:rPr>
      </w:pPr>
    </w:p>
    <w:p w14:paraId="350E352F" w14:textId="77777777" w:rsidR="009777CD" w:rsidRDefault="009777CD">
      <w:pPr>
        <w:pStyle w:val="BodyText"/>
        <w:rPr>
          <w:b/>
          <w:sz w:val="20"/>
        </w:rPr>
      </w:pPr>
    </w:p>
    <w:p w14:paraId="7D1B18F2" w14:textId="77777777" w:rsidR="009777CD" w:rsidRDefault="009777CD">
      <w:pPr>
        <w:pStyle w:val="BodyText"/>
        <w:rPr>
          <w:b/>
          <w:sz w:val="20"/>
        </w:rPr>
      </w:pPr>
    </w:p>
    <w:p w14:paraId="13990A0E" w14:textId="77777777" w:rsidR="009777CD" w:rsidRDefault="009777CD">
      <w:pPr>
        <w:pStyle w:val="BodyText"/>
        <w:rPr>
          <w:b/>
          <w:sz w:val="20"/>
        </w:rPr>
      </w:pPr>
    </w:p>
    <w:p w14:paraId="71238497" w14:textId="77777777" w:rsidR="009777CD" w:rsidRDefault="009777CD">
      <w:pPr>
        <w:pStyle w:val="BodyText"/>
        <w:rPr>
          <w:b/>
          <w:sz w:val="20"/>
        </w:rPr>
      </w:pPr>
    </w:p>
    <w:p w14:paraId="7AA275F6" w14:textId="77777777" w:rsidR="009777CD" w:rsidRDefault="009777CD">
      <w:pPr>
        <w:pStyle w:val="BodyText"/>
        <w:rPr>
          <w:b/>
          <w:sz w:val="20"/>
        </w:rPr>
      </w:pPr>
    </w:p>
    <w:p w14:paraId="459447CB" w14:textId="77777777" w:rsidR="009777CD" w:rsidRDefault="009777CD">
      <w:pPr>
        <w:pStyle w:val="BodyText"/>
        <w:rPr>
          <w:b/>
          <w:sz w:val="20"/>
        </w:rPr>
      </w:pPr>
    </w:p>
    <w:p w14:paraId="64930019" w14:textId="77777777" w:rsidR="009777CD" w:rsidRDefault="009777CD">
      <w:pPr>
        <w:pStyle w:val="BodyText"/>
        <w:rPr>
          <w:b/>
          <w:sz w:val="20"/>
        </w:rPr>
      </w:pPr>
    </w:p>
    <w:p w14:paraId="7677B89D" w14:textId="77777777" w:rsidR="009777CD" w:rsidRDefault="009777CD">
      <w:pPr>
        <w:pStyle w:val="BodyText"/>
        <w:rPr>
          <w:b/>
          <w:sz w:val="20"/>
        </w:rPr>
      </w:pPr>
    </w:p>
    <w:p w14:paraId="69F250B3" w14:textId="77777777" w:rsidR="009777CD" w:rsidRDefault="009777CD">
      <w:pPr>
        <w:pStyle w:val="BodyText"/>
        <w:rPr>
          <w:b/>
          <w:sz w:val="20"/>
        </w:rPr>
      </w:pPr>
    </w:p>
    <w:p w14:paraId="100ED200" w14:textId="4C16777D" w:rsidR="009777CD" w:rsidRDefault="00A754E2">
      <w:pPr>
        <w:pStyle w:val="BodyText"/>
        <w:spacing w:before="8"/>
        <w:rPr>
          <w:b/>
          <w:sz w:val="23"/>
        </w:rPr>
      </w:pPr>
      <w:r>
        <w:rPr>
          <w:noProof/>
        </w:rPr>
        <mc:AlternateContent>
          <mc:Choice Requires="wpg">
            <w:drawing>
              <wp:anchor distT="0" distB="0" distL="0" distR="0" simplePos="0" relativeHeight="251618816" behindDoc="0" locked="0" layoutInCell="1" allowOverlap="1" wp14:anchorId="549E5659" wp14:editId="60E4FEF9">
                <wp:simplePos x="0" y="0"/>
                <wp:positionH relativeFrom="page">
                  <wp:posOffset>1007745</wp:posOffset>
                </wp:positionH>
                <wp:positionV relativeFrom="paragraph">
                  <wp:posOffset>198755</wp:posOffset>
                </wp:positionV>
                <wp:extent cx="5908675" cy="18415"/>
                <wp:effectExtent l="17145" t="9525" r="0" b="635"/>
                <wp:wrapTopAndBottom/>
                <wp:docPr id="739"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740" name="Line 581"/>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41" name="Rectangle 580"/>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579"/>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8C35B" id="Group 578" o:spid="_x0000_s1026" style="position:absolute;margin-left:79.35pt;margin-top:15.65pt;width:465.25pt;height:1.45pt;z-index:251618816;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">
                <v:line id="Line 581"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" strokecolor="#76923b" strokeweight="1.44pt"/>
                <v:rect id="Rectangle 580"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" fillcolor="#76923b" stroked="f"/>
                <v:rect id="Rectangle 579"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" fillcolor="#76923b" stroked="f"/>
                <w10:wrap type="topAndBottom" anchorx="page"/>
              </v:group>
            </w:pict>
          </mc:Fallback>
        </mc:AlternateContent>
      </w:r>
    </w:p>
    <w:p w14:paraId="239AFDDA" w14:textId="77777777" w:rsidR="009777CD" w:rsidRDefault="00817694">
      <w:pPr>
        <w:spacing w:before="37"/>
        <w:ind w:left="2201"/>
        <w:rPr>
          <w:i/>
          <w:sz w:val="20"/>
        </w:rPr>
      </w:pPr>
      <w:r>
        <w:rPr>
          <w:i/>
          <w:sz w:val="20"/>
        </w:rPr>
        <w:t>Zahtjev za izdavanje okolinske dozvole „TAMEX“ d.o.o. Busovača</w:t>
      </w:r>
    </w:p>
    <w:p w14:paraId="0C096259" w14:textId="77777777" w:rsidR="009777CD" w:rsidRDefault="009777CD">
      <w:pPr>
        <w:rPr>
          <w:sz w:val="20"/>
        </w:rPr>
        <w:sectPr w:rsidR="009777CD">
          <w:headerReference w:type="default" r:id="rId236"/>
          <w:footerReference w:type="default" r:id="rId237"/>
          <w:pgSz w:w="11910" w:h="16850"/>
          <w:pgMar w:top="560" w:right="900" w:bottom="280" w:left="660" w:header="0" w:footer="0" w:gutter="0"/>
          <w:cols w:space="720"/>
        </w:sectPr>
      </w:pPr>
    </w:p>
    <w:p w14:paraId="5F0EB51D" w14:textId="77777777" w:rsidR="009777CD" w:rsidRDefault="00817694">
      <w:pPr>
        <w:spacing w:before="92"/>
        <w:ind w:left="362"/>
        <w:rPr>
          <w:b/>
          <w:sz w:val="18"/>
        </w:rPr>
      </w:pPr>
      <w:r>
        <w:rPr>
          <w:b/>
          <w:color w:val="4D4D4D"/>
          <w:w w:val="105"/>
          <w:sz w:val="18"/>
        </w:rPr>
        <w:lastRenderedPageBreak/>
        <w:t>Sosna i Hercegovina</w:t>
      </w:r>
    </w:p>
    <w:p w14:paraId="52470FFF" w14:textId="77777777" w:rsidR="009777CD" w:rsidRDefault="00817694">
      <w:pPr>
        <w:spacing w:before="14"/>
        <w:ind w:left="355"/>
        <w:rPr>
          <w:b/>
          <w:sz w:val="18"/>
        </w:rPr>
      </w:pPr>
      <w:r>
        <w:rPr>
          <w:b/>
          <w:color w:val="4D4D4D"/>
          <w:w w:val="105"/>
          <w:sz w:val="18"/>
        </w:rPr>
        <w:t>Federacija Bosne i Hercegovine</w:t>
      </w:r>
    </w:p>
    <w:p w14:paraId="0B3D8A26" w14:textId="77777777" w:rsidR="009777CD" w:rsidRDefault="00817694">
      <w:pPr>
        <w:spacing w:before="29" w:line="256" w:lineRule="auto"/>
        <w:ind w:left="361" w:right="1253" w:hanging="1"/>
        <w:rPr>
          <w:b/>
          <w:sz w:val="18"/>
        </w:rPr>
      </w:pPr>
      <w:r>
        <w:rPr>
          <w:b/>
          <w:color w:val="4D4D4D"/>
          <w:w w:val="105"/>
          <w:sz w:val="18"/>
        </w:rPr>
        <w:t>Kanton Sredisnja Bosna/Srednjobosanski kanton Opcina Kiseljak</w:t>
      </w:r>
    </w:p>
    <w:p w14:paraId="52E9857B" w14:textId="77777777" w:rsidR="009777CD" w:rsidRDefault="00817694">
      <w:pPr>
        <w:spacing w:before="8" w:line="256" w:lineRule="auto"/>
        <w:ind w:left="356" w:firstLine="1"/>
        <w:rPr>
          <w:b/>
          <w:sz w:val="18"/>
        </w:rPr>
      </w:pPr>
      <w:r>
        <w:rPr>
          <w:b/>
          <w:color w:val="4D4D4D"/>
          <w:w w:val="105"/>
          <w:sz w:val="18"/>
        </w:rPr>
        <w:t xml:space="preserve">Sluzba za imovinsko-pravne, geodetske poslove </w:t>
      </w:r>
      <w:r>
        <w:rPr>
          <w:b/>
          <w:color w:val="606060"/>
          <w:w w:val="105"/>
          <w:sz w:val="18"/>
        </w:rPr>
        <w:t xml:space="preserve">i </w:t>
      </w:r>
      <w:r>
        <w:rPr>
          <w:b/>
          <w:color w:val="4D4D4D"/>
          <w:w w:val="105"/>
          <w:sz w:val="18"/>
        </w:rPr>
        <w:t xml:space="preserve">katastar nekretnina Odjel za geodetske poslove i </w:t>
      </w:r>
      <w:r>
        <w:rPr>
          <w:b/>
          <w:color w:val="606060"/>
          <w:w w:val="105"/>
          <w:sz w:val="18"/>
        </w:rPr>
        <w:t xml:space="preserve">katastar </w:t>
      </w:r>
      <w:r>
        <w:rPr>
          <w:b/>
          <w:color w:val="4D4D4D"/>
          <w:w w:val="105"/>
          <w:sz w:val="18"/>
        </w:rPr>
        <w:t>nekretnina</w:t>
      </w:r>
    </w:p>
    <w:p w14:paraId="63B2A9EE" w14:textId="77777777" w:rsidR="009777CD" w:rsidRDefault="00817694">
      <w:pPr>
        <w:spacing w:before="56" w:line="254" w:lineRule="auto"/>
        <w:ind w:left="354" w:right="3852" w:hanging="1"/>
        <w:rPr>
          <w:sz w:val="13"/>
        </w:rPr>
      </w:pPr>
      <w:r>
        <w:rPr>
          <w:color w:val="4D4D4D"/>
          <w:w w:val="105"/>
          <w:sz w:val="13"/>
        </w:rPr>
        <w:t>UR BROJ: 05-31-03-739/2016-2 DATUM: 27.06.2016</w:t>
      </w:r>
    </w:p>
    <w:p w14:paraId="582DFF07" w14:textId="77777777" w:rsidR="009777CD" w:rsidRDefault="00817694">
      <w:pPr>
        <w:spacing w:before="81" w:line="261" w:lineRule="auto"/>
        <w:ind w:left="354" w:right="1096"/>
        <w:rPr>
          <w:sz w:val="13"/>
        </w:rPr>
      </w:pPr>
      <w:r>
        <w:br w:type="column"/>
      </w:r>
      <w:r>
        <w:rPr>
          <w:color w:val="4D4D4D"/>
          <w:w w:val="105"/>
          <w:sz w:val="13"/>
        </w:rPr>
        <w:t>Katastarska epcina: Bilalevac Brej plana: 5</w:t>
      </w:r>
    </w:p>
    <w:p w14:paraId="779D9B23" w14:textId="77777777" w:rsidR="009777CD" w:rsidRDefault="00817694">
      <w:pPr>
        <w:spacing w:line="271" w:lineRule="auto"/>
        <w:ind w:left="353" w:right="1166"/>
        <w:rPr>
          <w:sz w:val="13"/>
        </w:rPr>
      </w:pPr>
      <w:r>
        <w:rPr>
          <w:color w:val="4D4D4D"/>
          <w:w w:val="105"/>
          <w:sz w:val="13"/>
        </w:rPr>
        <w:t>Nemenklatura lista: 6F17-90 Razmjera plana 1:2500</w:t>
      </w:r>
    </w:p>
    <w:p w14:paraId="7455879F" w14:textId="77777777" w:rsidR="009777CD" w:rsidRDefault="009777CD">
      <w:pPr>
        <w:spacing w:line="271" w:lineRule="auto"/>
        <w:rPr>
          <w:sz w:val="13"/>
        </w:rPr>
        <w:sectPr w:rsidR="009777CD">
          <w:headerReference w:type="default" r:id="rId238"/>
          <w:footerReference w:type="default" r:id="rId239"/>
          <w:pgSz w:w="11910" w:h="16840"/>
          <w:pgMar w:top="980" w:right="899" w:bottom="280" w:left="660" w:header="0" w:footer="0" w:gutter="0"/>
          <w:cols w:num="2" w:space="720" w:equalWidth="0">
            <w:col w:w="6666" w:space="431"/>
            <w:col w:w="3254"/>
          </w:cols>
        </w:sectPr>
      </w:pPr>
    </w:p>
    <w:p w14:paraId="1040CCFC" w14:textId="77777777" w:rsidR="009777CD" w:rsidRDefault="009777CD">
      <w:pPr>
        <w:pStyle w:val="BodyText"/>
        <w:spacing w:before="9"/>
        <w:rPr>
          <w:sz w:val="15"/>
        </w:rPr>
      </w:pPr>
    </w:p>
    <w:p w14:paraId="21049A85" w14:textId="77777777" w:rsidR="009777CD" w:rsidRDefault="00817694">
      <w:pPr>
        <w:spacing w:before="94"/>
        <w:ind w:left="3634" w:right="3443"/>
        <w:jc w:val="center"/>
        <w:rPr>
          <w:b/>
          <w:sz w:val="20"/>
        </w:rPr>
      </w:pPr>
      <w:r>
        <w:rPr>
          <w:b/>
          <w:color w:val="4D4D4D"/>
          <w:sz w:val="20"/>
        </w:rPr>
        <w:t>KOPIJA KATASTARSKOG PLANA</w:t>
      </w:r>
    </w:p>
    <w:p w14:paraId="48A891EB" w14:textId="77777777" w:rsidR="009777CD" w:rsidRDefault="00817694">
      <w:pPr>
        <w:spacing w:before="9"/>
        <w:ind w:left="3634" w:right="3428"/>
        <w:jc w:val="center"/>
        <w:rPr>
          <w:sz w:val="13"/>
        </w:rPr>
      </w:pPr>
      <w:r>
        <w:rPr>
          <w:color w:val="4D4D4D"/>
          <w:w w:val="105"/>
          <w:sz w:val="13"/>
        </w:rPr>
        <w:t>Razmjera 1:2500</w:t>
      </w:r>
    </w:p>
    <w:p w14:paraId="05F2C7A8" w14:textId="77777777" w:rsidR="009777CD" w:rsidRDefault="009777CD">
      <w:pPr>
        <w:pStyle w:val="BodyText"/>
        <w:rPr>
          <w:sz w:val="20"/>
        </w:rPr>
      </w:pPr>
    </w:p>
    <w:p w14:paraId="4DE21EFE" w14:textId="77777777" w:rsidR="009777CD" w:rsidRDefault="00817694">
      <w:pPr>
        <w:pStyle w:val="BodyText"/>
        <w:spacing w:before="10"/>
        <w:rPr>
          <w:sz w:val="21"/>
        </w:rPr>
      </w:pPr>
      <w:r>
        <w:rPr>
          <w:noProof/>
        </w:rPr>
        <w:drawing>
          <wp:anchor distT="0" distB="0" distL="0" distR="0" simplePos="0" relativeHeight="251446784" behindDoc="0" locked="0" layoutInCell="1" allowOverlap="1" wp14:anchorId="59636DCC" wp14:editId="5678004D">
            <wp:simplePos x="0" y="0"/>
            <wp:positionH relativeFrom="page">
              <wp:posOffset>1157210</wp:posOffset>
            </wp:positionH>
            <wp:positionV relativeFrom="paragraph">
              <wp:posOffset>184477</wp:posOffset>
            </wp:positionV>
            <wp:extent cx="5236777" cy="3840479"/>
            <wp:effectExtent l="0" t="0" r="0" b="0"/>
            <wp:wrapTopAndBottom/>
            <wp:docPr id="3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1.jpeg"/>
                    <pic:cNvPicPr/>
                  </pic:nvPicPr>
                  <pic:blipFill>
                    <a:blip r:embed="rId240" cstate="print"/>
                    <a:stretch>
                      <a:fillRect/>
                    </a:stretch>
                  </pic:blipFill>
                  <pic:spPr>
                    <a:xfrm>
                      <a:off x="0" y="0"/>
                      <a:ext cx="5236777" cy="3840479"/>
                    </a:xfrm>
                    <a:prstGeom prst="rect">
                      <a:avLst/>
                    </a:prstGeom>
                  </pic:spPr>
                </pic:pic>
              </a:graphicData>
            </a:graphic>
          </wp:anchor>
        </w:drawing>
      </w:r>
    </w:p>
    <w:p w14:paraId="76CBE17E" w14:textId="77777777" w:rsidR="009777CD" w:rsidRDefault="009777CD">
      <w:pPr>
        <w:pStyle w:val="BodyText"/>
        <w:rPr>
          <w:sz w:val="14"/>
        </w:rPr>
      </w:pPr>
    </w:p>
    <w:p w14:paraId="06969C35" w14:textId="77777777" w:rsidR="009777CD" w:rsidRDefault="009777CD">
      <w:pPr>
        <w:pStyle w:val="BodyText"/>
        <w:rPr>
          <w:sz w:val="14"/>
        </w:rPr>
      </w:pPr>
    </w:p>
    <w:p w14:paraId="5AF3536D" w14:textId="77777777" w:rsidR="009777CD" w:rsidRDefault="009777CD">
      <w:pPr>
        <w:pStyle w:val="BodyText"/>
        <w:spacing w:before="7"/>
        <w:rPr>
          <w:sz w:val="14"/>
        </w:rPr>
      </w:pPr>
    </w:p>
    <w:p w14:paraId="43D462F3" w14:textId="77777777" w:rsidR="009777CD" w:rsidRDefault="00817694">
      <w:pPr>
        <w:ind w:left="349"/>
        <w:rPr>
          <w:sz w:val="13"/>
        </w:rPr>
      </w:pPr>
      <w:r>
        <w:rPr>
          <w:color w:val="4D4D4D"/>
          <w:w w:val="105"/>
          <w:sz w:val="13"/>
        </w:rPr>
        <w:t xml:space="preserve">Naknada za keristenje podataka izmjere i katastra </w:t>
      </w:r>
      <w:r>
        <w:rPr>
          <w:color w:val="606060"/>
          <w:w w:val="105"/>
          <w:sz w:val="13"/>
        </w:rPr>
        <w:t xml:space="preserve">(Slui:bene </w:t>
      </w:r>
      <w:r>
        <w:rPr>
          <w:color w:val="4D4D4D"/>
          <w:w w:val="105"/>
          <w:sz w:val="13"/>
        </w:rPr>
        <w:t xml:space="preserve">nevine Federacije </w:t>
      </w:r>
      <w:r>
        <w:rPr>
          <w:color w:val="606060"/>
          <w:w w:val="105"/>
          <w:sz w:val="13"/>
        </w:rPr>
        <w:t xml:space="preserve">BiH, broj </w:t>
      </w:r>
      <w:r>
        <w:rPr>
          <w:color w:val="4D4D4D"/>
          <w:w w:val="105"/>
          <w:sz w:val="13"/>
        </w:rPr>
        <w:t xml:space="preserve">59/14), </w:t>
      </w:r>
      <w:r>
        <w:rPr>
          <w:color w:val="606060"/>
          <w:w w:val="105"/>
          <w:sz w:val="13"/>
        </w:rPr>
        <w:t xml:space="preserve">po </w:t>
      </w:r>
      <w:r>
        <w:rPr>
          <w:color w:val="4D4D4D"/>
          <w:w w:val="105"/>
          <w:sz w:val="13"/>
        </w:rPr>
        <w:t xml:space="preserve">tarifnem breju 12.3.1 u iznesu ed </w:t>
      </w:r>
      <w:r>
        <w:rPr>
          <w:color w:val="606060"/>
          <w:w w:val="105"/>
          <w:sz w:val="13"/>
        </w:rPr>
        <w:t>12.00 KM</w:t>
      </w:r>
    </w:p>
    <w:p w14:paraId="45E4E2C3" w14:textId="77777777" w:rsidR="009777CD" w:rsidRDefault="009777CD">
      <w:pPr>
        <w:pStyle w:val="BodyText"/>
        <w:spacing w:before="1"/>
      </w:pPr>
    </w:p>
    <w:tbl>
      <w:tblPr>
        <w:tblW w:w="0" w:type="auto"/>
        <w:tblInd w:w="340" w:type="dxa"/>
        <w:tblLayout w:type="fixed"/>
        <w:tblCellMar>
          <w:left w:w="0" w:type="dxa"/>
          <w:right w:w="0" w:type="dxa"/>
        </w:tblCellMar>
        <w:tblLook w:val="01E0" w:firstRow="1" w:lastRow="1" w:firstColumn="1" w:lastColumn="1" w:noHBand="0" w:noVBand="0"/>
      </w:tblPr>
      <w:tblGrid>
        <w:gridCol w:w="661"/>
        <w:gridCol w:w="3116"/>
        <w:gridCol w:w="2783"/>
        <w:gridCol w:w="1407"/>
        <w:gridCol w:w="1879"/>
      </w:tblGrid>
      <w:tr w:rsidR="009777CD" w14:paraId="0342BFF1" w14:textId="77777777">
        <w:trPr>
          <w:trHeight w:val="146"/>
        </w:trPr>
        <w:tc>
          <w:tcPr>
            <w:tcW w:w="3777" w:type="dxa"/>
            <w:gridSpan w:val="2"/>
            <w:tcBorders>
              <w:bottom w:val="single" w:sz="4" w:space="0" w:color="000000"/>
            </w:tcBorders>
          </w:tcPr>
          <w:p w14:paraId="78DC2E8D" w14:textId="77777777" w:rsidR="009777CD" w:rsidRDefault="009777CD">
            <w:pPr>
              <w:pStyle w:val="TableParagraph"/>
              <w:rPr>
                <w:rFonts w:ascii="Times New Roman"/>
                <w:sz w:val="8"/>
              </w:rPr>
            </w:pPr>
          </w:p>
        </w:tc>
        <w:tc>
          <w:tcPr>
            <w:tcW w:w="2783" w:type="dxa"/>
            <w:tcBorders>
              <w:bottom w:val="single" w:sz="4" w:space="0" w:color="000000"/>
            </w:tcBorders>
          </w:tcPr>
          <w:p w14:paraId="31F2BDA7" w14:textId="77777777" w:rsidR="009777CD" w:rsidRDefault="00817694">
            <w:pPr>
              <w:pStyle w:val="TableParagraph"/>
              <w:spacing w:line="126" w:lineRule="exact"/>
              <w:ind w:left="574"/>
              <w:rPr>
                <w:sz w:val="13"/>
              </w:rPr>
            </w:pPr>
            <w:r>
              <w:rPr>
                <w:color w:val="4D4D4D"/>
                <w:w w:val="105"/>
                <w:sz w:val="13"/>
              </w:rPr>
              <w:t xml:space="preserve">Pedaci e </w:t>
            </w:r>
            <w:r>
              <w:rPr>
                <w:color w:val="606060"/>
                <w:w w:val="105"/>
                <w:sz w:val="13"/>
              </w:rPr>
              <w:t>osobama</w:t>
            </w:r>
          </w:p>
        </w:tc>
        <w:tc>
          <w:tcPr>
            <w:tcW w:w="3286" w:type="dxa"/>
            <w:gridSpan w:val="2"/>
            <w:tcBorders>
              <w:bottom w:val="single" w:sz="4" w:space="0" w:color="000000"/>
            </w:tcBorders>
          </w:tcPr>
          <w:p w14:paraId="48626ED5" w14:textId="77777777" w:rsidR="009777CD" w:rsidRDefault="009777CD">
            <w:pPr>
              <w:pStyle w:val="TableParagraph"/>
              <w:rPr>
                <w:rFonts w:ascii="Times New Roman"/>
                <w:sz w:val="8"/>
              </w:rPr>
            </w:pPr>
          </w:p>
        </w:tc>
      </w:tr>
      <w:tr w:rsidR="009777CD" w14:paraId="582C48B1" w14:textId="77777777">
        <w:trPr>
          <w:trHeight w:val="153"/>
        </w:trPr>
        <w:tc>
          <w:tcPr>
            <w:tcW w:w="661" w:type="dxa"/>
            <w:tcBorders>
              <w:top w:val="single" w:sz="4" w:space="0" w:color="000000"/>
              <w:bottom w:val="single" w:sz="4" w:space="0" w:color="000000"/>
            </w:tcBorders>
          </w:tcPr>
          <w:p w14:paraId="32CA3CDF" w14:textId="77777777" w:rsidR="009777CD" w:rsidRDefault="00817694">
            <w:pPr>
              <w:pStyle w:val="TableParagraph"/>
              <w:spacing w:before="3" w:line="131" w:lineRule="exact"/>
              <w:ind w:left="4"/>
              <w:rPr>
                <w:sz w:val="13"/>
              </w:rPr>
            </w:pPr>
            <w:r>
              <w:rPr>
                <w:color w:val="4D4D4D"/>
                <w:w w:val="105"/>
                <w:sz w:val="13"/>
              </w:rPr>
              <w:t>PL/KKU</w:t>
            </w:r>
          </w:p>
        </w:tc>
        <w:tc>
          <w:tcPr>
            <w:tcW w:w="3116" w:type="dxa"/>
            <w:tcBorders>
              <w:top w:val="single" w:sz="4" w:space="0" w:color="000000"/>
              <w:bottom w:val="single" w:sz="4" w:space="0" w:color="000000"/>
            </w:tcBorders>
          </w:tcPr>
          <w:p w14:paraId="138DF2F6" w14:textId="77777777" w:rsidR="009777CD" w:rsidRDefault="00817694">
            <w:pPr>
              <w:pStyle w:val="TableParagraph"/>
              <w:spacing w:before="3" w:line="131" w:lineRule="exact"/>
              <w:ind w:left="165"/>
              <w:rPr>
                <w:sz w:val="13"/>
              </w:rPr>
            </w:pPr>
            <w:r>
              <w:rPr>
                <w:color w:val="4D4D4D"/>
                <w:w w:val="105"/>
                <w:sz w:val="13"/>
              </w:rPr>
              <w:t>Naziv</w:t>
            </w:r>
          </w:p>
        </w:tc>
        <w:tc>
          <w:tcPr>
            <w:tcW w:w="2783" w:type="dxa"/>
            <w:tcBorders>
              <w:top w:val="single" w:sz="4" w:space="0" w:color="000000"/>
              <w:bottom w:val="single" w:sz="4" w:space="0" w:color="000000"/>
            </w:tcBorders>
          </w:tcPr>
          <w:p w14:paraId="47AE7779" w14:textId="77777777" w:rsidR="009777CD" w:rsidRDefault="00817694">
            <w:pPr>
              <w:pStyle w:val="TableParagraph"/>
              <w:spacing w:before="7" w:line="126" w:lineRule="exact"/>
              <w:ind w:left="598"/>
              <w:rPr>
                <w:sz w:val="13"/>
              </w:rPr>
            </w:pPr>
            <w:r>
              <w:rPr>
                <w:color w:val="4D4D4D"/>
                <w:w w:val="105"/>
                <w:sz w:val="13"/>
              </w:rPr>
              <w:t>Adresa</w:t>
            </w:r>
          </w:p>
        </w:tc>
        <w:tc>
          <w:tcPr>
            <w:tcW w:w="1407" w:type="dxa"/>
            <w:tcBorders>
              <w:top w:val="single" w:sz="4" w:space="0" w:color="000000"/>
              <w:bottom w:val="single" w:sz="4" w:space="0" w:color="000000"/>
            </w:tcBorders>
          </w:tcPr>
          <w:p w14:paraId="0B2A27F7" w14:textId="77777777" w:rsidR="009777CD" w:rsidRDefault="00817694">
            <w:pPr>
              <w:pStyle w:val="TableParagraph"/>
              <w:spacing w:before="7" w:line="126" w:lineRule="exact"/>
              <w:ind w:left="517" w:right="475"/>
              <w:jc w:val="center"/>
              <w:rPr>
                <w:sz w:val="13"/>
              </w:rPr>
            </w:pPr>
            <w:r>
              <w:rPr>
                <w:color w:val="4D4D4D"/>
                <w:w w:val="110"/>
                <w:sz w:val="13"/>
              </w:rPr>
              <w:t>Prave</w:t>
            </w:r>
          </w:p>
        </w:tc>
        <w:tc>
          <w:tcPr>
            <w:tcW w:w="1879" w:type="dxa"/>
            <w:tcBorders>
              <w:top w:val="single" w:sz="4" w:space="0" w:color="000000"/>
              <w:bottom w:val="single" w:sz="4" w:space="0" w:color="000000"/>
            </w:tcBorders>
          </w:tcPr>
          <w:p w14:paraId="6B4BDB63" w14:textId="77777777" w:rsidR="009777CD" w:rsidRDefault="00817694">
            <w:pPr>
              <w:pStyle w:val="TableParagraph"/>
              <w:spacing w:before="7" w:line="126" w:lineRule="exact"/>
              <w:ind w:right="275"/>
              <w:jc w:val="right"/>
              <w:rPr>
                <w:sz w:val="13"/>
              </w:rPr>
            </w:pPr>
            <w:r>
              <w:rPr>
                <w:color w:val="4D4D4D"/>
                <w:w w:val="105"/>
                <w:sz w:val="13"/>
              </w:rPr>
              <w:t>Udio</w:t>
            </w:r>
          </w:p>
        </w:tc>
      </w:tr>
      <w:tr w:rsidR="009777CD" w14:paraId="31924B8D" w14:textId="77777777">
        <w:trPr>
          <w:trHeight w:val="173"/>
        </w:trPr>
        <w:tc>
          <w:tcPr>
            <w:tcW w:w="661" w:type="dxa"/>
            <w:tcBorders>
              <w:top w:val="single" w:sz="4" w:space="0" w:color="000000"/>
              <w:bottom w:val="single" w:sz="4" w:space="0" w:color="000000"/>
            </w:tcBorders>
          </w:tcPr>
          <w:p w14:paraId="35EDA583" w14:textId="77777777" w:rsidR="009777CD" w:rsidRDefault="00817694">
            <w:pPr>
              <w:pStyle w:val="TableParagraph"/>
              <w:spacing w:before="22" w:line="131" w:lineRule="exact"/>
              <w:ind w:left="12"/>
              <w:rPr>
                <w:sz w:val="13"/>
              </w:rPr>
            </w:pPr>
            <w:r>
              <w:rPr>
                <w:color w:val="4D4D4D"/>
                <w:w w:val="105"/>
                <w:sz w:val="13"/>
              </w:rPr>
              <w:t>411</w:t>
            </w:r>
          </w:p>
        </w:tc>
        <w:tc>
          <w:tcPr>
            <w:tcW w:w="3116" w:type="dxa"/>
            <w:tcBorders>
              <w:top w:val="single" w:sz="4" w:space="0" w:color="000000"/>
              <w:bottom w:val="single" w:sz="4" w:space="0" w:color="000000"/>
            </w:tcBorders>
          </w:tcPr>
          <w:p w14:paraId="78F36C0D" w14:textId="77777777" w:rsidR="009777CD" w:rsidRDefault="00817694">
            <w:pPr>
              <w:pStyle w:val="TableParagraph"/>
              <w:spacing w:before="17" w:line="135" w:lineRule="exact"/>
              <w:ind w:left="168"/>
              <w:rPr>
                <w:sz w:val="13"/>
              </w:rPr>
            </w:pPr>
            <w:r>
              <w:rPr>
                <w:color w:val="4D4D4D"/>
                <w:w w:val="105"/>
                <w:sz w:val="13"/>
              </w:rPr>
              <w:t xml:space="preserve">.,TAMEX., </w:t>
            </w:r>
            <w:r>
              <w:rPr>
                <w:color w:val="4D4D4D"/>
                <w:w w:val="105"/>
                <w:sz w:val="14"/>
              </w:rPr>
              <w:t xml:space="preserve">D.0.0. </w:t>
            </w:r>
            <w:r>
              <w:rPr>
                <w:color w:val="4D4D4D"/>
                <w:w w:val="105"/>
                <w:sz w:val="13"/>
              </w:rPr>
              <w:t>BUSOVACA</w:t>
            </w:r>
          </w:p>
        </w:tc>
        <w:tc>
          <w:tcPr>
            <w:tcW w:w="2783" w:type="dxa"/>
            <w:tcBorders>
              <w:top w:val="single" w:sz="4" w:space="0" w:color="000000"/>
              <w:bottom w:val="single" w:sz="4" w:space="0" w:color="000000"/>
            </w:tcBorders>
          </w:tcPr>
          <w:p w14:paraId="2D852A48" w14:textId="77777777" w:rsidR="009777CD" w:rsidRDefault="00817694">
            <w:pPr>
              <w:pStyle w:val="TableParagraph"/>
              <w:spacing w:before="27" w:line="126" w:lineRule="exact"/>
              <w:ind w:left="593"/>
              <w:rPr>
                <w:sz w:val="13"/>
              </w:rPr>
            </w:pPr>
            <w:r>
              <w:rPr>
                <w:color w:val="4D4D4D"/>
                <w:w w:val="105"/>
                <w:sz w:val="13"/>
              </w:rPr>
              <w:t xml:space="preserve">BUSOVACA, </w:t>
            </w:r>
            <w:r>
              <w:rPr>
                <w:color w:val="606060"/>
                <w:w w:val="105"/>
                <w:sz w:val="13"/>
              </w:rPr>
              <w:t xml:space="preserve">KAC:UNI </w:t>
            </w:r>
            <w:r>
              <w:rPr>
                <w:color w:val="4D4D4D"/>
                <w:w w:val="105"/>
                <w:sz w:val="13"/>
              </w:rPr>
              <w:t>B.B.</w:t>
            </w:r>
          </w:p>
        </w:tc>
        <w:tc>
          <w:tcPr>
            <w:tcW w:w="1407" w:type="dxa"/>
            <w:tcBorders>
              <w:top w:val="single" w:sz="4" w:space="0" w:color="000000"/>
              <w:bottom w:val="single" w:sz="4" w:space="0" w:color="000000"/>
            </w:tcBorders>
          </w:tcPr>
          <w:p w14:paraId="68B3D3DC" w14:textId="77777777" w:rsidR="009777CD" w:rsidRDefault="009777CD">
            <w:pPr>
              <w:pStyle w:val="TableParagraph"/>
              <w:rPr>
                <w:rFonts w:ascii="Times New Roman"/>
                <w:sz w:val="10"/>
              </w:rPr>
            </w:pPr>
          </w:p>
        </w:tc>
        <w:tc>
          <w:tcPr>
            <w:tcW w:w="1879" w:type="dxa"/>
            <w:tcBorders>
              <w:top w:val="single" w:sz="4" w:space="0" w:color="000000"/>
              <w:bottom w:val="single" w:sz="4" w:space="0" w:color="000000"/>
            </w:tcBorders>
          </w:tcPr>
          <w:p w14:paraId="55D3989B" w14:textId="77777777" w:rsidR="009777CD" w:rsidRDefault="00817694">
            <w:pPr>
              <w:pStyle w:val="TableParagraph"/>
              <w:spacing w:before="27" w:line="126" w:lineRule="exact"/>
              <w:ind w:right="366"/>
              <w:jc w:val="right"/>
              <w:rPr>
                <w:sz w:val="13"/>
              </w:rPr>
            </w:pPr>
            <w:r>
              <w:rPr>
                <w:color w:val="4D4D4D"/>
                <w:w w:val="105"/>
                <w:sz w:val="13"/>
              </w:rPr>
              <w:t>1/1</w:t>
            </w:r>
          </w:p>
        </w:tc>
      </w:tr>
      <w:tr w:rsidR="009777CD" w14:paraId="60F2BF23" w14:textId="77777777">
        <w:trPr>
          <w:trHeight w:val="420"/>
        </w:trPr>
        <w:tc>
          <w:tcPr>
            <w:tcW w:w="661" w:type="dxa"/>
            <w:tcBorders>
              <w:top w:val="single" w:sz="4" w:space="0" w:color="000000"/>
              <w:bottom w:val="single" w:sz="4" w:space="0" w:color="000000"/>
            </w:tcBorders>
          </w:tcPr>
          <w:p w14:paraId="54692083" w14:textId="77777777" w:rsidR="009777CD" w:rsidRDefault="009777CD">
            <w:pPr>
              <w:pStyle w:val="TableParagraph"/>
              <w:rPr>
                <w:rFonts w:ascii="Times New Roman"/>
                <w:sz w:val="14"/>
              </w:rPr>
            </w:pPr>
          </w:p>
        </w:tc>
        <w:tc>
          <w:tcPr>
            <w:tcW w:w="3116" w:type="dxa"/>
            <w:tcBorders>
              <w:top w:val="single" w:sz="4" w:space="0" w:color="000000"/>
              <w:bottom w:val="single" w:sz="4" w:space="0" w:color="000000"/>
            </w:tcBorders>
          </w:tcPr>
          <w:p w14:paraId="60111595" w14:textId="77777777" w:rsidR="009777CD" w:rsidRDefault="009777CD">
            <w:pPr>
              <w:pStyle w:val="TableParagraph"/>
              <w:rPr>
                <w:rFonts w:ascii="Times New Roman"/>
                <w:sz w:val="14"/>
              </w:rPr>
            </w:pPr>
          </w:p>
        </w:tc>
        <w:tc>
          <w:tcPr>
            <w:tcW w:w="2783" w:type="dxa"/>
            <w:tcBorders>
              <w:top w:val="single" w:sz="4" w:space="0" w:color="000000"/>
              <w:bottom w:val="single" w:sz="4" w:space="0" w:color="000000"/>
            </w:tcBorders>
          </w:tcPr>
          <w:p w14:paraId="0A75E6B9" w14:textId="77777777" w:rsidR="009777CD" w:rsidRDefault="009777CD">
            <w:pPr>
              <w:pStyle w:val="TableParagraph"/>
              <w:rPr>
                <w:sz w:val="14"/>
              </w:rPr>
            </w:pPr>
          </w:p>
          <w:p w14:paraId="682108C4" w14:textId="77777777" w:rsidR="009777CD" w:rsidRDefault="00817694">
            <w:pPr>
              <w:pStyle w:val="TableParagraph"/>
              <w:spacing w:before="111" w:line="135" w:lineRule="exact"/>
              <w:ind w:left="660"/>
              <w:rPr>
                <w:sz w:val="13"/>
              </w:rPr>
            </w:pPr>
            <w:r>
              <w:rPr>
                <w:color w:val="4D4D4D"/>
                <w:w w:val="105"/>
                <w:sz w:val="13"/>
              </w:rPr>
              <w:t xml:space="preserve">Pedaci </w:t>
            </w:r>
            <w:r>
              <w:rPr>
                <w:color w:val="606060"/>
                <w:w w:val="105"/>
                <w:sz w:val="13"/>
              </w:rPr>
              <w:t>e parceli</w:t>
            </w:r>
          </w:p>
        </w:tc>
        <w:tc>
          <w:tcPr>
            <w:tcW w:w="1407" w:type="dxa"/>
            <w:tcBorders>
              <w:top w:val="single" w:sz="4" w:space="0" w:color="000000"/>
              <w:bottom w:val="single" w:sz="4" w:space="0" w:color="000000"/>
            </w:tcBorders>
          </w:tcPr>
          <w:p w14:paraId="565A44EF" w14:textId="77777777" w:rsidR="009777CD" w:rsidRDefault="009777CD">
            <w:pPr>
              <w:pStyle w:val="TableParagraph"/>
              <w:rPr>
                <w:rFonts w:ascii="Times New Roman"/>
                <w:sz w:val="14"/>
              </w:rPr>
            </w:pPr>
          </w:p>
        </w:tc>
        <w:tc>
          <w:tcPr>
            <w:tcW w:w="1879" w:type="dxa"/>
            <w:tcBorders>
              <w:top w:val="single" w:sz="4" w:space="0" w:color="000000"/>
              <w:bottom w:val="single" w:sz="4" w:space="0" w:color="000000"/>
            </w:tcBorders>
          </w:tcPr>
          <w:p w14:paraId="601356B8" w14:textId="77777777" w:rsidR="009777CD" w:rsidRDefault="009777CD">
            <w:pPr>
              <w:pStyle w:val="TableParagraph"/>
              <w:rPr>
                <w:rFonts w:ascii="Times New Roman"/>
                <w:sz w:val="14"/>
              </w:rPr>
            </w:pPr>
          </w:p>
        </w:tc>
      </w:tr>
      <w:tr w:rsidR="009777CD" w14:paraId="1E863765" w14:textId="77777777">
        <w:trPr>
          <w:trHeight w:val="159"/>
        </w:trPr>
        <w:tc>
          <w:tcPr>
            <w:tcW w:w="661" w:type="dxa"/>
            <w:tcBorders>
              <w:top w:val="single" w:sz="4" w:space="0" w:color="000000"/>
              <w:bottom w:val="single" w:sz="4" w:space="0" w:color="000000"/>
            </w:tcBorders>
          </w:tcPr>
          <w:p w14:paraId="5B9B89F0" w14:textId="77777777" w:rsidR="009777CD" w:rsidRDefault="00817694">
            <w:pPr>
              <w:pStyle w:val="TableParagraph"/>
              <w:spacing w:before="2" w:line="131" w:lineRule="exact"/>
              <w:ind w:left="9"/>
              <w:rPr>
                <w:sz w:val="13"/>
              </w:rPr>
            </w:pPr>
            <w:r>
              <w:rPr>
                <w:color w:val="4D4D4D"/>
                <w:w w:val="105"/>
                <w:sz w:val="13"/>
              </w:rPr>
              <w:t>PL/KKU</w:t>
            </w:r>
          </w:p>
        </w:tc>
        <w:tc>
          <w:tcPr>
            <w:tcW w:w="3116" w:type="dxa"/>
            <w:tcBorders>
              <w:top w:val="single" w:sz="4" w:space="0" w:color="000000"/>
              <w:bottom w:val="single" w:sz="4" w:space="0" w:color="000000"/>
            </w:tcBorders>
          </w:tcPr>
          <w:p w14:paraId="7907AF6D" w14:textId="77777777" w:rsidR="009777CD" w:rsidRDefault="00817694">
            <w:pPr>
              <w:pStyle w:val="TableParagraph"/>
              <w:tabs>
                <w:tab w:val="left" w:pos="987"/>
              </w:tabs>
              <w:spacing w:before="2" w:line="131" w:lineRule="exact"/>
              <w:ind w:left="170"/>
              <w:rPr>
                <w:sz w:val="13"/>
              </w:rPr>
            </w:pPr>
            <w:r>
              <w:rPr>
                <w:color w:val="4D4D4D"/>
                <w:w w:val="105"/>
                <w:sz w:val="13"/>
              </w:rPr>
              <w:t>Parcela</w:t>
            </w:r>
            <w:r>
              <w:rPr>
                <w:color w:val="4D4D4D"/>
                <w:w w:val="105"/>
                <w:sz w:val="13"/>
              </w:rPr>
              <w:tab/>
              <w:t>Nacin</w:t>
            </w:r>
            <w:r>
              <w:rPr>
                <w:color w:val="4D4D4D"/>
                <w:spacing w:val="-9"/>
                <w:w w:val="105"/>
                <w:sz w:val="13"/>
              </w:rPr>
              <w:t xml:space="preserve"> </w:t>
            </w:r>
            <w:r>
              <w:rPr>
                <w:color w:val="4D4D4D"/>
                <w:w w:val="105"/>
                <w:sz w:val="13"/>
              </w:rPr>
              <w:t>keristenja</w:t>
            </w:r>
          </w:p>
        </w:tc>
        <w:tc>
          <w:tcPr>
            <w:tcW w:w="2783" w:type="dxa"/>
            <w:tcBorders>
              <w:top w:val="single" w:sz="4" w:space="0" w:color="000000"/>
              <w:bottom w:val="single" w:sz="4" w:space="0" w:color="000000"/>
            </w:tcBorders>
          </w:tcPr>
          <w:p w14:paraId="36E1D060" w14:textId="77777777" w:rsidR="009777CD" w:rsidRDefault="00817694">
            <w:pPr>
              <w:pStyle w:val="TableParagraph"/>
              <w:spacing w:line="133" w:lineRule="exact"/>
              <w:ind w:left="1377" w:right="990"/>
              <w:jc w:val="center"/>
              <w:rPr>
                <w:sz w:val="15"/>
              </w:rPr>
            </w:pPr>
            <w:r>
              <w:rPr>
                <w:color w:val="606060"/>
                <w:sz w:val="15"/>
              </w:rPr>
              <w:t>Naziv</w:t>
            </w:r>
          </w:p>
        </w:tc>
        <w:tc>
          <w:tcPr>
            <w:tcW w:w="1407" w:type="dxa"/>
            <w:tcBorders>
              <w:top w:val="single" w:sz="4" w:space="0" w:color="000000"/>
              <w:bottom w:val="single" w:sz="4" w:space="0" w:color="000000"/>
            </w:tcBorders>
          </w:tcPr>
          <w:p w14:paraId="1003BC62" w14:textId="77777777" w:rsidR="009777CD" w:rsidRDefault="009777CD">
            <w:pPr>
              <w:pStyle w:val="TableParagraph"/>
              <w:rPr>
                <w:rFonts w:ascii="Times New Roman"/>
                <w:sz w:val="8"/>
              </w:rPr>
            </w:pPr>
          </w:p>
        </w:tc>
        <w:tc>
          <w:tcPr>
            <w:tcW w:w="1879" w:type="dxa"/>
            <w:tcBorders>
              <w:top w:val="single" w:sz="4" w:space="0" w:color="000000"/>
              <w:bottom w:val="single" w:sz="4" w:space="0" w:color="000000"/>
            </w:tcBorders>
          </w:tcPr>
          <w:p w14:paraId="7A5EB658" w14:textId="77777777" w:rsidR="009777CD" w:rsidRDefault="00817694">
            <w:pPr>
              <w:pStyle w:val="TableParagraph"/>
              <w:spacing w:before="7" w:line="126" w:lineRule="exact"/>
              <w:ind w:left="500"/>
              <w:rPr>
                <w:sz w:val="13"/>
              </w:rPr>
            </w:pPr>
            <w:r>
              <w:rPr>
                <w:color w:val="4D4D4D"/>
                <w:w w:val="110"/>
                <w:sz w:val="13"/>
              </w:rPr>
              <w:t xml:space="preserve">Pevrsina </w:t>
            </w:r>
            <w:r>
              <w:rPr>
                <w:color w:val="4D4D4D"/>
                <w:w w:val="110"/>
                <w:sz w:val="13"/>
                <w:u w:val="thick" w:color="4D4D4D"/>
              </w:rPr>
              <w:t>[m2</w:t>
            </w:r>
            <w:r>
              <w:rPr>
                <w:color w:val="4D4D4D"/>
                <w:w w:val="110"/>
                <w:sz w:val="13"/>
              </w:rPr>
              <w:t>]</w:t>
            </w:r>
          </w:p>
        </w:tc>
      </w:tr>
      <w:tr w:rsidR="009777CD" w14:paraId="13127E7F" w14:textId="77777777">
        <w:trPr>
          <w:trHeight w:val="177"/>
        </w:trPr>
        <w:tc>
          <w:tcPr>
            <w:tcW w:w="661" w:type="dxa"/>
            <w:tcBorders>
              <w:top w:val="single" w:sz="4" w:space="0" w:color="000000"/>
              <w:bottom w:val="single" w:sz="4" w:space="0" w:color="000000"/>
            </w:tcBorders>
          </w:tcPr>
          <w:p w14:paraId="1E07E70C" w14:textId="77777777" w:rsidR="009777CD" w:rsidRDefault="00817694">
            <w:pPr>
              <w:pStyle w:val="TableParagraph"/>
              <w:spacing w:before="27" w:line="131" w:lineRule="exact"/>
              <w:ind w:left="12"/>
              <w:rPr>
                <w:sz w:val="13"/>
              </w:rPr>
            </w:pPr>
            <w:r>
              <w:rPr>
                <w:color w:val="4D4D4D"/>
                <w:w w:val="110"/>
                <w:sz w:val="13"/>
              </w:rPr>
              <w:t>411</w:t>
            </w:r>
          </w:p>
        </w:tc>
        <w:tc>
          <w:tcPr>
            <w:tcW w:w="3116" w:type="dxa"/>
            <w:tcBorders>
              <w:top w:val="single" w:sz="4" w:space="0" w:color="000000"/>
              <w:bottom w:val="single" w:sz="4" w:space="0" w:color="000000"/>
            </w:tcBorders>
          </w:tcPr>
          <w:p w14:paraId="30378A88" w14:textId="77777777" w:rsidR="009777CD" w:rsidRDefault="00817694">
            <w:pPr>
              <w:pStyle w:val="TableParagraph"/>
              <w:tabs>
                <w:tab w:val="left" w:pos="986"/>
              </w:tabs>
              <w:spacing w:before="27" w:line="131" w:lineRule="exact"/>
              <w:ind w:left="170"/>
              <w:rPr>
                <w:sz w:val="13"/>
              </w:rPr>
            </w:pPr>
            <w:r>
              <w:rPr>
                <w:color w:val="4D4D4D"/>
                <w:w w:val="105"/>
                <w:sz w:val="13"/>
              </w:rPr>
              <w:t>992</w:t>
            </w:r>
            <w:r>
              <w:rPr>
                <w:color w:val="4D4D4D"/>
                <w:w w:val="105"/>
                <w:sz w:val="13"/>
              </w:rPr>
              <w:tab/>
              <w:t>Ostalo neplodno</w:t>
            </w:r>
            <w:r>
              <w:rPr>
                <w:color w:val="4D4D4D"/>
                <w:spacing w:val="-12"/>
                <w:w w:val="105"/>
                <w:sz w:val="13"/>
              </w:rPr>
              <w:t xml:space="preserve"> </w:t>
            </w:r>
            <w:r>
              <w:rPr>
                <w:color w:val="4D4D4D"/>
                <w:w w:val="105"/>
                <w:sz w:val="13"/>
              </w:rPr>
              <w:t>zemijiste</w:t>
            </w:r>
          </w:p>
        </w:tc>
        <w:tc>
          <w:tcPr>
            <w:tcW w:w="2783" w:type="dxa"/>
            <w:tcBorders>
              <w:top w:val="single" w:sz="4" w:space="0" w:color="000000"/>
              <w:bottom w:val="single" w:sz="4" w:space="0" w:color="000000"/>
            </w:tcBorders>
          </w:tcPr>
          <w:p w14:paraId="5DCA4EB5" w14:textId="77777777" w:rsidR="009777CD" w:rsidRDefault="00817694">
            <w:pPr>
              <w:pStyle w:val="TableParagraph"/>
              <w:spacing w:before="22" w:line="135" w:lineRule="exact"/>
              <w:ind w:left="1415"/>
              <w:rPr>
                <w:sz w:val="13"/>
              </w:rPr>
            </w:pPr>
            <w:r>
              <w:rPr>
                <w:color w:val="606060"/>
                <w:w w:val="105"/>
                <w:sz w:val="13"/>
              </w:rPr>
              <w:t>MAJDAN</w:t>
            </w:r>
          </w:p>
        </w:tc>
        <w:tc>
          <w:tcPr>
            <w:tcW w:w="1407" w:type="dxa"/>
            <w:tcBorders>
              <w:top w:val="single" w:sz="4" w:space="0" w:color="000000"/>
              <w:bottom w:val="single" w:sz="4" w:space="0" w:color="000000"/>
            </w:tcBorders>
          </w:tcPr>
          <w:p w14:paraId="353A64A6" w14:textId="77777777" w:rsidR="009777CD" w:rsidRDefault="009777CD">
            <w:pPr>
              <w:pStyle w:val="TableParagraph"/>
              <w:rPr>
                <w:rFonts w:ascii="Times New Roman"/>
                <w:sz w:val="10"/>
              </w:rPr>
            </w:pPr>
          </w:p>
        </w:tc>
        <w:tc>
          <w:tcPr>
            <w:tcW w:w="1879" w:type="dxa"/>
            <w:tcBorders>
              <w:top w:val="single" w:sz="4" w:space="0" w:color="000000"/>
              <w:bottom w:val="single" w:sz="4" w:space="0" w:color="000000"/>
            </w:tcBorders>
          </w:tcPr>
          <w:p w14:paraId="1C34078D" w14:textId="77777777" w:rsidR="009777CD" w:rsidRDefault="00817694">
            <w:pPr>
              <w:pStyle w:val="TableParagraph"/>
              <w:spacing w:before="27" w:line="131" w:lineRule="exact"/>
              <w:ind w:left="637" w:right="822"/>
              <w:jc w:val="center"/>
              <w:rPr>
                <w:sz w:val="13"/>
              </w:rPr>
            </w:pPr>
            <w:r>
              <w:rPr>
                <w:color w:val="4D4D4D"/>
                <w:w w:val="105"/>
                <w:sz w:val="13"/>
              </w:rPr>
              <w:t>29030</w:t>
            </w:r>
          </w:p>
        </w:tc>
      </w:tr>
    </w:tbl>
    <w:p w14:paraId="478B928C" w14:textId="77777777" w:rsidR="009777CD" w:rsidRDefault="009777CD">
      <w:pPr>
        <w:pStyle w:val="BodyText"/>
        <w:rPr>
          <w:sz w:val="14"/>
        </w:rPr>
      </w:pPr>
    </w:p>
    <w:p w14:paraId="5081D87B" w14:textId="77777777" w:rsidR="009777CD" w:rsidRDefault="009777CD">
      <w:pPr>
        <w:pStyle w:val="BodyText"/>
        <w:rPr>
          <w:sz w:val="14"/>
        </w:rPr>
      </w:pPr>
    </w:p>
    <w:p w14:paraId="205AB56F" w14:textId="77777777" w:rsidR="009777CD" w:rsidRDefault="009777CD">
      <w:pPr>
        <w:pStyle w:val="BodyText"/>
        <w:rPr>
          <w:sz w:val="14"/>
        </w:rPr>
      </w:pPr>
    </w:p>
    <w:p w14:paraId="52EF397E" w14:textId="77777777" w:rsidR="009777CD" w:rsidRDefault="009777CD">
      <w:pPr>
        <w:pStyle w:val="BodyText"/>
        <w:rPr>
          <w:sz w:val="14"/>
        </w:rPr>
      </w:pPr>
    </w:p>
    <w:p w14:paraId="3E7D6C44" w14:textId="77777777" w:rsidR="009777CD" w:rsidRDefault="009777CD">
      <w:pPr>
        <w:pStyle w:val="BodyText"/>
        <w:rPr>
          <w:sz w:val="14"/>
        </w:rPr>
      </w:pPr>
    </w:p>
    <w:p w14:paraId="6CAF5035" w14:textId="77777777" w:rsidR="009777CD" w:rsidRDefault="009777CD">
      <w:pPr>
        <w:pStyle w:val="BodyText"/>
        <w:rPr>
          <w:sz w:val="14"/>
        </w:rPr>
      </w:pPr>
    </w:p>
    <w:p w14:paraId="1CA4E37D" w14:textId="77777777" w:rsidR="009777CD" w:rsidRDefault="009777CD">
      <w:pPr>
        <w:pStyle w:val="BodyText"/>
        <w:rPr>
          <w:sz w:val="14"/>
        </w:rPr>
      </w:pPr>
    </w:p>
    <w:p w14:paraId="7CB7EAFA" w14:textId="77777777" w:rsidR="009777CD" w:rsidRDefault="009777CD">
      <w:pPr>
        <w:pStyle w:val="BodyText"/>
        <w:rPr>
          <w:sz w:val="14"/>
        </w:rPr>
      </w:pPr>
    </w:p>
    <w:p w14:paraId="36BE7E58" w14:textId="77777777" w:rsidR="009777CD" w:rsidRDefault="009777CD">
      <w:pPr>
        <w:pStyle w:val="BodyText"/>
        <w:rPr>
          <w:sz w:val="14"/>
        </w:rPr>
      </w:pPr>
    </w:p>
    <w:p w14:paraId="4501C3D2" w14:textId="77777777" w:rsidR="009777CD" w:rsidRDefault="009777CD">
      <w:pPr>
        <w:pStyle w:val="BodyText"/>
        <w:rPr>
          <w:sz w:val="14"/>
        </w:rPr>
      </w:pPr>
    </w:p>
    <w:p w14:paraId="6FC21E90" w14:textId="77777777" w:rsidR="009777CD" w:rsidRDefault="009777CD">
      <w:pPr>
        <w:pStyle w:val="BodyText"/>
        <w:rPr>
          <w:sz w:val="14"/>
        </w:rPr>
      </w:pPr>
    </w:p>
    <w:p w14:paraId="051B5AE6" w14:textId="77777777" w:rsidR="009777CD" w:rsidRDefault="009777CD">
      <w:pPr>
        <w:pStyle w:val="BodyText"/>
        <w:rPr>
          <w:sz w:val="14"/>
        </w:rPr>
      </w:pPr>
    </w:p>
    <w:p w14:paraId="057AE248" w14:textId="77777777" w:rsidR="009777CD" w:rsidRDefault="009777CD">
      <w:pPr>
        <w:pStyle w:val="BodyText"/>
        <w:rPr>
          <w:sz w:val="14"/>
        </w:rPr>
      </w:pPr>
    </w:p>
    <w:p w14:paraId="56478486" w14:textId="77777777" w:rsidR="009777CD" w:rsidRDefault="009777CD">
      <w:pPr>
        <w:pStyle w:val="BodyText"/>
        <w:rPr>
          <w:sz w:val="14"/>
        </w:rPr>
      </w:pPr>
    </w:p>
    <w:p w14:paraId="10B3F481" w14:textId="77777777" w:rsidR="009777CD" w:rsidRDefault="009777CD">
      <w:pPr>
        <w:pStyle w:val="BodyText"/>
        <w:rPr>
          <w:sz w:val="14"/>
        </w:rPr>
      </w:pPr>
    </w:p>
    <w:p w14:paraId="62B7BAF3" w14:textId="77777777" w:rsidR="009777CD" w:rsidRDefault="009777CD">
      <w:pPr>
        <w:pStyle w:val="BodyText"/>
        <w:rPr>
          <w:sz w:val="14"/>
        </w:rPr>
      </w:pPr>
    </w:p>
    <w:p w14:paraId="3D8BDE0F" w14:textId="77777777" w:rsidR="009777CD" w:rsidRDefault="009777CD">
      <w:pPr>
        <w:pStyle w:val="BodyText"/>
        <w:rPr>
          <w:sz w:val="14"/>
        </w:rPr>
      </w:pPr>
    </w:p>
    <w:p w14:paraId="39D2C0DD" w14:textId="77777777" w:rsidR="009777CD" w:rsidRDefault="009777CD">
      <w:pPr>
        <w:pStyle w:val="BodyText"/>
        <w:rPr>
          <w:sz w:val="14"/>
        </w:rPr>
      </w:pPr>
    </w:p>
    <w:p w14:paraId="653DA8D6" w14:textId="77777777" w:rsidR="009777CD" w:rsidRDefault="009777CD">
      <w:pPr>
        <w:pStyle w:val="BodyText"/>
        <w:rPr>
          <w:sz w:val="14"/>
        </w:rPr>
      </w:pPr>
    </w:p>
    <w:p w14:paraId="09830FAF" w14:textId="77777777" w:rsidR="009777CD" w:rsidRDefault="00817694">
      <w:pPr>
        <w:spacing w:before="125"/>
        <w:ind w:left="365"/>
        <w:rPr>
          <w:sz w:val="13"/>
        </w:rPr>
      </w:pPr>
      <w:r>
        <w:rPr>
          <w:noProof/>
        </w:rPr>
        <w:drawing>
          <wp:anchor distT="0" distB="0" distL="0" distR="0" simplePos="0" relativeHeight="251447808" behindDoc="0" locked="0" layoutInCell="1" allowOverlap="1" wp14:anchorId="54B077F7" wp14:editId="10F73173">
            <wp:simplePos x="0" y="0"/>
            <wp:positionH relativeFrom="page">
              <wp:posOffset>2857913</wp:posOffset>
            </wp:positionH>
            <wp:positionV relativeFrom="paragraph">
              <wp:posOffset>-1002713</wp:posOffset>
            </wp:positionV>
            <wp:extent cx="1441170" cy="1437193"/>
            <wp:effectExtent l="0" t="0" r="0" b="0"/>
            <wp:wrapNone/>
            <wp:docPr id="4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2.png"/>
                    <pic:cNvPicPr/>
                  </pic:nvPicPr>
                  <pic:blipFill>
                    <a:blip r:embed="rId241" cstate="print"/>
                    <a:stretch>
                      <a:fillRect/>
                    </a:stretch>
                  </pic:blipFill>
                  <pic:spPr>
                    <a:xfrm>
                      <a:off x="0" y="0"/>
                      <a:ext cx="1441170" cy="1437193"/>
                    </a:xfrm>
                    <a:prstGeom prst="rect">
                      <a:avLst/>
                    </a:prstGeom>
                  </pic:spPr>
                </pic:pic>
              </a:graphicData>
            </a:graphic>
          </wp:anchor>
        </w:drawing>
      </w:r>
      <w:r>
        <w:rPr>
          <w:noProof/>
        </w:rPr>
        <w:drawing>
          <wp:anchor distT="0" distB="0" distL="0" distR="0" simplePos="0" relativeHeight="251448832" behindDoc="0" locked="0" layoutInCell="1" allowOverlap="1" wp14:anchorId="7630BFC6" wp14:editId="4739F535">
            <wp:simplePos x="0" y="0"/>
            <wp:positionH relativeFrom="page">
              <wp:posOffset>5114322</wp:posOffset>
            </wp:positionH>
            <wp:positionV relativeFrom="paragraph">
              <wp:posOffset>-261231</wp:posOffset>
            </wp:positionV>
            <wp:extent cx="1248810" cy="768944"/>
            <wp:effectExtent l="0" t="0" r="0" b="0"/>
            <wp:wrapNone/>
            <wp:docPr id="4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3.png"/>
                    <pic:cNvPicPr/>
                  </pic:nvPicPr>
                  <pic:blipFill>
                    <a:blip r:embed="rId242" cstate="print"/>
                    <a:stretch>
                      <a:fillRect/>
                    </a:stretch>
                  </pic:blipFill>
                  <pic:spPr>
                    <a:xfrm>
                      <a:off x="0" y="0"/>
                      <a:ext cx="1248810" cy="768944"/>
                    </a:xfrm>
                    <a:prstGeom prst="rect">
                      <a:avLst/>
                    </a:prstGeom>
                  </pic:spPr>
                </pic:pic>
              </a:graphicData>
            </a:graphic>
          </wp:anchor>
        </w:drawing>
      </w:r>
      <w:r>
        <w:rPr>
          <w:color w:val="606060"/>
          <w:w w:val="105"/>
          <w:sz w:val="13"/>
        </w:rPr>
        <w:t>lzradio</w:t>
      </w:r>
    </w:p>
    <w:p w14:paraId="03FD5C4F" w14:textId="77777777" w:rsidR="009777CD" w:rsidRDefault="00817694">
      <w:pPr>
        <w:spacing w:before="9"/>
        <w:ind w:left="364"/>
        <w:rPr>
          <w:sz w:val="13"/>
        </w:rPr>
      </w:pPr>
      <w:r>
        <w:rPr>
          <w:color w:val="606060"/>
          <w:w w:val="105"/>
          <w:sz w:val="13"/>
        </w:rPr>
        <w:t>Mladen Mitrevic</w:t>
      </w:r>
    </w:p>
    <w:p w14:paraId="29CAEADD" w14:textId="77777777" w:rsidR="009777CD" w:rsidRDefault="009777CD">
      <w:pPr>
        <w:rPr>
          <w:sz w:val="13"/>
        </w:rPr>
        <w:sectPr w:rsidR="009777CD">
          <w:type w:val="continuous"/>
          <w:pgSz w:w="11910" w:h="16840"/>
          <w:pgMar w:top="2540" w:right="899" w:bottom="280" w:left="660" w:header="720" w:footer="720" w:gutter="0"/>
          <w:cols w:space="720"/>
        </w:sectPr>
      </w:pPr>
    </w:p>
    <w:p w14:paraId="68A0E18C" w14:textId="3A573224" w:rsidR="009777CD" w:rsidRDefault="00A754E2">
      <w:pPr>
        <w:pStyle w:val="BodyText"/>
        <w:rPr>
          <w:sz w:val="20"/>
        </w:rPr>
      </w:pPr>
      <w:r>
        <w:rPr>
          <w:noProof/>
        </w:rPr>
        <w:lastRenderedPageBreak/>
        <mc:AlternateContent>
          <mc:Choice Requires="wps">
            <w:drawing>
              <wp:anchor distT="0" distB="0" distL="114300" distR="114300" simplePos="0" relativeHeight="251620864" behindDoc="0" locked="0" layoutInCell="1" allowOverlap="1" wp14:anchorId="1580C9D9" wp14:editId="58EDEAD7">
                <wp:simplePos x="0" y="0"/>
                <wp:positionH relativeFrom="page">
                  <wp:posOffset>64135</wp:posOffset>
                </wp:positionH>
                <wp:positionV relativeFrom="page">
                  <wp:posOffset>9972040</wp:posOffset>
                </wp:positionV>
                <wp:extent cx="0" cy="720090"/>
                <wp:effectExtent l="6985" t="8890" r="12065" b="13970"/>
                <wp:wrapNone/>
                <wp:docPr id="738"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122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00662" id="Line 577"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pt,785.2pt" to="5.0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" strokeweight=".33925mm">
                <w10:wrap anchorx="page" anchory="page"/>
              </v:line>
            </w:pict>
          </mc:Fallback>
        </mc:AlternateContent>
      </w:r>
      <w:r>
        <w:rPr>
          <w:noProof/>
        </w:rPr>
        <mc:AlternateContent>
          <mc:Choice Requires="wps">
            <w:drawing>
              <wp:anchor distT="0" distB="0" distL="114300" distR="114300" simplePos="0" relativeHeight="251621888" behindDoc="0" locked="0" layoutInCell="1" allowOverlap="1" wp14:anchorId="08CC4A46" wp14:editId="70B9C2E0">
                <wp:simplePos x="0" y="0"/>
                <wp:positionH relativeFrom="page">
                  <wp:posOffset>3773805</wp:posOffset>
                </wp:positionH>
                <wp:positionV relativeFrom="page">
                  <wp:posOffset>2540</wp:posOffset>
                </wp:positionV>
                <wp:extent cx="3786505" cy="0"/>
                <wp:effectExtent l="11430" t="12065" r="12065" b="6985"/>
                <wp:wrapNone/>
                <wp:docPr id="737"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6505" cy="0"/>
                        </a:xfrm>
                        <a:prstGeom prst="line">
                          <a:avLst/>
                        </a:prstGeom>
                        <a:noFill/>
                        <a:ln w="45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BEA56" id="Line 576"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15pt,.2pt" to="595.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" strokeweight=".1271mm">
                <w10:wrap anchorx="page" anchory="page"/>
              </v:line>
            </w:pict>
          </mc:Fallback>
        </mc:AlternateContent>
      </w:r>
    </w:p>
    <w:p w14:paraId="7EF999B6" w14:textId="77777777" w:rsidR="009777CD" w:rsidRDefault="009777CD">
      <w:pPr>
        <w:pStyle w:val="BodyText"/>
        <w:rPr>
          <w:sz w:val="20"/>
        </w:rPr>
      </w:pPr>
    </w:p>
    <w:p w14:paraId="488AE3DC" w14:textId="77777777" w:rsidR="009777CD" w:rsidRDefault="009777CD">
      <w:pPr>
        <w:pStyle w:val="BodyText"/>
        <w:rPr>
          <w:sz w:val="20"/>
        </w:rPr>
      </w:pPr>
    </w:p>
    <w:p w14:paraId="13545BCC" w14:textId="77777777" w:rsidR="009777CD" w:rsidRDefault="009777CD">
      <w:pPr>
        <w:pStyle w:val="BodyText"/>
        <w:rPr>
          <w:sz w:val="20"/>
        </w:rPr>
      </w:pPr>
    </w:p>
    <w:p w14:paraId="265251AA" w14:textId="77777777" w:rsidR="009777CD" w:rsidRDefault="009777CD">
      <w:pPr>
        <w:pStyle w:val="BodyText"/>
        <w:rPr>
          <w:sz w:val="20"/>
        </w:rPr>
      </w:pPr>
    </w:p>
    <w:p w14:paraId="3F13B535" w14:textId="77777777" w:rsidR="009777CD" w:rsidRDefault="009777CD">
      <w:pPr>
        <w:pStyle w:val="BodyText"/>
        <w:rPr>
          <w:sz w:val="20"/>
        </w:rPr>
      </w:pPr>
    </w:p>
    <w:p w14:paraId="721B92E9" w14:textId="77777777" w:rsidR="009777CD" w:rsidRDefault="009777CD">
      <w:pPr>
        <w:pStyle w:val="BodyText"/>
        <w:rPr>
          <w:sz w:val="20"/>
        </w:rPr>
      </w:pPr>
    </w:p>
    <w:p w14:paraId="26DFDAA0" w14:textId="77777777" w:rsidR="009777CD" w:rsidRDefault="009777CD">
      <w:pPr>
        <w:pStyle w:val="BodyText"/>
        <w:spacing w:before="5"/>
        <w:rPr>
          <w:sz w:val="18"/>
        </w:rPr>
      </w:pPr>
    </w:p>
    <w:p w14:paraId="74D2E7D7" w14:textId="77777777" w:rsidR="009777CD" w:rsidRDefault="00817694">
      <w:pPr>
        <w:spacing w:line="283" w:lineRule="auto"/>
        <w:ind w:left="384" w:right="7766"/>
        <w:rPr>
          <w:rFonts w:ascii="Times New Roman"/>
          <w:b/>
          <w:sz w:val="16"/>
        </w:rPr>
      </w:pPr>
      <w:r>
        <w:rPr>
          <w:rFonts w:ascii="Times New Roman"/>
          <w:b/>
          <w:color w:val="5D5D5E"/>
          <w:sz w:val="16"/>
        </w:rPr>
        <w:t xml:space="preserve">Bosna </w:t>
      </w:r>
      <w:r>
        <w:rPr>
          <w:rFonts w:ascii="Times New Roman"/>
          <w:color w:val="5D5D5E"/>
          <w:sz w:val="17"/>
        </w:rPr>
        <w:t xml:space="preserve">i  </w:t>
      </w:r>
      <w:r>
        <w:rPr>
          <w:rFonts w:ascii="Times New Roman"/>
          <w:b/>
          <w:color w:val="5D5D5E"/>
          <w:sz w:val="16"/>
        </w:rPr>
        <w:t xml:space="preserve">Hercegovina Federacija Bosne </w:t>
      </w:r>
      <w:r>
        <w:rPr>
          <w:rFonts w:ascii="Times New Roman"/>
          <w:color w:val="4F4D4F"/>
          <w:sz w:val="16"/>
        </w:rPr>
        <w:t>i</w:t>
      </w:r>
      <w:r>
        <w:rPr>
          <w:rFonts w:ascii="Times New Roman"/>
          <w:color w:val="4F4D4F"/>
          <w:spacing w:val="17"/>
          <w:sz w:val="16"/>
        </w:rPr>
        <w:t xml:space="preserve"> </w:t>
      </w:r>
      <w:r>
        <w:rPr>
          <w:rFonts w:ascii="Times New Roman"/>
          <w:b/>
          <w:color w:val="5D5D5E"/>
          <w:sz w:val="16"/>
        </w:rPr>
        <w:t>Hercegovine</w:t>
      </w:r>
    </w:p>
    <w:p w14:paraId="5A151A64" w14:textId="77777777" w:rsidR="009777CD" w:rsidRDefault="00817694">
      <w:pPr>
        <w:spacing w:before="4" w:line="300" w:lineRule="auto"/>
        <w:ind w:left="377" w:right="6123" w:firstLine="7"/>
        <w:rPr>
          <w:rFonts w:ascii="Times New Roman"/>
          <w:b/>
          <w:sz w:val="16"/>
        </w:rPr>
      </w:pPr>
      <w:r>
        <w:rPr>
          <w:rFonts w:ascii="Times New Roman"/>
          <w:b/>
          <w:color w:val="5D5D5E"/>
          <w:sz w:val="16"/>
        </w:rPr>
        <w:t xml:space="preserve">Kanton </w:t>
      </w:r>
      <w:r>
        <w:rPr>
          <w:rFonts w:ascii="Times New Roman"/>
          <w:b/>
          <w:color w:val="4F4D4F"/>
          <w:sz w:val="16"/>
        </w:rPr>
        <w:t xml:space="preserve">Sredisnja </w:t>
      </w:r>
      <w:r>
        <w:rPr>
          <w:rFonts w:ascii="Times New Roman"/>
          <w:b/>
          <w:color w:val="5D5D5E"/>
          <w:sz w:val="16"/>
        </w:rPr>
        <w:t>Bosna/Srednjobosanski kanton Opcina Kiseljak</w:t>
      </w:r>
    </w:p>
    <w:p w14:paraId="76A24EC2" w14:textId="77777777" w:rsidR="009777CD" w:rsidRDefault="00817694">
      <w:pPr>
        <w:spacing w:line="288" w:lineRule="auto"/>
        <w:ind w:left="382" w:right="4912" w:hanging="8"/>
        <w:rPr>
          <w:rFonts w:ascii="Times New Roman"/>
          <w:b/>
          <w:sz w:val="16"/>
        </w:rPr>
      </w:pPr>
      <w:r>
        <w:rPr>
          <w:rFonts w:ascii="Times New Roman"/>
          <w:b/>
          <w:color w:val="5D5D5E"/>
          <w:sz w:val="16"/>
        </w:rPr>
        <w:t xml:space="preserve">Sluzba za imovinsko-pravne, geodetske poslove </w:t>
      </w:r>
      <w:r>
        <w:rPr>
          <w:rFonts w:ascii="Times New Roman"/>
          <w:color w:val="5D5D5E"/>
          <w:sz w:val="16"/>
        </w:rPr>
        <w:t xml:space="preserve">i </w:t>
      </w:r>
      <w:r>
        <w:rPr>
          <w:rFonts w:ascii="Times New Roman"/>
          <w:b/>
          <w:color w:val="5D5D5E"/>
          <w:sz w:val="16"/>
        </w:rPr>
        <w:t xml:space="preserve">katastar nekretnina Odjel za geodetske poslove </w:t>
      </w:r>
      <w:r>
        <w:rPr>
          <w:rFonts w:ascii="Times New Roman"/>
          <w:color w:val="5D5D5E"/>
          <w:sz w:val="16"/>
        </w:rPr>
        <w:t xml:space="preserve">i </w:t>
      </w:r>
      <w:r>
        <w:rPr>
          <w:rFonts w:ascii="Times New Roman"/>
          <w:b/>
          <w:color w:val="5D5D5E"/>
          <w:sz w:val="16"/>
        </w:rPr>
        <w:t>katastar nekretnina</w:t>
      </w:r>
    </w:p>
    <w:p w14:paraId="4BB45FE9" w14:textId="77777777" w:rsidR="009777CD" w:rsidRDefault="009777CD">
      <w:pPr>
        <w:pStyle w:val="BodyText"/>
        <w:rPr>
          <w:rFonts w:ascii="Times New Roman"/>
          <w:b/>
          <w:sz w:val="18"/>
        </w:rPr>
      </w:pPr>
    </w:p>
    <w:p w14:paraId="61D05C29" w14:textId="77777777" w:rsidR="009777CD" w:rsidRDefault="009777CD">
      <w:pPr>
        <w:pStyle w:val="BodyText"/>
        <w:rPr>
          <w:rFonts w:ascii="Times New Roman"/>
          <w:b/>
          <w:sz w:val="18"/>
        </w:rPr>
      </w:pPr>
    </w:p>
    <w:p w14:paraId="116C8E07" w14:textId="77777777" w:rsidR="009777CD" w:rsidRDefault="00817694">
      <w:pPr>
        <w:spacing w:before="150"/>
        <w:ind w:left="375"/>
        <w:rPr>
          <w:rFonts w:ascii="Times New Roman"/>
          <w:sz w:val="16"/>
        </w:rPr>
      </w:pPr>
      <w:r>
        <w:rPr>
          <w:rFonts w:ascii="Times New Roman"/>
          <w:color w:val="5D5D5E"/>
          <w:w w:val="105"/>
          <w:sz w:val="16"/>
        </w:rPr>
        <w:t>Broj: 05-3 l-01-923/16-4</w:t>
      </w:r>
    </w:p>
    <w:p w14:paraId="0C91630F" w14:textId="77777777" w:rsidR="009777CD" w:rsidRDefault="00817694">
      <w:pPr>
        <w:spacing w:before="37"/>
        <w:ind w:left="371"/>
        <w:rPr>
          <w:rFonts w:ascii="Times New Roman"/>
          <w:sz w:val="16"/>
        </w:rPr>
      </w:pPr>
      <w:r>
        <w:rPr>
          <w:rFonts w:ascii="Times New Roman"/>
          <w:color w:val="5D5D5E"/>
          <w:w w:val="105"/>
          <w:sz w:val="16"/>
        </w:rPr>
        <w:t>Datum: 27.06.2016</w:t>
      </w:r>
    </w:p>
    <w:p w14:paraId="4091F8FC" w14:textId="77777777" w:rsidR="009777CD" w:rsidRDefault="00817694">
      <w:pPr>
        <w:spacing w:before="148"/>
        <w:ind w:left="370"/>
        <w:rPr>
          <w:rFonts w:ascii="Times New Roman"/>
          <w:b/>
          <w:sz w:val="16"/>
        </w:rPr>
      </w:pPr>
      <w:r>
        <w:rPr>
          <w:rFonts w:ascii="Times New Roman"/>
          <w:b/>
          <w:color w:val="5D5D5E"/>
          <w:w w:val="105"/>
          <w:sz w:val="16"/>
        </w:rPr>
        <w:t>Katastarska opcina: Bilalovac</w:t>
      </w:r>
    </w:p>
    <w:p w14:paraId="3B09C0C7" w14:textId="77777777" w:rsidR="009777CD" w:rsidRDefault="009777CD">
      <w:pPr>
        <w:pStyle w:val="BodyText"/>
        <w:spacing w:before="1"/>
        <w:rPr>
          <w:rFonts w:ascii="Times New Roman"/>
          <w:b/>
          <w:sz w:val="19"/>
        </w:rPr>
      </w:pPr>
    </w:p>
    <w:p w14:paraId="003554FC" w14:textId="77777777" w:rsidR="009777CD" w:rsidRDefault="00817694">
      <w:pPr>
        <w:spacing w:line="271" w:lineRule="auto"/>
        <w:ind w:left="366" w:right="517" w:firstLine="2"/>
        <w:jc w:val="both"/>
        <w:rPr>
          <w:rFonts w:ascii="Times New Roman"/>
          <w:sz w:val="16"/>
        </w:rPr>
      </w:pPr>
      <w:r>
        <w:rPr>
          <w:rFonts w:ascii="Times New Roman"/>
          <w:color w:val="5D5D5E"/>
          <w:w w:val="105"/>
          <w:sz w:val="16"/>
        </w:rPr>
        <w:t xml:space="preserve">Sluzba </w:t>
      </w:r>
      <w:r>
        <w:rPr>
          <w:rFonts w:ascii="Times New Roman"/>
          <w:color w:val="5D5D5E"/>
          <w:w w:val="105"/>
          <w:sz w:val="17"/>
        </w:rPr>
        <w:t xml:space="preserve">za </w:t>
      </w:r>
      <w:r>
        <w:rPr>
          <w:rFonts w:ascii="Times New Roman"/>
          <w:color w:val="5D5D5E"/>
          <w:w w:val="105"/>
          <w:sz w:val="16"/>
        </w:rPr>
        <w:t xml:space="preserve">imovinsko-pravne, geodetske poslove </w:t>
      </w:r>
      <w:r>
        <w:rPr>
          <w:rFonts w:ascii="Times New Roman"/>
          <w:color w:val="5D5D5E"/>
          <w:w w:val="105"/>
          <w:sz w:val="17"/>
        </w:rPr>
        <w:t xml:space="preserve">i </w:t>
      </w:r>
      <w:r>
        <w:rPr>
          <w:rFonts w:ascii="Times New Roman"/>
          <w:color w:val="5D5D5E"/>
          <w:w w:val="105"/>
          <w:sz w:val="16"/>
        </w:rPr>
        <w:t xml:space="preserve">katastar nekretnina,  Odjel  </w:t>
      </w:r>
      <w:r>
        <w:rPr>
          <w:rFonts w:ascii="Times New Roman"/>
          <w:color w:val="5D5D5E"/>
          <w:w w:val="105"/>
          <w:sz w:val="17"/>
        </w:rPr>
        <w:t xml:space="preserve">za  </w:t>
      </w:r>
      <w:r>
        <w:rPr>
          <w:rFonts w:ascii="Times New Roman"/>
          <w:color w:val="5D5D5E"/>
          <w:w w:val="105"/>
          <w:sz w:val="16"/>
        </w:rPr>
        <w:t xml:space="preserve">geodetske  poslove  i  katastar  nekretnina  Opcine Kiseljak, na osnovu </w:t>
      </w:r>
      <w:r>
        <w:rPr>
          <w:rFonts w:ascii="Times New Roman"/>
          <w:color w:val="5D5D5E"/>
          <w:w w:val="105"/>
          <w:sz w:val="18"/>
        </w:rPr>
        <w:t xml:space="preserve">cl. </w:t>
      </w:r>
      <w:r>
        <w:rPr>
          <w:rFonts w:ascii="Times New Roman"/>
          <w:color w:val="5D5D5E"/>
          <w:w w:val="105"/>
          <w:sz w:val="16"/>
        </w:rPr>
        <w:t xml:space="preserve">49. i </w:t>
      </w:r>
      <w:r>
        <w:rPr>
          <w:rFonts w:ascii="Times New Roman"/>
          <w:color w:val="5D5D5E"/>
          <w:w w:val="105"/>
          <w:sz w:val="18"/>
        </w:rPr>
        <w:t xml:space="preserve">cl. </w:t>
      </w:r>
      <w:r>
        <w:rPr>
          <w:rFonts w:ascii="Times New Roman"/>
          <w:color w:val="5D5D5E"/>
          <w:w w:val="105"/>
          <w:sz w:val="16"/>
        </w:rPr>
        <w:t xml:space="preserve">50. Statuta Opcine Kiseljak </w:t>
      </w:r>
      <w:r>
        <w:rPr>
          <w:rFonts w:ascii="Times New Roman"/>
          <w:color w:val="5D5D5E"/>
          <w:w w:val="105"/>
          <w:sz w:val="17"/>
        </w:rPr>
        <w:t xml:space="preserve">("SI. glasnik" </w:t>
      </w:r>
      <w:r>
        <w:rPr>
          <w:rFonts w:ascii="Times New Roman"/>
          <w:color w:val="5D5D5E"/>
          <w:w w:val="105"/>
          <w:sz w:val="16"/>
        </w:rPr>
        <w:t xml:space="preserve">3/09), a  sukladno  sa  </w:t>
      </w:r>
      <w:r>
        <w:rPr>
          <w:rFonts w:ascii="Times New Roman"/>
          <w:color w:val="5D5D5E"/>
          <w:w w:val="105"/>
          <w:sz w:val="18"/>
        </w:rPr>
        <w:t xml:space="preserve">cl.  </w:t>
      </w:r>
      <w:r>
        <w:rPr>
          <w:rFonts w:ascii="Times New Roman"/>
          <w:color w:val="5D5D5E"/>
          <w:w w:val="105"/>
          <w:sz w:val="16"/>
        </w:rPr>
        <w:t xml:space="preserve">22.,  </w:t>
      </w:r>
      <w:r>
        <w:rPr>
          <w:rFonts w:ascii="Times New Roman"/>
          <w:color w:val="5D5D5E"/>
          <w:w w:val="105"/>
          <w:sz w:val="18"/>
        </w:rPr>
        <w:t xml:space="preserve">cl. </w:t>
      </w:r>
      <w:r>
        <w:rPr>
          <w:rFonts w:ascii="Times New Roman"/>
          <w:color w:val="5D5D5E"/>
          <w:w w:val="105"/>
          <w:sz w:val="16"/>
        </w:rPr>
        <w:t>164.-183.  Zakona  o premjeru</w:t>
      </w:r>
      <w:r>
        <w:rPr>
          <w:rFonts w:ascii="Times New Roman"/>
          <w:color w:val="5D5D5E"/>
          <w:spacing w:val="28"/>
          <w:w w:val="105"/>
          <w:sz w:val="16"/>
        </w:rPr>
        <w:t xml:space="preserve"> </w:t>
      </w:r>
      <w:r>
        <w:rPr>
          <w:rFonts w:ascii="Times New Roman"/>
          <w:color w:val="5D5D5E"/>
          <w:w w:val="105"/>
          <w:sz w:val="17"/>
        </w:rPr>
        <w:t>i</w:t>
      </w:r>
      <w:r>
        <w:rPr>
          <w:rFonts w:ascii="Times New Roman"/>
          <w:color w:val="5D5D5E"/>
          <w:spacing w:val="20"/>
          <w:w w:val="105"/>
          <w:sz w:val="17"/>
        </w:rPr>
        <w:t xml:space="preserve"> </w:t>
      </w:r>
      <w:r>
        <w:rPr>
          <w:rFonts w:ascii="Times New Roman"/>
          <w:color w:val="5D5D5E"/>
          <w:w w:val="105"/>
          <w:sz w:val="16"/>
        </w:rPr>
        <w:t>katastru</w:t>
      </w:r>
      <w:r>
        <w:rPr>
          <w:rFonts w:ascii="Times New Roman"/>
          <w:color w:val="5D5D5E"/>
          <w:spacing w:val="26"/>
          <w:w w:val="105"/>
          <w:sz w:val="16"/>
        </w:rPr>
        <w:t xml:space="preserve"> </w:t>
      </w:r>
      <w:r>
        <w:rPr>
          <w:rFonts w:ascii="Times New Roman"/>
          <w:color w:val="5D5D5E"/>
          <w:w w:val="105"/>
          <w:sz w:val="16"/>
        </w:rPr>
        <w:t>nekretnina</w:t>
      </w:r>
      <w:r>
        <w:rPr>
          <w:rFonts w:ascii="Times New Roman"/>
          <w:color w:val="5D5D5E"/>
          <w:spacing w:val="31"/>
          <w:w w:val="105"/>
          <w:sz w:val="16"/>
        </w:rPr>
        <w:t xml:space="preserve"> </w:t>
      </w:r>
      <w:r>
        <w:rPr>
          <w:rFonts w:ascii="Times New Roman"/>
          <w:color w:val="5D5D5E"/>
          <w:w w:val="105"/>
          <w:sz w:val="16"/>
        </w:rPr>
        <w:t>("SI.</w:t>
      </w:r>
      <w:r>
        <w:rPr>
          <w:rFonts w:ascii="Times New Roman"/>
          <w:color w:val="5D5D5E"/>
          <w:spacing w:val="20"/>
          <w:w w:val="105"/>
          <w:sz w:val="16"/>
        </w:rPr>
        <w:t xml:space="preserve"> </w:t>
      </w:r>
      <w:r>
        <w:rPr>
          <w:rFonts w:ascii="Times New Roman"/>
          <w:color w:val="5D5D5E"/>
          <w:w w:val="105"/>
          <w:sz w:val="16"/>
        </w:rPr>
        <w:t>list</w:t>
      </w:r>
      <w:r>
        <w:rPr>
          <w:rFonts w:ascii="Times New Roman"/>
          <w:color w:val="5D5D5E"/>
          <w:spacing w:val="18"/>
          <w:w w:val="105"/>
          <w:sz w:val="16"/>
        </w:rPr>
        <w:t xml:space="preserve"> </w:t>
      </w:r>
      <w:r>
        <w:rPr>
          <w:rFonts w:ascii="Times New Roman"/>
          <w:color w:val="5D5D5E"/>
          <w:w w:val="105"/>
          <w:sz w:val="16"/>
        </w:rPr>
        <w:t>SR</w:t>
      </w:r>
      <w:r>
        <w:rPr>
          <w:rFonts w:ascii="Times New Roman"/>
          <w:color w:val="5D5D5E"/>
          <w:spacing w:val="21"/>
          <w:w w:val="105"/>
          <w:sz w:val="16"/>
        </w:rPr>
        <w:t xml:space="preserve"> </w:t>
      </w:r>
      <w:r>
        <w:rPr>
          <w:rFonts w:ascii="Times New Roman"/>
          <w:color w:val="5D5D5E"/>
          <w:w w:val="105"/>
          <w:sz w:val="16"/>
        </w:rPr>
        <w:t>BIH",</w:t>
      </w:r>
      <w:r>
        <w:rPr>
          <w:rFonts w:ascii="Times New Roman"/>
          <w:color w:val="5D5D5E"/>
          <w:spacing w:val="30"/>
          <w:w w:val="105"/>
          <w:sz w:val="16"/>
        </w:rPr>
        <w:t xml:space="preserve"> </w:t>
      </w:r>
      <w:r>
        <w:rPr>
          <w:rFonts w:ascii="Times New Roman"/>
          <w:color w:val="5D5D5E"/>
          <w:w w:val="105"/>
          <w:sz w:val="16"/>
        </w:rPr>
        <w:t>broj:</w:t>
      </w:r>
      <w:r>
        <w:rPr>
          <w:rFonts w:ascii="Times New Roman"/>
          <w:color w:val="5D5D5E"/>
          <w:spacing w:val="23"/>
          <w:w w:val="105"/>
          <w:sz w:val="16"/>
        </w:rPr>
        <w:t xml:space="preserve"> </w:t>
      </w:r>
      <w:r>
        <w:rPr>
          <w:rFonts w:ascii="Times New Roman"/>
          <w:color w:val="5D5D5E"/>
          <w:w w:val="105"/>
          <w:sz w:val="16"/>
        </w:rPr>
        <w:t>22/84,</w:t>
      </w:r>
      <w:r>
        <w:rPr>
          <w:rFonts w:ascii="Times New Roman"/>
          <w:color w:val="5D5D5E"/>
          <w:spacing w:val="31"/>
          <w:w w:val="105"/>
          <w:sz w:val="16"/>
        </w:rPr>
        <w:t xml:space="preserve"> </w:t>
      </w:r>
      <w:r>
        <w:rPr>
          <w:rFonts w:ascii="Times New Roman"/>
          <w:color w:val="5D5D5E"/>
          <w:w w:val="105"/>
          <w:sz w:val="16"/>
        </w:rPr>
        <w:t>12/87,</w:t>
      </w:r>
      <w:r>
        <w:rPr>
          <w:rFonts w:ascii="Times New Roman"/>
          <w:color w:val="5D5D5E"/>
          <w:spacing w:val="15"/>
          <w:w w:val="105"/>
          <w:sz w:val="16"/>
        </w:rPr>
        <w:t xml:space="preserve"> </w:t>
      </w:r>
      <w:r>
        <w:rPr>
          <w:rFonts w:ascii="Times New Roman"/>
          <w:color w:val="5D5D5E"/>
          <w:w w:val="105"/>
          <w:sz w:val="16"/>
        </w:rPr>
        <w:t>26/90</w:t>
      </w:r>
      <w:r>
        <w:rPr>
          <w:rFonts w:ascii="Times New Roman"/>
          <w:color w:val="5D5D5E"/>
          <w:spacing w:val="20"/>
          <w:w w:val="105"/>
          <w:sz w:val="16"/>
        </w:rPr>
        <w:t xml:space="preserve"> </w:t>
      </w:r>
      <w:r>
        <w:rPr>
          <w:rFonts w:ascii="Times New Roman"/>
          <w:color w:val="5D5D5E"/>
          <w:w w:val="105"/>
          <w:sz w:val="16"/>
        </w:rPr>
        <w:t>i</w:t>
      </w:r>
      <w:r>
        <w:rPr>
          <w:rFonts w:ascii="Times New Roman"/>
          <w:color w:val="5D5D5E"/>
          <w:spacing w:val="23"/>
          <w:w w:val="105"/>
          <w:sz w:val="16"/>
        </w:rPr>
        <w:t xml:space="preserve"> </w:t>
      </w:r>
      <w:r>
        <w:rPr>
          <w:rFonts w:ascii="Times New Roman"/>
          <w:color w:val="5D5D5E"/>
          <w:w w:val="105"/>
          <w:sz w:val="16"/>
        </w:rPr>
        <w:t>36/90),</w:t>
      </w:r>
      <w:r>
        <w:rPr>
          <w:rFonts w:ascii="Times New Roman"/>
          <w:color w:val="5D5D5E"/>
          <w:spacing w:val="30"/>
          <w:w w:val="105"/>
          <w:sz w:val="16"/>
        </w:rPr>
        <w:t xml:space="preserve"> </w:t>
      </w:r>
      <w:r>
        <w:rPr>
          <w:rFonts w:ascii="Times New Roman"/>
          <w:color w:val="5D5D5E"/>
          <w:w w:val="105"/>
          <w:sz w:val="16"/>
        </w:rPr>
        <w:t>("SI.</w:t>
      </w:r>
      <w:r>
        <w:rPr>
          <w:rFonts w:ascii="Times New Roman"/>
          <w:color w:val="5D5D5E"/>
          <w:spacing w:val="12"/>
          <w:w w:val="105"/>
          <w:sz w:val="16"/>
        </w:rPr>
        <w:t xml:space="preserve"> </w:t>
      </w:r>
      <w:r>
        <w:rPr>
          <w:rFonts w:ascii="Times New Roman"/>
          <w:color w:val="5D5D5E"/>
          <w:w w:val="105"/>
          <w:sz w:val="16"/>
        </w:rPr>
        <w:t>list</w:t>
      </w:r>
      <w:r>
        <w:rPr>
          <w:rFonts w:ascii="Times New Roman"/>
          <w:color w:val="5D5D5E"/>
          <w:spacing w:val="25"/>
          <w:w w:val="105"/>
          <w:sz w:val="16"/>
        </w:rPr>
        <w:t xml:space="preserve"> </w:t>
      </w:r>
      <w:r>
        <w:rPr>
          <w:rFonts w:ascii="Times New Roman"/>
          <w:color w:val="5D5D5E"/>
          <w:w w:val="105"/>
          <w:sz w:val="16"/>
        </w:rPr>
        <w:t>RBiH",</w:t>
      </w:r>
      <w:r>
        <w:rPr>
          <w:rFonts w:ascii="Times New Roman"/>
          <w:color w:val="5D5D5E"/>
          <w:spacing w:val="27"/>
          <w:w w:val="105"/>
          <w:sz w:val="16"/>
        </w:rPr>
        <w:t xml:space="preserve"> </w:t>
      </w:r>
      <w:r>
        <w:rPr>
          <w:rFonts w:ascii="Times New Roman"/>
          <w:color w:val="5D5D5E"/>
          <w:w w:val="105"/>
          <w:sz w:val="16"/>
        </w:rPr>
        <w:t>broj:</w:t>
      </w:r>
      <w:r>
        <w:rPr>
          <w:rFonts w:ascii="Times New Roman"/>
          <w:color w:val="5D5D5E"/>
          <w:spacing w:val="22"/>
          <w:w w:val="105"/>
          <w:sz w:val="16"/>
        </w:rPr>
        <w:t xml:space="preserve"> </w:t>
      </w:r>
      <w:r>
        <w:rPr>
          <w:rFonts w:ascii="Times New Roman"/>
          <w:color w:val="5D5D5E"/>
          <w:spacing w:val="-3"/>
          <w:w w:val="105"/>
          <w:sz w:val="16"/>
        </w:rPr>
        <w:t>4/93</w:t>
      </w:r>
      <w:r>
        <w:rPr>
          <w:rFonts w:ascii="Times New Roman"/>
          <w:color w:val="797779"/>
          <w:spacing w:val="-3"/>
          <w:w w:val="105"/>
          <w:sz w:val="16"/>
        </w:rPr>
        <w:t>,</w:t>
      </w:r>
      <w:r>
        <w:rPr>
          <w:rFonts w:ascii="Times New Roman"/>
          <w:color w:val="797779"/>
          <w:spacing w:val="30"/>
          <w:w w:val="105"/>
          <w:sz w:val="16"/>
        </w:rPr>
        <w:t xml:space="preserve"> </w:t>
      </w:r>
      <w:r>
        <w:rPr>
          <w:rFonts w:ascii="Times New Roman"/>
          <w:color w:val="5D5D5E"/>
          <w:w w:val="105"/>
          <w:sz w:val="16"/>
        </w:rPr>
        <w:t>13/94</w:t>
      </w:r>
      <w:r>
        <w:rPr>
          <w:rFonts w:ascii="Times New Roman"/>
          <w:color w:val="5D5D5E"/>
          <w:spacing w:val="23"/>
          <w:w w:val="105"/>
          <w:sz w:val="16"/>
        </w:rPr>
        <w:t xml:space="preserve"> </w:t>
      </w:r>
      <w:r>
        <w:rPr>
          <w:rFonts w:ascii="Times New Roman"/>
          <w:color w:val="5D5D5E"/>
          <w:w w:val="105"/>
          <w:sz w:val="17"/>
        </w:rPr>
        <w:t>i</w:t>
      </w:r>
      <w:r>
        <w:rPr>
          <w:rFonts w:ascii="Times New Roman"/>
          <w:color w:val="5D5D5E"/>
          <w:spacing w:val="21"/>
          <w:w w:val="105"/>
          <w:sz w:val="17"/>
        </w:rPr>
        <w:t xml:space="preserve"> </w:t>
      </w:r>
      <w:r>
        <w:rPr>
          <w:rFonts w:ascii="Times New Roman"/>
          <w:color w:val="5D5D5E"/>
          <w:w w:val="105"/>
          <w:sz w:val="16"/>
        </w:rPr>
        <w:t>20/95)</w:t>
      </w:r>
      <w:r>
        <w:rPr>
          <w:rFonts w:ascii="Times New Roman"/>
          <w:color w:val="5D5D5E"/>
          <w:spacing w:val="31"/>
          <w:w w:val="105"/>
          <w:sz w:val="16"/>
        </w:rPr>
        <w:t xml:space="preserve"> </w:t>
      </w:r>
      <w:r>
        <w:rPr>
          <w:rFonts w:ascii="Times New Roman"/>
          <w:color w:val="5D5D5E"/>
          <w:w w:val="105"/>
          <w:sz w:val="16"/>
        </w:rPr>
        <w:t>i</w:t>
      </w:r>
      <w:r>
        <w:rPr>
          <w:rFonts w:ascii="Times New Roman"/>
          <w:color w:val="5D5D5E"/>
          <w:spacing w:val="23"/>
          <w:w w:val="105"/>
          <w:sz w:val="16"/>
        </w:rPr>
        <w:t xml:space="preserve"> </w:t>
      </w:r>
      <w:r>
        <w:rPr>
          <w:rFonts w:ascii="Times New Roman"/>
          <w:color w:val="5D5D5E"/>
          <w:w w:val="105"/>
          <w:sz w:val="16"/>
        </w:rPr>
        <w:t>cl.</w:t>
      </w:r>
    </w:p>
    <w:p w14:paraId="1909EDFD" w14:textId="77777777" w:rsidR="009777CD" w:rsidRDefault="00817694">
      <w:pPr>
        <w:spacing w:line="195" w:lineRule="exact"/>
        <w:ind w:left="370"/>
        <w:rPr>
          <w:rFonts w:ascii="Times New Roman"/>
          <w:sz w:val="16"/>
        </w:rPr>
      </w:pPr>
      <w:r>
        <w:rPr>
          <w:rFonts w:ascii="Times New Roman"/>
          <w:color w:val="5D5D5E"/>
          <w:w w:val="105"/>
          <w:sz w:val="16"/>
        </w:rPr>
        <w:t xml:space="preserve">200.   Zakona   o   upravnom   postupku    ("Sluzbene   novine   Federacije   </w:t>
      </w:r>
      <w:r>
        <w:rPr>
          <w:rFonts w:ascii="Times New Roman"/>
          <w:color w:val="5D5D5E"/>
          <w:w w:val="105"/>
          <w:sz w:val="18"/>
        </w:rPr>
        <w:t xml:space="preserve">BIH",   </w:t>
      </w:r>
      <w:r>
        <w:rPr>
          <w:rFonts w:ascii="Times New Roman"/>
          <w:color w:val="5D5D5E"/>
          <w:w w:val="105"/>
          <w:sz w:val="16"/>
        </w:rPr>
        <w:t>broj:   2/98   i   48/99)   u   predmetu   Kupoprodaja  u</w:t>
      </w:r>
    </w:p>
    <w:p w14:paraId="2CFBBD5B" w14:textId="77777777" w:rsidR="009777CD" w:rsidRDefault="00817694">
      <w:pPr>
        <w:spacing w:before="42"/>
        <w:ind w:left="372"/>
        <w:rPr>
          <w:rFonts w:ascii="Times New Roman"/>
          <w:sz w:val="16"/>
        </w:rPr>
      </w:pPr>
      <w:r>
        <w:rPr>
          <w:rFonts w:ascii="Times New Roman"/>
          <w:color w:val="5D5D5E"/>
          <w:w w:val="105"/>
          <w:sz w:val="16"/>
        </w:rPr>
        <w:t xml:space="preserve">katastarskom operatu, po </w:t>
      </w:r>
      <w:r>
        <w:rPr>
          <w:rFonts w:ascii="Times New Roman"/>
          <w:color w:val="4F4D4F"/>
          <w:w w:val="105"/>
          <w:sz w:val="16"/>
        </w:rPr>
        <w:t xml:space="preserve">zahtjevu </w:t>
      </w:r>
      <w:r>
        <w:rPr>
          <w:color w:val="5D5D5E"/>
          <w:w w:val="105"/>
          <w:sz w:val="16"/>
        </w:rPr>
        <w:t xml:space="preserve">"TAMEX'' D.O.O. BUSOVACA </w:t>
      </w:r>
      <w:r>
        <w:rPr>
          <w:rFonts w:ascii="Times New Roman"/>
          <w:color w:val="5D5D5E"/>
          <w:w w:val="105"/>
          <w:sz w:val="16"/>
        </w:rPr>
        <w:t>donosi:</w:t>
      </w:r>
    </w:p>
    <w:p w14:paraId="509C27FA" w14:textId="77777777" w:rsidR="009777CD" w:rsidRDefault="009777CD">
      <w:pPr>
        <w:pStyle w:val="BodyText"/>
        <w:rPr>
          <w:rFonts w:ascii="Times New Roman"/>
          <w:sz w:val="18"/>
        </w:rPr>
      </w:pPr>
    </w:p>
    <w:p w14:paraId="11B67EA9" w14:textId="77777777" w:rsidR="009777CD" w:rsidRDefault="009777CD">
      <w:pPr>
        <w:pStyle w:val="BodyText"/>
        <w:spacing w:before="2"/>
        <w:rPr>
          <w:rFonts w:ascii="Times New Roman"/>
          <w:sz w:val="15"/>
        </w:rPr>
      </w:pPr>
    </w:p>
    <w:p w14:paraId="2125CEE5" w14:textId="77777777" w:rsidR="009777CD" w:rsidRDefault="00817694">
      <w:pPr>
        <w:ind w:left="3270" w:right="3443"/>
        <w:jc w:val="center"/>
        <w:rPr>
          <w:rFonts w:ascii="Times New Roman"/>
          <w:b/>
          <w:i/>
          <w:sz w:val="30"/>
        </w:rPr>
      </w:pPr>
      <w:r>
        <w:rPr>
          <w:rFonts w:ascii="Times New Roman"/>
          <w:b/>
          <w:i/>
          <w:color w:val="5D5D5E"/>
          <w:w w:val="135"/>
          <w:sz w:val="30"/>
        </w:rPr>
        <w:t>RJESENJE</w:t>
      </w:r>
    </w:p>
    <w:p w14:paraId="427EF531" w14:textId="77777777" w:rsidR="009777CD" w:rsidRDefault="00817694">
      <w:pPr>
        <w:pStyle w:val="ListParagraph"/>
        <w:numPr>
          <w:ilvl w:val="1"/>
          <w:numId w:val="57"/>
        </w:numPr>
        <w:tabs>
          <w:tab w:val="left" w:pos="700"/>
        </w:tabs>
        <w:spacing w:before="200"/>
        <w:rPr>
          <w:rFonts w:ascii="Times New Roman"/>
          <w:sz w:val="16"/>
        </w:rPr>
      </w:pPr>
      <w:r>
        <w:rPr>
          <w:rFonts w:ascii="Times New Roman"/>
          <w:color w:val="5D5D5E"/>
          <w:w w:val="105"/>
          <w:sz w:val="16"/>
        </w:rPr>
        <w:t xml:space="preserve">katastarskom </w:t>
      </w:r>
      <w:r>
        <w:rPr>
          <w:rFonts w:ascii="Times New Roman"/>
          <w:color w:val="4F4D4F"/>
          <w:w w:val="105"/>
          <w:sz w:val="16"/>
        </w:rPr>
        <w:t xml:space="preserve">operatu </w:t>
      </w:r>
      <w:r>
        <w:rPr>
          <w:rFonts w:ascii="Times New Roman"/>
          <w:color w:val="5D5D5E"/>
          <w:w w:val="105"/>
          <w:sz w:val="16"/>
        </w:rPr>
        <w:t>koje se vodi kod ovog organa mijenja se upisano stanje i</w:t>
      </w:r>
      <w:r>
        <w:rPr>
          <w:rFonts w:ascii="Times New Roman"/>
          <w:color w:val="5D5D5E"/>
          <w:spacing w:val="-15"/>
          <w:w w:val="105"/>
          <w:sz w:val="16"/>
        </w:rPr>
        <w:t xml:space="preserve"> </w:t>
      </w:r>
      <w:r>
        <w:rPr>
          <w:rFonts w:ascii="Times New Roman"/>
          <w:color w:val="5D5D5E"/>
          <w:w w:val="105"/>
          <w:sz w:val="16"/>
        </w:rPr>
        <w:t>to:</w:t>
      </w:r>
    </w:p>
    <w:p w14:paraId="1B913604" w14:textId="77777777" w:rsidR="009777CD" w:rsidRDefault="00817694">
      <w:pPr>
        <w:pStyle w:val="ListParagraph"/>
        <w:numPr>
          <w:ilvl w:val="2"/>
          <w:numId w:val="57"/>
        </w:numPr>
        <w:tabs>
          <w:tab w:val="left" w:pos="3881"/>
        </w:tabs>
        <w:spacing w:before="87"/>
        <w:jc w:val="left"/>
        <w:rPr>
          <w:rFonts w:ascii="Times New Roman"/>
          <w:b/>
          <w:sz w:val="16"/>
        </w:rPr>
      </w:pPr>
      <w:r>
        <w:rPr>
          <w:rFonts w:ascii="Times New Roman"/>
          <w:b/>
          <w:color w:val="5D5D5E"/>
          <w:w w:val="105"/>
          <w:sz w:val="16"/>
        </w:rPr>
        <w:t>Stanje prije promjeoe "A", "B"</w:t>
      </w:r>
      <w:r>
        <w:rPr>
          <w:rFonts w:ascii="Times New Roman"/>
          <w:b/>
          <w:color w:val="5D5D5E"/>
          <w:spacing w:val="-10"/>
          <w:w w:val="105"/>
          <w:sz w:val="16"/>
        </w:rPr>
        <w:t xml:space="preserve"> </w:t>
      </w:r>
      <w:r>
        <w:rPr>
          <w:rFonts w:ascii="Times New Roman"/>
          <w:b/>
          <w:color w:val="5D5D5E"/>
          <w:w w:val="105"/>
          <w:sz w:val="16"/>
        </w:rPr>
        <w:t>lista</w:t>
      </w:r>
    </w:p>
    <w:p w14:paraId="2CD1E96F" w14:textId="77777777" w:rsidR="009777CD" w:rsidRDefault="009777CD">
      <w:pPr>
        <w:pStyle w:val="BodyText"/>
        <w:spacing w:before="11"/>
        <w:rPr>
          <w:rFonts w:ascii="Times New Roman"/>
          <w:b/>
          <w:sz w:val="10"/>
        </w:rPr>
      </w:pPr>
    </w:p>
    <w:tbl>
      <w:tblPr>
        <w:tblW w:w="0" w:type="auto"/>
        <w:tblInd w:w="349" w:type="dxa"/>
        <w:tblLayout w:type="fixed"/>
        <w:tblCellMar>
          <w:left w:w="0" w:type="dxa"/>
          <w:right w:w="0" w:type="dxa"/>
        </w:tblCellMar>
        <w:tblLook w:val="01E0" w:firstRow="1" w:lastRow="1" w:firstColumn="1" w:lastColumn="1" w:noHBand="0" w:noVBand="0"/>
      </w:tblPr>
      <w:tblGrid>
        <w:gridCol w:w="465"/>
        <w:gridCol w:w="733"/>
        <w:gridCol w:w="2106"/>
        <w:gridCol w:w="2792"/>
        <w:gridCol w:w="1551"/>
        <w:gridCol w:w="1843"/>
      </w:tblGrid>
      <w:tr w:rsidR="009777CD" w14:paraId="066E628C" w14:textId="77777777">
        <w:trPr>
          <w:trHeight w:val="190"/>
        </w:trPr>
        <w:tc>
          <w:tcPr>
            <w:tcW w:w="465" w:type="dxa"/>
            <w:tcBorders>
              <w:bottom w:val="single" w:sz="4" w:space="0" w:color="000000"/>
            </w:tcBorders>
          </w:tcPr>
          <w:p w14:paraId="0BF500B9" w14:textId="77777777" w:rsidR="009777CD" w:rsidRDefault="00817694">
            <w:pPr>
              <w:pStyle w:val="TableParagraph"/>
              <w:spacing w:line="171" w:lineRule="exact"/>
              <w:ind w:right="56"/>
              <w:jc w:val="center"/>
              <w:rPr>
                <w:rFonts w:ascii="Times New Roman"/>
                <w:b/>
                <w:sz w:val="16"/>
              </w:rPr>
            </w:pPr>
            <w:r>
              <w:rPr>
                <w:rFonts w:ascii="Times New Roman"/>
                <w:b/>
                <w:color w:val="5D5D5E"/>
                <w:w w:val="105"/>
                <w:sz w:val="16"/>
              </w:rPr>
              <w:t>KKU</w:t>
            </w:r>
          </w:p>
        </w:tc>
        <w:tc>
          <w:tcPr>
            <w:tcW w:w="733" w:type="dxa"/>
            <w:tcBorders>
              <w:bottom w:val="single" w:sz="4" w:space="0" w:color="000000"/>
            </w:tcBorders>
          </w:tcPr>
          <w:p w14:paraId="512971ED" w14:textId="77777777" w:rsidR="009777CD" w:rsidRDefault="00817694">
            <w:pPr>
              <w:pStyle w:val="TableParagraph"/>
              <w:spacing w:line="171" w:lineRule="exact"/>
              <w:ind w:left="74"/>
              <w:rPr>
                <w:rFonts w:ascii="Times New Roman"/>
                <w:b/>
                <w:sz w:val="16"/>
              </w:rPr>
            </w:pPr>
            <w:r>
              <w:rPr>
                <w:rFonts w:ascii="Times New Roman"/>
                <w:b/>
                <w:color w:val="5D5D5E"/>
                <w:w w:val="105"/>
                <w:sz w:val="16"/>
              </w:rPr>
              <w:t>Kat.broj</w:t>
            </w:r>
          </w:p>
        </w:tc>
        <w:tc>
          <w:tcPr>
            <w:tcW w:w="2106" w:type="dxa"/>
            <w:tcBorders>
              <w:bottom w:val="single" w:sz="4" w:space="0" w:color="000000"/>
            </w:tcBorders>
          </w:tcPr>
          <w:p w14:paraId="3E047E32" w14:textId="77777777" w:rsidR="009777CD" w:rsidRDefault="00817694">
            <w:pPr>
              <w:pStyle w:val="TableParagraph"/>
              <w:spacing w:line="171" w:lineRule="exact"/>
              <w:ind w:left="54"/>
              <w:rPr>
                <w:rFonts w:ascii="Times New Roman"/>
                <w:b/>
                <w:sz w:val="16"/>
              </w:rPr>
            </w:pPr>
            <w:r>
              <w:rPr>
                <w:rFonts w:ascii="Times New Roman"/>
                <w:b/>
                <w:color w:val="5D5D5E"/>
                <w:w w:val="105"/>
                <w:sz w:val="16"/>
              </w:rPr>
              <w:t>Naziv</w:t>
            </w:r>
          </w:p>
        </w:tc>
        <w:tc>
          <w:tcPr>
            <w:tcW w:w="2792" w:type="dxa"/>
            <w:tcBorders>
              <w:bottom w:val="single" w:sz="4" w:space="0" w:color="000000"/>
            </w:tcBorders>
          </w:tcPr>
          <w:p w14:paraId="4D6A099F" w14:textId="77777777" w:rsidR="009777CD" w:rsidRDefault="00817694">
            <w:pPr>
              <w:pStyle w:val="TableParagraph"/>
              <w:spacing w:before="3" w:line="168" w:lineRule="exact"/>
              <w:ind w:left="642"/>
              <w:rPr>
                <w:rFonts w:ascii="Times New Roman"/>
                <w:sz w:val="16"/>
              </w:rPr>
            </w:pPr>
            <w:r>
              <w:rPr>
                <w:rFonts w:ascii="Times New Roman"/>
                <w:color w:val="5D5D5E"/>
                <w:w w:val="110"/>
                <w:sz w:val="16"/>
              </w:rPr>
              <w:t>Adresa</w:t>
            </w:r>
          </w:p>
        </w:tc>
        <w:tc>
          <w:tcPr>
            <w:tcW w:w="1551" w:type="dxa"/>
            <w:tcBorders>
              <w:bottom w:val="single" w:sz="4" w:space="0" w:color="000000"/>
            </w:tcBorders>
          </w:tcPr>
          <w:p w14:paraId="78000135" w14:textId="77777777" w:rsidR="009777CD" w:rsidRDefault="00817694">
            <w:pPr>
              <w:pStyle w:val="TableParagraph"/>
              <w:spacing w:before="7" w:line="163" w:lineRule="exact"/>
              <w:ind w:left="634" w:right="541"/>
              <w:jc w:val="center"/>
              <w:rPr>
                <w:rFonts w:ascii="Times New Roman"/>
                <w:sz w:val="16"/>
              </w:rPr>
            </w:pPr>
            <w:r>
              <w:rPr>
                <w:rFonts w:ascii="Times New Roman"/>
                <w:color w:val="5D5D5E"/>
                <w:w w:val="105"/>
                <w:sz w:val="16"/>
              </w:rPr>
              <w:t>Udio</w:t>
            </w:r>
          </w:p>
        </w:tc>
        <w:tc>
          <w:tcPr>
            <w:tcW w:w="1843" w:type="dxa"/>
            <w:tcBorders>
              <w:bottom w:val="single" w:sz="4" w:space="0" w:color="000000"/>
            </w:tcBorders>
          </w:tcPr>
          <w:p w14:paraId="333B5666" w14:textId="77777777" w:rsidR="009777CD" w:rsidRDefault="00817694">
            <w:pPr>
              <w:pStyle w:val="TableParagraph"/>
              <w:spacing w:before="16" w:line="154" w:lineRule="exact"/>
              <w:ind w:right="12"/>
              <w:jc w:val="right"/>
              <w:rPr>
                <w:sz w:val="15"/>
              </w:rPr>
            </w:pPr>
            <w:r>
              <w:rPr>
                <w:color w:val="5D5D5E"/>
                <w:w w:val="110"/>
                <w:sz w:val="15"/>
              </w:rPr>
              <w:t>Pravo</w:t>
            </w:r>
          </w:p>
        </w:tc>
      </w:tr>
      <w:tr w:rsidR="009777CD" w14:paraId="03BDA781" w14:textId="77777777">
        <w:trPr>
          <w:trHeight w:val="480"/>
        </w:trPr>
        <w:tc>
          <w:tcPr>
            <w:tcW w:w="465" w:type="dxa"/>
            <w:tcBorders>
              <w:top w:val="single" w:sz="4" w:space="0" w:color="000000"/>
              <w:bottom w:val="single" w:sz="4" w:space="0" w:color="000000"/>
            </w:tcBorders>
          </w:tcPr>
          <w:p w14:paraId="53C74004" w14:textId="77777777" w:rsidR="009777CD" w:rsidRDefault="00817694">
            <w:pPr>
              <w:pStyle w:val="TableParagraph"/>
              <w:spacing w:before="38"/>
              <w:ind w:right="117"/>
              <w:jc w:val="center"/>
              <w:rPr>
                <w:rFonts w:ascii="Times New Roman"/>
                <w:sz w:val="16"/>
              </w:rPr>
            </w:pPr>
            <w:r>
              <w:rPr>
                <w:rFonts w:ascii="Times New Roman"/>
                <w:color w:val="5D5D5E"/>
                <w:sz w:val="16"/>
              </w:rPr>
              <w:t>511</w:t>
            </w:r>
          </w:p>
        </w:tc>
        <w:tc>
          <w:tcPr>
            <w:tcW w:w="733" w:type="dxa"/>
            <w:tcBorders>
              <w:top w:val="single" w:sz="4" w:space="0" w:color="000000"/>
              <w:bottom w:val="single" w:sz="4" w:space="0" w:color="000000"/>
            </w:tcBorders>
          </w:tcPr>
          <w:p w14:paraId="1DEFCB46" w14:textId="77777777" w:rsidR="009777CD" w:rsidRDefault="00817694">
            <w:pPr>
              <w:pStyle w:val="TableParagraph"/>
              <w:spacing w:before="38"/>
              <w:ind w:left="109"/>
              <w:rPr>
                <w:rFonts w:ascii="Times New Roman"/>
                <w:sz w:val="16"/>
              </w:rPr>
            </w:pPr>
            <w:r>
              <w:rPr>
                <w:rFonts w:ascii="Times New Roman"/>
                <w:color w:val="5D5D5E"/>
                <w:w w:val="110"/>
                <w:sz w:val="16"/>
              </w:rPr>
              <w:t>5389</w:t>
            </w:r>
          </w:p>
        </w:tc>
        <w:tc>
          <w:tcPr>
            <w:tcW w:w="2106" w:type="dxa"/>
            <w:tcBorders>
              <w:top w:val="single" w:sz="4" w:space="0" w:color="000000"/>
              <w:bottom w:val="single" w:sz="4" w:space="0" w:color="000000"/>
            </w:tcBorders>
          </w:tcPr>
          <w:p w14:paraId="1355EC89" w14:textId="77777777" w:rsidR="009777CD" w:rsidRDefault="00817694">
            <w:pPr>
              <w:pStyle w:val="TableParagraph"/>
              <w:spacing w:before="38"/>
              <w:ind w:left="51"/>
              <w:rPr>
                <w:rFonts w:ascii="Times New Roman"/>
                <w:sz w:val="16"/>
              </w:rPr>
            </w:pPr>
            <w:r>
              <w:rPr>
                <w:rFonts w:ascii="Times New Roman"/>
                <w:color w:val="5D5D5E"/>
                <w:w w:val="110"/>
                <w:sz w:val="16"/>
              </w:rPr>
              <w:t>OPCINAKISEUAK</w:t>
            </w:r>
          </w:p>
        </w:tc>
        <w:tc>
          <w:tcPr>
            <w:tcW w:w="2792" w:type="dxa"/>
            <w:tcBorders>
              <w:top w:val="single" w:sz="4" w:space="0" w:color="000000"/>
              <w:bottom w:val="single" w:sz="4" w:space="0" w:color="000000"/>
            </w:tcBorders>
          </w:tcPr>
          <w:p w14:paraId="62600EC5" w14:textId="77777777" w:rsidR="009777CD" w:rsidRDefault="00817694">
            <w:pPr>
              <w:pStyle w:val="TableParagraph"/>
              <w:spacing w:before="11" w:line="220" w:lineRule="atLeast"/>
              <w:ind w:left="640"/>
              <w:rPr>
                <w:rFonts w:ascii="Times New Roman"/>
                <w:sz w:val="16"/>
              </w:rPr>
            </w:pPr>
            <w:r>
              <w:rPr>
                <w:rFonts w:ascii="Times New Roman"/>
                <w:color w:val="5D5D5E"/>
                <w:w w:val="110"/>
                <w:sz w:val="16"/>
              </w:rPr>
              <w:t>KISEUAK, J. BANA JELACICA41</w:t>
            </w:r>
          </w:p>
        </w:tc>
        <w:tc>
          <w:tcPr>
            <w:tcW w:w="1551" w:type="dxa"/>
            <w:tcBorders>
              <w:top w:val="single" w:sz="4" w:space="0" w:color="000000"/>
              <w:bottom w:val="single" w:sz="4" w:space="0" w:color="000000"/>
            </w:tcBorders>
          </w:tcPr>
          <w:p w14:paraId="1A2394F4" w14:textId="77777777" w:rsidR="009777CD" w:rsidRDefault="00817694">
            <w:pPr>
              <w:pStyle w:val="TableParagraph"/>
              <w:spacing w:before="38"/>
              <w:ind w:left="624" w:right="541"/>
              <w:jc w:val="center"/>
              <w:rPr>
                <w:rFonts w:ascii="Times New Roman"/>
                <w:sz w:val="17"/>
              </w:rPr>
            </w:pPr>
            <w:r>
              <w:rPr>
                <w:rFonts w:ascii="Times New Roman"/>
                <w:color w:val="5D5D5E"/>
                <w:sz w:val="17"/>
              </w:rPr>
              <w:t>1/1</w:t>
            </w:r>
          </w:p>
        </w:tc>
        <w:tc>
          <w:tcPr>
            <w:tcW w:w="1843" w:type="dxa"/>
            <w:tcBorders>
              <w:top w:val="single" w:sz="4" w:space="0" w:color="000000"/>
              <w:bottom w:val="single" w:sz="4" w:space="0" w:color="000000"/>
            </w:tcBorders>
          </w:tcPr>
          <w:p w14:paraId="62161201" w14:textId="77777777" w:rsidR="009777CD" w:rsidRDefault="00817694">
            <w:pPr>
              <w:pStyle w:val="TableParagraph"/>
              <w:spacing w:before="47"/>
              <w:ind w:right="12"/>
              <w:jc w:val="right"/>
              <w:rPr>
                <w:rFonts w:ascii="Times New Roman"/>
                <w:sz w:val="16"/>
              </w:rPr>
            </w:pPr>
            <w:r>
              <w:rPr>
                <w:rFonts w:ascii="Times New Roman"/>
                <w:color w:val="5D5D5E"/>
                <w:w w:val="105"/>
                <w:sz w:val="16"/>
              </w:rPr>
              <w:t>Vlasnistvo/svojina</w:t>
            </w:r>
          </w:p>
        </w:tc>
      </w:tr>
    </w:tbl>
    <w:p w14:paraId="1DCFAC00" w14:textId="77777777" w:rsidR="009777CD" w:rsidRDefault="009777CD">
      <w:pPr>
        <w:pStyle w:val="BodyText"/>
        <w:spacing w:before="3"/>
        <w:rPr>
          <w:rFonts w:ascii="Times New Roman"/>
          <w:b/>
          <w:sz w:val="23"/>
        </w:rPr>
      </w:pPr>
    </w:p>
    <w:p w14:paraId="43062EF4" w14:textId="77777777" w:rsidR="009777CD" w:rsidRDefault="00817694">
      <w:pPr>
        <w:tabs>
          <w:tab w:val="left" w:pos="2043"/>
          <w:tab w:val="left" w:pos="4439"/>
          <w:tab w:val="left" w:pos="7938"/>
          <w:tab w:val="left" w:pos="8856"/>
        </w:tabs>
        <w:spacing w:before="1" w:after="8"/>
        <w:ind w:left="360"/>
        <w:rPr>
          <w:b/>
          <w:sz w:val="8"/>
        </w:rPr>
      </w:pPr>
      <w:r>
        <w:rPr>
          <w:rFonts w:ascii="Times New Roman"/>
          <w:b/>
          <w:color w:val="5D5D5E"/>
          <w:w w:val="105"/>
          <w:position w:val="1"/>
          <w:sz w:val="16"/>
        </w:rPr>
        <w:t xml:space="preserve">KKU  </w:t>
      </w:r>
      <w:r>
        <w:rPr>
          <w:rFonts w:ascii="Times New Roman"/>
          <w:b/>
          <w:color w:val="5D5D5E"/>
          <w:spacing w:val="7"/>
          <w:w w:val="105"/>
          <w:position w:val="1"/>
          <w:sz w:val="16"/>
        </w:rPr>
        <w:t xml:space="preserve"> </w:t>
      </w:r>
      <w:r>
        <w:rPr>
          <w:rFonts w:ascii="Times New Roman"/>
          <w:b/>
          <w:color w:val="5D5D5E"/>
          <w:w w:val="105"/>
          <w:position w:val="1"/>
          <w:sz w:val="16"/>
        </w:rPr>
        <w:t>Broj</w:t>
      </w:r>
      <w:r>
        <w:rPr>
          <w:rFonts w:ascii="Times New Roman"/>
          <w:b/>
          <w:color w:val="5D5D5E"/>
          <w:spacing w:val="-6"/>
          <w:w w:val="105"/>
          <w:position w:val="1"/>
          <w:sz w:val="16"/>
        </w:rPr>
        <w:t xml:space="preserve"> </w:t>
      </w:r>
      <w:r>
        <w:rPr>
          <w:rFonts w:ascii="Times New Roman"/>
          <w:b/>
          <w:color w:val="5D5D5E"/>
          <w:w w:val="105"/>
          <w:position w:val="1"/>
          <w:sz w:val="16"/>
        </w:rPr>
        <w:t>parcele</w:t>
      </w:r>
      <w:r>
        <w:rPr>
          <w:rFonts w:ascii="Times New Roman"/>
          <w:b/>
          <w:color w:val="5D5D5E"/>
          <w:w w:val="105"/>
          <w:position w:val="1"/>
          <w:sz w:val="16"/>
        </w:rPr>
        <w:tab/>
        <w:t xml:space="preserve">Svojina </w:t>
      </w:r>
      <w:r>
        <w:rPr>
          <w:rFonts w:ascii="Times New Roman"/>
          <w:b/>
          <w:color w:val="5D5D5E"/>
          <w:spacing w:val="10"/>
          <w:w w:val="105"/>
          <w:position w:val="1"/>
          <w:sz w:val="16"/>
        </w:rPr>
        <w:t xml:space="preserve"> </w:t>
      </w:r>
      <w:r>
        <w:rPr>
          <w:rFonts w:ascii="Times New Roman"/>
          <w:b/>
          <w:color w:val="5D5D5E"/>
          <w:w w:val="105"/>
          <w:position w:val="1"/>
          <w:sz w:val="16"/>
        </w:rPr>
        <w:t>Naziv</w:t>
      </w:r>
      <w:r>
        <w:rPr>
          <w:rFonts w:ascii="Times New Roman"/>
          <w:b/>
          <w:color w:val="5D5D5E"/>
          <w:w w:val="105"/>
          <w:position w:val="1"/>
          <w:sz w:val="16"/>
        </w:rPr>
        <w:tab/>
      </w:r>
      <w:r>
        <w:rPr>
          <w:rFonts w:ascii="Times New Roman"/>
          <w:b/>
          <w:color w:val="5D5D5E"/>
          <w:w w:val="105"/>
          <w:sz w:val="16"/>
        </w:rPr>
        <w:t>Nacin</w:t>
      </w:r>
      <w:r>
        <w:rPr>
          <w:rFonts w:ascii="Times New Roman"/>
          <w:b/>
          <w:color w:val="5D5D5E"/>
          <w:spacing w:val="-11"/>
          <w:w w:val="105"/>
          <w:sz w:val="16"/>
        </w:rPr>
        <w:t xml:space="preserve"> </w:t>
      </w:r>
      <w:r>
        <w:rPr>
          <w:rFonts w:ascii="Times New Roman"/>
          <w:b/>
          <w:color w:val="5D5D5E"/>
          <w:w w:val="105"/>
          <w:sz w:val="16"/>
        </w:rPr>
        <w:t>koristenja</w:t>
      </w:r>
      <w:r>
        <w:rPr>
          <w:rFonts w:ascii="Times New Roman"/>
          <w:b/>
          <w:color w:val="5D5D5E"/>
          <w:w w:val="105"/>
          <w:sz w:val="16"/>
        </w:rPr>
        <w:tab/>
        <w:t>Prihod</w:t>
      </w:r>
      <w:r>
        <w:rPr>
          <w:rFonts w:ascii="Times New Roman"/>
          <w:b/>
          <w:color w:val="5D5D5E"/>
          <w:w w:val="105"/>
          <w:sz w:val="16"/>
        </w:rPr>
        <w:tab/>
        <w:t>Povri</w:t>
      </w:r>
      <w:r>
        <w:rPr>
          <w:rFonts w:ascii="Times New Roman"/>
          <w:b/>
          <w:color w:val="5D5D5E"/>
          <w:spacing w:val="-18"/>
          <w:w w:val="105"/>
          <w:sz w:val="16"/>
        </w:rPr>
        <w:t xml:space="preserve"> </w:t>
      </w:r>
      <w:r>
        <w:rPr>
          <w:rFonts w:ascii="Times New Roman"/>
          <w:b/>
          <w:color w:val="5D5D5E"/>
          <w:w w:val="105"/>
          <w:sz w:val="16"/>
        </w:rPr>
        <w:t>ina(m</w:t>
      </w:r>
      <w:r>
        <w:rPr>
          <w:b/>
          <w:color w:val="5D5D5E"/>
          <w:w w:val="105"/>
          <w:position w:val="6"/>
          <w:sz w:val="8"/>
        </w:rPr>
        <w:t>2</w:t>
      </w:r>
      <w:r>
        <w:rPr>
          <w:b/>
          <w:color w:val="5D5D5E"/>
          <w:w w:val="105"/>
          <w:sz w:val="8"/>
        </w:rPr>
        <w:t>)</w:t>
      </w:r>
    </w:p>
    <w:p w14:paraId="5F440DE5" w14:textId="0A9B01ED" w:rsidR="009777CD" w:rsidRDefault="00A754E2">
      <w:pPr>
        <w:pStyle w:val="BodyText"/>
        <w:spacing w:line="20" w:lineRule="exact"/>
        <w:ind w:left="335"/>
        <w:rPr>
          <w:sz w:val="2"/>
        </w:rPr>
      </w:pPr>
      <w:r>
        <w:rPr>
          <w:noProof/>
          <w:sz w:val="2"/>
        </w:rPr>
        <mc:AlternateContent>
          <mc:Choice Requires="wpg">
            <w:drawing>
              <wp:inline distT="0" distB="0" distL="0" distR="0" wp14:anchorId="204A1B00" wp14:editId="1CC9F3CF">
                <wp:extent cx="5996940" cy="6350"/>
                <wp:effectExtent l="12700" t="7620" r="10160" b="5080"/>
                <wp:docPr id="735"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6350"/>
                          <a:chOff x="0" y="0"/>
                          <a:chExt cx="9444" cy="10"/>
                        </a:xfrm>
                      </wpg:grpSpPr>
                      <wps:wsp>
                        <wps:cNvPr id="736" name="Line 575"/>
                        <wps:cNvCnPr>
                          <a:cxnSpLocks noChangeShapeType="1"/>
                        </wps:cNvCnPr>
                        <wps:spPr bwMode="auto">
                          <a:xfrm>
                            <a:off x="0" y="5"/>
                            <a:ext cx="9444"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28BD32" id="Group 574" o:spid="_x0000_s1026" style="width:472.2pt;height:.5pt;mso-position-horizontal-relative:char;mso-position-vertical-relative:line" coordsize="94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">
                <v:line id="Line 575" o:spid="_x0000_s1027" style="position:absolute;visibility:visible;mso-wrap-style:square" from="0,5" to="9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" strokeweight=".16953mm"/>
                <w10:anchorlock/>
              </v:group>
            </w:pict>
          </mc:Fallback>
        </mc:AlternateContent>
      </w:r>
    </w:p>
    <w:p w14:paraId="50D6006D" w14:textId="77777777" w:rsidR="009777CD" w:rsidRDefault="00817694">
      <w:pPr>
        <w:tabs>
          <w:tab w:val="left" w:pos="891"/>
          <w:tab w:val="left" w:pos="2055"/>
          <w:tab w:val="left" w:pos="4440"/>
          <w:tab w:val="left" w:pos="8128"/>
          <w:tab w:val="left" w:pos="9357"/>
        </w:tabs>
        <w:spacing w:before="23" w:after="21"/>
        <w:ind w:left="408"/>
        <w:rPr>
          <w:rFonts w:ascii="Times New Roman"/>
          <w:sz w:val="16"/>
        </w:rPr>
      </w:pPr>
      <w:r>
        <w:rPr>
          <w:rFonts w:ascii="Times New Roman"/>
          <w:color w:val="5D5D5E"/>
          <w:w w:val="105"/>
          <w:sz w:val="17"/>
        </w:rPr>
        <w:t>511</w:t>
      </w:r>
      <w:r>
        <w:rPr>
          <w:rFonts w:ascii="Times New Roman"/>
          <w:color w:val="5D5D5E"/>
          <w:w w:val="105"/>
          <w:sz w:val="17"/>
        </w:rPr>
        <w:tab/>
        <w:t>992</w:t>
      </w:r>
      <w:r>
        <w:rPr>
          <w:rFonts w:ascii="Times New Roman"/>
          <w:color w:val="5D5D5E"/>
          <w:w w:val="105"/>
          <w:sz w:val="17"/>
        </w:rPr>
        <w:tab/>
        <w:t xml:space="preserve">VFIPL </w:t>
      </w:r>
      <w:r>
        <w:rPr>
          <w:rFonts w:ascii="Times New Roman"/>
          <w:color w:val="5D5D5E"/>
          <w:spacing w:val="38"/>
          <w:w w:val="105"/>
          <w:sz w:val="17"/>
        </w:rPr>
        <w:t xml:space="preserve"> </w:t>
      </w:r>
      <w:r>
        <w:rPr>
          <w:rFonts w:ascii="Times New Roman"/>
          <w:color w:val="5D5D5E"/>
          <w:w w:val="105"/>
          <w:sz w:val="16"/>
        </w:rPr>
        <w:t>MAJDAN</w:t>
      </w:r>
      <w:r>
        <w:rPr>
          <w:rFonts w:ascii="Times New Roman"/>
          <w:color w:val="5D5D5E"/>
          <w:w w:val="105"/>
          <w:sz w:val="16"/>
        </w:rPr>
        <w:tab/>
        <w:t>Ostalo</w:t>
      </w:r>
      <w:r>
        <w:rPr>
          <w:rFonts w:ascii="Times New Roman"/>
          <w:color w:val="5D5D5E"/>
          <w:spacing w:val="-11"/>
          <w:w w:val="105"/>
          <w:sz w:val="16"/>
        </w:rPr>
        <w:t xml:space="preserve"> </w:t>
      </w:r>
      <w:r>
        <w:rPr>
          <w:rFonts w:ascii="Times New Roman"/>
          <w:color w:val="5D5D5E"/>
          <w:w w:val="105"/>
          <w:sz w:val="16"/>
        </w:rPr>
        <w:t>neplodno</w:t>
      </w:r>
      <w:r>
        <w:rPr>
          <w:rFonts w:ascii="Times New Roman"/>
          <w:color w:val="5D5D5E"/>
          <w:spacing w:val="-6"/>
          <w:w w:val="105"/>
          <w:sz w:val="16"/>
        </w:rPr>
        <w:t xml:space="preserve"> </w:t>
      </w:r>
      <w:r>
        <w:rPr>
          <w:rFonts w:ascii="Times New Roman"/>
          <w:color w:val="5D5D5E"/>
          <w:w w:val="105"/>
          <w:sz w:val="16"/>
        </w:rPr>
        <w:t>zemljiste</w:t>
      </w:r>
      <w:r>
        <w:rPr>
          <w:rFonts w:ascii="Times New Roman"/>
          <w:color w:val="5D5D5E"/>
          <w:w w:val="105"/>
          <w:sz w:val="16"/>
        </w:rPr>
        <w:tab/>
        <w:t>0.00</w:t>
      </w:r>
      <w:r>
        <w:rPr>
          <w:rFonts w:ascii="Times New Roman"/>
          <w:color w:val="5D5D5E"/>
          <w:w w:val="105"/>
          <w:sz w:val="16"/>
        </w:rPr>
        <w:tab/>
        <w:t>29030</w:t>
      </w:r>
    </w:p>
    <w:p w14:paraId="3CDB4790" w14:textId="0538EED7" w:rsidR="009777CD" w:rsidRDefault="00A754E2">
      <w:pPr>
        <w:pStyle w:val="BodyText"/>
        <w:spacing w:line="20" w:lineRule="exact"/>
        <w:ind w:left="354"/>
        <w:rPr>
          <w:rFonts w:ascii="Times New Roman"/>
          <w:sz w:val="2"/>
        </w:rPr>
      </w:pPr>
      <w:r>
        <w:rPr>
          <w:rFonts w:ascii="Times New Roman"/>
          <w:noProof/>
          <w:sz w:val="2"/>
        </w:rPr>
        <mc:AlternateContent>
          <mc:Choice Requires="wpg">
            <w:drawing>
              <wp:inline distT="0" distB="0" distL="0" distR="0" wp14:anchorId="08BF593A" wp14:editId="76BB29A1">
                <wp:extent cx="6009005" cy="6350"/>
                <wp:effectExtent l="5715" t="10160" r="5080" b="2540"/>
                <wp:docPr id="733"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6350"/>
                          <a:chOff x="0" y="0"/>
                          <a:chExt cx="9463" cy="10"/>
                        </a:xfrm>
                      </wpg:grpSpPr>
                      <wps:wsp>
                        <wps:cNvPr id="734" name="Line 573"/>
                        <wps:cNvCnPr>
                          <a:cxnSpLocks noChangeShapeType="1"/>
                        </wps:cNvCnPr>
                        <wps:spPr bwMode="auto">
                          <a:xfrm>
                            <a:off x="0" y="5"/>
                            <a:ext cx="9463"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AC9640" id="Group 572" o:spid="_x0000_s1026" style="width:473.15pt;height:.5pt;mso-position-horizontal-relative:char;mso-position-vertical-relative:line" coordsize="9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">
                <v:line id="Line 573" o:spid="_x0000_s1027" style="position:absolute;visibility:visible;mso-wrap-style:square" from="0,5" to="9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" strokeweight=".16953mm"/>
                <w10:anchorlock/>
              </v:group>
            </w:pict>
          </mc:Fallback>
        </mc:AlternateContent>
      </w:r>
    </w:p>
    <w:p w14:paraId="435543B7" w14:textId="77777777" w:rsidR="009777CD" w:rsidRDefault="00817694">
      <w:pPr>
        <w:tabs>
          <w:tab w:val="left" w:pos="9352"/>
        </w:tabs>
        <w:spacing w:before="23"/>
        <w:ind w:left="358"/>
        <w:rPr>
          <w:rFonts w:ascii="Times New Roman"/>
          <w:sz w:val="16"/>
        </w:rPr>
      </w:pPr>
      <w:r>
        <w:rPr>
          <w:rFonts w:ascii="Times New Roman"/>
          <w:color w:val="5D5D5E"/>
          <w:sz w:val="18"/>
        </w:rPr>
        <w:t>UKUPNO:</w:t>
      </w:r>
      <w:r>
        <w:rPr>
          <w:rFonts w:ascii="Times New Roman"/>
          <w:color w:val="5D5D5E"/>
          <w:sz w:val="18"/>
        </w:rPr>
        <w:tab/>
      </w:r>
      <w:r>
        <w:rPr>
          <w:rFonts w:ascii="Times New Roman"/>
          <w:color w:val="5D5D5E"/>
          <w:sz w:val="16"/>
        </w:rPr>
        <w:t>29030</w:t>
      </w:r>
    </w:p>
    <w:p w14:paraId="3913AC9B" w14:textId="77777777" w:rsidR="009777CD" w:rsidRDefault="00817694">
      <w:pPr>
        <w:pStyle w:val="ListParagraph"/>
        <w:numPr>
          <w:ilvl w:val="2"/>
          <w:numId w:val="57"/>
        </w:numPr>
        <w:tabs>
          <w:tab w:val="left" w:pos="3823"/>
        </w:tabs>
        <w:spacing w:before="71"/>
        <w:ind w:left="3822" w:hanging="187"/>
        <w:jc w:val="left"/>
        <w:rPr>
          <w:rFonts w:ascii="Times New Roman"/>
          <w:b/>
          <w:sz w:val="16"/>
        </w:rPr>
      </w:pPr>
      <w:r>
        <w:rPr>
          <w:rFonts w:ascii="Times New Roman"/>
          <w:b/>
          <w:color w:val="5D5D5E"/>
          <w:w w:val="105"/>
          <w:sz w:val="16"/>
        </w:rPr>
        <w:t>Stanje poslije promjene "A", "B"</w:t>
      </w:r>
      <w:r>
        <w:rPr>
          <w:rFonts w:ascii="Times New Roman"/>
          <w:b/>
          <w:color w:val="5D5D5E"/>
          <w:spacing w:val="-11"/>
          <w:w w:val="105"/>
          <w:sz w:val="16"/>
        </w:rPr>
        <w:t xml:space="preserve"> </w:t>
      </w:r>
      <w:r>
        <w:rPr>
          <w:rFonts w:ascii="Times New Roman"/>
          <w:b/>
          <w:color w:val="5D5D5E"/>
          <w:w w:val="105"/>
          <w:sz w:val="16"/>
        </w:rPr>
        <w:t>lista</w:t>
      </w:r>
    </w:p>
    <w:p w14:paraId="42D18A14" w14:textId="77777777" w:rsidR="009777CD" w:rsidRDefault="00817694">
      <w:pPr>
        <w:tabs>
          <w:tab w:val="left" w:pos="4296"/>
          <w:tab w:val="left" w:pos="7048"/>
          <w:tab w:val="left" w:pos="9385"/>
        </w:tabs>
        <w:spacing w:before="119" w:after="14"/>
        <w:ind w:left="365"/>
        <w:rPr>
          <w:rFonts w:ascii="Times New Roman"/>
          <w:b/>
          <w:sz w:val="16"/>
        </w:rPr>
      </w:pPr>
      <w:r>
        <w:rPr>
          <w:rFonts w:ascii="Times New Roman"/>
          <w:b/>
          <w:color w:val="5D5D5E"/>
          <w:w w:val="105"/>
          <w:sz w:val="16"/>
        </w:rPr>
        <w:t xml:space="preserve">KKU  </w:t>
      </w:r>
      <w:r>
        <w:rPr>
          <w:rFonts w:ascii="Times New Roman"/>
          <w:b/>
          <w:color w:val="5D5D5E"/>
          <w:spacing w:val="5"/>
          <w:w w:val="105"/>
          <w:sz w:val="16"/>
        </w:rPr>
        <w:t xml:space="preserve"> </w:t>
      </w:r>
      <w:r>
        <w:rPr>
          <w:rFonts w:ascii="Times New Roman"/>
          <w:b/>
          <w:color w:val="5D5D5E"/>
          <w:w w:val="105"/>
          <w:sz w:val="16"/>
        </w:rPr>
        <w:t xml:space="preserve">Kat.broj </w:t>
      </w:r>
      <w:r>
        <w:rPr>
          <w:rFonts w:ascii="Times New Roman"/>
          <w:b/>
          <w:color w:val="5D5D5E"/>
          <w:spacing w:val="2"/>
          <w:w w:val="105"/>
          <w:sz w:val="16"/>
        </w:rPr>
        <w:t xml:space="preserve"> </w:t>
      </w:r>
      <w:r>
        <w:rPr>
          <w:rFonts w:ascii="Times New Roman"/>
          <w:b/>
          <w:color w:val="5D5D5E"/>
          <w:w w:val="105"/>
          <w:sz w:val="16"/>
        </w:rPr>
        <w:t>Naziv</w:t>
      </w:r>
      <w:r>
        <w:rPr>
          <w:rFonts w:ascii="Times New Roman"/>
          <w:b/>
          <w:color w:val="5D5D5E"/>
          <w:w w:val="105"/>
          <w:sz w:val="16"/>
        </w:rPr>
        <w:tab/>
        <w:t>Adresa</w:t>
      </w:r>
      <w:r>
        <w:rPr>
          <w:rFonts w:ascii="Times New Roman"/>
          <w:b/>
          <w:color w:val="5D5D5E"/>
          <w:w w:val="105"/>
          <w:sz w:val="16"/>
        </w:rPr>
        <w:tab/>
        <w:t>Udio</w:t>
      </w:r>
      <w:r>
        <w:rPr>
          <w:rFonts w:ascii="Times New Roman"/>
          <w:b/>
          <w:color w:val="5D5D5E"/>
          <w:w w:val="105"/>
          <w:sz w:val="16"/>
        </w:rPr>
        <w:tab/>
        <w:t>Pravo</w:t>
      </w:r>
    </w:p>
    <w:p w14:paraId="7BAAFDF3" w14:textId="3A979ED5" w:rsidR="009777CD" w:rsidRDefault="00A754E2">
      <w:pPr>
        <w:pStyle w:val="BodyText"/>
        <w:spacing w:line="20" w:lineRule="exact"/>
        <w:ind w:left="354"/>
        <w:rPr>
          <w:rFonts w:ascii="Times New Roman"/>
          <w:sz w:val="2"/>
        </w:rPr>
      </w:pPr>
      <w:r>
        <w:rPr>
          <w:rFonts w:ascii="Times New Roman"/>
          <w:noProof/>
          <w:sz w:val="2"/>
        </w:rPr>
        <mc:AlternateContent>
          <mc:Choice Requires="wpg">
            <w:drawing>
              <wp:inline distT="0" distB="0" distL="0" distR="0" wp14:anchorId="2743F1F5" wp14:editId="13C6542B">
                <wp:extent cx="6009005" cy="6350"/>
                <wp:effectExtent l="5715" t="8255" r="5080" b="4445"/>
                <wp:docPr id="73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6350"/>
                          <a:chOff x="0" y="0"/>
                          <a:chExt cx="9463" cy="10"/>
                        </a:xfrm>
                      </wpg:grpSpPr>
                      <wps:wsp>
                        <wps:cNvPr id="732" name="Line 571"/>
                        <wps:cNvCnPr>
                          <a:cxnSpLocks noChangeShapeType="1"/>
                        </wps:cNvCnPr>
                        <wps:spPr bwMode="auto">
                          <a:xfrm>
                            <a:off x="0" y="5"/>
                            <a:ext cx="9463"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3720F4" id="Group 570" o:spid="_x0000_s1026" style="width:473.15pt;height:.5pt;mso-position-horizontal-relative:char;mso-position-vertical-relative:line" coordsize="9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">
                <v:line id="Line 571" o:spid="_x0000_s1027" style="position:absolute;visibility:visible;mso-wrap-style:square" from="0,5" to="9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" strokeweight=".16953mm"/>
                <w10:anchorlock/>
              </v:group>
            </w:pict>
          </mc:Fallback>
        </mc:AlternateContent>
      </w:r>
    </w:p>
    <w:p w14:paraId="69DD4790" w14:textId="77777777" w:rsidR="009777CD" w:rsidRDefault="00817694">
      <w:pPr>
        <w:tabs>
          <w:tab w:val="left" w:pos="4294"/>
          <w:tab w:val="left" w:pos="7120"/>
          <w:tab w:val="left" w:pos="8560"/>
        </w:tabs>
        <w:spacing w:before="18" w:after="16"/>
        <w:ind w:left="404"/>
        <w:jc w:val="both"/>
        <w:rPr>
          <w:rFonts w:ascii="Times New Roman"/>
          <w:sz w:val="16"/>
        </w:rPr>
      </w:pPr>
      <w:r>
        <w:rPr>
          <w:rFonts w:ascii="Times New Roman"/>
          <w:color w:val="5D5D5E"/>
          <w:w w:val="105"/>
          <w:sz w:val="16"/>
        </w:rPr>
        <w:t xml:space="preserve">411      13981     </w:t>
      </w:r>
      <w:r>
        <w:rPr>
          <w:color w:val="5D5D5E"/>
          <w:w w:val="105"/>
          <w:sz w:val="16"/>
        </w:rPr>
        <w:t>,,TAMEX,,</w:t>
      </w:r>
      <w:r>
        <w:rPr>
          <w:color w:val="5D5D5E"/>
          <w:spacing w:val="-32"/>
          <w:w w:val="105"/>
          <w:sz w:val="16"/>
        </w:rPr>
        <w:t xml:space="preserve"> </w:t>
      </w:r>
      <w:r>
        <w:rPr>
          <w:color w:val="5D5D5E"/>
          <w:w w:val="105"/>
          <w:sz w:val="16"/>
        </w:rPr>
        <w:t>D.O.O.</w:t>
      </w:r>
      <w:r>
        <w:rPr>
          <w:color w:val="5D5D5E"/>
          <w:spacing w:val="-12"/>
          <w:w w:val="105"/>
          <w:sz w:val="16"/>
        </w:rPr>
        <w:t xml:space="preserve"> </w:t>
      </w:r>
      <w:r>
        <w:rPr>
          <w:rFonts w:ascii="Times New Roman"/>
          <w:color w:val="5D5D5E"/>
          <w:w w:val="105"/>
          <w:sz w:val="16"/>
        </w:rPr>
        <w:t>BUSOVACA</w:t>
      </w:r>
      <w:r>
        <w:rPr>
          <w:rFonts w:ascii="Times New Roman"/>
          <w:color w:val="5D5D5E"/>
          <w:w w:val="105"/>
          <w:sz w:val="16"/>
        </w:rPr>
        <w:tab/>
      </w:r>
      <w:r>
        <w:rPr>
          <w:rFonts w:ascii="Times New Roman"/>
          <w:color w:val="5D5D5E"/>
          <w:sz w:val="16"/>
        </w:rPr>
        <w:t xml:space="preserve">BUSOVACA, </w:t>
      </w:r>
      <w:r>
        <w:rPr>
          <w:rFonts w:ascii="Times New Roman"/>
          <w:color w:val="5D5D5E"/>
          <w:sz w:val="18"/>
        </w:rPr>
        <w:t>KACUNI</w:t>
      </w:r>
      <w:r>
        <w:rPr>
          <w:rFonts w:ascii="Times New Roman"/>
          <w:color w:val="5D5D5E"/>
          <w:spacing w:val="-26"/>
          <w:sz w:val="18"/>
        </w:rPr>
        <w:t xml:space="preserve"> </w:t>
      </w:r>
      <w:r>
        <w:rPr>
          <w:color w:val="5D5D5E"/>
          <w:sz w:val="16"/>
        </w:rPr>
        <w:t>B.B</w:t>
      </w:r>
      <w:r>
        <w:rPr>
          <w:color w:val="5D5D5E"/>
          <w:spacing w:val="-23"/>
          <w:sz w:val="16"/>
        </w:rPr>
        <w:t xml:space="preserve"> </w:t>
      </w:r>
      <w:r>
        <w:rPr>
          <w:color w:val="797779"/>
          <w:sz w:val="16"/>
        </w:rPr>
        <w:t>.</w:t>
      </w:r>
      <w:r>
        <w:rPr>
          <w:color w:val="797779"/>
          <w:sz w:val="16"/>
        </w:rPr>
        <w:tab/>
      </w:r>
      <w:r>
        <w:rPr>
          <w:rFonts w:ascii="Times New Roman"/>
          <w:color w:val="5D5D5E"/>
          <w:w w:val="105"/>
          <w:sz w:val="16"/>
        </w:rPr>
        <w:t>1/1</w:t>
      </w:r>
      <w:r>
        <w:rPr>
          <w:rFonts w:ascii="Times New Roman"/>
          <w:color w:val="5D5D5E"/>
          <w:w w:val="105"/>
          <w:sz w:val="16"/>
        </w:rPr>
        <w:tab/>
        <w:t>Vlasnistvo/svojina</w:t>
      </w:r>
    </w:p>
    <w:p w14:paraId="690F5BEB" w14:textId="0C0B0264" w:rsidR="009777CD" w:rsidRDefault="00A754E2">
      <w:pPr>
        <w:pStyle w:val="BodyText"/>
        <w:spacing w:line="20" w:lineRule="exact"/>
        <w:ind w:left="351"/>
        <w:rPr>
          <w:rFonts w:ascii="Times New Roman"/>
          <w:sz w:val="2"/>
        </w:rPr>
      </w:pPr>
      <w:r>
        <w:rPr>
          <w:rFonts w:ascii="Times New Roman"/>
          <w:noProof/>
          <w:sz w:val="2"/>
        </w:rPr>
        <mc:AlternateContent>
          <mc:Choice Requires="wpg">
            <w:drawing>
              <wp:inline distT="0" distB="0" distL="0" distR="0" wp14:anchorId="21B47196" wp14:editId="5517C5C5">
                <wp:extent cx="6009005" cy="9525"/>
                <wp:effectExtent l="13335" t="2540" r="6985" b="6985"/>
                <wp:docPr id="729"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9525"/>
                          <a:chOff x="0" y="0"/>
                          <a:chExt cx="9463" cy="15"/>
                        </a:xfrm>
                      </wpg:grpSpPr>
                      <wps:wsp>
                        <wps:cNvPr id="730" name="Line 569"/>
                        <wps:cNvCnPr>
                          <a:cxnSpLocks noChangeShapeType="1"/>
                        </wps:cNvCnPr>
                        <wps:spPr bwMode="auto">
                          <a:xfrm>
                            <a:off x="0" y="7"/>
                            <a:ext cx="9463"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F0F00D" id="Group 568" o:spid="_x0000_s1026" style="width:473.15pt;height:.75pt;mso-position-horizontal-relative:char;mso-position-vertical-relative:line" coordsize="94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">
                <v:line id="Line 569" o:spid="_x0000_s1027" style="position:absolute;visibility:visible;mso-wrap-style:square" from="0,7" to="9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" strokeweight=".25428mm"/>
                <w10:anchorlock/>
              </v:group>
            </w:pict>
          </mc:Fallback>
        </mc:AlternateContent>
      </w:r>
    </w:p>
    <w:p w14:paraId="0D4622D6" w14:textId="77777777" w:rsidR="009777CD" w:rsidRDefault="009777CD">
      <w:pPr>
        <w:pStyle w:val="BodyText"/>
        <w:spacing w:before="3"/>
        <w:rPr>
          <w:rFonts w:ascii="Times New Roman"/>
          <w:sz w:val="22"/>
        </w:rPr>
      </w:pPr>
    </w:p>
    <w:p w14:paraId="56B324C3" w14:textId="77777777" w:rsidR="009777CD" w:rsidRDefault="00817694">
      <w:pPr>
        <w:tabs>
          <w:tab w:val="left" w:pos="4434"/>
          <w:tab w:val="left" w:pos="7923"/>
          <w:tab w:val="left" w:pos="8885"/>
        </w:tabs>
        <w:spacing w:after="11"/>
        <w:ind w:left="360"/>
        <w:jc w:val="both"/>
        <w:rPr>
          <w:rFonts w:ascii="Times New Roman"/>
          <w:b/>
          <w:sz w:val="10"/>
        </w:rPr>
      </w:pPr>
      <w:r>
        <w:rPr>
          <w:rFonts w:ascii="Times New Roman"/>
          <w:b/>
          <w:color w:val="5D5D5E"/>
          <w:sz w:val="16"/>
        </w:rPr>
        <w:t xml:space="preserve">KKU    Broj parcele      </w:t>
      </w:r>
      <w:r>
        <w:rPr>
          <w:rFonts w:ascii="Times New Roman"/>
          <w:b/>
          <w:color w:val="5D5D5E"/>
          <w:spacing w:val="17"/>
          <w:sz w:val="16"/>
        </w:rPr>
        <w:t xml:space="preserve"> </w:t>
      </w:r>
      <w:r>
        <w:rPr>
          <w:rFonts w:ascii="Times New Roman"/>
          <w:b/>
          <w:color w:val="5D5D5E"/>
          <w:sz w:val="16"/>
        </w:rPr>
        <w:t xml:space="preserve">Svojina </w:t>
      </w:r>
      <w:r>
        <w:rPr>
          <w:rFonts w:ascii="Times New Roman"/>
          <w:b/>
          <w:color w:val="5D5D5E"/>
          <w:spacing w:val="25"/>
          <w:sz w:val="16"/>
        </w:rPr>
        <w:t xml:space="preserve"> </w:t>
      </w:r>
      <w:r>
        <w:rPr>
          <w:rFonts w:ascii="Times New Roman"/>
          <w:b/>
          <w:color w:val="5D5D5E"/>
          <w:sz w:val="16"/>
        </w:rPr>
        <w:t>Naziv</w:t>
      </w:r>
      <w:r>
        <w:rPr>
          <w:rFonts w:ascii="Times New Roman"/>
          <w:b/>
          <w:color w:val="5D5D5E"/>
          <w:sz w:val="16"/>
        </w:rPr>
        <w:tab/>
        <w:t>Nacin</w:t>
      </w:r>
      <w:r>
        <w:rPr>
          <w:rFonts w:ascii="Times New Roman"/>
          <w:b/>
          <w:color w:val="5D5D5E"/>
          <w:spacing w:val="6"/>
          <w:sz w:val="16"/>
        </w:rPr>
        <w:t xml:space="preserve"> </w:t>
      </w:r>
      <w:r>
        <w:rPr>
          <w:rFonts w:ascii="Times New Roman"/>
          <w:b/>
          <w:color w:val="5D5D5E"/>
          <w:sz w:val="16"/>
        </w:rPr>
        <w:t>koristenja</w:t>
      </w:r>
      <w:r>
        <w:rPr>
          <w:rFonts w:ascii="Times New Roman"/>
          <w:b/>
          <w:color w:val="5D5D5E"/>
          <w:sz w:val="16"/>
        </w:rPr>
        <w:tab/>
        <w:t>Prihod</w:t>
      </w:r>
      <w:r>
        <w:rPr>
          <w:rFonts w:ascii="Times New Roman"/>
          <w:b/>
          <w:color w:val="5D5D5E"/>
          <w:sz w:val="16"/>
        </w:rPr>
        <w:tab/>
        <w:t>Povrsina(m</w:t>
      </w:r>
      <w:r>
        <w:rPr>
          <w:rFonts w:ascii="Times New Roman"/>
          <w:b/>
          <w:color w:val="5D5D5E"/>
          <w:spacing w:val="-20"/>
          <w:sz w:val="16"/>
        </w:rPr>
        <w:t xml:space="preserve"> </w:t>
      </w:r>
      <w:r>
        <w:rPr>
          <w:rFonts w:ascii="Times New Roman"/>
          <w:b/>
          <w:color w:val="5D5D5E"/>
          <w:position w:val="5"/>
          <w:sz w:val="10"/>
        </w:rPr>
        <w:t>1</w:t>
      </w:r>
      <w:r>
        <w:rPr>
          <w:rFonts w:ascii="Times New Roman"/>
          <w:b/>
          <w:color w:val="5D5D5E"/>
          <w:sz w:val="10"/>
        </w:rPr>
        <w:t>)</w:t>
      </w:r>
    </w:p>
    <w:p w14:paraId="31962F72" w14:textId="0AA3BD58" w:rsidR="009777CD" w:rsidRDefault="00A754E2">
      <w:pPr>
        <w:pStyle w:val="BodyText"/>
        <w:spacing w:line="20" w:lineRule="exact"/>
        <w:ind w:left="332"/>
        <w:rPr>
          <w:rFonts w:ascii="Times New Roman"/>
          <w:sz w:val="2"/>
        </w:rPr>
      </w:pPr>
      <w:r>
        <w:rPr>
          <w:rFonts w:ascii="Times New Roman"/>
          <w:noProof/>
          <w:sz w:val="2"/>
        </w:rPr>
        <mc:AlternateContent>
          <mc:Choice Requires="wpg">
            <w:drawing>
              <wp:inline distT="0" distB="0" distL="0" distR="0" wp14:anchorId="2E703A5E" wp14:editId="3AE1FC95">
                <wp:extent cx="6021705" cy="9525"/>
                <wp:effectExtent l="10795" t="6350" r="6350" b="3175"/>
                <wp:docPr id="727"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9525"/>
                          <a:chOff x="0" y="0"/>
                          <a:chExt cx="9483" cy="15"/>
                        </a:xfrm>
                      </wpg:grpSpPr>
                      <wps:wsp>
                        <wps:cNvPr id="728" name="Line 567"/>
                        <wps:cNvCnPr>
                          <a:cxnSpLocks noChangeShapeType="1"/>
                        </wps:cNvCnPr>
                        <wps:spPr bwMode="auto">
                          <a:xfrm>
                            <a:off x="0" y="7"/>
                            <a:ext cx="9482"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F96396" id="Group 566" o:spid="_x0000_s1026" style="width:474.15pt;height:.75pt;mso-position-horizontal-relative:char;mso-position-vertical-relative:line" coordsize="94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">
                <v:line id="Line 567" o:spid="_x0000_s1027" style="position:absolute;visibility:visible;mso-wrap-style:square" from="0,7" to="9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" strokeweight=".25428mm"/>
                <w10:anchorlock/>
              </v:group>
            </w:pict>
          </mc:Fallback>
        </mc:AlternateContent>
      </w:r>
    </w:p>
    <w:p w14:paraId="69A703C0" w14:textId="77777777" w:rsidR="009777CD" w:rsidRDefault="00817694">
      <w:pPr>
        <w:tabs>
          <w:tab w:val="left" w:pos="2045"/>
          <w:tab w:val="left" w:pos="4431"/>
          <w:tab w:val="left" w:pos="8109"/>
          <w:tab w:val="left" w:pos="9381"/>
        </w:tabs>
        <w:spacing w:before="30" w:after="12"/>
        <w:ind w:left="404"/>
        <w:jc w:val="both"/>
        <w:rPr>
          <w:rFonts w:ascii="Times New Roman"/>
          <w:sz w:val="16"/>
        </w:rPr>
      </w:pPr>
      <w:r>
        <w:rPr>
          <w:rFonts w:ascii="Times New Roman"/>
          <w:color w:val="5D5D5E"/>
          <w:w w:val="105"/>
          <w:sz w:val="17"/>
        </w:rPr>
        <w:t xml:space="preserve">411   </w:t>
      </w:r>
      <w:r>
        <w:rPr>
          <w:rFonts w:ascii="Times New Roman"/>
          <w:color w:val="5D5D5E"/>
          <w:spacing w:val="25"/>
          <w:w w:val="105"/>
          <w:sz w:val="17"/>
        </w:rPr>
        <w:t xml:space="preserve"> </w:t>
      </w:r>
      <w:r>
        <w:rPr>
          <w:rFonts w:ascii="Times New Roman"/>
          <w:color w:val="5D5D5E"/>
          <w:w w:val="105"/>
          <w:sz w:val="17"/>
        </w:rPr>
        <w:t>992</w:t>
      </w:r>
      <w:r>
        <w:rPr>
          <w:rFonts w:ascii="Times New Roman"/>
          <w:color w:val="5D5D5E"/>
          <w:w w:val="105"/>
          <w:sz w:val="17"/>
        </w:rPr>
        <w:tab/>
        <w:t xml:space="preserve">VFIPL </w:t>
      </w:r>
      <w:r>
        <w:rPr>
          <w:rFonts w:ascii="Times New Roman"/>
          <w:color w:val="5D5D5E"/>
          <w:spacing w:val="16"/>
          <w:w w:val="105"/>
          <w:sz w:val="17"/>
        </w:rPr>
        <w:t xml:space="preserve"> </w:t>
      </w:r>
      <w:r>
        <w:rPr>
          <w:rFonts w:ascii="Times New Roman"/>
          <w:color w:val="5D5D5E"/>
          <w:w w:val="105"/>
          <w:sz w:val="17"/>
        </w:rPr>
        <w:t>MAJDAN</w:t>
      </w:r>
      <w:r>
        <w:rPr>
          <w:rFonts w:ascii="Times New Roman"/>
          <w:color w:val="5D5D5E"/>
          <w:w w:val="105"/>
          <w:sz w:val="17"/>
        </w:rPr>
        <w:tab/>
      </w:r>
      <w:r>
        <w:rPr>
          <w:rFonts w:ascii="Times New Roman"/>
          <w:color w:val="5D5D5E"/>
          <w:w w:val="105"/>
          <w:sz w:val="16"/>
        </w:rPr>
        <w:t>Ostalo</w:t>
      </w:r>
      <w:r>
        <w:rPr>
          <w:rFonts w:ascii="Times New Roman"/>
          <w:color w:val="5D5D5E"/>
          <w:spacing w:val="-9"/>
          <w:w w:val="105"/>
          <w:sz w:val="16"/>
        </w:rPr>
        <w:t xml:space="preserve"> </w:t>
      </w:r>
      <w:r>
        <w:rPr>
          <w:rFonts w:ascii="Times New Roman"/>
          <w:color w:val="5D5D5E"/>
          <w:w w:val="105"/>
          <w:sz w:val="16"/>
        </w:rPr>
        <w:t>neplodno</w:t>
      </w:r>
      <w:r>
        <w:rPr>
          <w:rFonts w:ascii="Times New Roman"/>
          <w:color w:val="5D5D5E"/>
          <w:spacing w:val="-7"/>
          <w:w w:val="105"/>
          <w:sz w:val="16"/>
        </w:rPr>
        <w:t xml:space="preserve"> </w:t>
      </w:r>
      <w:r>
        <w:rPr>
          <w:rFonts w:ascii="Times New Roman"/>
          <w:color w:val="5D5D5E"/>
          <w:w w:val="105"/>
          <w:sz w:val="16"/>
        </w:rPr>
        <w:t>zemljiste</w:t>
      </w:r>
      <w:r>
        <w:rPr>
          <w:rFonts w:ascii="Times New Roman"/>
          <w:color w:val="5D5D5E"/>
          <w:w w:val="105"/>
          <w:sz w:val="16"/>
        </w:rPr>
        <w:tab/>
      </w:r>
      <w:r>
        <w:rPr>
          <w:rFonts w:ascii="Times New Roman"/>
          <w:color w:val="5D5D5E"/>
          <w:w w:val="105"/>
          <w:position w:val="1"/>
          <w:sz w:val="16"/>
        </w:rPr>
        <w:t>0.00</w:t>
      </w:r>
      <w:r>
        <w:rPr>
          <w:rFonts w:ascii="Times New Roman"/>
          <w:color w:val="5D5D5E"/>
          <w:w w:val="105"/>
          <w:position w:val="1"/>
          <w:sz w:val="16"/>
        </w:rPr>
        <w:tab/>
        <w:t>29030</w:t>
      </w:r>
    </w:p>
    <w:p w14:paraId="4747C6B3" w14:textId="503D47BB" w:rsidR="009777CD" w:rsidRDefault="00A754E2">
      <w:pPr>
        <w:pStyle w:val="BodyText"/>
        <w:spacing w:line="20" w:lineRule="exact"/>
        <w:ind w:left="335"/>
        <w:rPr>
          <w:rFonts w:ascii="Times New Roman"/>
          <w:sz w:val="2"/>
        </w:rPr>
      </w:pPr>
      <w:r>
        <w:rPr>
          <w:rFonts w:ascii="Times New Roman"/>
          <w:noProof/>
          <w:sz w:val="2"/>
        </w:rPr>
        <mc:AlternateContent>
          <mc:Choice Requires="wpg">
            <w:drawing>
              <wp:inline distT="0" distB="0" distL="0" distR="0" wp14:anchorId="09AD20DD" wp14:editId="0A96A4CF">
                <wp:extent cx="6021705" cy="6350"/>
                <wp:effectExtent l="12700" t="8255" r="4445" b="4445"/>
                <wp:docPr id="725"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6350"/>
                          <a:chOff x="0" y="0"/>
                          <a:chExt cx="9483" cy="10"/>
                        </a:xfrm>
                      </wpg:grpSpPr>
                      <wps:wsp>
                        <wps:cNvPr id="726" name="Line 565"/>
                        <wps:cNvCnPr>
                          <a:cxnSpLocks noChangeShapeType="1"/>
                        </wps:cNvCnPr>
                        <wps:spPr bwMode="auto">
                          <a:xfrm>
                            <a:off x="0" y="5"/>
                            <a:ext cx="9482"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D4CFAD" id="Group 564" o:spid="_x0000_s1026" style="width:474.15pt;height:.5pt;mso-position-horizontal-relative:char;mso-position-vertical-relative:line" coordsize="94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">
                <v:line id="Line 565" o:spid="_x0000_s1027" style="position:absolute;visibility:visible;mso-wrap-style:square" from="0,5" to="9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" strokeweight=".16953mm"/>
                <w10:anchorlock/>
              </v:group>
            </w:pict>
          </mc:Fallback>
        </mc:AlternateContent>
      </w:r>
    </w:p>
    <w:p w14:paraId="279E94B9" w14:textId="77777777" w:rsidR="009777CD" w:rsidRDefault="00817694">
      <w:pPr>
        <w:tabs>
          <w:tab w:val="left" w:pos="9376"/>
        </w:tabs>
        <w:spacing w:before="33"/>
        <w:ind w:left="358"/>
        <w:jc w:val="both"/>
        <w:rPr>
          <w:rFonts w:ascii="Times New Roman"/>
          <w:sz w:val="16"/>
        </w:rPr>
      </w:pPr>
      <w:r>
        <w:rPr>
          <w:rFonts w:ascii="Times New Roman"/>
          <w:color w:val="5D5D5E"/>
          <w:w w:val="95"/>
          <w:sz w:val="18"/>
        </w:rPr>
        <w:t>UKUPNO:</w:t>
      </w:r>
      <w:r>
        <w:rPr>
          <w:rFonts w:ascii="Times New Roman"/>
          <w:color w:val="5D5D5E"/>
          <w:w w:val="95"/>
          <w:sz w:val="18"/>
        </w:rPr>
        <w:tab/>
      </w:r>
      <w:r>
        <w:rPr>
          <w:rFonts w:ascii="Times New Roman"/>
          <w:color w:val="5D5D5E"/>
          <w:position w:val="1"/>
          <w:sz w:val="16"/>
        </w:rPr>
        <w:t>29030</w:t>
      </w:r>
    </w:p>
    <w:p w14:paraId="09BC52EE" w14:textId="77777777" w:rsidR="009777CD" w:rsidRDefault="00817694">
      <w:pPr>
        <w:pStyle w:val="ListParagraph"/>
        <w:numPr>
          <w:ilvl w:val="0"/>
          <w:numId w:val="7"/>
        </w:numPr>
        <w:tabs>
          <w:tab w:val="left" w:pos="3785"/>
        </w:tabs>
        <w:spacing w:before="153"/>
        <w:rPr>
          <w:rFonts w:ascii="Times New Roman"/>
          <w:b/>
          <w:sz w:val="16"/>
        </w:rPr>
      </w:pPr>
      <w:r>
        <w:rPr>
          <w:rFonts w:ascii="Times New Roman"/>
          <w:b/>
          <w:color w:val="5D5D5E"/>
          <w:sz w:val="16"/>
        </w:rPr>
        <w:t xml:space="preserve">Stanje prije promjene </w:t>
      </w:r>
      <w:r>
        <w:rPr>
          <w:rFonts w:ascii="Times New Roman"/>
          <w:b/>
          <w:color w:val="5D5D5E"/>
          <w:spacing w:val="1"/>
          <w:sz w:val="16"/>
        </w:rPr>
        <w:t>"</w:t>
      </w:r>
      <w:r>
        <w:rPr>
          <w:rFonts w:ascii="Times New Roman"/>
          <w:b/>
          <w:color w:val="797779"/>
          <w:spacing w:val="1"/>
          <w:sz w:val="16"/>
        </w:rPr>
        <w:t>A</w:t>
      </w:r>
      <w:r>
        <w:rPr>
          <w:rFonts w:ascii="Times New Roman"/>
          <w:b/>
          <w:color w:val="5D5D5E"/>
          <w:spacing w:val="1"/>
          <w:sz w:val="16"/>
        </w:rPr>
        <w:t xml:space="preserve">l </w:t>
      </w:r>
      <w:r>
        <w:rPr>
          <w:rFonts w:ascii="Times New Roman"/>
          <w:b/>
          <w:color w:val="5D5D5E"/>
          <w:sz w:val="16"/>
        </w:rPr>
        <w:t>"</w:t>
      </w:r>
      <w:r>
        <w:rPr>
          <w:rFonts w:ascii="Times New Roman"/>
          <w:b/>
          <w:color w:val="797779"/>
          <w:sz w:val="16"/>
        </w:rPr>
        <w:t xml:space="preserve">, </w:t>
      </w:r>
      <w:r>
        <w:rPr>
          <w:rFonts w:ascii="Times New Roman"/>
          <w:b/>
          <w:color w:val="5D5D5E"/>
          <w:sz w:val="16"/>
        </w:rPr>
        <w:t>"Bl"</w:t>
      </w:r>
      <w:r>
        <w:rPr>
          <w:rFonts w:ascii="Times New Roman"/>
          <w:b/>
          <w:color w:val="5D5D5E"/>
          <w:spacing w:val="-10"/>
          <w:sz w:val="16"/>
        </w:rPr>
        <w:t xml:space="preserve"> </w:t>
      </w:r>
      <w:r>
        <w:rPr>
          <w:rFonts w:ascii="Times New Roman"/>
          <w:b/>
          <w:color w:val="5D5D5E"/>
          <w:sz w:val="16"/>
        </w:rPr>
        <w:t>lista</w:t>
      </w:r>
    </w:p>
    <w:p w14:paraId="18C62026" w14:textId="77777777" w:rsidR="009777CD" w:rsidRDefault="009777CD">
      <w:pPr>
        <w:pStyle w:val="BodyText"/>
        <w:spacing w:before="1"/>
        <w:rPr>
          <w:rFonts w:ascii="Times New Roman"/>
          <w:b/>
          <w:sz w:val="14"/>
        </w:rPr>
      </w:pPr>
    </w:p>
    <w:p w14:paraId="03CC0150" w14:textId="77777777" w:rsidR="009777CD" w:rsidRDefault="00817694">
      <w:pPr>
        <w:pStyle w:val="ListParagraph"/>
        <w:numPr>
          <w:ilvl w:val="0"/>
          <w:numId w:val="7"/>
        </w:numPr>
        <w:tabs>
          <w:tab w:val="left" w:pos="3775"/>
        </w:tabs>
        <w:ind w:left="3774" w:right="178" w:hanging="187"/>
        <w:rPr>
          <w:rFonts w:ascii="Times New Roman"/>
          <w:b/>
          <w:sz w:val="16"/>
        </w:rPr>
      </w:pPr>
      <w:r>
        <w:rPr>
          <w:rFonts w:ascii="Times New Roman"/>
          <w:b/>
          <w:color w:val="5D5D5E"/>
          <w:w w:val="105"/>
          <w:sz w:val="16"/>
        </w:rPr>
        <w:t>Stanje</w:t>
      </w:r>
      <w:r>
        <w:rPr>
          <w:rFonts w:ascii="Times New Roman"/>
          <w:b/>
          <w:color w:val="5D5D5E"/>
          <w:spacing w:val="1"/>
          <w:w w:val="105"/>
          <w:sz w:val="16"/>
        </w:rPr>
        <w:t xml:space="preserve"> </w:t>
      </w:r>
      <w:r>
        <w:rPr>
          <w:rFonts w:ascii="Times New Roman"/>
          <w:b/>
          <w:color w:val="5D5D5E"/>
          <w:w w:val="105"/>
          <w:sz w:val="16"/>
        </w:rPr>
        <w:t>poslije</w:t>
      </w:r>
      <w:r>
        <w:rPr>
          <w:rFonts w:ascii="Times New Roman"/>
          <w:b/>
          <w:color w:val="5D5D5E"/>
          <w:spacing w:val="-2"/>
          <w:w w:val="105"/>
          <w:sz w:val="16"/>
        </w:rPr>
        <w:t xml:space="preserve"> </w:t>
      </w:r>
      <w:r>
        <w:rPr>
          <w:rFonts w:ascii="Times New Roman"/>
          <w:b/>
          <w:color w:val="5D5D5E"/>
          <w:w w:val="105"/>
          <w:sz w:val="16"/>
        </w:rPr>
        <w:t>promjene "</w:t>
      </w:r>
      <w:r>
        <w:rPr>
          <w:rFonts w:ascii="Times New Roman"/>
          <w:b/>
          <w:color w:val="797779"/>
          <w:w w:val="105"/>
          <w:sz w:val="16"/>
        </w:rPr>
        <w:t>Al</w:t>
      </w:r>
      <w:r>
        <w:rPr>
          <w:rFonts w:ascii="Times New Roman"/>
          <w:b/>
          <w:color w:val="797779"/>
          <w:spacing w:val="-14"/>
          <w:w w:val="105"/>
          <w:sz w:val="16"/>
        </w:rPr>
        <w:t xml:space="preserve"> </w:t>
      </w:r>
      <w:r>
        <w:rPr>
          <w:rFonts w:ascii="Times New Roman"/>
          <w:b/>
          <w:color w:val="5D5D5E"/>
          <w:w w:val="105"/>
          <w:sz w:val="16"/>
        </w:rPr>
        <w:t>",</w:t>
      </w:r>
      <w:r>
        <w:rPr>
          <w:rFonts w:ascii="Times New Roman"/>
          <w:b/>
          <w:color w:val="5D5D5E"/>
          <w:spacing w:val="-18"/>
          <w:w w:val="105"/>
          <w:sz w:val="16"/>
        </w:rPr>
        <w:t xml:space="preserve"> </w:t>
      </w:r>
      <w:r>
        <w:rPr>
          <w:rFonts w:ascii="Times New Roman"/>
          <w:b/>
          <w:color w:val="5D5D5E"/>
          <w:w w:val="105"/>
          <w:sz w:val="16"/>
        </w:rPr>
        <w:t>"Bl"</w:t>
      </w:r>
      <w:r>
        <w:rPr>
          <w:rFonts w:ascii="Times New Roman"/>
          <w:b/>
          <w:color w:val="5D5D5E"/>
          <w:spacing w:val="-11"/>
          <w:w w:val="105"/>
          <w:sz w:val="16"/>
        </w:rPr>
        <w:t xml:space="preserve"> </w:t>
      </w:r>
      <w:r>
        <w:rPr>
          <w:rFonts w:ascii="Times New Roman"/>
          <w:b/>
          <w:color w:val="5D5D5E"/>
          <w:w w:val="105"/>
          <w:sz w:val="16"/>
        </w:rPr>
        <w:t>list</w:t>
      </w:r>
    </w:p>
    <w:p w14:paraId="445B13AF" w14:textId="77777777" w:rsidR="009777CD" w:rsidRDefault="00817694">
      <w:pPr>
        <w:spacing w:before="138"/>
        <w:ind w:left="3245" w:right="3443"/>
        <w:jc w:val="center"/>
        <w:rPr>
          <w:rFonts w:ascii="Times New Roman"/>
          <w:b/>
          <w:sz w:val="17"/>
        </w:rPr>
      </w:pPr>
      <w:r>
        <w:rPr>
          <w:rFonts w:ascii="Times New Roman"/>
          <w:b/>
          <w:color w:val="5D5D5E"/>
          <w:sz w:val="17"/>
        </w:rPr>
        <w:t>OBRAZLOZENJE</w:t>
      </w:r>
    </w:p>
    <w:p w14:paraId="750EEE32" w14:textId="77777777" w:rsidR="009777CD" w:rsidRDefault="00817694">
      <w:pPr>
        <w:spacing w:before="21" w:line="268" w:lineRule="auto"/>
        <w:ind w:left="352" w:right="547" w:hanging="1"/>
        <w:jc w:val="both"/>
        <w:rPr>
          <w:rFonts w:ascii="Times New Roman"/>
          <w:sz w:val="16"/>
        </w:rPr>
      </w:pPr>
      <w:r>
        <w:rPr>
          <w:rFonts w:ascii="Times New Roman"/>
          <w:color w:val="5D5D5E"/>
          <w:w w:val="105"/>
          <w:sz w:val="16"/>
        </w:rPr>
        <w:t xml:space="preserve">Promjene navedene u izreci ovog rjesenja utvrdene su </w:t>
      </w:r>
      <w:r>
        <w:rPr>
          <w:rFonts w:ascii="Times New Roman"/>
          <w:color w:val="5D5D5E"/>
          <w:w w:val="105"/>
          <w:sz w:val="18"/>
        </w:rPr>
        <w:t xml:space="preserve">i </w:t>
      </w:r>
      <w:r>
        <w:rPr>
          <w:rFonts w:ascii="Times New Roman"/>
          <w:color w:val="5D5D5E"/>
          <w:w w:val="105"/>
          <w:sz w:val="16"/>
        </w:rPr>
        <w:t xml:space="preserve">provedene u katastarskom operatu na  osnovu  primljenog  zahtjeva  </w:t>
      </w:r>
      <w:r>
        <w:rPr>
          <w:color w:val="5D5D5E"/>
          <w:w w:val="105"/>
          <w:sz w:val="16"/>
        </w:rPr>
        <w:t xml:space="preserve">za </w:t>
      </w:r>
      <w:r>
        <w:rPr>
          <w:rFonts w:ascii="Times New Roman"/>
          <w:color w:val="5D5D5E"/>
          <w:w w:val="105"/>
          <w:sz w:val="16"/>
        </w:rPr>
        <w:t xml:space="preserve">Kupoprodaja </w:t>
      </w:r>
      <w:r>
        <w:rPr>
          <w:rFonts w:ascii="Times New Roman"/>
          <w:color w:val="5D5D5E"/>
          <w:w w:val="105"/>
          <w:sz w:val="17"/>
        </w:rPr>
        <w:t xml:space="preserve">i </w:t>
      </w:r>
      <w:r>
        <w:rPr>
          <w:rFonts w:ascii="Times New Roman"/>
          <w:color w:val="5D5D5E"/>
          <w:w w:val="105"/>
          <w:sz w:val="16"/>
        </w:rPr>
        <w:t xml:space="preserve">prilozene dokumentacije - Kupoprodajni ugovor broj OPU-IP: 306/2016  od  08.06.2016  izraden  kod  Notara  Smiljke </w:t>
      </w:r>
      <w:r>
        <w:rPr>
          <w:color w:val="5D5D5E"/>
          <w:w w:val="105"/>
          <w:sz w:val="16"/>
        </w:rPr>
        <w:t>Bukic</w:t>
      </w:r>
      <w:r>
        <w:rPr>
          <w:color w:val="5D5D5E"/>
          <w:spacing w:val="-10"/>
          <w:w w:val="105"/>
          <w:sz w:val="16"/>
        </w:rPr>
        <w:t xml:space="preserve"> </w:t>
      </w:r>
      <w:r>
        <w:rPr>
          <w:rFonts w:ascii="Times New Roman"/>
          <w:color w:val="5D5D5E"/>
          <w:w w:val="105"/>
          <w:sz w:val="16"/>
        </w:rPr>
        <w:t>iz</w:t>
      </w:r>
      <w:r>
        <w:rPr>
          <w:rFonts w:ascii="Times New Roman"/>
          <w:color w:val="5D5D5E"/>
          <w:spacing w:val="-7"/>
          <w:w w:val="105"/>
          <w:sz w:val="16"/>
        </w:rPr>
        <w:t xml:space="preserve"> </w:t>
      </w:r>
      <w:r>
        <w:rPr>
          <w:rFonts w:ascii="Times New Roman"/>
          <w:color w:val="4F4D4F"/>
          <w:w w:val="105"/>
          <w:sz w:val="16"/>
        </w:rPr>
        <w:t>Kiseljaka.</w:t>
      </w:r>
      <w:r>
        <w:rPr>
          <w:rFonts w:ascii="Times New Roman"/>
          <w:color w:val="4F4D4F"/>
          <w:spacing w:val="-4"/>
          <w:w w:val="105"/>
          <w:sz w:val="16"/>
        </w:rPr>
        <w:t xml:space="preserve"> </w:t>
      </w:r>
      <w:r>
        <w:rPr>
          <w:rFonts w:ascii="Times New Roman"/>
          <w:color w:val="4F4D4F"/>
          <w:w w:val="105"/>
          <w:sz w:val="16"/>
        </w:rPr>
        <w:t>O</w:t>
      </w:r>
      <w:r>
        <w:rPr>
          <w:rFonts w:ascii="Times New Roman"/>
          <w:color w:val="4F4D4F"/>
          <w:spacing w:val="2"/>
          <w:w w:val="105"/>
          <w:sz w:val="16"/>
        </w:rPr>
        <w:t xml:space="preserve"> </w:t>
      </w:r>
      <w:r>
        <w:rPr>
          <w:rFonts w:ascii="Times New Roman"/>
          <w:color w:val="5D5D5E"/>
          <w:w w:val="105"/>
          <w:sz w:val="16"/>
        </w:rPr>
        <w:t>pojedinafnim</w:t>
      </w:r>
      <w:r>
        <w:rPr>
          <w:rFonts w:ascii="Times New Roman"/>
          <w:color w:val="5D5D5E"/>
          <w:spacing w:val="3"/>
          <w:w w:val="105"/>
          <w:sz w:val="16"/>
        </w:rPr>
        <w:t xml:space="preserve"> </w:t>
      </w:r>
      <w:r>
        <w:rPr>
          <w:rFonts w:ascii="Times New Roman"/>
          <w:color w:val="5D5D5E"/>
          <w:w w:val="105"/>
          <w:sz w:val="16"/>
        </w:rPr>
        <w:t>promjenama</w:t>
      </w:r>
      <w:r>
        <w:rPr>
          <w:rFonts w:ascii="Times New Roman"/>
          <w:color w:val="5D5D5E"/>
          <w:spacing w:val="1"/>
          <w:w w:val="105"/>
          <w:sz w:val="16"/>
        </w:rPr>
        <w:t xml:space="preserve"> </w:t>
      </w:r>
      <w:r>
        <w:rPr>
          <w:rFonts w:ascii="Times New Roman"/>
          <w:color w:val="5D5D5E"/>
          <w:w w:val="105"/>
          <w:sz w:val="16"/>
        </w:rPr>
        <w:t>stranka</w:t>
      </w:r>
      <w:r>
        <w:rPr>
          <w:rFonts w:ascii="Times New Roman"/>
          <w:color w:val="5D5D5E"/>
          <w:spacing w:val="-5"/>
          <w:w w:val="105"/>
          <w:sz w:val="16"/>
        </w:rPr>
        <w:t xml:space="preserve"> </w:t>
      </w:r>
      <w:r>
        <w:rPr>
          <w:rFonts w:ascii="Times New Roman"/>
          <w:color w:val="5D5D5E"/>
          <w:w w:val="105"/>
          <w:sz w:val="16"/>
        </w:rPr>
        <w:t>moze</w:t>
      </w:r>
      <w:r>
        <w:rPr>
          <w:rFonts w:ascii="Times New Roman"/>
          <w:color w:val="5D5D5E"/>
          <w:spacing w:val="-1"/>
          <w:w w:val="105"/>
          <w:sz w:val="16"/>
        </w:rPr>
        <w:t xml:space="preserve"> </w:t>
      </w:r>
      <w:r>
        <w:rPr>
          <w:rFonts w:ascii="Times New Roman"/>
          <w:color w:val="5D5D5E"/>
          <w:w w:val="105"/>
          <w:sz w:val="18"/>
        </w:rPr>
        <w:t>izvrsiti</w:t>
      </w:r>
      <w:r>
        <w:rPr>
          <w:rFonts w:ascii="Times New Roman"/>
          <w:color w:val="5D5D5E"/>
          <w:spacing w:val="-11"/>
          <w:w w:val="105"/>
          <w:sz w:val="18"/>
        </w:rPr>
        <w:t xml:space="preserve"> </w:t>
      </w:r>
      <w:r>
        <w:rPr>
          <w:rFonts w:ascii="Times New Roman"/>
          <w:color w:val="5D5D5E"/>
          <w:w w:val="105"/>
          <w:sz w:val="16"/>
        </w:rPr>
        <w:t>uvid</w:t>
      </w:r>
      <w:r>
        <w:rPr>
          <w:rFonts w:ascii="Times New Roman"/>
          <w:color w:val="5D5D5E"/>
          <w:spacing w:val="-1"/>
          <w:w w:val="105"/>
          <w:sz w:val="16"/>
        </w:rPr>
        <w:t xml:space="preserve"> </w:t>
      </w:r>
      <w:r>
        <w:rPr>
          <w:rFonts w:ascii="Times New Roman"/>
          <w:color w:val="5D5D5E"/>
          <w:w w:val="105"/>
          <w:sz w:val="16"/>
        </w:rPr>
        <w:t>u</w:t>
      </w:r>
      <w:r>
        <w:rPr>
          <w:rFonts w:ascii="Times New Roman"/>
          <w:color w:val="5D5D5E"/>
          <w:spacing w:val="-6"/>
          <w:w w:val="105"/>
          <w:sz w:val="16"/>
        </w:rPr>
        <w:t xml:space="preserve"> </w:t>
      </w:r>
      <w:r>
        <w:rPr>
          <w:rFonts w:ascii="Times New Roman"/>
          <w:color w:val="5D5D5E"/>
          <w:w w:val="105"/>
          <w:sz w:val="16"/>
        </w:rPr>
        <w:t>katastarskom</w:t>
      </w:r>
      <w:r>
        <w:rPr>
          <w:rFonts w:ascii="Times New Roman"/>
          <w:color w:val="5D5D5E"/>
          <w:spacing w:val="6"/>
          <w:w w:val="105"/>
          <w:sz w:val="16"/>
        </w:rPr>
        <w:t xml:space="preserve"> </w:t>
      </w:r>
      <w:r>
        <w:rPr>
          <w:rFonts w:ascii="Times New Roman"/>
          <w:color w:val="5D5D5E"/>
          <w:w w:val="105"/>
          <w:sz w:val="16"/>
        </w:rPr>
        <w:t>operatu kod</w:t>
      </w:r>
      <w:r>
        <w:rPr>
          <w:rFonts w:ascii="Times New Roman"/>
          <w:color w:val="5D5D5E"/>
          <w:spacing w:val="-6"/>
          <w:w w:val="105"/>
          <w:sz w:val="16"/>
        </w:rPr>
        <w:t xml:space="preserve"> </w:t>
      </w:r>
      <w:r>
        <w:rPr>
          <w:rFonts w:ascii="Times New Roman"/>
          <w:color w:val="5D5D5E"/>
          <w:w w:val="105"/>
          <w:sz w:val="16"/>
        </w:rPr>
        <w:t>ove</w:t>
      </w:r>
      <w:r>
        <w:rPr>
          <w:rFonts w:ascii="Times New Roman"/>
          <w:color w:val="5D5D5E"/>
          <w:spacing w:val="-11"/>
          <w:w w:val="105"/>
          <w:sz w:val="16"/>
        </w:rPr>
        <w:t xml:space="preserve"> </w:t>
      </w:r>
      <w:r>
        <w:rPr>
          <w:rFonts w:ascii="Times New Roman"/>
          <w:color w:val="5D5D5E"/>
          <w:w w:val="105"/>
          <w:sz w:val="16"/>
        </w:rPr>
        <w:t>sluzbe.</w:t>
      </w:r>
    </w:p>
    <w:p w14:paraId="58D4FB42" w14:textId="77777777" w:rsidR="009777CD" w:rsidRDefault="009777CD">
      <w:pPr>
        <w:spacing w:line="268" w:lineRule="auto"/>
        <w:jc w:val="both"/>
        <w:rPr>
          <w:rFonts w:ascii="Times New Roman"/>
          <w:sz w:val="16"/>
        </w:rPr>
        <w:sectPr w:rsidR="009777CD">
          <w:headerReference w:type="default" r:id="rId243"/>
          <w:footerReference w:type="default" r:id="rId244"/>
          <w:pgSz w:w="11910" w:h="16840"/>
          <w:pgMar w:top="0" w:right="899" w:bottom="2040" w:left="660" w:header="0" w:footer="1853" w:gutter="0"/>
          <w:cols w:space="720"/>
        </w:sectPr>
      </w:pPr>
    </w:p>
    <w:p w14:paraId="7DB7FFFE" w14:textId="77777777" w:rsidR="009777CD" w:rsidRDefault="009777CD">
      <w:pPr>
        <w:pStyle w:val="BodyText"/>
        <w:spacing w:before="5"/>
        <w:rPr>
          <w:rFonts w:ascii="Times New Roman"/>
          <w:sz w:val="15"/>
        </w:rPr>
      </w:pPr>
    </w:p>
    <w:p w14:paraId="16E4BE7E" w14:textId="77777777" w:rsidR="009777CD" w:rsidRDefault="00817694">
      <w:pPr>
        <w:spacing w:before="94"/>
        <w:ind w:left="4360"/>
        <w:rPr>
          <w:rFonts w:ascii="Times New Roman"/>
          <w:b/>
          <w:sz w:val="17"/>
        </w:rPr>
      </w:pPr>
      <w:r>
        <w:rPr>
          <w:rFonts w:ascii="Times New Roman"/>
          <w:b/>
          <w:color w:val="565657"/>
          <w:sz w:val="17"/>
        </w:rPr>
        <w:t>PRAVNA POUKA</w:t>
      </w:r>
    </w:p>
    <w:p w14:paraId="606CAE21" w14:textId="77777777" w:rsidR="009777CD" w:rsidRDefault="00817694">
      <w:pPr>
        <w:tabs>
          <w:tab w:val="left" w:pos="6032"/>
        </w:tabs>
        <w:spacing w:before="40" w:line="278" w:lineRule="auto"/>
        <w:ind w:left="296" w:right="608" w:firstLine="2"/>
        <w:rPr>
          <w:rFonts w:ascii="Times New Roman"/>
          <w:sz w:val="17"/>
        </w:rPr>
      </w:pPr>
      <w:r>
        <w:rPr>
          <w:rFonts w:ascii="Times New Roman"/>
          <w:color w:val="565657"/>
          <w:sz w:val="17"/>
        </w:rPr>
        <w:t>Protiv  ovog  rjesenja  moze  se  izjaviti  zalba  Federalnoj  upravi</w:t>
      </w:r>
      <w:r>
        <w:rPr>
          <w:rFonts w:ascii="Times New Roman"/>
          <w:color w:val="565657"/>
          <w:spacing w:val="28"/>
          <w:sz w:val="17"/>
        </w:rPr>
        <w:t xml:space="preserve"> </w:t>
      </w:r>
      <w:r>
        <w:rPr>
          <w:rFonts w:ascii="Times New Roman"/>
          <w:color w:val="565657"/>
          <w:sz w:val="17"/>
        </w:rPr>
        <w:t>za</w:t>
      </w:r>
      <w:r>
        <w:rPr>
          <w:rFonts w:ascii="Times New Roman"/>
          <w:color w:val="565657"/>
          <w:spacing w:val="37"/>
          <w:sz w:val="17"/>
        </w:rPr>
        <w:t xml:space="preserve"> </w:t>
      </w:r>
      <w:r>
        <w:rPr>
          <w:rFonts w:ascii="Times New Roman"/>
          <w:color w:val="565657"/>
          <w:sz w:val="17"/>
        </w:rPr>
        <w:t>geodetske</w:t>
      </w:r>
      <w:r>
        <w:rPr>
          <w:rFonts w:ascii="Times New Roman"/>
          <w:color w:val="565657"/>
          <w:sz w:val="17"/>
        </w:rPr>
        <w:tab/>
        <w:t>imovinsko-pravne poslove, Sarajevo u roku od 15 dana od dana primitka</w:t>
      </w:r>
      <w:r>
        <w:rPr>
          <w:rFonts w:ascii="Times New Roman"/>
          <w:color w:val="565657"/>
          <w:spacing w:val="-5"/>
          <w:sz w:val="17"/>
        </w:rPr>
        <w:t xml:space="preserve"> </w:t>
      </w:r>
      <w:r>
        <w:rPr>
          <w:rFonts w:ascii="Times New Roman"/>
          <w:color w:val="565657"/>
          <w:sz w:val="17"/>
        </w:rPr>
        <w:t>rjesenja</w:t>
      </w:r>
    </w:p>
    <w:p w14:paraId="44611755" w14:textId="77777777" w:rsidR="009777CD" w:rsidRDefault="009777CD">
      <w:pPr>
        <w:pStyle w:val="BodyText"/>
        <w:spacing w:before="10"/>
        <w:rPr>
          <w:rFonts w:ascii="Times New Roman"/>
          <w:sz w:val="14"/>
        </w:rPr>
      </w:pPr>
    </w:p>
    <w:p w14:paraId="5BC8EE92" w14:textId="77777777" w:rsidR="009777CD" w:rsidRDefault="00817694">
      <w:pPr>
        <w:spacing w:line="561" w:lineRule="auto"/>
        <w:ind w:left="294" w:right="8160" w:firstLine="4"/>
        <w:rPr>
          <w:rFonts w:ascii="Times New Roman"/>
          <w:sz w:val="17"/>
        </w:rPr>
      </w:pPr>
      <w:r>
        <w:rPr>
          <w:rFonts w:ascii="Times New Roman"/>
          <w:color w:val="565657"/>
          <w:sz w:val="17"/>
        </w:rPr>
        <w:t>Promjenu izvrsio-la</w:t>
      </w:r>
      <w:r>
        <w:rPr>
          <w:rFonts w:ascii="Times New Roman"/>
          <w:color w:val="3F3B3D"/>
          <w:sz w:val="17"/>
        </w:rPr>
        <w:t xml:space="preserve">: </w:t>
      </w:r>
      <w:r>
        <w:rPr>
          <w:rFonts w:ascii="Times New Roman"/>
          <w:color w:val="565657"/>
          <w:sz w:val="17"/>
        </w:rPr>
        <w:t>Mladen Mitrovic</w:t>
      </w:r>
    </w:p>
    <w:p w14:paraId="467536F2" w14:textId="77777777" w:rsidR="009777CD" w:rsidRDefault="009777CD">
      <w:pPr>
        <w:pStyle w:val="BodyText"/>
        <w:rPr>
          <w:rFonts w:ascii="Times New Roman"/>
          <w:sz w:val="18"/>
        </w:rPr>
      </w:pPr>
    </w:p>
    <w:p w14:paraId="19C9CEF0" w14:textId="77777777" w:rsidR="009777CD" w:rsidRDefault="00817694">
      <w:pPr>
        <w:spacing w:before="156"/>
        <w:ind w:left="338"/>
        <w:rPr>
          <w:rFonts w:ascii="Times New Roman"/>
          <w:b/>
          <w:sz w:val="16"/>
        </w:rPr>
      </w:pPr>
      <w:r>
        <w:rPr>
          <w:noProof/>
        </w:rPr>
        <w:drawing>
          <wp:anchor distT="0" distB="0" distL="0" distR="0" simplePos="0" relativeHeight="251449856" behindDoc="0" locked="0" layoutInCell="1" allowOverlap="1" wp14:anchorId="1099E091" wp14:editId="7A48E1A1">
            <wp:simplePos x="0" y="0"/>
            <wp:positionH relativeFrom="page">
              <wp:posOffset>4738763</wp:posOffset>
            </wp:positionH>
            <wp:positionV relativeFrom="paragraph">
              <wp:posOffset>215273</wp:posOffset>
            </wp:positionV>
            <wp:extent cx="1355676" cy="646889"/>
            <wp:effectExtent l="0" t="0" r="0" b="0"/>
            <wp:wrapNone/>
            <wp:docPr id="4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4.png"/>
                    <pic:cNvPicPr/>
                  </pic:nvPicPr>
                  <pic:blipFill>
                    <a:blip r:embed="rId245" cstate="print"/>
                    <a:stretch>
                      <a:fillRect/>
                    </a:stretch>
                  </pic:blipFill>
                  <pic:spPr>
                    <a:xfrm>
                      <a:off x="0" y="0"/>
                      <a:ext cx="1355676" cy="646889"/>
                    </a:xfrm>
                    <a:prstGeom prst="rect">
                      <a:avLst/>
                    </a:prstGeom>
                  </pic:spPr>
                </pic:pic>
              </a:graphicData>
            </a:graphic>
          </wp:anchor>
        </w:drawing>
      </w:r>
      <w:r>
        <w:rPr>
          <w:rFonts w:ascii="Times New Roman"/>
          <w:b/>
          <w:color w:val="565657"/>
          <w:sz w:val="16"/>
        </w:rPr>
        <w:t>Dostaviti:</w:t>
      </w:r>
    </w:p>
    <w:p w14:paraId="6E148BAD" w14:textId="77777777" w:rsidR="009777CD" w:rsidRDefault="00817694">
      <w:pPr>
        <w:spacing w:before="57"/>
        <w:ind w:left="311"/>
        <w:rPr>
          <w:b/>
          <w:sz w:val="15"/>
        </w:rPr>
      </w:pPr>
      <w:r>
        <w:rPr>
          <w:rFonts w:ascii="Times New Roman"/>
          <w:color w:val="565657"/>
          <w:sz w:val="18"/>
        </w:rPr>
        <w:t xml:space="preserve">I OPCINA KISELJAK, KISELJAK, </w:t>
      </w:r>
      <w:r>
        <w:rPr>
          <w:rFonts w:ascii="Times New Roman"/>
          <w:color w:val="565657"/>
          <w:sz w:val="17"/>
        </w:rPr>
        <w:t xml:space="preserve">J. </w:t>
      </w:r>
      <w:r>
        <w:rPr>
          <w:rFonts w:ascii="Times New Roman"/>
          <w:color w:val="565657"/>
          <w:sz w:val="18"/>
        </w:rPr>
        <w:t xml:space="preserve">BANA JELACICA </w:t>
      </w:r>
      <w:r>
        <w:rPr>
          <w:b/>
          <w:color w:val="565657"/>
          <w:sz w:val="15"/>
        </w:rPr>
        <w:t>41</w:t>
      </w:r>
    </w:p>
    <w:p w14:paraId="253F586C" w14:textId="77777777" w:rsidR="009777CD" w:rsidRDefault="00817694">
      <w:pPr>
        <w:spacing w:before="36" w:line="167" w:lineRule="exact"/>
        <w:ind w:left="143" w:right="5623"/>
        <w:jc w:val="center"/>
        <w:rPr>
          <w:sz w:val="16"/>
        </w:rPr>
      </w:pPr>
      <w:r>
        <w:rPr>
          <w:color w:val="5B6277"/>
          <w:spacing w:val="-1"/>
          <w:w w:val="173"/>
          <w:sz w:val="16"/>
        </w:rPr>
        <w:t>/'g</w:t>
      </w:r>
      <w:r>
        <w:rPr>
          <w:color w:val="5B6277"/>
          <w:spacing w:val="-4"/>
          <w:w w:val="173"/>
          <w:sz w:val="16"/>
        </w:rPr>
        <w:t>/</w:t>
      </w:r>
      <w:r>
        <w:rPr>
          <w:color w:val="5B6277"/>
          <w:spacing w:val="-51"/>
          <w:w w:val="173"/>
          <w:sz w:val="16"/>
        </w:rPr>
        <w:t>,</w:t>
      </w:r>
      <w:r>
        <w:rPr>
          <w:color w:val="565657"/>
          <w:spacing w:val="-26"/>
          <w:w w:val="173"/>
          <w:sz w:val="16"/>
        </w:rPr>
        <w:t>,</w:t>
      </w:r>
      <w:r>
        <w:rPr>
          <w:color w:val="565657"/>
          <w:spacing w:val="-138"/>
          <w:w w:val="173"/>
          <w:sz w:val="16"/>
        </w:rPr>
        <w:t>T</w:t>
      </w:r>
      <w:r>
        <w:rPr>
          <w:color w:val="565657"/>
          <w:spacing w:val="-1"/>
          <w:w w:val="109"/>
          <w:sz w:val="16"/>
        </w:rPr>
        <w:t>AM</w:t>
      </w:r>
      <w:r>
        <w:rPr>
          <w:color w:val="565657"/>
          <w:spacing w:val="-5"/>
          <w:w w:val="109"/>
          <w:sz w:val="16"/>
        </w:rPr>
        <w:t>E</w:t>
      </w:r>
      <w:r>
        <w:rPr>
          <w:color w:val="565657"/>
          <w:spacing w:val="-1"/>
          <w:w w:val="109"/>
          <w:sz w:val="16"/>
        </w:rPr>
        <w:t>X,</w:t>
      </w:r>
      <w:r>
        <w:rPr>
          <w:color w:val="565657"/>
          <w:w w:val="109"/>
          <w:sz w:val="16"/>
        </w:rPr>
        <w:t>,</w:t>
      </w:r>
      <w:r>
        <w:rPr>
          <w:color w:val="565657"/>
          <w:spacing w:val="-20"/>
          <w:sz w:val="16"/>
        </w:rPr>
        <w:t xml:space="preserve"> </w:t>
      </w:r>
      <w:r>
        <w:rPr>
          <w:color w:val="565657"/>
          <w:spacing w:val="-4"/>
          <w:w w:val="109"/>
          <w:sz w:val="16"/>
        </w:rPr>
        <w:t>D</w:t>
      </w:r>
      <w:r>
        <w:rPr>
          <w:color w:val="3F3B3D"/>
          <w:spacing w:val="-4"/>
          <w:w w:val="109"/>
          <w:sz w:val="16"/>
        </w:rPr>
        <w:t>.</w:t>
      </w:r>
      <w:r>
        <w:rPr>
          <w:color w:val="565657"/>
          <w:spacing w:val="-16"/>
          <w:w w:val="107"/>
          <w:sz w:val="16"/>
        </w:rPr>
        <w:t>O</w:t>
      </w:r>
      <w:r>
        <w:rPr>
          <w:color w:val="3F3B3D"/>
          <w:spacing w:val="-3"/>
          <w:w w:val="107"/>
          <w:sz w:val="16"/>
        </w:rPr>
        <w:t>.</w:t>
      </w:r>
      <w:r>
        <w:rPr>
          <w:color w:val="565657"/>
          <w:spacing w:val="-21"/>
          <w:w w:val="107"/>
          <w:sz w:val="16"/>
        </w:rPr>
        <w:t>O</w:t>
      </w:r>
      <w:r>
        <w:rPr>
          <w:color w:val="3F3B3D"/>
          <w:w w:val="107"/>
          <w:sz w:val="16"/>
        </w:rPr>
        <w:t>.</w:t>
      </w:r>
      <w:r>
        <w:rPr>
          <w:color w:val="3F3B3D"/>
          <w:spacing w:val="-13"/>
          <w:sz w:val="16"/>
        </w:rPr>
        <w:t xml:space="preserve"> </w:t>
      </w:r>
      <w:r>
        <w:rPr>
          <w:color w:val="565657"/>
          <w:spacing w:val="-1"/>
          <w:w w:val="102"/>
          <w:sz w:val="16"/>
        </w:rPr>
        <w:t>BUSOVACA</w:t>
      </w:r>
      <w:r>
        <w:rPr>
          <w:color w:val="565657"/>
          <w:w w:val="102"/>
          <w:sz w:val="16"/>
        </w:rPr>
        <w:t>,</w:t>
      </w:r>
      <w:r>
        <w:rPr>
          <w:color w:val="565657"/>
          <w:spacing w:val="-7"/>
          <w:sz w:val="16"/>
        </w:rPr>
        <w:t xml:space="preserve"> </w:t>
      </w:r>
      <w:r>
        <w:rPr>
          <w:color w:val="565657"/>
          <w:spacing w:val="-1"/>
          <w:w w:val="101"/>
          <w:sz w:val="16"/>
        </w:rPr>
        <w:t>BUSOVACA</w:t>
      </w:r>
      <w:r>
        <w:rPr>
          <w:color w:val="565657"/>
          <w:w w:val="101"/>
          <w:sz w:val="16"/>
        </w:rPr>
        <w:t>,</w:t>
      </w:r>
      <w:r>
        <w:rPr>
          <w:color w:val="565657"/>
          <w:spacing w:val="-10"/>
          <w:sz w:val="16"/>
        </w:rPr>
        <w:t xml:space="preserve"> </w:t>
      </w:r>
      <w:r>
        <w:rPr>
          <w:color w:val="565657"/>
          <w:spacing w:val="-1"/>
          <w:w w:val="109"/>
          <w:sz w:val="16"/>
        </w:rPr>
        <w:t>KACUN</w:t>
      </w:r>
      <w:r>
        <w:rPr>
          <w:color w:val="565657"/>
          <w:w w:val="109"/>
          <w:sz w:val="16"/>
        </w:rPr>
        <w:t>I</w:t>
      </w:r>
      <w:r>
        <w:rPr>
          <w:color w:val="565657"/>
          <w:spacing w:val="-17"/>
          <w:sz w:val="16"/>
        </w:rPr>
        <w:t xml:space="preserve"> </w:t>
      </w:r>
      <w:r>
        <w:rPr>
          <w:color w:val="565657"/>
          <w:spacing w:val="-1"/>
          <w:w w:val="109"/>
          <w:sz w:val="16"/>
        </w:rPr>
        <w:t>B.</w:t>
      </w:r>
      <w:r>
        <w:rPr>
          <w:color w:val="565657"/>
          <w:spacing w:val="-6"/>
          <w:w w:val="109"/>
          <w:sz w:val="16"/>
        </w:rPr>
        <w:t>B</w:t>
      </w:r>
      <w:r>
        <w:rPr>
          <w:color w:val="3F3B3D"/>
          <w:w w:val="109"/>
          <w:sz w:val="16"/>
        </w:rPr>
        <w:t>.</w:t>
      </w:r>
    </w:p>
    <w:p w14:paraId="0A2FE25B" w14:textId="77777777" w:rsidR="009777CD" w:rsidRDefault="00817694">
      <w:pPr>
        <w:tabs>
          <w:tab w:val="left" w:pos="4593"/>
        </w:tabs>
        <w:spacing w:line="259" w:lineRule="exact"/>
        <w:ind w:left="299"/>
        <w:rPr>
          <w:sz w:val="24"/>
        </w:rPr>
      </w:pPr>
      <w:r>
        <w:rPr>
          <w:noProof/>
        </w:rPr>
        <w:drawing>
          <wp:anchor distT="0" distB="0" distL="0" distR="0" simplePos="0" relativeHeight="251493888" behindDoc="1" locked="0" layoutInCell="1" allowOverlap="1" wp14:anchorId="5904DE37" wp14:editId="2ACDC038">
            <wp:simplePos x="0" y="0"/>
            <wp:positionH relativeFrom="page">
              <wp:posOffset>2882339</wp:posOffset>
            </wp:positionH>
            <wp:positionV relativeFrom="paragraph">
              <wp:posOffset>132417</wp:posOffset>
            </wp:positionV>
            <wp:extent cx="1428957" cy="1351755"/>
            <wp:effectExtent l="0" t="0" r="0" b="0"/>
            <wp:wrapNone/>
            <wp:docPr id="4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5.png"/>
                    <pic:cNvPicPr/>
                  </pic:nvPicPr>
                  <pic:blipFill>
                    <a:blip r:embed="rId246" cstate="print"/>
                    <a:stretch>
                      <a:fillRect/>
                    </a:stretch>
                  </pic:blipFill>
                  <pic:spPr>
                    <a:xfrm>
                      <a:off x="0" y="0"/>
                      <a:ext cx="1428957" cy="1351755"/>
                    </a:xfrm>
                    <a:prstGeom prst="rect">
                      <a:avLst/>
                    </a:prstGeom>
                  </pic:spPr>
                </pic:pic>
              </a:graphicData>
            </a:graphic>
          </wp:anchor>
        </w:drawing>
      </w:r>
      <w:r>
        <w:rPr>
          <w:rFonts w:ascii="Times New Roman"/>
          <w:color w:val="565657"/>
          <w:spacing w:val="-7"/>
          <w:w w:val="120"/>
          <w:sz w:val="18"/>
        </w:rPr>
        <w:t>3</w:t>
      </w:r>
      <w:r>
        <w:rPr>
          <w:rFonts w:ascii="Times New Roman"/>
          <w:color w:val="3F3B3D"/>
          <w:spacing w:val="-7"/>
          <w:w w:val="120"/>
          <w:sz w:val="18"/>
        </w:rPr>
        <w:t>.</w:t>
      </w:r>
      <w:r>
        <w:rPr>
          <w:rFonts w:ascii="Times New Roman"/>
          <w:color w:val="3F3B3D"/>
          <w:spacing w:val="-38"/>
          <w:w w:val="120"/>
          <w:sz w:val="18"/>
        </w:rPr>
        <w:t xml:space="preserve"> </w:t>
      </w:r>
      <w:r>
        <w:rPr>
          <w:rFonts w:ascii="Times New Roman"/>
          <w:color w:val="565657"/>
          <w:w w:val="120"/>
          <w:sz w:val="18"/>
        </w:rPr>
        <w:t>ARHM</w:t>
      </w:r>
      <w:r>
        <w:rPr>
          <w:rFonts w:ascii="Times New Roman"/>
          <w:color w:val="565657"/>
          <w:w w:val="120"/>
          <w:sz w:val="18"/>
        </w:rPr>
        <w:tab/>
      </w:r>
      <w:r>
        <w:rPr>
          <w:color w:val="79708E"/>
          <w:w w:val="150"/>
          <w:sz w:val="24"/>
        </w:rPr>
        <w:t>::::==</w:t>
      </w:r>
    </w:p>
    <w:p w14:paraId="6A0B7C98" w14:textId="77777777" w:rsidR="009777CD" w:rsidRDefault="009777CD">
      <w:pPr>
        <w:pStyle w:val="BodyText"/>
        <w:spacing w:before="3"/>
        <w:rPr>
          <w:sz w:val="18"/>
        </w:rPr>
      </w:pPr>
    </w:p>
    <w:p w14:paraId="55B7D49E" w14:textId="77777777" w:rsidR="009777CD" w:rsidRDefault="00817694">
      <w:pPr>
        <w:spacing w:before="94" w:line="143" w:lineRule="exact"/>
        <w:ind w:right="2639"/>
        <w:jc w:val="right"/>
        <w:rPr>
          <w:rFonts w:ascii="Times New Roman"/>
          <w:sz w:val="14"/>
        </w:rPr>
      </w:pPr>
      <w:r>
        <w:rPr>
          <w:rFonts w:ascii="Times New Roman"/>
          <w:color w:val="565657"/>
          <w:w w:val="170"/>
          <w:sz w:val="14"/>
        </w:rPr>
        <w:t>/</w:t>
      </w:r>
    </w:p>
    <w:p w14:paraId="0864A5D7" w14:textId="77777777" w:rsidR="009777CD" w:rsidRDefault="00817694">
      <w:pPr>
        <w:spacing w:line="143" w:lineRule="exact"/>
        <w:ind w:right="2754"/>
        <w:jc w:val="right"/>
        <w:rPr>
          <w:rFonts w:ascii="Times New Roman"/>
          <w:sz w:val="11"/>
        </w:rPr>
      </w:pPr>
      <w:r>
        <w:rPr>
          <w:color w:val="79708E"/>
          <w:w w:val="60"/>
          <w:sz w:val="14"/>
        </w:rPr>
        <w:t>..</w:t>
      </w:r>
      <w:r>
        <w:rPr>
          <w:rFonts w:ascii="Times New Roman"/>
          <w:color w:val="79708E"/>
          <w:w w:val="60"/>
          <w:sz w:val="11"/>
        </w:rPr>
        <w:t>,/'</w:t>
      </w:r>
    </w:p>
    <w:p w14:paraId="183AE6ED" w14:textId="77777777" w:rsidR="009777CD" w:rsidRDefault="009777CD">
      <w:pPr>
        <w:spacing w:line="143" w:lineRule="exact"/>
        <w:jc w:val="right"/>
        <w:rPr>
          <w:rFonts w:ascii="Times New Roman"/>
          <w:sz w:val="11"/>
        </w:rPr>
        <w:sectPr w:rsidR="009777CD">
          <w:headerReference w:type="default" r:id="rId247"/>
          <w:footerReference w:type="default" r:id="rId248"/>
          <w:pgSz w:w="11910" w:h="16840"/>
          <w:pgMar w:top="1580" w:right="899" w:bottom="2100" w:left="660" w:header="0" w:footer="1919" w:gutter="0"/>
          <w:cols w:space="720"/>
        </w:sectPr>
      </w:pPr>
    </w:p>
    <w:p w14:paraId="26B9BFF5" w14:textId="747DC9E0" w:rsidR="009777CD" w:rsidRDefault="00A754E2">
      <w:pPr>
        <w:pStyle w:val="BodyText"/>
        <w:ind w:left="897"/>
        <w:rPr>
          <w:rFonts w:ascii="Times New Roman"/>
          <w:sz w:val="20"/>
        </w:rPr>
      </w:pPr>
      <w:r>
        <w:rPr>
          <w:noProof/>
        </w:rPr>
        <w:lastRenderedPageBreak/>
        <mc:AlternateContent>
          <mc:Choice Requires="wps">
            <w:drawing>
              <wp:anchor distT="0" distB="0" distL="114300" distR="114300" simplePos="0" relativeHeight="251623936" behindDoc="0" locked="0" layoutInCell="1" allowOverlap="1" wp14:anchorId="3253EED3" wp14:editId="69AB8798">
                <wp:simplePos x="0" y="0"/>
                <wp:positionH relativeFrom="page">
                  <wp:posOffset>6324600</wp:posOffset>
                </wp:positionH>
                <wp:positionV relativeFrom="page">
                  <wp:posOffset>10067290</wp:posOffset>
                </wp:positionV>
                <wp:extent cx="591820" cy="238125"/>
                <wp:effectExtent l="0" t="0" r="0" b="635"/>
                <wp:wrapNone/>
                <wp:docPr id="72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E5CE1" w14:textId="77777777" w:rsidR="009777CD" w:rsidRDefault="00817694">
                            <w:pPr>
                              <w:spacing w:before="67"/>
                              <w:ind w:left="333" w:right="335"/>
                              <w:jc w:val="center"/>
                              <w:rPr>
                                <w:b/>
                                <w:sz w:val="20"/>
                              </w:rPr>
                            </w:pPr>
                            <w:r>
                              <w:rPr>
                                <w:b/>
                                <w:sz w:val="20"/>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3EED3" id="Text Box 563" o:spid="_x0000_s1089" type="#_x0000_t202" style="position:absolute;left:0;text-align:left;margin-left:498pt;margin-top:792.7pt;width:46.6pt;height:18.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" fillcolor="#d5e2bb" stroked="f">
                <v:textbox inset="0,0,0,0">
                  <w:txbxContent>
                    <w:p w14:paraId="45FE5CE1" w14:textId="77777777" w:rsidR="009777CD" w:rsidRDefault="00817694">
                      <w:pPr>
                        <w:spacing w:before="67"/>
                        <w:ind w:left="333" w:right="335"/>
                        <w:jc w:val="center"/>
                        <w:rPr>
                          <w:b/>
                          <w:sz w:val="20"/>
                        </w:rPr>
                      </w:pPr>
                      <w:r>
                        <w:rPr>
                          <w:b/>
                          <w:sz w:val="20"/>
                        </w:rPr>
                        <w:t>73</w:t>
                      </w:r>
                    </w:p>
                  </w:txbxContent>
                </v:textbox>
                <w10:wrap anchorx="page" anchory="page"/>
              </v:shape>
            </w:pict>
          </mc:Fallback>
        </mc:AlternateContent>
      </w:r>
      <w:r>
        <w:rPr>
          <w:rFonts w:ascii="Times New Roman"/>
          <w:noProof/>
          <w:sz w:val="20"/>
        </w:rPr>
        <mc:AlternateContent>
          <mc:Choice Requires="wpg">
            <w:drawing>
              <wp:inline distT="0" distB="0" distL="0" distR="0" wp14:anchorId="58FDDD42" wp14:editId="7C39A8AB">
                <wp:extent cx="5917565" cy="294640"/>
                <wp:effectExtent l="17145" t="3175" r="18415" b="16510"/>
                <wp:docPr id="717"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718" name="Rectangle 562"/>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561"/>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20" name="Line 560"/>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21" name="Line 559"/>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22" name="Text Box 558"/>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7F4E9"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723" name="Text Box 557"/>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E1E1C"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58FDDD42" id="Group 556" o:spid="_x0000_s1090"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">
                <v:rect id="Rectangle 562" o:spid="_x0000_s1091"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" fillcolor="#76923b" stroked="f"/>
                <v:line id="Line 561" o:spid="_x0000_s1092"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" strokecolor="#76923b" strokeweight="1.44pt"/>
                <v:line id="Line 560" o:spid="_x0000_s1093"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" strokecolor="#76923b" strokeweight="1.44pt"/>
                <v:line id="Line 559" o:spid="_x0000_s1094"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" strokecolor="#76923b" strokeweight="1.44pt"/>
                <v:shape id="Text Box 558" o:spid="_x0000_s1095"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48E7F4E9" w14:textId="77777777" w:rsidR="009777CD" w:rsidRDefault="00817694">
                        <w:pPr>
                          <w:spacing w:line="223" w:lineRule="exact"/>
                          <w:rPr>
                            <w:i/>
                            <w:sz w:val="20"/>
                          </w:rPr>
                        </w:pPr>
                        <w:r>
                          <w:rPr>
                            <w:i/>
                            <w:sz w:val="20"/>
                          </w:rPr>
                          <w:t>„Institut za zaštitu, ekologiju i obrazovanje“ d.o.o. Tuzla</w:t>
                        </w:r>
                      </w:p>
                    </w:txbxContent>
                  </v:textbox>
                </v:shape>
                <v:shape id="Text Box 557" o:spid="_x0000_s1096"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1A7E1E1C" w14:textId="77777777" w:rsidR="009777CD" w:rsidRDefault="00817694">
                        <w:pPr>
                          <w:spacing w:line="223" w:lineRule="exact"/>
                          <w:rPr>
                            <w:b/>
                            <w:i/>
                            <w:sz w:val="20"/>
                          </w:rPr>
                        </w:pPr>
                        <w:r>
                          <w:rPr>
                            <w:b/>
                            <w:i/>
                            <w:sz w:val="20"/>
                          </w:rPr>
                          <w:t>2020.</w:t>
                        </w:r>
                      </w:p>
                    </w:txbxContent>
                  </v:textbox>
                </v:shape>
                <w10:anchorlock/>
              </v:group>
            </w:pict>
          </mc:Fallback>
        </mc:AlternateContent>
      </w:r>
    </w:p>
    <w:p w14:paraId="3F05D3C6" w14:textId="77777777" w:rsidR="009777CD" w:rsidRDefault="00817694">
      <w:pPr>
        <w:pStyle w:val="Heading9"/>
        <w:spacing w:before="152"/>
        <w:ind w:right="228"/>
      </w:pPr>
      <w:r>
        <w:t>PRILOG 8</w:t>
      </w:r>
    </w:p>
    <w:p w14:paraId="5D9A2E7E" w14:textId="77777777" w:rsidR="009777CD" w:rsidRDefault="009777CD">
      <w:pPr>
        <w:pStyle w:val="BodyText"/>
        <w:rPr>
          <w:b/>
        </w:rPr>
      </w:pPr>
    </w:p>
    <w:p w14:paraId="7EF67043" w14:textId="77777777" w:rsidR="009777CD" w:rsidRDefault="00817694">
      <w:pPr>
        <w:ind w:right="231"/>
        <w:jc w:val="right"/>
        <w:rPr>
          <w:b/>
          <w:sz w:val="24"/>
        </w:rPr>
      </w:pPr>
      <w:r>
        <w:rPr>
          <w:b/>
          <w:sz w:val="24"/>
        </w:rPr>
        <w:t>„TAMEX“ d.o.o. Busovača,</w:t>
      </w:r>
    </w:p>
    <w:p w14:paraId="4F3DA809" w14:textId="77777777" w:rsidR="009777CD" w:rsidRDefault="00817694">
      <w:pPr>
        <w:pStyle w:val="BodyText"/>
        <w:ind w:right="225"/>
        <w:jc w:val="right"/>
        <w:rPr>
          <w:b/>
        </w:rPr>
      </w:pPr>
      <w:r>
        <w:t xml:space="preserve">piljenje i blanjanje drva (proizvodnja rezane građe); impregnacija drveta </w:t>
      </w:r>
      <w:r>
        <w:rPr>
          <w:b/>
        </w:rPr>
        <w:t>-</w:t>
      </w:r>
    </w:p>
    <w:p w14:paraId="0B64381D" w14:textId="77777777" w:rsidR="009777CD" w:rsidRDefault="009777CD">
      <w:pPr>
        <w:pStyle w:val="BodyText"/>
        <w:rPr>
          <w:b/>
        </w:rPr>
      </w:pPr>
    </w:p>
    <w:p w14:paraId="1EC97805" w14:textId="77777777" w:rsidR="009777CD" w:rsidRDefault="00817694">
      <w:pPr>
        <w:pStyle w:val="Heading9"/>
        <w:tabs>
          <w:tab w:val="left" w:pos="347"/>
        </w:tabs>
        <w:ind w:right="227"/>
      </w:pPr>
      <w:r>
        <w:t>-</w:t>
      </w:r>
      <w:r>
        <w:tab/>
        <w:t>Rješenje o upotrebi objekta</w:t>
      </w:r>
      <w:r>
        <w:rPr>
          <w:spacing w:val="-10"/>
        </w:rPr>
        <w:t xml:space="preserve"> </w:t>
      </w:r>
      <w:r>
        <w:t>-</w:t>
      </w:r>
    </w:p>
    <w:p w14:paraId="320E163C" w14:textId="77777777" w:rsidR="009777CD" w:rsidRDefault="009777CD">
      <w:pPr>
        <w:pStyle w:val="BodyText"/>
        <w:rPr>
          <w:b/>
          <w:sz w:val="20"/>
        </w:rPr>
      </w:pPr>
    </w:p>
    <w:p w14:paraId="6177BB09" w14:textId="77777777" w:rsidR="009777CD" w:rsidRDefault="009777CD">
      <w:pPr>
        <w:pStyle w:val="BodyText"/>
        <w:rPr>
          <w:b/>
          <w:sz w:val="20"/>
        </w:rPr>
      </w:pPr>
    </w:p>
    <w:p w14:paraId="494F2DCC" w14:textId="77777777" w:rsidR="009777CD" w:rsidRDefault="009777CD">
      <w:pPr>
        <w:pStyle w:val="BodyText"/>
        <w:rPr>
          <w:b/>
          <w:sz w:val="20"/>
        </w:rPr>
      </w:pPr>
    </w:p>
    <w:p w14:paraId="7D9CC9AA" w14:textId="77777777" w:rsidR="009777CD" w:rsidRDefault="009777CD">
      <w:pPr>
        <w:pStyle w:val="BodyText"/>
        <w:rPr>
          <w:b/>
          <w:sz w:val="20"/>
        </w:rPr>
      </w:pPr>
    </w:p>
    <w:p w14:paraId="02F187CE" w14:textId="77777777" w:rsidR="009777CD" w:rsidRDefault="009777CD">
      <w:pPr>
        <w:pStyle w:val="BodyText"/>
        <w:rPr>
          <w:b/>
          <w:sz w:val="20"/>
        </w:rPr>
      </w:pPr>
    </w:p>
    <w:p w14:paraId="06F3A5DB" w14:textId="77777777" w:rsidR="009777CD" w:rsidRDefault="009777CD">
      <w:pPr>
        <w:pStyle w:val="BodyText"/>
        <w:rPr>
          <w:b/>
          <w:sz w:val="20"/>
        </w:rPr>
      </w:pPr>
    </w:p>
    <w:p w14:paraId="4C2E88FE" w14:textId="77777777" w:rsidR="009777CD" w:rsidRDefault="009777CD">
      <w:pPr>
        <w:pStyle w:val="BodyText"/>
        <w:rPr>
          <w:b/>
          <w:sz w:val="20"/>
        </w:rPr>
      </w:pPr>
    </w:p>
    <w:p w14:paraId="304A5F38" w14:textId="77777777" w:rsidR="009777CD" w:rsidRDefault="009777CD">
      <w:pPr>
        <w:pStyle w:val="BodyText"/>
        <w:rPr>
          <w:b/>
          <w:sz w:val="20"/>
        </w:rPr>
      </w:pPr>
    </w:p>
    <w:p w14:paraId="3033A190" w14:textId="77777777" w:rsidR="009777CD" w:rsidRDefault="009777CD">
      <w:pPr>
        <w:pStyle w:val="BodyText"/>
        <w:rPr>
          <w:b/>
          <w:sz w:val="20"/>
        </w:rPr>
      </w:pPr>
    </w:p>
    <w:p w14:paraId="47C9F052" w14:textId="77777777" w:rsidR="009777CD" w:rsidRDefault="009777CD">
      <w:pPr>
        <w:pStyle w:val="BodyText"/>
        <w:rPr>
          <w:b/>
          <w:sz w:val="20"/>
        </w:rPr>
      </w:pPr>
    </w:p>
    <w:p w14:paraId="29155FEB" w14:textId="77777777" w:rsidR="009777CD" w:rsidRDefault="009777CD">
      <w:pPr>
        <w:pStyle w:val="BodyText"/>
        <w:rPr>
          <w:b/>
          <w:sz w:val="20"/>
        </w:rPr>
      </w:pPr>
    </w:p>
    <w:p w14:paraId="340D83F4" w14:textId="77777777" w:rsidR="009777CD" w:rsidRDefault="009777CD">
      <w:pPr>
        <w:pStyle w:val="BodyText"/>
        <w:rPr>
          <w:b/>
          <w:sz w:val="20"/>
        </w:rPr>
      </w:pPr>
    </w:p>
    <w:p w14:paraId="058BE95B" w14:textId="77777777" w:rsidR="009777CD" w:rsidRDefault="009777CD">
      <w:pPr>
        <w:pStyle w:val="BodyText"/>
        <w:rPr>
          <w:b/>
          <w:sz w:val="20"/>
        </w:rPr>
      </w:pPr>
    </w:p>
    <w:p w14:paraId="638406FF" w14:textId="77777777" w:rsidR="009777CD" w:rsidRDefault="009777CD">
      <w:pPr>
        <w:pStyle w:val="BodyText"/>
        <w:rPr>
          <w:b/>
          <w:sz w:val="20"/>
        </w:rPr>
      </w:pPr>
    </w:p>
    <w:p w14:paraId="5B0D54A7" w14:textId="77777777" w:rsidR="009777CD" w:rsidRDefault="009777CD">
      <w:pPr>
        <w:pStyle w:val="BodyText"/>
        <w:rPr>
          <w:b/>
          <w:sz w:val="20"/>
        </w:rPr>
      </w:pPr>
    </w:p>
    <w:p w14:paraId="297579B7" w14:textId="77777777" w:rsidR="009777CD" w:rsidRDefault="009777CD">
      <w:pPr>
        <w:pStyle w:val="BodyText"/>
        <w:rPr>
          <w:b/>
          <w:sz w:val="20"/>
        </w:rPr>
      </w:pPr>
    </w:p>
    <w:p w14:paraId="1ACB1C4D" w14:textId="77777777" w:rsidR="009777CD" w:rsidRDefault="009777CD">
      <w:pPr>
        <w:pStyle w:val="BodyText"/>
        <w:rPr>
          <w:b/>
          <w:sz w:val="20"/>
        </w:rPr>
      </w:pPr>
    </w:p>
    <w:p w14:paraId="7D098000" w14:textId="77777777" w:rsidR="009777CD" w:rsidRDefault="009777CD">
      <w:pPr>
        <w:pStyle w:val="BodyText"/>
        <w:rPr>
          <w:b/>
          <w:sz w:val="20"/>
        </w:rPr>
      </w:pPr>
    </w:p>
    <w:p w14:paraId="70806B85" w14:textId="77777777" w:rsidR="009777CD" w:rsidRDefault="009777CD">
      <w:pPr>
        <w:pStyle w:val="BodyText"/>
        <w:rPr>
          <w:b/>
          <w:sz w:val="20"/>
        </w:rPr>
      </w:pPr>
    </w:p>
    <w:p w14:paraId="09A9C056" w14:textId="77777777" w:rsidR="009777CD" w:rsidRDefault="009777CD">
      <w:pPr>
        <w:pStyle w:val="BodyText"/>
        <w:rPr>
          <w:b/>
          <w:sz w:val="20"/>
        </w:rPr>
      </w:pPr>
    </w:p>
    <w:p w14:paraId="50444FD3" w14:textId="77777777" w:rsidR="009777CD" w:rsidRDefault="009777CD">
      <w:pPr>
        <w:pStyle w:val="BodyText"/>
        <w:rPr>
          <w:b/>
          <w:sz w:val="20"/>
        </w:rPr>
      </w:pPr>
    </w:p>
    <w:p w14:paraId="67B72E69" w14:textId="77777777" w:rsidR="009777CD" w:rsidRDefault="009777CD">
      <w:pPr>
        <w:pStyle w:val="BodyText"/>
        <w:rPr>
          <w:b/>
          <w:sz w:val="20"/>
        </w:rPr>
      </w:pPr>
    </w:p>
    <w:p w14:paraId="797C6D66" w14:textId="77777777" w:rsidR="009777CD" w:rsidRDefault="009777CD">
      <w:pPr>
        <w:pStyle w:val="BodyText"/>
        <w:rPr>
          <w:b/>
          <w:sz w:val="20"/>
        </w:rPr>
      </w:pPr>
    </w:p>
    <w:p w14:paraId="357DDA8A" w14:textId="77777777" w:rsidR="009777CD" w:rsidRDefault="009777CD">
      <w:pPr>
        <w:pStyle w:val="BodyText"/>
        <w:rPr>
          <w:b/>
          <w:sz w:val="20"/>
        </w:rPr>
      </w:pPr>
    </w:p>
    <w:p w14:paraId="3835BCF8" w14:textId="77777777" w:rsidR="009777CD" w:rsidRDefault="009777CD">
      <w:pPr>
        <w:pStyle w:val="BodyText"/>
        <w:rPr>
          <w:b/>
          <w:sz w:val="20"/>
        </w:rPr>
      </w:pPr>
    </w:p>
    <w:p w14:paraId="009F51F6" w14:textId="77777777" w:rsidR="009777CD" w:rsidRDefault="009777CD">
      <w:pPr>
        <w:pStyle w:val="BodyText"/>
        <w:rPr>
          <w:b/>
          <w:sz w:val="20"/>
        </w:rPr>
      </w:pPr>
    </w:p>
    <w:p w14:paraId="7B17F200" w14:textId="77777777" w:rsidR="009777CD" w:rsidRDefault="009777CD">
      <w:pPr>
        <w:pStyle w:val="BodyText"/>
        <w:rPr>
          <w:b/>
          <w:sz w:val="20"/>
        </w:rPr>
      </w:pPr>
    </w:p>
    <w:p w14:paraId="60ABED93" w14:textId="77777777" w:rsidR="009777CD" w:rsidRDefault="009777CD">
      <w:pPr>
        <w:pStyle w:val="BodyText"/>
        <w:rPr>
          <w:b/>
          <w:sz w:val="20"/>
        </w:rPr>
      </w:pPr>
    </w:p>
    <w:p w14:paraId="3EC60448" w14:textId="77777777" w:rsidR="009777CD" w:rsidRDefault="009777CD">
      <w:pPr>
        <w:pStyle w:val="BodyText"/>
        <w:rPr>
          <w:b/>
          <w:sz w:val="20"/>
        </w:rPr>
      </w:pPr>
    </w:p>
    <w:p w14:paraId="4D9F1CDD" w14:textId="77777777" w:rsidR="009777CD" w:rsidRDefault="009777CD">
      <w:pPr>
        <w:pStyle w:val="BodyText"/>
        <w:rPr>
          <w:b/>
          <w:sz w:val="20"/>
        </w:rPr>
      </w:pPr>
    </w:p>
    <w:p w14:paraId="6C233AE6" w14:textId="77777777" w:rsidR="009777CD" w:rsidRDefault="009777CD">
      <w:pPr>
        <w:pStyle w:val="BodyText"/>
        <w:rPr>
          <w:b/>
          <w:sz w:val="20"/>
        </w:rPr>
      </w:pPr>
    </w:p>
    <w:p w14:paraId="1E9789FC" w14:textId="77777777" w:rsidR="009777CD" w:rsidRDefault="009777CD">
      <w:pPr>
        <w:pStyle w:val="BodyText"/>
        <w:rPr>
          <w:b/>
          <w:sz w:val="20"/>
        </w:rPr>
      </w:pPr>
    </w:p>
    <w:p w14:paraId="369548E9" w14:textId="77777777" w:rsidR="009777CD" w:rsidRDefault="009777CD">
      <w:pPr>
        <w:pStyle w:val="BodyText"/>
        <w:rPr>
          <w:b/>
          <w:sz w:val="20"/>
        </w:rPr>
      </w:pPr>
    </w:p>
    <w:p w14:paraId="181AED9C" w14:textId="77777777" w:rsidR="009777CD" w:rsidRDefault="009777CD">
      <w:pPr>
        <w:pStyle w:val="BodyText"/>
        <w:rPr>
          <w:b/>
          <w:sz w:val="20"/>
        </w:rPr>
      </w:pPr>
    </w:p>
    <w:p w14:paraId="5C1A40C7" w14:textId="77777777" w:rsidR="009777CD" w:rsidRDefault="009777CD">
      <w:pPr>
        <w:pStyle w:val="BodyText"/>
        <w:rPr>
          <w:b/>
          <w:sz w:val="20"/>
        </w:rPr>
      </w:pPr>
    </w:p>
    <w:p w14:paraId="7633FA97" w14:textId="77777777" w:rsidR="009777CD" w:rsidRDefault="009777CD">
      <w:pPr>
        <w:pStyle w:val="BodyText"/>
        <w:rPr>
          <w:b/>
          <w:sz w:val="20"/>
        </w:rPr>
      </w:pPr>
    </w:p>
    <w:p w14:paraId="43216D10" w14:textId="77777777" w:rsidR="009777CD" w:rsidRDefault="009777CD">
      <w:pPr>
        <w:pStyle w:val="BodyText"/>
        <w:rPr>
          <w:b/>
          <w:sz w:val="20"/>
        </w:rPr>
      </w:pPr>
    </w:p>
    <w:p w14:paraId="7461E28A" w14:textId="77777777" w:rsidR="009777CD" w:rsidRDefault="009777CD">
      <w:pPr>
        <w:pStyle w:val="BodyText"/>
        <w:rPr>
          <w:b/>
          <w:sz w:val="20"/>
        </w:rPr>
      </w:pPr>
    </w:p>
    <w:p w14:paraId="6A3CBF44" w14:textId="77777777" w:rsidR="009777CD" w:rsidRDefault="009777CD">
      <w:pPr>
        <w:pStyle w:val="BodyText"/>
        <w:rPr>
          <w:b/>
          <w:sz w:val="20"/>
        </w:rPr>
      </w:pPr>
    </w:p>
    <w:p w14:paraId="37828CB7" w14:textId="77777777" w:rsidR="009777CD" w:rsidRDefault="009777CD">
      <w:pPr>
        <w:pStyle w:val="BodyText"/>
        <w:rPr>
          <w:b/>
          <w:sz w:val="20"/>
        </w:rPr>
      </w:pPr>
    </w:p>
    <w:p w14:paraId="265D095F" w14:textId="77777777" w:rsidR="009777CD" w:rsidRDefault="009777CD">
      <w:pPr>
        <w:pStyle w:val="BodyText"/>
        <w:rPr>
          <w:b/>
          <w:sz w:val="20"/>
        </w:rPr>
      </w:pPr>
    </w:p>
    <w:p w14:paraId="5A3D4086" w14:textId="77777777" w:rsidR="009777CD" w:rsidRDefault="009777CD">
      <w:pPr>
        <w:pStyle w:val="BodyText"/>
        <w:rPr>
          <w:b/>
          <w:sz w:val="20"/>
        </w:rPr>
      </w:pPr>
    </w:p>
    <w:p w14:paraId="7AE14BAA" w14:textId="77777777" w:rsidR="009777CD" w:rsidRDefault="009777CD">
      <w:pPr>
        <w:pStyle w:val="BodyText"/>
        <w:rPr>
          <w:b/>
          <w:sz w:val="20"/>
        </w:rPr>
      </w:pPr>
    </w:p>
    <w:p w14:paraId="3020A3AF" w14:textId="77777777" w:rsidR="009777CD" w:rsidRDefault="009777CD">
      <w:pPr>
        <w:pStyle w:val="BodyText"/>
        <w:rPr>
          <w:b/>
          <w:sz w:val="20"/>
        </w:rPr>
      </w:pPr>
    </w:p>
    <w:p w14:paraId="6F342BD7" w14:textId="77777777" w:rsidR="009777CD" w:rsidRDefault="009777CD">
      <w:pPr>
        <w:pStyle w:val="BodyText"/>
        <w:rPr>
          <w:b/>
          <w:sz w:val="20"/>
        </w:rPr>
      </w:pPr>
    </w:p>
    <w:p w14:paraId="3F82CAF2" w14:textId="77777777" w:rsidR="009777CD" w:rsidRDefault="009777CD">
      <w:pPr>
        <w:pStyle w:val="BodyText"/>
        <w:rPr>
          <w:b/>
          <w:sz w:val="20"/>
        </w:rPr>
      </w:pPr>
    </w:p>
    <w:p w14:paraId="17B078DD" w14:textId="77777777" w:rsidR="009777CD" w:rsidRDefault="009777CD">
      <w:pPr>
        <w:pStyle w:val="BodyText"/>
        <w:rPr>
          <w:b/>
          <w:sz w:val="20"/>
        </w:rPr>
      </w:pPr>
    </w:p>
    <w:p w14:paraId="68196CAE" w14:textId="77777777" w:rsidR="009777CD" w:rsidRDefault="009777CD">
      <w:pPr>
        <w:pStyle w:val="BodyText"/>
        <w:rPr>
          <w:b/>
          <w:sz w:val="20"/>
        </w:rPr>
      </w:pPr>
    </w:p>
    <w:p w14:paraId="326B4A78" w14:textId="77777777" w:rsidR="009777CD" w:rsidRDefault="009777CD">
      <w:pPr>
        <w:pStyle w:val="BodyText"/>
        <w:rPr>
          <w:b/>
          <w:sz w:val="20"/>
        </w:rPr>
      </w:pPr>
    </w:p>
    <w:p w14:paraId="5914AFB7" w14:textId="77777777" w:rsidR="009777CD" w:rsidRDefault="009777CD">
      <w:pPr>
        <w:pStyle w:val="BodyText"/>
        <w:rPr>
          <w:b/>
          <w:sz w:val="20"/>
        </w:rPr>
      </w:pPr>
    </w:p>
    <w:p w14:paraId="09A5DC52" w14:textId="77777777" w:rsidR="009777CD" w:rsidRDefault="009777CD">
      <w:pPr>
        <w:pStyle w:val="BodyText"/>
        <w:rPr>
          <w:b/>
          <w:sz w:val="20"/>
        </w:rPr>
      </w:pPr>
    </w:p>
    <w:p w14:paraId="3B01EB4A" w14:textId="77777777" w:rsidR="009777CD" w:rsidRDefault="009777CD">
      <w:pPr>
        <w:pStyle w:val="BodyText"/>
        <w:rPr>
          <w:b/>
          <w:sz w:val="20"/>
        </w:rPr>
      </w:pPr>
    </w:p>
    <w:p w14:paraId="53AC43E2" w14:textId="77777777" w:rsidR="009777CD" w:rsidRDefault="009777CD">
      <w:pPr>
        <w:pStyle w:val="BodyText"/>
        <w:rPr>
          <w:b/>
          <w:sz w:val="20"/>
        </w:rPr>
      </w:pPr>
    </w:p>
    <w:p w14:paraId="12B51251" w14:textId="77777777" w:rsidR="009777CD" w:rsidRDefault="009777CD">
      <w:pPr>
        <w:pStyle w:val="BodyText"/>
        <w:rPr>
          <w:b/>
          <w:sz w:val="20"/>
        </w:rPr>
      </w:pPr>
    </w:p>
    <w:p w14:paraId="478C5F67" w14:textId="77777777" w:rsidR="009777CD" w:rsidRDefault="009777CD">
      <w:pPr>
        <w:pStyle w:val="BodyText"/>
        <w:rPr>
          <w:b/>
          <w:sz w:val="20"/>
        </w:rPr>
      </w:pPr>
    </w:p>
    <w:p w14:paraId="6F34D22C" w14:textId="46ECF76B" w:rsidR="009777CD" w:rsidRDefault="00A754E2">
      <w:pPr>
        <w:pStyle w:val="BodyText"/>
        <w:spacing w:before="8"/>
        <w:rPr>
          <w:b/>
          <w:sz w:val="23"/>
        </w:rPr>
      </w:pPr>
      <w:r>
        <w:rPr>
          <w:noProof/>
        </w:rPr>
        <mc:AlternateContent>
          <mc:Choice Requires="wpg">
            <w:drawing>
              <wp:anchor distT="0" distB="0" distL="0" distR="0" simplePos="0" relativeHeight="251622912" behindDoc="0" locked="0" layoutInCell="1" allowOverlap="1" wp14:anchorId="0106B0F5" wp14:editId="2FD62F9A">
                <wp:simplePos x="0" y="0"/>
                <wp:positionH relativeFrom="page">
                  <wp:posOffset>1007745</wp:posOffset>
                </wp:positionH>
                <wp:positionV relativeFrom="paragraph">
                  <wp:posOffset>198755</wp:posOffset>
                </wp:positionV>
                <wp:extent cx="5908675" cy="18415"/>
                <wp:effectExtent l="17145" t="9525" r="0" b="635"/>
                <wp:wrapTopAndBottom/>
                <wp:docPr id="713"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714" name="Line 555"/>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715" name="Rectangle 554"/>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553"/>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4785E" id="Group 552" o:spid="_x0000_s1026" style="position:absolute;margin-left:79.35pt;margin-top:15.65pt;width:465.25pt;height:1.45pt;z-index:251622912;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">
                <v:line id="Line 555"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" strokecolor="#76923b" strokeweight="1.44pt"/>
                <v:rect id="Rectangle 554"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" fillcolor="#76923b" stroked="f"/>
                <v:rect id="Rectangle 553"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" fillcolor="#76923b" stroked="f"/>
                <w10:wrap type="topAndBottom" anchorx="page"/>
              </v:group>
            </w:pict>
          </mc:Fallback>
        </mc:AlternateContent>
      </w:r>
    </w:p>
    <w:p w14:paraId="586FE76E" w14:textId="77777777" w:rsidR="009777CD" w:rsidRDefault="00817694">
      <w:pPr>
        <w:spacing w:before="37"/>
        <w:ind w:left="2201"/>
        <w:rPr>
          <w:i/>
          <w:sz w:val="20"/>
        </w:rPr>
      </w:pPr>
      <w:r>
        <w:rPr>
          <w:i/>
          <w:sz w:val="20"/>
        </w:rPr>
        <w:t>Zahtjev za izdavanje okolinske dozvole „TAMEX“ d.o.o. Busovača</w:t>
      </w:r>
    </w:p>
    <w:p w14:paraId="580E5421" w14:textId="77777777" w:rsidR="009777CD" w:rsidRDefault="009777CD">
      <w:pPr>
        <w:rPr>
          <w:sz w:val="20"/>
        </w:rPr>
        <w:sectPr w:rsidR="009777CD">
          <w:headerReference w:type="default" r:id="rId249"/>
          <w:footerReference w:type="default" r:id="rId250"/>
          <w:pgSz w:w="11910" w:h="16850"/>
          <w:pgMar w:top="560" w:right="900" w:bottom="280" w:left="660" w:header="0" w:footer="0" w:gutter="0"/>
          <w:cols w:space="720"/>
        </w:sectPr>
      </w:pPr>
    </w:p>
    <w:p w14:paraId="38BE68C7" w14:textId="77777777" w:rsidR="009777CD" w:rsidRDefault="009777CD">
      <w:pPr>
        <w:pStyle w:val="BodyText"/>
        <w:spacing w:before="10"/>
        <w:rPr>
          <w:i/>
          <w:sz w:val="15"/>
        </w:rPr>
      </w:pPr>
    </w:p>
    <w:p w14:paraId="7BC67E9E" w14:textId="07D886BB" w:rsidR="009777CD" w:rsidRDefault="00817694">
      <w:pPr>
        <w:pStyle w:val="BodyText"/>
        <w:spacing w:before="90" w:line="242" w:lineRule="auto"/>
        <w:ind w:left="4590" w:right="3636" w:hanging="10"/>
        <w:jc w:val="center"/>
        <w:rPr>
          <w:rFonts w:ascii="Times New Roman"/>
        </w:rPr>
      </w:pPr>
      <w:r>
        <w:rPr>
          <w:noProof/>
        </w:rPr>
        <w:drawing>
          <wp:anchor distT="0" distB="0" distL="0" distR="0" simplePos="0" relativeHeight="251450880" behindDoc="0" locked="0" layoutInCell="1" allowOverlap="1" wp14:anchorId="78BF456C" wp14:editId="5CD736B2">
            <wp:simplePos x="0" y="0"/>
            <wp:positionH relativeFrom="page">
              <wp:posOffset>1125282</wp:posOffset>
            </wp:positionH>
            <wp:positionV relativeFrom="paragraph">
              <wp:posOffset>46725</wp:posOffset>
            </wp:positionV>
            <wp:extent cx="513715" cy="610816"/>
            <wp:effectExtent l="0" t="0" r="0" b="0"/>
            <wp:wrapNone/>
            <wp:docPr id="4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6.jpeg"/>
                    <pic:cNvPicPr/>
                  </pic:nvPicPr>
                  <pic:blipFill>
                    <a:blip r:embed="rId251" cstate="print"/>
                    <a:stretch>
                      <a:fillRect/>
                    </a:stretch>
                  </pic:blipFill>
                  <pic:spPr>
                    <a:xfrm>
                      <a:off x="0" y="0"/>
                      <a:ext cx="513715" cy="610816"/>
                    </a:xfrm>
                    <a:prstGeom prst="rect">
                      <a:avLst/>
                    </a:prstGeom>
                  </pic:spPr>
                </pic:pic>
              </a:graphicData>
            </a:graphic>
          </wp:anchor>
        </w:drawing>
      </w:r>
      <w:r w:rsidR="00A754E2">
        <w:rPr>
          <w:noProof/>
        </w:rPr>
        <mc:AlternateContent>
          <mc:Choice Requires="wps">
            <w:drawing>
              <wp:anchor distT="0" distB="0" distL="114300" distR="114300" simplePos="0" relativeHeight="251628032" behindDoc="0" locked="0" layoutInCell="1" allowOverlap="1" wp14:anchorId="475A36C9" wp14:editId="31F10EFB">
                <wp:simplePos x="0" y="0"/>
                <wp:positionH relativeFrom="page">
                  <wp:posOffset>106680</wp:posOffset>
                </wp:positionH>
                <wp:positionV relativeFrom="paragraph">
                  <wp:posOffset>-67310</wp:posOffset>
                </wp:positionV>
                <wp:extent cx="136525" cy="521970"/>
                <wp:effectExtent l="1905" t="635" r="4445" b="1270"/>
                <wp:wrapNone/>
                <wp:docPr id="71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1DDE5" w14:textId="77777777" w:rsidR="009777CD" w:rsidRDefault="00817694">
                            <w:pPr>
                              <w:spacing w:line="821" w:lineRule="exact"/>
                              <w:rPr>
                                <w:rFonts w:ascii="Times New Roman"/>
                                <w:sz w:val="74"/>
                              </w:rPr>
                            </w:pPr>
                            <w:r>
                              <w:rPr>
                                <w:rFonts w:ascii="Times New Roman"/>
                                <w:color w:val="44424B"/>
                                <w:w w:val="104"/>
                                <w:sz w:val="7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A36C9" id="Text Box 551" o:spid="_x0000_s1097" type="#_x0000_t202" style="position:absolute;left:0;text-align:left;margin-left:8.4pt;margin-top:-5.3pt;width:10.75pt;height:41.1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" filled="f" stroked="f">
                <v:textbox inset="0,0,0,0">
                  <w:txbxContent>
                    <w:p w14:paraId="41E1DDE5" w14:textId="77777777" w:rsidR="009777CD" w:rsidRDefault="00817694">
                      <w:pPr>
                        <w:spacing w:line="821" w:lineRule="exact"/>
                        <w:rPr>
                          <w:rFonts w:ascii="Times New Roman"/>
                          <w:sz w:val="74"/>
                        </w:rPr>
                      </w:pPr>
                      <w:r>
                        <w:rPr>
                          <w:rFonts w:ascii="Times New Roman"/>
                          <w:color w:val="44424B"/>
                          <w:w w:val="104"/>
                          <w:sz w:val="74"/>
                        </w:rPr>
                        <w:t>/</w:t>
                      </w:r>
                    </w:p>
                  </w:txbxContent>
                </v:textbox>
                <w10:wrap anchorx="page"/>
              </v:shape>
            </w:pict>
          </mc:Fallback>
        </mc:AlternateContent>
      </w:r>
      <w:r>
        <w:rPr>
          <w:rFonts w:ascii="Times New Roman"/>
          <w:color w:val="44424B"/>
          <w:w w:val="105"/>
        </w:rPr>
        <w:t>Bos</w:t>
      </w:r>
      <w:r>
        <w:rPr>
          <w:rFonts w:ascii="Times New Roman"/>
          <w:color w:val="2A2A31"/>
          <w:w w:val="105"/>
        </w:rPr>
        <w:t xml:space="preserve">na i </w:t>
      </w:r>
      <w:r>
        <w:rPr>
          <w:rFonts w:ascii="Times New Roman"/>
          <w:color w:val="2A2A31"/>
          <w:spacing w:val="-3"/>
          <w:w w:val="105"/>
        </w:rPr>
        <w:t>H</w:t>
      </w:r>
      <w:r>
        <w:rPr>
          <w:rFonts w:ascii="Times New Roman"/>
          <w:color w:val="44424B"/>
          <w:spacing w:val="-3"/>
          <w:w w:val="105"/>
        </w:rPr>
        <w:t xml:space="preserve">ercegovina  </w:t>
      </w:r>
      <w:r>
        <w:rPr>
          <w:rFonts w:ascii="Times New Roman"/>
          <w:color w:val="44424B"/>
          <w:w w:val="105"/>
        </w:rPr>
        <w:t xml:space="preserve">Federacija </w:t>
      </w:r>
      <w:r>
        <w:rPr>
          <w:rFonts w:ascii="Times New Roman"/>
          <w:color w:val="2A2A31"/>
          <w:w w:val="105"/>
        </w:rPr>
        <w:t>B</w:t>
      </w:r>
      <w:r>
        <w:rPr>
          <w:rFonts w:ascii="Times New Roman"/>
          <w:color w:val="44424B"/>
          <w:w w:val="105"/>
        </w:rPr>
        <w:t>osne i</w:t>
      </w:r>
      <w:r>
        <w:rPr>
          <w:rFonts w:ascii="Times New Roman"/>
          <w:color w:val="44424B"/>
          <w:spacing w:val="-51"/>
          <w:w w:val="105"/>
        </w:rPr>
        <w:t xml:space="preserve"> </w:t>
      </w:r>
      <w:r>
        <w:rPr>
          <w:rFonts w:ascii="Times New Roman"/>
          <w:color w:val="2A2A31"/>
          <w:w w:val="105"/>
        </w:rPr>
        <w:t>H</w:t>
      </w:r>
      <w:r>
        <w:rPr>
          <w:rFonts w:ascii="Times New Roman"/>
          <w:color w:val="44424B"/>
          <w:w w:val="105"/>
        </w:rPr>
        <w:t>ercegovine</w:t>
      </w:r>
    </w:p>
    <w:p w14:paraId="08F47BEC" w14:textId="4F62BD4C" w:rsidR="009777CD" w:rsidRDefault="00A754E2">
      <w:pPr>
        <w:pStyle w:val="BodyText"/>
        <w:spacing w:before="1"/>
        <w:ind w:left="3253" w:right="2369"/>
        <w:jc w:val="center"/>
        <w:rPr>
          <w:rFonts w:ascii="Times New Roman"/>
        </w:rPr>
      </w:pPr>
      <w:r>
        <w:rPr>
          <w:noProof/>
        </w:rPr>
        <mc:AlternateContent>
          <mc:Choice Requires="wps">
            <w:drawing>
              <wp:anchor distT="0" distB="0" distL="114300" distR="114300" simplePos="0" relativeHeight="251625984" behindDoc="0" locked="0" layoutInCell="1" allowOverlap="1" wp14:anchorId="6AF49AFA" wp14:editId="4150AF52">
                <wp:simplePos x="0" y="0"/>
                <wp:positionH relativeFrom="page">
                  <wp:posOffset>0</wp:posOffset>
                </wp:positionH>
                <wp:positionV relativeFrom="paragraph">
                  <wp:posOffset>637540</wp:posOffset>
                </wp:positionV>
                <wp:extent cx="0" cy="0"/>
                <wp:effectExtent l="9525" t="478155" r="9525" b="471805"/>
                <wp:wrapNone/>
                <wp:docPr id="711"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8583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BF8EC" id="Line 550"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0.2pt" to="0,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" strokecolor="#858387" strokeweight="0">
                <w10:wrap anchorx="page"/>
              </v:line>
            </w:pict>
          </mc:Fallback>
        </mc:AlternateContent>
      </w:r>
      <w:r w:rsidR="00817694">
        <w:rPr>
          <w:rFonts w:ascii="Times New Roman"/>
          <w:color w:val="44424B"/>
          <w:w w:val="105"/>
        </w:rPr>
        <w:t>Kan</w:t>
      </w:r>
      <w:r w:rsidR="00817694">
        <w:rPr>
          <w:rFonts w:ascii="Times New Roman"/>
          <w:color w:val="2A2A31"/>
          <w:w w:val="105"/>
        </w:rPr>
        <w:t>t</w:t>
      </w:r>
      <w:r w:rsidR="00817694">
        <w:rPr>
          <w:rFonts w:ascii="Times New Roman"/>
          <w:color w:val="44424B"/>
          <w:w w:val="105"/>
        </w:rPr>
        <w:t xml:space="preserve">on Sredisnja Bosna </w:t>
      </w:r>
      <w:r w:rsidR="00817694">
        <w:rPr>
          <w:rFonts w:ascii="Times New Roman"/>
          <w:color w:val="5D5B64"/>
          <w:w w:val="105"/>
        </w:rPr>
        <w:t xml:space="preserve">/ </w:t>
      </w:r>
      <w:r w:rsidR="00817694">
        <w:rPr>
          <w:rFonts w:ascii="Times New Roman"/>
          <w:color w:val="44424B"/>
          <w:w w:val="105"/>
        </w:rPr>
        <w:t>Srednjobosanski Kanton</w:t>
      </w:r>
    </w:p>
    <w:p w14:paraId="2642BE6A" w14:textId="77777777" w:rsidR="009777CD" w:rsidRDefault="00817694">
      <w:pPr>
        <w:spacing w:before="12"/>
        <w:ind w:left="3266" w:right="2369"/>
        <w:jc w:val="center"/>
        <w:rPr>
          <w:rFonts w:ascii="Times New Roman"/>
          <w:b/>
          <w:sz w:val="23"/>
        </w:rPr>
      </w:pPr>
      <w:r>
        <w:rPr>
          <w:rFonts w:ascii="Times New Roman"/>
          <w:b/>
          <w:color w:val="2A2A31"/>
          <w:w w:val="105"/>
          <w:sz w:val="23"/>
        </w:rPr>
        <w:t>O</w:t>
      </w:r>
      <w:r>
        <w:rPr>
          <w:rFonts w:ascii="Times New Roman"/>
          <w:b/>
          <w:color w:val="44424B"/>
          <w:w w:val="105"/>
          <w:sz w:val="23"/>
        </w:rPr>
        <w:t>P</w:t>
      </w:r>
      <w:r>
        <w:rPr>
          <w:rFonts w:ascii="Times New Roman"/>
          <w:b/>
          <w:color w:val="2A2A31"/>
          <w:w w:val="105"/>
          <w:sz w:val="23"/>
        </w:rPr>
        <w:t>CINA B</w:t>
      </w:r>
      <w:r>
        <w:rPr>
          <w:rFonts w:ascii="Times New Roman"/>
          <w:b/>
          <w:color w:val="44424B"/>
          <w:w w:val="105"/>
          <w:sz w:val="23"/>
        </w:rPr>
        <w:t>US</w:t>
      </w:r>
      <w:r>
        <w:rPr>
          <w:rFonts w:ascii="Times New Roman"/>
          <w:b/>
          <w:color w:val="2A2A31"/>
          <w:w w:val="105"/>
          <w:sz w:val="23"/>
        </w:rPr>
        <w:t>O</w:t>
      </w:r>
      <w:r>
        <w:rPr>
          <w:rFonts w:ascii="Times New Roman"/>
          <w:b/>
          <w:color w:val="44424B"/>
          <w:w w:val="105"/>
          <w:sz w:val="23"/>
        </w:rPr>
        <w:t>VACA</w:t>
      </w:r>
    </w:p>
    <w:p w14:paraId="698FAC64" w14:textId="0F5A7300" w:rsidR="009777CD" w:rsidRDefault="00A754E2">
      <w:pPr>
        <w:pStyle w:val="BodyText"/>
        <w:spacing w:line="30" w:lineRule="exact"/>
        <w:ind w:left="1314"/>
        <w:rPr>
          <w:rFonts w:ascii="Times New Roman"/>
          <w:sz w:val="3"/>
        </w:rPr>
      </w:pPr>
      <w:r>
        <w:rPr>
          <w:rFonts w:ascii="Times New Roman"/>
          <w:noProof/>
          <w:sz w:val="3"/>
        </w:rPr>
        <mc:AlternateContent>
          <mc:Choice Requires="wpg">
            <w:drawing>
              <wp:inline distT="0" distB="0" distL="0" distR="0" wp14:anchorId="44EA607B" wp14:editId="6D48726B">
                <wp:extent cx="6122035" cy="18415"/>
                <wp:effectExtent l="15240" t="6985" r="15875" b="3175"/>
                <wp:docPr id="709"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8415"/>
                          <a:chOff x="0" y="0"/>
                          <a:chExt cx="9641" cy="29"/>
                        </a:xfrm>
                      </wpg:grpSpPr>
                      <wps:wsp>
                        <wps:cNvPr id="710" name="Line 549"/>
                        <wps:cNvCnPr>
                          <a:cxnSpLocks noChangeShapeType="1"/>
                        </wps:cNvCnPr>
                        <wps:spPr bwMode="auto">
                          <a:xfrm>
                            <a:off x="0" y="14"/>
                            <a:ext cx="9641" cy="0"/>
                          </a:xfrm>
                          <a:prstGeom prst="line">
                            <a:avLst/>
                          </a:prstGeom>
                          <a:noFill/>
                          <a:ln w="183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172E18" id="Group 548" o:spid="_x0000_s1026" style="width:482.05pt;height:1.45pt;mso-position-horizontal-relative:char;mso-position-vertical-relative:line" coordsize="96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">
                <v:line id="Line 549" o:spid="_x0000_s1027" style="position:absolute;visibility:visible;mso-wrap-style:square" from="0,14" to="96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" strokeweight=".509mm"/>
                <w10:anchorlock/>
              </v:group>
            </w:pict>
          </mc:Fallback>
        </mc:AlternateContent>
      </w:r>
    </w:p>
    <w:p w14:paraId="47D567E5" w14:textId="77777777" w:rsidR="009777CD" w:rsidRDefault="00817694">
      <w:pPr>
        <w:ind w:left="3278" w:right="2369"/>
        <w:jc w:val="center"/>
        <w:rPr>
          <w:rFonts w:ascii="Times New Roman"/>
          <w:sz w:val="19"/>
        </w:rPr>
      </w:pPr>
      <w:r>
        <w:rPr>
          <w:noProof/>
        </w:rPr>
        <w:drawing>
          <wp:anchor distT="0" distB="0" distL="0" distR="0" simplePos="0" relativeHeight="251451904" behindDoc="0" locked="0" layoutInCell="1" allowOverlap="1" wp14:anchorId="5F8C28EB" wp14:editId="1F0AAB7F">
            <wp:simplePos x="0" y="0"/>
            <wp:positionH relativeFrom="page">
              <wp:posOffset>73387</wp:posOffset>
            </wp:positionH>
            <wp:positionV relativeFrom="paragraph">
              <wp:posOffset>124855</wp:posOffset>
            </wp:positionV>
            <wp:extent cx="415865" cy="171028"/>
            <wp:effectExtent l="0" t="0" r="0" b="0"/>
            <wp:wrapNone/>
            <wp:docPr id="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7.jpeg"/>
                    <pic:cNvPicPr/>
                  </pic:nvPicPr>
                  <pic:blipFill>
                    <a:blip r:embed="rId252" cstate="print"/>
                    <a:stretch>
                      <a:fillRect/>
                    </a:stretch>
                  </pic:blipFill>
                  <pic:spPr>
                    <a:xfrm>
                      <a:off x="0" y="0"/>
                      <a:ext cx="415865" cy="171028"/>
                    </a:xfrm>
                    <a:prstGeom prst="rect">
                      <a:avLst/>
                    </a:prstGeom>
                  </pic:spPr>
                </pic:pic>
              </a:graphicData>
            </a:graphic>
          </wp:anchor>
        </w:drawing>
      </w:r>
      <w:r>
        <w:rPr>
          <w:rFonts w:ascii="Times New Roman"/>
          <w:color w:val="44424B"/>
          <w:sz w:val="19"/>
        </w:rPr>
        <w:t>UI. 1</w:t>
      </w:r>
      <w:r>
        <w:rPr>
          <w:rFonts w:ascii="Times New Roman"/>
          <w:color w:val="5D5B64"/>
          <w:sz w:val="19"/>
        </w:rPr>
        <w:t>6</w:t>
      </w:r>
      <w:r>
        <w:rPr>
          <w:rFonts w:ascii="Times New Roman"/>
          <w:color w:val="2A2A31"/>
          <w:sz w:val="19"/>
        </w:rPr>
        <w:t xml:space="preserve">. </w:t>
      </w:r>
      <w:r>
        <w:rPr>
          <w:rFonts w:ascii="Times New Roman"/>
          <w:color w:val="44424B"/>
          <w:sz w:val="19"/>
        </w:rPr>
        <w:t>kolovoza bb</w:t>
      </w:r>
      <w:r>
        <w:rPr>
          <w:rFonts w:ascii="Times New Roman"/>
          <w:color w:val="72727B"/>
          <w:sz w:val="19"/>
        </w:rPr>
        <w:t xml:space="preserve">, </w:t>
      </w:r>
      <w:r>
        <w:rPr>
          <w:rFonts w:ascii="Times New Roman"/>
          <w:color w:val="44424B"/>
          <w:sz w:val="19"/>
        </w:rPr>
        <w:t>72260 Busova a telefon 030 732 152</w:t>
      </w:r>
      <w:r>
        <w:rPr>
          <w:rFonts w:ascii="Times New Roman"/>
          <w:color w:val="72727B"/>
          <w:sz w:val="19"/>
        </w:rPr>
        <w:t xml:space="preserve">, </w:t>
      </w:r>
      <w:r>
        <w:rPr>
          <w:rFonts w:ascii="Times New Roman"/>
          <w:color w:val="44424B"/>
          <w:sz w:val="19"/>
        </w:rPr>
        <w:t>fax 030 733 038</w:t>
      </w:r>
    </w:p>
    <w:p w14:paraId="60FFA7C9" w14:textId="77777777" w:rsidR="009777CD" w:rsidRDefault="009777CD">
      <w:pPr>
        <w:pStyle w:val="BodyText"/>
        <w:spacing w:before="6"/>
        <w:rPr>
          <w:rFonts w:ascii="Times New Roman"/>
          <w:sz w:val="17"/>
        </w:rPr>
      </w:pPr>
    </w:p>
    <w:p w14:paraId="4AD4C3ED" w14:textId="77777777" w:rsidR="009777CD" w:rsidRDefault="00817694">
      <w:pPr>
        <w:spacing w:before="91"/>
        <w:ind w:left="1365"/>
        <w:rPr>
          <w:rFonts w:ascii="Times New Roman"/>
          <w:b/>
          <w:sz w:val="23"/>
        </w:rPr>
      </w:pPr>
      <w:r>
        <w:rPr>
          <w:rFonts w:ascii="Times New Roman"/>
          <w:b/>
          <w:color w:val="44424B"/>
          <w:w w:val="105"/>
          <w:sz w:val="23"/>
        </w:rPr>
        <w:t>S</w:t>
      </w:r>
      <w:r>
        <w:rPr>
          <w:rFonts w:ascii="Times New Roman"/>
          <w:b/>
          <w:color w:val="2A2A31"/>
          <w:w w:val="105"/>
          <w:sz w:val="23"/>
        </w:rPr>
        <w:t>lu</w:t>
      </w:r>
      <w:r>
        <w:rPr>
          <w:rFonts w:ascii="Times New Roman"/>
          <w:b/>
          <w:color w:val="44424B"/>
          <w:w w:val="105"/>
          <w:sz w:val="23"/>
        </w:rPr>
        <w:t>z</w:t>
      </w:r>
      <w:r>
        <w:rPr>
          <w:rFonts w:ascii="Times New Roman"/>
          <w:b/>
          <w:color w:val="2A2A31"/>
          <w:w w:val="105"/>
          <w:sz w:val="23"/>
        </w:rPr>
        <w:t xml:space="preserve">ba </w:t>
      </w:r>
      <w:r>
        <w:rPr>
          <w:rFonts w:ascii="Times New Roman"/>
          <w:b/>
          <w:color w:val="44424B"/>
          <w:w w:val="105"/>
          <w:sz w:val="23"/>
        </w:rPr>
        <w:t>za p</w:t>
      </w:r>
      <w:r>
        <w:rPr>
          <w:rFonts w:ascii="Times New Roman"/>
          <w:b/>
          <w:color w:val="2A2A31"/>
          <w:w w:val="105"/>
          <w:sz w:val="23"/>
        </w:rPr>
        <w:t>ro</w:t>
      </w:r>
      <w:r>
        <w:rPr>
          <w:rFonts w:ascii="Times New Roman"/>
          <w:b/>
          <w:color w:val="44424B"/>
          <w:w w:val="105"/>
          <w:sz w:val="23"/>
        </w:rPr>
        <w:t>st</w:t>
      </w:r>
      <w:r>
        <w:rPr>
          <w:rFonts w:ascii="Times New Roman"/>
          <w:b/>
          <w:color w:val="2A2A31"/>
          <w:w w:val="105"/>
          <w:sz w:val="23"/>
        </w:rPr>
        <w:t>or</w:t>
      </w:r>
      <w:r>
        <w:rPr>
          <w:rFonts w:ascii="Times New Roman"/>
          <w:b/>
          <w:color w:val="44424B"/>
          <w:w w:val="105"/>
          <w:sz w:val="23"/>
        </w:rPr>
        <w:t>n</w:t>
      </w:r>
      <w:r>
        <w:rPr>
          <w:rFonts w:ascii="Times New Roman"/>
          <w:b/>
          <w:color w:val="2A2A31"/>
          <w:w w:val="105"/>
          <w:sz w:val="23"/>
        </w:rPr>
        <w:t>o u</w:t>
      </w:r>
      <w:r>
        <w:rPr>
          <w:rFonts w:ascii="Times New Roman"/>
          <w:b/>
          <w:color w:val="44424B"/>
          <w:w w:val="105"/>
          <w:sz w:val="23"/>
        </w:rPr>
        <w:t>re</w:t>
      </w:r>
      <w:r>
        <w:rPr>
          <w:rFonts w:ascii="Times New Roman"/>
          <w:b/>
          <w:color w:val="2A2A31"/>
          <w:w w:val="105"/>
          <w:sz w:val="23"/>
        </w:rPr>
        <w:t>d</w:t>
      </w:r>
      <w:r>
        <w:rPr>
          <w:rFonts w:ascii="Times New Roman"/>
          <w:b/>
          <w:color w:val="44424B"/>
          <w:w w:val="105"/>
          <w:sz w:val="23"/>
        </w:rPr>
        <w:t>e</w:t>
      </w:r>
      <w:r>
        <w:rPr>
          <w:rFonts w:ascii="Times New Roman"/>
          <w:b/>
          <w:color w:val="2A2A31"/>
          <w:w w:val="105"/>
          <w:sz w:val="23"/>
        </w:rPr>
        <w:t>nj</w:t>
      </w:r>
      <w:r>
        <w:rPr>
          <w:rFonts w:ascii="Times New Roman"/>
          <w:b/>
          <w:color w:val="44424B"/>
          <w:w w:val="105"/>
          <w:sz w:val="23"/>
        </w:rPr>
        <w:t xml:space="preserve">e, </w:t>
      </w:r>
      <w:r>
        <w:rPr>
          <w:rFonts w:ascii="Times New Roman"/>
          <w:b/>
          <w:color w:val="2A2A31"/>
          <w:w w:val="105"/>
          <w:sz w:val="23"/>
        </w:rPr>
        <w:t xml:space="preserve">urbanizam </w:t>
      </w:r>
      <w:r>
        <w:rPr>
          <w:rFonts w:ascii="Times New Roman"/>
          <w:color w:val="2A2A31"/>
          <w:w w:val="105"/>
          <w:sz w:val="23"/>
        </w:rPr>
        <w:t xml:space="preserve">i </w:t>
      </w:r>
      <w:r>
        <w:rPr>
          <w:rFonts w:ascii="Times New Roman"/>
          <w:b/>
          <w:color w:val="44424B"/>
          <w:w w:val="105"/>
          <w:sz w:val="23"/>
        </w:rPr>
        <w:t>st</w:t>
      </w:r>
      <w:r>
        <w:rPr>
          <w:rFonts w:ascii="Times New Roman"/>
          <w:b/>
          <w:color w:val="2A2A31"/>
          <w:w w:val="105"/>
          <w:sz w:val="23"/>
        </w:rPr>
        <w:t>amben</w:t>
      </w:r>
      <w:r>
        <w:rPr>
          <w:rFonts w:ascii="Times New Roman"/>
          <w:b/>
          <w:color w:val="44424B"/>
          <w:w w:val="105"/>
          <w:sz w:val="23"/>
        </w:rPr>
        <w:t xml:space="preserve">e </w:t>
      </w:r>
      <w:r>
        <w:rPr>
          <w:rFonts w:ascii="Times New Roman"/>
          <w:b/>
          <w:color w:val="2A2A31"/>
          <w:w w:val="105"/>
          <w:sz w:val="23"/>
        </w:rPr>
        <w:t>po</w:t>
      </w:r>
      <w:r>
        <w:rPr>
          <w:rFonts w:ascii="Times New Roman"/>
          <w:b/>
          <w:color w:val="44424B"/>
          <w:w w:val="105"/>
          <w:sz w:val="23"/>
        </w:rPr>
        <w:t>s</w:t>
      </w:r>
      <w:r>
        <w:rPr>
          <w:rFonts w:ascii="Times New Roman"/>
          <w:b/>
          <w:color w:val="2A2A31"/>
          <w:w w:val="105"/>
          <w:sz w:val="23"/>
        </w:rPr>
        <w:t>lo</w:t>
      </w:r>
      <w:r>
        <w:rPr>
          <w:rFonts w:ascii="Times New Roman"/>
          <w:b/>
          <w:color w:val="44424B"/>
          <w:w w:val="105"/>
          <w:sz w:val="23"/>
        </w:rPr>
        <w:t>ve</w:t>
      </w:r>
    </w:p>
    <w:p w14:paraId="5F6D493E" w14:textId="77777777" w:rsidR="009777CD" w:rsidRDefault="009777CD">
      <w:pPr>
        <w:pStyle w:val="BodyText"/>
        <w:rPr>
          <w:rFonts w:ascii="Times New Roman"/>
          <w:b/>
          <w:sz w:val="26"/>
        </w:rPr>
      </w:pPr>
    </w:p>
    <w:p w14:paraId="7E9FA9CF" w14:textId="77777777" w:rsidR="009777CD" w:rsidRDefault="009777CD">
      <w:pPr>
        <w:pStyle w:val="BodyText"/>
        <w:spacing w:before="7"/>
        <w:rPr>
          <w:rFonts w:ascii="Times New Roman"/>
          <w:b/>
        </w:rPr>
      </w:pPr>
    </w:p>
    <w:p w14:paraId="4E4265AE" w14:textId="77777777" w:rsidR="009777CD" w:rsidRDefault="00817694">
      <w:pPr>
        <w:pStyle w:val="BodyText"/>
        <w:spacing w:line="273" w:lineRule="exact"/>
        <w:ind w:left="1382"/>
        <w:rPr>
          <w:rFonts w:ascii="Times New Roman"/>
        </w:rPr>
      </w:pPr>
      <w:r>
        <w:rPr>
          <w:rFonts w:ascii="Times New Roman"/>
          <w:color w:val="44424B"/>
        </w:rPr>
        <w:t>Broj:05-23-723-3-201</w:t>
      </w:r>
      <w:r>
        <w:rPr>
          <w:rFonts w:ascii="Times New Roman"/>
          <w:color w:val="2A2A31"/>
        </w:rPr>
        <w:t>l</w:t>
      </w:r>
    </w:p>
    <w:p w14:paraId="6443AB3C" w14:textId="77777777" w:rsidR="009777CD" w:rsidRDefault="00817694">
      <w:pPr>
        <w:pStyle w:val="BodyText"/>
        <w:spacing w:line="273" w:lineRule="exact"/>
        <w:ind w:left="1382"/>
        <w:rPr>
          <w:rFonts w:ascii="Times New Roman"/>
        </w:rPr>
      </w:pPr>
      <w:r>
        <w:rPr>
          <w:rFonts w:ascii="Times New Roman"/>
          <w:color w:val="44424B"/>
        </w:rPr>
        <w:t xml:space="preserve">Busovaca, 28.06.201 </w:t>
      </w:r>
      <w:r>
        <w:rPr>
          <w:rFonts w:ascii="Times New Roman"/>
          <w:color w:val="2A2A31"/>
        </w:rPr>
        <w:t>1.</w:t>
      </w:r>
      <w:r>
        <w:rPr>
          <w:rFonts w:ascii="Times New Roman"/>
          <w:color w:val="44424B"/>
        </w:rPr>
        <w:t>godine</w:t>
      </w:r>
    </w:p>
    <w:p w14:paraId="130D13A3" w14:textId="77777777" w:rsidR="009777CD" w:rsidRDefault="009777CD">
      <w:pPr>
        <w:pStyle w:val="BodyText"/>
        <w:rPr>
          <w:rFonts w:ascii="Times New Roman"/>
          <w:sz w:val="26"/>
        </w:rPr>
      </w:pPr>
    </w:p>
    <w:p w14:paraId="77B70AD6" w14:textId="77777777" w:rsidR="009777CD" w:rsidRDefault="00817694">
      <w:pPr>
        <w:pStyle w:val="BodyText"/>
        <w:spacing w:before="233" w:line="242" w:lineRule="auto"/>
        <w:ind w:left="1391" w:right="251" w:firstLine="895"/>
        <w:jc w:val="both"/>
        <w:rPr>
          <w:rFonts w:ascii="Times New Roman" w:hAnsi="Times New Roman"/>
        </w:rPr>
      </w:pPr>
      <w:r>
        <w:rPr>
          <w:rFonts w:ascii="Times New Roman" w:hAnsi="Times New Roman"/>
          <w:color w:val="44424B"/>
          <w:w w:val="105"/>
        </w:rPr>
        <w:t xml:space="preserve">Sluzba za prostorno uredenje, urbanizam i </w:t>
      </w:r>
      <w:r>
        <w:rPr>
          <w:rFonts w:ascii="Times New Roman" w:hAnsi="Times New Roman"/>
          <w:color w:val="44424B"/>
          <w:spacing w:val="-5"/>
          <w:w w:val="105"/>
        </w:rPr>
        <w:t>stambe</w:t>
      </w:r>
      <w:r>
        <w:rPr>
          <w:rFonts w:ascii="Times New Roman" w:hAnsi="Times New Roman"/>
          <w:color w:val="2A2A31"/>
          <w:spacing w:val="-5"/>
          <w:w w:val="105"/>
        </w:rPr>
        <w:t>n</w:t>
      </w:r>
      <w:r>
        <w:rPr>
          <w:rFonts w:ascii="Times New Roman" w:hAnsi="Times New Roman"/>
          <w:color w:val="44424B"/>
          <w:spacing w:val="-5"/>
          <w:w w:val="105"/>
        </w:rPr>
        <w:t xml:space="preserve">e </w:t>
      </w:r>
      <w:r>
        <w:rPr>
          <w:rFonts w:ascii="Times New Roman" w:hAnsi="Times New Roman"/>
          <w:color w:val="44424B"/>
          <w:w w:val="105"/>
        </w:rPr>
        <w:t xml:space="preserve">poslove, opcine </w:t>
      </w:r>
      <w:r>
        <w:rPr>
          <w:rFonts w:ascii="Times New Roman" w:hAnsi="Times New Roman"/>
          <w:color w:val="44424B"/>
          <w:spacing w:val="-10"/>
          <w:w w:val="105"/>
        </w:rPr>
        <w:t>Busovaca</w:t>
      </w:r>
      <w:r>
        <w:rPr>
          <w:rFonts w:ascii="Times New Roman" w:hAnsi="Times New Roman"/>
          <w:color w:val="5D5B64"/>
          <w:spacing w:val="-10"/>
          <w:w w:val="105"/>
        </w:rPr>
        <w:t xml:space="preserve">, </w:t>
      </w:r>
      <w:r>
        <w:rPr>
          <w:rFonts w:ascii="Times New Roman" w:hAnsi="Times New Roman"/>
          <w:color w:val="44424B"/>
          <w:w w:val="105"/>
        </w:rPr>
        <w:t xml:space="preserve">po zahtjevu </w:t>
      </w:r>
      <w:r>
        <w:rPr>
          <w:rFonts w:ascii="Times New Roman" w:hAnsi="Times New Roman"/>
          <w:b/>
          <w:color w:val="44424B"/>
          <w:w w:val="105"/>
          <w:sz w:val="23"/>
        </w:rPr>
        <w:t xml:space="preserve">«TAMEX» </w:t>
      </w:r>
      <w:r>
        <w:rPr>
          <w:rFonts w:ascii="Times New Roman" w:hAnsi="Times New Roman"/>
          <w:b/>
          <w:color w:val="2A2A31"/>
          <w:w w:val="105"/>
          <w:sz w:val="23"/>
        </w:rPr>
        <w:t>d</w:t>
      </w:r>
      <w:r>
        <w:rPr>
          <w:rFonts w:ascii="Times New Roman" w:hAnsi="Times New Roman"/>
          <w:b/>
          <w:color w:val="44424B"/>
          <w:w w:val="105"/>
          <w:sz w:val="23"/>
        </w:rPr>
        <w:t xml:space="preserve">.o.o </w:t>
      </w:r>
      <w:r>
        <w:rPr>
          <w:rFonts w:ascii="Times New Roman" w:hAnsi="Times New Roman"/>
          <w:b/>
          <w:color w:val="2A2A31"/>
          <w:w w:val="105"/>
          <w:sz w:val="23"/>
        </w:rPr>
        <w:t>Bus</w:t>
      </w:r>
      <w:r>
        <w:rPr>
          <w:rFonts w:ascii="Times New Roman" w:hAnsi="Times New Roman"/>
          <w:b/>
          <w:color w:val="44424B"/>
          <w:w w:val="105"/>
          <w:sz w:val="23"/>
        </w:rPr>
        <w:t xml:space="preserve">ovaca </w:t>
      </w:r>
      <w:r>
        <w:rPr>
          <w:rFonts w:ascii="Times New Roman" w:hAnsi="Times New Roman"/>
          <w:color w:val="44424B"/>
          <w:w w:val="105"/>
        </w:rPr>
        <w:t xml:space="preserve">u predmetu izdavanja </w:t>
      </w:r>
      <w:r>
        <w:rPr>
          <w:rFonts w:ascii="Times New Roman" w:hAnsi="Times New Roman"/>
          <w:color w:val="44424B"/>
          <w:spacing w:val="-3"/>
          <w:w w:val="105"/>
        </w:rPr>
        <w:t>R</w:t>
      </w:r>
      <w:r>
        <w:rPr>
          <w:rFonts w:ascii="Times New Roman" w:hAnsi="Times New Roman"/>
          <w:color w:val="2A2A31"/>
          <w:spacing w:val="-3"/>
          <w:w w:val="105"/>
        </w:rPr>
        <w:t>j</w:t>
      </w:r>
      <w:r>
        <w:rPr>
          <w:rFonts w:ascii="Times New Roman" w:hAnsi="Times New Roman"/>
          <w:color w:val="44424B"/>
          <w:spacing w:val="-3"/>
          <w:w w:val="105"/>
        </w:rPr>
        <w:t xml:space="preserve">esenja </w:t>
      </w:r>
      <w:r>
        <w:rPr>
          <w:rFonts w:ascii="Times New Roman" w:hAnsi="Times New Roman"/>
          <w:color w:val="44424B"/>
          <w:w w:val="105"/>
        </w:rPr>
        <w:t>o upotrebi za izgradeni proizvodno</w:t>
      </w:r>
      <w:r>
        <w:rPr>
          <w:rFonts w:ascii="Times New Roman" w:hAnsi="Times New Roman"/>
          <w:color w:val="44424B"/>
          <w:spacing w:val="-8"/>
          <w:w w:val="105"/>
        </w:rPr>
        <w:t xml:space="preserve"> </w:t>
      </w:r>
      <w:r>
        <w:rPr>
          <w:rFonts w:ascii="Times New Roman" w:hAnsi="Times New Roman"/>
          <w:color w:val="44424B"/>
          <w:w w:val="105"/>
        </w:rPr>
        <w:t>poslovni</w:t>
      </w:r>
      <w:r>
        <w:rPr>
          <w:rFonts w:ascii="Times New Roman" w:hAnsi="Times New Roman"/>
          <w:color w:val="44424B"/>
          <w:spacing w:val="-14"/>
          <w:w w:val="105"/>
        </w:rPr>
        <w:t xml:space="preserve"> </w:t>
      </w:r>
      <w:r>
        <w:rPr>
          <w:rFonts w:ascii="Times New Roman" w:hAnsi="Times New Roman"/>
          <w:color w:val="44424B"/>
          <w:w w:val="105"/>
        </w:rPr>
        <w:t>objekat</w:t>
      </w:r>
      <w:r>
        <w:rPr>
          <w:rFonts w:ascii="Times New Roman" w:hAnsi="Times New Roman"/>
          <w:color w:val="44424B"/>
          <w:spacing w:val="-29"/>
          <w:w w:val="105"/>
        </w:rPr>
        <w:t xml:space="preserve"> </w:t>
      </w:r>
      <w:r>
        <w:rPr>
          <w:rFonts w:ascii="Times New Roman" w:hAnsi="Times New Roman"/>
          <w:color w:val="72727B"/>
          <w:w w:val="105"/>
        </w:rPr>
        <w:t>-</w:t>
      </w:r>
      <w:r>
        <w:rPr>
          <w:rFonts w:ascii="Times New Roman" w:hAnsi="Times New Roman"/>
          <w:color w:val="72727B"/>
          <w:spacing w:val="25"/>
          <w:w w:val="105"/>
        </w:rPr>
        <w:t xml:space="preserve"> </w:t>
      </w:r>
      <w:r>
        <w:rPr>
          <w:rFonts w:ascii="Times New Roman" w:hAnsi="Times New Roman"/>
          <w:color w:val="44424B"/>
          <w:w w:val="105"/>
        </w:rPr>
        <w:t>hala</w:t>
      </w:r>
      <w:r>
        <w:rPr>
          <w:rFonts w:ascii="Times New Roman" w:hAnsi="Times New Roman"/>
          <w:color w:val="44424B"/>
          <w:spacing w:val="-21"/>
          <w:w w:val="105"/>
        </w:rPr>
        <w:t xml:space="preserve"> </w:t>
      </w:r>
      <w:r>
        <w:rPr>
          <w:rFonts w:ascii="Times New Roman" w:hAnsi="Times New Roman"/>
          <w:color w:val="44424B"/>
          <w:w w:val="105"/>
        </w:rPr>
        <w:t>za</w:t>
      </w:r>
      <w:r>
        <w:rPr>
          <w:rFonts w:ascii="Times New Roman" w:hAnsi="Times New Roman"/>
          <w:color w:val="44424B"/>
          <w:spacing w:val="-11"/>
          <w:w w:val="105"/>
        </w:rPr>
        <w:t xml:space="preserve"> </w:t>
      </w:r>
      <w:r>
        <w:rPr>
          <w:rFonts w:ascii="Times New Roman" w:hAnsi="Times New Roman"/>
          <w:color w:val="44424B"/>
          <w:w w:val="105"/>
        </w:rPr>
        <w:t>proizvodnju</w:t>
      </w:r>
      <w:r>
        <w:rPr>
          <w:rFonts w:ascii="Times New Roman" w:hAnsi="Times New Roman"/>
          <w:color w:val="44424B"/>
          <w:spacing w:val="55"/>
          <w:w w:val="105"/>
        </w:rPr>
        <w:t xml:space="preserve"> </w:t>
      </w:r>
      <w:r>
        <w:rPr>
          <w:rFonts w:ascii="Times New Roman" w:hAnsi="Times New Roman"/>
          <w:color w:val="44424B"/>
          <w:w w:val="105"/>
        </w:rPr>
        <w:t>narnjestaja</w:t>
      </w:r>
      <w:r>
        <w:rPr>
          <w:rFonts w:ascii="Times New Roman" w:hAnsi="Times New Roman"/>
          <w:color w:val="44424B"/>
          <w:spacing w:val="-14"/>
          <w:w w:val="105"/>
        </w:rPr>
        <w:t xml:space="preserve"> </w:t>
      </w:r>
      <w:r>
        <w:rPr>
          <w:rFonts w:ascii="Times New Roman" w:hAnsi="Times New Roman"/>
          <w:color w:val="44424B"/>
          <w:w w:val="105"/>
        </w:rPr>
        <w:t>i</w:t>
      </w:r>
      <w:r>
        <w:rPr>
          <w:rFonts w:ascii="Times New Roman" w:hAnsi="Times New Roman"/>
          <w:color w:val="44424B"/>
          <w:spacing w:val="-12"/>
          <w:w w:val="105"/>
        </w:rPr>
        <w:t xml:space="preserve"> </w:t>
      </w:r>
      <w:r>
        <w:rPr>
          <w:rFonts w:ascii="Times New Roman" w:hAnsi="Times New Roman"/>
          <w:color w:val="44424B"/>
          <w:w w:val="105"/>
        </w:rPr>
        <w:t>stolarije</w:t>
      </w:r>
      <w:r>
        <w:rPr>
          <w:rFonts w:ascii="Times New Roman" w:hAnsi="Times New Roman"/>
          <w:color w:val="44424B"/>
          <w:spacing w:val="-11"/>
          <w:w w:val="105"/>
        </w:rPr>
        <w:t xml:space="preserve"> </w:t>
      </w:r>
      <w:r>
        <w:rPr>
          <w:rFonts w:ascii="Times New Roman" w:hAnsi="Times New Roman"/>
          <w:color w:val="44424B"/>
          <w:w w:val="105"/>
        </w:rPr>
        <w:t>u</w:t>
      </w:r>
      <w:r>
        <w:rPr>
          <w:rFonts w:ascii="Times New Roman" w:hAnsi="Times New Roman"/>
          <w:color w:val="44424B"/>
          <w:spacing w:val="-23"/>
          <w:w w:val="105"/>
        </w:rPr>
        <w:t xml:space="preserve"> </w:t>
      </w:r>
      <w:r>
        <w:rPr>
          <w:rFonts w:ascii="Times New Roman" w:hAnsi="Times New Roman"/>
          <w:color w:val="44424B"/>
          <w:w w:val="105"/>
        </w:rPr>
        <w:t>Kacunima</w:t>
      </w:r>
      <w:r>
        <w:rPr>
          <w:rFonts w:ascii="Times New Roman" w:hAnsi="Times New Roman"/>
          <w:color w:val="44424B"/>
          <w:spacing w:val="-9"/>
          <w:w w:val="105"/>
        </w:rPr>
        <w:t xml:space="preserve"> </w:t>
      </w:r>
      <w:r>
        <w:rPr>
          <w:rFonts w:ascii="Times New Roman" w:hAnsi="Times New Roman"/>
          <w:color w:val="44424B"/>
          <w:w w:val="105"/>
        </w:rPr>
        <w:t>u</w:t>
      </w:r>
      <w:r>
        <w:rPr>
          <w:rFonts w:ascii="Times New Roman" w:hAnsi="Times New Roman"/>
          <w:color w:val="44424B"/>
          <w:spacing w:val="-19"/>
          <w:w w:val="105"/>
        </w:rPr>
        <w:t xml:space="preserve"> </w:t>
      </w:r>
      <w:r>
        <w:rPr>
          <w:rFonts w:ascii="Times New Roman" w:hAnsi="Times New Roman"/>
          <w:color w:val="44424B"/>
          <w:w w:val="105"/>
        </w:rPr>
        <w:t>pogonu</w:t>
      </w:r>
      <w:r>
        <w:rPr>
          <w:rFonts w:ascii="Times New Roman" w:hAnsi="Times New Roman"/>
          <w:color w:val="44424B"/>
          <w:spacing w:val="-12"/>
          <w:w w:val="105"/>
        </w:rPr>
        <w:t xml:space="preserve"> </w:t>
      </w:r>
      <w:r>
        <w:rPr>
          <w:rFonts w:ascii="Times New Roman" w:hAnsi="Times New Roman"/>
          <w:color w:val="44424B"/>
          <w:w w:val="105"/>
        </w:rPr>
        <w:t>II, na temelju c</w:t>
      </w:r>
      <w:r>
        <w:rPr>
          <w:rFonts w:ascii="Times New Roman" w:hAnsi="Times New Roman"/>
          <w:color w:val="2A2A31"/>
          <w:w w:val="105"/>
        </w:rPr>
        <w:t>l</w:t>
      </w:r>
      <w:r>
        <w:rPr>
          <w:rFonts w:ascii="Times New Roman" w:hAnsi="Times New Roman"/>
          <w:color w:val="44424B"/>
          <w:w w:val="105"/>
        </w:rPr>
        <w:t xml:space="preserve">anka 55 Zakona o </w:t>
      </w:r>
      <w:r>
        <w:rPr>
          <w:rFonts w:ascii="Times New Roman" w:hAnsi="Times New Roman"/>
          <w:color w:val="44424B"/>
          <w:spacing w:val="-5"/>
          <w:w w:val="105"/>
        </w:rPr>
        <w:t>gra</w:t>
      </w:r>
      <w:r>
        <w:rPr>
          <w:rFonts w:ascii="Times New Roman" w:hAnsi="Times New Roman"/>
          <w:color w:val="2A2A31"/>
          <w:spacing w:val="-5"/>
          <w:w w:val="105"/>
        </w:rPr>
        <w:t>d</w:t>
      </w:r>
      <w:r>
        <w:rPr>
          <w:rFonts w:ascii="Times New Roman" w:hAnsi="Times New Roman"/>
          <w:color w:val="44424B"/>
          <w:spacing w:val="-5"/>
          <w:w w:val="105"/>
        </w:rPr>
        <w:t xml:space="preserve">enju </w:t>
      </w:r>
      <w:r>
        <w:rPr>
          <w:rFonts w:ascii="Times New Roman" w:hAnsi="Times New Roman"/>
          <w:color w:val="44424B"/>
          <w:w w:val="105"/>
        </w:rPr>
        <w:t xml:space="preserve">(«SL </w:t>
      </w:r>
      <w:r>
        <w:rPr>
          <w:rFonts w:ascii="Times New Roman" w:hAnsi="Times New Roman"/>
          <w:color w:val="2A2A31"/>
          <w:spacing w:val="3"/>
          <w:w w:val="105"/>
        </w:rPr>
        <w:t>l</w:t>
      </w:r>
      <w:r>
        <w:rPr>
          <w:rFonts w:ascii="Times New Roman" w:hAnsi="Times New Roman"/>
          <w:color w:val="44424B"/>
          <w:spacing w:val="3"/>
          <w:w w:val="105"/>
        </w:rPr>
        <w:t>is</w:t>
      </w:r>
      <w:r>
        <w:rPr>
          <w:rFonts w:ascii="Times New Roman" w:hAnsi="Times New Roman"/>
          <w:color w:val="2A2A31"/>
          <w:spacing w:val="3"/>
          <w:w w:val="105"/>
        </w:rPr>
        <w:t xml:space="preserve">t </w:t>
      </w:r>
      <w:r>
        <w:rPr>
          <w:rFonts w:ascii="Times New Roman" w:hAnsi="Times New Roman"/>
          <w:color w:val="44424B"/>
          <w:w w:val="105"/>
        </w:rPr>
        <w:t>FBiH»,broj:55</w:t>
      </w:r>
      <w:r>
        <w:rPr>
          <w:rFonts w:ascii="Times New Roman" w:hAnsi="Times New Roman"/>
          <w:color w:val="5D5B64"/>
          <w:w w:val="105"/>
        </w:rPr>
        <w:t>/</w:t>
      </w:r>
      <w:r>
        <w:rPr>
          <w:rFonts w:ascii="Times New Roman" w:hAnsi="Times New Roman"/>
          <w:color w:val="44424B"/>
          <w:w w:val="105"/>
        </w:rPr>
        <w:t xml:space="preserve">02) </w:t>
      </w:r>
      <w:r>
        <w:rPr>
          <w:rFonts w:ascii="Times New Roman" w:hAnsi="Times New Roman"/>
          <w:color w:val="44424B"/>
          <w:w w:val="105"/>
          <w:sz w:val="25"/>
        </w:rPr>
        <w:t xml:space="preserve">i </w:t>
      </w:r>
      <w:r>
        <w:rPr>
          <w:rFonts w:ascii="Times New Roman" w:hAnsi="Times New Roman"/>
          <w:color w:val="44424B"/>
          <w:w w:val="105"/>
        </w:rPr>
        <w:t>c</w:t>
      </w:r>
      <w:r>
        <w:rPr>
          <w:rFonts w:ascii="Times New Roman" w:hAnsi="Times New Roman"/>
          <w:color w:val="2A2A31"/>
          <w:w w:val="105"/>
        </w:rPr>
        <w:t>l</w:t>
      </w:r>
      <w:r>
        <w:rPr>
          <w:rFonts w:ascii="Times New Roman" w:hAnsi="Times New Roman"/>
          <w:color w:val="44424B"/>
          <w:w w:val="105"/>
        </w:rPr>
        <w:t xml:space="preserve">anka 200.Zakona o upravnom postupku («SL novine </w:t>
      </w:r>
      <w:r>
        <w:rPr>
          <w:rFonts w:ascii="Times New Roman" w:hAnsi="Times New Roman"/>
          <w:color w:val="44424B"/>
          <w:spacing w:val="-3"/>
          <w:w w:val="105"/>
        </w:rPr>
        <w:t>Federac</w:t>
      </w:r>
      <w:r>
        <w:rPr>
          <w:rFonts w:ascii="Times New Roman" w:hAnsi="Times New Roman"/>
          <w:color w:val="2A2A31"/>
          <w:spacing w:val="-3"/>
          <w:w w:val="105"/>
        </w:rPr>
        <w:t>i</w:t>
      </w:r>
      <w:r>
        <w:rPr>
          <w:rFonts w:ascii="Times New Roman" w:hAnsi="Times New Roman"/>
          <w:color w:val="44424B"/>
          <w:spacing w:val="-3"/>
          <w:w w:val="105"/>
        </w:rPr>
        <w:t xml:space="preserve">je </w:t>
      </w:r>
      <w:r>
        <w:rPr>
          <w:rFonts w:ascii="Times New Roman" w:hAnsi="Times New Roman"/>
          <w:color w:val="44424B"/>
          <w:w w:val="105"/>
        </w:rPr>
        <w:t xml:space="preserve">BiH»,broj:2/98 </w:t>
      </w:r>
      <w:r>
        <w:rPr>
          <w:rFonts w:ascii="Times New Roman" w:hAnsi="Times New Roman"/>
          <w:color w:val="44424B"/>
          <w:w w:val="105"/>
          <w:sz w:val="23"/>
        </w:rPr>
        <w:t xml:space="preserve">i </w:t>
      </w:r>
      <w:r>
        <w:rPr>
          <w:rFonts w:ascii="Times New Roman" w:hAnsi="Times New Roman"/>
          <w:color w:val="44424B"/>
          <w:w w:val="105"/>
        </w:rPr>
        <w:t>48</w:t>
      </w:r>
      <w:r>
        <w:rPr>
          <w:rFonts w:ascii="Times New Roman" w:hAnsi="Times New Roman"/>
          <w:color w:val="5D5B64"/>
          <w:w w:val="105"/>
        </w:rPr>
        <w:t>/</w:t>
      </w:r>
      <w:r>
        <w:rPr>
          <w:rFonts w:ascii="Times New Roman" w:hAnsi="Times New Roman"/>
          <w:color w:val="44424B"/>
          <w:w w:val="105"/>
        </w:rPr>
        <w:t>99), don o s</w:t>
      </w:r>
      <w:r>
        <w:rPr>
          <w:rFonts w:ascii="Times New Roman" w:hAnsi="Times New Roman"/>
          <w:color w:val="44424B"/>
          <w:spacing w:val="-27"/>
          <w:w w:val="105"/>
        </w:rPr>
        <w:t xml:space="preserve"> </w:t>
      </w:r>
      <w:r>
        <w:rPr>
          <w:rFonts w:ascii="Times New Roman" w:hAnsi="Times New Roman"/>
          <w:color w:val="44424B"/>
          <w:w w:val="105"/>
        </w:rPr>
        <w:t>i</w:t>
      </w:r>
    </w:p>
    <w:p w14:paraId="44279D8A" w14:textId="77777777" w:rsidR="009777CD" w:rsidRDefault="009777CD">
      <w:pPr>
        <w:pStyle w:val="BodyText"/>
        <w:rPr>
          <w:rFonts w:ascii="Times New Roman"/>
          <w:sz w:val="26"/>
        </w:rPr>
      </w:pPr>
    </w:p>
    <w:p w14:paraId="3ED3A341" w14:textId="77777777" w:rsidR="009777CD" w:rsidRDefault="009777CD">
      <w:pPr>
        <w:pStyle w:val="BodyText"/>
        <w:spacing w:before="9"/>
        <w:rPr>
          <w:rFonts w:ascii="Times New Roman"/>
          <w:sz w:val="20"/>
        </w:rPr>
      </w:pPr>
    </w:p>
    <w:p w14:paraId="582AD292" w14:textId="77777777" w:rsidR="009777CD" w:rsidRDefault="00817694">
      <w:pPr>
        <w:ind w:left="3257" w:right="2369"/>
        <w:jc w:val="center"/>
        <w:rPr>
          <w:rFonts w:ascii="Times New Roman"/>
          <w:b/>
          <w:sz w:val="25"/>
        </w:rPr>
      </w:pPr>
      <w:r>
        <w:rPr>
          <w:rFonts w:ascii="Times New Roman"/>
          <w:b/>
          <w:color w:val="2A2A31"/>
          <w:w w:val="105"/>
          <w:sz w:val="25"/>
        </w:rPr>
        <w:t xml:space="preserve">R J </w:t>
      </w:r>
      <w:r>
        <w:rPr>
          <w:rFonts w:ascii="Times New Roman"/>
          <w:b/>
          <w:color w:val="44424B"/>
          <w:w w:val="105"/>
          <w:sz w:val="25"/>
        </w:rPr>
        <w:t xml:space="preserve">E </w:t>
      </w:r>
      <w:r>
        <w:rPr>
          <w:rFonts w:ascii="Times New Roman"/>
          <w:b/>
          <w:color w:val="2A2A31"/>
          <w:w w:val="105"/>
          <w:sz w:val="25"/>
        </w:rPr>
        <w:t xml:space="preserve">S </w:t>
      </w:r>
      <w:r>
        <w:rPr>
          <w:rFonts w:ascii="Times New Roman"/>
          <w:b/>
          <w:color w:val="44424B"/>
          <w:w w:val="105"/>
          <w:sz w:val="25"/>
        </w:rPr>
        <w:t>E N</w:t>
      </w:r>
      <w:r>
        <w:rPr>
          <w:rFonts w:ascii="Times New Roman"/>
          <w:b/>
          <w:color w:val="2A2A31"/>
          <w:w w:val="105"/>
          <w:sz w:val="25"/>
        </w:rPr>
        <w:t xml:space="preserve">J </w:t>
      </w:r>
      <w:r>
        <w:rPr>
          <w:rFonts w:ascii="Times New Roman"/>
          <w:b/>
          <w:color w:val="44424B"/>
          <w:w w:val="105"/>
          <w:sz w:val="25"/>
        </w:rPr>
        <w:t>E</w:t>
      </w:r>
    </w:p>
    <w:p w14:paraId="7DDD22B2" w14:textId="77777777" w:rsidR="009777CD" w:rsidRDefault="00817694">
      <w:pPr>
        <w:spacing w:before="1"/>
        <w:ind w:left="3265" w:right="2369"/>
        <w:jc w:val="center"/>
        <w:rPr>
          <w:rFonts w:ascii="Times New Roman"/>
          <w:b/>
          <w:sz w:val="23"/>
        </w:rPr>
      </w:pPr>
      <w:r>
        <w:rPr>
          <w:rFonts w:ascii="Times New Roman"/>
          <w:b/>
          <w:color w:val="44424B"/>
          <w:w w:val="110"/>
          <w:sz w:val="23"/>
        </w:rPr>
        <w:t xml:space="preserve">o </w:t>
      </w:r>
      <w:r>
        <w:rPr>
          <w:rFonts w:ascii="Times New Roman"/>
          <w:b/>
          <w:color w:val="2A2A31"/>
          <w:w w:val="110"/>
          <w:sz w:val="23"/>
        </w:rPr>
        <w:t>up</w:t>
      </w:r>
      <w:r>
        <w:rPr>
          <w:rFonts w:ascii="Times New Roman"/>
          <w:b/>
          <w:color w:val="44424B"/>
          <w:w w:val="110"/>
          <w:sz w:val="23"/>
        </w:rPr>
        <w:t>o</w:t>
      </w:r>
      <w:r>
        <w:rPr>
          <w:rFonts w:ascii="Times New Roman"/>
          <w:b/>
          <w:color w:val="2A2A31"/>
          <w:w w:val="110"/>
          <w:sz w:val="23"/>
        </w:rPr>
        <w:t>tr</w:t>
      </w:r>
      <w:r>
        <w:rPr>
          <w:rFonts w:ascii="Times New Roman"/>
          <w:b/>
          <w:color w:val="44424B"/>
          <w:w w:val="110"/>
          <w:sz w:val="23"/>
        </w:rPr>
        <w:t>e</w:t>
      </w:r>
      <w:r>
        <w:rPr>
          <w:rFonts w:ascii="Times New Roman"/>
          <w:b/>
          <w:color w:val="2A2A31"/>
          <w:w w:val="110"/>
          <w:sz w:val="23"/>
        </w:rPr>
        <w:t>bi obj</w:t>
      </w:r>
      <w:r>
        <w:rPr>
          <w:rFonts w:ascii="Times New Roman"/>
          <w:b/>
          <w:color w:val="44424B"/>
          <w:w w:val="110"/>
          <w:sz w:val="23"/>
        </w:rPr>
        <w:t>e</w:t>
      </w:r>
      <w:r>
        <w:rPr>
          <w:rFonts w:ascii="Times New Roman"/>
          <w:b/>
          <w:color w:val="2A2A31"/>
          <w:w w:val="110"/>
          <w:sz w:val="23"/>
        </w:rPr>
        <w:t>kta</w:t>
      </w:r>
    </w:p>
    <w:p w14:paraId="278909F1" w14:textId="77777777" w:rsidR="009777CD" w:rsidRDefault="009777CD">
      <w:pPr>
        <w:pStyle w:val="BodyText"/>
        <w:rPr>
          <w:rFonts w:ascii="Times New Roman"/>
          <w:b/>
        </w:rPr>
      </w:pPr>
    </w:p>
    <w:p w14:paraId="4F4F1F04" w14:textId="77777777" w:rsidR="009777CD" w:rsidRDefault="00817694">
      <w:pPr>
        <w:pStyle w:val="ListParagraph"/>
        <w:numPr>
          <w:ilvl w:val="0"/>
          <w:numId w:val="6"/>
        </w:numPr>
        <w:tabs>
          <w:tab w:val="left" w:pos="2544"/>
        </w:tabs>
        <w:spacing w:line="237" w:lineRule="auto"/>
        <w:ind w:right="442" w:firstLine="712"/>
        <w:jc w:val="both"/>
        <w:rPr>
          <w:rFonts w:ascii="Times New Roman" w:hAnsi="Times New Roman"/>
          <w:color w:val="2A2A31"/>
        </w:rPr>
      </w:pPr>
      <w:r>
        <w:rPr>
          <w:rFonts w:ascii="Times New Roman" w:hAnsi="Times New Roman"/>
          <w:b/>
          <w:color w:val="2A2A31"/>
          <w:spacing w:val="-3"/>
          <w:sz w:val="23"/>
        </w:rPr>
        <w:t>ODOB</w:t>
      </w:r>
      <w:r>
        <w:rPr>
          <w:rFonts w:ascii="Times New Roman" w:hAnsi="Times New Roman"/>
          <w:b/>
          <w:color w:val="44424B"/>
          <w:spacing w:val="-3"/>
          <w:sz w:val="23"/>
        </w:rPr>
        <w:t xml:space="preserve">RAVA </w:t>
      </w:r>
      <w:r>
        <w:rPr>
          <w:rFonts w:ascii="Times New Roman" w:hAnsi="Times New Roman"/>
          <w:b/>
          <w:color w:val="44424B"/>
          <w:sz w:val="23"/>
        </w:rPr>
        <w:t xml:space="preserve">SE </w:t>
      </w:r>
      <w:r>
        <w:rPr>
          <w:rFonts w:ascii="Times New Roman" w:hAnsi="Times New Roman"/>
          <w:color w:val="44424B"/>
          <w:sz w:val="24"/>
        </w:rPr>
        <w:t xml:space="preserve">«TAMEX» d.o.o Busovaca STALNA </w:t>
      </w:r>
      <w:r>
        <w:rPr>
          <w:rFonts w:ascii="Times New Roman" w:hAnsi="Times New Roman"/>
          <w:color w:val="44424B"/>
          <w:spacing w:val="-6"/>
          <w:sz w:val="24"/>
        </w:rPr>
        <w:t>U</w:t>
      </w:r>
      <w:r>
        <w:rPr>
          <w:rFonts w:ascii="Times New Roman" w:hAnsi="Times New Roman"/>
          <w:color w:val="2A2A31"/>
          <w:spacing w:val="-6"/>
          <w:sz w:val="24"/>
        </w:rPr>
        <w:t>P</w:t>
      </w:r>
      <w:r>
        <w:rPr>
          <w:rFonts w:ascii="Times New Roman" w:hAnsi="Times New Roman"/>
          <w:color w:val="44424B"/>
          <w:spacing w:val="-6"/>
          <w:sz w:val="24"/>
        </w:rPr>
        <w:t xml:space="preserve">OTREBA  </w:t>
      </w:r>
      <w:r>
        <w:rPr>
          <w:rFonts w:ascii="Times New Roman" w:hAnsi="Times New Roman"/>
          <w:color w:val="44424B"/>
          <w:sz w:val="24"/>
        </w:rPr>
        <w:t xml:space="preserve">I KORISRTENJE izgradenog </w:t>
      </w:r>
      <w:r>
        <w:rPr>
          <w:rFonts w:ascii="Times New Roman" w:hAnsi="Times New Roman"/>
          <w:color w:val="2A2A31"/>
          <w:spacing w:val="-4"/>
          <w:sz w:val="24"/>
        </w:rPr>
        <w:t>p</w:t>
      </w:r>
      <w:r>
        <w:rPr>
          <w:rFonts w:ascii="Times New Roman" w:hAnsi="Times New Roman"/>
          <w:color w:val="44424B"/>
          <w:spacing w:val="-4"/>
          <w:sz w:val="24"/>
        </w:rPr>
        <w:t xml:space="preserve">oslovno </w:t>
      </w:r>
      <w:r>
        <w:rPr>
          <w:rFonts w:ascii="Times New Roman" w:hAnsi="Times New Roman"/>
          <w:color w:val="44424B"/>
          <w:sz w:val="24"/>
        </w:rPr>
        <w:t xml:space="preserve">proizvodnog </w:t>
      </w:r>
      <w:r>
        <w:rPr>
          <w:rFonts w:ascii="Times New Roman" w:hAnsi="Times New Roman"/>
          <w:color w:val="44424B"/>
          <w:spacing w:val="-5"/>
          <w:sz w:val="24"/>
        </w:rPr>
        <w:t>ob</w:t>
      </w:r>
      <w:r>
        <w:rPr>
          <w:rFonts w:ascii="Times New Roman" w:hAnsi="Times New Roman"/>
          <w:color w:val="2A2A31"/>
          <w:spacing w:val="-5"/>
          <w:sz w:val="24"/>
        </w:rPr>
        <w:t>j</w:t>
      </w:r>
      <w:r>
        <w:rPr>
          <w:rFonts w:ascii="Times New Roman" w:hAnsi="Times New Roman"/>
          <w:color w:val="44424B"/>
          <w:spacing w:val="-5"/>
          <w:sz w:val="24"/>
        </w:rPr>
        <w:t xml:space="preserve">ekta </w:t>
      </w:r>
      <w:r>
        <w:rPr>
          <w:rFonts w:ascii="Times New Roman" w:hAnsi="Times New Roman"/>
          <w:color w:val="44424B"/>
          <w:sz w:val="24"/>
        </w:rPr>
        <w:t>- hale za proizvodnju narnjestaja i</w:t>
      </w:r>
      <w:r>
        <w:rPr>
          <w:rFonts w:ascii="Times New Roman" w:hAnsi="Times New Roman"/>
          <w:color w:val="5D5B64"/>
          <w:sz w:val="24"/>
        </w:rPr>
        <w:t xml:space="preserve"> </w:t>
      </w:r>
      <w:r>
        <w:rPr>
          <w:rFonts w:ascii="Times New Roman" w:hAnsi="Times New Roman"/>
          <w:color w:val="5D5B64"/>
          <w:spacing w:val="-3"/>
          <w:sz w:val="24"/>
        </w:rPr>
        <w:t>s</w:t>
      </w:r>
      <w:r>
        <w:rPr>
          <w:rFonts w:ascii="Times New Roman" w:hAnsi="Times New Roman"/>
          <w:color w:val="44424B"/>
          <w:spacing w:val="-3"/>
          <w:sz w:val="24"/>
        </w:rPr>
        <w:t xml:space="preserve">tolarije </w:t>
      </w:r>
      <w:r>
        <w:rPr>
          <w:rFonts w:ascii="Times New Roman" w:hAnsi="Times New Roman"/>
          <w:color w:val="44424B"/>
          <w:sz w:val="24"/>
        </w:rPr>
        <w:t xml:space="preserve">u Kacunima u </w:t>
      </w:r>
      <w:r>
        <w:rPr>
          <w:rFonts w:ascii="Times New Roman" w:hAnsi="Times New Roman"/>
          <w:color w:val="2A2A31"/>
          <w:sz w:val="24"/>
        </w:rPr>
        <w:t>p</w:t>
      </w:r>
      <w:r>
        <w:rPr>
          <w:rFonts w:ascii="Times New Roman" w:hAnsi="Times New Roman"/>
          <w:color w:val="44424B"/>
          <w:sz w:val="24"/>
        </w:rPr>
        <w:t xml:space="preserve">ogonu II, lociranog na zemljistu oznacenom </w:t>
      </w:r>
      <w:r>
        <w:rPr>
          <w:color w:val="44424B"/>
          <w:sz w:val="28"/>
        </w:rPr>
        <w:t xml:space="preserve">k.c. </w:t>
      </w:r>
      <w:r>
        <w:rPr>
          <w:rFonts w:ascii="Times New Roman" w:hAnsi="Times New Roman"/>
          <w:color w:val="44424B"/>
          <w:sz w:val="24"/>
        </w:rPr>
        <w:t>broj: 2742 i 2741 K.O</w:t>
      </w:r>
      <w:r>
        <w:rPr>
          <w:rFonts w:ascii="Times New Roman" w:hAnsi="Times New Roman"/>
          <w:color w:val="2A2A31"/>
          <w:sz w:val="24"/>
        </w:rPr>
        <w:t>.</w:t>
      </w:r>
      <w:r>
        <w:rPr>
          <w:rFonts w:ascii="Times New Roman" w:hAnsi="Times New Roman"/>
          <w:color w:val="44424B"/>
          <w:sz w:val="24"/>
        </w:rPr>
        <w:t xml:space="preserve"> </w:t>
      </w:r>
      <w:r>
        <w:rPr>
          <w:rFonts w:ascii="Times New Roman" w:hAnsi="Times New Roman"/>
          <w:color w:val="44424B"/>
          <w:spacing w:val="-3"/>
          <w:sz w:val="24"/>
        </w:rPr>
        <w:t>Bukovci</w:t>
      </w:r>
      <w:r>
        <w:rPr>
          <w:rFonts w:ascii="Times New Roman" w:hAnsi="Times New Roman"/>
          <w:color w:val="72727B"/>
          <w:spacing w:val="-3"/>
          <w:sz w:val="24"/>
        </w:rPr>
        <w:t xml:space="preserve">, </w:t>
      </w:r>
      <w:r>
        <w:rPr>
          <w:rFonts w:ascii="Times New Roman" w:hAnsi="Times New Roman"/>
          <w:color w:val="44424B"/>
          <w:sz w:val="24"/>
        </w:rPr>
        <w:t xml:space="preserve">izgradenog po Rjesenju o odobrenju izgradnje </w:t>
      </w:r>
      <w:r>
        <w:rPr>
          <w:rFonts w:ascii="Times New Roman" w:hAnsi="Times New Roman"/>
          <w:color w:val="44424B"/>
          <w:spacing w:val="-7"/>
          <w:sz w:val="24"/>
        </w:rPr>
        <w:t>bro</w:t>
      </w:r>
      <w:r>
        <w:rPr>
          <w:rFonts w:ascii="Times New Roman" w:hAnsi="Times New Roman"/>
          <w:color w:val="2A2A31"/>
          <w:spacing w:val="-7"/>
          <w:sz w:val="24"/>
        </w:rPr>
        <w:t>j</w:t>
      </w:r>
      <w:r>
        <w:rPr>
          <w:rFonts w:ascii="Times New Roman" w:hAnsi="Times New Roman"/>
          <w:color w:val="44424B"/>
          <w:spacing w:val="-7"/>
          <w:sz w:val="24"/>
        </w:rPr>
        <w:t xml:space="preserve">: </w:t>
      </w:r>
      <w:r>
        <w:rPr>
          <w:rFonts w:ascii="Times New Roman" w:hAnsi="Times New Roman"/>
          <w:color w:val="44424B"/>
          <w:sz w:val="24"/>
        </w:rPr>
        <w:t>05-23-1174-2009 od 09.06.2011. godine koje je pravosnazno i izdato od strane opcine</w:t>
      </w:r>
      <w:r>
        <w:rPr>
          <w:rFonts w:ascii="Times New Roman" w:hAnsi="Times New Roman"/>
          <w:color w:val="44424B"/>
          <w:spacing w:val="-23"/>
          <w:sz w:val="24"/>
        </w:rPr>
        <w:t xml:space="preserve"> </w:t>
      </w:r>
      <w:r>
        <w:rPr>
          <w:rFonts w:ascii="Times New Roman" w:hAnsi="Times New Roman"/>
          <w:color w:val="44424B"/>
          <w:sz w:val="24"/>
        </w:rPr>
        <w:t>Busovaca.</w:t>
      </w:r>
    </w:p>
    <w:p w14:paraId="2965CCB3" w14:textId="77777777" w:rsidR="009777CD" w:rsidRDefault="009777CD">
      <w:pPr>
        <w:pStyle w:val="BodyText"/>
        <w:spacing w:before="7"/>
        <w:rPr>
          <w:rFonts w:ascii="Times New Roman"/>
          <w:sz w:val="22"/>
        </w:rPr>
      </w:pPr>
    </w:p>
    <w:p w14:paraId="416AA640" w14:textId="77777777" w:rsidR="009777CD" w:rsidRDefault="00817694">
      <w:pPr>
        <w:pStyle w:val="ListParagraph"/>
        <w:numPr>
          <w:ilvl w:val="0"/>
          <w:numId w:val="6"/>
        </w:numPr>
        <w:tabs>
          <w:tab w:val="left" w:pos="2432"/>
        </w:tabs>
        <w:spacing w:line="247" w:lineRule="auto"/>
        <w:ind w:left="1445" w:right="514" w:firstLine="697"/>
        <w:jc w:val="both"/>
        <w:rPr>
          <w:rFonts w:ascii="Times New Roman"/>
          <w:color w:val="44424B"/>
          <w:sz w:val="24"/>
        </w:rPr>
      </w:pPr>
      <w:r>
        <w:rPr>
          <w:rFonts w:ascii="Times New Roman"/>
          <w:color w:val="44424B"/>
          <w:w w:val="105"/>
          <w:sz w:val="24"/>
        </w:rPr>
        <w:t xml:space="preserve">Sastavni dio ovog Rjesenja je </w:t>
      </w:r>
      <w:r>
        <w:rPr>
          <w:rFonts w:ascii="Times New Roman"/>
          <w:color w:val="44424B"/>
          <w:spacing w:val="-8"/>
          <w:w w:val="105"/>
          <w:sz w:val="24"/>
        </w:rPr>
        <w:t>Zap</w:t>
      </w:r>
      <w:r>
        <w:rPr>
          <w:rFonts w:ascii="Times New Roman"/>
          <w:color w:val="2A2A31"/>
          <w:spacing w:val="-8"/>
          <w:w w:val="105"/>
          <w:sz w:val="24"/>
        </w:rPr>
        <w:t>i</w:t>
      </w:r>
      <w:r>
        <w:rPr>
          <w:rFonts w:ascii="Times New Roman"/>
          <w:color w:val="44424B"/>
          <w:spacing w:val="-8"/>
          <w:w w:val="105"/>
          <w:sz w:val="24"/>
        </w:rPr>
        <w:t xml:space="preserve">snik </w:t>
      </w:r>
      <w:r>
        <w:rPr>
          <w:rFonts w:ascii="Times New Roman"/>
          <w:color w:val="44424B"/>
          <w:w w:val="105"/>
          <w:sz w:val="24"/>
        </w:rPr>
        <w:t>komisije o izvrsenom temnickom pregledu broj: OTP 05-23-723-2-2011 o</w:t>
      </w:r>
      <w:r>
        <w:rPr>
          <w:rFonts w:ascii="Times New Roman"/>
          <w:color w:val="2A2A31"/>
          <w:w w:val="105"/>
          <w:sz w:val="24"/>
        </w:rPr>
        <w:t xml:space="preserve">d </w:t>
      </w:r>
      <w:r>
        <w:rPr>
          <w:rFonts w:ascii="Times New Roman"/>
          <w:color w:val="44424B"/>
          <w:spacing w:val="-4"/>
          <w:w w:val="105"/>
          <w:sz w:val="24"/>
        </w:rPr>
        <w:t>22.06</w:t>
      </w:r>
      <w:r>
        <w:rPr>
          <w:rFonts w:ascii="Times New Roman"/>
          <w:color w:val="2A2A31"/>
          <w:spacing w:val="-4"/>
          <w:w w:val="105"/>
          <w:sz w:val="24"/>
        </w:rPr>
        <w:t>.</w:t>
      </w:r>
      <w:r>
        <w:rPr>
          <w:rFonts w:ascii="Times New Roman"/>
          <w:color w:val="44424B"/>
          <w:spacing w:val="-4"/>
          <w:w w:val="105"/>
          <w:sz w:val="24"/>
        </w:rPr>
        <w:t xml:space="preserve">2011. </w:t>
      </w:r>
      <w:r>
        <w:rPr>
          <w:rFonts w:ascii="Times New Roman"/>
          <w:color w:val="44424B"/>
          <w:spacing w:val="-7"/>
          <w:w w:val="105"/>
          <w:sz w:val="24"/>
        </w:rPr>
        <w:t>god</w:t>
      </w:r>
      <w:r>
        <w:rPr>
          <w:rFonts w:ascii="Times New Roman"/>
          <w:color w:val="2A2A31"/>
          <w:spacing w:val="-7"/>
          <w:w w:val="105"/>
          <w:sz w:val="24"/>
        </w:rPr>
        <w:t>i</w:t>
      </w:r>
      <w:r>
        <w:rPr>
          <w:rFonts w:ascii="Times New Roman"/>
          <w:color w:val="44424B"/>
          <w:spacing w:val="-7"/>
          <w:w w:val="105"/>
          <w:sz w:val="24"/>
        </w:rPr>
        <w:t xml:space="preserve">ne </w:t>
      </w:r>
      <w:r>
        <w:rPr>
          <w:rFonts w:ascii="Times New Roman"/>
          <w:color w:val="44424B"/>
          <w:w w:val="105"/>
          <w:sz w:val="24"/>
        </w:rPr>
        <w:t xml:space="preserve">u kojem nema evidentiranih primjedbi i kojim je dozvoljeno izdavanje rjesenja o trajnoj </w:t>
      </w:r>
      <w:r>
        <w:rPr>
          <w:rFonts w:ascii="Times New Roman"/>
          <w:color w:val="2A2A31"/>
          <w:spacing w:val="-8"/>
          <w:w w:val="105"/>
          <w:sz w:val="24"/>
        </w:rPr>
        <w:t>up</w:t>
      </w:r>
      <w:r>
        <w:rPr>
          <w:rFonts w:ascii="Times New Roman"/>
          <w:color w:val="44424B"/>
          <w:spacing w:val="-8"/>
          <w:w w:val="105"/>
          <w:sz w:val="24"/>
        </w:rPr>
        <w:t>ot</w:t>
      </w:r>
      <w:r>
        <w:rPr>
          <w:rFonts w:ascii="Times New Roman"/>
          <w:color w:val="2A2A31"/>
          <w:spacing w:val="-8"/>
          <w:w w:val="105"/>
          <w:sz w:val="24"/>
        </w:rPr>
        <w:t>r</w:t>
      </w:r>
      <w:r>
        <w:rPr>
          <w:rFonts w:ascii="Times New Roman"/>
          <w:color w:val="44424B"/>
          <w:spacing w:val="-8"/>
          <w:w w:val="105"/>
          <w:sz w:val="24"/>
        </w:rPr>
        <w:t>e</w:t>
      </w:r>
      <w:r>
        <w:rPr>
          <w:rFonts w:ascii="Times New Roman"/>
          <w:color w:val="2A2A31"/>
          <w:spacing w:val="-8"/>
          <w:w w:val="105"/>
          <w:sz w:val="24"/>
        </w:rPr>
        <w:t>b</w:t>
      </w:r>
      <w:r>
        <w:rPr>
          <w:rFonts w:ascii="Times New Roman"/>
          <w:color w:val="44424B"/>
          <w:spacing w:val="-8"/>
          <w:w w:val="105"/>
          <w:sz w:val="24"/>
        </w:rPr>
        <w:t xml:space="preserve">i </w:t>
      </w:r>
      <w:r>
        <w:rPr>
          <w:rFonts w:ascii="Times New Roman"/>
          <w:color w:val="44424B"/>
          <w:w w:val="105"/>
          <w:sz w:val="24"/>
        </w:rPr>
        <w:t>za predmetni</w:t>
      </w:r>
      <w:r>
        <w:rPr>
          <w:rFonts w:ascii="Times New Roman"/>
          <w:color w:val="44424B"/>
          <w:spacing w:val="30"/>
          <w:w w:val="105"/>
          <w:sz w:val="24"/>
        </w:rPr>
        <w:t xml:space="preserve"> </w:t>
      </w:r>
      <w:r>
        <w:rPr>
          <w:rFonts w:ascii="Times New Roman"/>
          <w:color w:val="44424B"/>
          <w:w w:val="105"/>
          <w:sz w:val="24"/>
        </w:rPr>
        <w:t>objekat.</w:t>
      </w:r>
    </w:p>
    <w:p w14:paraId="3378BA12" w14:textId="77777777" w:rsidR="009777CD" w:rsidRDefault="009777CD">
      <w:pPr>
        <w:pStyle w:val="BodyText"/>
        <w:spacing w:before="1"/>
        <w:rPr>
          <w:rFonts w:ascii="Times New Roman"/>
          <w:sz w:val="22"/>
        </w:rPr>
      </w:pPr>
    </w:p>
    <w:p w14:paraId="39870FB1" w14:textId="77777777" w:rsidR="009777CD" w:rsidRDefault="00817694">
      <w:pPr>
        <w:pStyle w:val="ListParagraph"/>
        <w:numPr>
          <w:ilvl w:val="0"/>
          <w:numId w:val="6"/>
        </w:numPr>
        <w:tabs>
          <w:tab w:val="left" w:pos="2488"/>
        </w:tabs>
        <w:spacing w:line="264" w:lineRule="auto"/>
        <w:ind w:left="1460" w:right="493" w:firstLine="697"/>
        <w:jc w:val="both"/>
        <w:rPr>
          <w:rFonts w:ascii="Times New Roman"/>
          <w:color w:val="44424B"/>
          <w:sz w:val="24"/>
        </w:rPr>
      </w:pPr>
      <w:r>
        <w:rPr>
          <w:rFonts w:ascii="Times New Roman"/>
          <w:color w:val="44424B"/>
          <w:sz w:val="24"/>
        </w:rPr>
        <w:t xml:space="preserve">Troskove rada komisije </w:t>
      </w:r>
      <w:r>
        <w:rPr>
          <w:rFonts w:ascii="Times New Roman"/>
          <w:color w:val="44424B"/>
          <w:spacing w:val="-5"/>
          <w:sz w:val="24"/>
        </w:rPr>
        <w:t>p</w:t>
      </w:r>
      <w:r>
        <w:rPr>
          <w:rFonts w:ascii="Times New Roman"/>
          <w:color w:val="2A2A31"/>
          <w:spacing w:val="-5"/>
          <w:sz w:val="24"/>
        </w:rPr>
        <w:t>l</w:t>
      </w:r>
      <w:r>
        <w:rPr>
          <w:rFonts w:ascii="Times New Roman"/>
          <w:color w:val="44424B"/>
          <w:spacing w:val="-5"/>
          <w:sz w:val="24"/>
        </w:rPr>
        <w:t xml:space="preserve">aca </w:t>
      </w:r>
      <w:r>
        <w:rPr>
          <w:rFonts w:ascii="Times New Roman"/>
          <w:color w:val="44424B"/>
          <w:sz w:val="24"/>
        </w:rPr>
        <w:t>podnositelj zahtjeva, isti su utvrdeni posebnim Zakljuckom i placeni od strane investitora, clanovima komisije prije izdavanja Rjesenja  o upotrebi za predmetni</w:t>
      </w:r>
      <w:r>
        <w:rPr>
          <w:rFonts w:ascii="Times New Roman"/>
          <w:color w:val="44424B"/>
          <w:spacing w:val="-7"/>
          <w:sz w:val="24"/>
        </w:rPr>
        <w:t xml:space="preserve"> </w:t>
      </w:r>
      <w:r>
        <w:rPr>
          <w:rFonts w:ascii="Times New Roman"/>
          <w:color w:val="44424B"/>
          <w:sz w:val="24"/>
        </w:rPr>
        <w:t>objekat.</w:t>
      </w:r>
    </w:p>
    <w:p w14:paraId="0D71DA43" w14:textId="77777777" w:rsidR="009777CD" w:rsidRDefault="00817694">
      <w:pPr>
        <w:spacing w:before="129"/>
        <w:ind w:left="5210"/>
        <w:rPr>
          <w:rFonts w:ascii="Times New Roman"/>
          <w:b/>
          <w:sz w:val="23"/>
        </w:rPr>
      </w:pPr>
      <w:r>
        <w:rPr>
          <w:b/>
          <w:color w:val="2A2A31"/>
          <w:sz w:val="23"/>
        </w:rPr>
        <w:t xml:space="preserve">0 b </w:t>
      </w:r>
      <w:r>
        <w:rPr>
          <w:rFonts w:ascii="Times New Roman"/>
          <w:b/>
          <w:color w:val="2A2A31"/>
          <w:sz w:val="23"/>
        </w:rPr>
        <w:t xml:space="preserve">r </w:t>
      </w:r>
      <w:r>
        <w:rPr>
          <w:rFonts w:ascii="Times New Roman"/>
          <w:b/>
          <w:color w:val="44424B"/>
          <w:sz w:val="23"/>
        </w:rPr>
        <w:t xml:space="preserve">a </w:t>
      </w:r>
      <w:r>
        <w:rPr>
          <w:rFonts w:ascii="Times New Roman"/>
          <w:b/>
          <w:color w:val="2A2A31"/>
          <w:sz w:val="23"/>
        </w:rPr>
        <w:t xml:space="preserve">z </w:t>
      </w:r>
      <w:r>
        <w:rPr>
          <w:rFonts w:ascii="Times New Roman"/>
          <w:color w:val="2A2A31"/>
          <w:sz w:val="25"/>
        </w:rPr>
        <w:t xml:space="preserve">I </w:t>
      </w:r>
      <w:r>
        <w:rPr>
          <w:rFonts w:ascii="Times New Roman"/>
          <w:b/>
          <w:color w:val="2A2A31"/>
          <w:sz w:val="23"/>
        </w:rPr>
        <w:t xml:space="preserve">o </w:t>
      </w:r>
      <w:r>
        <w:rPr>
          <w:b/>
          <w:color w:val="44424B"/>
          <w:sz w:val="33"/>
        </w:rPr>
        <w:t xml:space="preserve">z </w:t>
      </w:r>
      <w:r>
        <w:rPr>
          <w:rFonts w:ascii="Times New Roman"/>
          <w:b/>
          <w:color w:val="2A2A31"/>
          <w:sz w:val="23"/>
        </w:rPr>
        <w:t xml:space="preserve">e nj </w:t>
      </w:r>
      <w:r>
        <w:rPr>
          <w:rFonts w:ascii="Times New Roman"/>
          <w:b/>
          <w:color w:val="44424B"/>
          <w:sz w:val="23"/>
        </w:rPr>
        <w:t>e</w:t>
      </w:r>
    </w:p>
    <w:p w14:paraId="63CEF176" w14:textId="77777777" w:rsidR="009777CD" w:rsidRDefault="00817694">
      <w:pPr>
        <w:pStyle w:val="BodyText"/>
        <w:tabs>
          <w:tab w:val="left" w:pos="9929"/>
        </w:tabs>
        <w:spacing w:before="245" w:line="242" w:lineRule="auto"/>
        <w:ind w:left="1475" w:right="383" w:firstLine="712"/>
        <w:rPr>
          <w:rFonts w:ascii="Times New Roman" w:hAnsi="Times New Roman"/>
        </w:rPr>
      </w:pPr>
      <w:r>
        <w:rPr>
          <w:rFonts w:ascii="Times New Roman" w:hAnsi="Times New Roman"/>
          <w:color w:val="5D5B64"/>
          <w:spacing w:val="-6"/>
          <w:w w:val="105"/>
        </w:rPr>
        <w:t>«</w:t>
      </w:r>
      <w:r>
        <w:rPr>
          <w:rFonts w:ascii="Times New Roman" w:hAnsi="Times New Roman"/>
          <w:color w:val="44424B"/>
          <w:spacing w:val="-6"/>
          <w:w w:val="105"/>
        </w:rPr>
        <w:t xml:space="preserve">TAMEX» </w:t>
      </w:r>
      <w:r>
        <w:rPr>
          <w:rFonts w:ascii="Times New Roman" w:hAnsi="Times New Roman"/>
          <w:color w:val="44424B"/>
          <w:spacing w:val="-3"/>
          <w:w w:val="105"/>
        </w:rPr>
        <w:t>d</w:t>
      </w:r>
      <w:r>
        <w:rPr>
          <w:rFonts w:ascii="Times New Roman" w:hAnsi="Times New Roman"/>
          <w:color w:val="2A2A31"/>
          <w:spacing w:val="-3"/>
          <w:w w:val="105"/>
        </w:rPr>
        <w:t>.</w:t>
      </w:r>
      <w:r>
        <w:rPr>
          <w:rFonts w:ascii="Times New Roman" w:hAnsi="Times New Roman"/>
          <w:color w:val="44424B"/>
          <w:spacing w:val="-3"/>
          <w:w w:val="105"/>
        </w:rPr>
        <w:t xml:space="preserve">o.o  </w:t>
      </w:r>
      <w:r>
        <w:rPr>
          <w:rFonts w:ascii="Times New Roman" w:hAnsi="Times New Roman"/>
          <w:color w:val="44424B"/>
          <w:w w:val="105"/>
        </w:rPr>
        <w:t>Busovaca,   podnio  je  zahtjev  za izdavanje</w:t>
      </w:r>
      <w:r>
        <w:rPr>
          <w:rFonts w:ascii="Times New Roman" w:hAnsi="Times New Roman"/>
          <w:color w:val="44424B"/>
          <w:spacing w:val="55"/>
          <w:w w:val="105"/>
        </w:rPr>
        <w:t xml:space="preserve"> </w:t>
      </w:r>
      <w:r>
        <w:rPr>
          <w:rFonts w:ascii="Times New Roman" w:hAnsi="Times New Roman"/>
          <w:color w:val="44424B"/>
          <w:w w:val="105"/>
        </w:rPr>
        <w:t>Rjesenja</w:t>
      </w:r>
      <w:r>
        <w:rPr>
          <w:rFonts w:ascii="Times New Roman" w:hAnsi="Times New Roman"/>
          <w:color w:val="44424B"/>
          <w:spacing w:val="1"/>
          <w:w w:val="105"/>
        </w:rPr>
        <w:t xml:space="preserve"> </w:t>
      </w:r>
      <w:r>
        <w:rPr>
          <w:rFonts w:ascii="Times New Roman" w:hAnsi="Times New Roman"/>
          <w:color w:val="44424B"/>
          <w:w w:val="105"/>
        </w:rPr>
        <w:t>o</w:t>
      </w:r>
      <w:r>
        <w:rPr>
          <w:rFonts w:ascii="Times New Roman" w:hAnsi="Times New Roman"/>
          <w:color w:val="44424B"/>
          <w:w w:val="105"/>
        </w:rPr>
        <w:tab/>
        <w:t>upotrebi</w:t>
      </w:r>
      <w:r>
        <w:rPr>
          <w:rFonts w:ascii="Times New Roman" w:hAnsi="Times New Roman"/>
          <w:color w:val="44424B"/>
          <w:spacing w:val="-22"/>
          <w:w w:val="105"/>
        </w:rPr>
        <w:t xml:space="preserve"> </w:t>
      </w:r>
      <w:r>
        <w:rPr>
          <w:rFonts w:ascii="Times New Roman" w:hAnsi="Times New Roman"/>
          <w:color w:val="44424B"/>
          <w:w w:val="105"/>
        </w:rPr>
        <w:t xml:space="preserve">za izgradeni proizvodno poslovni objekat - hale za </w:t>
      </w:r>
      <w:r>
        <w:rPr>
          <w:rFonts w:ascii="Times New Roman" w:hAnsi="Times New Roman"/>
          <w:color w:val="44424B"/>
          <w:spacing w:val="-4"/>
          <w:w w:val="105"/>
        </w:rPr>
        <w:t>pro</w:t>
      </w:r>
      <w:r>
        <w:rPr>
          <w:rFonts w:ascii="Times New Roman" w:hAnsi="Times New Roman"/>
          <w:color w:val="2A2A31"/>
          <w:spacing w:val="-4"/>
          <w:w w:val="105"/>
        </w:rPr>
        <w:t>i</w:t>
      </w:r>
      <w:r>
        <w:rPr>
          <w:rFonts w:ascii="Times New Roman" w:hAnsi="Times New Roman"/>
          <w:color w:val="44424B"/>
          <w:spacing w:val="-4"/>
          <w:w w:val="105"/>
        </w:rPr>
        <w:t xml:space="preserve">zvodnju </w:t>
      </w:r>
      <w:r>
        <w:rPr>
          <w:rFonts w:ascii="Times New Roman" w:hAnsi="Times New Roman"/>
          <w:color w:val="44424B"/>
          <w:w w:val="105"/>
        </w:rPr>
        <w:t xml:space="preserve">narnjestaja i stolarije u </w:t>
      </w:r>
      <w:r>
        <w:rPr>
          <w:rFonts w:ascii="Times New Roman" w:hAnsi="Times New Roman"/>
          <w:color w:val="44424B"/>
          <w:spacing w:val="-10"/>
          <w:w w:val="105"/>
        </w:rPr>
        <w:t xml:space="preserve">Kacunimau </w:t>
      </w:r>
      <w:r>
        <w:rPr>
          <w:rFonts w:ascii="Times New Roman" w:hAnsi="Times New Roman"/>
          <w:color w:val="44424B"/>
          <w:w w:val="105"/>
        </w:rPr>
        <w:t>pogonu II</w:t>
      </w:r>
      <w:r>
        <w:rPr>
          <w:rFonts w:ascii="Times New Roman" w:hAnsi="Times New Roman"/>
          <w:color w:val="5D5B64"/>
          <w:w w:val="105"/>
        </w:rPr>
        <w:t xml:space="preserve">, </w:t>
      </w:r>
      <w:r>
        <w:rPr>
          <w:rFonts w:ascii="Times New Roman" w:hAnsi="Times New Roman"/>
          <w:color w:val="44424B"/>
          <w:w w:val="105"/>
        </w:rPr>
        <w:t xml:space="preserve">lociranog na zernljistu oznacenom </w:t>
      </w:r>
      <w:r>
        <w:rPr>
          <w:rFonts w:ascii="Times New Roman" w:hAnsi="Times New Roman"/>
          <w:color w:val="44424B"/>
          <w:spacing w:val="-4"/>
          <w:w w:val="105"/>
        </w:rPr>
        <w:t>k.c</w:t>
      </w:r>
      <w:r>
        <w:rPr>
          <w:rFonts w:ascii="Times New Roman" w:hAnsi="Times New Roman"/>
          <w:color w:val="2A2A31"/>
          <w:spacing w:val="-4"/>
          <w:w w:val="105"/>
        </w:rPr>
        <w:t xml:space="preserve">. </w:t>
      </w:r>
      <w:r>
        <w:rPr>
          <w:rFonts w:ascii="Times New Roman" w:hAnsi="Times New Roman"/>
          <w:color w:val="44424B"/>
          <w:spacing w:val="-7"/>
          <w:w w:val="105"/>
        </w:rPr>
        <w:t>bro</w:t>
      </w:r>
      <w:r>
        <w:rPr>
          <w:rFonts w:ascii="Times New Roman" w:hAnsi="Times New Roman"/>
          <w:color w:val="2A2A31"/>
          <w:spacing w:val="-7"/>
          <w:w w:val="105"/>
        </w:rPr>
        <w:t>j</w:t>
      </w:r>
      <w:r>
        <w:rPr>
          <w:rFonts w:ascii="Times New Roman" w:hAnsi="Times New Roman"/>
          <w:color w:val="44424B"/>
          <w:spacing w:val="-7"/>
          <w:w w:val="105"/>
        </w:rPr>
        <w:t xml:space="preserve">: </w:t>
      </w:r>
      <w:r>
        <w:rPr>
          <w:rFonts w:ascii="Times New Roman" w:hAnsi="Times New Roman"/>
          <w:color w:val="44424B"/>
          <w:w w:val="105"/>
        </w:rPr>
        <w:t xml:space="preserve">2742 </w:t>
      </w:r>
      <w:r>
        <w:rPr>
          <w:rFonts w:ascii="Times New Roman" w:hAnsi="Times New Roman"/>
          <w:color w:val="2A2A31"/>
          <w:w w:val="105"/>
        </w:rPr>
        <w:t xml:space="preserve">i </w:t>
      </w:r>
      <w:r>
        <w:rPr>
          <w:rFonts w:ascii="Times New Roman" w:hAnsi="Times New Roman"/>
          <w:color w:val="44424B"/>
          <w:w w:val="105"/>
        </w:rPr>
        <w:t xml:space="preserve">2741 K.O. </w:t>
      </w:r>
      <w:r>
        <w:rPr>
          <w:rFonts w:ascii="Times New Roman" w:hAnsi="Times New Roman"/>
          <w:color w:val="44424B"/>
          <w:spacing w:val="-8"/>
          <w:w w:val="105"/>
        </w:rPr>
        <w:t>Bukovci</w:t>
      </w:r>
      <w:r>
        <w:rPr>
          <w:rFonts w:ascii="Times New Roman" w:hAnsi="Times New Roman"/>
          <w:color w:val="5D5B64"/>
          <w:spacing w:val="-8"/>
          <w:w w:val="105"/>
        </w:rPr>
        <w:t xml:space="preserve">, </w:t>
      </w:r>
      <w:r>
        <w:rPr>
          <w:rFonts w:ascii="Times New Roman" w:hAnsi="Times New Roman"/>
          <w:color w:val="44424B"/>
          <w:w w:val="105"/>
        </w:rPr>
        <w:t xml:space="preserve">izgradenog po Rjesenju o odobrenju izgradnje broj: 05-23-1174-2009 od </w:t>
      </w:r>
      <w:r>
        <w:rPr>
          <w:rFonts w:ascii="Times New Roman" w:hAnsi="Times New Roman"/>
          <w:color w:val="44424B"/>
          <w:spacing w:val="-5"/>
          <w:w w:val="105"/>
        </w:rPr>
        <w:t>09.06</w:t>
      </w:r>
      <w:r>
        <w:rPr>
          <w:rFonts w:ascii="Times New Roman" w:hAnsi="Times New Roman"/>
          <w:color w:val="2A2A31"/>
          <w:spacing w:val="-5"/>
          <w:w w:val="105"/>
        </w:rPr>
        <w:t>.</w:t>
      </w:r>
      <w:r>
        <w:rPr>
          <w:rFonts w:ascii="Times New Roman" w:hAnsi="Times New Roman"/>
          <w:color w:val="44424B"/>
          <w:spacing w:val="-5"/>
          <w:w w:val="105"/>
        </w:rPr>
        <w:t xml:space="preserve">2011. </w:t>
      </w:r>
      <w:r>
        <w:rPr>
          <w:rFonts w:ascii="Times New Roman" w:hAnsi="Times New Roman"/>
          <w:color w:val="44424B"/>
          <w:w w:val="105"/>
        </w:rPr>
        <w:t>godine koje</w:t>
      </w:r>
      <w:r>
        <w:rPr>
          <w:rFonts w:ascii="Times New Roman" w:hAnsi="Times New Roman"/>
          <w:color w:val="44424B"/>
          <w:spacing w:val="-8"/>
          <w:w w:val="105"/>
        </w:rPr>
        <w:t xml:space="preserve"> </w:t>
      </w:r>
      <w:r>
        <w:rPr>
          <w:rFonts w:ascii="Times New Roman" w:hAnsi="Times New Roman"/>
          <w:color w:val="44424B"/>
          <w:w w:val="105"/>
        </w:rPr>
        <w:t>je</w:t>
      </w:r>
    </w:p>
    <w:p w14:paraId="151233C1" w14:textId="77777777" w:rsidR="009777CD" w:rsidRDefault="00817694">
      <w:pPr>
        <w:pStyle w:val="BodyText"/>
        <w:spacing w:before="39"/>
        <w:ind w:left="1484"/>
        <w:rPr>
          <w:rFonts w:ascii="Times New Roman"/>
        </w:rPr>
      </w:pPr>
      <w:r>
        <w:rPr>
          <w:rFonts w:ascii="Times New Roman"/>
          <w:color w:val="44424B"/>
        </w:rPr>
        <w:t xml:space="preserve">pravosnazno i </w:t>
      </w:r>
      <w:r>
        <w:rPr>
          <w:rFonts w:ascii="Times New Roman"/>
          <w:color w:val="2A2A31"/>
        </w:rPr>
        <w:t>i</w:t>
      </w:r>
      <w:r>
        <w:rPr>
          <w:rFonts w:ascii="Times New Roman"/>
          <w:color w:val="44424B"/>
        </w:rPr>
        <w:t>zdato od strane opc</w:t>
      </w:r>
      <w:r>
        <w:rPr>
          <w:rFonts w:ascii="Times New Roman"/>
          <w:color w:val="2A2A31"/>
        </w:rPr>
        <w:t>i</w:t>
      </w:r>
      <w:r>
        <w:rPr>
          <w:rFonts w:ascii="Times New Roman"/>
          <w:color w:val="44424B"/>
        </w:rPr>
        <w:t xml:space="preserve">ne </w:t>
      </w:r>
      <w:r>
        <w:rPr>
          <w:rFonts w:ascii="Times New Roman"/>
          <w:color w:val="2A2A31"/>
        </w:rPr>
        <w:t>B</w:t>
      </w:r>
      <w:r>
        <w:rPr>
          <w:rFonts w:ascii="Times New Roman"/>
          <w:color w:val="44424B"/>
        </w:rPr>
        <w:t>usovaca.</w:t>
      </w:r>
    </w:p>
    <w:p w14:paraId="76583E90" w14:textId="77777777" w:rsidR="009777CD" w:rsidRDefault="009777CD">
      <w:pPr>
        <w:pStyle w:val="BodyText"/>
        <w:spacing w:before="10"/>
        <w:rPr>
          <w:rFonts w:ascii="Times New Roman"/>
          <w:sz w:val="22"/>
        </w:rPr>
      </w:pPr>
    </w:p>
    <w:p w14:paraId="32651725" w14:textId="77777777" w:rsidR="009777CD" w:rsidRDefault="00817694">
      <w:pPr>
        <w:pStyle w:val="BodyText"/>
        <w:ind w:left="2261"/>
        <w:rPr>
          <w:rFonts w:ascii="Times New Roman"/>
        </w:rPr>
      </w:pPr>
      <w:r>
        <w:rPr>
          <w:rFonts w:ascii="Times New Roman"/>
          <w:color w:val="44424B"/>
          <w:w w:val="105"/>
        </w:rPr>
        <w:t>Uz podneseni zahtjev od strane investitora prilozeno je:</w:t>
      </w:r>
    </w:p>
    <w:p w14:paraId="6B35B198" w14:textId="77777777" w:rsidR="009777CD" w:rsidRDefault="009777CD">
      <w:pPr>
        <w:pStyle w:val="BodyText"/>
        <w:rPr>
          <w:rFonts w:ascii="Times New Roman"/>
          <w:sz w:val="22"/>
        </w:rPr>
      </w:pPr>
    </w:p>
    <w:p w14:paraId="05EAF52E" w14:textId="77777777" w:rsidR="009777CD" w:rsidRDefault="00817694">
      <w:pPr>
        <w:pStyle w:val="BodyText"/>
        <w:tabs>
          <w:tab w:val="left" w:pos="4123"/>
          <w:tab w:val="left" w:pos="5805"/>
          <w:tab w:val="left" w:pos="6675"/>
          <w:tab w:val="left" w:pos="7143"/>
          <w:tab w:val="left" w:pos="7961"/>
          <w:tab w:val="left" w:pos="9430"/>
          <w:tab w:val="left" w:pos="10148"/>
        </w:tabs>
        <w:spacing w:line="254" w:lineRule="auto"/>
        <w:ind w:left="2952" w:right="372" w:hanging="1"/>
        <w:rPr>
          <w:rFonts w:ascii="Times New Roman"/>
        </w:rPr>
      </w:pPr>
      <w:r>
        <w:rPr>
          <w:rFonts w:ascii="Times New Roman"/>
          <w:color w:val="44424B"/>
          <w:spacing w:val="-1"/>
          <w:w w:val="102"/>
        </w:rPr>
        <w:t>Rjesenj</w:t>
      </w:r>
      <w:r>
        <w:rPr>
          <w:rFonts w:ascii="Times New Roman"/>
          <w:color w:val="44424B"/>
          <w:w w:val="102"/>
        </w:rPr>
        <w:t>e</w:t>
      </w:r>
      <w:r>
        <w:rPr>
          <w:rFonts w:ascii="Times New Roman"/>
          <w:color w:val="44424B"/>
          <w:spacing w:val="-3"/>
        </w:rPr>
        <w:t xml:space="preserve"> </w:t>
      </w:r>
      <w:r>
        <w:rPr>
          <w:rFonts w:ascii="Times New Roman"/>
          <w:color w:val="44424B"/>
          <w:w w:val="102"/>
        </w:rPr>
        <w:t>o</w:t>
      </w:r>
      <w:r>
        <w:rPr>
          <w:rFonts w:ascii="Times New Roman"/>
          <w:color w:val="44424B"/>
        </w:rPr>
        <w:t xml:space="preserve"> </w:t>
      </w:r>
      <w:r>
        <w:rPr>
          <w:rFonts w:ascii="Times New Roman"/>
          <w:color w:val="44424B"/>
          <w:w w:val="101"/>
        </w:rPr>
        <w:t>odobrenju</w:t>
      </w:r>
      <w:r>
        <w:rPr>
          <w:rFonts w:ascii="Times New Roman"/>
          <w:color w:val="44424B"/>
          <w:spacing w:val="13"/>
        </w:rPr>
        <w:t xml:space="preserve"> </w:t>
      </w:r>
      <w:r>
        <w:rPr>
          <w:rFonts w:ascii="Times New Roman"/>
          <w:color w:val="44424B"/>
          <w:spacing w:val="-1"/>
        </w:rPr>
        <w:t>izgradnje</w:t>
      </w:r>
      <w:r>
        <w:rPr>
          <w:rFonts w:ascii="Times New Roman"/>
          <w:color w:val="44424B"/>
        </w:rPr>
        <w:t>,</w:t>
      </w:r>
      <w:r>
        <w:rPr>
          <w:rFonts w:ascii="Times New Roman"/>
          <w:color w:val="44424B"/>
          <w:spacing w:val="-7"/>
        </w:rPr>
        <w:t xml:space="preserve"> </w:t>
      </w:r>
      <w:r>
        <w:rPr>
          <w:rFonts w:ascii="Times New Roman"/>
          <w:color w:val="44424B"/>
          <w:w w:val="104"/>
        </w:rPr>
        <w:t>broj:</w:t>
      </w:r>
      <w:r>
        <w:rPr>
          <w:rFonts w:ascii="Times New Roman"/>
          <w:color w:val="44424B"/>
          <w:spacing w:val="-13"/>
        </w:rPr>
        <w:t xml:space="preserve"> </w:t>
      </w:r>
      <w:r>
        <w:rPr>
          <w:rFonts w:ascii="Times New Roman"/>
          <w:color w:val="44424B"/>
          <w:w w:val="102"/>
        </w:rPr>
        <w:t>05-23-1174-2009</w:t>
      </w:r>
      <w:r>
        <w:rPr>
          <w:rFonts w:ascii="Times New Roman"/>
          <w:color w:val="44424B"/>
          <w:spacing w:val="-9"/>
        </w:rPr>
        <w:t xml:space="preserve"> </w:t>
      </w:r>
      <w:r>
        <w:rPr>
          <w:rFonts w:ascii="Times New Roman"/>
          <w:color w:val="44424B"/>
          <w:w w:val="105"/>
        </w:rPr>
        <w:t>od</w:t>
      </w:r>
      <w:r>
        <w:rPr>
          <w:rFonts w:ascii="Times New Roman"/>
          <w:color w:val="44424B"/>
          <w:spacing w:val="-5"/>
        </w:rPr>
        <w:t xml:space="preserve"> </w:t>
      </w:r>
      <w:r>
        <w:rPr>
          <w:rFonts w:ascii="Times New Roman"/>
          <w:color w:val="44424B"/>
        </w:rPr>
        <w:t>09.06.201</w:t>
      </w:r>
      <w:r>
        <w:rPr>
          <w:rFonts w:ascii="Times New Roman"/>
          <w:color w:val="44424B"/>
          <w:spacing w:val="-1"/>
        </w:rPr>
        <w:t>1</w:t>
      </w:r>
      <w:r>
        <w:rPr>
          <w:rFonts w:ascii="Times New Roman"/>
          <w:color w:val="44424B"/>
          <w:spacing w:val="-89"/>
          <w:w w:val="75"/>
        </w:rPr>
        <w:t>g</w:t>
      </w:r>
      <w:r>
        <w:rPr>
          <w:rFonts w:ascii="Times New Roman"/>
          <w:color w:val="44424B"/>
        </w:rPr>
        <w:t>.</w:t>
      </w:r>
      <w:r>
        <w:rPr>
          <w:rFonts w:ascii="Times New Roman"/>
          <w:color w:val="44424B"/>
          <w:spacing w:val="-6"/>
        </w:rPr>
        <w:t xml:space="preserve"> </w:t>
      </w:r>
      <w:r>
        <w:rPr>
          <w:rFonts w:ascii="Times New Roman"/>
          <w:color w:val="44424B"/>
          <w:w w:val="99"/>
        </w:rPr>
        <w:t>o</w:t>
      </w:r>
      <w:r>
        <w:rPr>
          <w:rFonts w:ascii="Times New Roman"/>
          <w:color w:val="44424B"/>
        </w:rPr>
        <w:t xml:space="preserve"> </w:t>
      </w:r>
      <w:r>
        <w:rPr>
          <w:rFonts w:ascii="Times New Roman"/>
          <w:color w:val="44424B"/>
          <w:spacing w:val="5"/>
        </w:rPr>
        <w:t xml:space="preserve"> </w:t>
      </w:r>
      <w:r>
        <w:rPr>
          <w:rFonts w:ascii="Times New Roman"/>
          <w:color w:val="44424B"/>
        </w:rPr>
        <w:t>di</w:t>
      </w:r>
      <w:r>
        <w:rPr>
          <w:rFonts w:ascii="Times New Roman"/>
          <w:color w:val="44424B"/>
          <w:spacing w:val="-103"/>
        </w:rPr>
        <w:t>n</w:t>
      </w:r>
      <w:r>
        <w:rPr>
          <w:rFonts w:ascii="Times New Roman"/>
          <w:color w:val="5D5B64"/>
          <w:w w:val="74"/>
        </w:rPr>
        <w:t>,</w:t>
      </w:r>
      <w:r>
        <w:rPr>
          <w:rFonts w:ascii="Times New Roman"/>
          <w:color w:val="5D5B64"/>
          <w:spacing w:val="-17"/>
        </w:rPr>
        <w:t xml:space="preserve"> </w:t>
      </w:r>
      <w:r>
        <w:rPr>
          <w:rFonts w:ascii="Times New Roman"/>
          <w:color w:val="44424B"/>
        </w:rPr>
        <w:t>e Projek:tna</w:t>
      </w:r>
      <w:r>
        <w:rPr>
          <w:rFonts w:ascii="Times New Roman"/>
          <w:color w:val="44424B"/>
        </w:rPr>
        <w:tab/>
        <w:t>dokumentacija</w:t>
      </w:r>
      <w:r>
        <w:rPr>
          <w:rFonts w:ascii="Times New Roman"/>
          <w:color w:val="44424B"/>
        </w:rPr>
        <w:tab/>
        <w:t>radena</w:t>
      </w:r>
      <w:r>
        <w:rPr>
          <w:rFonts w:ascii="Times New Roman"/>
          <w:color w:val="44424B"/>
        </w:rPr>
        <w:tab/>
        <w:t>od</w:t>
      </w:r>
      <w:r>
        <w:rPr>
          <w:rFonts w:ascii="Times New Roman"/>
          <w:color w:val="44424B"/>
        </w:rPr>
        <w:tab/>
        <w:t>strane</w:t>
      </w:r>
      <w:r>
        <w:rPr>
          <w:rFonts w:ascii="Times New Roman"/>
          <w:color w:val="44424B"/>
        </w:rPr>
        <w:tab/>
      </w:r>
      <w:r>
        <w:rPr>
          <w:rFonts w:ascii="Times New Roman"/>
          <w:color w:val="44424B"/>
          <w:spacing w:val="-7"/>
        </w:rPr>
        <w:t>,,SINTEZA</w:t>
      </w:r>
      <w:r>
        <w:rPr>
          <w:rFonts w:ascii="Times New Roman"/>
          <w:color w:val="5D5B64"/>
          <w:spacing w:val="-7"/>
        </w:rPr>
        <w:t>"</w:t>
      </w:r>
      <w:r>
        <w:rPr>
          <w:rFonts w:ascii="Times New Roman"/>
          <w:color w:val="5D5B64"/>
          <w:spacing w:val="-7"/>
        </w:rPr>
        <w:tab/>
      </w:r>
      <w:r>
        <w:rPr>
          <w:rFonts w:ascii="Times New Roman"/>
          <w:color w:val="44424B"/>
          <w:spacing w:val="-8"/>
        </w:rPr>
        <w:t>d.o</w:t>
      </w:r>
      <w:r>
        <w:rPr>
          <w:rFonts w:ascii="Times New Roman"/>
          <w:color w:val="2A2A31"/>
          <w:spacing w:val="-8"/>
        </w:rPr>
        <w:t>.</w:t>
      </w:r>
      <w:r>
        <w:rPr>
          <w:rFonts w:ascii="Times New Roman"/>
          <w:color w:val="44424B"/>
          <w:spacing w:val="-8"/>
        </w:rPr>
        <w:t>o</w:t>
      </w:r>
      <w:r>
        <w:rPr>
          <w:rFonts w:ascii="Times New Roman"/>
          <w:color w:val="44424B"/>
          <w:spacing w:val="-8"/>
        </w:rPr>
        <w:tab/>
      </w:r>
      <w:r>
        <w:rPr>
          <w:rFonts w:ascii="Times New Roman"/>
          <w:color w:val="44424B"/>
          <w:w w:val="95"/>
        </w:rPr>
        <w:t xml:space="preserve">VISOKO </w:t>
      </w:r>
      <w:r>
        <w:rPr>
          <w:rFonts w:ascii="Times New Roman"/>
          <w:color w:val="44424B"/>
        </w:rPr>
        <w:t>eviden</w:t>
      </w:r>
      <w:r>
        <w:rPr>
          <w:rFonts w:ascii="Times New Roman"/>
          <w:color w:val="2A2A31"/>
        </w:rPr>
        <w:t>t</w:t>
      </w:r>
      <w:r>
        <w:rPr>
          <w:rFonts w:ascii="Times New Roman"/>
          <w:color w:val="44424B"/>
        </w:rPr>
        <w:t>irana</w:t>
      </w:r>
      <w:r>
        <w:rPr>
          <w:rFonts w:ascii="Times New Roman"/>
          <w:color w:val="44424B"/>
          <w:spacing w:val="-26"/>
        </w:rPr>
        <w:t xml:space="preserve"> </w:t>
      </w:r>
      <w:r>
        <w:rPr>
          <w:rFonts w:ascii="Times New Roman"/>
          <w:color w:val="44424B"/>
        </w:rPr>
        <w:t>pod</w:t>
      </w:r>
      <w:r>
        <w:rPr>
          <w:rFonts w:ascii="Times New Roman"/>
          <w:color w:val="44424B"/>
          <w:spacing w:val="-7"/>
        </w:rPr>
        <w:t xml:space="preserve"> </w:t>
      </w:r>
      <w:r>
        <w:rPr>
          <w:rFonts w:ascii="Times New Roman"/>
          <w:color w:val="5D5B64"/>
        </w:rPr>
        <w:t>s</w:t>
      </w:r>
      <w:r>
        <w:rPr>
          <w:rFonts w:ascii="Times New Roman"/>
          <w:color w:val="44424B"/>
        </w:rPr>
        <w:t>ifrom</w:t>
      </w:r>
      <w:r>
        <w:rPr>
          <w:rFonts w:ascii="Times New Roman"/>
          <w:color w:val="44424B"/>
          <w:spacing w:val="-27"/>
        </w:rPr>
        <w:t xml:space="preserve"> </w:t>
      </w:r>
      <w:r>
        <w:rPr>
          <w:rFonts w:ascii="Times New Roman"/>
          <w:color w:val="44424B"/>
          <w:spacing w:val="-7"/>
        </w:rPr>
        <w:t>65-</w:t>
      </w:r>
      <w:r>
        <w:rPr>
          <w:rFonts w:ascii="Times New Roman"/>
          <w:color w:val="2A2A31"/>
          <w:spacing w:val="-7"/>
        </w:rPr>
        <w:t>1</w:t>
      </w:r>
      <w:r>
        <w:rPr>
          <w:rFonts w:ascii="Times New Roman"/>
          <w:color w:val="44424B"/>
          <w:spacing w:val="-7"/>
        </w:rPr>
        <w:t>0-09</w:t>
      </w:r>
      <w:r>
        <w:rPr>
          <w:rFonts w:ascii="Times New Roman"/>
          <w:color w:val="5D5B64"/>
          <w:spacing w:val="-7"/>
        </w:rPr>
        <w:t>,</w:t>
      </w:r>
    </w:p>
    <w:p w14:paraId="21CC9AFD" w14:textId="77777777" w:rsidR="009777CD" w:rsidRDefault="00817694">
      <w:pPr>
        <w:pStyle w:val="BodyText"/>
        <w:tabs>
          <w:tab w:val="left" w:pos="4219"/>
          <w:tab w:val="left" w:pos="5959"/>
          <w:tab w:val="left" w:pos="7471"/>
          <w:tab w:val="left" w:pos="8365"/>
          <w:tab w:val="left" w:pos="10262"/>
        </w:tabs>
        <w:spacing w:line="226" w:lineRule="exact"/>
        <w:ind w:left="2875"/>
        <w:rPr>
          <w:rFonts w:ascii="Times New Roman"/>
        </w:rPr>
      </w:pPr>
      <w:r>
        <w:rPr>
          <w:rFonts w:ascii="Times New Roman"/>
          <w:color w:val="2A2A31"/>
          <w:w w:val="88"/>
        </w:rPr>
        <w:t>P</w:t>
      </w:r>
      <w:r>
        <w:rPr>
          <w:rFonts w:ascii="Times New Roman"/>
          <w:color w:val="2A2A31"/>
        </w:rPr>
        <w:t xml:space="preserve"> </w:t>
      </w:r>
      <w:r>
        <w:rPr>
          <w:rFonts w:ascii="Times New Roman"/>
          <w:color w:val="2A2A31"/>
          <w:spacing w:val="-23"/>
        </w:rPr>
        <w:t xml:space="preserve"> </w:t>
      </w:r>
      <w:r>
        <w:rPr>
          <w:rFonts w:ascii="Times New Roman"/>
          <w:color w:val="44424B"/>
          <w:w w:val="104"/>
        </w:rPr>
        <w:t>r</w:t>
      </w:r>
      <w:r>
        <w:rPr>
          <w:rFonts w:ascii="Times New Roman"/>
          <w:color w:val="44424B"/>
          <w:spacing w:val="-117"/>
          <w:w w:val="104"/>
        </w:rPr>
        <w:t>o</w:t>
      </w:r>
      <w:r>
        <w:rPr>
          <w:rFonts w:ascii="Times New Roman"/>
          <w:color w:val="44424B"/>
          <w:w w:val="35"/>
        </w:rPr>
        <w:t>j</w:t>
      </w:r>
      <w:r>
        <w:rPr>
          <w:rFonts w:ascii="Times New Roman"/>
          <w:color w:val="44424B"/>
        </w:rPr>
        <w:t xml:space="preserve"> </w:t>
      </w:r>
      <w:r>
        <w:rPr>
          <w:rFonts w:ascii="Times New Roman"/>
          <w:color w:val="44424B"/>
          <w:spacing w:val="25"/>
        </w:rPr>
        <w:t xml:space="preserve"> </w:t>
      </w:r>
      <w:r>
        <w:rPr>
          <w:rFonts w:ascii="Times New Roman"/>
          <w:color w:val="44424B"/>
          <w:spacing w:val="-1"/>
          <w:w w:val="35"/>
        </w:rPr>
        <w:t>e</w:t>
      </w:r>
      <w:r>
        <w:rPr>
          <w:rFonts w:ascii="Times New Roman"/>
          <w:color w:val="44424B"/>
          <w:w w:val="35"/>
        </w:rPr>
        <w:t>k</w:t>
      </w:r>
      <w:r>
        <w:rPr>
          <w:rFonts w:ascii="Times New Roman"/>
          <w:color w:val="44424B"/>
          <w:spacing w:val="-12"/>
        </w:rPr>
        <w:t xml:space="preserve"> </w:t>
      </w:r>
      <w:r>
        <w:rPr>
          <w:rFonts w:ascii="Times New Roman"/>
          <w:color w:val="44424B"/>
          <w:spacing w:val="-1"/>
          <w:w w:val="108"/>
        </w:rPr>
        <w:t>tn</w:t>
      </w:r>
      <w:r>
        <w:rPr>
          <w:rFonts w:ascii="Times New Roman"/>
          <w:color w:val="44424B"/>
          <w:w w:val="108"/>
        </w:rPr>
        <w:t>a</w:t>
      </w:r>
      <w:r>
        <w:rPr>
          <w:rFonts w:ascii="Times New Roman"/>
          <w:color w:val="44424B"/>
        </w:rPr>
        <w:tab/>
      </w:r>
      <w:r>
        <w:rPr>
          <w:rFonts w:ascii="Times New Roman"/>
          <w:color w:val="44424B"/>
          <w:w w:val="101"/>
        </w:rPr>
        <w:t>dokumentacija</w:t>
      </w:r>
      <w:r>
        <w:rPr>
          <w:rFonts w:ascii="Times New Roman"/>
          <w:color w:val="44424B"/>
        </w:rPr>
        <w:tab/>
      </w:r>
      <w:r>
        <w:rPr>
          <w:rFonts w:ascii="Times New Roman"/>
          <w:color w:val="44424B"/>
          <w:w w:val="102"/>
        </w:rPr>
        <w:t>radena</w:t>
      </w:r>
      <w:r>
        <w:rPr>
          <w:rFonts w:ascii="Times New Roman"/>
          <w:color w:val="44424B"/>
        </w:rPr>
        <w:t xml:space="preserve"> </w:t>
      </w:r>
      <w:r>
        <w:rPr>
          <w:rFonts w:ascii="Times New Roman"/>
          <w:color w:val="44424B"/>
          <w:spacing w:val="-24"/>
        </w:rPr>
        <w:t xml:space="preserve"> </w:t>
      </w:r>
      <w:r>
        <w:rPr>
          <w:rFonts w:ascii="Times New Roman"/>
          <w:i/>
          <w:color w:val="44424B"/>
          <w:w w:val="102"/>
          <w:sz w:val="6"/>
        </w:rPr>
        <w:t>V</w:t>
      </w:r>
      <w:r>
        <w:rPr>
          <w:rFonts w:ascii="Times New Roman"/>
          <w:i/>
          <w:color w:val="44424B"/>
          <w:sz w:val="6"/>
        </w:rPr>
        <w:t xml:space="preserve">          </w:t>
      </w:r>
      <w:r>
        <w:rPr>
          <w:rFonts w:ascii="Times New Roman"/>
          <w:i/>
          <w:color w:val="44424B"/>
          <w:spacing w:val="-2"/>
          <w:sz w:val="6"/>
        </w:rPr>
        <w:t xml:space="preserve"> </w:t>
      </w:r>
      <w:r>
        <w:rPr>
          <w:rFonts w:ascii="Times New Roman"/>
          <w:color w:val="44424B"/>
          <w:w w:val="105"/>
        </w:rPr>
        <w:t>od</w:t>
      </w:r>
      <w:r>
        <w:rPr>
          <w:rFonts w:ascii="Times New Roman"/>
          <w:color w:val="44424B"/>
        </w:rPr>
        <w:tab/>
      </w:r>
      <w:r>
        <w:rPr>
          <w:rFonts w:ascii="Times New Roman"/>
          <w:color w:val="44424B"/>
          <w:spacing w:val="-1"/>
          <w:w w:val="104"/>
        </w:rPr>
        <w:t>stran</w:t>
      </w:r>
      <w:r>
        <w:rPr>
          <w:rFonts w:ascii="Times New Roman"/>
          <w:color w:val="44424B"/>
          <w:w w:val="104"/>
        </w:rPr>
        <w:t>e</w:t>
      </w:r>
      <w:r>
        <w:rPr>
          <w:rFonts w:ascii="Times New Roman"/>
          <w:color w:val="44424B"/>
        </w:rPr>
        <w:tab/>
      </w:r>
      <w:r>
        <w:rPr>
          <w:rFonts w:ascii="Times New Roman"/>
          <w:color w:val="5D5B64"/>
          <w:w w:val="104"/>
        </w:rPr>
        <w:t>,</w:t>
      </w:r>
      <w:r>
        <w:rPr>
          <w:rFonts w:ascii="Times New Roman"/>
          <w:color w:val="5D5B64"/>
          <w:spacing w:val="-12"/>
          <w:w w:val="104"/>
        </w:rPr>
        <w:t>,</w:t>
      </w:r>
      <w:r>
        <w:rPr>
          <w:rFonts w:ascii="Times New Roman"/>
          <w:color w:val="44424B"/>
          <w:spacing w:val="-1"/>
          <w:w w:val="104"/>
        </w:rPr>
        <w:t>SIR</w:t>
      </w:r>
      <w:r>
        <w:rPr>
          <w:rFonts w:ascii="Times New Roman"/>
          <w:color w:val="44424B"/>
          <w:spacing w:val="1"/>
          <w:w w:val="104"/>
        </w:rPr>
        <w:t>B</w:t>
      </w:r>
      <w:r>
        <w:rPr>
          <w:rFonts w:ascii="Times New Roman"/>
          <w:color w:val="44424B"/>
          <w:spacing w:val="-1"/>
          <w:w w:val="106"/>
        </w:rPr>
        <w:t>EGOVI</w:t>
      </w:r>
      <w:r>
        <w:rPr>
          <w:rFonts w:ascii="Times New Roman"/>
          <w:color w:val="44424B"/>
          <w:spacing w:val="-79"/>
          <w:w w:val="106"/>
        </w:rPr>
        <w:t>C</w:t>
      </w:r>
      <w:r>
        <w:rPr>
          <w:rFonts w:ascii="Times New Roman"/>
          <w:color w:val="5D5B64"/>
          <w:w w:val="96"/>
        </w:rPr>
        <w:t>"</w:t>
      </w:r>
      <w:r>
        <w:rPr>
          <w:rFonts w:ascii="Times New Roman"/>
          <w:color w:val="5D5B64"/>
        </w:rPr>
        <w:tab/>
      </w:r>
      <w:r>
        <w:rPr>
          <w:rFonts w:ascii="Times New Roman"/>
          <w:color w:val="44424B"/>
          <w:spacing w:val="-112"/>
          <w:w w:val="96"/>
        </w:rPr>
        <w:t>D</w:t>
      </w:r>
      <w:r>
        <w:rPr>
          <w:rFonts w:ascii="Times New Roman"/>
          <w:color w:val="2A2A31"/>
          <w:w w:val="96"/>
        </w:rPr>
        <w:t>.</w:t>
      </w:r>
      <w:r>
        <w:rPr>
          <w:rFonts w:ascii="Times New Roman"/>
          <w:color w:val="2A2A31"/>
        </w:rPr>
        <w:t xml:space="preserve">  </w:t>
      </w:r>
      <w:r>
        <w:rPr>
          <w:rFonts w:ascii="Times New Roman"/>
          <w:color w:val="44424B"/>
          <w:w w:val="103"/>
        </w:rPr>
        <w:t>0.</w:t>
      </w:r>
      <w:r>
        <w:rPr>
          <w:rFonts w:ascii="Times New Roman"/>
          <w:color w:val="44424B"/>
          <w:spacing w:val="-15"/>
        </w:rPr>
        <w:t xml:space="preserve"> </w:t>
      </w:r>
      <w:r>
        <w:rPr>
          <w:rFonts w:ascii="Times New Roman"/>
          <w:color w:val="44424B"/>
          <w:w w:val="103"/>
        </w:rPr>
        <w:t>0.</w:t>
      </w:r>
    </w:p>
    <w:p w14:paraId="41629501" w14:textId="1EB44ED2" w:rsidR="009777CD" w:rsidRDefault="00A754E2">
      <w:pPr>
        <w:pStyle w:val="BodyText"/>
        <w:spacing w:before="32"/>
        <w:ind w:left="2967"/>
        <w:rPr>
          <w:rFonts w:ascii="Times New Roman"/>
        </w:rPr>
      </w:pPr>
      <w:r>
        <w:rPr>
          <w:noProof/>
        </w:rPr>
        <mc:AlternateContent>
          <mc:Choice Requires="wps">
            <w:drawing>
              <wp:anchor distT="0" distB="0" distL="114300" distR="114300" simplePos="0" relativeHeight="251627008" behindDoc="0" locked="0" layoutInCell="1" allowOverlap="1" wp14:anchorId="7761DEBB" wp14:editId="4ACC67BB">
                <wp:simplePos x="0" y="0"/>
                <wp:positionH relativeFrom="page">
                  <wp:posOffset>36830</wp:posOffset>
                </wp:positionH>
                <wp:positionV relativeFrom="paragraph">
                  <wp:posOffset>1237615</wp:posOffset>
                </wp:positionV>
                <wp:extent cx="409575" cy="0"/>
                <wp:effectExtent l="8255" t="13970" r="10795" b="5080"/>
                <wp:wrapNone/>
                <wp:docPr id="708"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43393" id="Line 547"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pt,97.45pt" to="35.1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" strokeweight=".16967mm">
                <w10:wrap anchorx="page"/>
              </v:line>
            </w:pict>
          </mc:Fallback>
        </mc:AlternateContent>
      </w:r>
      <w:r w:rsidR="00817694">
        <w:rPr>
          <w:rFonts w:ascii="Times New Roman"/>
          <w:color w:val="44424B"/>
        </w:rPr>
        <w:t>GRACANICA</w:t>
      </w:r>
      <w:r w:rsidR="00817694">
        <w:rPr>
          <w:rFonts w:ascii="Times New Roman"/>
          <w:color w:val="72727B"/>
        </w:rPr>
        <w:t xml:space="preserve">, </w:t>
      </w:r>
      <w:r w:rsidR="00817694">
        <w:rPr>
          <w:rFonts w:ascii="Times New Roman"/>
          <w:color w:val="44424B"/>
        </w:rPr>
        <w:t>raden pod sifrom 566-SSS</w:t>
      </w:r>
      <w:r w:rsidR="00817694">
        <w:rPr>
          <w:rFonts w:ascii="Times New Roman"/>
          <w:color w:val="5D5B64"/>
        </w:rPr>
        <w:t>/</w:t>
      </w:r>
      <w:r w:rsidR="00817694">
        <w:rPr>
          <w:rFonts w:ascii="Times New Roman"/>
          <w:color w:val="44424B"/>
        </w:rPr>
        <w:t>99,</w:t>
      </w:r>
    </w:p>
    <w:p w14:paraId="7DFB30EF" w14:textId="558ABC63" w:rsidR="009777CD" w:rsidRDefault="00A754E2">
      <w:pPr>
        <w:pStyle w:val="BodyText"/>
        <w:spacing w:before="6"/>
        <w:rPr>
          <w:rFonts w:ascii="Times New Roman"/>
          <w:sz w:val="17"/>
        </w:rPr>
      </w:pPr>
      <w:r>
        <w:rPr>
          <w:noProof/>
        </w:rPr>
        <mc:AlternateContent>
          <mc:Choice Requires="wps">
            <w:drawing>
              <wp:anchor distT="0" distB="0" distL="0" distR="0" simplePos="0" relativeHeight="251624960" behindDoc="0" locked="0" layoutInCell="1" allowOverlap="1" wp14:anchorId="00AAA399" wp14:editId="2AB75027">
                <wp:simplePos x="0" y="0"/>
                <wp:positionH relativeFrom="page">
                  <wp:posOffset>966470</wp:posOffset>
                </wp:positionH>
                <wp:positionV relativeFrom="paragraph">
                  <wp:posOffset>156210</wp:posOffset>
                </wp:positionV>
                <wp:extent cx="6170295" cy="0"/>
                <wp:effectExtent l="13970" t="13970" r="6985" b="5080"/>
                <wp:wrapTopAndBottom/>
                <wp:docPr id="707"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029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7A4A1" id="Line 546"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1pt,12.3pt" to="561.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" strokeweight=".16967mm">
                <w10:wrap type="topAndBottom" anchorx="page"/>
              </v:line>
            </w:pict>
          </mc:Fallback>
        </mc:AlternateContent>
      </w:r>
    </w:p>
    <w:p w14:paraId="28913E68" w14:textId="77777777" w:rsidR="009777CD" w:rsidRDefault="00817694">
      <w:pPr>
        <w:tabs>
          <w:tab w:val="left" w:pos="5893"/>
        </w:tabs>
        <w:ind w:left="1530"/>
        <w:rPr>
          <w:b/>
          <w:i/>
          <w:sz w:val="17"/>
        </w:rPr>
      </w:pPr>
      <w:r>
        <w:rPr>
          <w:b/>
          <w:i/>
          <w:color w:val="2A2A31"/>
          <w:spacing w:val="1"/>
          <w:w w:val="105"/>
          <w:sz w:val="17"/>
        </w:rPr>
        <w:t>09</w:t>
      </w:r>
      <w:r>
        <w:rPr>
          <w:b/>
          <w:i/>
          <w:color w:val="44424B"/>
          <w:spacing w:val="1"/>
          <w:w w:val="105"/>
          <w:sz w:val="17"/>
        </w:rPr>
        <w:t>-11</w:t>
      </w:r>
      <w:r>
        <w:rPr>
          <w:b/>
          <w:i/>
          <w:color w:val="44424B"/>
          <w:spacing w:val="1"/>
          <w:w w:val="105"/>
          <w:sz w:val="17"/>
        </w:rPr>
        <w:tab/>
      </w:r>
      <w:r>
        <w:rPr>
          <w:b/>
          <w:i/>
          <w:color w:val="2A2A31"/>
          <w:w w:val="105"/>
          <w:position w:val="9"/>
          <w:sz w:val="17"/>
        </w:rPr>
        <w:t>1</w:t>
      </w:r>
      <w:r>
        <w:rPr>
          <w:b/>
          <w:i/>
          <w:color w:val="44424B"/>
          <w:w w:val="105"/>
          <w:position w:val="9"/>
          <w:sz w:val="17"/>
        </w:rPr>
        <w:t>/</w:t>
      </w:r>
      <w:r>
        <w:rPr>
          <w:b/>
          <w:i/>
          <w:color w:val="2A2A31"/>
          <w:w w:val="105"/>
          <w:position w:val="9"/>
          <w:sz w:val="17"/>
        </w:rPr>
        <w:t>2</w:t>
      </w:r>
    </w:p>
    <w:p w14:paraId="6713DFBD" w14:textId="77777777" w:rsidR="009777CD" w:rsidRDefault="009777CD">
      <w:pPr>
        <w:rPr>
          <w:sz w:val="17"/>
        </w:rPr>
        <w:sectPr w:rsidR="009777CD">
          <w:headerReference w:type="default" r:id="rId253"/>
          <w:footerReference w:type="default" r:id="rId254"/>
          <w:pgSz w:w="11910" w:h="16840"/>
          <w:pgMar w:top="480" w:right="480" w:bottom="0" w:left="0" w:header="0" w:footer="0" w:gutter="0"/>
          <w:cols w:space="720"/>
        </w:sectPr>
      </w:pPr>
    </w:p>
    <w:p w14:paraId="007B4C33" w14:textId="67FCB1A5" w:rsidR="009777CD" w:rsidRDefault="00A754E2">
      <w:pPr>
        <w:pStyle w:val="BodyText"/>
        <w:rPr>
          <w:b/>
          <w:i/>
          <w:sz w:val="20"/>
        </w:rPr>
      </w:pPr>
      <w:r>
        <w:rPr>
          <w:noProof/>
        </w:rPr>
        <w:lastRenderedPageBreak/>
        <mc:AlternateContent>
          <mc:Choice Requires="wpg">
            <w:drawing>
              <wp:anchor distT="0" distB="0" distL="114300" distR="114300" simplePos="0" relativeHeight="251746816" behindDoc="1" locked="0" layoutInCell="1" allowOverlap="1" wp14:anchorId="2D52DB35" wp14:editId="3B207A32">
                <wp:simplePos x="0" y="0"/>
                <wp:positionH relativeFrom="page">
                  <wp:posOffset>122555</wp:posOffset>
                </wp:positionH>
                <wp:positionV relativeFrom="page">
                  <wp:posOffset>0</wp:posOffset>
                </wp:positionV>
                <wp:extent cx="7437120" cy="1612900"/>
                <wp:effectExtent l="0" t="0" r="12700" b="0"/>
                <wp:wrapNone/>
                <wp:docPr id="704"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7120" cy="1612900"/>
                          <a:chOff x="193" y="0"/>
                          <a:chExt cx="11712" cy="2540"/>
                        </a:xfrm>
                      </wpg:grpSpPr>
                      <pic:pic xmlns:pic="http://schemas.openxmlformats.org/drawingml/2006/picture">
                        <pic:nvPicPr>
                          <pic:cNvPr id="705" name="Picture 54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92" y="0"/>
                            <a:ext cx="2139"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 name="Line 544"/>
                        <wps:cNvCnPr>
                          <a:cxnSpLocks noChangeShapeType="1"/>
                        </wps:cNvCnPr>
                        <wps:spPr bwMode="auto">
                          <a:xfrm>
                            <a:off x="2331" y="87"/>
                            <a:ext cx="9573"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C9FA92" id="Group 543" o:spid="_x0000_s1026" style="position:absolute;margin-left:9.65pt;margin-top:0;width:585.6pt;height:127pt;z-index:-251569664;mso-position-horizontal-relative:page;mso-position-vertical-relative:page" coordorigin="193" coordsize="11712,2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">
                <v:shape id="Picture 545" o:spid="_x0000_s1027" type="#_x0000_t75" style="position:absolute;left:192;width:2139;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">
                  <v:imagedata r:id="rId256" o:title=""/>
                </v:shape>
                <v:line id="Line 544" o:spid="_x0000_s1028" style="position:absolute;visibility:visible;mso-wrap-style:square" from="2331,87" to="119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" strokeweight=".16967mm"/>
                <w10:wrap anchorx="page" anchory="page"/>
              </v:group>
            </w:pict>
          </mc:Fallback>
        </mc:AlternateContent>
      </w:r>
    </w:p>
    <w:p w14:paraId="152701A5" w14:textId="77777777" w:rsidR="009777CD" w:rsidRDefault="009777CD">
      <w:pPr>
        <w:pStyle w:val="BodyText"/>
        <w:rPr>
          <w:b/>
          <w:i/>
          <w:sz w:val="20"/>
        </w:rPr>
      </w:pPr>
    </w:p>
    <w:p w14:paraId="1476C481" w14:textId="77777777" w:rsidR="009777CD" w:rsidRDefault="009777CD">
      <w:pPr>
        <w:pStyle w:val="BodyText"/>
        <w:spacing w:before="2"/>
        <w:rPr>
          <w:b/>
          <w:i/>
          <w:sz w:val="29"/>
        </w:rPr>
      </w:pPr>
    </w:p>
    <w:p w14:paraId="2B5D3243" w14:textId="77777777" w:rsidR="009777CD" w:rsidRDefault="00817694">
      <w:pPr>
        <w:spacing w:before="91" w:line="249" w:lineRule="auto"/>
        <w:ind w:left="2993" w:right="383" w:hanging="12"/>
        <w:rPr>
          <w:rFonts w:ascii="Times New Roman"/>
          <w:sz w:val="21"/>
        </w:rPr>
      </w:pPr>
      <w:r>
        <w:rPr>
          <w:rFonts w:ascii="Times New Roman"/>
          <w:color w:val="44444B"/>
          <w:w w:val="105"/>
          <w:sz w:val="21"/>
        </w:rPr>
        <w:t xml:space="preserve">Projektna </w:t>
      </w:r>
      <w:r>
        <w:rPr>
          <w:rFonts w:ascii="Times New Roman"/>
          <w:color w:val="54545D"/>
          <w:w w:val="105"/>
          <w:sz w:val="21"/>
        </w:rPr>
        <w:t>dokumentacija - tehnolosk</w:t>
      </w:r>
      <w:r>
        <w:rPr>
          <w:rFonts w:ascii="Times New Roman"/>
          <w:color w:val="34333B"/>
          <w:w w:val="105"/>
          <w:sz w:val="21"/>
        </w:rPr>
        <w:t xml:space="preserve">i </w:t>
      </w:r>
      <w:r>
        <w:rPr>
          <w:rFonts w:ascii="Times New Roman"/>
          <w:color w:val="44444B"/>
          <w:w w:val="105"/>
          <w:sz w:val="21"/>
        </w:rPr>
        <w:t xml:space="preserve">projekat </w:t>
      </w:r>
      <w:r>
        <w:rPr>
          <w:rFonts w:ascii="Times New Roman"/>
          <w:color w:val="6B6974"/>
          <w:w w:val="105"/>
          <w:sz w:val="21"/>
        </w:rPr>
        <w:t xml:space="preserve">, </w:t>
      </w:r>
      <w:r>
        <w:rPr>
          <w:rFonts w:ascii="Times New Roman"/>
          <w:color w:val="44444B"/>
          <w:w w:val="105"/>
          <w:sz w:val="21"/>
        </w:rPr>
        <w:t xml:space="preserve">radena </w:t>
      </w:r>
      <w:r>
        <w:rPr>
          <w:rFonts w:ascii="Times New Roman"/>
          <w:color w:val="54545D"/>
          <w:w w:val="105"/>
          <w:sz w:val="21"/>
        </w:rPr>
        <w:t xml:space="preserve">od strane </w:t>
      </w:r>
      <w:r>
        <w:rPr>
          <w:rFonts w:ascii="Times New Roman"/>
          <w:color w:val="6B6974"/>
          <w:w w:val="105"/>
          <w:sz w:val="21"/>
        </w:rPr>
        <w:t>,,SfN</w:t>
      </w:r>
      <w:r>
        <w:rPr>
          <w:rFonts w:ascii="Times New Roman"/>
          <w:color w:val="44444B"/>
          <w:w w:val="105"/>
          <w:sz w:val="21"/>
        </w:rPr>
        <w:t>TEZA</w:t>
      </w:r>
      <w:r>
        <w:rPr>
          <w:rFonts w:ascii="Times New Roman"/>
          <w:color w:val="7C7983"/>
          <w:w w:val="105"/>
          <w:sz w:val="21"/>
        </w:rPr>
        <w:t xml:space="preserve">" </w:t>
      </w:r>
      <w:r>
        <w:rPr>
          <w:rFonts w:ascii="Times New Roman"/>
          <w:color w:val="54545D"/>
          <w:w w:val="105"/>
          <w:sz w:val="21"/>
        </w:rPr>
        <w:t xml:space="preserve">D.O.O. </w:t>
      </w:r>
      <w:r>
        <w:rPr>
          <w:rFonts w:ascii="Times New Roman"/>
          <w:color w:val="44444B"/>
          <w:w w:val="105"/>
          <w:sz w:val="21"/>
        </w:rPr>
        <w:t xml:space="preserve">VJSOKO, </w:t>
      </w:r>
      <w:r>
        <w:rPr>
          <w:rFonts w:ascii="Times New Roman"/>
          <w:color w:val="34333B"/>
          <w:w w:val="105"/>
          <w:sz w:val="21"/>
        </w:rPr>
        <w:t>r</w:t>
      </w:r>
      <w:r>
        <w:rPr>
          <w:rFonts w:ascii="Times New Roman"/>
          <w:color w:val="54545D"/>
          <w:w w:val="105"/>
          <w:sz w:val="21"/>
        </w:rPr>
        <w:t>aden pod s</w:t>
      </w:r>
      <w:r>
        <w:rPr>
          <w:rFonts w:ascii="Times New Roman"/>
          <w:color w:val="34333B"/>
          <w:w w:val="105"/>
          <w:sz w:val="21"/>
        </w:rPr>
        <w:t xml:space="preserve">ifr </w:t>
      </w:r>
      <w:r>
        <w:rPr>
          <w:rFonts w:ascii="Times New Roman"/>
          <w:color w:val="54545D"/>
          <w:w w:val="105"/>
          <w:sz w:val="21"/>
        </w:rPr>
        <w:t xml:space="preserve">o m </w:t>
      </w:r>
      <w:r>
        <w:rPr>
          <w:rFonts w:ascii="Times New Roman"/>
          <w:color w:val="34333B"/>
          <w:w w:val="105"/>
          <w:sz w:val="21"/>
        </w:rPr>
        <w:t>0</w:t>
      </w:r>
      <w:r>
        <w:rPr>
          <w:rFonts w:ascii="Times New Roman"/>
          <w:color w:val="54545D"/>
          <w:w w:val="105"/>
          <w:sz w:val="21"/>
        </w:rPr>
        <w:t>3-10,</w:t>
      </w:r>
    </w:p>
    <w:p w14:paraId="315E08AC" w14:textId="77777777" w:rsidR="009777CD" w:rsidRDefault="00817694">
      <w:pPr>
        <w:spacing w:line="239" w:lineRule="exact"/>
        <w:ind w:left="3003"/>
        <w:rPr>
          <w:rFonts w:ascii="Times New Roman"/>
          <w:sz w:val="21"/>
        </w:rPr>
      </w:pPr>
      <w:r>
        <w:rPr>
          <w:rFonts w:ascii="Times New Roman"/>
          <w:color w:val="54545D"/>
          <w:w w:val="105"/>
          <w:sz w:val="21"/>
        </w:rPr>
        <w:t xml:space="preserve">Uplatnica, dokaz o </w:t>
      </w:r>
      <w:r>
        <w:rPr>
          <w:rFonts w:ascii="Times New Roman"/>
          <w:color w:val="44444B"/>
          <w:w w:val="105"/>
          <w:sz w:val="21"/>
        </w:rPr>
        <w:t xml:space="preserve">placenoj taksi </w:t>
      </w:r>
      <w:r>
        <w:rPr>
          <w:rFonts w:ascii="Times New Roman"/>
          <w:color w:val="54545D"/>
          <w:w w:val="105"/>
          <w:sz w:val="21"/>
        </w:rPr>
        <w:t xml:space="preserve">za </w:t>
      </w:r>
      <w:r>
        <w:rPr>
          <w:rFonts w:ascii="Times New Roman"/>
          <w:color w:val="44444B"/>
          <w:w w:val="105"/>
          <w:sz w:val="21"/>
        </w:rPr>
        <w:t>izdavanje Rjesenja</w:t>
      </w:r>
      <w:r>
        <w:rPr>
          <w:rFonts w:ascii="Times New Roman"/>
          <w:color w:val="6B6974"/>
          <w:w w:val="105"/>
          <w:sz w:val="21"/>
        </w:rPr>
        <w:t>,</w:t>
      </w:r>
    </w:p>
    <w:p w14:paraId="7F7F85E2" w14:textId="77777777" w:rsidR="009777CD" w:rsidRDefault="00817694">
      <w:pPr>
        <w:spacing w:before="18" w:line="254" w:lineRule="auto"/>
        <w:ind w:left="2982" w:right="786"/>
        <w:rPr>
          <w:rFonts w:ascii="Times New Roman"/>
          <w:sz w:val="21"/>
        </w:rPr>
      </w:pPr>
      <w:r>
        <w:rPr>
          <w:rFonts w:ascii="Times New Roman"/>
          <w:color w:val="44444B"/>
          <w:w w:val="105"/>
          <w:sz w:val="21"/>
        </w:rPr>
        <w:t>Rje</w:t>
      </w:r>
      <w:r>
        <w:rPr>
          <w:rFonts w:ascii="Times New Roman"/>
          <w:color w:val="6B6974"/>
          <w:w w:val="105"/>
          <w:sz w:val="21"/>
        </w:rPr>
        <w:t xml:space="preserve">senje </w:t>
      </w:r>
      <w:r>
        <w:rPr>
          <w:rFonts w:ascii="Times New Roman"/>
          <w:color w:val="54545D"/>
          <w:w w:val="105"/>
          <w:sz w:val="21"/>
        </w:rPr>
        <w:t xml:space="preserve">o okolisnoj </w:t>
      </w:r>
      <w:r>
        <w:rPr>
          <w:rFonts w:ascii="Times New Roman"/>
          <w:color w:val="44444B"/>
          <w:w w:val="105"/>
          <w:sz w:val="21"/>
        </w:rPr>
        <w:t>dozvoli</w:t>
      </w:r>
      <w:r>
        <w:rPr>
          <w:rFonts w:ascii="Times New Roman"/>
          <w:color w:val="6B6974"/>
          <w:w w:val="105"/>
          <w:sz w:val="21"/>
        </w:rPr>
        <w:t xml:space="preserve">, </w:t>
      </w:r>
      <w:r>
        <w:rPr>
          <w:rFonts w:ascii="Times New Roman"/>
          <w:color w:val="54545D"/>
          <w:w w:val="105"/>
          <w:sz w:val="21"/>
        </w:rPr>
        <w:t xml:space="preserve">broj: </w:t>
      </w:r>
      <w:r>
        <w:rPr>
          <w:rFonts w:ascii="Times New Roman"/>
          <w:color w:val="44444B"/>
          <w:w w:val="105"/>
          <w:sz w:val="21"/>
        </w:rPr>
        <w:t>UPI-05-23-376</w:t>
      </w:r>
      <w:r>
        <w:rPr>
          <w:rFonts w:ascii="Times New Roman"/>
          <w:color w:val="6B6974"/>
          <w:w w:val="105"/>
          <w:sz w:val="21"/>
        </w:rPr>
        <w:t>/0</w:t>
      </w:r>
      <w:r>
        <w:rPr>
          <w:rFonts w:ascii="Times New Roman"/>
          <w:color w:val="44444B"/>
          <w:w w:val="105"/>
          <w:sz w:val="21"/>
        </w:rPr>
        <w:t xml:space="preserve">9 </w:t>
      </w:r>
      <w:r>
        <w:rPr>
          <w:rFonts w:ascii="Times New Roman"/>
          <w:color w:val="54545D"/>
          <w:w w:val="105"/>
          <w:sz w:val="21"/>
        </w:rPr>
        <w:t xml:space="preserve">ZM od 24.09.2011. godine, </w:t>
      </w:r>
      <w:r>
        <w:rPr>
          <w:rFonts w:ascii="Times New Roman"/>
          <w:color w:val="34333B"/>
          <w:w w:val="105"/>
          <w:sz w:val="21"/>
        </w:rPr>
        <w:t>R</w:t>
      </w:r>
      <w:r>
        <w:rPr>
          <w:rFonts w:ascii="Times New Roman"/>
          <w:color w:val="54545D"/>
          <w:w w:val="105"/>
          <w:sz w:val="21"/>
        </w:rPr>
        <w:t xml:space="preserve">jesenje o </w:t>
      </w:r>
      <w:r>
        <w:rPr>
          <w:rFonts w:ascii="Times New Roman"/>
          <w:color w:val="44444B"/>
          <w:w w:val="105"/>
          <w:sz w:val="21"/>
        </w:rPr>
        <w:t xml:space="preserve">urbanistickoj </w:t>
      </w:r>
      <w:r>
        <w:rPr>
          <w:rFonts w:ascii="Times New Roman"/>
          <w:color w:val="54545D"/>
          <w:w w:val="105"/>
          <w:sz w:val="21"/>
        </w:rPr>
        <w:t xml:space="preserve">suglasnosti, </w:t>
      </w:r>
      <w:r>
        <w:rPr>
          <w:rFonts w:ascii="Times New Roman"/>
          <w:color w:val="34333B"/>
          <w:w w:val="105"/>
          <w:sz w:val="21"/>
        </w:rPr>
        <w:t>b</w:t>
      </w:r>
      <w:r>
        <w:rPr>
          <w:rFonts w:ascii="Times New Roman"/>
          <w:color w:val="54545D"/>
          <w:w w:val="105"/>
          <w:sz w:val="21"/>
        </w:rPr>
        <w:t xml:space="preserve">roj: </w:t>
      </w:r>
      <w:r>
        <w:rPr>
          <w:rFonts w:ascii="Times New Roman"/>
          <w:color w:val="44444B"/>
          <w:w w:val="105"/>
          <w:sz w:val="21"/>
        </w:rPr>
        <w:t xml:space="preserve">05-23-572-2009 </w:t>
      </w:r>
      <w:r>
        <w:rPr>
          <w:rFonts w:ascii="Times New Roman"/>
          <w:color w:val="54545D"/>
          <w:w w:val="105"/>
          <w:sz w:val="21"/>
        </w:rPr>
        <w:t xml:space="preserve">od 27.05.2009. godine, </w:t>
      </w:r>
      <w:r>
        <w:rPr>
          <w:rFonts w:ascii="Times New Roman"/>
          <w:color w:val="44444B"/>
          <w:w w:val="105"/>
          <w:sz w:val="21"/>
        </w:rPr>
        <w:t>Rje</w:t>
      </w:r>
      <w:r>
        <w:rPr>
          <w:rFonts w:ascii="Times New Roman"/>
          <w:color w:val="6B6974"/>
          <w:w w:val="105"/>
          <w:sz w:val="21"/>
        </w:rPr>
        <w:t xml:space="preserve">senje </w:t>
      </w:r>
      <w:r>
        <w:rPr>
          <w:rFonts w:ascii="Times New Roman"/>
          <w:color w:val="54545D"/>
          <w:w w:val="105"/>
          <w:sz w:val="21"/>
        </w:rPr>
        <w:t xml:space="preserve">o cestovnoj suglasnosti, </w:t>
      </w:r>
      <w:r>
        <w:rPr>
          <w:rFonts w:ascii="Times New Roman"/>
          <w:color w:val="44444B"/>
          <w:w w:val="105"/>
          <w:sz w:val="21"/>
        </w:rPr>
        <w:t>broj:</w:t>
      </w:r>
      <w:r>
        <w:rPr>
          <w:rFonts w:ascii="Times New Roman"/>
          <w:color w:val="54545D"/>
          <w:w w:val="105"/>
          <w:sz w:val="21"/>
        </w:rPr>
        <w:t>11/1-334-463</w:t>
      </w:r>
      <w:r>
        <w:rPr>
          <w:rFonts w:ascii="Times New Roman"/>
          <w:color w:val="7C7983"/>
          <w:w w:val="105"/>
          <w:sz w:val="21"/>
        </w:rPr>
        <w:t>/</w:t>
      </w:r>
      <w:r>
        <w:rPr>
          <w:rFonts w:ascii="Times New Roman"/>
          <w:color w:val="54545D"/>
          <w:w w:val="105"/>
          <w:sz w:val="21"/>
        </w:rPr>
        <w:t xml:space="preserve">98 od 01.06.1998. godine, </w:t>
      </w:r>
      <w:r>
        <w:rPr>
          <w:rFonts w:ascii="Times New Roman"/>
          <w:color w:val="34333B"/>
          <w:w w:val="105"/>
          <w:sz w:val="21"/>
        </w:rPr>
        <w:t>R</w:t>
      </w:r>
      <w:r>
        <w:rPr>
          <w:rFonts w:ascii="Times New Roman"/>
          <w:color w:val="54545D"/>
          <w:w w:val="105"/>
          <w:sz w:val="21"/>
        </w:rPr>
        <w:t xml:space="preserve">jesenje o vodnoj suglasnosti, broj: </w:t>
      </w:r>
      <w:r>
        <w:rPr>
          <w:rFonts w:ascii="Times New Roman"/>
          <w:color w:val="44444B"/>
          <w:w w:val="105"/>
          <w:sz w:val="21"/>
        </w:rPr>
        <w:t>05-25-509</w:t>
      </w:r>
      <w:r>
        <w:rPr>
          <w:rFonts w:ascii="Times New Roman"/>
          <w:color w:val="6B6974"/>
          <w:w w:val="105"/>
          <w:sz w:val="21"/>
        </w:rPr>
        <w:t>/</w:t>
      </w:r>
      <w:r>
        <w:rPr>
          <w:rFonts w:ascii="Times New Roman"/>
          <w:color w:val="44444B"/>
          <w:w w:val="105"/>
          <w:sz w:val="21"/>
        </w:rPr>
        <w:t xml:space="preserve">09 </w:t>
      </w:r>
      <w:r>
        <w:rPr>
          <w:rFonts w:ascii="Times New Roman"/>
          <w:color w:val="54545D"/>
          <w:w w:val="105"/>
          <w:sz w:val="21"/>
        </w:rPr>
        <w:t xml:space="preserve">od 21.12.2009. godine, </w:t>
      </w:r>
      <w:r>
        <w:rPr>
          <w:rFonts w:ascii="Times New Roman"/>
          <w:color w:val="44444B"/>
          <w:w w:val="105"/>
          <w:sz w:val="21"/>
        </w:rPr>
        <w:t xml:space="preserve">Protupozama </w:t>
      </w:r>
      <w:r>
        <w:rPr>
          <w:rFonts w:ascii="Times New Roman"/>
          <w:color w:val="54545D"/>
          <w:w w:val="105"/>
          <w:sz w:val="21"/>
        </w:rPr>
        <w:t xml:space="preserve">suglasnosti na lokaciju, broj: </w:t>
      </w:r>
      <w:r>
        <w:rPr>
          <w:rFonts w:ascii="Times New Roman"/>
          <w:color w:val="54545D"/>
          <w:spacing w:val="-3"/>
          <w:w w:val="105"/>
          <w:sz w:val="21"/>
        </w:rPr>
        <w:t>03</w:t>
      </w:r>
      <w:r>
        <w:rPr>
          <w:rFonts w:ascii="Times New Roman"/>
          <w:color w:val="7C7983"/>
          <w:spacing w:val="-3"/>
          <w:w w:val="105"/>
          <w:sz w:val="21"/>
        </w:rPr>
        <w:t xml:space="preserve">/ </w:t>
      </w:r>
      <w:r>
        <w:rPr>
          <w:rFonts w:ascii="Times New Roman"/>
          <w:color w:val="54545D"/>
          <w:w w:val="105"/>
          <w:sz w:val="21"/>
        </w:rPr>
        <w:t>l -44-2-1614</w:t>
      </w:r>
      <w:r>
        <w:rPr>
          <w:rFonts w:ascii="Times New Roman"/>
          <w:color w:val="7C7983"/>
          <w:w w:val="105"/>
          <w:sz w:val="21"/>
        </w:rPr>
        <w:t>/</w:t>
      </w:r>
      <w:r>
        <w:rPr>
          <w:rFonts w:ascii="Times New Roman"/>
          <w:color w:val="54545D"/>
          <w:w w:val="105"/>
          <w:sz w:val="21"/>
        </w:rPr>
        <w:t>09 od 02.12.2009.</w:t>
      </w:r>
      <w:r>
        <w:rPr>
          <w:rFonts w:ascii="Times New Roman"/>
          <w:color w:val="54545D"/>
          <w:spacing w:val="-25"/>
          <w:w w:val="105"/>
          <w:sz w:val="21"/>
        </w:rPr>
        <w:t xml:space="preserve"> </w:t>
      </w:r>
      <w:r>
        <w:rPr>
          <w:rFonts w:ascii="Times New Roman"/>
          <w:color w:val="54545D"/>
          <w:spacing w:val="-3"/>
          <w:w w:val="105"/>
          <w:sz w:val="21"/>
        </w:rPr>
        <w:t>godine</w:t>
      </w:r>
      <w:r>
        <w:rPr>
          <w:rFonts w:ascii="Times New Roman"/>
          <w:color w:val="7C7983"/>
          <w:spacing w:val="-3"/>
          <w:w w:val="105"/>
          <w:sz w:val="21"/>
        </w:rPr>
        <w:t>,</w:t>
      </w:r>
    </w:p>
    <w:p w14:paraId="5A403E07" w14:textId="77777777" w:rsidR="009777CD" w:rsidRDefault="00817694">
      <w:pPr>
        <w:ind w:left="2987" w:right="383" w:firstLine="4"/>
        <w:rPr>
          <w:rFonts w:ascii="Times New Roman"/>
          <w:sz w:val="21"/>
        </w:rPr>
      </w:pPr>
      <w:r>
        <w:rPr>
          <w:rFonts w:ascii="Times New Roman"/>
          <w:color w:val="34333B"/>
          <w:w w:val="105"/>
          <w:sz w:val="21"/>
        </w:rPr>
        <w:t>P</w:t>
      </w:r>
      <w:r>
        <w:rPr>
          <w:rFonts w:ascii="Times New Roman"/>
          <w:color w:val="54545D"/>
          <w:w w:val="105"/>
          <w:sz w:val="21"/>
        </w:rPr>
        <w:t xml:space="preserve">rotupozama suglasnosti </w:t>
      </w:r>
      <w:r>
        <w:rPr>
          <w:rFonts w:ascii="Times New Roman"/>
          <w:color w:val="44444B"/>
          <w:w w:val="105"/>
          <w:sz w:val="21"/>
        </w:rPr>
        <w:t xml:space="preserve">na </w:t>
      </w:r>
      <w:r>
        <w:rPr>
          <w:rFonts w:ascii="Times New Roman"/>
          <w:color w:val="54545D"/>
          <w:w w:val="105"/>
          <w:sz w:val="21"/>
        </w:rPr>
        <w:t>projektnu dokumentaciju, broj: 03</w:t>
      </w:r>
      <w:r>
        <w:rPr>
          <w:rFonts w:ascii="Times New Roman"/>
          <w:color w:val="7C7983"/>
          <w:w w:val="105"/>
          <w:sz w:val="21"/>
        </w:rPr>
        <w:t>/</w:t>
      </w:r>
      <w:r>
        <w:rPr>
          <w:rFonts w:ascii="Times New Roman"/>
          <w:color w:val="54545D"/>
          <w:w w:val="105"/>
          <w:sz w:val="21"/>
        </w:rPr>
        <w:t>1-44-2-1615</w:t>
      </w:r>
      <w:r>
        <w:rPr>
          <w:rFonts w:ascii="Times New Roman"/>
          <w:color w:val="7C7983"/>
          <w:w w:val="105"/>
          <w:sz w:val="21"/>
        </w:rPr>
        <w:t>/</w:t>
      </w:r>
      <w:r>
        <w:rPr>
          <w:rFonts w:ascii="Times New Roman"/>
          <w:color w:val="54545D"/>
          <w:w w:val="105"/>
          <w:sz w:val="21"/>
        </w:rPr>
        <w:t>09 od 02.12.2009. godine,</w:t>
      </w:r>
    </w:p>
    <w:p w14:paraId="6D986BA1" w14:textId="73E55CA8" w:rsidR="009777CD" w:rsidRDefault="00A754E2">
      <w:pPr>
        <w:spacing w:before="17" w:line="249" w:lineRule="auto"/>
        <w:ind w:left="2991" w:hanging="10"/>
        <w:rPr>
          <w:rFonts w:ascii="Times New Roman"/>
          <w:sz w:val="21"/>
        </w:rPr>
      </w:pPr>
      <w:r>
        <w:rPr>
          <w:noProof/>
        </w:rPr>
        <mc:AlternateContent>
          <mc:Choice Requires="wps">
            <w:drawing>
              <wp:anchor distT="0" distB="0" distL="114300" distR="114300" simplePos="0" relativeHeight="251631104" behindDoc="0" locked="0" layoutInCell="1" allowOverlap="1" wp14:anchorId="5EB043B0" wp14:editId="19D74E59">
                <wp:simplePos x="0" y="0"/>
                <wp:positionH relativeFrom="page">
                  <wp:posOffset>109855</wp:posOffset>
                </wp:positionH>
                <wp:positionV relativeFrom="paragraph">
                  <wp:posOffset>2468880</wp:posOffset>
                </wp:positionV>
                <wp:extent cx="0" cy="0"/>
                <wp:effectExtent l="14605" t="2270125" r="13970" b="2266950"/>
                <wp:wrapNone/>
                <wp:docPr id="703"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544A9" id="Line 542"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pt,194.4pt" to="8.6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" strokeweight=".33975mm">
                <w10:wrap anchorx="page"/>
              </v:line>
            </w:pict>
          </mc:Fallback>
        </mc:AlternateContent>
      </w:r>
      <w:r w:rsidR="00817694">
        <w:rPr>
          <w:rFonts w:ascii="Times New Roman"/>
          <w:color w:val="44444B"/>
          <w:w w:val="105"/>
          <w:sz w:val="21"/>
        </w:rPr>
        <w:t>Rje</w:t>
      </w:r>
      <w:r w:rsidR="00817694">
        <w:rPr>
          <w:rFonts w:ascii="Times New Roman"/>
          <w:color w:val="6B6974"/>
          <w:w w:val="105"/>
          <w:sz w:val="21"/>
        </w:rPr>
        <w:t xml:space="preserve">senje, sanitama suglasnost </w:t>
      </w:r>
      <w:r w:rsidR="00817694">
        <w:rPr>
          <w:rFonts w:ascii="Times New Roman"/>
          <w:color w:val="54545D"/>
          <w:w w:val="105"/>
          <w:sz w:val="21"/>
        </w:rPr>
        <w:t>na lokaciju, broj: 06</w:t>
      </w:r>
      <w:r w:rsidR="00817694">
        <w:rPr>
          <w:rFonts w:ascii="Times New Roman"/>
          <w:color w:val="34333B"/>
          <w:w w:val="105"/>
          <w:sz w:val="21"/>
        </w:rPr>
        <w:t>-</w:t>
      </w:r>
      <w:r w:rsidR="00817694">
        <w:rPr>
          <w:rFonts w:ascii="Times New Roman"/>
          <w:color w:val="54545D"/>
          <w:w w:val="105"/>
          <w:sz w:val="21"/>
        </w:rPr>
        <w:t>3-37-276</w:t>
      </w:r>
      <w:r w:rsidR="00817694">
        <w:rPr>
          <w:rFonts w:ascii="Times New Roman"/>
          <w:color w:val="7C7983"/>
          <w:w w:val="105"/>
          <w:sz w:val="21"/>
        </w:rPr>
        <w:t>/</w:t>
      </w:r>
      <w:r w:rsidR="00817694">
        <w:rPr>
          <w:rFonts w:ascii="Times New Roman"/>
          <w:color w:val="54545D"/>
          <w:w w:val="105"/>
          <w:sz w:val="21"/>
        </w:rPr>
        <w:t xml:space="preserve">2009 od </w:t>
      </w:r>
      <w:r w:rsidR="00817694">
        <w:rPr>
          <w:rFonts w:ascii="Times New Roman"/>
          <w:color w:val="44444B"/>
          <w:w w:val="105"/>
          <w:sz w:val="21"/>
        </w:rPr>
        <w:t xml:space="preserve">10.12.2009. </w:t>
      </w:r>
      <w:r w:rsidR="00817694">
        <w:rPr>
          <w:rFonts w:ascii="Times New Roman"/>
          <w:color w:val="54545D"/>
          <w:w w:val="105"/>
          <w:sz w:val="21"/>
        </w:rPr>
        <w:t xml:space="preserve">godine, </w:t>
      </w:r>
      <w:r w:rsidR="00817694">
        <w:rPr>
          <w:rFonts w:ascii="Times New Roman"/>
          <w:color w:val="44444B"/>
          <w:w w:val="105"/>
          <w:sz w:val="21"/>
        </w:rPr>
        <w:t>Rje</w:t>
      </w:r>
      <w:r w:rsidR="00817694">
        <w:rPr>
          <w:rFonts w:ascii="Times New Roman"/>
          <w:color w:val="6B6974"/>
          <w:w w:val="105"/>
          <w:sz w:val="21"/>
        </w:rPr>
        <w:t xml:space="preserve">senje, </w:t>
      </w:r>
      <w:r w:rsidR="00817694">
        <w:rPr>
          <w:rFonts w:ascii="Times New Roman"/>
          <w:color w:val="54545D"/>
          <w:w w:val="105"/>
          <w:sz w:val="21"/>
        </w:rPr>
        <w:t xml:space="preserve">sanitarna suglasnost </w:t>
      </w:r>
      <w:r w:rsidR="00817694">
        <w:rPr>
          <w:color w:val="54545D"/>
          <w:w w:val="105"/>
          <w:sz w:val="19"/>
        </w:rPr>
        <w:t xml:space="preserve">na </w:t>
      </w:r>
      <w:r w:rsidR="00817694">
        <w:rPr>
          <w:rFonts w:ascii="Times New Roman"/>
          <w:color w:val="44444B"/>
          <w:w w:val="105"/>
          <w:sz w:val="21"/>
        </w:rPr>
        <w:t xml:space="preserve">projektnu </w:t>
      </w:r>
      <w:r w:rsidR="00817694">
        <w:rPr>
          <w:rFonts w:ascii="Times New Roman"/>
          <w:color w:val="54545D"/>
          <w:w w:val="105"/>
          <w:sz w:val="21"/>
        </w:rPr>
        <w:t xml:space="preserve">dokumentaciju, broj: </w:t>
      </w:r>
      <w:r w:rsidR="00817694">
        <w:rPr>
          <w:rFonts w:ascii="Times New Roman"/>
          <w:color w:val="44444B"/>
          <w:w w:val="105"/>
          <w:sz w:val="21"/>
        </w:rPr>
        <w:t>06-3-37-276</w:t>
      </w:r>
      <w:r w:rsidR="00817694">
        <w:rPr>
          <w:rFonts w:ascii="Times New Roman"/>
          <w:color w:val="6B6974"/>
          <w:w w:val="105"/>
          <w:sz w:val="21"/>
        </w:rPr>
        <w:t>/20</w:t>
      </w:r>
      <w:r w:rsidR="00817694">
        <w:rPr>
          <w:rFonts w:ascii="Times New Roman"/>
          <w:color w:val="44444B"/>
          <w:w w:val="105"/>
          <w:sz w:val="21"/>
        </w:rPr>
        <w:t xml:space="preserve">09 </w:t>
      </w:r>
      <w:r w:rsidR="00817694">
        <w:rPr>
          <w:rFonts w:ascii="Times New Roman"/>
          <w:color w:val="54545D"/>
          <w:w w:val="105"/>
          <w:sz w:val="21"/>
        </w:rPr>
        <w:t>od 10.12.2009. godine,</w:t>
      </w:r>
    </w:p>
    <w:p w14:paraId="0B65FE92" w14:textId="77777777" w:rsidR="009777CD" w:rsidRDefault="00817694">
      <w:pPr>
        <w:spacing w:before="16" w:line="249" w:lineRule="auto"/>
        <w:ind w:left="2992" w:right="786" w:hanging="1"/>
        <w:rPr>
          <w:rFonts w:ascii="Times New Roman"/>
          <w:sz w:val="21"/>
        </w:rPr>
      </w:pPr>
      <w:r>
        <w:rPr>
          <w:rFonts w:ascii="Times New Roman"/>
          <w:color w:val="44444B"/>
          <w:w w:val="105"/>
          <w:sz w:val="21"/>
        </w:rPr>
        <w:t xml:space="preserve">Rjesenje, </w:t>
      </w:r>
      <w:r>
        <w:rPr>
          <w:rFonts w:ascii="Times New Roman"/>
          <w:color w:val="54545D"/>
          <w:w w:val="105"/>
          <w:sz w:val="21"/>
        </w:rPr>
        <w:t xml:space="preserve">poljoprivredna suglasnost </w:t>
      </w:r>
      <w:r>
        <w:rPr>
          <w:rFonts w:ascii="Times New Roman"/>
          <w:color w:val="44444B"/>
          <w:w w:val="105"/>
          <w:sz w:val="21"/>
        </w:rPr>
        <w:t xml:space="preserve">broj: 02-03-283-1/97 </w:t>
      </w:r>
      <w:r>
        <w:rPr>
          <w:rFonts w:ascii="Times New Roman"/>
          <w:color w:val="54545D"/>
          <w:w w:val="105"/>
          <w:sz w:val="21"/>
        </w:rPr>
        <w:t>od 10.12.1997. godine, Zemljisno k:njizni izvadak,</w:t>
      </w:r>
    </w:p>
    <w:p w14:paraId="62E3DCE9" w14:textId="77777777" w:rsidR="009777CD" w:rsidRDefault="00817694">
      <w:pPr>
        <w:spacing w:before="8"/>
        <w:ind w:left="2991"/>
        <w:rPr>
          <w:rFonts w:ascii="Times New Roman"/>
          <w:sz w:val="21"/>
        </w:rPr>
      </w:pPr>
      <w:r>
        <w:rPr>
          <w:rFonts w:ascii="Times New Roman"/>
          <w:color w:val="54545D"/>
          <w:sz w:val="21"/>
        </w:rPr>
        <w:t xml:space="preserve">Posjedovni </w:t>
      </w:r>
      <w:r>
        <w:rPr>
          <w:rFonts w:ascii="Times New Roman"/>
          <w:color w:val="44444B"/>
          <w:sz w:val="21"/>
        </w:rPr>
        <w:t>list</w:t>
      </w:r>
      <w:r>
        <w:rPr>
          <w:rFonts w:ascii="Times New Roman"/>
          <w:color w:val="6B6974"/>
          <w:sz w:val="21"/>
        </w:rPr>
        <w:t>,</w:t>
      </w:r>
    </w:p>
    <w:p w14:paraId="5A9EC77C" w14:textId="77777777" w:rsidR="009777CD" w:rsidRDefault="00817694">
      <w:pPr>
        <w:spacing w:before="8"/>
        <w:ind w:left="2991"/>
        <w:rPr>
          <w:rFonts w:ascii="Times New Roman"/>
          <w:sz w:val="21"/>
        </w:rPr>
      </w:pPr>
      <w:r>
        <w:rPr>
          <w:rFonts w:ascii="Times New Roman"/>
          <w:color w:val="44444B"/>
          <w:w w:val="105"/>
          <w:sz w:val="21"/>
        </w:rPr>
        <w:t xml:space="preserve">Kopija </w:t>
      </w:r>
      <w:r>
        <w:rPr>
          <w:rFonts w:ascii="Times New Roman"/>
          <w:color w:val="54545D"/>
          <w:w w:val="105"/>
          <w:sz w:val="21"/>
        </w:rPr>
        <w:t>katastarskog plana</w:t>
      </w:r>
      <w:r>
        <w:rPr>
          <w:rFonts w:ascii="Times New Roman"/>
          <w:color w:val="7C7983"/>
          <w:w w:val="105"/>
          <w:sz w:val="21"/>
        </w:rPr>
        <w:t>,</w:t>
      </w:r>
    </w:p>
    <w:p w14:paraId="1857CF05" w14:textId="77777777" w:rsidR="009777CD" w:rsidRDefault="00817694">
      <w:pPr>
        <w:spacing w:before="19" w:line="249" w:lineRule="auto"/>
        <w:ind w:left="2995" w:right="383" w:hanging="2"/>
        <w:rPr>
          <w:rFonts w:ascii="Times New Roman"/>
          <w:sz w:val="21"/>
        </w:rPr>
      </w:pPr>
      <w:r>
        <w:rPr>
          <w:rFonts w:ascii="Times New Roman"/>
          <w:color w:val="54545D"/>
          <w:w w:val="105"/>
          <w:sz w:val="21"/>
        </w:rPr>
        <w:t>Ugovo</w:t>
      </w:r>
      <w:r>
        <w:rPr>
          <w:rFonts w:ascii="Times New Roman"/>
          <w:color w:val="34333B"/>
          <w:w w:val="105"/>
          <w:sz w:val="21"/>
        </w:rPr>
        <w:t xml:space="preserve">r </w:t>
      </w:r>
      <w:r>
        <w:rPr>
          <w:rFonts w:ascii="Times New Roman"/>
          <w:color w:val="54545D"/>
          <w:w w:val="105"/>
          <w:sz w:val="21"/>
        </w:rPr>
        <w:t xml:space="preserve">o izvodenju </w:t>
      </w:r>
      <w:r>
        <w:rPr>
          <w:rFonts w:ascii="Times New Roman"/>
          <w:color w:val="44444B"/>
          <w:w w:val="105"/>
          <w:sz w:val="21"/>
        </w:rPr>
        <w:t xml:space="preserve">limarskih </w:t>
      </w:r>
      <w:r>
        <w:rPr>
          <w:rFonts w:ascii="Times New Roman"/>
          <w:color w:val="54545D"/>
          <w:w w:val="105"/>
          <w:sz w:val="21"/>
        </w:rPr>
        <w:t xml:space="preserve">i </w:t>
      </w:r>
      <w:r>
        <w:rPr>
          <w:rFonts w:ascii="Times New Roman"/>
          <w:color w:val="44444B"/>
          <w:w w:val="105"/>
          <w:sz w:val="21"/>
        </w:rPr>
        <w:t xml:space="preserve">krovopokrivackih </w:t>
      </w:r>
      <w:r>
        <w:rPr>
          <w:rFonts w:ascii="Times New Roman"/>
          <w:color w:val="54545D"/>
          <w:w w:val="105"/>
          <w:sz w:val="21"/>
        </w:rPr>
        <w:t xml:space="preserve">radova zakljuca </w:t>
      </w:r>
      <w:r>
        <w:rPr>
          <w:rFonts w:ascii="Times New Roman"/>
          <w:color w:val="34333B"/>
          <w:w w:val="105"/>
          <w:sz w:val="21"/>
        </w:rPr>
        <w:t xml:space="preserve">n </w:t>
      </w:r>
      <w:r>
        <w:rPr>
          <w:rFonts w:ascii="Times New Roman"/>
          <w:color w:val="44444B"/>
          <w:w w:val="105"/>
          <w:sz w:val="21"/>
        </w:rPr>
        <w:t xml:space="preserve">16.07.2009. </w:t>
      </w:r>
      <w:r>
        <w:rPr>
          <w:rFonts w:ascii="Times New Roman"/>
          <w:color w:val="54545D"/>
          <w:w w:val="105"/>
          <w:sz w:val="21"/>
        </w:rPr>
        <w:t xml:space="preserve">godine, </w:t>
      </w:r>
      <w:r>
        <w:rPr>
          <w:rFonts w:ascii="Times New Roman"/>
          <w:color w:val="44444B"/>
          <w:w w:val="105"/>
          <w:sz w:val="21"/>
        </w:rPr>
        <w:t xml:space="preserve">broj </w:t>
      </w:r>
      <w:r>
        <w:rPr>
          <w:rFonts w:ascii="Times New Roman"/>
          <w:color w:val="54545D"/>
          <w:w w:val="105"/>
          <w:sz w:val="21"/>
        </w:rPr>
        <w:t>90/2009</w:t>
      </w:r>
    </w:p>
    <w:p w14:paraId="7BADA6AA" w14:textId="77777777" w:rsidR="009777CD" w:rsidRDefault="00817694">
      <w:pPr>
        <w:spacing w:line="239" w:lineRule="exact"/>
        <w:ind w:left="2993"/>
        <w:rPr>
          <w:rFonts w:ascii="Times New Roman"/>
          <w:sz w:val="21"/>
        </w:rPr>
      </w:pPr>
      <w:r>
        <w:rPr>
          <w:rFonts w:ascii="Times New Roman"/>
          <w:color w:val="54545D"/>
          <w:w w:val="105"/>
          <w:sz w:val="21"/>
        </w:rPr>
        <w:t>Ugovoro grade</w:t>
      </w:r>
      <w:r>
        <w:rPr>
          <w:rFonts w:ascii="Times New Roman"/>
          <w:color w:val="34333B"/>
          <w:w w:val="105"/>
          <w:sz w:val="21"/>
        </w:rPr>
        <w:t>n</w:t>
      </w:r>
      <w:r>
        <w:rPr>
          <w:rFonts w:ascii="Times New Roman"/>
          <w:color w:val="54545D"/>
          <w:w w:val="105"/>
          <w:sz w:val="21"/>
        </w:rPr>
        <w:t>ju, zak</w:t>
      </w:r>
      <w:r>
        <w:rPr>
          <w:rFonts w:ascii="Times New Roman"/>
          <w:color w:val="34333B"/>
          <w:w w:val="105"/>
          <w:sz w:val="21"/>
        </w:rPr>
        <w:t>lj</w:t>
      </w:r>
      <w:r>
        <w:rPr>
          <w:rFonts w:ascii="Times New Roman"/>
          <w:color w:val="54545D"/>
          <w:w w:val="105"/>
          <w:sz w:val="21"/>
        </w:rPr>
        <w:t>uca</w:t>
      </w:r>
      <w:r>
        <w:rPr>
          <w:rFonts w:ascii="Times New Roman"/>
          <w:color w:val="34333B"/>
          <w:w w:val="105"/>
          <w:sz w:val="21"/>
        </w:rPr>
        <w:t xml:space="preserve">n </w:t>
      </w:r>
      <w:r>
        <w:rPr>
          <w:rFonts w:ascii="Times New Roman"/>
          <w:color w:val="54545D"/>
          <w:w w:val="105"/>
          <w:sz w:val="21"/>
        </w:rPr>
        <w:t>22.05.2009. godine, broj 41/09,</w:t>
      </w:r>
    </w:p>
    <w:p w14:paraId="4FDFBC45" w14:textId="77777777" w:rsidR="009777CD" w:rsidRDefault="00817694">
      <w:pPr>
        <w:spacing w:before="9" w:line="254" w:lineRule="auto"/>
        <w:ind w:left="2993"/>
        <w:rPr>
          <w:rFonts w:ascii="Times New Roman"/>
          <w:sz w:val="21"/>
        </w:rPr>
      </w:pPr>
      <w:r>
        <w:rPr>
          <w:rFonts w:ascii="Times New Roman"/>
          <w:color w:val="54545D"/>
          <w:w w:val="105"/>
          <w:sz w:val="21"/>
        </w:rPr>
        <w:t xml:space="preserve">Ugovor o izradi projektne </w:t>
      </w:r>
      <w:r>
        <w:rPr>
          <w:rFonts w:ascii="Times New Roman"/>
          <w:color w:val="44444B"/>
          <w:w w:val="105"/>
          <w:sz w:val="21"/>
        </w:rPr>
        <w:t xml:space="preserve">dokumentacije </w:t>
      </w:r>
      <w:r>
        <w:rPr>
          <w:rFonts w:ascii="Times New Roman"/>
          <w:color w:val="54545D"/>
          <w:w w:val="105"/>
        </w:rPr>
        <w:t xml:space="preserve">i </w:t>
      </w:r>
      <w:r>
        <w:rPr>
          <w:rFonts w:ascii="Times New Roman"/>
          <w:color w:val="54545D"/>
          <w:w w:val="105"/>
          <w:sz w:val="21"/>
        </w:rPr>
        <w:t xml:space="preserve">vrsenju </w:t>
      </w:r>
      <w:r>
        <w:rPr>
          <w:rFonts w:ascii="Times New Roman"/>
          <w:color w:val="44444B"/>
          <w:w w:val="105"/>
          <w:sz w:val="21"/>
        </w:rPr>
        <w:t xml:space="preserve">nadzora </w:t>
      </w:r>
      <w:r>
        <w:rPr>
          <w:rFonts w:ascii="Times New Roman"/>
          <w:color w:val="54545D"/>
          <w:w w:val="105"/>
          <w:sz w:val="21"/>
        </w:rPr>
        <w:t xml:space="preserve">pri izvodenju gradevinsko montaznih </w:t>
      </w:r>
      <w:r>
        <w:rPr>
          <w:rFonts w:ascii="Times New Roman"/>
          <w:color w:val="44444B"/>
          <w:w w:val="105"/>
          <w:sz w:val="21"/>
        </w:rPr>
        <w:t xml:space="preserve">radova </w:t>
      </w:r>
      <w:r>
        <w:rPr>
          <w:rFonts w:ascii="Times New Roman"/>
          <w:color w:val="54545D"/>
          <w:w w:val="105"/>
          <w:sz w:val="21"/>
        </w:rPr>
        <w:t>osnov</w:t>
      </w:r>
      <w:r>
        <w:rPr>
          <w:rFonts w:ascii="Times New Roman"/>
          <w:color w:val="34333B"/>
          <w:w w:val="105"/>
          <w:sz w:val="21"/>
        </w:rPr>
        <w:t>n</w:t>
      </w:r>
      <w:r>
        <w:rPr>
          <w:rFonts w:ascii="Times New Roman"/>
          <w:color w:val="54545D"/>
          <w:w w:val="105"/>
          <w:sz w:val="21"/>
        </w:rPr>
        <w:t xml:space="preserve">e </w:t>
      </w:r>
      <w:r>
        <w:rPr>
          <w:rFonts w:ascii="Times New Roman"/>
          <w:color w:val="44444B"/>
          <w:w w:val="105"/>
          <w:sz w:val="21"/>
        </w:rPr>
        <w:t xml:space="preserve">konstrukcije </w:t>
      </w:r>
      <w:r>
        <w:rPr>
          <w:rFonts w:ascii="Times New Roman"/>
          <w:color w:val="54545D"/>
          <w:w w:val="105"/>
          <w:sz w:val="21"/>
        </w:rPr>
        <w:t>o</w:t>
      </w:r>
      <w:r>
        <w:rPr>
          <w:rFonts w:ascii="Times New Roman"/>
          <w:color w:val="34333B"/>
          <w:w w:val="105"/>
          <w:sz w:val="21"/>
        </w:rPr>
        <w:t>bj</w:t>
      </w:r>
      <w:r>
        <w:rPr>
          <w:rFonts w:ascii="Times New Roman"/>
          <w:color w:val="54545D"/>
          <w:w w:val="105"/>
          <w:sz w:val="21"/>
        </w:rPr>
        <w:t xml:space="preserve">ekta, zakljucan </w:t>
      </w:r>
      <w:r>
        <w:rPr>
          <w:rFonts w:ascii="Times New Roman"/>
          <w:color w:val="44444B"/>
          <w:w w:val="105"/>
          <w:sz w:val="21"/>
        </w:rPr>
        <w:t xml:space="preserve">17.06.2009. </w:t>
      </w:r>
      <w:r>
        <w:rPr>
          <w:rFonts w:ascii="Times New Roman"/>
          <w:color w:val="54545D"/>
          <w:w w:val="105"/>
          <w:sz w:val="21"/>
        </w:rPr>
        <w:t>godine,</w:t>
      </w:r>
    </w:p>
    <w:p w14:paraId="55468E4A" w14:textId="77777777" w:rsidR="009777CD" w:rsidRDefault="00817694">
      <w:pPr>
        <w:tabs>
          <w:tab w:val="left" w:pos="5273"/>
        </w:tabs>
        <w:spacing w:line="249" w:lineRule="auto"/>
        <w:ind w:left="2987" w:right="383" w:firstLine="4"/>
        <w:rPr>
          <w:rFonts w:ascii="Times New Roman"/>
          <w:sz w:val="21"/>
        </w:rPr>
      </w:pPr>
      <w:r>
        <w:rPr>
          <w:rFonts w:ascii="Times New Roman"/>
          <w:color w:val="54545D"/>
          <w:w w:val="105"/>
          <w:sz w:val="21"/>
        </w:rPr>
        <w:t xml:space="preserve">Protokol </w:t>
      </w:r>
      <w:r>
        <w:rPr>
          <w:rFonts w:ascii="Times New Roman"/>
          <w:color w:val="54545D"/>
          <w:spacing w:val="2"/>
          <w:w w:val="105"/>
          <w:sz w:val="21"/>
        </w:rPr>
        <w:t xml:space="preserve"> </w:t>
      </w:r>
      <w:r>
        <w:rPr>
          <w:rFonts w:ascii="Times New Roman"/>
          <w:color w:val="6B6974"/>
          <w:w w:val="105"/>
          <w:sz w:val="21"/>
        </w:rPr>
        <w:t xml:space="preserve">o </w:t>
      </w:r>
      <w:r>
        <w:rPr>
          <w:rFonts w:ascii="Times New Roman"/>
          <w:color w:val="6B6974"/>
          <w:spacing w:val="16"/>
          <w:w w:val="105"/>
          <w:sz w:val="21"/>
        </w:rPr>
        <w:t xml:space="preserve"> </w:t>
      </w:r>
      <w:r>
        <w:rPr>
          <w:rFonts w:ascii="Times New Roman"/>
          <w:color w:val="44444B"/>
          <w:w w:val="105"/>
          <w:sz w:val="21"/>
        </w:rPr>
        <w:t>ispitanosti</w:t>
      </w:r>
      <w:r>
        <w:rPr>
          <w:rFonts w:ascii="Times New Roman"/>
          <w:color w:val="44444B"/>
          <w:w w:val="105"/>
          <w:sz w:val="21"/>
        </w:rPr>
        <w:tab/>
      </w:r>
      <w:r>
        <w:rPr>
          <w:rFonts w:ascii="Times New Roman"/>
          <w:color w:val="54545D"/>
          <w:w w:val="105"/>
          <w:sz w:val="21"/>
        </w:rPr>
        <w:t xml:space="preserve">zastite od  </w:t>
      </w:r>
      <w:r>
        <w:rPr>
          <w:rFonts w:ascii="Times New Roman"/>
          <w:color w:val="44444B"/>
          <w:w w:val="105"/>
          <w:sz w:val="21"/>
        </w:rPr>
        <w:t xml:space="preserve">dodatnog  </w:t>
      </w:r>
      <w:r>
        <w:rPr>
          <w:rFonts w:ascii="Times New Roman"/>
          <w:color w:val="54545D"/>
          <w:w w:val="105"/>
          <w:sz w:val="21"/>
        </w:rPr>
        <w:t xml:space="preserve">napona  na  </w:t>
      </w:r>
      <w:r>
        <w:rPr>
          <w:rFonts w:ascii="Times New Roman"/>
          <w:color w:val="54545D"/>
          <w:spacing w:val="2"/>
          <w:w w:val="105"/>
          <w:sz w:val="21"/>
        </w:rPr>
        <w:t>orud</w:t>
      </w:r>
      <w:r>
        <w:rPr>
          <w:rFonts w:ascii="Times New Roman"/>
          <w:color w:val="34333B"/>
          <w:spacing w:val="2"/>
          <w:w w:val="105"/>
          <w:sz w:val="21"/>
        </w:rPr>
        <w:t>im</w:t>
      </w:r>
      <w:r>
        <w:rPr>
          <w:rFonts w:ascii="Times New Roman"/>
          <w:color w:val="54545D"/>
          <w:spacing w:val="2"/>
          <w:w w:val="105"/>
          <w:sz w:val="21"/>
        </w:rPr>
        <w:t xml:space="preserve">a  </w:t>
      </w:r>
      <w:r>
        <w:rPr>
          <w:rFonts w:ascii="Times New Roman"/>
          <w:color w:val="54545D"/>
          <w:w w:val="105"/>
          <w:sz w:val="21"/>
        </w:rPr>
        <w:t xml:space="preserve">za  rad  i  </w:t>
      </w:r>
      <w:r>
        <w:rPr>
          <w:rFonts w:ascii="Times New Roman"/>
          <w:color w:val="44444B"/>
          <w:w w:val="105"/>
          <w:sz w:val="21"/>
        </w:rPr>
        <w:t xml:space="preserve">na  </w:t>
      </w:r>
      <w:r>
        <w:rPr>
          <w:rFonts w:ascii="Times New Roman"/>
          <w:color w:val="54545D"/>
          <w:w w:val="105"/>
          <w:sz w:val="21"/>
        </w:rPr>
        <w:t>razvodu e</w:t>
      </w:r>
      <w:r>
        <w:rPr>
          <w:rFonts w:ascii="Times New Roman"/>
          <w:color w:val="54545D"/>
          <w:spacing w:val="-37"/>
          <w:w w:val="105"/>
          <w:sz w:val="21"/>
        </w:rPr>
        <w:t xml:space="preserve"> </w:t>
      </w:r>
      <w:r>
        <w:rPr>
          <w:rFonts w:ascii="Times New Roman"/>
          <w:color w:val="54545D"/>
          <w:w w:val="105"/>
          <w:sz w:val="21"/>
        </w:rPr>
        <w:t>lektr</w:t>
      </w:r>
      <w:r>
        <w:rPr>
          <w:rFonts w:ascii="Times New Roman"/>
          <w:color w:val="54545D"/>
          <w:spacing w:val="-27"/>
          <w:w w:val="105"/>
          <w:sz w:val="21"/>
        </w:rPr>
        <w:t xml:space="preserve"> </w:t>
      </w:r>
      <w:r>
        <w:rPr>
          <w:rFonts w:ascii="Times New Roman"/>
          <w:color w:val="54545D"/>
          <w:w w:val="105"/>
          <w:sz w:val="21"/>
        </w:rPr>
        <w:t>ic</w:t>
      </w:r>
      <w:r>
        <w:rPr>
          <w:rFonts w:ascii="Times New Roman"/>
          <w:color w:val="54545D"/>
          <w:spacing w:val="-29"/>
          <w:w w:val="105"/>
          <w:sz w:val="21"/>
        </w:rPr>
        <w:t xml:space="preserve"> </w:t>
      </w:r>
      <w:r>
        <w:rPr>
          <w:rFonts w:ascii="Times New Roman"/>
          <w:color w:val="34333B"/>
          <w:spacing w:val="-4"/>
          <w:w w:val="105"/>
          <w:sz w:val="21"/>
        </w:rPr>
        <w:t>n</w:t>
      </w:r>
      <w:r>
        <w:rPr>
          <w:rFonts w:ascii="Times New Roman"/>
          <w:color w:val="54545D"/>
          <w:spacing w:val="-4"/>
          <w:w w:val="105"/>
          <w:sz w:val="21"/>
        </w:rPr>
        <w:t>e</w:t>
      </w:r>
      <w:r>
        <w:rPr>
          <w:rFonts w:ascii="Times New Roman"/>
          <w:color w:val="54545D"/>
          <w:spacing w:val="15"/>
          <w:w w:val="105"/>
          <w:sz w:val="21"/>
        </w:rPr>
        <w:t xml:space="preserve"> </w:t>
      </w:r>
      <w:r>
        <w:rPr>
          <w:rFonts w:ascii="Times New Roman"/>
          <w:color w:val="44444B"/>
          <w:w w:val="105"/>
          <w:sz w:val="21"/>
        </w:rPr>
        <w:t>instalacije</w:t>
      </w:r>
      <w:r>
        <w:rPr>
          <w:rFonts w:ascii="Times New Roman"/>
          <w:color w:val="44444B"/>
          <w:spacing w:val="8"/>
          <w:w w:val="105"/>
          <w:sz w:val="21"/>
        </w:rPr>
        <w:t xml:space="preserve"> </w:t>
      </w:r>
      <w:r>
        <w:rPr>
          <w:rFonts w:ascii="Times New Roman"/>
          <w:color w:val="6B6974"/>
          <w:w w:val="105"/>
          <w:sz w:val="21"/>
        </w:rPr>
        <w:t>,</w:t>
      </w:r>
      <w:r>
        <w:rPr>
          <w:rFonts w:ascii="Times New Roman"/>
          <w:color w:val="6B6974"/>
          <w:spacing w:val="6"/>
          <w:w w:val="105"/>
          <w:sz w:val="21"/>
        </w:rPr>
        <w:t xml:space="preserve"> </w:t>
      </w:r>
      <w:r>
        <w:rPr>
          <w:rFonts w:ascii="Times New Roman"/>
          <w:color w:val="44444B"/>
          <w:w w:val="105"/>
          <w:sz w:val="21"/>
        </w:rPr>
        <w:t>broj</w:t>
      </w:r>
      <w:r>
        <w:rPr>
          <w:rFonts w:ascii="Times New Roman"/>
          <w:color w:val="44444B"/>
          <w:spacing w:val="-14"/>
          <w:w w:val="105"/>
          <w:sz w:val="21"/>
        </w:rPr>
        <w:t xml:space="preserve"> </w:t>
      </w:r>
      <w:r>
        <w:rPr>
          <w:rFonts w:ascii="Times New Roman"/>
          <w:color w:val="54545D"/>
          <w:w w:val="105"/>
          <w:sz w:val="21"/>
        </w:rPr>
        <w:t>55/2010</w:t>
      </w:r>
      <w:r>
        <w:rPr>
          <w:rFonts w:ascii="Times New Roman"/>
          <w:color w:val="54545D"/>
          <w:spacing w:val="-1"/>
          <w:w w:val="105"/>
          <w:sz w:val="21"/>
        </w:rPr>
        <w:t xml:space="preserve"> </w:t>
      </w:r>
      <w:r>
        <w:rPr>
          <w:rFonts w:ascii="Times New Roman"/>
          <w:color w:val="54545D"/>
          <w:w w:val="105"/>
          <w:sz w:val="21"/>
        </w:rPr>
        <w:t>Z</w:t>
      </w:r>
      <w:r>
        <w:rPr>
          <w:rFonts w:ascii="Times New Roman"/>
          <w:color w:val="34333B"/>
          <w:w w:val="105"/>
          <w:sz w:val="21"/>
        </w:rPr>
        <w:t>D</w:t>
      </w:r>
      <w:r>
        <w:rPr>
          <w:rFonts w:ascii="Times New Roman"/>
          <w:color w:val="54545D"/>
          <w:w w:val="105"/>
          <w:sz w:val="21"/>
        </w:rPr>
        <w:t>N,</w:t>
      </w:r>
      <w:r>
        <w:rPr>
          <w:rFonts w:ascii="Times New Roman"/>
          <w:color w:val="54545D"/>
          <w:spacing w:val="-11"/>
          <w:w w:val="105"/>
          <w:sz w:val="21"/>
        </w:rPr>
        <w:t xml:space="preserve"> </w:t>
      </w:r>
      <w:r>
        <w:rPr>
          <w:rFonts w:ascii="Times New Roman"/>
          <w:color w:val="54545D"/>
          <w:w w:val="105"/>
          <w:sz w:val="21"/>
        </w:rPr>
        <w:t>sac</w:t>
      </w:r>
      <w:r>
        <w:rPr>
          <w:rFonts w:ascii="Times New Roman"/>
          <w:color w:val="54545D"/>
          <w:spacing w:val="-38"/>
          <w:w w:val="105"/>
          <w:sz w:val="21"/>
        </w:rPr>
        <w:t xml:space="preserve"> </w:t>
      </w:r>
      <w:r>
        <w:rPr>
          <w:rFonts w:ascii="Times New Roman"/>
          <w:color w:val="34333B"/>
          <w:w w:val="105"/>
          <w:sz w:val="21"/>
        </w:rPr>
        <w:t>inje</w:t>
      </w:r>
      <w:r>
        <w:rPr>
          <w:rFonts w:ascii="Times New Roman"/>
          <w:color w:val="34333B"/>
          <w:spacing w:val="-6"/>
          <w:w w:val="105"/>
          <w:sz w:val="21"/>
        </w:rPr>
        <w:t xml:space="preserve"> </w:t>
      </w:r>
      <w:r>
        <w:rPr>
          <w:rFonts w:ascii="Times New Roman"/>
          <w:color w:val="34333B"/>
          <w:w w:val="105"/>
          <w:sz w:val="21"/>
        </w:rPr>
        <w:t>n</w:t>
      </w:r>
      <w:r>
        <w:rPr>
          <w:rFonts w:ascii="Times New Roman"/>
          <w:color w:val="34333B"/>
          <w:spacing w:val="-3"/>
          <w:w w:val="105"/>
          <w:sz w:val="21"/>
        </w:rPr>
        <w:t xml:space="preserve"> </w:t>
      </w:r>
      <w:r>
        <w:rPr>
          <w:rFonts w:ascii="Times New Roman"/>
          <w:color w:val="54545D"/>
          <w:w w:val="105"/>
          <w:sz w:val="21"/>
        </w:rPr>
        <w:t>od</w:t>
      </w:r>
      <w:r>
        <w:rPr>
          <w:rFonts w:ascii="Times New Roman"/>
          <w:color w:val="54545D"/>
          <w:spacing w:val="-11"/>
          <w:w w:val="105"/>
          <w:sz w:val="21"/>
        </w:rPr>
        <w:t xml:space="preserve"> </w:t>
      </w:r>
      <w:r>
        <w:rPr>
          <w:rFonts w:ascii="Times New Roman"/>
          <w:color w:val="6B6974"/>
          <w:w w:val="105"/>
          <w:sz w:val="21"/>
        </w:rPr>
        <w:t>,,EEST</w:t>
      </w:r>
      <w:r>
        <w:rPr>
          <w:rFonts w:ascii="Times New Roman"/>
          <w:color w:val="6B6974"/>
          <w:spacing w:val="-36"/>
          <w:w w:val="105"/>
          <w:sz w:val="21"/>
        </w:rPr>
        <w:t xml:space="preserve"> </w:t>
      </w:r>
      <w:r>
        <w:rPr>
          <w:rFonts w:ascii="Times New Roman"/>
          <w:color w:val="44444B"/>
          <w:w w:val="105"/>
          <w:sz w:val="21"/>
        </w:rPr>
        <w:t>A"</w:t>
      </w:r>
      <w:r>
        <w:rPr>
          <w:rFonts w:ascii="Times New Roman"/>
          <w:color w:val="44444B"/>
          <w:spacing w:val="-9"/>
          <w:w w:val="105"/>
          <w:sz w:val="21"/>
        </w:rPr>
        <w:t xml:space="preserve"> </w:t>
      </w:r>
      <w:r>
        <w:rPr>
          <w:rFonts w:ascii="Times New Roman"/>
          <w:color w:val="44444B"/>
          <w:w w:val="105"/>
          <w:sz w:val="21"/>
        </w:rPr>
        <w:t>d.o.o</w:t>
      </w:r>
      <w:r>
        <w:rPr>
          <w:rFonts w:ascii="Times New Roman"/>
          <w:color w:val="44444B"/>
          <w:spacing w:val="-16"/>
          <w:w w:val="105"/>
          <w:sz w:val="21"/>
        </w:rPr>
        <w:t xml:space="preserve"> </w:t>
      </w:r>
      <w:r>
        <w:rPr>
          <w:rFonts w:ascii="Times New Roman"/>
          <w:color w:val="44444B"/>
          <w:w w:val="105"/>
          <w:sz w:val="21"/>
        </w:rPr>
        <w:t>Busovaca.</w:t>
      </w:r>
    </w:p>
    <w:p w14:paraId="0ECD83F4" w14:textId="77777777" w:rsidR="009777CD" w:rsidRDefault="00817694">
      <w:pPr>
        <w:spacing w:before="2" w:line="249" w:lineRule="auto"/>
        <w:ind w:left="2991" w:right="383" w:firstLine="1"/>
        <w:rPr>
          <w:rFonts w:ascii="Times New Roman"/>
          <w:sz w:val="21"/>
        </w:rPr>
      </w:pPr>
      <w:r>
        <w:rPr>
          <w:rFonts w:ascii="Times New Roman"/>
          <w:color w:val="54545D"/>
          <w:w w:val="105"/>
          <w:sz w:val="21"/>
        </w:rPr>
        <w:t>Zapisnik o izvrse</w:t>
      </w:r>
      <w:r>
        <w:rPr>
          <w:rFonts w:ascii="Times New Roman"/>
          <w:color w:val="34333B"/>
          <w:w w:val="105"/>
          <w:sz w:val="21"/>
        </w:rPr>
        <w:t>n</w:t>
      </w:r>
      <w:r>
        <w:rPr>
          <w:rFonts w:ascii="Times New Roman"/>
          <w:color w:val="54545D"/>
          <w:w w:val="105"/>
          <w:sz w:val="21"/>
        </w:rPr>
        <w:t xml:space="preserve">o m </w:t>
      </w:r>
      <w:r>
        <w:rPr>
          <w:rFonts w:ascii="Times New Roman"/>
          <w:color w:val="44444B"/>
          <w:w w:val="105"/>
          <w:sz w:val="21"/>
        </w:rPr>
        <w:t xml:space="preserve">periodicnom pregledu </w:t>
      </w:r>
      <w:r>
        <w:rPr>
          <w:rFonts w:ascii="Times New Roman"/>
          <w:color w:val="34333B"/>
          <w:w w:val="105"/>
          <w:sz w:val="21"/>
        </w:rPr>
        <w:t xml:space="preserve">i </w:t>
      </w:r>
      <w:r>
        <w:rPr>
          <w:rFonts w:ascii="Times New Roman"/>
          <w:color w:val="44444B"/>
          <w:w w:val="105"/>
          <w:sz w:val="21"/>
        </w:rPr>
        <w:t xml:space="preserve">ispitivanju </w:t>
      </w:r>
      <w:r>
        <w:rPr>
          <w:rFonts w:ascii="Times New Roman"/>
          <w:color w:val="54545D"/>
          <w:w w:val="105"/>
          <w:sz w:val="21"/>
        </w:rPr>
        <w:t xml:space="preserve">oruda za </w:t>
      </w:r>
      <w:r>
        <w:rPr>
          <w:rFonts w:ascii="Times New Roman"/>
          <w:color w:val="44444B"/>
          <w:w w:val="105"/>
          <w:sz w:val="21"/>
        </w:rPr>
        <w:t xml:space="preserve">rad i </w:t>
      </w:r>
      <w:r>
        <w:rPr>
          <w:rFonts w:ascii="Times New Roman"/>
          <w:color w:val="54545D"/>
          <w:w w:val="105"/>
          <w:sz w:val="21"/>
        </w:rPr>
        <w:t xml:space="preserve">opremu </w:t>
      </w:r>
      <w:r>
        <w:rPr>
          <w:rFonts w:ascii="Times New Roman"/>
          <w:color w:val="7C7983"/>
          <w:w w:val="105"/>
          <w:sz w:val="21"/>
        </w:rPr>
        <w:t xml:space="preserve">, </w:t>
      </w:r>
      <w:r>
        <w:rPr>
          <w:rFonts w:ascii="Times New Roman"/>
          <w:color w:val="44444B"/>
          <w:w w:val="105"/>
          <w:sz w:val="21"/>
        </w:rPr>
        <w:t xml:space="preserve">broj </w:t>
      </w:r>
      <w:r>
        <w:rPr>
          <w:rFonts w:ascii="Times New Roman"/>
          <w:color w:val="54545D"/>
          <w:w w:val="105"/>
          <w:sz w:val="21"/>
        </w:rPr>
        <w:t>zapisnika 29/20</w:t>
      </w:r>
      <w:r>
        <w:rPr>
          <w:rFonts w:ascii="Times New Roman"/>
          <w:color w:val="44444B"/>
          <w:w w:val="105"/>
          <w:sz w:val="21"/>
        </w:rPr>
        <w:t xml:space="preserve">l </w:t>
      </w:r>
      <w:r>
        <w:rPr>
          <w:rFonts w:ascii="Times New Roman"/>
          <w:color w:val="54545D"/>
          <w:w w:val="105"/>
          <w:sz w:val="21"/>
        </w:rPr>
        <w:t>0</w:t>
      </w:r>
    </w:p>
    <w:p w14:paraId="7D4BDDA9" w14:textId="77777777" w:rsidR="009777CD" w:rsidRDefault="009777CD">
      <w:pPr>
        <w:pStyle w:val="BodyText"/>
        <w:spacing w:before="5"/>
        <w:rPr>
          <w:rFonts w:ascii="Times New Roman"/>
          <w:sz w:val="22"/>
        </w:rPr>
      </w:pPr>
    </w:p>
    <w:p w14:paraId="62839B2C" w14:textId="77777777" w:rsidR="009777CD" w:rsidRDefault="00817694">
      <w:pPr>
        <w:spacing w:line="249" w:lineRule="auto"/>
        <w:ind w:left="1562" w:right="102" w:firstLine="805"/>
        <w:rPr>
          <w:rFonts w:ascii="Times New Roman"/>
          <w:sz w:val="21"/>
        </w:rPr>
      </w:pPr>
      <w:r>
        <w:rPr>
          <w:rFonts w:ascii="Times New Roman"/>
          <w:color w:val="54545D"/>
          <w:w w:val="105"/>
          <w:sz w:val="21"/>
        </w:rPr>
        <w:t xml:space="preserve">U postupku donosenja Rjesenja o </w:t>
      </w:r>
      <w:r>
        <w:rPr>
          <w:rFonts w:ascii="Times New Roman"/>
          <w:color w:val="34333B"/>
          <w:w w:val="105"/>
          <w:sz w:val="21"/>
        </w:rPr>
        <w:t>up</w:t>
      </w:r>
      <w:r>
        <w:rPr>
          <w:rFonts w:ascii="Times New Roman"/>
          <w:color w:val="54545D"/>
          <w:w w:val="105"/>
          <w:sz w:val="21"/>
        </w:rPr>
        <w:t xml:space="preserve">otrebi objekta </w:t>
      </w:r>
      <w:r>
        <w:rPr>
          <w:rFonts w:ascii="Times New Roman"/>
          <w:color w:val="7C7983"/>
          <w:w w:val="105"/>
          <w:sz w:val="21"/>
        </w:rPr>
        <w:t xml:space="preserve">, </w:t>
      </w:r>
      <w:r>
        <w:rPr>
          <w:rFonts w:ascii="Times New Roman"/>
          <w:color w:val="54545D"/>
          <w:w w:val="105"/>
          <w:sz w:val="21"/>
        </w:rPr>
        <w:t xml:space="preserve">Rjesenje </w:t>
      </w:r>
      <w:r>
        <w:rPr>
          <w:rFonts w:ascii="Times New Roman"/>
          <w:color w:val="34333B"/>
          <w:w w:val="105"/>
          <w:sz w:val="21"/>
        </w:rPr>
        <w:t xml:space="preserve">m </w:t>
      </w:r>
      <w:r>
        <w:rPr>
          <w:rFonts w:ascii="Times New Roman"/>
          <w:color w:val="54545D"/>
          <w:w w:val="105"/>
          <w:sz w:val="21"/>
        </w:rPr>
        <w:t>Pomocnika nacelnika S</w:t>
      </w:r>
      <w:r>
        <w:rPr>
          <w:rFonts w:ascii="Times New Roman"/>
          <w:color w:val="34333B"/>
          <w:w w:val="105"/>
          <w:sz w:val="21"/>
        </w:rPr>
        <w:t>l</w:t>
      </w:r>
      <w:r>
        <w:rPr>
          <w:rFonts w:ascii="Times New Roman"/>
          <w:color w:val="54545D"/>
          <w:w w:val="105"/>
          <w:sz w:val="21"/>
        </w:rPr>
        <w:t xml:space="preserve">uzbe, broj: 05-23-723-2011 </w:t>
      </w:r>
      <w:r>
        <w:rPr>
          <w:rFonts w:ascii="Times New Roman"/>
          <w:color w:val="44444B"/>
          <w:w w:val="105"/>
          <w:sz w:val="21"/>
        </w:rPr>
        <w:t xml:space="preserve">od </w:t>
      </w:r>
      <w:r>
        <w:rPr>
          <w:rFonts w:ascii="Times New Roman"/>
          <w:color w:val="54545D"/>
          <w:w w:val="105"/>
          <w:sz w:val="21"/>
        </w:rPr>
        <w:t xml:space="preserve">10.06.2011. godine formiranaje </w:t>
      </w:r>
      <w:r>
        <w:rPr>
          <w:rFonts w:ascii="Times New Roman"/>
          <w:color w:val="44444B"/>
          <w:w w:val="105"/>
          <w:sz w:val="21"/>
        </w:rPr>
        <w:t xml:space="preserve">komisija koja </w:t>
      </w:r>
      <w:r>
        <w:rPr>
          <w:rFonts w:ascii="Times New Roman"/>
          <w:color w:val="54545D"/>
          <w:w w:val="105"/>
          <w:sz w:val="21"/>
        </w:rPr>
        <w:t xml:space="preserve">ce obaviti </w:t>
      </w:r>
      <w:r>
        <w:rPr>
          <w:rFonts w:ascii="Times New Roman"/>
          <w:color w:val="44444B"/>
          <w:w w:val="105"/>
          <w:sz w:val="21"/>
        </w:rPr>
        <w:t>tehnicki pregled.</w:t>
      </w:r>
    </w:p>
    <w:p w14:paraId="6DE4CDB5" w14:textId="43E675D6" w:rsidR="009777CD" w:rsidRDefault="00A754E2">
      <w:pPr>
        <w:spacing w:line="254" w:lineRule="auto"/>
        <w:ind w:left="1569" w:right="121" w:firstLine="691"/>
        <w:jc w:val="both"/>
        <w:rPr>
          <w:rFonts w:ascii="Times New Roman"/>
          <w:sz w:val="21"/>
        </w:rPr>
      </w:pPr>
      <w:r>
        <w:rPr>
          <w:noProof/>
        </w:rPr>
        <mc:AlternateContent>
          <mc:Choice Requires="wps">
            <w:drawing>
              <wp:anchor distT="0" distB="0" distL="114300" distR="114300" simplePos="0" relativeHeight="251630080" behindDoc="0" locked="0" layoutInCell="1" allowOverlap="1" wp14:anchorId="2B21AE90" wp14:editId="0AF714D2">
                <wp:simplePos x="0" y="0"/>
                <wp:positionH relativeFrom="page">
                  <wp:posOffset>67310</wp:posOffset>
                </wp:positionH>
                <wp:positionV relativeFrom="paragraph">
                  <wp:posOffset>1724660</wp:posOffset>
                </wp:positionV>
                <wp:extent cx="0" cy="0"/>
                <wp:effectExtent l="10160" t="1598295" r="8890" b="1599565"/>
                <wp:wrapNone/>
                <wp:docPr id="702"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98DCC" id="Line 541"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pt,135.8pt" to="5.3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" strokeweight=".33975mm">
                <w10:wrap anchorx="page"/>
              </v:line>
            </w:pict>
          </mc:Fallback>
        </mc:AlternateContent>
      </w:r>
      <w:r w:rsidR="00817694">
        <w:rPr>
          <w:rFonts w:ascii="Times New Roman"/>
          <w:color w:val="54545D"/>
          <w:w w:val="105"/>
          <w:sz w:val="21"/>
        </w:rPr>
        <w:t xml:space="preserve">Zakljuckom </w:t>
      </w:r>
      <w:r w:rsidR="00817694">
        <w:rPr>
          <w:rFonts w:ascii="Times New Roman"/>
          <w:color w:val="44444B"/>
          <w:w w:val="105"/>
          <w:sz w:val="21"/>
        </w:rPr>
        <w:t xml:space="preserve">Pomocnika  </w:t>
      </w:r>
      <w:r w:rsidR="00817694">
        <w:rPr>
          <w:rFonts w:ascii="Times New Roman"/>
          <w:color w:val="54545D"/>
          <w:w w:val="105"/>
          <w:sz w:val="21"/>
        </w:rPr>
        <w:t>nacelnika S</w:t>
      </w:r>
      <w:r w:rsidR="00817694">
        <w:rPr>
          <w:rFonts w:ascii="Times New Roman"/>
          <w:color w:val="34333B"/>
          <w:w w:val="105"/>
          <w:sz w:val="21"/>
        </w:rPr>
        <w:t>l</w:t>
      </w:r>
      <w:r w:rsidR="00817694">
        <w:rPr>
          <w:rFonts w:ascii="Times New Roman"/>
          <w:color w:val="54545D"/>
          <w:w w:val="105"/>
          <w:sz w:val="21"/>
        </w:rPr>
        <w:t xml:space="preserve">uzbe, broj: 05-23-723-1-2011 od  </w:t>
      </w:r>
      <w:r w:rsidR="00817694">
        <w:rPr>
          <w:rFonts w:ascii="Times New Roman"/>
          <w:color w:val="54545D"/>
          <w:w w:val="105"/>
        </w:rPr>
        <w:t>I</w:t>
      </w:r>
      <w:r w:rsidR="00817694">
        <w:rPr>
          <w:rFonts w:ascii="Times New Roman"/>
          <w:color w:val="54545D"/>
          <w:w w:val="105"/>
          <w:sz w:val="21"/>
        </w:rPr>
        <w:t xml:space="preserve">0.06.2011. godine  utvrdeni su </w:t>
      </w:r>
      <w:r w:rsidR="00817694">
        <w:rPr>
          <w:rFonts w:ascii="Times New Roman"/>
          <w:color w:val="44444B"/>
          <w:w w:val="105"/>
          <w:sz w:val="21"/>
        </w:rPr>
        <w:t xml:space="preserve">troskovi </w:t>
      </w:r>
      <w:r w:rsidR="00817694">
        <w:rPr>
          <w:rFonts w:ascii="Times New Roman"/>
          <w:color w:val="54545D"/>
          <w:w w:val="105"/>
          <w:sz w:val="21"/>
        </w:rPr>
        <w:t xml:space="preserve">rada </w:t>
      </w:r>
      <w:r w:rsidR="00817694">
        <w:rPr>
          <w:rFonts w:ascii="Times New Roman"/>
          <w:color w:val="54545D"/>
          <w:spacing w:val="1"/>
          <w:w w:val="105"/>
          <w:sz w:val="21"/>
        </w:rPr>
        <w:t>c</w:t>
      </w:r>
      <w:r w:rsidR="00817694">
        <w:rPr>
          <w:rFonts w:ascii="Times New Roman"/>
          <w:color w:val="34333B"/>
          <w:spacing w:val="1"/>
          <w:w w:val="105"/>
          <w:sz w:val="21"/>
        </w:rPr>
        <w:t>l</w:t>
      </w:r>
      <w:r w:rsidR="00817694">
        <w:rPr>
          <w:rFonts w:ascii="Times New Roman"/>
          <w:color w:val="54545D"/>
          <w:spacing w:val="1"/>
          <w:w w:val="105"/>
          <w:sz w:val="21"/>
        </w:rPr>
        <w:t>a</w:t>
      </w:r>
      <w:r w:rsidR="00817694">
        <w:rPr>
          <w:rFonts w:ascii="Times New Roman"/>
          <w:color w:val="34333B"/>
          <w:spacing w:val="1"/>
          <w:w w:val="105"/>
          <w:sz w:val="21"/>
        </w:rPr>
        <w:t>n</w:t>
      </w:r>
      <w:r w:rsidR="00817694">
        <w:rPr>
          <w:rFonts w:ascii="Times New Roman"/>
          <w:color w:val="54545D"/>
          <w:spacing w:val="1"/>
          <w:w w:val="105"/>
          <w:sz w:val="21"/>
        </w:rPr>
        <w:t>ova</w:t>
      </w:r>
      <w:r w:rsidR="00817694">
        <w:rPr>
          <w:rFonts w:ascii="Times New Roman"/>
          <w:color w:val="54545D"/>
          <w:spacing w:val="-29"/>
          <w:w w:val="105"/>
          <w:sz w:val="21"/>
        </w:rPr>
        <w:t xml:space="preserve"> </w:t>
      </w:r>
      <w:r w:rsidR="00817694">
        <w:rPr>
          <w:rFonts w:ascii="Times New Roman"/>
          <w:color w:val="44444B"/>
          <w:w w:val="105"/>
          <w:sz w:val="21"/>
        </w:rPr>
        <w:t>komisije.</w:t>
      </w:r>
    </w:p>
    <w:p w14:paraId="7DB49A14" w14:textId="77777777" w:rsidR="009777CD" w:rsidRDefault="00817694">
      <w:pPr>
        <w:spacing w:line="254" w:lineRule="auto"/>
        <w:ind w:left="1572" w:right="111" w:firstLine="687"/>
        <w:jc w:val="both"/>
        <w:rPr>
          <w:rFonts w:ascii="Times New Roman"/>
          <w:sz w:val="21"/>
        </w:rPr>
      </w:pPr>
      <w:r>
        <w:rPr>
          <w:rFonts w:ascii="Times New Roman"/>
          <w:color w:val="54545D"/>
          <w:w w:val="105"/>
          <w:sz w:val="21"/>
        </w:rPr>
        <w:t xml:space="preserve">Dana 21.06.2011. godine u 10 sati, </w:t>
      </w:r>
      <w:r>
        <w:rPr>
          <w:rFonts w:ascii="Times New Roman"/>
          <w:color w:val="44444B"/>
          <w:w w:val="105"/>
          <w:sz w:val="21"/>
        </w:rPr>
        <w:t xml:space="preserve">Komisija </w:t>
      </w:r>
      <w:r>
        <w:rPr>
          <w:rFonts w:ascii="Times New Roman"/>
          <w:color w:val="54545D"/>
          <w:w w:val="105"/>
          <w:sz w:val="21"/>
        </w:rPr>
        <w:t xml:space="preserve">je izvrsila uvid na lieu mjesta i ovoj Sluzbi 22.06.2011. godine dostavila Zapisnik broj: OTP 05-23-723-2 </w:t>
      </w:r>
      <w:r>
        <w:rPr>
          <w:rFonts w:ascii="Times New Roman"/>
          <w:color w:val="44444B"/>
          <w:w w:val="105"/>
          <w:sz w:val="21"/>
        </w:rPr>
        <w:t xml:space="preserve">kojije </w:t>
      </w:r>
      <w:r>
        <w:rPr>
          <w:rFonts w:ascii="Times New Roman"/>
          <w:color w:val="54545D"/>
          <w:w w:val="105"/>
          <w:sz w:val="21"/>
        </w:rPr>
        <w:t>vlas to ruc</w:t>
      </w:r>
      <w:r>
        <w:rPr>
          <w:rFonts w:ascii="Times New Roman"/>
          <w:color w:val="34333B"/>
          <w:w w:val="105"/>
          <w:sz w:val="21"/>
        </w:rPr>
        <w:t>n</w:t>
      </w:r>
      <w:r>
        <w:rPr>
          <w:rFonts w:ascii="Times New Roman"/>
          <w:color w:val="54545D"/>
          <w:w w:val="105"/>
          <w:sz w:val="21"/>
        </w:rPr>
        <w:t xml:space="preserve">o </w:t>
      </w:r>
      <w:r>
        <w:rPr>
          <w:rFonts w:ascii="Times New Roman"/>
          <w:color w:val="44444B"/>
          <w:w w:val="105"/>
          <w:sz w:val="21"/>
        </w:rPr>
        <w:t>potpi</w:t>
      </w:r>
      <w:r>
        <w:rPr>
          <w:rFonts w:ascii="Times New Roman"/>
          <w:color w:val="6B6974"/>
          <w:w w:val="105"/>
          <w:sz w:val="21"/>
        </w:rPr>
        <w:t xml:space="preserve">sa </w:t>
      </w:r>
      <w:r>
        <w:rPr>
          <w:rFonts w:ascii="Times New Roman"/>
          <w:color w:val="44444B"/>
          <w:w w:val="105"/>
          <w:sz w:val="21"/>
        </w:rPr>
        <w:t xml:space="preserve">n </w:t>
      </w:r>
      <w:r>
        <w:rPr>
          <w:rFonts w:ascii="Times New Roman"/>
          <w:color w:val="54545D"/>
          <w:w w:val="105"/>
          <w:sz w:val="21"/>
        </w:rPr>
        <w:t xml:space="preserve">od </w:t>
      </w:r>
      <w:r>
        <w:rPr>
          <w:rFonts w:ascii="Times New Roman"/>
          <w:color w:val="6B6974"/>
          <w:w w:val="105"/>
          <w:sz w:val="21"/>
        </w:rPr>
        <w:t>sv</w:t>
      </w:r>
      <w:r>
        <w:rPr>
          <w:rFonts w:ascii="Times New Roman"/>
          <w:color w:val="44444B"/>
          <w:w w:val="105"/>
          <w:sz w:val="21"/>
        </w:rPr>
        <w:t xml:space="preserve">ih </w:t>
      </w:r>
      <w:r>
        <w:rPr>
          <w:rFonts w:ascii="Times New Roman"/>
          <w:color w:val="54545D"/>
          <w:w w:val="105"/>
          <w:sz w:val="21"/>
        </w:rPr>
        <w:t xml:space="preserve">clanova komisije kao i od strane </w:t>
      </w:r>
      <w:r>
        <w:rPr>
          <w:rFonts w:ascii="Times New Roman"/>
          <w:color w:val="44444B"/>
          <w:w w:val="105"/>
          <w:sz w:val="21"/>
        </w:rPr>
        <w:t xml:space="preserve">predstavnika </w:t>
      </w:r>
      <w:r>
        <w:rPr>
          <w:rFonts w:ascii="Times New Roman"/>
          <w:color w:val="54545D"/>
          <w:w w:val="105"/>
          <w:sz w:val="21"/>
        </w:rPr>
        <w:t xml:space="preserve">izvodaca i </w:t>
      </w:r>
      <w:r>
        <w:rPr>
          <w:rFonts w:ascii="Times New Roman"/>
          <w:color w:val="44444B"/>
          <w:w w:val="105"/>
          <w:sz w:val="21"/>
        </w:rPr>
        <w:t xml:space="preserve">istim </w:t>
      </w:r>
      <w:r>
        <w:rPr>
          <w:color w:val="44444B"/>
          <w:w w:val="105"/>
          <w:sz w:val="21"/>
        </w:rPr>
        <w:t xml:space="preserve">u </w:t>
      </w:r>
      <w:r>
        <w:rPr>
          <w:rFonts w:ascii="Times New Roman"/>
          <w:color w:val="54545D"/>
          <w:w w:val="105"/>
          <w:sz w:val="21"/>
        </w:rPr>
        <w:t>vid</w:t>
      </w:r>
      <w:r>
        <w:rPr>
          <w:rFonts w:ascii="Times New Roman"/>
          <w:color w:val="34333B"/>
          <w:w w:val="105"/>
          <w:sz w:val="21"/>
        </w:rPr>
        <w:t xml:space="preserve">u </w:t>
      </w:r>
      <w:r>
        <w:rPr>
          <w:rFonts w:ascii="Times New Roman"/>
          <w:color w:val="54545D"/>
          <w:w w:val="105"/>
          <w:sz w:val="21"/>
        </w:rPr>
        <w:t xml:space="preserve">zak </w:t>
      </w:r>
      <w:r>
        <w:rPr>
          <w:rFonts w:ascii="Times New Roman"/>
          <w:color w:val="34333B"/>
          <w:w w:val="105"/>
          <w:sz w:val="21"/>
        </w:rPr>
        <w:t>lju</w:t>
      </w:r>
      <w:r>
        <w:rPr>
          <w:rFonts w:ascii="Times New Roman"/>
          <w:color w:val="54545D"/>
          <w:w w:val="105"/>
          <w:sz w:val="21"/>
        </w:rPr>
        <w:t xml:space="preserve">cka </w:t>
      </w:r>
      <w:r>
        <w:rPr>
          <w:rFonts w:ascii="Times New Roman"/>
          <w:color w:val="34333B"/>
          <w:w w:val="105"/>
          <w:sz w:val="21"/>
        </w:rPr>
        <w:t>i</w:t>
      </w:r>
      <w:r>
        <w:rPr>
          <w:rFonts w:ascii="Times New Roman"/>
          <w:color w:val="54545D"/>
          <w:w w:val="105"/>
          <w:sz w:val="21"/>
        </w:rPr>
        <w:t xml:space="preserve">znije la stav </w:t>
      </w:r>
      <w:r>
        <w:rPr>
          <w:rFonts w:ascii="Times New Roman"/>
          <w:color w:val="44444B"/>
          <w:w w:val="105"/>
          <w:sz w:val="21"/>
        </w:rPr>
        <w:t xml:space="preserve">da </w:t>
      </w:r>
      <w:r>
        <w:rPr>
          <w:rFonts w:ascii="Times New Roman"/>
          <w:color w:val="54545D"/>
          <w:w w:val="105"/>
          <w:sz w:val="21"/>
        </w:rPr>
        <w:t xml:space="preserve">se </w:t>
      </w:r>
      <w:r>
        <w:rPr>
          <w:color w:val="54545D"/>
          <w:w w:val="105"/>
          <w:sz w:val="21"/>
        </w:rPr>
        <w:t xml:space="preserve">za </w:t>
      </w:r>
      <w:r>
        <w:rPr>
          <w:rFonts w:ascii="Times New Roman"/>
          <w:color w:val="54545D"/>
          <w:w w:val="105"/>
          <w:sz w:val="21"/>
        </w:rPr>
        <w:t xml:space="preserve">ovaj objekat </w:t>
      </w:r>
      <w:r>
        <w:rPr>
          <w:rFonts w:ascii="Times New Roman"/>
          <w:color w:val="44444B"/>
          <w:w w:val="105"/>
          <w:sz w:val="21"/>
        </w:rPr>
        <w:t>moze izdati R</w:t>
      </w:r>
      <w:r>
        <w:rPr>
          <w:rFonts w:ascii="Times New Roman"/>
          <w:color w:val="6B6974"/>
          <w:w w:val="105"/>
          <w:sz w:val="21"/>
        </w:rPr>
        <w:t xml:space="preserve">jesenje </w:t>
      </w:r>
      <w:r>
        <w:rPr>
          <w:rFonts w:ascii="Times New Roman"/>
          <w:color w:val="54545D"/>
          <w:w w:val="105"/>
          <w:sz w:val="21"/>
        </w:rPr>
        <w:t>o upotrebi.</w:t>
      </w:r>
    </w:p>
    <w:p w14:paraId="1487DEE4" w14:textId="77777777" w:rsidR="009777CD" w:rsidRDefault="009777CD">
      <w:pPr>
        <w:pStyle w:val="BodyText"/>
        <w:spacing w:before="8"/>
        <w:rPr>
          <w:rFonts w:ascii="Times New Roman"/>
          <w:sz w:val="20"/>
        </w:rPr>
      </w:pPr>
    </w:p>
    <w:p w14:paraId="3B7E7A6A" w14:textId="77777777" w:rsidR="009777CD" w:rsidRDefault="00817694">
      <w:pPr>
        <w:spacing w:before="1" w:line="256" w:lineRule="auto"/>
        <w:ind w:left="1542" w:right="403" w:firstLine="723"/>
        <w:jc w:val="both"/>
        <w:rPr>
          <w:rFonts w:ascii="Times New Roman" w:hAnsi="Times New Roman"/>
          <w:sz w:val="23"/>
        </w:rPr>
      </w:pPr>
      <w:r>
        <w:rPr>
          <w:rFonts w:ascii="Times New Roman" w:hAnsi="Times New Roman"/>
          <w:color w:val="6B6974"/>
          <w:w w:val="105"/>
          <w:sz w:val="21"/>
        </w:rPr>
        <w:t xml:space="preserve">Na </w:t>
      </w:r>
      <w:r>
        <w:rPr>
          <w:rFonts w:ascii="Times New Roman" w:hAnsi="Times New Roman"/>
          <w:color w:val="54545D"/>
          <w:w w:val="105"/>
          <w:sz w:val="23"/>
        </w:rPr>
        <w:t>temelju clanka 55 Zakona o gradenj</w:t>
      </w:r>
      <w:r>
        <w:rPr>
          <w:rFonts w:ascii="Times New Roman" w:hAnsi="Times New Roman"/>
          <w:color w:val="34333B"/>
          <w:w w:val="105"/>
          <w:sz w:val="23"/>
        </w:rPr>
        <w:t xml:space="preserve">u </w:t>
      </w:r>
      <w:r>
        <w:rPr>
          <w:rFonts w:ascii="Times New Roman" w:hAnsi="Times New Roman"/>
          <w:color w:val="54545D"/>
          <w:w w:val="105"/>
          <w:sz w:val="23"/>
        </w:rPr>
        <w:t xml:space="preserve">(«SL </w:t>
      </w:r>
      <w:r>
        <w:rPr>
          <w:rFonts w:ascii="Times New Roman" w:hAnsi="Times New Roman"/>
          <w:color w:val="44444B"/>
          <w:w w:val="105"/>
          <w:sz w:val="23"/>
        </w:rPr>
        <w:t xml:space="preserve">list </w:t>
      </w:r>
      <w:r>
        <w:rPr>
          <w:rFonts w:ascii="Times New Roman" w:hAnsi="Times New Roman"/>
          <w:color w:val="54545D"/>
          <w:w w:val="105"/>
          <w:sz w:val="23"/>
        </w:rPr>
        <w:t xml:space="preserve">FBiH»,broj:55/02), clanka 200.Zakona o </w:t>
      </w:r>
      <w:r>
        <w:rPr>
          <w:rFonts w:ascii="Times New Roman" w:hAnsi="Times New Roman"/>
          <w:color w:val="44444B"/>
          <w:w w:val="105"/>
          <w:sz w:val="23"/>
        </w:rPr>
        <w:t xml:space="preserve">upravnom postupku </w:t>
      </w:r>
      <w:r>
        <w:rPr>
          <w:rFonts w:ascii="Times New Roman" w:hAnsi="Times New Roman"/>
          <w:color w:val="54545D"/>
          <w:w w:val="105"/>
          <w:sz w:val="23"/>
        </w:rPr>
        <w:t>(«S</w:t>
      </w:r>
      <w:r>
        <w:rPr>
          <w:rFonts w:ascii="Times New Roman" w:hAnsi="Times New Roman"/>
          <w:color w:val="34333B"/>
          <w:w w:val="105"/>
          <w:sz w:val="23"/>
        </w:rPr>
        <w:t xml:space="preserve">I. </w:t>
      </w:r>
      <w:r>
        <w:rPr>
          <w:rFonts w:ascii="Times New Roman" w:hAnsi="Times New Roman"/>
          <w:color w:val="44444B"/>
          <w:w w:val="105"/>
          <w:sz w:val="23"/>
        </w:rPr>
        <w:t xml:space="preserve">novine </w:t>
      </w:r>
      <w:r>
        <w:rPr>
          <w:rFonts w:ascii="Times New Roman" w:hAnsi="Times New Roman"/>
          <w:color w:val="54545D"/>
          <w:w w:val="105"/>
          <w:sz w:val="23"/>
        </w:rPr>
        <w:t xml:space="preserve">Federacije </w:t>
      </w:r>
      <w:r>
        <w:rPr>
          <w:rFonts w:ascii="Times New Roman" w:hAnsi="Times New Roman"/>
          <w:color w:val="44444B"/>
          <w:w w:val="105"/>
          <w:sz w:val="23"/>
        </w:rPr>
        <w:t>BiH»,broj</w:t>
      </w:r>
      <w:r>
        <w:rPr>
          <w:rFonts w:ascii="Times New Roman" w:hAnsi="Times New Roman"/>
          <w:color w:val="34333B"/>
          <w:w w:val="105"/>
          <w:sz w:val="23"/>
        </w:rPr>
        <w:t>:2</w:t>
      </w:r>
      <w:r>
        <w:rPr>
          <w:rFonts w:ascii="Times New Roman" w:hAnsi="Times New Roman"/>
          <w:color w:val="6B6974"/>
          <w:w w:val="105"/>
          <w:sz w:val="23"/>
        </w:rPr>
        <w:t xml:space="preserve">/98 </w:t>
      </w:r>
      <w:r>
        <w:rPr>
          <w:rFonts w:ascii="Times New Roman" w:hAnsi="Times New Roman"/>
          <w:color w:val="44444B"/>
          <w:w w:val="105"/>
          <w:sz w:val="23"/>
        </w:rPr>
        <w:t>i 48</w:t>
      </w:r>
      <w:r>
        <w:rPr>
          <w:rFonts w:ascii="Times New Roman" w:hAnsi="Times New Roman"/>
          <w:color w:val="6B6974"/>
          <w:w w:val="105"/>
          <w:sz w:val="23"/>
        </w:rPr>
        <w:t xml:space="preserve">/99) </w:t>
      </w:r>
      <w:r>
        <w:rPr>
          <w:rFonts w:ascii="Times New Roman" w:hAnsi="Times New Roman"/>
          <w:color w:val="54545D"/>
          <w:w w:val="105"/>
          <w:sz w:val="23"/>
        </w:rPr>
        <w:t xml:space="preserve">i </w:t>
      </w:r>
      <w:r>
        <w:rPr>
          <w:rFonts w:ascii="Times New Roman" w:hAnsi="Times New Roman"/>
          <w:color w:val="44444B"/>
          <w:w w:val="105"/>
          <w:sz w:val="23"/>
        </w:rPr>
        <w:t xml:space="preserve">na </w:t>
      </w:r>
      <w:r>
        <w:rPr>
          <w:rFonts w:ascii="Times New Roman" w:hAnsi="Times New Roman"/>
          <w:color w:val="54545D"/>
          <w:w w:val="105"/>
          <w:sz w:val="23"/>
        </w:rPr>
        <w:t xml:space="preserve">temelju </w:t>
      </w:r>
      <w:r>
        <w:rPr>
          <w:rFonts w:ascii="Times New Roman" w:hAnsi="Times New Roman"/>
          <w:color w:val="44444B"/>
          <w:w w:val="105"/>
          <w:sz w:val="23"/>
        </w:rPr>
        <w:t xml:space="preserve">izlozenog rjesenje </w:t>
      </w:r>
      <w:r>
        <w:rPr>
          <w:rFonts w:ascii="Times New Roman" w:hAnsi="Times New Roman"/>
          <w:color w:val="54545D"/>
          <w:w w:val="105"/>
          <w:sz w:val="23"/>
        </w:rPr>
        <w:t xml:space="preserve">je </w:t>
      </w:r>
      <w:r>
        <w:rPr>
          <w:rFonts w:ascii="Times New Roman" w:hAnsi="Times New Roman"/>
          <w:color w:val="44444B"/>
          <w:w w:val="105"/>
          <w:sz w:val="23"/>
        </w:rPr>
        <w:t xml:space="preserve">doneseno </w:t>
      </w:r>
      <w:r>
        <w:rPr>
          <w:rFonts w:ascii="Times New Roman" w:hAnsi="Times New Roman"/>
          <w:color w:val="54545D"/>
          <w:w w:val="105"/>
          <w:sz w:val="23"/>
        </w:rPr>
        <w:t>kao u</w:t>
      </w:r>
      <w:r>
        <w:rPr>
          <w:rFonts w:ascii="Times New Roman" w:hAnsi="Times New Roman"/>
          <w:color w:val="54545D"/>
          <w:spacing w:val="-5"/>
          <w:w w:val="105"/>
          <w:sz w:val="23"/>
        </w:rPr>
        <w:t xml:space="preserve"> </w:t>
      </w:r>
      <w:r>
        <w:rPr>
          <w:rFonts w:ascii="Times New Roman" w:hAnsi="Times New Roman"/>
          <w:color w:val="44444B"/>
          <w:w w:val="105"/>
          <w:sz w:val="23"/>
        </w:rPr>
        <w:t>dispozitivu.</w:t>
      </w:r>
    </w:p>
    <w:p w14:paraId="7E2B0713" w14:textId="77777777" w:rsidR="009777CD" w:rsidRDefault="009777CD">
      <w:pPr>
        <w:pStyle w:val="BodyText"/>
        <w:rPr>
          <w:rFonts w:ascii="Times New Roman"/>
        </w:rPr>
      </w:pPr>
    </w:p>
    <w:p w14:paraId="53BB6A8C" w14:textId="77777777" w:rsidR="009777CD" w:rsidRDefault="00817694">
      <w:pPr>
        <w:ind w:left="2035"/>
        <w:rPr>
          <w:rFonts w:ascii="Times New Roman"/>
          <w:b/>
          <w:sz w:val="23"/>
        </w:rPr>
      </w:pPr>
      <w:r>
        <w:rPr>
          <w:rFonts w:ascii="Times New Roman"/>
          <w:b/>
          <w:color w:val="44444B"/>
          <w:w w:val="105"/>
          <w:sz w:val="23"/>
        </w:rPr>
        <w:t xml:space="preserve">Pouk.a o </w:t>
      </w:r>
      <w:r>
        <w:rPr>
          <w:rFonts w:ascii="Times New Roman"/>
          <w:b/>
          <w:color w:val="34333B"/>
          <w:w w:val="105"/>
          <w:sz w:val="23"/>
        </w:rPr>
        <w:t>pravoom lijeku</w:t>
      </w:r>
    </w:p>
    <w:p w14:paraId="57F3666F" w14:textId="77777777" w:rsidR="009777CD" w:rsidRDefault="009777CD">
      <w:pPr>
        <w:pStyle w:val="BodyText"/>
        <w:spacing w:before="10"/>
        <w:rPr>
          <w:rFonts w:ascii="Times New Roman"/>
          <w:b/>
          <w:sz w:val="23"/>
        </w:rPr>
      </w:pPr>
    </w:p>
    <w:p w14:paraId="2FAD878B" w14:textId="748E31FD" w:rsidR="009777CD" w:rsidRDefault="00A754E2">
      <w:pPr>
        <w:spacing w:line="256" w:lineRule="auto"/>
        <w:ind w:left="1556" w:right="398" w:firstLine="481"/>
        <w:jc w:val="both"/>
        <w:rPr>
          <w:rFonts w:ascii="Times New Roman"/>
          <w:sz w:val="23"/>
        </w:rPr>
      </w:pPr>
      <w:r>
        <w:rPr>
          <w:noProof/>
        </w:rPr>
        <mc:AlternateContent>
          <mc:Choice Requires="wps">
            <w:drawing>
              <wp:anchor distT="0" distB="0" distL="114300" distR="114300" simplePos="0" relativeHeight="251629056" behindDoc="0" locked="0" layoutInCell="1" allowOverlap="1" wp14:anchorId="46329098" wp14:editId="446BBF14">
                <wp:simplePos x="0" y="0"/>
                <wp:positionH relativeFrom="page">
                  <wp:posOffset>18415</wp:posOffset>
                </wp:positionH>
                <wp:positionV relativeFrom="paragraph">
                  <wp:posOffset>2732405</wp:posOffset>
                </wp:positionV>
                <wp:extent cx="0" cy="0"/>
                <wp:effectExtent l="8890" t="2785110" r="10160" b="2788285"/>
                <wp:wrapNone/>
                <wp:docPr id="701"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E434B" id="Line 540"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pt,215.15pt" to="1.45pt,2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" strokeweight=".33975mm">
                <w10:wrap anchorx="page"/>
              </v:line>
            </w:pict>
          </mc:Fallback>
        </mc:AlternateContent>
      </w:r>
      <w:r w:rsidR="00817694">
        <w:rPr>
          <w:rFonts w:ascii="Times New Roman"/>
          <w:color w:val="54545D"/>
          <w:w w:val="105"/>
          <w:sz w:val="23"/>
        </w:rPr>
        <w:t xml:space="preserve">Protiv ovog </w:t>
      </w:r>
      <w:r w:rsidR="00817694">
        <w:rPr>
          <w:rFonts w:ascii="Times New Roman"/>
          <w:color w:val="44444B"/>
          <w:w w:val="105"/>
          <w:sz w:val="23"/>
        </w:rPr>
        <w:t xml:space="preserve">rjesenja moze </w:t>
      </w:r>
      <w:r w:rsidR="00817694">
        <w:rPr>
          <w:rFonts w:ascii="Times New Roman"/>
          <w:color w:val="54545D"/>
          <w:w w:val="105"/>
          <w:sz w:val="23"/>
        </w:rPr>
        <w:t xml:space="preserve">se </w:t>
      </w:r>
      <w:r w:rsidR="00817694">
        <w:rPr>
          <w:rFonts w:ascii="Times New Roman"/>
          <w:color w:val="44444B"/>
          <w:w w:val="105"/>
          <w:sz w:val="23"/>
        </w:rPr>
        <w:t xml:space="preserve">izjaviti </w:t>
      </w:r>
      <w:r w:rsidR="00817694">
        <w:rPr>
          <w:rFonts w:ascii="Times New Roman"/>
          <w:color w:val="54545D"/>
          <w:w w:val="105"/>
          <w:sz w:val="23"/>
        </w:rPr>
        <w:t>zal</w:t>
      </w:r>
      <w:r w:rsidR="00817694">
        <w:rPr>
          <w:rFonts w:ascii="Times New Roman"/>
          <w:color w:val="34333B"/>
          <w:w w:val="105"/>
          <w:sz w:val="23"/>
        </w:rPr>
        <w:t xml:space="preserve">ba </w:t>
      </w:r>
      <w:r w:rsidR="00817694">
        <w:rPr>
          <w:rFonts w:ascii="Times New Roman"/>
          <w:color w:val="54545D"/>
          <w:w w:val="105"/>
          <w:sz w:val="23"/>
        </w:rPr>
        <w:t xml:space="preserve">u </w:t>
      </w:r>
      <w:r w:rsidR="00817694">
        <w:rPr>
          <w:rFonts w:ascii="Times New Roman"/>
          <w:color w:val="44444B"/>
          <w:w w:val="105"/>
          <w:sz w:val="23"/>
        </w:rPr>
        <w:t xml:space="preserve">roku od 15.dana od dana </w:t>
      </w:r>
      <w:r w:rsidR="00817694">
        <w:rPr>
          <w:rFonts w:ascii="Times New Roman"/>
          <w:color w:val="54545D"/>
          <w:w w:val="105"/>
          <w:sz w:val="23"/>
        </w:rPr>
        <w:t xml:space="preserve">primitka </w:t>
      </w:r>
      <w:r w:rsidR="00817694">
        <w:rPr>
          <w:rFonts w:ascii="Times New Roman"/>
          <w:color w:val="44444B"/>
          <w:w w:val="105"/>
          <w:sz w:val="23"/>
        </w:rPr>
        <w:t xml:space="preserve">rjesenja </w:t>
      </w:r>
      <w:r w:rsidR="00817694">
        <w:rPr>
          <w:rFonts w:ascii="Times New Roman"/>
          <w:color w:val="54545D"/>
          <w:w w:val="105"/>
          <w:sz w:val="23"/>
        </w:rPr>
        <w:t xml:space="preserve">Ministarstvu </w:t>
      </w:r>
      <w:r w:rsidR="00817694">
        <w:rPr>
          <w:rFonts w:ascii="Times New Roman"/>
          <w:color w:val="44444B"/>
          <w:w w:val="105"/>
          <w:sz w:val="23"/>
        </w:rPr>
        <w:t xml:space="preserve">prostomog </w:t>
      </w:r>
      <w:r w:rsidR="00817694">
        <w:rPr>
          <w:rFonts w:ascii="Times New Roman"/>
          <w:color w:val="44444B"/>
          <w:spacing w:val="-4"/>
          <w:w w:val="105"/>
          <w:sz w:val="23"/>
        </w:rPr>
        <w:t>uredenja</w:t>
      </w:r>
      <w:r w:rsidR="00817694">
        <w:rPr>
          <w:rFonts w:ascii="Times New Roman"/>
          <w:color w:val="6B6974"/>
          <w:spacing w:val="-4"/>
          <w:w w:val="105"/>
          <w:sz w:val="23"/>
        </w:rPr>
        <w:t xml:space="preserve">, </w:t>
      </w:r>
      <w:r w:rsidR="00817694">
        <w:rPr>
          <w:rFonts w:ascii="Times New Roman"/>
          <w:color w:val="54545D"/>
          <w:w w:val="105"/>
          <w:sz w:val="23"/>
        </w:rPr>
        <w:t xml:space="preserve">obnove </w:t>
      </w:r>
      <w:r w:rsidR="00817694">
        <w:rPr>
          <w:rFonts w:ascii="Times New Roman"/>
          <w:color w:val="44444B"/>
          <w:w w:val="105"/>
          <w:sz w:val="23"/>
        </w:rPr>
        <w:t xml:space="preserve">i povratka </w:t>
      </w:r>
      <w:r w:rsidR="00817694">
        <w:rPr>
          <w:rFonts w:ascii="Times New Roman"/>
          <w:color w:val="54545D"/>
          <w:w w:val="105"/>
          <w:sz w:val="23"/>
        </w:rPr>
        <w:t xml:space="preserve">SBK/KSB Travnik. Zalba se  dostavlja putem ove Sluzbe </w:t>
      </w:r>
      <w:r w:rsidR="00817694">
        <w:rPr>
          <w:rFonts w:ascii="Times New Roman"/>
          <w:color w:val="44444B"/>
          <w:w w:val="105"/>
          <w:sz w:val="23"/>
        </w:rPr>
        <w:t xml:space="preserve">i </w:t>
      </w:r>
      <w:r w:rsidR="00817694">
        <w:rPr>
          <w:rFonts w:ascii="Times New Roman"/>
          <w:color w:val="54545D"/>
          <w:w w:val="105"/>
          <w:sz w:val="23"/>
        </w:rPr>
        <w:t xml:space="preserve">na zalbu se </w:t>
      </w:r>
      <w:r w:rsidR="00817694">
        <w:rPr>
          <w:rFonts w:ascii="Times New Roman"/>
          <w:color w:val="44444B"/>
          <w:w w:val="105"/>
          <w:sz w:val="23"/>
        </w:rPr>
        <w:t xml:space="preserve">placa pristojba u </w:t>
      </w:r>
      <w:r w:rsidR="00817694">
        <w:rPr>
          <w:rFonts w:ascii="Times New Roman"/>
          <w:color w:val="34333B"/>
          <w:w w:val="105"/>
          <w:sz w:val="23"/>
        </w:rPr>
        <w:t>i</w:t>
      </w:r>
      <w:r w:rsidR="00817694">
        <w:rPr>
          <w:rFonts w:ascii="Times New Roman"/>
          <w:color w:val="54545D"/>
          <w:w w:val="105"/>
          <w:sz w:val="23"/>
        </w:rPr>
        <w:t xml:space="preserve">znosu od </w:t>
      </w:r>
      <w:r w:rsidR="00817694">
        <w:rPr>
          <w:rFonts w:ascii="Times New Roman"/>
          <w:color w:val="44444B"/>
          <w:w w:val="105"/>
          <w:sz w:val="23"/>
        </w:rPr>
        <w:t>6</w:t>
      </w:r>
      <w:r w:rsidR="00817694">
        <w:rPr>
          <w:rFonts w:ascii="Times New Roman"/>
          <w:color w:val="6B6974"/>
          <w:w w:val="105"/>
          <w:sz w:val="23"/>
        </w:rPr>
        <w:t>,</w:t>
      </w:r>
      <w:r w:rsidR="00817694">
        <w:rPr>
          <w:rFonts w:ascii="Times New Roman"/>
          <w:color w:val="44444B"/>
          <w:w w:val="105"/>
          <w:sz w:val="23"/>
        </w:rPr>
        <w:t>00</w:t>
      </w:r>
      <w:r w:rsidR="00817694">
        <w:rPr>
          <w:rFonts w:ascii="Times New Roman"/>
          <w:color w:val="44444B"/>
          <w:spacing w:val="-33"/>
          <w:w w:val="105"/>
          <w:sz w:val="23"/>
        </w:rPr>
        <w:t xml:space="preserve"> </w:t>
      </w:r>
      <w:r w:rsidR="00817694">
        <w:rPr>
          <w:rFonts w:ascii="Times New Roman"/>
          <w:color w:val="44444B"/>
          <w:w w:val="105"/>
          <w:sz w:val="23"/>
        </w:rPr>
        <w:t>KM.</w:t>
      </w:r>
    </w:p>
    <w:p w14:paraId="2F35A375" w14:textId="77777777" w:rsidR="009777CD" w:rsidRDefault="00817694">
      <w:pPr>
        <w:spacing w:line="252" w:lineRule="exact"/>
        <w:ind w:left="2034"/>
        <w:rPr>
          <w:rFonts w:ascii="Times New Roman"/>
          <w:sz w:val="23"/>
        </w:rPr>
      </w:pPr>
      <w:r>
        <w:rPr>
          <w:rFonts w:ascii="Times New Roman"/>
          <w:color w:val="54545D"/>
          <w:w w:val="105"/>
          <w:sz w:val="23"/>
        </w:rPr>
        <w:t xml:space="preserve">Taksa na ovo rjesenje </w:t>
      </w:r>
      <w:r>
        <w:rPr>
          <w:rFonts w:ascii="Times New Roman"/>
          <w:color w:val="44444B"/>
          <w:w w:val="105"/>
          <w:sz w:val="23"/>
        </w:rPr>
        <w:t xml:space="preserve">naplacena </w:t>
      </w:r>
      <w:r>
        <w:rPr>
          <w:rFonts w:ascii="Times New Roman"/>
          <w:color w:val="54545D"/>
          <w:w w:val="105"/>
          <w:sz w:val="23"/>
        </w:rPr>
        <w:t xml:space="preserve">je </w:t>
      </w:r>
      <w:r>
        <w:rPr>
          <w:rFonts w:ascii="Times New Roman"/>
          <w:color w:val="44444B"/>
          <w:w w:val="105"/>
          <w:sz w:val="23"/>
        </w:rPr>
        <w:t xml:space="preserve">u </w:t>
      </w:r>
      <w:r>
        <w:rPr>
          <w:rFonts w:ascii="Times New Roman"/>
          <w:color w:val="54545D"/>
          <w:w w:val="105"/>
          <w:sz w:val="23"/>
        </w:rPr>
        <w:t xml:space="preserve">iznosu od </w:t>
      </w:r>
      <w:r>
        <w:rPr>
          <w:rFonts w:ascii="Times New Roman"/>
          <w:color w:val="44444B"/>
          <w:w w:val="105"/>
          <w:sz w:val="23"/>
        </w:rPr>
        <w:t>152</w:t>
      </w:r>
      <w:r>
        <w:rPr>
          <w:rFonts w:ascii="Times New Roman"/>
          <w:color w:val="6B6974"/>
          <w:w w:val="105"/>
          <w:sz w:val="23"/>
        </w:rPr>
        <w:t xml:space="preserve">,00 </w:t>
      </w:r>
      <w:r>
        <w:rPr>
          <w:rFonts w:ascii="Times New Roman"/>
          <w:color w:val="54545D"/>
          <w:w w:val="105"/>
          <w:sz w:val="23"/>
        </w:rPr>
        <w:t xml:space="preserve">KM sukladno </w:t>
      </w:r>
      <w:r>
        <w:rPr>
          <w:rFonts w:ascii="Times New Roman"/>
          <w:color w:val="44444B"/>
          <w:w w:val="105"/>
          <w:sz w:val="23"/>
        </w:rPr>
        <w:t xml:space="preserve">tarifuom broju </w:t>
      </w:r>
      <w:r>
        <w:rPr>
          <w:rFonts w:ascii="Times New Roman"/>
          <w:color w:val="54545D"/>
          <w:w w:val="105"/>
          <w:sz w:val="23"/>
        </w:rPr>
        <w:t>1.i 23.</w:t>
      </w:r>
    </w:p>
    <w:p w14:paraId="37CC8FAE" w14:textId="77777777" w:rsidR="009777CD" w:rsidRDefault="00817694">
      <w:pPr>
        <w:spacing w:before="24"/>
        <w:ind w:left="1561"/>
        <w:rPr>
          <w:rFonts w:ascii="Times New Roman"/>
          <w:sz w:val="23"/>
        </w:rPr>
      </w:pPr>
      <w:r>
        <w:rPr>
          <w:rFonts w:ascii="Times New Roman"/>
          <w:color w:val="54545D"/>
          <w:w w:val="105"/>
          <w:sz w:val="23"/>
        </w:rPr>
        <w:t xml:space="preserve">Odluke o </w:t>
      </w:r>
      <w:r>
        <w:rPr>
          <w:rFonts w:ascii="Times New Roman"/>
          <w:color w:val="44444B"/>
          <w:w w:val="105"/>
          <w:sz w:val="23"/>
        </w:rPr>
        <w:t xml:space="preserve">opcinskim </w:t>
      </w:r>
      <w:r>
        <w:rPr>
          <w:rFonts w:ascii="Times New Roman"/>
          <w:color w:val="54545D"/>
          <w:w w:val="105"/>
          <w:sz w:val="23"/>
        </w:rPr>
        <w:t xml:space="preserve">admistrativnim </w:t>
      </w:r>
      <w:r>
        <w:rPr>
          <w:rFonts w:ascii="Times New Roman"/>
          <w:color w:val="44444B"/>
          <w:w w:val="105"/>
          <w:sz w:val="23"/>
        </w:rPr>
        <w:t>taksama.</w:t>
      </w:r>
    </w:p>
    <w:p w14:paraId="3DB0C753" w14:textId="77777777" w:rsidR="009777CD" w:rsidRDefault="009777CD">
      <w:pPr>
        <w:pStyle w:val="BodyText"/>
        <w:spacing w:before="6"/>
        <w:rPr>
          <w:rFonts w:ascii="Times New Roman"/>
          <w:sz w:val="25"/>
        </w:rPr>
      </w:pPr>
    </w:p>
    <w:p w14:paraId="41DB8F12" w14:textId="3859659C" w:rsidR="009777CD" w:rsidRDefault="00A754E2">
      <w:pPr>
        <w:pStyle w:val="Heading7"/>
      </w:pPr>
      <w:r>
        <w:rPr>
          <w:noProof/>
        </w:rPr>
        <mc:AlternateContent>
          <mc:Choice Requires="wpg">
            <w:drawing>
              <wp:anchor distT="0" distB="0" distL="114300" distR="114300" simplePos="0" relativeHeight="251747840" behindDoc="1" locked="0" layoutInCell="1" allowOverlap="1" wp14:anchorId="1CE1FF99" wp14:editId="65563C6F">
                <wp:simplePos x="0" y="0"/>
                <wp:positionH relativeFrom="page">
                  <wp:posOffset>990600</wp:posOffset>
                </wp:positionH>
                <wp:positionV relativeFrom="paragraph">
                  <wp:posOffset>135890</wp:posOffset>
                </wp:positionV>
                <wp:extent cx="6177280" cy="1598930"/>
                <wp:effectExtent l="9525" t="0" r="0" b="3175"/>
                <wp:wrapNone/>
                <wp:docPr id="695"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1598930"/>
                          <a:chOff x="1560" y="214"/>
                          <a:chExt cx="9728" cy="2518"/>
                        </a:xfrm>
                      </wpg:grpSpPr>
                      <pic:pic xmlns:pic="http://schemas.openxmlformats.org/drawingml/2006/picture">
                        <pic:nvPicPr>
                          <pic:cNvPr id="696" name="Picture 53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6741" y="214"/>
                            <a:ext cx="4546" cy="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7" name="Line 538"/>
                        <wps:cNvCnPr>
                          <a:cxnSpLocks noChangeShapeType="1"/>
                        </wps:cNvCnPr>
                        <wps:spPr bwMode="auto">
                          <a:xfrm>
                            <a:off x="1560" y="2484"/>
                            <a:ext cx="5182"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Text Box 537"/>
                        <wps:cNvSpPr txBox="1">
                          <a:spLocks noChangeArrowheads="1"/>
                        </wps:cNvSpPr>
                        <wps:spPr bwMode="auto">
                          <a:xfrm>
                            <a:off x="1562" y="297"/>
                            <a:ext cx="2331"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85CE" w14:textId="77777777" w:rsidR="009777CD" w:rsidRDefault="00817694">
                              <w:pPr>
                                <w:numPr>
                                  <w:ilvl w:val="0"/>
                                  <w:numId w:val="56"/>
                                </w:numPr>
                                <w:tabs>
                                  <w:tab w:val="left" w:pos="235"/>
                                </w:tabs>
                                <w:spacing w:line="255" w:lineRule="exact"/>
                                <w:ind w:hanging="234"/>
                                <w:rPr>
                                  <w:rFonts w:ascii="Times New Roman"/>
                                  <w:color w:val="54545D"/>
                                  <w:sz w:val="23"/>
                                </w:rPr>
                              </w:pPr>
                              <w:r>
                                <w:rPr>
                                  <w:rFonts w:ascii="Times New Roman"/>
                                  <w:color w:val="54545D"/>
                                  <w:w w:val="105"/>
                                  <w:sz w:val="23"/>
                                </w:rPr>
                                <w:t>Podnosiocu</w:t>
                              </w:r>
                              <w:r>
                                <w:rPr>
                                  <w:rFonts w:ascii="Times New Roman"/>
                                  <w:color w:val="54545D"/>
                                  <w:spacing w:val="1"/>
                                  <w:w w:val="105"/>
                                  <w:sz w:val="23"/>
                                </w:rPr>
                                <w:t xml:space="preserve"> </w:t>
                              </w:r>
                              <w:r>
                                <w:rPr>
                                  <w:rFonts w:ascii="Times New Roman"/>
                                  <w:color w:val="54545D"/>
                                  <w:w w:val="105"/>
                                  <w:sz w:val="23"/>
                                </w:rPr>
                                <w:t>zahtjeva,</w:t>
                              </w:r>
                            </w:p>
                            <w:p w14:paraId="4E8213DD" w14:textId="77777777" w:rsidR="009777CD" w:rsidRDefault="00817694">
                              <w:pPr>
                                <w:numPr>
                                  <w:ilvl w:val="0"/>
                                  <w:numId w:val="56"/>
                                </w:numPr>
                                <w:tabs>
                                  <w:tab w:val="left" w:pos="238"/>
                                </w:tabs>
                                <w:spacing w:before="14"/>
                                <w:ind w:left="237"/>
                                <w:rPr>
                                  <w:rFonts w:ascii="Times New Roman"/>
                                  <w:color w:val="54545D"/>
                                  <w:sz w:val="23"/>
                                </w:rPr>
                              </w:pPr>
                              <w:r>
                                <w:rPr>
                                  <w:rFonts w:ascii="Times New Roman"/>
                                  <w:color w:val="44444B"/>
                                  <w:w w:val="105"/>
                                  <w:sz w:val="23"/>
                                </w:rPr>
                                <w:t xml:space="preserve">Urb. </w:t>
                              </w:r>
                              <w:r>
                                <w:rPr>
                                  <w:rFonts w:ascii="Times New Roman"/>
                                  <w:color w:val="54545D"/>
                                  <w:w w:val="105"/>
                                  <w:sz w:val="23"/>
                                </w:rPr>
                                <w:t>grad.</w:t>
                              </w:r>
                              <w:r>
                                <w:rPr>
                                  <w:rFonts w:ascii="Times New Roman"/>
                                  <w:color w:val="54545D"/>
                                  <w:spacing w:val="8"/>
                                  <w:w w:val="105"/>
                                  <w:sz w:val="23"/>
                                </w:rPr>
                                <w:t xml:space="preserve"> </w:t>
                              </w:r>
                              <w:r>
                                <w:rPr>
                                  <w:rFonts w:ascii="Times New Roman"/>
                                  <w:color w:val="44444B"/>
                                  <w:w w:val="105"/>
                                  <w:sz w:val="23"/>
                                </w:rPr>
                                <w:t>lnspekciji,</w:t>
                              </w:r>
                            </w:p>
                            <w:p w14:paraId="6F40F1EE" w14:textId="77777777" w:rsidR="009777CD" w:rsidRDefault="00817694">
                              <w:pPr>
                                <w:numPr>
                                  <w:ilvl w:val="0"/>
                                  <w:numId w:val="56"/>
                                </w:numPr>
                                <w:tabs>
                                  <w:tab w:val="left" w:pos="245"/>
                                </w:tabs>
                                <w:spacing w:before="24"/>
                                <w:ind w:left="244" w:hanging="237"/>
                                <w:rPr>
                                  <w:rFonts w:ascii="Times New Roman"/>
                                  <w:color w:val="6B6974"/>
                                  <w:sz w:val="23"/>
                                </w:rPr>
                              </w:pPr>
                              <w:r>
                                <w:rPr>
                                  <w:rFonts w:ascii="Times New Roman"/>
                                  <w:color w:val="54545D"/>
                                  <w:sz w:val="23"/>
                                </w:rPr>
                                <w:t xml:space="preserve">Ref. </w:t>
                              </w:r>
                              <w:r>
                                <w:rPr>
                                  <w:color w:val="54545D"/>
                                  <w:sz w:val="21"/>
                                </w:rPr>
                                <w:t>z.a</w:t>
                              </w:r>
                              <w:r>
                                <w:rPr>
                                  <w:color w:val="54545D"/>
                                  <w:spacing w:val="-21"/>
                                  <w:sz w:val="21"/>
                                </w:rPr>
                                <w:t xml:space="preserve"> </w:t>
                              </w:r>
                              <w:r>
                                <w:rPr>
                                  <w:rFonts w:ascii="Times New Roman"/>
                                  <w:color w:val="54545D"/>
                                  <w:sz w:val="23"/>
                                </w:rPr>
                                <w:t>grad,</w:t>
                              </w:r>
                            </w:p>
                            <w:p w14:paraId="298E1FD6" w14:textId="77777777" w:rsidR="009777CD" w:rsidRDefault="00817694">
                              <w:pPr>
                                <w:numPr>
                                  <w:ilvl w:val="0"/>
                                  <w:numId w:val="56"/>
                                </w:numPr>
                                <w:tabs>
                                  <w:tab w:val="left" w:pos="247"/>
                                </w:tabs>
                                <w:spacing w:before="24"/>
                                <w:ind w:left="246" w:hanging="243"/>
                                <w:rPr>
                                  <w:rFonts w:ascii="Times New Roman"/>
                                  <w:color w:val="54545D"/>
                                  <w:sz w:val="23"/>
                                </w:rPr>
                              </w:pPr>
                              <w:r>
                                <w:rPr>
                                  <w:rFonts w:ascii="Times New Roman"/>
                                  <w:color w:val="54545D"/>
                                  <w:w w:val="105"/>
                                  <w:sz w:val="23"/>
                                </w:rPr>
                                <w:t>A</w:t>
                              </w:r>
                              <w:r>
                                <w:rPr>
                                  <w:rFonts w:ascii="Times New Roman"/>
                                  <w:color w:val="7C7983"/>
                                  <w:w w:val="105"/>
                                  <w:sz w:val="23"/>
                                </w:rPr>
                                <w:t>/</w:t>
                              </w:r>
                              <w:r>
                                <w:rPr>
                                  <w:rFonts w:ascii="Times New Roman"/>
                                  <w:color w:val="54545D"/>
                                  <w:w w:val="105"/>
                                  <w:sz w:val="23"/>
                                </w:rPr>
                                <w:t>A.</w:t>
                              </w:r>
                            </w:p>
                          </w:txbxContent>
                        </wps:txbx>
                        <wps:bodyPr rot="0" vert="horz" wrap="square" lIns="0" tIns="0" rIns="0" bIns="0" anchor="t" anchorCtr="0" upright="1">
                          <a:noAutofit/>
                        </wps:bodyPr>
                      </wps:wsp>
                      <wps:wsp>
                        <wps:cNvPr id="699" name="Text Box 536"/>
                        <wps:cNvSpPr txBox="1">
                          <a:spLocks noChangeArrowheads="1"/>
                        </wps:cNvSpPr>
                        <wps:spPr bwMode="auto">
                          <a:xfrm>
                            <a:off x="1578" y="2541"/>
                            <a:ext cx="483"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819FD" w14:textId="77777777" w:rsidR="009777CD" w:rsidRDefault="00817694">
                              <w:pPr>
                                <w:spacing w:line="190" w:lineRule="exact"/>
                                <w:rPr>
                                  <w:b/>
                                  <w:i/>
                                  <w:sz w:val="17"/>
                                </w:rPr>
                              </w:pPr>
                              <w:r>
                                <w:rPr>
                                  <w:b/>
                                  <w:i/>
                                  <w:color w:val="34333B"/>
                                  <w:w w:val="105"/>
                                  <w:sz w:val="17"/>
                                </w:rPr>
                                <w:t>09-11</w:t>
                              </w:r>
                            </w:p>
                          </w:txbxContent>
                        </wps:txbx>
                        <wps:bodyPr rot="0" vert="horz" wrap="square" lIns="0" tIns="0" rIns="0" bIns="0" anchor="t" anchorCtr="0" upright="1">
                          <a:noAutofit/>
                        </wps:bodyPr>
                      </wps:wsp>
                      <wps:wsp>
                        <wps:cNvPr id="700" name="Text Box 535"/>
                        <wps:cNvSpPr txBox="1">
                          <a:spLocks noChangeArrowheads="1"/>
                        </wps:cNvSpPr>
                        <wps:spPr bwMode="auto">
                          <a:xfrm>
                            <a:off x="5935" y="2469"/>
                            <a:ext cx="18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EF59" w14:textId="77777777" w:rsidR="009777CD" w:rsidRDefault="00817694">
                              <w:pPr>
                                <w:spacing w:line="233" w:lineRule="exact"/>
                                <w:rPr>
                                  <w:rFonts w:ascii="Times New Roman" w:hAnsi="Times New Roman"/>
                                  <w:i/>
                                  <w:sz w:val="21"/>
                                </w:rPr>
                              </w:pPr>
                              <w:r>
                                <w:rPr>
                                  <w:rFonts w:ascii="Times New Roman" w:hAnsi="Times New Roman"/>
                                  <w:i/>
                                  <w:color w:val="54545D"/>
                                  <w:w w:val="106"/>
                                  <w:sz w:val="21"/>
                                </w:rPr>
                                <w:t>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1FF99" id="Group 534" o:spid="_x0000_s1098" style="position:absolute;left:0;text-align:left;margin-left:78pt;margin-top:10.7pt;width:486.4pt;height:125.9pt;z-index:-251568640;mso-position-horizontal-relative:page;mso-position-vertical-relative:text" coordorigin="1560,214" coordsize="9728,2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">
                <v:shape id="Picture 539" o:spid="_x0000_s1099" type="#_x0000_t75" style="position:absolute;left:6741;top:214;width:4546;height: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">
                  <v:imagedata r:id="rId258" o:title=""/>
                </v:shape>
                <v:line id="Line 538" o:spid="_x0000_s1100" style="position:absolute;visibility:visible;mso-wrap-style:square" from="1560,2484" to="6742,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" strokeweight=".16967mm"/>
                <v:shape id="Text Box 537" o:spid="_x0000_s1101" type="#_x0000_t202" style="position:absolute;left:1562;top:297;width:2331;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568885CE" w14:textId="77777777" w:rsidR="009777CD" w:rsidRDefault="00817694">
                        <w:pPr>
                          <w:numPr>
                            <w:ilvl w:val="0"/>
                            <w:numId w:val="56"/>
                          </w:numPr>
                          <w:tabs>
                            <w:tab w:val="left" w:pos="235"/>
                          </w:tabs>
                          <w:spacing w:line="255" w:lineRule="exact"/>
                          <w:ind w:hanging="234"/>
                          <w:rPr>
                            <w:rFonts w:ascii="Times New Roman"/>
                            <w:color w:val="54545D"/>
                            <w:sz w:val="23"/>
                          </w:rPr>
                        </w:pPr>
                        <w:r>
                          <w:rPr>
                            <w:rFonts w:ascii="Times New Roman"/>
                            <w:color w:val="54545D"/>
                            <w:w w:val="105"/>
                            <w:sz w:val="23"/>
                          </w:rPr>
                          <w:t>Podnosiocu</w:t>
                        </w:r>
                        <w:r>
                          <w:rPr>
                            <w:rFonts w:ascii="Times New Roman"/>
                            <w:color w:val="54545D"/>
                            <w:spacing w:val="1"/>
                            <w:w w:val="105"/>
                            <w:sz w:val="23"/>
                          </w:rPr>
                          <w:t xml:space="preserve"> </w:t>
                        </w:r>
                        <w:r>
                          <w:rPr>
                            <w:rFonts w:ascii="Times New Roman"/>
                            <w:color w:val="54545D"/>
                            <w:w w:val="105"/>
                            <w:sz w:val="23"/>
                          </w:rPr>
                          <w:t>zahtjeva,</w:t>
                        </w:r>
                      </w:p>
                      <w:p w14:paraId="4E8213DD" w14:textId="77777777" w:rsidR="009777CD" w:rsidRDefault="00817694">
                        <w:pPr>
                          <w:numPr>
                            <w:ilvl w:val="0"/>
                            <w:numId w:val="56"/>
                          </w:numPr>
                          <w:tabs>
                            <w:tab w:val="left" w:pos="238"/>
                          </w:tabs>
                          <w:spacing w:before="14"/>
                          <w:ind w:left="237"/>
                          <w:rPr>
                            <w:rFonts w:ascii="Times New Roman"/>
                            <w:color w:val="54545D"/>
                            <w:sz w:val="23"/>
                          </w:rPr>
                        </w:pPr>
                        <w:r>
                          <w:rPr>
                            <w:rFonts w:ascii="Times New Roman"/>
                            <w:color w:val="44444B"/>
                            <w:w w:val="105"/>
                            <w:sz w:val="23"/>
                          </w:rPr>
                          <w:t xml:space="preserve">Urb. </w:t>
                        </w:r>
                        <w:r>
                          <w:rPr>
                            <w:rFonts w:ascii="Times New Roman"/>
                            <w:color w:val="54545D"/>
                            <w:w w:val="105"/>
                            <w:sz w:val="23"/>
                          </w:rPr>
                          <w:t>grad.</w:t>
                        </w:r>
                        <w:r>
                          <w:rPr>
                            <w:rFonts w:ascii="Times New Roman"/>
                            <w:color w:val="54545D"/>
                            <w:spacing w:val="8"/>
                            <w:w w:val="105"/>
                            <w:sz w:val="23"/>
                          </w:rPr>
                          <w:t xml:space="preserve"> </w:t>
                        </w:r>
                        <w:r>
                          <w:rPr>
                            <w:rFonts w:ascii="Times New Roman"/>
                            <w:color w:val="44444B"/>
                            <w:w w:val="105"/>
                            <w:sz w:val="23"/>
                          </w:rPr>
                          <w:t>lnspekciji,</w:t>
                        </w:r>
                      </w:p>
                      <w:p w14:paraId="6F40F1EE" w14:textId="77777777" w:rsidR="009777CD" w:rsidRDefault="00817694">
                        <w:pPr>
                          <w:numPr>
                            <w:ilvl w:val="0"/>
                            <w:numId w:val="56"/>
                          </w:numPr>
                          <w:tabs>
                            <w:tab w:val="left" w:pos="245"/>
                          </w:tabs>
                          <w:spacing w:before="24"/>
                          <w:ind w:left="244" w:hanging="237"/>
                          <w:rPr>
                            <w:rFonts w:ascii="Times New Roman"/>
                            <w:color w:val="6B6974"/>
                            <w:sz w:val="23"/>
                          </w:rPr>
                        </w:pPr>
                        <w:r>
                          <w:rPr>
                            <w:rFonts w:ascii="Times New Roman"/>
                            <w:color w:val="54545D"/>
                            <w:sz w:val="23"/>
                          </w:rPr>
                          <w:t xml:space="preserve">Ref. </w:t>
                        </w:r>
                        <w:r>
                          <w:rPr>
                            <w:color w:val="54545D"/>
                            <w:sz w:val="21"/>
                          </w:rPr>
                          <w:t>z.a</w:t>
                        </w:r>
                        <w:r>
                          <w:rPr>
                            <w:color w:val="54545D"/>
                            <w:spacing w:val="-21"/>
                            <w:sz w:val="21"/>
                          </w:rPr>
                          <w:t xml:space="preserve"> </w:t>
                        </w:r>
                        <w:r>
                          <w:rPr>
                            <w:rFonts w:ascii="Times New Roman"/>
                            <w:color w:val="54545D"/>
                            <w:sz w:val="23"/>
                          </w:rPr>
                          <w:t>grad,</w:t>
                        </w:r>
                      </w:p>
                      <w:p w14:paraId="298E1FD6" w14:textId="77777777" w:rsidR="009777CD" w:rsidRDefault="00817694">
                        <w:pPr>
                          <w:numPr>
                            <w:ilvl w:val="0"/>
                            <w:numId w:val="56"/>
                          </w:numPr>
                          <w:tabs>
                            <w:tab w:val="left" w:pos="247"/>
                          </w:tabs>
                          <w:spacing w:before="24"/>
                          <w:ind w:left="246" w:hanging="243"/>
                          <w:rPr>
                            <w:rFonts w:ascii="Times New Roman"/>
                            <w:color w:val="54545D"/>
                            <w:sz w:val="23"/>
                          </w:rPr>
                        </w:pPr>
                        <w:r>
                          <w:rPr>
                            <w:rFonts w:ascii="Times New Roman"/>
                            <w:color w:val="54545D"/>
                            <w:w w:val="105"/>
                            <w:sz w:val="23"/>
                          </w:rPr>
                          <w:t>A</w:t>
                        </w:r>
                        <w:r>
                          <w:rPr>
                            <w:rFonts w:ascii="Times New Roman"/>
                            <w:color w:val="7C7983"/>
                            <w:w w:val="105"/>
                            <w:sz w:val="23"/>
                          </w:rPr>
                          <w:t>/</w:t>
                        </w:r>
                        <w:r>
                          <w:rPr>
                            <w:rFonts w:ascii="Times New Roman"/>
                            <w:color w:val="54545D"/>
                            <w:w w:val="105"/>
                            <w:sz w:val="23"/>
                          </w:rPr>
                          <w:t>A.</w:t>
                        </w:r>
                      </w:p>
                    </w:txbxContent>
                  </v:textbox>
                </v:shape>
                <v:shape id="Text Box 536" o:spid="_x0000_s1102" type="#_x0000_t202" style="position:absolute;left:1578;top:2541;width:48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53F819FD" w14:textId="77777777" w:rsidR="009777CD" w:rsidRDefault="00817694">
                        <w:pPr>
                          <w:spacing w:line="190" w:lineRule="exact"/>
                          <w:rPr>
                            <w:b/>
                            <w:i/>
                            <w:sz w:val="17"/>
                          </w:rPr>
                        </w:pPr>
                        <w:r>
                          <w:rPr>
                            <w:b/>
                            <w:i/>
                            <w:color w:val="34333B"/>
                            <w:w w:val="105"/>
                            <w:sz w:val="17"/>
                          </w:rPr>
                          <w:t>09-11</w:t>
                        </w:r>
                      </w:p>
                    </w:txbxContent>
                  </v:textbox>
                </v:shape>
                <v:shape id="Text Box 535" o:spid="_x0000_s1103" type="#_x0000_t202" style="position:absolute;left:5935;top:2469;width:188;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4795EF59" w14:textId="77777777" w:rsidR="009777CD" w:rsidRDefault="00817694">
                        <w:pPr>
                          <w:spacing w:line="233" w:lineRule="exact"/>
                          <w:rPr>
                            <w:rFonts w:ascii="Times New Roman" w:hAnsi="Times New Roman"/>
                            <w:i/>
                            <w:sz w:val="21"/>
                          </w:rPr>
                        </w:pPr>
                        <w:r>
                          <w:rPr>
                            <w:rFonts w:ascii="Times New Roman" w:hAnsi="Times New Roman"/>
                            <w:i/>
                            <w:color w:val="54545D"/>
                            <w:w w:val="106"/>
                            <w:sz w:val="21"/>
                          </w:rPr>
                          <w:t>½</w:t>
                        </w:r>
                      </w:p>
                    </w:txbxContent>
                  </v:textbox>
                </v:shape>
                <w10:wrap anchorx="page"/>
              </v:group>
            </w:pict>
          </mc:Fallback>
        </mc:AlternateContent>
      </w:r>
      <w:r w:rsidR="00817694">
        <w:rPr>
          <w:color w:val="34333B"/>
        </w:rPr>
        <w:t>DOSTA</w:t>
      </w:r>
      <w:r w:rsidR="00817694">
        <w:rPr>
          <w:color w:val="44444B"/>
        </w:rPr>
        <w:t>VLJENO:</w:t>
      </w:r>
    </w:p>
    <w:p w14:paraId="1F0C902A" w14:textId="77777777" w:rsidR="009777CD" w:rsidRDefault="009777CD">
      <w:pPr>
        <w:sectPr w:rsidR="009777CD">
          <w:headerReference w:type="default" r:id="rId259"/>
          <w:footerReference w:type="default" r:id="rId260"/>
          <w:pgSz w:w="11910" w:h="16840"/>
          <w:pgMar w:top="0" w:right="480" w:bottom="280" w:left="0" w:header="0" w:footer="0" w:gutter="0"/>
          <w:cols w:space="720"/>
        </w:sectPr>
      </w:pPr>
    </w:p>
    <w:p w14:paraId="400360F1" w14:textId="50EFBBA4" w:rsidR="009777CD" w:rsidRDefault="00A754E2">
      <w:pPr>
        <w:spacing w:before="101"/>
        <w:ind w:left="265"/>
        <w:rPr>
          <w:rFonts w:ascii="Times New Roman"/>
          <w:sz w:val="71"/>
        </w:rPr>
      </w:pPr>
      <w:r>
        <w:rPr>
          <w:noProof/>
        </w:rPr>
        <w:lastRenderedPageBreak/>
        <mc:AlternateContent>
          <mc:Choice Requires="wps">
            <w:drawing>
              <wp:anchor distT="0" distB="0" distL="114300" distR="114300" simplePos="0" relativeHeight="251633152" behindDoc="0" locked="0" layoutInCell="1" allowOverlap="1" wp14:anchorId="25174509" wp14:editId="1BC7896C">
                <wp:simplePos x="0" y="0"/>
                <wp:positionH relativeFrom="page">
                  <wp:posOffset>97790</wp:posOffset>
                </wp:positionH>
                <wp:positionV relativeFrom="page">
                  <wp:posOffset>9883140</wp:posOffset>
                </wp:positionV>
                <wp:extent cx="0" cy="0"/>
                <wp:effectExtent l="12065" t="9854565" r="6985" b="9859645"/>
                <wp:wrapNone/>
                <wp:docPr id="694"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93A0E" id="Line 533"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778.2pt" to="7.7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" strokeweight=".33975mm">
                <w10:wrap anchorx="page" anchory="page"/>
              </v:line>
            </w:pict>
          </mc:Fallback>
        </mc:AlternateContent>
      </w:r>
      <w:r>
        <w:rPr>
          <w:noProof/>
        </w:rPr>
        <mc:AlternateContent>
          <mc:Choice Requires="wps">
            <w:drawing>
              <wp:anchor distT="0" distB="0" distL="114300" distR="114300" simplePos="0" relativeHeight="251634176" behindDoc="0" locked="0" layoutInCell="1" allowOverlap="1" wp14:anchorId="08C02372" wp14:editId="6454303C">
                <wp:simplePos x="0" y="0"/>
                <wp:positionH relativeFrom="page">
                  <wp:posOffset>391160</wp:posOffset>
                </wp:positionH>
                <wp:positionV relativeFrom="paragraph">
                  <wp:posOffset>14605</wp:posOffset>
                </wp:positionV>
                <wp:extent cx="6910705" cy="0"/>
                <wp:effectExtent l="10160" t="11430" r="13335" b="7620"/>
                <wp:wrapNone/>
                <wp:docPr id="693"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070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A48EF" id="Line 532"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pt,1.15pt" to="574.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" strokeweight=".16967mm">
                <w10:wrap anchorx="page"/>
              </v:line>
            </w:pict>
          </mc:Fallback>
        </mc:AlternateContent>
      </w:r>
      <w:r w:rsidR="00817694">
        <w:rPr>
          <w:rFonts w:ascii="Times New Roman"/>
          <w:color w:val="525259"/>
          <w:w w:val="109"/>
          <w:sz w:val="71"/>
        </w:rPr>
        <w:t>/</w:t>
      </w:r>
    </w:p>
    <w:p w14:paraId="5CAAD48B" w14:textId="77777777" w:rsidR="009777CD" w:rsidRDefault="00817694">
      <w:pPr>
        <w:pStyle w:val="BodyText"/>
        <w:spacing w:before="209"/>
        <w:ind w:left="1519" w:right="328" w:firstLine="720"/>
        <w:jc w:val="both"/>
        <w:rPr>
          <w:rFonts w:ascii="Times New Roman"/>
        </w:rPr>
      </w:pPr>
      <w:r>
        <w:rPr>
          <w:rFonts w:ascii="Times New Roman"/>
          <w:color w:val="424249"/>
          <w:w w:val="105"/>
        </w:rPr>
        <w:t xml:space="preserve">Komisija osnovana </w:t>
      </w:r>
      <w:r>
        <w:rPr>
          <w:rFonts w:ascii="Times New Roman"/>
          <w:color w:val="525259"/>
          <w:w w:val="105"/>
        </w:rPr>
        <w:t xml:space="preserve">rjesenjem </w:t>
      </w:r>
      <w:r>
        <w:rPr>
          <w:rFonts w:ascii="Times New Roman"/>
          <w:color w:val="424249"/>
          <w:w w:val="105"/>
        </w:rPr>
        <w:t xml:space="preserve">Pomocnika nacelnika </w:t>
      </w:r>
      <w:r>
        <w:rPr>
          <w:rFonts w:ascii="Times New Roman"/>
          <w:color w:val="525259"/>
          <w:w w:val="105"/>
        </w:rPr>
        <w:t>S</w:t>
      </w:r>
      <w:r>
        <w:rPr>
          <w:rFonts w:ascii="Times New Roman"/>
          <w:color w:val="2F2D34"/>
          <w:w w:val="105"/>
        </w:rPr>
        <w:t>l</w:t>
      </w:r>
      <w:r>
        <w:rPr>
          <w:rFonts w:ascii="Times New Roman"/>
          <w:color w:val="525259"/>
          <w:w w:val="105"/>
        </w:rPr>
        <w:t xml:space="preserve">uzbe </w:t>
      </w:r>
      <w:r>
        <w:rPr>
          <w:color w:val="525259"/>
          <w:w w:val="105"/>
          <w:sz w:val="20"/>
        </w:rPr>
        <w:t xml:space="preserve">za </w:t>
      </w:r>
      <w:r>
        <w:rPr>
          <w:rFonts w:ascii="Times New Roman"/>
          <w:color w:val="424249"/>
          <w:w w:val="105"/>
        </w:rPr>
        <w:t xml:space="preserve">prostorno </w:t>
      </w:r>
      <w:r>
        <w:rPr>
          <w:rFonts w:ascii="Times New Roman"/>
          <w:color w:val="424249"/>
          <w:spacing w:val="-5"/>
          <w:w w:val="105"/>
        </w:rPr>
        <w:t>uredenje</w:t>
      </w:r>
      <w:r>
        <w:rPr>
          <w:rFonts w:ascii="Times New Roman"/>
          <w:color w:val="727079"/>
          <w:spacing w:val="-5"/>
          <w:w w:val="105"/>
        </w:rPr>
        <w:t xml:space="preserve">, </w:t>
      </w:r>
      <w:r>
        <w:rPr>
          <w:rFonts w:ascii="Times New Roman"/>
          <w:color w:val="424249"/>
          <w:w w:val="105"/>
        </w:rPr>
        <w:t xml:space="preserve">urbanizam </w:t>
      </w:r>
      <w:r>
        <w:rPr>
          <w:rFonts w:ascii="Times New Roman"/>
          <w:color w:val="424249"/>
          <w:w w:val="105"/>
          <w:sz w:val="23"/>
        </w:rPr>
        <w:t xml:space="preserve">i </w:t>
      </w:r>
      <w:r>
        <w:rPr>
          <w:rFonts w:ascii="Times New Roman"/>
          <w:color w:val="525259"/>
          <w:spacing w:val="-3"/>
          <w:w w:val="105"/>
        </w:rPr>
        <w:t>stambe</w:t>
      </w:r>
      <w:r>
        <w:rPr>
          <w:rFonts w:ascii="Times New Roman"/>
          <w:color w:val="2F2D34"/>
          <w:spacing w:val="-3"/>
          <w:w w:val="105"/>
        </w:rPr>
        <w:t>n</w:t>
      </w:r>
      <w:r>
        <w:rPr>
          <w:rFonts w:ascii="Times New Roman"/>
          <w:color w:val="525259"/>
          <w:spacing w:val="-3"/>
          <w:w w:val="105"/>
        </w:rPr>
        <w:t xml:space="preserve">e </w:t>
      </w:r>
      <w:r>
        <w:rPr>
          <w:rFonts w:ascii="Times New Roman"/>
          <w:color w:val="424249"/>
          <w:w w:val="105"/>
        </w:rPr>
        <w:t xml:space="preserve">poslove broj </w:t>
      </w:r>
      <w:r>
        <w:rPr>
          <w:rFonts w:ascii="Times New Roman"/>
          <w:color w:val="525259"/>
          <w:w w:val="105"/>
        </w:rPr>
        <w:t xml:space="preserve">05-23-723-2011 od 10.06.2011. godine sastala se </w:t>
      </w:r>
      <w:r>
        <w:rPr>
          <w:rFonts w:ascii="Times New Roman"/>
          <w:color w:val="424249"/>
          <w:w w:val="105"/>
        </w:rPr>
        <w:t xml:space="preserve">u punom </w:t>
      </w:r>
      <w:r>
        <w:rPr>
          <w:rFonts w:ascii="Times New Roman"/>
          <w:color w:val="525259"/>
          <w:w w:val="105"/>
        </w:rPr>
        <w:t xml:space="preserve">sastavu 21.06.2010.godine </w:t>
      </w:r>
      <w:r>
        <w:rPr>
          <w:rFonts w:ascii="Times New Roman"/>
          <w:color w:val="424249"/>
          <w:w w:val="105"/>
        </w:rPr>
        <w:t xml:space="preserve">u </w:t>
      </w:r>
      <w:r>
        <w:rPr>
          <w:rFonts w:ascii="Times New Roman"/>
          <w:color w:val="424249"/>
          <w:spacing w:val="-5"/>
          <w:w w:val="105"/>
        </w:rPr>
        <w:t>10</w:t>
      </w:r>
      <w:r>
        <w:rPr>
          <w:rFonts w:ascii="Times New Roman"/>
          <w:color w:val="727079"/>
          <w:spacing w:val="-5"/>
          <w:w w:val="105"/>
        </w:rPr>
        <w:t>,</w:t>
      </w:r>
      <w:r>
        <w:rPr>
          <w:rFonts w:ascii="Times New Roman"/>
          <w:color w:val="424249"/>
          <w:spacing w:val="-5"/>
          <w:w w:val="105"/>
        </w:rPr>
        <w:t xml:space="preserve">00 </w:t>
      </w:r>
      <w:r>
        <w:rPr>
          <w:rFonts w:ascii="Times New Roman"/>
          <w:color w:val="525259"/>
          <w:w w:val="105"/>
        </w:rPr>
        <w:t xml:space="preserve">sati </w:t>
      </w:r>
      <w:r>
        <w:rPr>
          <w:rFonts w:ascii="Times New Roman"/>
          <w:color w:val="424249"/>
          <w:w w:val="105"/>
        </w:rPr>
        <w:t xml:space="preserve">i izvrsila uvid </w:t>
      </w:r>
      <w:r>
        <w:rPr>
          <w:rFonts w:ascii="Times New Roman"/>
          <w:color w:val="525259"/>
          <w:w w:val="105"/>
        </w:rPr>
        <w:t xml:space="preserve">na </w:t>
      </w:r>
      <w:r>
        <w:rPr>
          <w:rFonts w:ascii="Times New Roman"/>
          <w:color w:val="424249"/>
          <w:w w:val="105"/>
        </w:rPr>
        <w:t xml:space="preserve">izvedenim </w:t>
      </w:r>
      <w:r>
        <w:rPr>
          <w:rFonts w:ascii="Times New Roman"/>
          <w:color w:val="525259"/>
          <w:w w:val="105"/>
        </w:rPr>
        <w:t xml:space="preserve">radovima </w:t>
      </w:r>
      <w:r>
        <w:rPr>
          <w:rFonts w:ascii="Times New Roman"/>
          <w:color w:val="424249"/>
          <w:w w:val="105"/>
        </w:rPr>
        <w:t xml:space="preserve">na </w:t>
      </w:r>
      <w:r>
        <w:rPr>
          <w:rFonts w:ascii="Times New Roman"/>
          <w:color w:val="525259"/>
          <w:w w:val="105"/>
        </w:rPr>
        <w:t xml:space="preserve">izgradenom </w:t>
      </w:r>
      <w:r>
        <w:rPr>
          <w:rFonts w:ascii="Times New Roman"/>
          <w:color w:val="424249"/>
          <w:w w:val="105"/>
        </w:rPr>
        <w:t xml:space="preserve">poslovnom proizvodnom objektu </w:t>
      </w:r>
      <w:r>
        <w:rPr>
          <w:rFonts w:ascii="Times New Roman"/>
          <w:color w:val="727079"/>
          <w:w w:val="105"/>
        </w:rPr>
        <w:t xml:space="preserve">- </w:t>
      </w:r>
      <w:r>
        <w:rPr>
          <w:rFonts w:ascii="Times New Roman"/>
          <w:color w:val="424249"/>
          <w:w w:val="105"/>
        </w:rPr>
        <w:t xml:space="preserve">hale </w:t>
      </w:r>
      <w:r>
        <w:rPr>
          <w:color w:val="525259"/>
          <w:w w:val="105"/>
          <w:sz w:val="20"/>
        </w:rPr>
        <w:t xml:space="preserve">za </w:t>
      </w:r>
      <w:r>
        <w:rPr>
          <w:rFonts w:ascii="Times New Roman"/>
          <w:color w:val="424249"/>
          <w:w w:val="105"/>
        </w:rPr>
        <w:t xml:space="preserve">proizvodnju namjestaja </w:t>
      </w:r>
      <w:r>
        <w:rPr>
          <w:rFonts w:ascii="Times New Roman"/>
          <w:color w:val="525259"/>
          <w:w w:val="105"/>
        </w:rPr>
        <w:t xml:space="preserve">i stolarije u </w:t>
      </w:r>
      <w:r>
        <w:rPr>
          <w:rFonts w:ascii="Times New Roman"/>
          <w:color w:val="424249"/>
          <w:w w:val="105"/>
        </w:rPr>
        <w:t>Kacunima u pogonu</w:t>
      </w:r>
      <w:r>
        <w:rPr>
          <w:rFonts w:ascii="Times New Roman"/>
          <w:color w:val="424249"/>
          <w:spacing w:val="-12"/>
          <w:w w:val="105"/>
        </w:rPr>
        <w:t xml:space="preserve"> </w:t>
      </w:r>
      <w:r>
        <w:rPr>
          <w:rFonts w:ascii="Times New Roman"/>
          <w:color w:val="424249"/>
          <w:spacing w:val="-6"/>
          <w:w w:val="105"/>
        </w:rPr>
        <w:t>II</w:t>
      </w:r>
      <w:r>
        <w:rPr>
          <w:rFonts w:ascii="Times New Roman"/>
          <w:color w:val="727079"/>
          <w:spacing w:val="-6"/>
          <w:w w:val="105"/>
        </w:rPr>
        <w:t>,</w:t>
      </w:r>
      <w:r>
        <w:rPr>
          <w:rFonts w:ascii="Times New Roman"/>
          <w:color w:val="727079"/>
          <w:spacing w:val="-16"/>
          <w:w w:val="105"/>
        </w:rPr>
        <w:t xml:space="preserve"> </w:t>
      </w:r>
      <w:r>
        <w:rPr>
          <w:rFonts w:ascii="Times New Roman"/>
          <w:color w:val="525259"/>
          <w:w w:val="105"/>
        </w:rPr>
        <w:t>izgradenom</w:t>
      </w:r>
      <w:r>
        <w:rPr>
          <w:rFonts w:ascii="Times New Roman"/>
          <w:color w:val="525259"/>
          <w:spacing w:val="-9"/>
          <w:w w:val="105"/>
        </w:rPr>
        <w:t xml:space="preserve"> </w:t>
      </w:r>
      <w:r>
        <w:rPr>
          <w:rFonts w:ascii="Times New Roman"/>
          <w:color w:val="424249"/>
          <w:w w:val="105"/>
        </w:rPr>
        <w:t>na</w:t>
      </w:r>
      <w:r>
        <w:rPr>
          <w:rFonts w:ascii="Times New Roman"/>
          <w:color w:val="424249"/>
          <w:spacing w:val="-18"/>
          <w:w w:val="105"/>
        </w:rPr>
        <w:t xml:space="preserve"> </w:t>
      </w:r>
      <w:r>
        <w:rPr>
          <w:rFonts w:ascii="Times New Roman"/>
          <w:color w:val="525259"/>
          <w:w w:val="105"/>
        </w:rPr>
        <w:t>zemljistu</w:t>
      </w:r>
      <w:r>
        <w:rPr>
          <w:rFonts w:ascii="Times New Roman"/>
          <w:color w:val="525259"/>
          <w:spacing w:val="35"/>
          <w:w w:val="105"/>
        </w:rPr>
        <w:t xml:space="preserve"> </w:t>
      </w:r>
      <w:r>
        <w:rPr>
          <w:rFonts w:ascii="Times New Roman"/>
          <w:color w:val="525259"/>
          <w:w w:val="105"/>
        </w:rPr>
        <w:t>oznacenom</w:t>
      </w:r>
      <w:r>
        <w:rPr>
          <w:rFonts w:ascii="Times New Roman"/>
          <w:color w:val="525259"/>
          <w:spacing w:val="-7"/>
          <w:w w:val="105"/>
        </w:rPr>
        <w:t xml:space="preserve"> </w:t>
      </w:r>
      <w:r>
        <w:rPr>
          <w:rFonts w:ascii="Times New Roman"/>
          <w:color w:val="424249"/>
          <w:w w:val="105"/>
        </w:rPr>
        <w:t>k.c.</w:t>
      </w:r>
      <w:r>
        <w:rPr>
          <w:rFonts w:ascii="Times New Roman"/>
          <w:color w:val="424249"/>
          <w:spacing w:val="-19"/>
          <w:w w:val="105"/>
        </w:rPr>
        <w:t xml:space="preserve"> </w:t>
      </w:r>
      <w:r>
        <w:rPr>
          <w:rFonts w:ascii="Times New Roman"/>
          <w:color w:val="424249"/>
          <w:w w:val="105"/>
        </w:rPr>
        <w:t>broj</w:t>
      </w:r>
      <w:r>
        <w:rPr>
          <w:rFonts w:ascii="Times New Roman"/>
          <w:color w:val="424249"/>
          <w:spacing w:val="-24"/>
          <w:w w:val="105"/>
        </w:rPr>
        <w:t xml:space="preserve"> </w:t>
      </w:r>
      <w:r>
        <w:rPr>
          <w:rFonts w:ascii="Times New Roman"/>
          <w:color w:val="525259"/>
          <w:w w:val="105"/>
        </w:rPr>
        <w:t>2742</w:t>
      </w:r>
      <w:r>
        <w:rPr>
          <w:rFonts w:ascii="Times New Roman"/>
          <w:color w:val="525259"/>
          <w:spacing w:val="-29"/>
          <w:w w:val="105"/>
        </w:rPr>
        <w:t xml:space="preserve"> </w:t>
      </w:r>
      <w:r>
        <w:rPr>
          <w:rFonts w:ascii="Times New Roman"/>
          <w:color w:val="525259"/>
          <w:w w:val="105"/>
          <w:sz w:val="25"/>
        </w:rPr>
        <w:t>i</w:t>
      </w:r>
      <w:r>
        <w:rPr>
          <w:rFonts w:ascii="Times New Roman"/>
          <w:color w:val="525259"/>
          <w:spacing w:val="-22"/>
          <w:w w:val="105"/>
          <w:sz w:val="25"/>
        </w:rPr>
        <w:t xml:space="preserve"> </w:t>
      </w:r>
      <w:r>
        <w:rPr>
          <w:rFonts w:ascii="Times New Roman"/>
          <w:color w:val="525259"/>
          <w:w w:val="105"/>
        </w:rPr>
        <w:t>2741</w:t>
      </w:r>
      <w:r>
        <w:rPr>
          <w:rFonts w:ascii="Times New Roman"/>
          <w:color w:val="525259"/>
          <w:spacing w:val="-24"/>
          <w:w w:val="105"/>
        </w:rPr>
        <w:t xml:space="preserve"> </w:t>
      </w:r>
      <w:r>
        <w:rPr>
          <w:rFonts w:ascii="Times New Roman"/>
          <w:color w:val="424249"/>
          <w:w w:val="105"/>
        </w:rPr>
        <w:t>K.O.</w:t>
      </w:r>
      <w:r>
        <w:rPr>
          <w:rFonts w:ascii="Times New Roman"/>
          <w:color w:val="424249"/>
          <w:spacing w:val="-28"/>
          <w:w w:val="105"/>
        </w:rPr>
        <w:t xml:space="preserve"> </w:t>
      </w:r>
      <w:r>
        <w:rPr>
          <w:rFonts w:ascii="Times New Roman"/>
          <w:color w:val="424249"/>
          <w:w w:val="105"/>
        </w:rPr>
        <w:t>Bukovci,</w:t>
      </w:r>
      <w:r>
        <w:rPr>
          <w:rFonts w:ascii="Times New Roman"/>
          <w:color w:val="424249"/>
          <w:spacing w:val="-20"/>
          <w:w w:val="105"/>
        </w:rPr>
        <w:t xml:space="preserve"> </w:t>
      </w:r>
      <w:r>
        <w:rPr>
          <w:rFonts w:ascii="Times New Roman"/>
          <w:color w:val="424249"/>
          <w:w w:val="105"/>
        </w:rPr>
        <w:t>po</w:t>
      </w:r>
      <w:r>
        <w:rPr>
          <w:rFonts w:ascii="Times New Roman"/>
          <w:color w:val="424249"/>
          <w:spacing w:val="-29"/>
          <w:w w:val="105"/>
        </w:rPr>
        <w:t xml:space="preserve"> </w:t>
      </w:r>
      <w:r>
        <w:rPr>
          <w:rFonts w:ascii="Times New Roman"/>
          <w:color w:val="424249"/>
          <w:w w:val="105"/>
        </w:rPr>
        <w:t xml:space="preserve">Rjesenju </w:t>
      </w:r>
      <w:r>
        <w:rPr>
          <w:rFonts w:ascii="Times New Roman"/>
          <w:color w:val="525259"/>
          <w:w w:val="105"/>
        </w:rPr>
        <w:t>o</w:t>
      </w:r>
      <w:r>
        <w:rPr>
          <w:rFonts w:ascii="Times New Roman"/>
          <w:color w:val="525259"/>
          <w:spacing w:val="-20"/>
          <w:w w:val="105"/>
        </w:rPr>
        <w:t xml:space="preserve"> </w:t>
      </w:r>
      <w:r>
        <w:rPr>
          <w:rFonts w:ascii="Times New Roman"/>
          <w:color w:val="525259"/>
          <w:w w:val="105"/>
        </w:rPr>
        <w:t>odobrenju</w:t>
      </w:r>
      <w:r>
        <w:rPr>
          <w:rFonts w:ascii="Times New Roman"/>
          <w:color w:val="525259"/>
          <w:spacing w:val="-20"/>
          <w:w w:val="105"/>
        </w:rPr>
        <w:t xml:space="preserve"> </w:t>
      </w:r>
      <w:r>
        <w:rPr>
          <w:rFonts w:ascii="Times New Roman"/>
          <w:color w:val="525259"/>
          <w:w w:val="105"/>
        </w:rPr>
        <w:t>izgradnje</w:t>
      </w:r>
      <w:r>
        <w:rPr>
          <w:rFonts w:ascii="Times New Roman"/>
          <w:color w:val="525259"/>
          <w:spacing w:val="-22"/>
          <w:w w:val="105"/>
        </w:rPr>
        <w:t xml:space="preserve"> </w:t>
      </w:r>
      <w:r>
        <w:rPr>
          <w:rFonts w:ascii="Times New Roman"/>
          <w:color w:val="424249"/>
          <w:w w:val="105"/>
        </w:rPr>
        <w:t>broj:</w:t>
      </w:r>
      <w:r>
        <w:rPr>
          <w:rFonts w:ascii="Times New Roman"/>
          <w:color w:val="424249"/>
          <w:spacing w:val="-29"/>
          <w:w w:val="105"/>
        </w:rPr>
        <w:t xml:space="preserve"> </w:t>
      </w:r>
      <w:r>
        <w:rPr>
          <w:rFonts w:ascii="Times New Roman"/>
          <w:color w:val="424249"/>
          <w:w w:val="105"/>
        </w:rPr>
        <w:t>05-23-1174-2009</w:t>
      </w:r>
      <w:r>
        <w:rPr>
          <w:rFonts w:ascii="Times New Roman"/>
          <w:color w:val="424249"/>
          <w:spacing w:val="-38"/>
          <w:w w:val="105"/>
        </w:rPr>
        <w:t xml:space="preserve"> </w:t>
      </w:r>
      <w:r>
        <w:rPr>
          <w:rFonts w:ascii="Times New Roman"/>
          <w:color w:val="424249"/>
          <w:w w:val="105"/>
        </w:rPr>
        <w:t>od</w:t>
      </w:r>
      <w:r>
        <w:rPr>
          <w:rFonts w:ascii="Times New Roman"/>
          <w:color w:val="424249"/>
          <w:spacing w:val="-24"/>
          <w:w w:val="105"/>
        </w:rPr>
        <w:t xml:space="preserve"> </w:t>
      </w:r>
      <w:r>
        <w:rPr>
          <w:rFonts w:ascii="Times New Roman"/>
          <w:color w:val="525259"/>
          <w:w w:val="105"/>
        </w:rPr>
        <w:t>09.06.2011.</w:t>
      </w:r>
      <w:r>
        <w:rPr>
          <w:rFonts w:ascii="Times New Roman"/>
          <w:color w:val="525259"/>
          <w:spacing w:val="-21"/>
          <w:w w:val="105"/>
        </w:rPr>
        <w:t xml:space="preserve"> </w:t>
      </w:r>
      <w:r>
        <w:rPr>
          <w:rFonts w:ascii="Times New Roman"/>
          <w:color w:val="525259"/>
          <w:w w:val="105"/>
        </w:rPr>
        <w:t>godine.Komisija</w:t>
      </w:r>
      <w:r>
        <w:rPr>
          <w:rFonts w:ascii="Times New Roman"/>
          <w:color w:val="525259"/>
          <w:spacing w:val="-38"/>
          <w:w w:val="105"/>
        </w:rPr>
        <w:t xml:space="preserve"> </w:t>
      </w:r>
      <w:r>
        <w:rPr>
          <w:rFonts w:ascii="Times New Roman"/>
          <w:color w:val="525259"/>
          <w:w w:val="105"/>
        </w:rPr>
        <w:t>se</w:t>
      </w:r>
      <w:r>
        <w:rPr>
          <w:rFonts w:ascii="Times New Roman"/>
          <w:color w:val="525259"/>
          <w:spacing w:val="-32"/>
          <w:w w:val="105"/>
        </w:rPr>
        <w:t xml:space="preserve"> </w:t>
      </w:r>
      <w:r>
        <w:rPr>
          <w:rFonts w:ascii="Times New Roman"/>
          <w:color w:val="525259"/>
          <w:w w:val="105"/>
        </w:rPr>
        <w:t>sastala</w:t>
      </w:r>
      <w:r>
        <w:rPr>
          <w:rFonts w:ascii="Times New Roman"/>
          <w:color w:val="525259"/>
          <w:spacing w:val="-24"/>
          <w:w w:val="105"/>
        </w:rPr>
        <w:t xml:space="preserve"> </w:t>
      </w:r>
      <w:r>
        <w:rPr>
          <w:rFonts w:ascii="Times New Roman"/>
          <w:color w:val="424249"/>
          <w:w w:val="105"/>
        </w:rPr>
        <w:t>u</w:t>
      </w:r>
      <w:r>
        <w:rPr>
          <w:rFonts w:ascii="Times New Roman"/>
          <w:color w:val="424249"/>
          <w:spacing w:val="-26"/>
          <w:w w:val="105"/>
        </w:rPr>
        <w:t xml:space="preserve"> </w:t>
      </w:r>
      <w:r>
        <w:rPr>
          <w:rFonts w:ascii="Times New Roman"/>
          <w:color w:val="525259"/>
          <w:w w:val="105"/>
        </w:rPr>
        <w:t>punom sazivu i tokom pregleda vodilaje;</w:t>
      </w:r>
    </w:p>
    <w:p w14:paraId="20A8ADEB" w14:textId="77777777" w:rsidR="009777CD" w:rsidRDefault="009777CD">
      <w:pPr>
        <w:pStyle w:val="BodyText"/>
        <w:rPr>
          <w:rFonts w:ascii="Times New Roman"/>
          <w:sz w:val="26"/>
        </w:rPr>
      </w:pPr>
    </w:p>
    <w:p w14:paraId="0224C68C" w14:textId="77777777" w:rsidR="009777CD" w:rsidRDefault="009777CD">
      <w:pPr>
        <w:pStyle w:val="BodyText"/>
        <w:spacing w:before="5"/>
        <w:rPr>
          <w:rFonts w:ascii="Times New Roman"/>
          <w:sz w:val="22"/>
        </w:rPr>
      </w:pPr>
    </w:p>
    <w:p w14:paraId="57E1A8D9" w14:textId="77777777" w:rsidR="009777CD" w:rsidRDefault="00817694">
      <w:pPr>
        <w:pStyle w:val="Heading9"/>
        <w:spacing w:before="1"/>
        <w:ind w:left="5495"/>
        <w:jc w:val="left"/>
        <w:rPr>
          <w:rFonts w:ascii="Times New Roman"/>
        </w:rPr>
      </w:pPr>
      <w:r>
        <w:rPr>
          <w:rFonts w:ascii="Times New Roman"/>
          <w:color w:val="424249"/>
          <w:w w:val="135"/>
        </w:rPr>
        <w:t>ZAPISNIK</w:t>
      </w:r>
    </w:p>
    <w:p w14:paraId="07176B53" w14:textId="77777777" w:rsidR="009777CD" w:rsidRDefault="009777CD">
      <w:pPr>
        <w:pStyle w:val="BodyText"/>
        <w:rPr>
          <w:rFonts w:ascii="Times New Roman"/>
          <w:b/>
          <w:sz w:val="26"/>
        </w:rPr>
      </w:pPr>
    </w:p>
    <w:p w14:paraId="287CF525" w14:textId="77777777" w:rsidR="009777CD" w:rsidRDefault="009777CD">
      <w:pPr>
        <w:pStyle w:val="BodyText"/>
        <w:spacing w:before="1"/>
        <w:rPr>
          <w:rFonts w:ascii="Times New Roman"/>
          <w:b/>
          <w:sz w:val="21"/>
        </w:rPr>
      </w:pPr>
    </w:p>
    <w:p w14:paraId="5CD54370" w14:textId="77777777" w:rsidR="009777CD" w:rsidRDefault="00817694">
      <w:pPr>
        <w:ind w:left="1540" w:right="383" w:firstLine="358"/>
        <w:rPr>
          <w:rFonts w:ascii="Times New Roman"/>
          <w:sz w:val="24"/>
        </w:rPr>
      </w:pPr>
      <w:r>
        <w:rPr>
          <w:rFonts w:ascii="Times New Roman"/>
          <w:color w:val="525259"/>
          <w:spacing w:val="-1"/>
          <w:w w:val="102"/>
          <w:sz w:val="24"/>
        </w:rPr>
        <w:t>O</w:t>
      </w:r>
      <w:r>
        <w:rPr>
          <w:rFonts w:ascii="Times New Roman"/>
          <w:color w:val="525259"/>
          <w:w w:val="102"/>
          <w:sz w:val="24"/>
        </w:rPr>
        <w:t>d</w:t>
      </w:r>
      <w:r>
        <w:rPr>
          <w:rFonts w:ascii="Times New Roman"/>
          <w:color w:val="525259"/>
          <w:sz w:val="24"/>
        </w:rPr>
        <w:t xml:space="preserve"> </w:t>
      </w:r>
      <w:r>
        <w:rPr>
          <w:rFonts w:ascii="Times New Roman"/>
          <w:color w:val="525259"/>
          <w:spacing w:val="-1"/>
          <w:w w:val="104"/>
          <w:sz w:val="24"/>
        </w:rPr>
        <w:t>stran</w:t>
      </w:r>
      <w:r>
        <w:rPr>
          <w:rFonts w:ascii="Times New Roman"/>
          <w:color w:val="525259"/>
          <w:w w:val="104"/>
          <w:sz w:val="24"/>
        </w:rPr>
        <w:t>e</w:t>
      </w:r>
      <w:r>
        <w:rPr>
          <w:rFonts w:ascii="Times New Roman"/>
          <w:color w:val="525259"/>
          <w:sz w:val="24"/>
        </w:rPr>
        <w:t xml:space="preserve">  </w:t>
      </w:r>
      <w:r>
        <w:rPr>
          <w:rFonts w:ascii="Times New Roman"/>
          <w:color w:val="525259"/>
          <w:w w:val="101"/>
          <w:sz w:val="24"/>
        </w:rPr>
        <w:t>investitora</w:t>
      </w:r>
      <w:r>
        <w:rPr>
          <w:rFonts w:ascii="Times New Roman"/>
          <w:color w:val="525259"/>
          <w:sz w:val="24"/>
        </w:rPr>
        <w:t xml:space="preserve"> </w:t>
      </w:r>
      <w:r>
        <w:rPr>
          <w:rFonts w:ascii="Times New Roman"/>
          <w:color w:val="525259"/>
          <w:w w:val="101"/>
          <w:sz w:val="24"/>
        </w:rPr>
        <w:t>radova</w:t>
      </w:r>
      <w:r>
        <w:rPr>
          <w:rFonts w:ascii="Times New Roman"/>
          <w:color w:val="525259"/>
          <w:sz w:val="24"/>
        </w:rPr>
        <w:t xml:space="preserve"> </w:t>
      </w:r>
      <w:r>
        <w:rPr>
          <w:rFonts w:ascii="Times New Roman"/>
          <w:b/>
          <w:color w:val="525259"/>
          <w:w w:val="103"/>
          <w:sz w:val="25"/>
        </w:rPr>
        <w:t>,,</w:t>
      </w:r>
      <w:r>
        <w:rPr>
          <w:rFonts w:ascii="Times New Roman"/>
          <w:b/>
          <w:color w:val="525259"/>
          <w:spacing w:val="-17"/>
          <w:w w:val="103"/>
          <w:sz w:val="25"/>
        </w:rPr>
        <w:t>T</w:t>
      </w:r>
      <w:r>
        <w:rPr>
          <w:rFonts w:ascii="Times New Roman"/>
          <w:b/>
          <w:color w:val="424249"/>
          <w:spacing w:val="-1"/>
          <w:w w:val="96"/>
          <w:sz w:val="25"/>
        </w:rPr>
        <w:t>AMEX</w:t>
      </w:r>
      <w:r>
        <w:rPr>
          <w:rFonts w:ascii="Times New Roman"/>
          <w:b/>
          <w:color w:val="424249"/>
          <w:w w:val="96"/>
          <w:sz w:val="25"/>
        </w:rPr>
        <w:t>"</w:t>
      </w:r>
      <w:r>
        <w:rPr>
          <w:rFonts w:ascii="Times New Roman"/>
          <w:b/>
          <w:color w:val="424249"/>
          <w:sz w:val="25"/>
        </w:rPr>
        <w:t xml:space="preserve"> </w:t>
      </w:r>
      <w:r>
        <w:rPr>
          <w:rFonts w:ascii="Times New Roman"/>
          <w:b/>
          <w:color w:val="2F2D34"/>
          <w:spacing w:val="-1"/>
          <w:w w:val="99"/>
          <w:sz w:val="25"/>
        </w:rPr>
        <w:t>d.</w:t>
      </w:r>
      <w:r>
        <w:rPr>
          <w:rFonts w:ascii="Times New Roman"/>
          <w:b/>
          <w:color w:val="2F2D34"/>
          <w:spacing w:val="-8"/>
          <w:w w:val="99"/>
          <w:sz w:val="25"/>
        </w:rPr>
        <w:t>o</w:t>
      </w:r>
      <w:r>
        <w:rPr>
          <w:rFonts w:ascii="Times New Roman"/>
          <w:b/>
          <w:color w:val="525259"/>
          <w:w w:val="99"/>
          <w:sz w:val="25"/>
        </w:rPr>
        <w:t>.</w:t>
      </w:r>
      <w:r>
        <w:rPr>
          <w:rFonts w:ascii="Times New Roman"/>
          <w:b/>
          <w:color w:val="525259"/>
          <w:spacing w:val="-4"/>
          <w:w w:val="99"/>
          <w:sz w:val="25"/>
        </w:rPr>
        <w:t>o</w:t>
      </w:r>
      <w:r>
        <w:rPr>
          <w:rFonts w:ascii="Times New Roman"/>
          <w:b/>
          <w:color w:val="1F1D26"/>
          <w:w w:val="106"/>
          <w:sz w:val="25"/>
        </w:rPr>
        <w:t>.</w:t>
      </w:r>
      <w:r>
        <w:rPr>
          <w:rFonts w:ascii="Times New Roman"/>
          <w:b/>
          <w:color w:val="1F1D26"/>
          <w:sz w:val="25"/>
        </w:rPr>
        <w:t xml:space="preserve"> </w:t>
      </w:r>
      <w:r>
        <w:rPr>
          <w:rFonts w:ascii="Times New Roman"/>
          <w:b/>
          <w:color w:val="2F2D34"/>
          <w:spacing w:val="-1"/>
          <w:w w:val="105"/>
          <w:sz w:val="25"/>
        </w:rPr>
        <w:t>BUSOVAC</w:t>
      </w:r>
      <w:r>
        <w:rPr>
          <w:rFonts w:ascii="Times New Roman"/>
          <w:b/>
          <w:color w:val="2F2D34"/>
          <w:spacing w:val="-112"/>
          <w:w w:val="105"/>
          <w:sz w:val="25"/>
        </w:rPr>
        <w:t>A</w:t>
      </w:r>
      <w:r>
        <w:rPr>
          <w:rFonts w:ascii="Times New Roman"/>
          <w:b/>
          <w:color w:val="525259"/>
          <w:w w:val="96"/>
          <w:sz w:val="25"/>
        </w:rPr>
        <w:t>,</w:t>
      </w:r>
      <w:r>
        <w:rPr>
          <w:rFonts w:ascii="Times New Roman"/>
          <w:b/>
          <w:color w:val="525259"/>
          <w:sz w:val="25"/>
        </w:rPr>
        <w:t xml:space="preserve"> </w:t>
      </w:r>
      <w:r>
        <w:rPr>
          <w:rFonts w:ascii="Times New Roman"/>
          <w:color w:val="525259"/>
          <w:w w:val="105"/>
          <w:sz w:val="24"/>
        </w:rPr>
        <w:t>na</w:t>
      </w:r>
      <w:r>
        <w:rPr>
          <w:rFonts w:ascii="Times New Roman"/>
          <w:color w:val="525259"/>
          <w:sz w:val="24"/>
        </w:rPr>
        <w:t xml:space="preserve"> </w:t>
      </w:r>
      <w:r>
        <w:rPr>
          <w:rFonts w:ascii="Times New Roman"/>
          <w:color w:val="424249"/>
          <w:w w:val="101"/>
          <w:sz w:val="24"/>
        </w:rPr>
        <w:t>uvid</w:t>
      </w:r>
      <w:r>
        <w:rPr>
          <w:rFonts w:ascii="Times New Roman"/>
          <w:color w:val="424249"/>
          <w:sz w:val="24"/>
        </w:rPr>
        <w:t xml:space="preserve">  komisiji  </w:t>
      </w:r>
      <w:r>
        <w:rPr>
          <w:rFonts w:ascii="Times New Roman"/>
          <w:color w:val="424249"/>
          <w:w w:val="99"/>
          <w:sz w:val="24"/>
        </w:rPr>
        <w:t xml:space="preserve">dostavljeno </w:t>
      </w:r>
      <w:r>
        <w:rPr>
          <w:rFonts w:ascii="Times New Roman"/>
          <w:color w:val="525259"/>
          <w:sz w:val="24"/>
        </w:rPr>
        <w:t>je sljedece:</w:t>
      </w:r>
    </w:p>
    <w:p w14:paraId="7C8905F6" w14:textId="77777777" w:rsidR="009777CD" w:rsidRDefault="009777CD">
      <w:pPr>
        <w:pStyle w:val="BodyText"/>
        <w:spacing w:before="9"/>
        <w:rPr>
          <w:rFonts w:ascii="Times New Roman"/>
        </w:rPr>
      </w:pPr>
    </w:p>
    <w:p w14:paraId="2FB6AC3F" w14:textId="77777777" w:rsidR="009777CD" w:rsidRDefault="00817694">
      <w:pPr>
        <w:pStyle w:val="BodyText"/>
        <w:tabs>
          <w:tab w:val="left" w:pos="4162"/>
          <w:tab w:val="left" w:pos="5844"/>
          <w:tab w:val="left" w:pos="6713"/>
          <w:tab w:val="left" w:pos="7192"/>
          <w:tab w:val="left" w:pos="7999"/>
          <w:tab w:val="left" w:pos="9468"/>
          <w:tab w:val="left" w:pos="10196"/>
        </w:tabs>
        <w:spacing w:line="237" w:lineRule="auto"/>
        <w:ind w:left="2991" w:right="325" w:hanging="1"/>
        <w:rPr>
          <w:rFonts w:ascii="Times New Roman"/>
        </w:rPr>
      </w:pPr>
      <w:r>
        <w:rPr>
          <w:rFonts w:ascii="Times New Roman"/>
          <w:color w:val="525259"/>
        </w:rPr>
        <w:t xml:space="preserve">Rjesenje o odobrenju </w:t>
      </w:r>
      <w:r>
        <w:rPr>
          <w:rFonts w:ascii="Times New Roman"/>
          <w:color w:val="2F2D34"/>
        </w:rPr>
        <w:t>i</w:t>
      </w:r>
      <w:r>
        <w:rPr>
          <w:rFonts w:ascii="Times New Roman"/>
          <w:color w:val="525259"/>
        </w:rPr>
        <w:t xml:space="preserve">zgradnje, </w:t>
      </w:r>
      <w:r>
        <w:rPr>
          <w:rFonts w:ascii="Times New Roman"/>
          <w:color w:val="424249"/>
        </w:rPr>
        <w:t xml:space="preserve">broj: </w:t>
      </w:r>
      <w:r>
        <w:rPr>
          <w:rFonts w:ascii="Times New Roman"/>
          <w:color w:val="525259"/>
        </w:rPr>
        <w:t>05-23-1174-2009 od 09.06.2011. godine, Projektna</w:t>
      </w:r>
      <w:r>
        <w:rPr>
          <w:rFonts w:ascii="Times New Roman"/>
          <w:color w:val="525259"/>
        </w:rPr>
        <w:tab/>
        <w:t>dokumentacija</w:t>
      </w:r>
      <w:r>
        <w:rPr>
          <w:rFonts w:ascii="Times New Roman"/>
          <w:color w:val="525259"/>
        </w:rPr>
        <w:tab/>
        <w:t>radena</w:t>
      </w:r>
      <w:r>
        <w:rPr>
          <w:rFonts w:ascii="Times New Roman"/>
          <w:color w:val="525259"/>
        </w:rPr>
        <w:tab/>
        <w:t>od</w:t>
      </w:r>
      <w:r>
        <w:rPr>
          <w:rFonts w:ascii="Times New Roman"/>
          <w:color w:val="525259"/>
        </w:rPr>
        <w:tab/>
        <w:t>strane</w:t>
      </w:r>
      <w:r>
        <w:rPr>
          <w:rFonts w:ascii="Times New Roman"/>
          <w:color w:val="525259"/>
        </w:rPr>
        <w:tab/>
        <w:t>,,SlNTEZA"</w:t>
      </w:r>
      <w:r>
        <w:rPr>
          <w:rFonts w:ascii="Times New Roman"/>
          <w:color w:val="525259"/>
        </w:rPr>
        <w:tab/>
        <w:t>d.o.o</w:t>
      </w:r>
      <w:r>
        <w:rPr>
          <w:rFonts w:ascii="Times New Roman"/>
          <w:color w:val="525259"/>
        </w:rPr>
        <w:tab/>
      </w:r>
      <w:r>
        <w:rPr>
          <w:rFonts w:ascii="Times New Roman"/>
          <w:color w:val="525259"/>
          <w:spacing w:val="-4"/>
        </w:rPr>
        <w:t>V</w:t>
      </w:r>
      <w:r>
        <w:rPr>
          <w:rFonts w:ascii="Times New Roman"/>
          <w:color w:val="2F2D34"/>
          <w:spacing w:val="-4"/>
        </w:rPr>
        <w:t>I</w:t>
      </w:r>
      <w:r>
        <w:rPr>
          <w:rFonts w:ascii="Times New Roman"/>
          <w:color w:val="525259"/>
          <w:spacing w:val="-4"/>
        </w:rPr>
        <w:t xml:space="preserve">SOKO </w:t>
      </w:r>
      <w:r>
        <w:rPr>
          <w:rFonts w:ascii="Times New Roman"/>
          <w:color w:val="525259"/>
        </w:rPr>
        <w:t xml:space="preserve">evidentirana </w:t>
      </w:r>
      <w:r>
        <w:rPr>
          <w:rFonts w:ascii="Times New Roman"/>
          <w:color w:val="424249"/>
        </w:rPr>
        <w:t xml:space="preserve">pod </w:t>
      </w:r>
      <w:r>
        <w:rPr>
          <w:rFonts w:ascii="Times New Roman"/>
          <w:color w:val="525259"/>
        </w:rPr>
        <w:t>s</w:t>
      </w:r>
      <w:r>
        <w:rPr>
          <w:rFonts w:ascii="Times New Roman"/>
          <w:color w:val="2F2D34"/>
        </w:rPr>
        <w:t>ifrom</w:t>
      </w:r>
      <w:r>
        <w:rPr>
          <w:rFonts w:ascii="Times New Roman"/>
          <w:color w:val="2F2D34"/>
          <w:spacing w:val="36"/>
        </w:rPr>
        <w:t xml:space="preserve"> </w:t>
      </w:r>
      <w:r>
        <w:rPr>
          <w:rFonts w:ascii="Times New Roman"/>
          <w:color w:val="525259"/>
        </w:rPr>
        <w:t>65-10-09,</w:t>
      </w:r>
    </w:p>
    <w:p w14:paraId="0DFACCB9" w14:textId="77777777" w:rsidR="009777CD" w:rsidRDefault="00817694">
      <w:pPr>
        <w:pStyle w:val="BodyText"/>
        <w:tabs>
          <w:tab w:val="left" w:pos="4248"/>
          <w:tab w:val="left" w:pos="5998"/>
          <w:tab w:val="left" w:pos="6954"/>
          <w:tab w:val="left" w:pos="7509"/>
          <w:tab w:val="left" w:pos="8404"/>
          <w:tab w:val="left" w:pos="10397"/>
        </w:tabs>
        <w:spacing w:before="6" w:line="242" w:lineRule="auto"/>
        <w:ind w:left="2996" w:right="322" w:firstLine="4"/>
        <w:rPr>
          <w:rFonts w:ascii="Times New Roman"/>
        </w:rPr>
      </w:pPr>
      <w:r>
        <w:rPr>
          <w:rFonts w:ascii="Times New Roman"/>
          <w:color w:val="525259"/>
        </w:rPr>
        <w:t>Projektna</w:t>
      </w:r>
      <w:r>
        <w:rPr>
          <w:rFonts w:ascii="Times New Roman"/>
          <w:color w:val="525259"/>
        </w:rPr>
        <w:tab/>
      </w:r>
      <w:r>
        <w:rPr>
          <w:rFonts w:ascii="Times New Roman"/>
          <w:color w:val="424249"/>
        </w:rPr>
        <w:t>dokumentacija</w:t>
      </w:r>
      <w:r>
        <w:rPr>
          <w:rFonts w:ascii="Times New Roman"/>
          <w:color w:val="424249"/>
        </w:rPr>
        <w:tab/>
      </w:r>
      <w:r>
        <w:rPr>
          <w:rFonts w:ascii="Times New Roman"/>
          <w:color w:val="525259"/>
        </w:rPr>
        <w:t>radena</w:t>
      </w:r>
      <w:r>
        <w:rPr>
          <w:rFonts w:ascii="Times New Roman"/>
          <w:color w:val="525259"/>
        </w:rPr>
        <w:tab/>
        <w:t>od</w:t>
      </w:r>
      <w:r>
        <w:rPr>
          <w:rFonts w:ascii="Times New Roman"/>
          <w:color w:val="525259"/>
        </w:rPr>
        <w:tab/>
        <w:t>strane</w:t>
      </w:r>
      <w:r>
        <w:rPr>
          <w:rFonts w:ascii="Times New Roman"/>
          <w:color w:val="525259"/>
        </w:rPr>
        <w:tab/>
      </w:r>
      <w:r>
        <w:rPr>
          <w:rFonts w:ascii="Times New Roman"/>
          <w:color w:val="727079"/>
        </w:rPr>
        <w:t>,,</w:t>
      </w:r>
      <w:r>
        <w:rPr>
          <w:rFonts w:ascii="Times New Roman"/>
          <w:color w:val="525259"/>
        </w:rPr>
        <w:t>SIRBEGOVIC"</w:t>
      </w:r>
      <w:r>
        <w:rPr>
          <w:rFonts w:ascii="Times New Roman"/>
          <w:color w:val="525259"/>
        </w:rPr>
        <w:tab/>
      </w:r>
      <w:r>
        <w:rPr>
          <w:rFonts w:ascii="Times New Roman"/>
          <w:color w:val="424249"/>
        </w:rPr>
        <w:t xml:space="preserve">D.O.O. </w:t>
      </w:r>
      <w:r>
        <w:rPr>
          <w:rFonts w:ascii="Times New Roman"/>
          <w:color w:val="525259"/>
        </w:rPr>
        <w:t xml:space="preserve">GRACANICA, </w:t>
      </w:r>
      <w:r>
        <w:rPr>
          <w:rFonts w:ascii="Times New Roman"/>
          <w:color w:val="424249"/>
        </w:rPr>
        <w:t xml:space="preserve">raden pod </w:t>
      </w:r>
      <w:r>
        <w:rPr>
          <w:rFonts w:ascii="Times New Roman"/>
          <w:color w:val="525259"/>
        </w:rPr>
        <w:t>sifrom</w:t>
      </w:r>
      <w:r>
        <w:rPr>
          <w:rFonts w:ascii="Times New Roman"/>
          <w:color w:val="525259"/>
          <w:spacing w:val="17"/>
        </w:rPr>
        <w:t xml:space="preserve"> </w:t>
      </w:r>
      <w:r>
        <w:rPr>
          <w:rFonts w:ascii="Times New Roman"/>
          <w:color w:val="525259"/>
        </w:rPr>
        <w:t>566-SSS</w:t>
      </w:r>
      <w:r>
        <w:rPr>
          <w:rFonts w:ascii="Times New Roman"/>
          <w:color w:val="727079"/>
        </w:rPr>
        <w:t>/</w:t>
      </w:r>
      <w:r>
        <w:rPr>
          <w:rFonts w:ascii="Times New Roman"/>
          <w:color w:val="525259"/>
        </w:rPr>
        <w:t>99,</w:t>
      </w:r>
    </w:p>
    <w:p w14:paraId="698C94E5" w14:textId="77777777" w:rsidR="009777CD" w:rsidRDefault="00817694">
      <w:pPr>
        <w:pStyle w:val="BodyText"/>
        <w:ind w:left="2991"/>
        <w:rPr>
          <w:rFonts w:ascii="Times New Roman"/>
        </w:rPr>
      </w:pPr>
      <w:r>
        <w:rPr>
          <w:rFonts w:ascii="Times New Roman"/>
          <w:color w:val="424249"/>
          <w:w w:val="105"/>
        </w:rPr>
        <w:t xml:space="preserve">Projektna dokumentacija </w:t>
      </w:r>
      <w:r>
        <w:rPr>
          <w:rFonts w:ascii="Times New Roman"/>
          <w:color w:val="727079"/>
          <w:w w:val="105"/>
        </w:rPr>
        <w:t xml:space="preserve">- </w:t>
      </w:r>
      <w:r>
        <w:rPr>
          <w:rFonts w:ascii="Times New Roman"/>
          <w:color w:val="525259"/>
          <w:w w:val="105"/>
        </w:rPr>
        <w:t>tehno</w:t>
      </w:r>
      <w:r>
        <w:rPr>
          <w:rFonts w:ascii="Times New Roman"/>
          <w:color w:val="2F2D34"/>
          <w:w w:val="105"/>
        </w:rPr>
        <w:t>l</w:t>
      </w:r>
      <w:r>
        <w:rPr>
          <w:rFonts w:ascii="Times New Roman"/>
          <w:color w:val="525259"/>
          <w:w w:val="105"/>
        </w:rPr>
        <w:t xml:space="preserve">oski </w:t>
      </w:r>
      <w:r>
        <w:rPr>
          <w:rFonts w:ascii="Times New Roman"/>
          <w:color w:val="424249"/>
          <w:w w:val="105"/>
        </w:rPr>
        <w:t>projekat</w:t>
      </w:r>
      <w:r>
        <w:rPr>
          <w:rFonts w:ascii="Times New Roman"/>
          <w:color w:val="727079"/>
          <w:w w:val="105"/>
        </w:rPr>
        <w:t xml:space="preserve">, </w:t>
      </w:r>
      <w:r>
        <w:rPr>
          <w:rFonts w:ascii="Times New Roman"/>
          <w:color w:val="424249"/>
          <w:w w:val="105"/>
        </w:rPr>
        <w:t xml:space="preserve">radena </w:t>
      </w:r>
      <w:r>
        <w:rPr>
          <w:rFonts w:ascii="Times New Roman"/>
          <w:color w:val="525259"/>
          <w:w w:val="105"/>
        </w:rPr>
        <w:t xml:space="preserve">od strane </w:t>
      </w:r>
      <w:r>
        <w:rPr>
          <w:rFonts w:ascii="Times New Roman"/>
          <w:color w:val="727079"/>
          <w:w w:val="105"/>
        </w:rPr>
        <w:t>,,</w:t>
      </w:r>
      <w:r>
        <w:rPr>
          <w:rFonts w:ascii="Times New Roman"/>
          <w:color w:val="525259"/>
          <w:w w:val="105"/>
        </w:rPr>
        <w:t>SlNTEZA"</w:t>
      </w:r>
    </w:p>
    <w:p w14:paraId="5138FE2A" w14:textId="77777777" w:rsidR="009777CD" w:rsidRDefault="00817694">
      <w:pPr>
        <w:pStyle w:val="BodyText"/>
        <w:spacing w:before="3"/>
        <w:ind w:left="2991"/>
        <w:rPr>
          <w:rFonts w:ascii="Times New Roman"/>
        </w:rPr>
      </w:pPr>
      <w:r>
        <w:rPr>
          <w:rFonts w:ascii="Times New Roman"/>
          <w:color w:val="424249"/>
          <w:w w:val="105"/>
        </w:rPr>
        <w:t xml:space="preserve">D.O.O. </w:t>
      </w:r>
      <w:r>
        <w:rPr>
          <w:rFonts w:ascii="Times New Roman"/>
          <w:color w:val="525259"/>
          <w:w w:val="105"/>
        </w:rPr>
        <w:t xml:space="preserve">VISOKO, </w:t>
      </w:r>
      <w:r>
        <w:rPr>
          <w:rFonts w:ascii="Times New Roman"/>
          <w:color w:val="2F2D34"/>
          <w:w w:val="105"/>
        </w:rPr>
        <w:t>rad</w:t>
      </w:r>
      <w:r>
        <w:rPr>
          <w:rFonts w:ascii="Times New Roman"/>
          <w:color w:val="525259"/>
          <w:w w:val="105"/>
        </w:rPr>
        <w:t xml:space="preserve">en </w:t>
      </w:r>
      <w:r>
        <w:rPr>
          <w:rFonts w:ascii="Times New Roman"/>
          <w:color w:val="424249"/>
          <w:w w:val="105"/>
        </w:rPr>
        <w:t xml:space="preserve">pod </w:t>
      </w:r>
      <w:r>
        <w:rPr>
          <w:rFonts w:ascii="Times New Roman"/>
          <w:color w:val="525259"/>
          <w:w w:val="105"/>
        </w:rPr>
        <w:t>s</w:t>
      </w:r>
      <w:r>
        <w:rPr>
          <w:rFonts w:ascii="Times New Roman"/>
          <w:color w:val="2F2D34"/>
          <w:w w:val="105"/>
        </w:rPr>
        <w:t>ifr</w:t>
      </w:r>
      <w:r>
        <w:rPr>
          <w:rFonts w:ascii="Times New Roman"/>
          <w:color w:val="525259"/>
          <w:w w:val="105"/>
        </w:rPr>
        <w:t xml:space="preserve">om </w:t>
      </w:r>
      <w:r>
        <w:rPr>
          <w:rFonts w:ascii="Times New Roman"/>
          <w:color w:val="424249"/>
          <w:w w:val="105"/>
        </w:rPr>
        <w:t>03-10,</w:t>
      </w:r>
    </w:p>
    <w:p w14:paraId="127B7D75" w14:textId="77777777" w:rsidR="009777CD" w:rsidRDefault="00817694">
      <w:pPr>
        <w:pStyle w:val="BodyText"/>
        <w:spacing w:before="3"/>
        <w:ind w:left="2993"/>
        <w:rPr>
          <w:rFonts w:ascii="Times New Roman"/>
        </w:rPr>
      </w:pPr>
      <w:r>
        <w:rPr>
          <w:rFonts w:ascii="Times New Roman"/>
          <w:color w:val="525259"/>
          <w:w w:val="105"/>
        </w:rPr>
        <w:t>Uplatnica</w:t>
      </w:r>
      <w:r>
        <w:rPr>
          <w:rFonts w:ascii="Times New Roman"/>
          <w:color w:val="727079"/>
          <w:w w:val="105"/>
        </w:rPr>
        <w:t xml:space="preserve">, </w:t>
      </w:r>
      <w:r>
        <w:rPr>
          <w:rFonts w:ascii="Times New Roman"/>
          <w:color w:val="525259"/>
          <w:w w:val="105"/>
        </w:rPr>
        <w:t xml:space="preserve">dokaz o </w:t>
      </w:r>
      <w:r>
        <w:rPr>
          <w:rFonts w:ascii="Times New Roman"/>
          <w:color w:val="424249"/>
          <w:w w:val="105"/>
        </w:rPr>
        <w:t xml:space="preserve">placenoj </w:t>
      </w:r>
      <w:r>
        <w:rPr>
          <w:rFonts w:ascii="Times New Roman"/>
          <w:color w:val="525259"/>
          <w:w w:val="105"/>
        </w:rPr>
        <w:t xml:space="preserve">taksi </w:t>
      </w:r>
      <w:r>
        <w:rPr>
          <w:color w:val="525259"/>
          <w:w w:val="105"/>
          <w:sz w:val="20"/>
        </w:rPr>
        <w:t xml:space="preserve">za </w:t>
      </w:r>
      <w:r>
        <w:rPr>
          <w:rFonts w:ascii="Times New Roman"/>
          <w:color w:val="525259"/>
          <w:w w:val="105"/>
        </w:rPr>
        <w:t xml:space="preserve">izdavanje </w:t>
      </w:r>
      <w:r>
        <w:rPr>
          <w:rFonts w:ascii="Times New Roman"/>
          <w:color w:val="424249"/>
          <w:w w:val="105"/>
        </w:rPr>
        <w:t>Rjesenja,</w:t>
      </w:r>
    </w:p>
    <w:p w14:paraId="2688B012" w14:textId="77777777" w:rsidR="009777CD" w:rsidRDefault="00817694">
      <w:pPr>
        <w:pStyle w:val="BodyText"/>
        <w:spacing w:before="3" w:line="242" w:lineRule="auto"/>
        <w:ind w:left="3000" w:right="325"/>
        <w:rPr>
          <w:rFonts w:ascii="Times New Roman"/>
        </w:rPr>
      </w:pPr>
      <w:r>
        <w:rPr>
          <w:rFonts w:ascii="Times New Roman"/>
          <w:color w:val="525259"/>
        </w:rPr>
        <w:t xml:space="preserve">Rjesenje o </w:t>
      </w:r>
      <w:r>
        <w:rPr>
          <w:rFonts w:ascii="Times New Roman"/>
          <w:color w:val="424249"/>
        </w:rPr>
        <w:t xml:space="preserve">okolisnoj dozvoli, broj: UPI-05-23-376/09 </w:t>
      </w:r>
      <w:r>
        <w:rPr>
          <w:rFonts w:ascii="Times New Roman"/>
          <w:color w:val="525259"/>
        </w:rPr>
        <w:t xml:space="preserve">ZM </w:t>
      </w:r>
      <w:r>
        <w:rPr>
          <w:rFonts w:ascii="Times New Roman"/>
          <w:color w:val="424249"/>
        </w:rPr>
        <w:t xml:space="preserve">od </w:t>
      </w:r>
      <w:r>
        <w:rPr>
          <w:rFonts w:ascii="Times New Roman"/>
          <w:color w:val="525259"/>
        </w:rPr>
        <w:t xml:space="preserve">24.09.2011. godine, Rjesenje o </w:t>
      </w:r>
      <w:r>
        <w:rPr>
          <w:rFonts w:ascii="Times New Roman"/>
          <w:color w:val="424249"/>
        </w:rPr>
        <w:t xml:space="preserve">urbanistickoj </w:t>
      </w:r>
      <w:r>
        <w:rPr>
          <w:rFonts w:ascii="Times New Roman"/>
          <w:color w:val="525259"/>
        </w:rPr>
        <w:t>suglasnosti</w:t>
      </w:r>
      <w:r>
        <w:rPr>
          <w:rFonts w:ascii="Times New Roman"/>
          <w:color w:val="727079"/>
        </w:rPr>
        <w:t xml:space="preserve">, </w:t>
      </w:r>
      <w:r>
        <w:rPr>
          <w:rFonts w:ascii="Times New Roman"/>
          <w:color w:val="424249"/>
        </w:rPr>
        <w:t xml:space="preserve">broj: </w:t>
      </w:r>
      <w:r>
        <w:rPr>
          <w:rFonts w:ascii="Times New Roman"/>
          <w:color w:val="525259"/>
        </w:rPr>
        <w:t xml:space="preserve">05-23-572-2009 od 27.05.2009. godine, </w:t>
      </w:r>
      <w:r>
        <w:rPr>
          <w:rFonts w:ascii="Times New Roman"/>
          <w:color w:val="424249"/>
        </w:rPr>
        <w:t xml:space="preserve">Rjesenje o </w:t>
      </w:r>
      <w:r>
        <w:rPr>
          <w:rFonts w:ascii="Times New Roman"/>
          <w:color w:val="525259"/>
        </w:rPr>
        <w:t xml:space="preserve">cestovnoj suglasnosti, </w:t>
      </w:r>
      <w:r>
        <w:rPr>
          <w:rFonts w:ascii="Times New Roman"/>
          <w:color w:val="424249"/>
        </w:rPr>
        <w:t>broj:11</w:t>
      </w:r>
      <w:r>
        <w:rPr>
          <w:rFonts w:ascii="Times New Roman"/>
          <w:color w:val="727079"/>
        </w:rPr>
        <w:t>/</w:t>
      </w:r>
      <w:r>
        <w:rPr>
          <w:rFonts w:ascii="Times New Roman"/>
          <w:color w:val="424249"/>
        </w:rPr>
        <w:t>1-334-463</w:t>
      </w:r>
      <w:r>
        <w:rPr>
          <w:rFonts w:ascii="Times New Roman"/>
          <w:color w:val="727079"/>
        </w:rPr>
        <w:t>/</w:t>
      </w:r>
      <w:r>
        <w:rPr>
          <w:rFonts w:ascii="Times New Roman"/>
          <w:color w:val="424249"/>
        </w:rPr>
        <w:t xml:space="preserve">98 </w:t>
      </w:r>
      <w:r>
        <w:rPr>
          <w:rFonts w:ascii="Times New Roman"/>
          <w:color w:val="525259"/>
        </w:rPr>
        <w:t xml:space="preserve">od </w:t>
      </w:r>
      <w:r>
        <w:rPr>
          <w:rFonts w:ascii="Times New Roman"/>
          <w:color w:val="525259"/>
          <w:spacing w:val="-6"/>
        </w:rPr>
        <w:t>0</w:t>
      </w:r>
      <w:r>
        <w:rPr>
          <w:rFonts w:ascii="Times New Roman"/>
          <w:color w:val="2F2D34"/>
          <w:spacing w:val="-6"/>
        </w:rPr>
        <w:t>1.0</w:t>
      </w:r>
      <w:r>
        <w:rPr>
          <w:rFonts w:ascii="Times New Roman"/>
          <w:color w:val="525259"/>
          <w:spacing w:val="-6"/>
        </w:rPr>
        <w:t xml:space="preserve">6.1998. </w:t>
      </w:r>
      <w:r>
        <w:rPr>
          <w:rFonts w:ascii="Times New Roman"/>
          <w:color w:val="525259"/>
          <w:spacing w:val="-7"/>
        </w:rPr>
        <w:t>godine</w:t>
      </w:r>
      <w:r>
        <w:rPr>
          <w:rFonts w:ascii="Times New Roman"/>
          <w:color w:val="727079"/>
          <w:spacing w:val="-7"/>
        </w:rPr>
        <w:t xml:space="preserve">, </w:t>
      </w:r>
      <w:r>
        <w:rPr>
          <w:rFonts w:ascii="Times New Roman"/>
          <w:color w:val="424249"/>
          <w:spacing w:val="-1"/>
          <w:w w:val="103"/>
        </w:rPr>
        <w:t>Rjesenj</w:t>
      </w:r>
      <w:r>
        <w:rPr>
          <w:rFonts w:ascii="Times New Roman"/>
          <w:color w:val="424249"/>
          <w:w w:val="103"/>
        </w:rPr>
        <w:t>e</w:t>
      </w:r>
      <w:r>
        <w:rPr>
          <w:rFonts w:ascii="Times New Roman"/>
          <w:color w:val="424249"/>
        </w:rPr>
        <w:t xml:space="preserve"> </w:t>
      </w:r>
      <w:r>
        <w:rPr>
          <w:rFonts w:ascii="Times New Roman"/>
          <w:color w:val="525259"/>
          <w:w w:val="103"/>
        </w:rPr>
        <w:t>o</w:t>
      </w:r>
      <w:r>
        <w:rPr>
          <w:rFonts w:ascii="Times New Roman"/>
          <w:color w:val="525259"/>
        </w:rPr>
        <w:t xml:space="preserve"> </w:t>
      </w:r>
      <w:r>
        <w:rPr>
          <w:rFonts w:ascii="Times New Roman"/>
          <w:color w:val="525259"/>
          <w:w w:val="102"/>
        </w:rPr>
        <w:t>vodnoj</w:t>
      </w:r>
      <w:r>
        <w:rPr>
          <w:rFonts w:ascii="Times New Roman"/>
          <w:color w:val="525259"/>
        </w:rPr>
        <w:t xml:space="preserve"> </w:t>
      </w:r>
      <w:r>
        <w:rPr>
          <w:rFonts w:ascii="Times New Roman"/>
          <w:color w:val="525259"/>
          <w:w w:val="101"/>
        </w:rPr>
        <w:t>suglasnosti,</w:t>
      </w:r>
      <w:r>
        <w:rPr>
          <w:rFonts w:ascii="Times New Roman"/>
          <w:color w:val="525259"/>
        </w:rPr>
        <w:t xml:space="preserve"> </w:t>
      </w:r>
      <w:r>
        <w:rPr>
          <w:rFonts w:ascii="Times New Roman"/>
          <w:color w:val="424249"/>
          <w:w w:val="104"/>
        </w:rPr>
        <w:t>broj:</w:t>
      </w:r>
      <w:r>
        <w:rPr>
          <w:rFonts w:ascii="Times New Roman"/>
          <w:color w:val="424249"/>
        </w:rPr>
        <w:t xml:space="preserve"> </w:t>
      </w:r>
      <w:r>
        <w:rPr>
          <w:rFonts w:ascii="Times New Roman"/>
          <w:color w:val="525259"/>
          <w:w w:val="110"/>
        </w:rPr>
        <w:t>05-25-50</w:t>
      </w:r>
      <w:r>
        <w:rPr>
          <w:rFonts w:ascii="Times New Roman"/>
          <w:color w:val="525259"/>
          <w:spacing w:val="-103"/>
          <w:w w:val="110"/>
        </w:rPr>
        <w:t>9</w:t>
      </w:r>
      <w:r>
        <w:rPr>
          <w:rFonts w:ascii="Times New Roman"/>
          <w:color w:val="727079"/>
          <w:spacing w:val="-4"/>
          <w:w w:val="108"/>
        </w:rPr>
        <w:t>/</w:t>
      </w:r>
      <w:r>
        <w:rPr>
          <w:rFonts w:ascii="Times New Roman"/>
          <w:color w:val="525259"/>
          <w:w w:val="108"/>
        </w:rPr>
        <w:t>09</w:t>
      </w:r>
      <w:r>
        <w:rPr>
          <w:rFonts w:ascii="Times New Roman"/>
          <w:color w:val="525259"/>
        </w:rPr>
        <w:t xml:space="preserve"> </w:t>
      </w:r>
      <w:r>
        <w:rPr>
          <w:rFonts w:ascii="Times New Roman"/>
          <w:color w:val="525259"/>
          <w:w w:val="105"/>
        </w:rPr>
        <w:t>od</w:t>
      </w:r>
      <w:r>
        <w:rPr>
          <w:rFonts w:ascii="Times New Roman"/>
          <w:color w:val="525259"/>
        </w:rPr>
        <w:t xml:space="preserve"> </w:t>
      </w:r>
      <w:r>
        <w:rPr>
          <w:rFonts w:ascii="Times New Roman"/>
          <w:color w:val="525259"/>
          <w:w w:val="101"/>
        </w:rPr>
        <w:t>21.12.2009.</w:t>
      </w:r>
      <w:r>
        <w:rPr>
          <w:rFonts w:ascii="Times New Roman"/>
          <w:color w:val="525259"/>
        </w:rPr>
        <w:t xml:space="preserve"> </w:t>
      </w:r>
      <w:r>
        <w:rPr>
          <w:rFonts w:ascii="Times New Roman"/>
          <w:color w:val="525259"/>
          <w:w w:val="101"/>
        </w:rPr>
        <w:t>godin</w:t>
      </w:r>
      <w:r>
        <w:rPr>
          <w:rFonts w:ascii="Times New Roman"/>
          <w:color w:val="525259"/>
          <w:spacing w:val="-13"/>
          <w:w w:val="101"/>
        </w:rPr>
        <w:t>e</w:t>
      </w:r>
      <w:r>
        <w:rPr>
          <w:rFonts w:ascii="Times New Roman"/>
          <w:color w:val="727079"/>
        </w:rPr>
        <w:t xml:space="preserve">, </w:t>
      </w:r>
      <w:r>
        <w:rPr>
          <w:rFonts w:ascii="Times New Roman"/>
          <w:color w:val="424249"/>
          <w:spacing w:val="-1"/>
          <w:w w:val="101"/>
        </w:rPr>
        <w:t>Protupozarn</w:t>
      </w:r>
      <w:r>
        <w:rPr>
          <w:rFonts w:ascii="Times New Roman"/>
          <w:color w:val="424249"/>
          <w:w w:val="101"/>
        </w:rPr>
        <w:t>a</w:t>
      </w:r>
      <w:r>
        <w:rPr>
          <w:rFonts w:ascii="Times New Roman"/>
          <w:color w:val="424249"/>
        </w:rPr>
        <w:t xml:space="preserve">   </w:t>
      </w:r>
      <w:r>
        <w:rPr>
          <w:rFonts w:ascii="Times New Roman"/>
          <w:color w:val="525259"/>
          <w:spacing w:val="-1"/>
          <w:w w:val="101"/>
        </w:rPr>
        <w:t>suglasnost</w:t>
      </w:r>
      <w:r>
        <w:rPr>
          <w:rFonts w:ascii="Times New Roman"/>
          <w:color w:val="525259"/>
          <w:w w:val="101"/>
        </w:rPr>
        <w:t>i</w:t>
      </w:r>
      <w:r>
        <w:rPr>
          <w:rFonts w:ascii="Times New Roman"/>
          <w:color w:val="525259"/>
        </w:rPr>
        <w:t xml:space="preserve">  </w:t>
      </w:r>
      <w:r>
        <w:rPr>
          <w:rFonts w:ascii="Times New Roman"/>
          <w:color w:val="424249"/>
          <w:w w:val="105"/>
        </w:rPr>
        <w:t>na</w:t>
      </w:r>
      <w:r>
        <w:rPr>
          <w:rFonts w:ascii="Times New Roman"/>
          <w:color w:val="424249"/>
        </w:rPr>
        <w:t xml:space="preserve">  </w:t>
      </w:r>
      <w:r>
        <w:rPr>
          <w:rFonts w:ascii="Times New Roman"/>
          <w:color w:val="424249"/>
          <w:spacing w:val="-1"/>
        </w:rPr>
        <w:t>lokaciju</w:t>
      </w:r>
      <w:r>
        <w:rPr>
          <w:rFonts w:ascii="Times New Roman"/>
          <w:color w:val="424249"/>
        </w:rPr>
        <w:t xml:space="preserve">,  </w:t>
      </w:r>
      <w:r>
        <w:rPr>
          <w:rFonts w:ascii="Times New Roman"/>
          <w:color w:val="424249"/>
          <w:w w:val="102"/>
        </w:rPr>
        <w:t>broj:</w:t>
      </w:r>
      <w:r>
        <w:rPr>
          <w:rFonts w:ascii="Times New Roman"/>
          <w:color w:val="424249"/>
        </w:rPr>
        <w:t xml:space="preserve">  </w:t>
      </w:r>
      <w:r>
        <w:rPr>
          <w:rFonts w:ascii="Times New Roman"/>
          <w:color w:val="525259"/>
          <w:w w:val="110"/>
        </w:rPr>
        <w:t>0</w:t>
      </w:r>
      <w:r>
        <w:rPr>
          <w:rFonts w:ascii="Times New Roman"/>
          <w:color w:val="525259"/>
          <w:spacing w:val="-26"/>
          <w:w w:val="110"/>
        </w:rPr>
        <w:t>3</w:t>
      </w:r>
      <w:r>
        <w:rPr>
          <w:rFonts w:ascii="Times New Roman"/>
          <w:color w:val="727079"/>
          <w:spacing w:val="3"/>
          <w:w w:val="110"/>
        </w:rPr>
        <w:t>/</w:t>
      </w:r>
      <w:r>
        <w:rPr>
          <w:rFonts w:ascii="Times New Roman"/>
          <w:color w:val="424249"/>
          <w:w w:val="110"/>
        </w:rPr>
        <w:t>1-44-2-161</w:t>
      </w:r>
      <w:r>
        <w:rPr>
          <w:rFonts w:ascii="Times New Roman"/>
          <w:color w:val="424249"/>
          <w:spacing w:val="-112"/>
          <w:w w:val="110"/>
        </w:rPr>
        <w:t>4</w:t>
      </w:r>
      <w:r>
        <w:rPr>
          <w:rFonts w:ascii="Times New Roman"/>
          <w:color w:val="727079"/>
          <w:spacing w:val="-5"/>
          <w:w w:val="110"/>
        </w:rPr>
        <w:t>/</w:t>
      </w:r>
      <w:r>
        <w:rPr>
          <w:rFonts w:ascii="Times New Roman"/>
          <w:color w:val="525259"/>
          <w:w w:val="110"/>
        </w:rPr>
        <w:t>09</w:t>
      </w:r>
      <w:r>
        <w:rPr>
          <w:rFonts w:ascii="Times New Roman"/>
          <w:color w:val="525259"/>
        </w:rPr>
        <w:t xml:space="preserve">  </w:t>
      </w:r>
      <w:r>
        <w:rPr>
          <w:rFonts w:ascii="Times New Roman"/>
          <w:color w:val="525259"/>
          <w:w w:val="110"/>
        </w:rPr>
        <w:t>od</w:t>
      </w:r>
      <w:r>
        <w:rPr>
          <w:rFonts w:ascii="Times New Roman"/>
          <w:color w:val="525259"/>
        </w:rPr>
        <w:t xml:space="preserve">  </w:t>
      </w:r>
      <w:r>
        <w:rPr>
          <w:rFonts w:ascii="Times New Roman"/>
          <w:color w:val="525259"/>
          <w:w w:val="99"/>
        </w:rPr>
        <w:t xml:space="preserve">02.12.2009. </w:t>
      </w:r>
      <w:r>
        <w:rPr>
          <w:rFonts w:ascii="Times New Roman"/>
          <w:color w:val="525259"/>
          <w:spacing w:val="-3"/>
        </w:rPr>
        <w:t>godine</w:t>
      </w:r>
      <w:r>
        <w:rPr>
          <w:rFonts w:ascii="Times New Roman"/>
          <w:color w:val="727079"/>
          <w:spacing w:val="-3"/>
        </w:rPr>
        <w:t>,</w:t>
      </w:r>
    </w:p>
    <w:p w14:paraId="64D76FB7" w14:textId="77777777" w:rsidR="009777CD" w:rsidRDefault="00817694">
      <w:pPr>
        <w:pStyle w:val="BodyText"/>
        <w:spacing w:line="258" w:lineRule="exact"/>
        <w:ind w:left="3001"/>
        <w:rPr>
          <w:rFonts w:ascii="Times New Roman"/>
        </w:rPr>
      </w:pPr>
      <w:r>
        <w:rPr>
          <w:rFonts w:ascii="Times New Roman"/>
          <w:color w:val="424249"/>
        </w:rPr>
        <w:t xml:space="preserve">Protupozama </w:t>
      </w:r>
      <w:r>
        <w:rPr>
          <w:rFonts w:ascii="Times New Roman"/>
          <w:color w:val="525259"/>
        </w:rPr>
        <w:t xml:space="preserve">suglasnosti </w:t>
      </w:r>
      <w:r>
        <w:rPr>
          <w:rFonts w:ascii="Times New Roman"/>
          <w:color w:val="424249"/>
        </w:rPr>
        <w:t xml:space="preserve">na projektnu dokumentaciju, </w:t>
      </w:r>
      <w:r>
        <w:rPr>
          <w:rFonts w:ascii="Times New Roman"/>
          <w:color w:val="525259"/>
        </w:rPr>
        <w:t>broj: 03</w:t>
      </w:r>
      <w:r>
        <w:rPr>
          <w:rFonts w:ascii="Times New Roman"/>
          <w:color w:val="727079"/>
        </w:rPr>
        <w:t>/</w:t>
      </w:r>
      <w:r>
        <w:rPr>
          <w:rFonts w:ascii="Times New Roman"/>
          <w:color w:val="424249"/>
        </w:rPr>
        <w:t>1-44-2-1615</w:t>
      </w:r>
      <w:r>
        <w:rPr>
          <w:rFonts w:ascii="Times New Roman"/>
          <w:color w:val="727079"/>
        </w:rPr>
        <w:t>/</w:t>
      </w:r>
      <w:r>
        <w:rPr>
          <w:rFonts w:ascii="Times New Roman"/>
          <w:color w:val="525259"/>
        </w:rPr>
        <w:t>09 od</w:t>
      </w:r>
    </w:p>
    <w:p w14:paraId="37E59CC4" w14:textId="77777777" w:rsidR="009777CD" w:rsidRDefault="00817694">
      <w:pPr>
        <w:pStyle w:val="BodyText"/>
        <w:spacing w:before="13" w:line="273" w:lineRule="exact"/>
        <w:ind w:left="3005"/>
        <w:rPr>
          <w:rFonts w:ascii="Times New Roman"/>
        </w:rPr>
      </w:pPr>
      <w:r>
        <w:rPr>
          <w:rFonts w:ascii="Times New Roman"/>
          <w:color w:val="525259"/>
        </w:rPr>
        <w:t>02.12.2009. godine,</w:t>
      </w:r>
    </w:p>
    <w:p w14:paraId="7EBBEA82" w14:textId="77777777" w:rsidR="009777CD" w:rsidRDefault="00817694">
      <w:pPr>
        <w:pStyle w:val="BodyText"/>
        <w:spacing w:line="259" w:lineRule="auto"/>
        <w:ind w:left="3007" w:firstLine="3"/>
        <w:rPr>
          <w:rFonts w:ascii="Times New Roman"/>
        </w:rPr>
      </w:pPr>
      <w:r>
        <w:rPr>
          <w:rFonts w:ascii="Times New Roman"/>
          <w:color w:val="525259"/>
          <w:w w:val="105"/>
        </w:rPr>
        <w:t>Rjesenje,</w:t>
      </w:r>
      <w:r>
        <w:rPr>
          <w:rFonts w:ascii="Times New Roman"/>
          <w:color w:val="525259"/>
          <w:spacing w:val="-22"/>
          <w:w w:val="105"/>
        </w:rPr>
        <w:t xml:space="preserve"> </w:t>
      </w:r>
      <w:r>
        <w:rPr>
          <w:rFonts w:ascii="Times New Roman"/>
          <w:color w:val="525259"/>
          <w:w w:val="105"/>
        </w:rPr>
        <w:t>sanitarna</w:t>
      </w:r>
      <w:r>
        <w:rPr>
          <w:rFonts w:ascii="Times New Roman"/>
          <w:color w:val="525259"/>
          <w:spacing w:val="-22"/>
          <w:w w:val="105"/>
        </w:rPr>
        <w:t xml:space="preserve"> </w:t>
      </w:r>
      <w:r>
        <w:rPr>
          <w:rFonts w:ascii="Times New Roman"/>
          <w:color w:val="525259"/>
          <w:w w:val="105"/>
        </w:rPr>
        <w:t>sug</w:t>
      </w:r>
      <w:r>
        <w:rPr>
          <w:rFonts w:ascii="Times New Roman"/>
          <w:color w:val="1F1D26"/>
          <w:w w:val="105"/>
        </w:rPr>
        <w:t>l</w:t>
      </w:r>
      <w:r>
        <w:rPr>
          <w:rFonts w:ascii="Times New Roman"/>
          <w:color w:val="424249"/>
          <w:w w:val="105"/>
        </w:rPr>
        <w:t>asnost</w:t>
      </w:r>
      <w:r>
        <w:rPr>
          <w:rFonts w:ascii="Times New Roman"/>
          <w:color w:val="424249"/>
          <w:spacing w:val="-24"/>
          <w:w w:val="105"/>
        </w:rPr>
        <w:t xml:space="preserve"> </w:t>
      </w:r>
      <w:r>
        <w:rPr>
          <w:rFonts w:ascii="Times New Roman"/>
          <w:color w:val="424249"/>
          <w:w w:val="105"/>
        </w:rPr>
        <w:t>na</w:t>
      </w:r>
      <w:r>
        <w:rPr>
          <w:rFonts w:ascii="Times New Roman"/>
          <w:color w:val="424249"/>
          <w:spacing w:val="-19"/>
          <w:w w:val="105"/>
        </w:rPr>
        <w:t xml:space="preserve"> </w:t>
      </w:r>
      <w:r>
        <w:rPr>
          <w:rFonts w:ascii="Times New Roman"/>
          <w:color w:val="424249"/>
          <w:w w:val="105"/>
        </w:rPr>
        <w:t>lokaciju,</w:t>
      </w:r>
      <w:r>
        <w:rPr>
          <w:rFonts w:ascii="Times New Roman"/>
          <w:color w:val="424249"/>
          <w:spacing w:val="-17"/>
          <w:w w:val="105"/>
        </w:rPr>
        <w:t xml:space="preserve"> </w:t>
      </w:r>
      <w:r>
        <w:rPr>
          <w:rFonts w:ascii="Times New Roman"/>
          <w:color w:val="424249"/>
          <w:w w:val="105"/>
        </w:rPr>
        <w:t>broj:</w:t>
      </w:r>
      <w:r>
        <w:rPr>
          <w:rFonts w:ascii="Times New Roman"/>
          <w:color w:val="424249"/>
          <w:spacing w:val="-23"/>
          <w:w w:val="105"/>
        </w:rPr>
        <w:t xml:space="preserve"> </w:t>
      </w:r>
      <w:r>
        <w:rPr>
          <w:rFonts w:ascii="Times New Roman"/>
          <w:color w:val="525259"/>
          <w:w w:val="105"/>
        </w:rPr>
        <w:t>06</w:t>
      </w:r>
      <w:r>
        <w:rPr>
          <w:rFonts w:ascii="Times New Roman"/>
          <w:color w:val="2F2D34"/>
          <w:w w:val="105"/>
        </w:rPr>
        <w:t>-</w:t>
      </w:r>
      <w:r>
        <w:rPr>
          <w:rFonts w:ascii="Times New Roman"/>
          <w:color w:val="525259"/>
          <w:w w:val="105"/>
        </w:rPr>
        <w:t>3-37-276</w:t>
      </w:r>
      <w:r>
        <w:rPr>
          <w:rFonts w:ascii="Times New Roman"/>
          <w:color w:val="727079"/>
          <w:w w:val="105"/>
        </w:rPr>
        <w:t>/</w:t>
      </w:r>
      <w:r>
        <w:rPr>
          <w:rFonts w:ascii="Times New Roman"/>
          <w:color w:val="525259"/>
          <w:w w:val="105"/>
        </w:rPr>
        <w:t>2009</w:t>
      </w:r>
      <w:r>
        <w:rPr>
          <w:rFonts w:ascii="Times New Roman"/>
          <w:color w:val="525259"/>
          <w:spacing w:val="-43"/>
          <w:w w:val="105"/>
        </w:rPr>
        <w:t xml:space="preserve"> </w:t>
      </w:r>
      <w:r>
        <w:rPr>
          <w:rFonts w:ascii="Times New Roman"/>
          <w:color w:val="525259"/>
          <w:w w:val="105"/>
        </w:rPr>
        <w:t>od</w:t>
      </w:r>
      <w:r>
        <w:rPr>
          <w:rFonts w:ascii="Times New Roman"/>
          <w:color w:val="525259"/>
          <w:spacing w:val="-26"/>
          <w:w w:val="105"/>
        </w:rPr>
        <w:t xml:space="preserve"> </w:t>
      </w:r>
      <w:r>
        <w:rPr>
          <w:rFonts w:ascii="Times New Roman"/>
          <w:color w:val="525259"/>
          <w:w w:val="105"/>
        </w:rPr>
        <w:t>10.12.2009. godine,</w:t>
      </w:r>
    </w:p>
    <w:p w14:paraId="0A207F3B" w14:textId="77777777" w:rsidR="009777CD" w:rsidRDefault="00817694">
      <w:pPr>
        <w:pStyle w:val="BodyText"/>
        <w:spacing w:line="238" w:lineRule="exact"/>
        <w:ind w:left="3010"/>
        <w:rPr>
          <w:rFonts w:ascii="Times New Roman"/>
        </w:rPr>
      </w:pPr>
      <w:r>
        <w:rPr>
          <w:rFonts w:ascii="Times New Roman"/>
          <w:color w:val="424249"/>
        </w:rPr>
        <w:t xml:space="preserve">Rjesenje, </w:t>
      </w:r>
      <w:r>
        <w:rPr>
          <w:rFonts w:ascii="Times New Roman"/>
          <w:color w:val="525259"/>
        </w:rPr>
        <w:t>sanitama sug</w:t>
      </w:r>
      <w:r>
        <w:rPr>
          <w:rFonts w:ascii="Times New Roman"/>
          <w:color w:val="2F2D34"/>
        </w:rPr>
        <w:t>l</w:t>
      </w:r>
      <w:r>
        <w:rPr>
          <w:rFonts w:ascii="Times New Roman"/>
          <w:color w:val="525259"/>
        </w:rPr>
        <w:t xml:space="preserve">asnost </w:t>
      </w:r>
      <w:r>
        <w:rPr>
          <w:rFonts w:ascii="Times New Roman"/>
          <w:color w:val="424249"/>
        </w:rPr>
        <w:t xml:space="preserve">na projektnu </w:t>
      </w:r>
      <w:r>
        <w:rPr>
          <w:rFonts w:ascii="Times New Roman"/>
          <w:color w:val="525259"/>
        </w:rPr>
        <w:t xml:space="preserve">dokumentaciju, </w:t>
      </w:r>
      <w:r>
        <w:rPr>
          <w:rFonts w:ascii="Times New Roman"/>
          <w:color w:val="424249"/>
        </w:rPr>
        <w:t>broj:</w:t>
      </w:r>
      <w:r>
        <w:rPr>
          <w:rFonts w:ascii="Times New Roman"/>
          <w:color w:val="424249"/>
          <w:spacing w:val="50"/>
        </w:rPr>
        <w:t xml:space="preserve"> </w:t>
      </w:r>
      <w:r>
        <w:rPr>
          <w:rFonts w:ascii="Times New Roman"/>
          <w:color w:val="525259"/>
        </w:rPr>
        <w:t>06-3-37-</w:t>
      </w:r>
    </w:p>
    <w:p w14:paraId="1BBDB39B" w14:textId="77777777" w:rsidR="009777CD" w:rsidRDefault="00817694">
      <w:pPr>
        <w:pStyle w:val="BodyText"/>
        <w:spacing w:before="9" w:line="273" w:lineRule="exact"/>
        <w:ind w:left="3009"/>
        <w:rPr>
          <w:rFonts w:ascii="Times New Roman"/>
        </w:rPr>
      </w:pPr>
      <w:r>
        <w:rPr>
          <w:rFonts w:ascii="Times New Roman"/>
          <w:color w:val="525259"/>
          <w:w w:val="105"/>
        </w:rPr>
        <w:t>276</w:t>
      </w:r>
      <w:r>
        <w:rPr>
          <w:rFonts w:ascii="Times New Roman"/>
          <w:color w:val="727079"/>
          <w:w w:val="105"/>
        </w:rPr>
        <w:t>/</w:t>
      </w:r>
      <w:r>
        <w:rPr>
          <w:rFonts w:ascii="Times New Roman"/>
          <w:color w:val="525259"/>
          <w:w w:val="105"/>
        </w:rPr>
        <w:t>2009</w:t>
      </w:r>
      <w:r>
        <w:rPr>
          <w:rFonts w:ascii="Times New Roman"/>
          <w:color w:val="525259"/>
          <w:spacing w:val="-54"/>
          <w:w w:val="105"/>
        </w:rPr>
        <w:t xml:space="preserve"> </w:t>
      </w:r>
      <w:r>
        <w:rPr>
          <w:rFonts w:ascii="Times New Roman"/>
          <w:color w:val="525259"/>
          <w:w w:val="105"/>
        </w:rPr>
        <w:t>od 10.12.2009. godine,</w:t>
      </w:r>
    </w:p>
    <w:p w14:paraId="57A00B7D" w14:textId="77777777" w:rsidR="009777CD" w:rsidRDefault="00817694">
      <w:pPr>
        <w:pStyle w:val="BodyText"/>
        <w:spacing w:line="252" w:lineRule="auto"/>
        <w:ind w:left="3020" w:hanging="1"/>
        <w:rPr>
          <w:rFonts w:ascii="Times New Roman"/>
        </w:rPr>
      </w:pPr>
      <w:r>
        <w:rPr>
          <w:rFonts w:ascii="Times New Roman"/>
          <w:color w:val="424249"/>
          <w:spacing w:val="-1"/>
          <w:w w:val="101"/>
        </w:rPr>
        <w:t>Rjesenje</w:t>
      </w:r>
      <w:r>
        <w:rPr>
          <w:rFonts w:ascii="Times New Roman"/>
          <w:color w:val="424249"/>
          <w:w w:val="101"/>
        </w:rPr>
        <w:t>,</w:t>
      </w:r>
      <w:r>
        <w:rPr>
          <w:rFonts w:ascii="Times New Roman"/>
          <w:color w:val="424249"/>
        </w:rPr>
        <w:t xml:space="preserve"> </w:t>
      </w:r>
      <w:r>
        <w:rPr>
          <w:rFonts w:ascii="Times New Roman"/>
          <w:color w:val="424249"/>
          <w:w w:val="103"/>
        </w:rPr>
        <w:t>poljoprivredna</w:t>
      </w:r>
      <w:r>
        <w:rPr>
          <w:rFonts w:ascii="Times New Roman"/>
          <w:color w:val="424249"/>
        </w:rPr>
        <w:t xml:space="preserve"> </w:t>
      </w:r>
      <w:r>
        <w:rPr>
          <w:rFonts w:ascii="Times New Roman"/>
          <w:color w:val="525259"/>
          <w:spacing w:val="-1"/>
        </w:rPr>
        <w:t>suglasnos</w:t>
      </w:r>
      <w:r>
        <w:rPr>
          <w:rFonts w:ascii="Times New Roman"/>
          <w:color w:val="525259"/>
        </w:rPr>
        <w:t xml:space="preserve">t </w:t>
      </w:r>
      <w:r>
        <w:rPr>
          <w:rFonts w:ascii="Times New Roman"/>
          <w:color w:val="424249"/>
          <w:w w:val="104"/>
        </w:rPr>
        <w:t>broj:</w:t>
      </w:r>
      <w:r>
        <w:rPr>
          <w:rFonts w:ascii="Times New Roman"/>
          <w:color w:val="424249"/>
        </w:rPr>
        <w:t xml:space="preserve"> </w:t>
      </w:r>
      <w:r>
        <w:rPr>
          <w:rFonts w:ascii="Times New Roman"/>
          <w:color w:val="424249"/>
          <w:w w:val="110"/>
        </w:rPr>
        <w:t>02-03-283-</w:t>
      </w:r>
      <w:r>
        <w:rPr>
          <w:rFonts w:ascii="Times New Roman"/>
          <w:color w:val="424249"/>
          <w:spacing w:val="-112"/>
          <w:w w:val="110"/>
        </w:rPr>
        <w:t>1</w:t>
      </w:r>
      <w:r>
        <w:rPr>
          <w:rFonts w:ascii="Times New Roman"/>
          <w:color w:val="727079"/>
          <w:spacing w:val="-6"/>
          <w:w w:val="110"/>
        </w:rPr>
        <w:t>/</w:t>
      </w:r>
      <w:r>
        <w:rPr>
          <w:rFonts w:ascii="Times New Roman"/>
          <w:color w:val="525259"/>
          <w:w w:val="110"/>
        </w:rPr>
        <w:t>97</w:t>
      </w:r>
      <w:r>
        <w:rPr>
          <w:rFonts w:ascii="Times New Roman"/>
          <w:color w:val="525259"/>
        </w:rPr>
        <w:t xml:space="preserve"> </w:t>
      </w:r>
      <w:r>
        <w:rPr>
          <w:rFonts w:ascii="Times New Roman"/>
          <w:color w:val="424249"/>
          <w:w w:val="101"/>
        </w:rPr>
        <w:t>od</w:t>
      </w:r>
      <w:r>
        <w:rPr>
          <w:rFonts w:ascii="Times New Roman"/>
          <w:color w:val="424249"/>
        </w:rPr>
        <w:t xml:space="preserve"> </w:t>
      </w:r>
      <w:r>
        <w:rPr>
          <w:rFonts w:ascii="Times New Roman"/>
          <w:color w:val="525259"/>
        </w:rPr>
        <w:t xml:space="preserve">10.12.1997. godine, </w:t>
      </w:r>
      <w:r>
        <w:rPr>
          <w:rFonts w:ascii="Times New Roman"/>
          <w:color w:val="525259"/>
          <w:w w:val="105"/>
        </w:rPr>
        <w:t xml:space="preserve">Zemljisno knjizni </w:t>
      </w:r>
      <w:r>
        <w:rPr>
          <w:rFonts w:ascii="Times New Roman"/>
          <w:color w:val="525259"/>
          <w:spacing w:val="-4"/>
          <w:w w:val="105"/>
        </w:rPr>
        <w:t>izvadak</w:t>
      </w:r>
      <w:r>
        <w:rPr>
          <w:rFonts w:ascii="Times New Roman"/>
          <w:color w:val="727079"/>
          <w:spacing w:val="-4"/>
          <w:w w:val="105"/>
        </w:rPr>
        <w:t>,</w:t>
      </w:r>
    </w:p>
    <w:p w14:paraId="31E58D82" w14:textId="77777777" w:rsidR="009777CD" w:rsidRDefault="00817694">
      <w:pPr>
        <w:pStyle w:val="BodyText"/>
        <w:spacing w:line="261" w:lineRule="exact"/>
        <w:ind w:left="3020"/>
        <w:rPr>
          <w:rFonts w:ascii="Times New Roman"/>
        </w:rPr>
      </w:pPr>
      <w:r>
        <w:rPr>
          <w:rFonts w:ascii="Times New Roman"/>
          <w:color w:val="424249"/>
          <w:w w:val="105"/>
        </w:rPr>
        <w:t>Posjedovni list,</w:t>
      </w:r>
    </w:p>
    <w:p w14:paraId="4E727890" w14:textId="77777777" w:rsidR="009777CD" w:rsidRDefault="00817694">
      <w:pPr>
        <w:pStyle w:val="BodyText"/>
        <w:spacing w:line="269" w:lineRule="exact"/>
        <w:ind w:left="3010"/>
        <w:rPr>
          <w:rFonts w:ascii="Times New Roman"/>
        </w:rPr>
      </w:pPr>
      <w:r>
        <w:rPr>
          <w:rFonts w:ascii="Times New Roman"/>
          <w:color w:val="525259"/>
          <w:w w:val="105"/>
        </w:rPr>
        <w:t>Kopija katastarskog plana,</w:t>
      </w:r>
    </w:p>
    <w:p w14:paraId="1887F8F8" w14:textId="77777777" w:rsidR="009777CD" w:rsidRDefault="00817694">
      <w:pPr>
        <w:pStyle w:val="BodyText"/>
        <w:spacing w:line="259" w:lineRule="auto"/>
        <w:ind w:left="3016" w:right="383" w:hanging="4"/>
        <w:rPr>
          <w:rFonts w:ascii="Times New Roman"/>
        </w:rPr>
      </w:pPr>
      <w:r>
        <w:rPr>
          <w:rFonts w:ascii="Times New Roman"/>
          <w:color w:val="525259"/>
        </w:rPr>
        <w:t xml:space="preserve">Ugovor o </w:t>
      </w:r>
      <w:r>
        <w:rPr>
          <w:rFonts w:ascii="Times New Roman"/>
          <w:color w:val="424249"/>
        </w:rPr>
        <w:t xml:space="preserve">izvodenju limarskih i krovopokrivackih </w:t>
      </w:r>
      <w:r>
        <w:rPr>
          <w:rFonts w:ascii="Times New Roman"/>
          <w:color w:val="525259"/>
        </w:rPr>
        <w:t xml:space="preserve">radova zakljucan 16.07.2009. godine, </w:t>
      </w:r>
      <w:r>
        <w:rPr>
          <w:rFonts w:ascii="Times New Roman"/>
          <w:color w:val="424249"/>
        </w:rPr>
        <w:t xml:space="preserve">broj </w:t>
      </w:r>
      <w:r>
        <w:rPr>
          <w:rFonts w:ascii="Times New Roman"/>
          <w:color w:val="525259"/>
        </w:rPr>
        <w:t>90/2009</w:t>
      </w:r>
    </w:p>
    <w:p w14:paraId="3366EE9A" w14:textId="77777777" w:rsidR="009777CD" w:rsidRDefault="00817694">
      <w:pPr>
        <w:pStyle w:val="BodyText"/>
        <w:spacing w:line="234" w:lineRule="exact"/>
        <w:ind w:left="3022"/>
        <w:rPr>
          <w:rFonts w:ascii="Times New Roman"/>
        </w:rPr>
      </w:pPr>
      <w:r>
        <w:rPr>
          <w:rFonts w:ascii="Times New Roman"/>
          <w:color w:val="525259"/>
        </w:rPr>
        <w:t>Ugovor o gradenju, zakljucan 22.05.2009. godine</w:t>
      </w:r>
      <w:r>
        <w:rPr>
          <w:rFonts w:ascii="Times New Roman"/>
          <w:color w:val="727079"/>
        </w:rPr>
        <w:t xml:space="preserve">, </w:t>
      </w:r>
      <w:r>
        <w:rPr>
          <w:rFonts w:ascii="Times New Roman"/>
          <w:color w:val="424249"/>
        </w:rPr>
        <w:t>broj 41/09,</w:t>
      </w:r>
    </w:p>
    <w:p w14:paraId="0EDC5FBE" w14:textId="77777777" w:rsidR="009777CD" w:rsidRDefault="00817694">
      <w:pPr>
        <w:pStyle w:val="BodyText"/>
        <w:spacing w:line="252" w:lineRule="auto"/>
        <w:ind w:left="3026" w:right="306" w:firstLine="5"/>
        <w:jc w:val="both"/>
        <w:rPr>
          <w:rFonts w:ascii="Times New Roman"/>
        </w:rPr>
      </w:pPr>
      <w:r>
        <w:rPr>
          <w:rFonts w:ascii="Times New Roman"/>
          <w:color w:val="525259"/>
        </w:rPr>
        <w:t xml:space="preserve">Ugovor o izradi projektne dokumentacije </w:t>
      </w:r>
      <w:r>
        <w:rPr>
          <w:rFonts w:ascii="Times New Roman"/>
          <w:color w:val="424249"/>
          <w:sz w:val="23"/>
        </w:rPr>
        <w:t xml:space="preserve">i </w:t>
      </w:r>
      <w:r>
        <w:rPr>
          <w:rFonts w:ascii="Times New Roman"/>
          <w:color w:val="525259"/>
        </w:rPr>
        <w:t xml:space="preserve">vrsenju nadzora pri izvodenju gradevinsko </w:t>
      </w:r>
      <w:r>
        <w:rPr>
          <w:rFonts w:ascii="Times New Roman"/>
          <w:color w:val="424249"/>
        </w:rPr>
        <w:t xml:space="preserve">montaznih radova </w:t>
      </w:r>
      <w:r>
        <w:rPr>
          <w:rFonts w:ascii="Times New Roman"/>
          <w:color w:val="525259"/>
        </w:rPr>
        <w:t>osnovne konstrukcije objekta</w:t>
      </w:r>
      <w:r>
        <w:rPr>
          <w:rFonts w:ascii="Times New Roman"/>
          <w:color w:val="727079"/>
        </w:rPr>
        <w:t xml:space="preserve">,  </w:t>
      </w:r>
      <w:r>
        <w:rPr>
          <w:rFonts w:ascii="Times New Roman"/>
          <w:color w:val="525259"/>
        </w:rPr>
        <w:t>zakljucan 17.06.2009.</w:t>
      </w:r>
      <w:r>
        <w:rPr>
          <w:rFonts w:ascii="Times New Roman"/>
          <w:color w:val="525259"/>
          <w:spacing w:val="-1"/>
        </w:rPr>
        <w:t xml:space="preserve"> </w:t>
      </w:r>
      <w:r>
        <w:rPr>
          <w:rFonts w:ascii="Times New Roman"/>
          <w:color w:val="525259"/>
        </w:rPr>
        <w:t>godine,</w:t>
      </w:r>
    </w:p>
    <w:p w14:paraId="3751AEAD" w14:textId="77777777" w:rsidR="009777CD" w:rsidRDefault="00817694">
      <w:pPr>
        <w:pStyle w:val="BodyText"/>
        <w:spacing w:line="240" w:lineRule="exact"/>
        <w:ind w:left="3029"/>
        <w:rPr>
          <w:rFonts w:ascii="Times New Roman"/>
        </w:rPr>
      </w:pPr>
      <w:r>
        <w:rPr>
          <w:rFonts w:ascii="Times New Roman"/>
          <w:color w:val="525259"/>
        </w:rPr>
        <w:t xml:space="preserve">Protokol o </w:t>
      </w:r>
      <w:r>
        <w:rPr>
          <w:rFonts w:ascii="Times New Roman"/>
          <w:color w:val="2F2D34"/>
        </w:rPr>
        <w:t>i</w:t>
      </w:r>
      <w:r>
        <w:rPr>
          <w:rFonts w:ascii="Times New Roman"/>
          <w:color w:val="525259"/>
        </w:rPr>
        <w:t xml:space="preserve">spitanosti zastite </w:t>
      </w:r>
      <w:r>
        <w:rPr>
          <w:rFonts w:ascii="Times New Roman"/>
          <w:color w:val="424249"/>
        </w:rPr>
        <w:t xml:space="preserve">od dodatnog </w:t>
      </w:r>
      <w:r>
        <w:rPr>
          <w:rFonts w:ascii="Times New Roman"/>
          <w:color w:val="525259"/>
        </w:rPr>
        <w:t xml:space="preserve">napona </w:t>
      </w:r>
      <w:r>
        <w:rPr>
          <w:rFonts w:ascii="Times New Roman"/>
          <w:color w:val="424249"/>
        </w:rPr>
        <w:t xml:space="preserve">na </w:t>
      </w:r>
      <w:r>
        <w:rPr>
          <w:rFonts w:ascii="Times New Roman"/>
          <w:color w:val="525259"/>
        </w:rPr>
        <w:t xml:space="preserve">orudima </w:t>
      </w:r>
      <w:r>
        <w:rPr>
          <w:color w:val="525259"/>
          <w:sz w:val="20"/>
        </w:rPr>
        <w:t xml:space="preserve">za </w:t>
      </w:r>
      <w:r>
        <w:rPr>
          <w:rFonts w:ascii="Times New Roman"/>
          <w:color w:val="424249"/>
        </w:rPr>
        <w:t xml:space="preserve">rad i na </w:t>
      </w:r>
      <w:r>
        <w:rPr>
          <w:rFonts w:ascii="Times New Roman"/>
          <w:color w:val="525259"/>
        </w:rPr>
        <w:t>razvodu</w:t>
      </w:r>
    </w:p>
    <w:p w14:paraId="53A6F498" w14:textId="77777777" w:rsidR="009777CD" w:rsidRDefault="00817694">
      <w:pPr>
        <w:pStyle w:val="BodyText"/>
        <w:spacing w:line="254" w:lineRule="auto"/>
        <w:ind w:left="3040" w:right="383" w:hanging="16"/>
        <w:rPr>
          <w:rFonts w:ascii="Times New Roman"/>
        </w:rPr>
      </w:pPr>
      <w:r>
        <w:rPr>
          <w:rFonts w:ascii="Times New Roman"/>
          <w:color w:val="525259"/>
        </w:rPr>
        <w:t xml:space="preserve">elektricne instalacije </w:t>
      </w:r>
      <w:r>
        <w:rPr>
          <w:rFonts w:ascii="Times New Roman"/>
          <w:color w:val="727079"/>
        </w:rPr>
        <w:t xml:space="preserve">, </w:t>
      </w:r>
      <w:r>
        <w:rPr>
          <w:rFonts w:ascii="Times New Roman"/>
          <w:color w:val="525259"/>
        </w:rPr>
        <w:t>broj 55</w:t>
      </w:r>
      <w:r>
        <w:rPr>
          <w:rFonts w:ascii="Times New Roman"/>
          <w:color w:val="727079"/>
        </w:rPr>
        <w:t>/</w:t>
      </w:r>
      <w:r>
        <w:rPr>
          <w:rFonts w:ascii="Times New Roman"/>
          <w:color w:val="525259"/>
        </w:rPr>
        <w:t>2010 ZDN</w:t>
      </w:r>
      <w:r>
        <w:rPr>
          <w:rFonts w:ascii="Times New Roman"/>
          <w:color w:val="727079"/>
        </w:rPr>
        <w:t xml:space="preserve">, </w:t>
      </w:r>
      <w:r>
        <w:rPr>
          <w:rFonts w:ascii="Times New Roman"/>
          <w:color w:val="525259"/>
        </w:rPr>
        <w:t xml:space="preserve">sacinjen od ,,EESTA" d.o.o </w:t>
      </w:r>
      <w:r>
        <w:rPr>
          <w:rFonts w:ascii="Times New Roman"/>
          <w:color w:val="424249"/>
        </w:rPr>
        <w:t xml:space="preserve">Busovaca. </w:t>
      </w:r>
      <w:r>
        <w:rPr>
          <w:rFonts w:ascii="Times New Roman"/>
          <w:color w:val="525259"/>
        </w:rPr>
        <w:t xml:space="preserve">Zapisnik o </w:t>
      </w:r>
      <w:r>
        <w:rPr>
          <w:rFonts w:ascii="Times New Roman"/>
          <w:color w:val="424249"/>
        </w:rPr>
        <w:t xml:space="preserve">izvrsenom </w:t>
      </w:r>
      <w:r>
        <w:rPr>
          <w:rFonts w:ascii="Times New Roman"/>
          <w:color w:val="525259"/>
        </w:rPr>
        <w:t xml:space="preserve">periodicnom </w:t>
      </w:r>
      <w:r>
        <w:rPr>
          <w:rFonts w:ascii="Times New Roman"/>
          <w:color w:val="424249"/>
        </w:rPr>
        <w:t xml:space="preserve">pregledu </w:t>
      </w:r>
      <w:r>
        <w:rPr>
          <w:rFonts w:ascii="Times New Roman"/>
          <w:color w:val="424249"/>
          <w:sz w:val="25"/>
        </w:rPr>
        <w:t xml:space="preserve">i </w:t>
      </w:r>
      <w:r>
        <w:rPr>
          <w:rFonts w:ascii="Times New Roman"/>
          <w:color w:val="525259"/>
        </w:rPr>
        <w:t xml:space="preserve">ispitivanju </w:t>
      </w:r>
      <w:r>
        <w:rPr>
          <w:rFonts w:ascii="Times New Roman"/>
          <w:color w:val="424249"/>
        </w:rPr>
        <w:t xml:space="preserve">oruda </w:t>
      </w:r>
      <w:r>
        <w:rPr>
          <w:rFonts w:ascii="Times New Roman"/>
          <w:color w:val="525259"/>
        </w:rPr>
        <w:t xml:space="preserve">za </w:t>
      </w:r>
      <w:r>
        <w:rPr>
          <w:rFonts w:ascii="Times New Roman"/>
          <w:color w:val="424249"/>
        </w:rPr>
        <w:t xml:space="preserve">rad </w:t>
      </w:r>
      <w:r>
        <w:rPr>
          <w:rFonts w:ascii="Times New Roman"/>
          <w:color w:val="424249"/>
          <w:sz w:val="25"/>
        </w:rPr>
        <w:t xml:space="preserve">i </w:t>
      </w:r>
      <w:r>
        <w:rPr>
          <w:rFonts w:ascii="Times New Roman"/>
          <w:color w:val="525259"/>
        </w:rPr>
        <w:t xml:space="preserve">opremu </w:t>
      </w:r>
      <w:r>
        <w:rPr>
          <w:rFonts w:ascii="Times New Roman"/>
          <w:color w:val="727079"/>
        </w:rPr>
        <w:t xml:space="preserve">, </w:t>
      </w:r>
      <w:r>
        <w:rPr>
          <w:rFonts w:ascii="Times New Roman"/>
          <w:color w:val="525259"/>
        </w:rPr>
        <w:t>broj zapisnika 29/2010</w:t>
      </w:r>
    </w:p>
    <w:p w14:paraId="47024B94" w14:textId="77777777" w:rsidR="009777CD" w:rsidRDefault="009777CD">
      <w:pPr>
        <w:pStyle w:val="BodyText"/>
        <w:rPr>
          <w:rFonts w:ascii="Times New Roman"/>
          <w:sz w:val="20"/>
        </w:rPr>
      </w:pPr>
    </w:p>
    <w:p w14:paraId="3E1A36DF" w14:textId="77777777" w:rsidR="009777CD" w:rsidRDefault="009777CD">
      <w:pPr>
        <w:pStyle w:val="BodyText"/>
        <w:rPr>
          <w:rFonts w:ascii="Times New Roman"/>
          <w:sz w:val="20"/>
        </w:rPr>
      </w:pPr>
    </w:p>
    <w:p w14:paraId="0EB7D524" w14:textId="77777777" w:rsidR="009777CD" w:rsidRDefault="009777CD">
      <w:pPr>
        <w:pStyle w:val="BodyText"/>
        <w:rPr>
          <w:rFonts w:ascii="Times New Roman"/>
          <w:sz w:val="20"/>
        </w:rPr>
      </w:pPr>
    </w:p>
    <w:p w14:paraId="3D788E89" w14:textId="3A2143C0" w:rsidR="009777CD" w:rsidRDefault="00A754E2">
      <w:pPr>
        <w:pStyle w:val="BodyText"/>
        <w:spacing w:before="8"/>
        <w:rPr>
          <w:rFonts w:ascii="Times New Roman"/>
          <w:sz w:val="27"/>
        </w:rPr>
      </w:pPr>
      <w:r>
        <w:rPr>
          <w:noProof/>
        </w:rPr>
        <mc:AlternateContent>
          <mc:Choice Requires="wps">
            <w:drawing>
              <wp:anchor distT="0" distB="0" distL="0" distR="0" simplePos="0" relativeHeight="251632128" behindDoc="0" locked="0" layoutInCell="1" allowOverlap="1" wp14:anchorId="4E1C703B" wp14:editId="075745E6">
                <wp:simplePos x="0" y="0"/>
                <wp:positionH relativeFrom="page">
                  <wp:posOffset>1002665</wp:posOffset>
                </wp:positionH>
                <wp:positionV relativeFrom="paragraph">
                  <wp:posOffset>230505</wp:posOffset>
                </wp:positionV>
                <wp:extent cx="6170930" cy="0"/>
                <wp:effectExtent l="12065" t="9525" r="8255" b="9525"/>
                <wp:wrapTopAndBottom/>
                <wp:docPr id="692"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093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408CF" id="Line 531"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95pt,18.15pt" to="564.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" strokeweight=".16967mm">
                <w10:wrap type="topAndBottom" anchorx="page"/>
              </v:line>
            </w:pict>
          </mc:Fallback>
        </mc:AlternateContent>
      </w:r>
    </w:p>
    <w:p w14:paraId="5500EA0C" w14:textId="77777777" w:rsidR="009777CD" w:rsidRDefault="00817694">
      <w:pPr>
        <w:tabs>
          <w:tab w:val="left" w:pos="4372"/>
        </w:tabs>
        <w:ind w:right="3595"/>
        <w:jc w:val="center"/>
        <w:rPr>
          <w:b/>
          <w:i/>
          <w:sz w:val="17"/>
        </w:rPr>
      </w:pPr>
      <w:r>
        <w:rPr>
          <w:b/>
          <w:i/>
          <w:color w:val="424249"/>
          <w:w w:val="110"/>
          <w:sz w:val="17"/>
        </w:rPr>
        <w:t>09-11</w:t>
      </w:r>
      <w:r>
        <w:rPr>
          <w:b/>
          <w:i/>
          <w:color w:val="424249"/>
          <w:w w:val="110"/>
          <w:sz w:val="17"/>
        </w:rPr>
        <w:tab/>
      </w:r>
      <w:r>
        <w:rPr>
          <w:b/>
          <w:i/>
          <w:color w:val="424249"/>
          <w:w w:val="110"/>
          <w:position w:val="5"/>
          <w:sz w:val="17"/>
        </w:rPr>
        <w:t>1/4</w:t>
      </w:r>
    </w:p>
    <w:p w14:paraId="1F1FA4C1" w14:textId="77777777" w:rsidR="009777CD" w:rsidRDefault="009777CD">
      <w:pPr>
        <w:jc w:val="center"/>
        <w:rPr>
          <w:sz w:val="17"/>
        </w:rPr>
        <w:sectPr w:rsidR="009777CD">
          <w:headerReference w:type="default" r:id="rId261"/>
          <w:footerReference w:type="default" r:id="rId262"/>
          <w:pgSz w:w="11910" w:h="16840"/>
          <w:pgMar w:top="40" w:right="480" w:bottom="280" w:left="0" w:header="0" w:footer="0" w:gutter="0"/>
          <w:cols w:space="720"/>
        </w:sectPr>
      </w:pPr>
    </w:p>
    <w:p w14:paraId="1C004427" w14:textId="4FF0003D" w:rsidR="009777CD" w:rsidRDefault="00A754E2">
      <w:pPr>
        <w:pStyle w:val="BodyText"/>
        <w:rPr>
          <w:b/>
          <w:i/>
          <w:sz w:val="20"/>
        </w:rPr>
      </w:pPr>
      <w:r>
        <w:rPr>
          <w:noProof/>
        </w:rPr>
        <w:lastRenderedPageBreak/>
        <mc:AlternateContent>
          <mc:Choice Requires="wps">
            <w:drawing>
              <wp:anchor distT="0" distB="0" distL="114300" distR="114300" simplePos="0" relativeHeight="251636224" behindDoc="0" locked="0" layoutInCell="1" allowOverlap="1" wp14:anchorId="340A5A88" wp14:editId="165EDA79">
                <wp:simplePos x="0" y="0"/>
                <wp:positionH relativeFrom="page">
                  <wp:posOffset>12065</wp:posOffset>
                </wp:positionH>
                <wp:positionV relativeFrom="page">
                  <wp:posOffset>10689590</wp:posOffset>
                </wp:positionV>
                <wp:extent cx="2207895" cy="0"/>
                <wp:effectExtent l="12065" t="12065" r="8890" b="6985"/>
                <wp:wrapNone/>
                <wp:docPr id="691"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895" cy="0"/>
                        </a:xfrm>
                        <a:prstGeom prst="line">
                          <a:avLst/>
                        </a:prstGeom>
                        <a:noFill/>
                        <a:ln w="0">
                          <a:solidFill>
                            <a:srgbClr val="CFD1C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35FAB" id="Line 530"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841.7pt" to="174.8pt,8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" strokecolor="#cfd1cd" strokeweight="0">
                <w10:wrap anchorx="page" anchory="page"/>
              </v:line>
            </w:pict>
          </mc:Fallback>
        </mc:AlternateContent>
      </w:r>
    </w:p>
    <w:p w14:paraId="51433CF2" w14:textId="77777777" w:rsidR="009777CD" w:rsidRDefault="009777CD">
      <w:pPr>
        <w:pStyle w:val="BodyText"/>
        <w:rPr>
          <w:b/>
          <w:i/>
          <w:sz w:val="20"/>
        </w:rPr>
      </w:pPr>
    </w:p>
    <w:p w14:paraId="1B85F346" w14:textId="77777777" w:rsidR="009777CD" w:rsidRDefault="009777CD">
      <w:pPr>
        <w:pStyle w:val="BodyText"/>
        <w:spacing w:before="5"/>
        <w:rPr>
          <w:b/>
          <w:i/>
          <w:sz w:val="18"/>
        </w:rPr>
      </w:pPr>
    </w:p>
    <w:p w14:paraId="7CD2725B" w14:textId="77777777" w:rsidR="009777CD" w:rsidRDefault="00817694">
      <w:pPr>
        <w:pStyle w:val="BodyText"/>
        <w:spacing w:before="90"/>
        <w:ind w:left="1479"/>
        <w:rPr>
          <w:rFonts w:ascii="Times New Roman"/>
        </w:rPr>
      </w:pPr>
      <w:r>
        <w:rPr>
          <w:noProof/>
        </w:rPr>
        <w:drawing>
          <wp:anchor distT="0" distB="0" distL="0" distR="0" simplePos="0" relativeHeight="251452928" behindDoc="0" locked="0" layoutInCell="1" allowOverlap="1" wp14:anchorId="0C3FD7BF" wp14:editId="084460AE">
            <wp:simplePos x="0" y="0"/>
            <wp:positionH relativeFrom="page">
              <wp:posOffset>0</wp:posOffset>
            </wp:positionH>
            <wp:positionV relativeFrom="paragraph">
              <wp:posOffset>-435817</wp:posOffset>
            </wp:positionV>
            <wp:extent cx="733879" cy="1417092"/>
            <wp:effectExtent l="0" t="0" r="0" b="0"/>
            <wp:wrapNone/>
            <wp:docPr id="5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0.jpeg"/>
                    <pic:cNvPicPr/>
                  </pic:nvPicPr>
                  <pic:blipFill>
                    <a:blip r:embed="rId263" cstate="print"/>
                    <a:stretch>
                      <a:fillRect/>
                    </a:stretch>
                  </pic:blipFill>
                  <pic:spPr>
                    <a:xfrm>
                      <a:off x="0" y="0"/>
                      <a:ext cx="733879" cy="1417092"/>
                    </a:xfrm>
                    <a:prstGeom prst="rect">
                      <a:avLst/>
                    </a:prstGeom>
                  </pic:spPr>
                </pic:pic>
              </a:graphicData>
            </a:graphic>
          </wp:anchor>
        </w:drawing>
      </w:r>
      <w:r>
        <w:rPr>
          <w:rFonts w:ascii="Times New Roman"/>
          <w:color w:val="44424B"/>
        </w:rPr>
        <w:t xml:space="preserve">Radu komisije prisustvovali svi clanovi </w:t>
      </w:r>
      <w:r>
        <w:rPr>
          <w:rFonts w:ascii="Times New Roman"/>
          <w:color w:val="2F2F36"/>
        </w:rPr>
        <w:t>komisije:</w:t>
      </w:r>
    </w:p>
    <w:p w14:paraId="307A1A86" w14:textId="77777777" w:rsidR="009777CD" w:rsidRDefault="009777CD">
      <w:pPr>
        <w:pStyle w:val="BodyText"/>
        <w:spacing w:before="6"/>
        <w:rPr>
          <w:rFonts w:ascii="Times New Roman"/>
        </w:rPr>
      </w:pPr>
    </w:p>
    <w:p w14:paraId="57585E1F" w14:textId="77777777" w:rsidR="009777CD" w:rsidRDefault="00817694">
      <w:pPr>
        <w:pStyle w:val="Heading9"/>
        <w:ind w:left="2948" w:right="4635" w:hanging="16"/>
        <w:jc w:val="left"/>
        <w:rPr>
          <w:rFonts w:ascii="Times New Roman"/>
        </w:rPr>
      </w:pPr>
      <w:r>
        <w:rPr>
          <w:rFonts w:ascii="Times New Roman"/>
          <w:color w:val="44424B"/>
        </w:rPr>
        <w:t xml:space="preserve">Edin </w:t>
      </w:r>
      <w:r>
        <w:rPr>
          <w:rFonts w:ascii="Times New Roman"/>
          <w:color w:val="2F2F36"/>
        </w:rPr>
        <w:t xml:space="preserve">Sabanovic, presjednik komisije, Mehrid Omerinovic, clan komisije, Tanja Pejovic,  clan  komisije, Nedzad </w:t>
      </w:r>
      <w:r>
        <w:rPr>
          <w:rFonts w:ascii="Times New Roman"/>
          <w:color w:val="44424B"/>
        </w:rPr>
        <w:t xml:space="preserve">Causevic, </w:t>
      </w:r>
      <w:r>
        <w:rPr>
          <w:rFonts w:ascii="Times New Roman"/>
          <w:color w:val="2F2F36"/>
        </w:rPr>
        <w:t xml:space="preserve">clan komisije, Ibrisimbegovic Senad, clan komisije, </w:t>
      </w:r>
      <w:r>
        <w:rPr>
          <w:rFonts w:ascii="Times New Roman"/>
          <w:color w:val="44424B"/>
        </w:rPr>
        <w:t xml:space="preserve">Zdravko </w:t>
      </w:r>
      <w:r>
        <w:rPr>
          <w:rFonts w:ascii="Times New Roman"/>
          <w:color w:val="2F2F36"/>
        </w:rPr>
        <w:t xml:space="preserve">Vidovic, </w:t>
      </w:r>
      <w:r>
        <w:rPr>
          <w:rFonts w:ascii="Times New Roman"/>
          <w:color w:val="44424B"/>
        </w:rPr>
        <w:t>sluzbeno</w:t>
      </w:r>
      <w:r>
        <w:rPr>
          <w:rFonts w:ascii="Times New Roman"/>
          <w:color w:val="44424B"/>
          <w:spacing w:val="-35"/>
        </w:rPr>
        <w:t xml:space="preserve"> </w:t>
      </w:r>
      <w:r>
        <w:rPr>
          <w:rFonts w:ascii="Times New Roman"/>
          <w:color w:val="2F2F36"/>
        </w:rPr>
        <w:t>prisutan,</w:t>
      </w:r>
    </w:p>
    <w:p w14:paraId="741FA420" w14:textId="77777777" w:rsidR="009777CD" w:rsidRDefault="009777CD">
      <w:pPr>
        <w:pStyle w:val="BodyText"/>
        <w:rPr>
          <w:rFonts w:ascii="Times New Roman"/>
          <w:b/>
          <w:sz w:val="26"/>
        </w:rPr>
      </w:pPr>
    </w:p>
    <w:p w14:paraId="7CE849CC" w14:textId="77777777" w:rsidR="009777CD" w:rsidRDefault="009777CD">
      <w:pPr>
        <w:pStyle w:val="BodyText"/>
        <w:spacing w:before="5"/>
        <w:rPr>
          <w:rFonts w:ascii="Times New Roman"/>
          <w:b/>
          <w:sz w:val="22"/>
        </w:rPr>
      </w:pPr>
    </w:p>
    <w:p w14:paraId="7663FFC8" w14:textId="77777777" w:rsidR="009777CD" w:rsidRDefault="00817694">
      <w:pPr>
        <w:pStyle w:val="BodyText"/>
        <w:spacing w:line="494" w:lineRule="auto"/>
        <w:ind w:left="1495" w:right="5083" w:firstLine="3"/>
        <w:rPr>
          <w:rFonts w:ascii="Times New Roman"/>
        </w:rPr>
      </w:pPr>
      <w:r>
        <w:rPr>
          <w:rFonts w:ascii="Times New Roman"/>
          <w:color w:val="44424B"/>
        </w:rPr>
        <w:t xml:space="preserve">Radu komisije </w:t>
      </w:r>
      <w:r>
        <w:rPr>
          <w:rFonts w:ascii="Times New Roman"/>
          <w:color w:val="2F2F36"/>
        </w:rPr>
        <w:t xml:space="preserve">u </w:t>
      </w:r>
      <w:r>
        <w:rPr>
          <w:rFonts w:ascii="Times New Roman"/>
          <w:color w:val="44424B"/>
        </w:rPr>
        <w:t>ime investitora prisustvovao je: Taib Ibreljic, predstavnik izvodaca radova,</w:t>
      </w:r>
    </w:p>
    <w:p w14:paraId="7558926A" w14:textId="77777777" w:rsidR="009777CD" w:rsidRDefault="00817694">
      <w:pPr>
        <w:pStyle w:val="BodyText"/>
        <w:spacing w:line="245" w:lineRule="exact"/>
        <w:ind w:left="1871"/>
        <w:rPr>
          <w:rFonts w:ascii="Times New Roman"/>
        </w:rPr>
      </w:pPr>
      <w:r>
        <w:rPr>
          <w:rFonts w:ascii="Times New Roman"/>
          <w:color w:val="44424B"/>
        </w:rPr>
        <w:t xml:space="preserve">Nakon </w:t>
      </w:r>
      <w:r>
        <w:rPr>
          <w:rFonts w:ascii="Times New Roman"/>
          <w:color w:val="2F2F36"/>
        </w:rPr>
        <w:t xml:space="preserve">pregleda </w:t>
      </w:r>
      <w:r>
        <w:rPr>
          <w:rFonts w:ascii="Times New Roman"/>
          <w:color w:val="44424B"/>
        </w:rPr>
        <w:t xml:space="preserve">ponudene </w:t>
      </w:r>
      <w:r>
        <w:rPr>
          <w:rFonts w:ascii="Times New Roman"/>
          <w:color w:val="2F2F36"/>
        </w:rPr>
        <w:t xml:space="preserve">dokwnentacije pristupilo </w:t>
      </w:r>
      <w:r>
        <w:rPr>
          <w:rFonts w:ascii="Times New Roman"/>
          <w:color w:val="44424B"/>
        </w:rPr>
        <w:t xml:space="preserve">se vizuelnom pregledu izvedenog </w:t>
      </w:r>
      <w:r>
        <w:rPr>
          <w:rFonts w:ascii="Times New Roman"/>
          <w:color w:val="575660"/>
        </w:rPr>
        <w:t>stanja</w:t>
      </w:r>
    </w:p>
    <w:p w14:paraId="61F5E8F6" w14:textId="77777777" w:rsidR="009777CD" w:rsidRDefault="00817694">
      <w:pPr>
        <w:pStyle w:val="BodyText"/>
        <w:spacing w:before="3" w:line="242" w:lineRule="auto"/>
        <w:ind w:left="1522" w:right="432" w:hanging="10"/>
        <w:jc w:val="both"/>
        <w:rPr>
          <w:rFonts w:ascii="Times New Roman"/>
        </w:rPr>
      </w:pPr>
      <w:r>
        <w:rPr>
          <w:rFonts w:ascii="Times New Roman"/>
          <w:color w:val="44424B"/>
        </w:rPr>
        <w:t xml:space="preserve">proizvodno poslovnog objekta, hala za proizvod.nju namjestaja </w:t>
      </w:r>
      <w:r>
        <w:rPr>
          <w:rFonts w:ascii="Times New Roman"/>
          <w:color w:val="2F2F36"/>
        </w:rPr>
        <w:t xml:space="preserve">i </w:t>
      </w:r>
      <w:r>
        <w:rPr>
          <w:rFonts w:ascii="Times New Roman"/>
          <w:color w:val="44424B"/>
        </w:rPr>
        <w:t xml:space="preserve">stolarije u  pogonu  </w:t>
      </w:r>
      <w:r>
        <w:rPr>
          <w:rFonts w:ascii="Times New Roman"/>
          <w:color w:val="2F2F36"/>
          <w:spacing w:val="-6"/>
        </w:rPr>
        <w:t>II</w:t>
      </w:r>
      <w:r>
        <w:rPr>
          <w:rFonts w:ascii="Times New Roman"/>
          <w:color w:val="575660"/>
          <w:spacing w:val="-6"/>
        </w:rPr>
        <w:t xml:space="preserve">, </w:t>
      </w:r>
      <w:r>
        <w:rPr>
          <w:rFonts w:ascii="Times New Roman"/>
          <w:color w:val="44424B"/>
        </w:rPr>
        <w:t xml:space="preserve">izgradenog na zemljistu oznacenom k.c. </w:t>
      </w:r>
      <w:r>
        <w:rPr>
          <w:rFonts w:ascii="Times New Roman"/>
          <w:color w:val="2F2F36"/>
        </w:rPr>
        <w:t xml:space="preserve">broj: </w:t>
      </w:r>
      <w:r>
        <w:rPr>
          <w:rFonts w:ascii="Times New Roman"/>
          <w:color w:val="44424B"/>
        </w:rPr>
        <w:t xml:space="preserve">2742 i 2741 K.O. </w:t>
      </w:r>
      <w:r>
        <w:rPr>
          <w:rFonts w:ascii="Times New Roman"/>
          <w:color w:val="2F2F36"/>
        </w:rPr>
        <w:t xml:space="preserve">Bukovci, po Rjesenju  </w:t>
      </w:r>
      <w:r>
        <w:rPr>
          <w:rFonts w:ascii="Times New Roman"/>
          <w:color w:val="44424B"/>
        </w:rPr>
        <w:t>o odobrenju izgradnje broj: 05-23-1174-2009 od 09.06.2011.</w:t>
      </w:r>
      <w:r>
        <w:rPr>
          <w:rFonts w:ascii="Times New Roman"/>
          <w:color w:val="44424B"/>
          <w:spacing w:val="-25"/>
        </w:rPr>
        <w:t xml:space="preserve"> </w:t>
      </w:r>
      <w:r>
        <w:rPr>
          <w:rFonts w:ascii="Times New Roman"/>
          <w:color w:val="44424B"/>
        </w:rPr>
        <w:t>godine.</w:t>
      </w:r>
    </w:p>
    <w:p w14:paraId="31F71A55" w14:textId="77777777" w:rsidR="009777CD" w:rsidRDefault="009777CD">
      <w:pPr>
        <w:pStyle w:val="BodyText"/>
        <w:spacing w:before="5"/>
        <w:rPr>
          <w:rFonts w:ascii="Times New Roman"/>
          <w:sz w:val="23"/>
        </w:rPr>
      </w:pPr>
    </w:p>
    <w:p w14:paraId="6FB9F71B" w14:textId="77777777" w:rsidR="009777CD" w:rsidRDefault="00817694">
      <w:pPr>
        <w:pStyle w:val="BodyText"/>
        <w:spacing w:before="1" w:line="244" w:lineRule="auto"/>
        <w:ind w:left="1522" w:right="412" w:firstLine="358"/>
        <w:jc w:val="both"/>
        <w:rPr>
          <w:rFonts w:ascii="Times New Roman"/>
        </w:rPr>
      </w:pPr>
      <w:r>
        <w:rPr>
          <w:rFonts w:ascii="Times New Roman"/>
          <w:color w:val="575660"/>
        </w:rPr>
        <w:t xml:space="preserve">Na </w:t>
      </w:r>
      <w:r>
        <w:rPr>
          <w:rFonts w:ascii="Times New Roman"/>
          <w:color w:val="44424B"/>
        </w:rPr>
        <w:t xml:space="preserve">lieu mjesta utvrdeno je postojanje inteme </w:t>
      </w:r>
      <w:r>
        <w:rPr>
          <w:rFonts w:ascii="Times New Roman"/>
          <w:color w:val="2F2F36"/>
        </w:rPr>
        <w:t xml:space="preserve">hidrantske </w:t>
      </w:r>
      <w:r>
        <w:rPr>
          <w:rFonts w:ascii="Times New Roman"/>
          <w:color w:val="44424B"/>
        </w:rPr>
        <w:t xml:space="preserve">mreze. Na cetiri punkta  u  neposrednoj blizini objekta locirano je bure sa suhim </w:t>
      </w:r>
      <w:r>
        <w:rPr>
          <w:rFonts w:ascii="Times New Roman"/>
          <w:color w:val="2F2F36"/>
          <w:spacing w:val="-9"/>
        </w:rPr>
        <w:t>pijeskom</w:t>
      </w:r>
      <w:r>
        <w:rPr>
          <w:rFonts w:ascii="Times New Roman"/>
          <w:color w:val="575660"/>
          <w:spacing w:val="-9"/>
        </w:rPr>
        <w:t xml:space="preserve">, </w:t>
      </w:r>
      <w:r>
        <w:rPr>
          <w:rFonts w:ascii="Times New Roman"/>
          <w:color w:val="2F2F36"/>
        </w:rPr>
        <w:t xml:space="preserve">lopata </w:t>
      </w:r>
      <w:r>
        <w:rPr>
          <w:rFonts w:ascii="Times New Roman"/>
          <w:color w:val="44424B"/>
        </w:rPr>
        <w:t>i kramp. Objekat je opremljen protupozarnim aparatima. Za protupozarne aparate nisu ponudeni zapisnici o  kontroli te</w:t>
      </w:r>
      <w:r>
        <w:rPr>
          <w:rFonts w:ascii="Times New Roman"/>
          <w:color w:val="44424B"/>
          <w:spacing w:val="-16"/>
        </w:rPr>
        <w:t xml:space="preserve"> </w:t>
      </w:r>
      <w:r>
        <w:rPr>
          <w:rFonts w:ascii="Times New Roman"/>
          <w:color w:val="44424B"/>
        </w:rPr>
        <w:t>je</w:t>
      </w:r>
      <w:r>
        <w:rPr>
          <w:rFonts w:ascii="Times New Roman"/>
          <w:color w:val="44424B"/>
          <w:spacing w:val="-6"/>
        </w:rPr>
        <w:t xml:space="preserve"> </w:t>
      </w:r>
      <w:r>
        <w:rPr>
          <w:rFonts w:ascii="Times New Roman"/>
          <w:color w:val="44424B"/>
        </w:rPr>
        <w:t>konstatirano</w:t>
      </w:r>
      <w:r>
        <w:rPr>
          <w:rFonts w:ascii="Times New Roman"/>
          <w:color w:val="44424B"/>
          <w:spacing w:val="1"/>
        </w:rPr>
        <w:t xml:space="preserve"> </w:t>
      </w:r>
      <w:r>
        <w:rPr>
          <w:rFonts w:ascii="Times New Roman"/>
          <w:color w:val="2F2F36"/>
        </w:rPr>
        <w:t>da</w:t>
      </w:r>
      <w:r>
        <w:rPr>
          <w:rFonts w:ascii="Times New Roman"/>
          <w:color w:val="2F2F36"/>
          <w:spacing w:val="-11"/>
        </w:rPr>
        <w:t xml:space="preserve"> </w:t>
      </w:r>
      <w:r>
        <w:rPr>
          <w:rFonts w:ascii="Times New Roman"/>
          <w:color w:val="44424B"/>
        </w:rPr>
        <w:t>se</w:t>
      </w:r>
      <w:r>
        <w:rPr>
          <w:rFonts w:ascii="Times New Roman"/>
          <w:color w:val="44424B"/>
          <w:spacing w:val="-13"/>
        </w:rPr>
        <w:t xml:space="preserve"> </w:t>
      </w:r>
      <w:r>
        <w:rPr>
          <w:rFonts w:ascii="Times New Roman"/>
          <w:color w:val="2F2F36"/>
        </w:rPr>
        <w:t>isti</w:t>
      </w:r>
      <w:r>
        <w:rPr>
          <w:rFonts w:ascii="Times New Roman"/>
          <w:color w:val="2F2F36"/>
          <w:spacing w:val="-6"/>
        </w:rPr>
        <w:t xml:space="preserve"> </w:t>
      </w:r>
      <w:r>
        <w:rPr>
          <w:rFonts w:ascii="Times New Roman"/>
          <w:color w:val="44424B"/>
        </w:rPr>
        <w:t>moraju</w:t>
      </w:r>
      <w:r>
        <w:rPr>
          <w:rFonts w:ascii="Times New Roman"/>
          <w:color w:val="44424B"/>
          <w:spacing w:val="5"/>
        </w:rPr>
        <w:t xml:space="preserve"> </w:t>
      </w:r>
      <w:r>
        <w:rPr>
          <w:rFonts w:ascii="Times New Roman"/>
          <w:color w:val="44424B"/>
        </w:rPr>
        <w:t>dostaviti</w:t>
      </w:r>
      <w:r>
        <w:rPr>
          <w:rFonts w:ascii="Times New Roman"/>
          <w:color w:val="44424B"/>
          <w:spacing w:val="8"/>
        </w:rPr>
        <w:t xml:space="preserve"> </w:t>
      </w:r>
      <w:r>
        <w:rPr>
          <w:rFonts w:ascii="Times New Roman"/>
          <w:color w:val="2F2F36"/>
        </w:rPr>
        <w:t>u</w:t>
      </w:r>
      <w:r>
        <w:rPr>
          <w:rFonts w:ascii="Times New Roman"/>
          <w:color w:val="2F2F36"/>
          <w:spacing w:val="-12"/>
        </w:rPr>
        <w:t xml:space="preserve"> </w:t>
      </w:r>
      <w:r>
        <w:rPr>
          <w:rFonts w:ascii="Times New Roman"/>
          <w:color w:val="44424B"/>
        </w:rPr>
        <w:t>sto</w:t>
      </w:r>
      <w:r>
        <w:rPr>
          <w:rFonts w:ascii="Times New Roman"/>
          <w:color w:val="44424B"/>
          <w:spacing w:val="-8"/>
        </w:rPr>
        <w:t xml:space="preserve"> </w:t>
      </w:r>
      <w:r>
        <w:rPr>
          <w:rFonts w:ascii="Times New Roman"/>
          <w:color w:val="44424B"/>
        </w:rPr>
        <w:t>kracem</w:t>
      </w:r>
      <w:r>
        <w:rPr>
          <w:rFonts w:ascii="Times New Roman"/>
          <w:color w:val="44424B"/>
          <w:spacing w:val="-5"/>
        </w:rPr>
        <w:t xml:space="preserve"> </w:t>
      </w:r>
      <w:r>
        <w:rPr>
          <w:rFonts w:ascii="Times New Roman"/>
          <w:color w:val="44424B"/>
        </w:rPr>
        <w:t>roku.</w:t>
      </w:r>
    </w:p>
    <w:p w14:paraId="4C49CAE8" w14:textId="77777777" w:rsidR="009777CD" w:rsidRDefault="00817694">
      <w:pPr>
        <w:pStyle w:val="BodyText"/>
        <w:spacing w:line="242" w:lineRule="auto"/>
        <w:ind w:left="1541" w:right="406" w:firstLine="351"/>
        <w:jc w:val="both"/>
        <w:rPr>
          <w:rFonts w:ascii="Times New Roman"/>
        </w:rPr>
      </w:pPr>
      <w:r>
        <w:rPr>
          <w:rFonts w:ascii="Times New Roman"/>
          <w:color w:val="44424B"/>
        </w:rPr>
        <w:t xml:space="preserve">Primjedba nije uslovna za </w:t>
      </w:r>
      <w:r>
        <w:rPr>
          <w:rFonts w:ascii="Times New Roman"/>
          <w:color w:val="2F2F36"/>
        </w:rPr>
        <w:t xml:space="preserve">izdavanje Rjesenja </w:t>
      </w:r>
      <w:r>
        <w:rPr>
          <w:rFonts w:ascii="Times New Roman"/>
          <w:color w:val="44424B"/>
        </w:rPr>
        <w:t xml:space="preserve">o </w:t>
      </w:r>
      <w:r>
        <w:rPr>
          <w:rFonts w:ascii="Times New Roman"/>
          <w:color w:val="2F2F36"/>
        </w:rPr>
        <w:t xml:space="preserve">upotrebi. Pored </w:t>
      </w:r>
      <w:r>
        <w:rPr>
          <w:rFonts w:ascii="Times New Roman"/>
          <w:color w:val="44424B"/>
        </w:rPr>
        <w:t xml:space="preserve">objekta formirani su protupozarni putevi. Za </w:t>
      </w:r>
      <w:r>
        <w:rPr>
          <w:rFonts w:ascii="Times New Roman"/>
          <w:color w:val="2F2F36"/>
        </w:rPr>
        <w:t xml:space="preserve">predrnetni </w:t>
      </w:r>
      <w:r>
        <w:rPr>
          <w:rFonts w:ascii="Times New Roman"/>
          <w:color w:val="44424B"/>
        </w:rPr>
        <w:t xml:space="preserve">objekat ured.no su pribavljene </w:t>
      </w:r>
      <w:r>
        <w:rPr>
          <w:rFonts w:ascii="Times New Roman"/>
          <w:color w:val="2F2F36"/>
        </w:rPr>
        <w:t xml:space="preserve">protupozame </w:t>
      </w:r>
      <w:r>
        <w:rPr>
          <w:rFonts w:ascii="Times New Roman"/>
          <w:color w:val="44424B"/>
        </w:rPr>
        <w:t>suglasnosti.</w:t>
      </w:r>
    </w:p>
    <w:p w14:paraId="45FA091D" w14:textId="77777777" w:rsidR="009777CD" w:rsidRDefault="009777CD">
      <w:pPr>
        <w:pStyle w:val="BodyText"/>
        <w:spacing w:before="6"/>
        <w:rPr>
          <w:rFonts w:ascii="Times New Roman"/>
          <w:sz w:val="22"/>
        </w:rPr>
      </w:pPr>
    </w:p>
    <w:p w14:paraId="243C676B" w14:textId="77777777" w:rsidR="009777CD" w:rsidRDefault="00817694">
      <w:pPr>
        <w:pStyle w:val="BodyText"/>
        <w:spacing w:line="247" w:lineRule="auto"/>
        <w:ind w:left="1542" w:right="406" w:firstLine="356"/>
        <w:jc w:val="both"/>
        <w:rPr>
          <w:rFonts w:ascii="Times New Roman"/>
        </w:rPr>
      </w:pPr>
      <w:r>
        <w:rPr>
          <w:rFonts w:ascii="Times New Roman"/>
          <w:color w:val="44424B"/>
        </w:rPr>
        <w:t xml:space="preserve">Objekat je prikljucen na interni vodovod. Kanalizaciona odvodnja rijesena </w:t>
      </w:r>
      <w:r>
        <w:rPr>
          <w:rFonts w:ascii="Times New Roman"/>
          <w:color w:val="2F2F36"/>
        </w:rPr>
        <w:t xml:space="preserve">je </w:t>
      </w:r>
      <w:r>
        <w:rPr>
          <w:rFonts w:ascii="Times New Roman"/>
          <w:color w:val="44424B"/>
        </w:rPr>
        <w:t xml:space="preserve">prikljuckoin objekta na intemu kanalizacijonu mrezu- vodonepropusnu septicku </w:t>
      </w:r>
      <w:r>
        <w:rPr>
          <w:rFonts w:ascii="Times New Roman"/>
          <w:color w:val="2F2F36"/>
        </w:rPr>
        <w:t xml:space="preserve">jamu. </w:t>
      </w:r>
      <w:r>
        <w:rPr>
          <w:rFonts w:ascii="Times New Roman"/>
          <w:color w:val="44424B"/>
        </w:rPr>
        <w:t xml:space="preserve">Za </w:t>
      </w:r>
      <w:r>
        <w:rPr>
          <w:rFonts w:ascii="Times New Roman"/>
          <w:color w:val="2F2F36"/>
        </w:rPr>
        <w:t xml:space="preserve">predmetni </w:t>
      </w:r>
      <w:r>
        <w:rPr>
          <w:rFonts w:ascii="Times New Roman"/>
          <w:color w:val="44424B"/>
        </w:rPr>
        <w:t xml:space="preserve">objekat uredno je pribavljena vodoprivredna suglasnost, sanitarna suglasnost na lokaciju </w:t>
      </w:r>
      <w:r>
        <w:rPr>
          <w:rFonts w:ascii="Times New Roman"/>
          <w:color w:val="44424B"/>
          <w:sz w:val="25"/>
        </w:rPr>
        <w:t xml:space="preserve">i </w:t>
      </w:r>
      <w:r>
        <w:rPr>
          <w:rFonts w:ascii="Times New Roman"/>
          <w:color w:val="44424B"/>
        </w:rPr>
        <w:t xml:space="preserve">sanitarna suglasnost na projektnu </w:t>
      </w:r>
      <w:r>
        <w:rPr>
          <w:rFonts w:ascii="Times New Roman"/>
          <w:color w:val="2F2F36"/>
        </w:rPr>
        <w:t>dokurnentaciju.</w:t>
      </w:r>
    </w:p>
    <w:p w14:paraId="3C582B18" w14:textId="77777777" w:rsidR="009777CD" w:rsidRDefault="00817694">
      <w:pPr>
        <w:pStyle w:val="BodyText"/>
        <w:spacing w:line="243" w:lineRule="exact"/>
        <w:ind w:left="1977"/>
        <w:rPr>
          <w:rFonts w:ascii="Times New Roman"/>
        </w:rPr>
      </w:pPr>
      <w:r>
        <w:rPr>
          <w:rFonts w:ascii="Times New Roman"/>
          <w:color w:val="44424B"/>
          <w:w w:val="105"/>
        </w:rPr>
        <w:t xml:space="preserve">Nije dostavljen dokaz o bakterijoloskom </w:t>
      </w:r>
      <w:r>
        <w:rPr>
          <w:rFonts w:ascii="Times New Roman"/>
          <w:color w:val="2F2F36"/>
          <w:w w:val="105"/>
        </w:rPr>
        <w:t xml:space="preserve">nalazu </w:t>
      </w:r>
      <w:r>
        <w:rPr>
          <w:rFonts w:ascii="Times New Roman"/>
          <w:color w:val="44424B"/>
          <w:w w:val="105"/>
        </w:rPr>
        <w:t>vode koja se upotrebljava te je konstatirano</w:t>
      </w:r>
    </w:p>
    <w:p w14:paraId="1D7A0C8A" w14:textId="77777777" w:rsidR="009777CD" w:rsidRDefault="00817694">
      <w:pPr>
        <w:pStyle w:val="BodyText"/>
        <w:spacing w:before="22"/>
        <w:ind w:left="1552"/>
        <w:rPr>
          <w:rFonts w:ascii="Times New Roman"/>
        </w:rPr>
      </w:pPr>
      <w:r>
        <w:rPr>
          <w:rFonts w:ascii="Times New Roman"/>
          <w:color w:val="44424B"/>
        </w:rPr>
        <w:t>da se isti moraju dostaviti u sto k:racem roku.</w:t>
      </w:r>
    </w:p>
    <w:p w14:paraId="6E3FD549" w14:textId="77777777" w:rsidR="009777CD" w:rsidRDefault="009777CD">
      <w:pPr>
        <w:pStyle w:val="BodyText"/>
        <w:rPr>
          <w:rFonts w:ascii="Times New Roman"/>
          <w:sz w:val="22"/>
        </w:rPr>
      </w:pPr>
    </w:p>
    <w:p w14:paraId="21E6327B" w14:textId="77777777" w:rsidR="009777CD" w:rsidRDefault="00817694">
      <w:pPr>
        <w:pStyle w:val="BodyText"/>
        <w:spacing w:line="252" w:lineRule="auto"/>
        <w:ind w:left="1561" w:right="306" w:firstLine="360"/>
        <w:jc w:val="both"/>
        <w:rPr>
          <w:rFonts w:ascii="Times New Roman"/>
        </w:rPr>
      </w:pPr>
      <w:r>
        <w:rPr>
          <w:rFonts w:ascii="Times New Roman"/>
          <w:color w:val="44424B"/>
          <w:w w:val="105"/>
        </w:rPr>
        <w:t>Komisija</w:t>
      </w:r>
      <w:r>
        <w:rPr>
          <w:rFonts w:ascii="Times New Roman"/>
          <w:color w:val="44424B"/>
          <w:spacing w:val="-12"/>
          <w:w w:val="105"/>
        </w:rPr>
        <w:t xml:space="preserve"> </w:t>
      </w:r>
      <w:r>
        <w:rPr>
          <w:rFonts w:ascii="Times New Roman"/>
          <w:color w:val="2F2F36"/>
          <w:w w:val="105"/>
        </w:rPr>
        <w:t xml:space="preserve">je </w:t>
      </w:r>
      <w:r>
        <w:rPr>
          <w:rFonts w:ascii="Times New Roman"/>
          <w:color w:val="44424B"/>
          <w:w w:val="105"/>
        </w:rPr>
        <w:t>pregledom</w:t>
      </w:r>
      <w:r>
        <w:rPr>
          <w:rFonts w:ascii="Times New Roman"/>
          <w:color w:val="44424B"/>
          <w:spacing w:val="-5"/>
          <w:w w:val="105"/>
        </w:rPr>
        <w:t xml:space="preserve"> </w:t>
      </w:r>
      <w:r>
        <w:rPr>
          <w:rFonts w:ascii="Times New Roman"/>
          <w:color w:val="44424B"/>
          <w:w w:val="105"/>
        </w:rPr>
        <w:t>elektro</w:t>
      </w:r>
      <w:r>
        <w:rPr>
          <w:rFonts w:ascii="Times New Roman"/>
          <w:color w:val="44424B"/>
          <w:spacing w:val="-7"/>
          <w:w w:val="105"/>
        </w:rPr>
        <w:t xml:space="preserve"> </w:t>
      </w:r>
      <w:r>
        <w:rPr>
          <w:rFonts w:ascii="Times New Roman"/>
          <w:color w:val="44424B"/>
          <w:w w:val="105"/>
        </w:rPr>
        <w:t>instalacije,</w:t>
      </w:r>
      <w:r>
        <w:rPr>
          <w:rFonts w:ascii="Times New Roman"/>
          <w:color w:val="44424B"/>
          <w:spacing w:val="3"/>
          <w:w w:val="105"/>
        </w:rPr>
        <w:t xml:space="preserve"> </w:t>
      </w:r>
      <w:r>
        <w:rPr>
          <w:rFonts w:ascii="Times New Roman"/>
          <w:color w:val="44424B"/>
          <w:w w:val="105"/>
        </w:rPr>
        <w:t>uvidom</w:t>
      </w:r>
      <w:r>
        <w:rPr>
          <w:rFonts w:ascii="Times New Roman"/>
          <w:color w:val="44424B"/>
          <w:spacing w:val="-9"/>
          <w:w w:val="105"/>
        </w:rPr>
        <w:t xml:space="preserve"> </w:t>
      </w:r>
      <w:r>
        <w:rPr>
          <w:rFonts w:ascii="Times New Roman"/>
          <w:color w:val="44424B"/>
          <w:w w:val="105"/>
        </w:rPr>
        <w:t>u</w:t>
      </w:r>
      <w:r>
        <w:rPr>
          <w:rFonts w:ascii="Times New Roman"/>
          <w:color w:val="44424B"/>
          <w:spacing w:val="-8"/>
          <w:w w:val="105"/>
        </w:rPr>
        <w:t xml:space="preserve"> </w:t>
      </w:r>
      <w:r>
        <w:rPr>
          <w:rFonts w:ascii="Times New Roman"/>
          <w:color w:val="2F2F36"/>
          <w:w w:val="105"/>
        </w:rPr>
        <w:t>projektnu</w:t>
      </w:r>
      <w:r>
        <w:rPr>
          <w:rFonts w:ascii="Times New Roman"/>
          <w:color w:val="2F2F36"/>
          <w:spacing w:val="-6"/>
          <w:w w:val="105"/>
        </w:rPr>
        <w:t xml:space="preserve"> </w:t>
      </w:r>
      <w:r>
        <w:rPr>
          <w:rFonts w:ascii="Times New Roman"/>
          <w:color w:val="44424B"/>
          <w:w w:val="105"/>
        </w:rPr>
        <w:t>dokumentaciju,</w:t>
      </w:r>
      <w:r>
        <w:rPr>
          <w:rFonts w:ascii="Times New Roman"/>
          <w:color w:val="44424B"/>
          <w:spacing w:val="-22"/>
          <w:w w:val="105"/>
        </w:rPr>
        <w:t xml:space="preserve"> </w:t>
      </w:r>
      <w:r>
        <w:rPr>
          <w:rFonts w:ascii="Times New Roman"/>
          <w:color w:val="44424B"/>
          <w:w w:val="105"/>
        </w:rPr>
        <w:t>konstatovala daje</w:t>
      </w:r>
      <w:r>
        <w:rPr>
          <w:rFonts w:ascii="Times New Roman"/>
          <w:color w:val="44424B"/>
          <w:spacing w:val="-18"/>
          <w:w w:val="105"/>
        </w:rPr>
        <w:t xml:space="preserve"> </w:t>
      </w:r>
      <w:r>
        <w:rPr>
          <w:rFonts w:ascii="Times New Roman"/>
          <w:color w:val="44424B"/>
          <w:w w:val="105"/>
        </w:rPr>
        <w:t>ista</w:t>
      </w:r>
      <w:r>
        <w:rPr>
          <w:rFonts w:ascii="Times New Roman"/>
          <w:color w:val="44424B"/>
          <w:spacing w:val="-11"/>
          <w:w w:val="105"/>
        </w:rPr>
        <w:t xml:space="preserve"> </w:t>
      </w:r>
      <w:r>
        <w:rPr>
          <w:rFonts w:ascii="Times New Roman"/>
          <w:color w:val="44424B"/>
          <w:w w:val="105"/>
        </w:rPr>
        <w:t>uradena</w:t>
      </w:r>
      <w:r>
        <w:rPr>
          <w:rFonts w:ascii="Times New Roman"/>
          <w:color w:val="44424B"/>
          <w:spacing w:val="-8"/>
          <w:w w:val="105"/>
        </w:rPr>
        <w:t xml:space="preserve"> </w:t>
      </w:r>
      <w:r>
        <w:rPr>
          <w:rFonts w:ascii="Times New Roman"/>
          <w:color w:val="44424B"/>
          <w:w w:val="105"/>
        </w:rPr>
        <w:t>po</w:t>
      </w:r>
      <w:r>
        <w:rPr>
          <w:rFonts w:ascii="Times New Roman"/>
          <w:color w:val="44424B"/>
          <w:spacing w:val="-10"/>
          <w:w w:val="105"/>
        </w:rPr>
        <w:t xml:space="preserve"> </w:t>
      </w:r>
      <w:r>
        <w:rPr>
          <w:rFonts w:ascii="Times New Roman"/>
          <w:color w:val="44424B"/>
          <w:w w:val="105"/>
        </w:rPr>
        <w:t>projektnoj</w:t>
      </w:r>
      <w:r>
        <w:rPr>
          <w:rFonts w:ascii="Times New Roman"/>
          <w:color w:val="44424B"/>
          <w:spacing w:val="2"/>
          <w:w w:val="105"/>
        </w:rPr>
        <w:t xml:space="preserve"> </w:t>
      </w:r>
      <w:r>
        <w:rPr>
          <w:rFonts w:ascii="Times New Roman"/>
          <w:color w:val="44424B"/>
          <w:w w:val="105"/>
        </w:rPr>
        <w:t>dokumentaciji.</w:t>
      </w:r>
      <w:r>
        <w:rPr>
          <w:rFonts w:ascii="Times New Roman"/>
          <w:color w:val="44424B"/>
          <w:spacing w:val="-19"/>
          <w:w w:val="105"/>
        </w:rPr>
        <w:t xml:space="preserve"> </w:t>
      </w:r>
      <w:r>
        <w:rPr>
          <w:rFonts w:ascii="Times New Roman"/>
          <w:color w:val="44424B"/>
          <w:w w:val="105"/>
        </w:rPr>
        <w:t>Na</w:t>
      </w:r>
      <w:r>
        <w:rPr>
          <w:rFonts w:ascii="Times New Roman"/>
          <w:color w:val="44424B"/>
          <w:spacing w:val="-11"/>
          <w:w w:val="105"/>
        </w:rPr>
        <w:t xml:space="preserve"> </w:t>
      </w:r>
      <w:r>
        <w:rPr>
          <w:rFonts w:ascii="Times New Roman"/>
          <w:color w:val="44424B"/>
          <w:w w:val="105"/>
        </w:rPr>
        <w:t>uvid</w:t>
      </w:r>
      <w:r>
        <w:rPr>
          <w:rFonts w:ascii="Times New Roman"/>
          <w:color w:val="44424B"/>
          <w:spacing w:val="40"/>
          <w:w w:val="105"/>
        </w:rPr>
        <w:t xml:space="preserve"> </w:t>
      </w:r>
      <w:r>
        <w:rPr>
          <w:rFonts w:ascii="Times New Roman"/>
          <w:color w:val="44424B"/>
          <w:w w:val="105"/>
        </w:rPr>
        <w:t>su</w:t>
      </w:r>
      <w:r>
        <w:rPr>
          <w:rFonts w:ascii="Times New Roman"/>
          <w:color w:val="44424B"/>
          <w:spacing w:val="-23"/>
          <w:w w:val="105"/>
        </w:rPr>
        <w:t xml:space="preserve"> </w:t>
      </w:r>
      <w:r>
        <w:rPr>
          <w:rFonts w:ascii="Times New Roman"/>
          <w:color w:val="44424B"/>
          <w:w w:val="105"/>
        </w:rPr>
        <w:t>dostavljeni:</w:t>
      </w:r>
    </w:p>
    <w:p w14:paraId="172B4DF6" w14:textId="77777777" w:rsidR="009777CD" w:rsidRDefault="009777CD">
      <w:pPr>
        <w:pStyle w:val="BodyText"/>
        <w:spacing w:before="6"/>
        <w:rPr>
          <w:rFonts w:ascii="Times New Roman"/>
          <w:sz w:val="21"/>
        </w:rPr>
      </w:pPr>
    </w:p>
    <w:p w14:paraId="735A8F76" w14:textId="77777777" w:rsidR="009777CD" w:rsidRDefault="00817694">
      <w:pPr>
        <w:pStyle w:val="BodyText"/>
        <w:spacing w:before="1" w:line="242" w:lineRule="auto"/>
        <w:ind w:left="3015" w:firstLine="5"/>
        <w:rPr>
          <w:rFonts w:ascii="Times New Roman"/>
        </w:rPr>
      </w:pPr>
      <w:r>
        <w:rPr>
          <w:rFonts w:ascii="Times New Roman"/>
          <w:color w:val="44424B"/>
          <w:w w:val="105"/>
        </w:rPr>
        <w:t>Protokol</w:t>
      </w:r>
      <w:r>
        <w:rPr>
          <w:rFonts w:ascii="Times New Roman"/>
          <w:color w:val="44424B"/>
          <w:spacing w:val="-20"/>
          <w:w w:val="105"/>
        </w:rPr>
        <w:t xml:space="preserve"> </w:t>
      </w:r>
      <w:r>
        <w:rPr>
          <w:rFonts w:ascii="Times New Roman"/>
          <w:color w:val="44424B"/>
          <w:w w:val="105"/>
        </w:rPr>
        <w:t>o</w:t>
      </w:r>
      <w:r>
        <w:rPr>
          <w:rFonts w:ascii="Times New Roman"/>
          <w:color w:val="44424B"/>
          <w:spacing w:val="-14"/>
          <w:w w:val="105"/>
        </w:rPr>
        <w:t xml:space="preserve"> </w:t>
      </w:r>
      <w:r>
        <w:rPr>
          <w:rFonts w:ascii="Times New Roman"/>
          <w:color w:val="44424B"/>
          <w:w w:val="105"/>
        </w:rPr>
        <w:t>ispitanosti</w:t>
      </w:r>
      <w:r>
        <w:rPr>
          <w:rFonts w:ascii="Times New Roman"/>
          <w:color w:val="44424B"/>
          <w:spacing w:val="55"/>
          <w:w w:val="105"/>
        </w:rPr>
        <w:t xml:space="preserve"> </w:t>
      </w:r>
      <w:r>
        <w:rPr>
          <w:rFonts w:ascii="Times New Roman"/>
          <w:color w:val="44424B"/>
          <w:w w:val="105"/>
        </w:rPr>
        <w:t>zastite</w:t>
      </w:r>
      <w:r>
        <w:rPr>
          <w:rFonts w:ascii="Times New Roman"/>
          <w:color w:val="44424B"/>
          <w:spacing w:val="-15"/>
          <w:w w:val="105"/>
        </w:rPr>
        <w:t xml:space="preserve"> </w:t>
      </w:r>
      <w:r>
        <w:rPr>
          <w:rFonts w:ascii="Times New Roman"/>
          <w:color w:val="2F2F36"/>
          <w:w w:val="105"/>
        </w:rPr>
        <w:t>od</w:t>
      </w:r>
      <w:r>
        <w:rPr>
          <w:rFonts w:ascii="Times New Roman"/>
          <w:color w:val="2F2F36"/>
          <w:spacing w:val="-20"/>
          <w:w w:val="105"/>
        </w:rPr>
        <w:t xml:space="preserve"> </w:t>
      </w:r>
      <w:r>
        <w:rPr>
          <w:rFonts w:ascii="Times New Roman"/>
          <w:color w:val="44424B"/>
          <w:w w:val="105"/>
        </w:rPr>
        <w:t>dodatnog</w:t>
      </w:r>
      <w:r>
        <w:rPr>
          <w:rFonts w:ascii="Times New Roman"/>
          <w:color w:val="44424B"/>
          <w:spacing w:val="-12"/>
          <w:w w:val="105"/>
        </w:rPr>
        <w:t xml:space="preserve"> </w:t>
      </w:r>
      <w:r>
        <w:rPr>
          <w:rFonts w:ascii="Times New Roman"/>
          <w:color w:val="44424B"/>
          <w:w w:val="105"/>
        </w:rPr>
        <w:t>napona</w:t>
      </w:r>
      <w:r>
        <w:rPr>
          <w:rFonts w:ascii="Times New Roman"/>
          <w:color w:val="44424B"/>
          <w:spacing w:val="-11"/>
          <w:w w:val="105"/>
        </w:rPr>
        <w:t xml:space="preserve"> </w:t>
      </w:r>
      <w:r>
        <w:rPr>
          <w:rFonts w:ascii="Times New Roman"/>
          <w:color w:val="44424B"/>
          <w:w w:val="105"/>
        </w:rPr>
        <w:t>na</w:t>
      </w:r>
      <w:r>
        <w:rPr>
          <w:rFonts w:ascii="Times New Roman"/>
          <w:color w:val="44424B"/>
          <w:spacing w:val="-21"/>
          <w:w w:val="105"/>
        </w:rPr>
        <w:t xml:space="preserve"> </w:t>
      </w:r>
      <w:r>
        <w:rPr>
          <w:rFonts w:ascii="Times New Roman"/>
          <w:color w:val="44424B"/>
          <w:w w:val="105"/>
        </w:rPr>
        <w:t>orudima</w:t>
      </w:r>
      <w:r>
        <w:rPr>
          <w:rFonts w:ascii="Times New Roman"/>
          <w:color w:val="44424B"/>
          <w:spacing w:val="-3"/>
          <w:w w:val="105"/>
        </w:rPr>
        <w:t xml:space="preserve"> </w:t>
      </w:r>
      <w:r>
        <w:rPr>
          <w:rFonts w:ascii="Times New Roman"/>
          <w:color w:val="44424B"/>
          <w:w w:val="105"/>
        </w:rPr>
        <w:t>za</w:t>
      </w:r>
      <w:r>
        <w:rPr>
          <w:rFonts w:ascii="Times New Roman"/>
          <w:color w:val="44424B"/>
          <w:spacing w:val="-9"/>
          <w:w w:val="105"/>
        </w:rPr>
        <w:t xml:space="preserve"> </w:t>
      </w:r>
      <w:r>
        <w:rPr>
          <w:rFonts w:ascii="Times New Roman"/>
          <w:color w:val="44424B"/>
          <w:w w:val="105"/>
        </w:rPr>
        <w:t>rad</w:t>
      </w:r>
      <w:r>
        <w:rPr>
          <w:rFonts w:ascii="Times New Roman"/>
          <w:color w:val="44424B"/>
          <w:spacing w:val="-7"/>
          <w:w w:val="105"/>
        </w:rPr>
        <w:t xml:space="preserve"> </w:t>
      </w:r>
      <w:r>
        <w:rPr>
          <w:rFonts w:ascii="Times New Roman"/>
          <w:color w:val="44424B"/>
          <w:w w:val="105"/>
        </w:rPr>
        <w:t>i</w:t>
      </w:r>
      <w:r>
        <w:rPr>
          <w:rFonts w:ascii="Times New Roman"/>
          <w:color w:val="44424B"/>
          <w:spacing w:val="-8"/>
          <w:w w:val="105"/>
        </w:rPr>
        <w:t xml:space="preserve"> </w:t>
      </w:r>
      <w:r>
        <w:rPr>
          <w:rFonts w:ascii="Times New Roman"/>
          <w:color w:val="44424B"/>
          <w:w w:val="105"/>
        </w:rPr>
        <w:t>na</w:t>
      </w:r>
      <w:r>
        <w:rPr>
          <w:rFonts w:ascii="Times New Roman"/>
          <w:color w:val="44424B"/>
          <w:spacing w:val="-9"/>
          <w:w w:val="105"/>
        </w:rPr>
        <w:t xml:space="preserve"> </w:t>
      </w:r>
      <w:r>
        <w:rPr>
          <w:rFonts w:ascii="Times New Roman"/>
          <w:color w:val="44424B"/>
          <w:w w:val="105"/>
        </w:rPr>
        <w:t>razvodu elektricne</w:t>
      </w:r>
      <w:r>
        <w:rPr>
          <w:rFonts w:ascii="Times New Roman"/>
          <w:color w:val="44424B"/>
          <w:spacing w:val="-15"/>
          <w:w w:val="105"/>
        </w:rPr>
        <w:t xml:space="preserve"> </w:t>
      </w:r>
      <w:r>
        <w:rPr>
          <w:rFonts w:ascii="Times New Roman"/>
          <w:color w:val="44424B"/>
          <w:w w:val="105"/>
        </w:rPr>
        <w:t>instalacije,</w:t>
      </w:r>
      <w:r>
        <w:rPr>
          <w:rFonts w:ascii="Times New Roman"/>
          <w:color w:val="44424B"/>
          <w:spacing w:val="-12"/>
          <w:w w:val="105"/>
        </w:rPr>
        <w:t xml:space="preserve"> </w:t>
      </w:r>
      <w:r>
        <w:rPr>
          <w:rFonts w:ascii="Times New Roman"/>
          <w:color w:val="44424B"/>
          <w:w w:val="105"/>
        </w:rPr>
        <w:t>broj</w:t>
      </w:r>
      <w:r>
        <w:rPr>
          <w:rFonts w:ascii="Times New Roman"/>
          <w:color w:val="44424B"/>
          <w:spacing w:val="-17"/>
          <w:w w:val="105"/>
        </w:rPr>
        <w:t xml:space="preserve"> </w:t>
      </w:r>
      <w:r>
        <w:rPr>
          <w:rFonts w:ascii="Times New Roman"/>
          <w:color w:val="44424B"/>
          <w:w w:val="105"/>
        </w:rPr>
        <w:t>55/2010</w:t>
      </w:r>
      <w:r>
        <w:rPr>
          <w:rFonts w:ascii="Times New Roman"/>
          <w:color w:val="44424B"/>
          <w:spacing w:val="-14"/>
          <w:w w:val="105"/>
        </w:rPr>
        <w:t xml:space="preserve"> </w:t>
      </w:r>
      <w:r>
        <w:rPr>
          <w:rFonts w:ascii="Times New Roman"/>
          <w:color w:val="44424B"/>
          <w:w w:val="105"/>
        </w:rPr>
        <w:t>ZDN,</w:t>
      </w:r>
      <w:r>
        <w:rPr>
          <w:rFonts w:ascii="Times New Roman"/>
          <w:color w:val="44424B"/>
          <w:spacing w:val="-31"/>
          <w:w w:val="105"/>
        </w:rPr>
        <w:t xml:space="preserve"> </w:t>
      </w:r>
      <w:r>
        <w:rPr>
          <w:rFonts w:ascii="Times New Roman"/>
          <w:color w:val="44424B"/>
          <w:w w:val="105"/>
        </w:rPr>
        <w:t>sacinjen</w:t>
      </w:r>
      <w:r>
        <w:rPr>
          <w:rFonts w:ascii="Times New Roman"/>
          <w:color w:val="44424B"/>
          <w:spacing w:val="-14"/>
          <w:w w:val="105"/>
        </w:rPr>
        <w:t xml:space="preserve"> </w:t>
      </w:r>
      <w:r>
        <w:rPr>
          <w:rFonts w:ascii="Times New Roman"/>
          <w:color w:val="44424B"/>
          <w:w w:val="105"/>
        </w:rPr>
        <w:t>od</w:t>
      </w:r>
      <w:r>
        <w:rPr>
          <w:rFonts w:ascii="Times New Roman"/>
          <w:color w:val="44424B"/>
          <w:spacing w:val="-31"/>
          <w:w w:val="105"/>
        </w:rPr>
        <w:t xml:space="preserve"> </w:t>
      </w:r>
      <w:r>
        <w:rPr>
          <w:rFonts w:ascii="Times New Roman"/>
          <w:color w:val="575660"/>
          <w:spacing w:val="-7"/>
          <w:w w:val="105"/>
        </w:rPr>
        <w:t>,,EES</w:t>
      </w:r>
      <w:r>
        <w:rPr>
          <w:rFonts w:ascii="Times New Roman"/>
          <w:color w:val="2F2F36"/>
          <w:spacing w:val="-7"/>
          <w:w w:val="105"/>
        </w:rPr>
        <w:t>TA</w:t>
      </w:r>
      <w:r>
        <w:rPr>
          <w:rFonts w:ascii="Times New Roman"/>
          <w:color w:val="575660"/>
          <w:spacing w:val="-7"/>
          <w:w w:val="105"/>
        </w:rPr>
        <w:t>"</w:t>
      </w:r>
      <w:r>
        <w:rPr>
          <w:rFonts w:ascii="Times New Roman"/>
          <w:color w:val="575660"/>
          <w:spacing w:val="-3"/>
          <w:w w:val="105"/>
        </w:rPr>
        <w:t xml:space="preserve"> </w:t>
      </w:r>
      <w:r>
        <w:rPr>
          <w:rFonts w:ascii="Times New Roman"/>
          <w:color w:val="44424B"/>
          <w:w w:val="105"/>
        </w:rPr>
        <w:t>d.o.o</w:t>
      </w:r>
      <w:r>
        <w:rPr>
          <w:rFonts w:ascii="Times New Roman"/>
          <w:color w:val="44424B"/>
          <w:spacing w:val="-20"/>
          <w:w w:val="105"/>
        </w:rPr>
        <w:t xml:space="preserve"> </w:t>
      </w:r>
      <w:r>
        <w:rPr>
          <w:rFonts w:ascii="Times New Roman"/>
          <w:color w:val="44424B"/>
          <w:w w:val="105"/>
        </w:rPr>
        <w:t>Busovaca.</w:t>
      </w:r>
    </w:p>
    <w:p w14:paraId="743E8B70" w14:textId="77777777" w:rsidR="009777CD" w:rsidRDefault="00817694">
      <w:pPr>
        <w:pStyle w:val="BodyText"/>
        <w:spacing w:line="264" w:lineRule="auto"/>
        <w:ind w:left="3024" w:firstLine="5"/>
        <w:rPr>
          <w:rFonts w:ascii="Times New Roman"/>
        </w:rPr>
      </w:pPr>
      <w:r>
        <w:rPr>
          <w:rFonts w:ascii="Times New Roman"/>
          <w:color w:val="44424B"/>
          <w:w w:val="105"/>
        </w:rPr>
        <w:t xml:space="preserve">Zapisnik o izvrsenom periodicnom pregledu </w:t>
      </w:r>
      <w:r>
        <w:rPr>
          <w:rFonts w:ascii="Times New Roman"/>
          <w:color w:val="2F2F36"/>
          <w:w w:val="105"/>
        </w:rPr>
        <w:t xml:space="preserve">i ispitivanju </w:t>
      </w:r>
      <w:r>
        <w:rPr>
          <w:rFonts w:ascii="Times New Roman"/>
          <w:color w:val="44424B"/>
          <w:w w:val="105"/>
        </w:rPr>
        <w:t xml:space="preserve">oruda za rad </w:t>
      </w:r>
      <w:r>
        <w:rPr>
          <w:rFonts w:ascii="Times New Roman"/>
          <w:color w:val="44424B"/>
          <w:w w:val="105"/>
          <w:sz w:val="25"/>
        </w:rPr>
        <w:t xml:space="preserve">i </w:t>
      </w:r>
      <w:r>
        <w:rPr>
          <w:rFonts w:ascii="Times New Roman"/>
          <w:color w:val="44424B"/>
          <w:w w:val="105"/>
        </w:rPr>
        <w:t>opremu, broj zapisnika 29/2010.</w:t>
      </w:r>
    </w:p>
    <w:p w14:paraId="1E784558" w14:textId="77777777" w:rsidR="009777CD" w:rsidRDefault="00817694">
      <w:pPr>
        <w:pStyle w:val="BodyText"/>
        <w:spacing w:before="217" w:line="252" w:lineRule="auto"/>
        <w:ind w:left="1590" w:right="377" w:firstLine="351"/>
        <w:jc w:val="both"/>
        <w:rPr>
          <w:rFonts w:ascii="Times New Roman"/>
        </w:rPr>
      </w:pPr>
      <w:r>
        <w:rPr>
          <w:rFonts w:ascii="Times New Roman"/>
          <w:color w:val="44424B"/>
        </w:rPr>
        <w:t xml:space="preserve">Konstatovano je da se za oblast elektro instalacija uradenih u poslovnom objektu, na osnovu pribavljenih atesta, protokola </w:t>
      </w:r>
      <w:r>
        <w:rPr>
          <w:rFonts w:ascii="Times New Roman"/>
          <w:color w:val="2F2F36"/>
        </w:rPr>
        <w:t xml:space="preserve">i </w:t>
      </w:r>
      <w:r>
        <w:rPr>
          <w:rFonts w:ascii="Times New Roman"/>
          <w:color w:val="44424B"/>
        </w:rPr>
        <w:t xml:space="preserve">zapisnika koji su gore navedeni, od strane investitora ispunjeni uslovi za izdavanje Rjesenja o upotrebi za ovaj poslovni </w:t>
      </w:r>
      <w:r>
        <w:rPr>
          <w:rFonts w:ascii="Times New Roman"/>
          <w:color w:val="2F2F36"/>
        </w:rPr>
        <w:t>objekat.</w:t>
      </w:r>
    </w:p>
    <w:p w14:paraId="07090BFA" w14:textId="77777777" w:rsidR="009777CD" w:rsidRDefault="009777CD">
      <w:pPr>
        <w:pStyle w:val="BodyText"/>
        <w:rPr>
          <w:rFonts w:ascii="Times New Roman"/>
          <w:sz w:val="26"/>
        </w:rPr>
      </w:pPr>
    </w:p>
    <w:p w14:paraId="011D227B" w14:textId="77777777" w:rsidR="009777CD" w:rsidRDefault="00817694">
      <w:pPr>
        <w:pStyle w:val="BodyText"/>
        <w:spacing w:before="210" w:line="237" w:lineRule="auto"/>
        <w:ind w:left="1609" w:right="345" w:firstLine="356"/>
        <w:jc w:val="both"/>
        <w:rPr>
          <w:rFonts w:ascii="Times New Roman"/>
        </w:rPr>
      </w:pPr>
      <w:r>
        <w:rPr>
          <w:rFonts w:ascii="Times New Roman"/>
          <w:color w:val="44424B"/>
        </w:rPr>
        <w:t xml:space="preserve">Grijanje </w:t>
      </w:r>
      <w:r>
        <w:rPr>
          <w:rFonts w:ascii="Times New Roman"/>
          <w:color w:val="2F2F36"/>
        </w:rPr>
        <w:t xml:space="preserve">poslovnih </w:t>
      </w:r>
      <w:r>
        <w:rPr>
          <w:rFonts w:ascii="Times New Roman"/>
          <w:color w:val="44424B"/>
        </w:rPr>
        <w:t xml:space="preserve">prostora rijeseno je samostalnom kotlovnicom </w:t>
      </w:r>
      <w:r>
        <w:rPr>
          <w:rFonts w:ascii="Times New Roman"/>
          <w:color w:val="2F2F36"/>
          <w:sz w:val="25"/>
        </w:rPr>
        <w:t xml:space="preserve">i </w:t>
      </w:r>
      <w:r>
        <w:rPr>
          <w:rFonts w:ascii="Times New Roman"/>
          <w:color w:val="44424B"/>
        </w:rPr>
        <w:t xml:space="preserve">grijanje </w:t>
      </w:r>
      <w:r>
        <w:rPr>
          <w:rFonts w:ascii="Times New Roman"/>
          <w:color w:val="575660"/>
        </w:rPr>
        <w:t xml:space="preserve">se </w:t>
      </w:r>
      <w:r>
        <w:rPr>
          <w:rFonts w:ascii="Times New Roman"/>
          <w:color w:val="44424B"/>
        </w:rPr>
        <w:t xml:space="preserve">vrsi na </w:t>
      </w:r>
      <w:r>
        <w:rPr>
          <w:rFonts w:ascii="Times New Roman"/>
          <w:color w:val="575660"/>
        </w:rPr>
        <w:t>cvrsto gorivo.</w:t>
      </w:r>
      <w:r>
        <w:rPr>
          <w:rFonts w:ascii="Times New Roman"/>
          <w:color w:val="2F2F36"/>
        </w:rPr>
        <w:t>In</w:t>
      </w:r>
      <w:r>
        <w:rPr>
          <w:rFonts w:ascii="Times New Roman"/>
          <w:color w:val="575660"/>
        </w:rPr>
        <w:t xml:space="preserve">stalacija </w:t>
      </w:r>
      <w:r>
        <w:rPr>
          <w:rFonts w:ascii="Times New Roman"/>
          <w:color w:val="44424B"/>
        </w:rPr>
        <w:t xml:space="preserve">centralnog grijanja uradena </w:t>
      </w:r>
      <w:r>
        <w:rPr>
          <w:rFonts w:ascii="Times New Roman"/>
          <w:color w:val="2F2F36"/>
        </w:rPr>
        <w:t xml:space="preserve">je </w:t>
      </w:r>
      <w:r>
        <w:rPr>
          <w:rFonts w:ascii="Times New Roman"/>
          <w:color w:val="44424B"/>
        </w:rPr>
        <w:t xml:space="preserve">po glavnoj projektnoj dokumentaciji. Atesti ugradenog materijala su </w:t>
      </w:r>
      <w:r>
        <w:rPr>
          <w:rFonts w:ascii="Times New Roman"/>
          <w:color w:val="2F2F36"/>
        </w:rPr>
        <w:t xml:space="preserve">dostavljeni </w:t>
      </w:r>
      <w:r>
        <w:rPr>
          <w:rFonts w:ascii="Times New Roman"/>
          <w:color w:val="44424B"/>
        </w:rPr>
        <w:t xml:space="preserve">i ovjereni od isporucijoca. Konstruktivni elementi </w:t>
      </w:r>
      <w:r>
        <w:rPr>
          <w:rFonts w:ascii="Times New Roman"/>
          <w:color w:val="44424B"/>
          <w:sz w:val="25"/>
        </w:rPr>
        <w:t xml:space="preserve">i </w:t>
      </w:r>
      <w:r>
        <w:rPr>
          <w:rFonts w:ascii="Times New Roman"/>
          <w:color w:val="44424B"/>
        </w:rPr>
        <w:t xml:space="preserve">panelne obloge radene su od kvalitetnog materijala </w:t>
      </w:r>
      <w:r>
        <w:rPr>
          <w:rFonts w:ascii="Times New Roman"/>
          <w:color w:val="44424B"/>
          <w:sz w:val="25"/>
        </w:rPr>
        <w:t xml:space="preserve">i </w:t>
      </w:r>
      <w:r>
        <w:rPr>
          <w:rFonts w:ascii="Times New Roman"/>
          <w:color w:val="44424B"/>
        </w:rPr>
        <w:t xml:space="preserve">za </w:t>
      </w:r>
      <w:r>
        <w:rPr>
          <w:rFonts w:ascii="Times New Roman"/>
          <w:color w:val="2F2F36"/>
        </w:rPr>
        <w:t xml:space="preserve">iste </w:t>
      </w:r>
      <w:r>
        <w:rPr>
          <w:rFonts w:ascii="Times New Roman"/>
          <w:color w:val="44424B"/>
        </w:rPr>
        <w:t>je investitor dostavijo ateste ugradenih</w:t>
      </w:r>
    </w:p>
    <w:p w14:paraId="55C0860D" w14:textId="77777777" w:rsidR="009777CD" w:rsidRDefault="00817694">
      <w:pPr>
        <w:pStyle w:val="BodyText"/>
        <w:spacing w:before="63"/>
        <w:ind w:left="1615"/>
        <w:rPr>
          <w:rFonts w:ascii="Times New Roman"/>
        </w:rPr>
      </w:pPr>
      <w:r>
        <w:rPr>
          <w:rFonts w:ascii="Times New Roman"/>
          <w:color w:val="44424B"/>
        </w:rPr>
        <w:t>materijala.</w:t>
      </w:r>
    </w:p>
    <w:p w14:paraId="55E3717F" w14:textId="77777777" w:rsidR="009777CD" w:rsidRDefault="009777CD">
      <w:pPr>
        <w:pStyle w:val="BodyText"/>
        <w:rPr>
          <w:rFonts w:ascii="Times New Roman"/>
          <w:sz w:val="20"/>
        </w:rPr>
      </w:pPr>
    </w:p>
    <w:p w14:paraId="1185F31A" w14:textId="0F3A2953" w:rsidR="009777CD" w:rsidRDefault="00A754E2">
      <w:pPr>
        <w:pStyle w:val="BodyText"/>
        <w:spacing w:before="8"/>
        <w:rPr>
          <w:rFonts w:ascii="Times New Roman"/>
          <w:sz w:val="17"/>
        </w:rPr>
      </w:pPr>
      <w:r>
        <w:rPr>
          <w:noProof/>
        </w:rPr>
        <mc:AlternateContent>
          <mc:Choice Requires="wps">
            <w:drawing>
              <wp:anchor distT="0" distB="0" distL="0" distR="0" simplePos="0" relativeHeight="251635200" behindDoc="0" locked="0" layoutInCell="1" allowOverlap="1" wp14:anchorId="423D9FB8" wp14:editId="458EB81E">
                <wp:simplePos x="0" y="0"/>
                <wp:positionH relativeFrom="page">
                  <wp:posOffset>1027430</wp:posOffset>
                </wp:positionH>
                <wp:positionV relativeFrom="paragraph">
                  <wp:posOffset>157480</wp:posOffset>
                </wp:positionV>
                <wp:extent cx="6164580" cy="0"/>
                <wp:effectExtent l="8255" t="5715" r="8890" b="13335"/>
                <wp:wrapTopAndBottom/>
                <wp:docPr id="690"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458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17253" id="Line 529"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9pt,12.4pt" to="566.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" strokeweight=".16967mm">
                <w10:wrap type="topAndBottom" anchorx="page"/>
              </v:line>
            </w:pict>
          </mc:Fallback>
        </mc:AlternateContent>
      </w:r>
    </w:p>
    <w:p w14:paraId="5ACBD761" w14:textId="77777777" w:rsidR="009777CD" w:rsidRDefault="009777CD">
      <w:pPr>
        <w:rPr>
          <w:rFonts w:ascii="Times New Roman"/>
          <w:sz w:val="17"/>
        </w:rPr>
        <w:sectPr w:rsidR="009777CD">
          <w:headerReference w:type="default" r:id="rId264"/>
          <w:footerReference w:type="default" r:id="rId265"/>
          <w:pgSz w:w="11910" w:h="16840"/>
          <w:pgMar w:top="0" w:right="480" w:bottom="1320" w:left="0" w:header="0" w:footer="1136" w:gutter="0"/>
          <w:cols w:space="720"/>
        </w:sectPr>
      </w:pPr>
    </w:p>
    <w:p w14:paraId="59128126" w14:textId="35F5971E" w:rsidR="009777CD" w:rsidRDefault="00A754E2">
      <w:pPr>
        <w:pStyle w:val="BodyText"/>
        <w:rPr>
          <w:rFonts w:ascii="Times New Roman"/>
          <w:sz w:val="20"/>
        </w:rPr>
      </w:pPr>
      <w:r>
        <w:rPr>
          <w:noProof/>
        </w:rPr>
        <w:lastRenderedPageBreak/>
        <mc:AlternateContent>
          <mc:Choice Requires="wps">
            <w:drawing>
              <wp:anchor distT="0" distB="0" distL="114300" distR="114300" simplePos="0" relativeHeight="251638272" behindDoc="0" locked="0" layoutInCell="1" allowOverlap="1" wp14:anchorId="51252BA3" wp14:editId="16938F85">
                <wp:simplePos x="0" y="0"/>
                <wp:positionH relativeFrom="page">
                  <wp:posOffset>12065</wp:posOffset>
                </wp:positionH>
                <wp:positionV relativeFrom="page">
                  <wp:posOffset>10689590</wp:posOffset>
                </wp:positionV>
                <wp:extent cx="2085340" cy="0"/>
                <wp:effectExtent l="12065" t="12065" r="7620" b="6985"/>
                <wp:wrapNone/>
                <wp:docPr id="689"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340" cy="0"/>
                        </a:xfrm>
                        <a:prstGeom prst="line">
                          <a:avLst/>
                        </a:prstGeom>
                        <a:noFill/>
                        <a:ln w="0">
                          <a:solidFill>
                            <a:srgbClr val="CDCF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4D814" id="Line 528"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841.7pt" to="165.15pt,8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" strokecolor="#cdcfca" strokeweight="0">
                <w10:wrap anchorx="page" anchory="page"/>
              </v:line>
            </w:pict>
          </mc:Fallback>
        </mc:AlternateContent>
      </w:r>
    </w:p>
    <w:p w14:paraId="35F171A3" w14:textId="77777777" w:rsidR="009777CD" w:rsidRDefault="009777CD">
      <w:pPr>
        <w:pStyle w:val="BodyText"/>
        <w:rPr>
          <w:rFonts w:ascii="Times New Roman"/>
          <w:sz w:val="20"/>
        </w:rPr>
      </w:pPr>
    </w:p>
    <w:p w14:paraId="0AA14419" w14:textId="77777777" w:rsidR="009777CD" w:rsidRDefault="009777CD">
      <w:pPr>
        <w:pStyle w:val="BodyText"/>
        <w:spacing w:before="5"/>
        <w:rPr>
          <w:rFonts w:ascii="Times New Roman"/>
          <w:sz w:val="18"/>
        </w:rPr>
      </w:pPr>
    </w:p>
    <w:p w14:paraId="67BE2A4D" w14:textId="77777777" w:rsidR="009777CD" w:rsidRDefault="00817694">
      <w:pPr>
        <w:pStyle w:val="BodyText"/>
        <w:spacing w:before="93" w:line="237" w:lineRule="auto"/>
        <w:ind w:left="1494" w:right="437" w:firstLine="365"/>
        <w:jc w:val="both"/>
        <w:rPr>
          <w:rFonts w:ascii="Times New Roman"/>
        </w:rPr>
      </w:pPr>
      <w:r>
        <w:rPr>
          <w:noProof/>
        </w:rPr>
        <w:drawing>
          <wp:anchor distT="0" distB="0" distL="0" distR="0" simplePos="0" relativeHeight="251453952" behindDoc="0" locked="0" layoutInCell="1" allowOverlap="1" wp14:anchorId="1A07E53B" wp14:editId="3BF1DA2E">
            <wp:simplePos x="0" y="0"/>
            <wp:positionH relativeFrom="page">
              <wp:posOffset>0</wp:posOffset>
            </wp:positionH>
            <wp:positionV relativeFrom="paragraph">
              <wp:posOffset>-435336</wp:posOffset>
            </wp:positionV>
            <wp:extent cx="856193" cy="1624770"/>
            <wp:effectExtent l="0" t="0" r="0" b="0"/>
            <wp:wrapNone/>
            <wp:docPr id="5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1.jpeg"/>
                    <pic:cNvPicPr/>
                  </pic:nvPicPr>
                  <pic:blipFill>
                    <a:blip r:embed="rId266" cstate="print"/>
                    <a:stretch>
                      <a:fillRect/>
                    </a:stretch>
                  </pic:blipFill>
                  <pic:spPr>
                    <a:xfrm>
                      <a:off x="0" y="0"/>
                      <a:ext cx="856193" cy="1624770"/>
                    </a:xfrm>
                    <a:prstGeom prst="rect">
                      <a:avLst/>
                    </a:prstGeom>
                  </pic:spPr>
                </pic:pic>
              </a:graphicData>
            </a:graphic>
          </wp:anchor>
        </w:drawing>
      </w:r>
      <w:r>
        <w:rPr>
          <w:rFonts w:ascii="Times New Roman"/>
          <w:color w:val="46444D"/>
        </w:rPr>
        <w:t xml:space="preserve">Gradevinski radovi </w:t>
      </w:r>
      <w:r>
        <w:rPr>
          <w:rFonts w:ascii="Times New Roman"/>
          <w:color w:val="36363D"/>
        </w:rPr>
        <w:t xml:space="preserve">na </w:t>
      </w:r>
      <w:r>
        <w:rPr>
          <w:rFonts w:ascii="Times New Roman"/>
          <w:color w:val="46444D"/>
        </w:rPr>
        <w:t xml:space="preserve">proizvodnom objektu izvedeni su u skladu sa glavnim projektom na osnovu kojeg je </w:t>
      </w:r>
      <w:r>
        <w:rPr>
          <w:rFonts w:ascii="Times New Roman"/>
          <w:color w:val="36363D"/>
        </w:rPr>
        <w:t xml:space="preserve">izdato </w:t>
      </w:r>
      <w:r>
        <w:rPr>
          <w:rFonts w:ascii="Times New Roman"/>
          <w:color w:val="46444D"/>
        </w:rPr>
        <w:t xml:space="preserve">rjesenje o odobrenju gradnje. Gradevinski </w:t>
      </w:r>
      <w:r>
        <w:rPr>
          <w:rFonts w:ascii="Times New Roman"/>
          <w:color w:val="36363D"/>
        </w:rPr>
        <w:t xml:space="preserve">montazni betonski </w:t>
      </w:r>
      <w:r>
        <w:rPr>
          <w:rFonts w:ascii="Times New Roman"/>
          <w:color w:val="46444D"/>
        </w:rPr>
        <w:t xml:space="preserve">elementi radeni su od strane ,,SIRBEGOVIC" </w:t>
      </w:r>
      <w:r>
        <w:rPr>
          <w:color w:val="36363D"/>
        </w:rPr>
        <w:t xml:space="preserve">D.0.0. </w:t>
      </w:r>
      <w:r>
        <w:rPr>
          <w:rFonts w:ascii="Times New Roman"/>
          <w:color w:val="46444D"/>
        </w:rPr>
        <w:t>GRACANICA. Investitor za iste posjeduje</w:t>
      </w:r>
    </w:p>
    <w:p w14:paraId="0569C729" w14:textId="77777777" w:rsidR="009777CD" w:rsidRDefault="00817694">
      <w:pPr>
        <w:pStyle w:val="BodyText"/>
        <w:spacing w:before="4"/>
        <w:ind w:left="1491"/>
        <w:rPr>
          <w:rFonts w:ascii="Times New Roman"/>
        </w:rPr>
      </w:pPr>
      <w:r>
        <w:rPr>
          <w:rFonts w:ascii="Times New Roman"/>
          <w:color w:val="46444D"/>
        </w:rPr>
        <w:t xml:space="preserve">?rojektnu dokumentaciju  </w:t>
      </w:r>
      <w:r>
        <w:rPr>
          <w:rFonts w:ascii="Times New Roman"/>
          <w:color w:val="36363D"/>
        </w:rPr>
        <w:t xml:space="preserve">montaze  i </w:t>
      </w:r>
      <w:r>
        <w:rPr>
          <w:rFonts w:ascii="Times New Roman"/>
          <w:color w:val="46444D"/>
        </w:rPr>
        <w:t xml:space="preserve">ateste </w:t>
      </w:r>
      <w:r>
        <w:rPr>
          <w:rFonts w:ascii="Times New Roman"/>
          <w:color w:val="36363D"/>
        </w:rPr>
        <w:t xml:space="preserve">ugradenih  </w:t>
      </w:r>
      <w:r>
        <w:rPr>
          <w:rFonts w:ascii="Times New Roman"/>
          <w:color w:val="46444D"/>
        </w:rPr>
        <w:t xml:space="preserve">materijala. </w:t>
      </w:r>
      <w:r>
        <w:rPr>
          <w:rFonts w:ascii="Times New Roman"/>
          <w:color w:val="36363D"/>
        </w:rPr>
        <w:t xml:space="preserve">Od </w:t>
      </w:r>
      <w:r>
        <w:rPr>
          <w:rFonts w:ascii="Times New Roman"/>
          <w:color w:val="46444D"/>
        </w:rPr>
        <w:t xml:space="preserve">strane </w:t>
      </w:r>
      <w:r>
        <w:rPr>
          <w:rFonts w:ascii="Times New Roman"/>
          <w:color w:val="36363D"/>
        </w:rPr>
        <w:t xml:space="preserve">investitora </w:t>
      </w:r>
      <w:r>
        <w:rPr>
          <w:rFonts w:ascii="Times New Roman"/>
          <w:color w:val="46444D"/>
        </w:rPr>
        <w:t>dostavljen</w:t>
      </w:r>
    </w:p>
    <w:p w14:paraId="460A14AF" w14:textId="77777777" w:rsidR="009777CD" w:rsidRDefault="00817694">
      <w:pPr>
        <w:spacing w:before="69"/>
        <w:ind w:left="1477"/>
      </w:pPr>
      <w:r>
        <w:rPr>
          <w:color w:val="46444D"/>
        </w:rPr>
        <w:t>Je:</w:t>
      </w:r>
    </w:p>
    <w:p w14:paraId="0BC85E89" w14:textId="77777777" w:rsidR="009777CD" w:rsidRDefault="009777CD">
      <w:pPr>
        <w:pStyle w:val="BodyText"/>
        <w:spacing w:before="1"/>
        <w:rPr>
          <w:sz w:val="12"/>
        </w:rPr>
      </w:pPr>
    </w:p>
    <w:p w14:paraId="20DF62E5" w14:textId="77777777" w:rsidR="009777CD" w:rsidRDefault="00817694">
      <w:pPr>
        <w:pStyle w:val="BodyText"/>
        <w:spacing w:before="90" w:line="259" w:lineRule="auto"/>
        <w:ind w:left="2959" w:right="357" w:firstLine="5"/>
        <w:jc w:val="both"/>
        <w:rPr>
          <w:rFonts w:ascii="Times New Roman"/>
        </w:rPr>
      </w:pPr>
      <w:r>
        <w:rPr>
          <w:rFonts w:ascii="Times New Roman"/>
          <w:color w:val="46444D"/>
        </w:rPr>
        <w:t xml:space="preserve">Ugovor o izvodenju limarskih </w:t>
      </w:r>
      <w:r>
        <w:rPr>
          <w:rFonts w:ascii="Times New Roman"/>
          <w:color w:val="36363D"/>
        </w:rPr>
        <w:t xml:space="preserve">i krovopokrivackih </w:t>
      </w:r>
      <w:r>
        <w:rPr>
          <w:rFonts w:ascii="Times New Roman"/>
          <w:color w:val="46444D"/>
        </w:rPr>
        <w:t xml:space="preserve">radova zakljucan </w:t>
      </w:r>
      <w:r>
        <w:rPr>
          <w:rFonts w:ascii="Times New Roman"/>
          <w:color w:val="36363D"/>
        </w:rPr>
        <w:t xml:space="preserve">16.07.2009. </w:t>
      </w:r>
      <w:r>
        <w:rPr>
          <w:rFonts w:ascii="Times New Roman"/>
          <w:color w:val="46444D"/>
        </w:rPr>
        <w:t>godine, broj 90/2009</w:t>
      </w:r>
    </w:p>
    <w:p w14:paraId="34E1BCB7" w14:textId="77777777" w:rsidR="009777CD" w:rsidRDefault="00817694">
      <w:pPr>
        <w:pStyle w:val="BodyText"/>
        <w:spacing w:line="238" w:lineRule="exact"/>
        <w:ind w:left="2964"/>
        <w:rPr>
          <w:rFonts w:ascii="Times New Roman"/>
        </w:rPr>
      </w:pPr>
      <w:r>
        <w:rPr>
          <w:rFonts w:ascii="Times New Roman"/>
          <w:color w:val="46444D"/>
        </w:rPr>
        <w:t>Ugovor o gradenju, zakljucan 22.05.2009. godine, broj 41/09,</w:t>
      </w:r>
    </w:p>
    <w:p w14:paraId="531183EF" w14:textId="77777777" w:rsidR="009777CD" w:rsidRDefault="00817694">
      <w:pPr>
        <w:pStyle w:val="BodyText"/>
        <w:spacing w:before="3" w:line="252" w:lineRule="auto"/>
        <w:ind w:left="2968" w:right="354" w:hanging="4"/>
        <w:jc w:val="both"/>
        <w:rPr>
          <w:rFonts w:ascii="Times New Roman"/>
        </w:rPr>
      </w:pPr>
      <w:r>
        <w:rPr>
          <w:rFonts w:ascii="Times New Roman"/>
          <w:color w:val="46444D"/>
        </w:rPr>
        <w:t xml:space="preserve">Ugovor o izradi projektne </w:t>
      </w:r>
      <w:r>
        <w:rPr>
          <w:rFonts w:ascii="Times New Roman"/>
          <w:color w:val="36363D"/>
        </w:rPr>
        <w:t xml:space="preserve">dokumentacije </w:t>
      </w:r>
      <w:r>
        <w:rPr>
          <w:rFonts w:ascii="Times New Roman"/>
          <w:color w:val="46444D"/>
        </w:rPr>
        <w:t xml:space="preserve">i vrsenju nadzora pri izvodenju gradevinsko </w:t>
      </w:r>
      <w:r>
        <w:rPr>
          <w:rFonts w:ascii="Times New Roman"/>
          <w:color w:val="36363D"/>
        </w:rPr>
        <w:t xml:space="preserve">montaznih </w:t>
      </w:r>
      <w:r>
        <w:rPr>
          <w:rFonts w:ascii="Times New Roman"/>
          <w:color w:val="46444D"/>
        </w:rPr>
        <w:t xml:space="preserve">radova osnovne konstrukcije objekta,  zakljucan </w:t>
      </w:r>
      <w:r>
        <w:rPr>
          <w:rFonts w:ascii="Times New Roman"/>
          <w:color w:val="36363D"/>
        </w:rPr>
        <w:t>17.06.2009.</w:t>
      </w:r>
      <w:r>
        <w:rPr>
          <w:rFonts w:ascii="Times New Roman"/>
          <w:color w:val="36363D"/>
          <w:spacing w:val="7"/>
        </w:rPr>
        <w:t xml:space="preserve"> </w:t>
      </w:r>
      <w:r>
        <w:rPr>
          <w:rFonts w:ascii="Times New Roman"/>
          <w:color w:val="46444D"/>
        </w:rPr>
        <w:t>godine,</w:t>
      </w:r>
    </w:p>
    <w:p w14:paraId="61FF3E4A" w14:textId="77777777" w:rsidR="009777CD" w:rsidRDefault="009777CD">
      <w:pPr>
        <w:pStyle w:val="BodyText"/>
        <w:spacing w:before="5"/>
        <w:rPr>
          <w:rFonts w:ascii="Times New Roman"/>
          <w:sz w:val="21"/>
        </w:rPr>
      </w:pPr>
    </w:p>
    <w:p w14:paraId="18058E41" w14:textId="77777777" w:rsidR="009777CD" w:rsidRDefault="00817694">
      <w:pPr>
        <w:pStyle w:val="BodyText"/>
        <w:spacing w:line="242" w:lineRule="auto"/>
        <w:ind w:left="1519" w:right="423" w:firstLine="360"/>
        <w:jc w:val="both"/>
        <w:rPr>
          <w:rFonts w:ascii="Times New Roman"/>
        </w:rPr>
      </w:pPr>
      <w:r>
        <w:rPr>
          <w:rFonts w:ascii="Times New Roman"/>
          <w:color w:val="46444D"/>
        </w:rPr>
        <w:t xml:space="preserve">lzjavom investitora utvrdeno je da su odnos izvodaca i investitora  konacno  rijeseni u skladu sa potpisanim </w:t>
      </w:r>
      <w:r>
        <w:rPr>
          <w:rFonts w:ascii="Times New Roman"/>
          <w:color w:val="36363D"/>
        </w:rPr>
        <w:t xml:space="preserve">ugovorom. lzjavom </w:t>
      </w:r>
      <w:r>
        <w:rPr>
          <w:rFonts w:ascii="Times New Roman"/>
          <w:color w:val="46444D"/>
        </w:rPr>
        <w:t xml:space="preserve">izvodaca radova </w:t>
      </w:r>
      <w:r>
        <w:rPr>
          <w:rFonts w:ascii="Times New Roman"/>
          <w:color w:val="36363D"/>
        </w:rPr>
        <w:t xml:space="preserve">potvrdena </w:t>
      </w:r>
      <w:r>
        <w:rPr>
          <w:rFonts w:ascii="Times New Roman"/>
          <w:color w:val="46444D"/>
        </w:rPr>
        <w:t>je dana tvrd.nja</w:t>
      </w:r>
      <w:r>
        <w:rPr>
          <w:rFonts w:ascii="Times New Roman"/>
          <w:color w:val="46444D"/>
          <w:spacing w:val="5"/>
        </w:rPr>
        <w:t xml:space="preserve"> </w:t>
      </w:r>
      <w:r>
        <w:rPr>
          <w:rFonts w:ascii="Times New Roman"/>
          <w:color w:val="46444D"/>
        </w:rPr>
        <w:t>investitora.</w:t>
      </w:r>
    </w:p>
    <w:p w14:paraId="282F0046" w14:textId="77777777" w:rsidR="009777CD" w:rsidRDefault="009777CD">
      <w:pPr>
        <w:pStyle w:val="BodyText"/>
        <w:spacing w:before="5"/>
        <w:rPr>
          <w:rFonts w:ascii="Times New Roman"/>
          <w:sz w:val="23"/>
        </w:rPr>
      </w:pPr>
    </w:p>
    <w:p w14:paraId="2E2A3ACC" w14:textId="77777777" w:rsidR="009777CD" w:rsidRDefault="00817694">
      <w:pPr>
        <w:pStyle w:val="BodyText"/>
        <w:spacing w:before="1" w:line="259" w:lineRule="auto"/>
        <w:ind w:left="1533" w:right="407" w:firstLine="369"/>
        <w:jc w:val="both"/>
        <w:rPr>
          <w:rFonts w:ascii="Times New Roman"/>
        </w:rPr>
      </w:pPr>
      <w:r>
        <w:rPr>
          <w:rFonts w:ascii="Times New Roman"/>
          <w:color w:val="46444D"/>
        </w:rPr>
        <w:t xml:space="preserve">Konstatovano je da se za gradevinske </w:t>
      </w:r>
      <w:r>
        <w:rPr>
          <w:rFonts w:ascii="Times New Roman"/>
          <w:color w:val="36363D"/>
        </w:rPr>
        <w:t xml:space="preserve">radove izvrsene u poslovnom </w:t>
      </w:r>
      <w:r>
        <w:rPr>
          <w:rFonts w:ascii="Times New Roman"/>
          <w:color w:val="46444D"/>
        </w:rPr>
        <w:t xml:space="preserve">objektu, od strane investitora ispunjeni, te su </w:t>
      </w:r>
      <w:r>
        <w:rPr>
          <w:rFonts w:ascii="Times New Roman"/>
          <w:color w:val="36363D"/>
        </w:rPr>
        <w:t xml:space="preserve">ispunjeni uslovi </w:t>
      </w:r>
      <w:r>
        <w:rPr>
          <w:rFonts w:ascii="Times New Roman"/>
          <w:color w:val="46444D"/>
        </w:rPr>
        <w:t xml:space="preserve">za izdavanje </w:t>
      </w:r>
      <w:r>
        <w:rPr>
          <w:rFonts w:ascii="Times New Roman"/>
          <w:color w:val="36363D"/>
        </w:rPr>
        <w:t xml:space="preserve">Rjesenja </w:t>
      </w:r>
      <w:r>
        <w:rPr>
          <w:rFonts w:ascii="Times New Roman"/>
          <w:color w:val="46444D"/>
        </w:rPr>
        <w:t>o upotrebi za ovaj poslovni objekat.</w:t>
      </w:r>
    </w:p>
    <w:p w14:paraId="251E74E2" w14:textId="77777777" w:rsidR="009777CD" w:rsidRDefault="009777CD">
      <w:pPr>
        <w:pStyle w:val="BodyText"/>
        <w:rPr>
          <w:rFonts w:ascii="Times New Roman"/>
          <w:sz w:val="26"/>
        </w:rPr>
      </w:pPr>
    </w:p>
    <w:p w14:paraId="1C76D49A" w14:textId="77777777" w:rsidR="009777CD" w:rsidRDefault="00817694">
      <w:pPr>
        <w:pStyle w:val="BodyText"/>
        <w:spacing w:before="201" w:line="247" w:lineRule="auto"/>
        <w:ind w:left="1550" w:right="319" w:firstLine="362"/>
        <w:jc w:val="both"/>
        <w:rPr>
          <w:rFonts w:ascii="Times New Roman"/>
        </w:rPr>
      </w:pPr>
      <w:r>
        <w:rPr>
          <w:rFonts w:ascii="Times New Roman"/>
          <w:color w:val="46444D"/>
        </w:rPr>
        <w:t xml:space="preserve">Po pitanju okolisne zastite, provjerom prilozene dokumentacije </w:t>
      </w:r>
      <w:r>
        <w:rPr>
          <w:rFonts w:ascii="Times New Roman"/>
          <w:color w:val="36363D"/>
        </w:rPr>
        <w:t xml:space="preserve">koja </w:t>
      </w:r>
      <w:r>
        <w:rPr>
          <w:rFonts w:ascii="Times New Roman"/>
          <w:color w:val="46444D"/>
        </w:rPr>
        <w:t xml:space="preserve">regulira ovu oblast utvrdeno je da Poslovno </w:t>
      </w:r>
      <w:r>
        <w:rPr>
          <w:rFonts w:ascii="Times New Roman"/>
          <w:color w:val="36363D"/>
        </w:rPr>
        <w:t xml:space="preserve">proizvodni </w:t>
      </w:r>
      <w:r>
        <w:rPr>
          <w:rFonts w:ascii="Times New Roman"/>
          <w:color w:val="46444D"/>
        </w:rPr>
        <w:t xml:space="preserve">objekat, hala za </w:t>
      </w:r>
      <w:r>
        <w:rPr>
          <w:rFonts w:ascii="Times New Roman"/>
          <w:color w:val="36363D"/>
        </w:rPr>
        <w:t xml:space="preserve">proizvodnju </w:t>
      </w:r>
      <w:r>
        <w:rPr>
          <w:rFonts w:ascii="Times New Roman"/>
          <w:color w:val="46444D"/>
        </w:rPr>
        <w:t xml:space="preserve">namjestaja  i stolarije  u pogonu II, izgradena na zemljistu oznacenom k.c. broj: 2742 i 2741 </w:t>
      </w:r>
      <w:r>
        <w:rPr>
          <w:color w:val="36363D"/>
        </w:rPr>
        <w:t xml:space="preserve">K.0. </w:t>
      </w:r>
      <w:r>
        <w:rPr>
          <w:rFonts w:ascii="Times New Roman"/>
          <w:color w:val="36363D"/>
        </w:rPr>
        <w:t xml:space="preserve">Bukovci, </w:t>
      </w:r>
      <w:r>
        <w:rPr>
          <w:rFonts w:ascii="Times New Roman"/>
          <w:color w:val="46444D"/>
        </w:rPr>
        <w:t>je obuhvacena Rjesenjem o okolisnoj</w:t>
      </w:r>
      <w:r>
        <w:rPr>
          <w:rFonts w:ascii="Times New Roman"/>
          <w:color w:val="46444D"/>
          <w:spacing w:val="18"/>
        </w:rPr>
        <w:t xml:space="preserve"> </w:t>
      </w:r>
      <w:r>
        <w:rPr>
          <w:rFonts w:ascii="Times New Roman"/>
          <w:color w:val="46444D"/>
        </w:rPr>
        <w:t>dozvoli.</w:t>
      </w:r>
    </w:p>
    <w:p w14:paraId="15C6CAE6" w14:textId="77777777" w:rsidR="009777CD" w:rsidRDefault="009777CD">
      <w:pPr>
        <w:pStyle w:val="BodyText"/>
        <w:spacing w:before="6"/>
        <w:rPr>
          <w:rFonts w:ascii="Times New Roman"/>
          <w:sz w:val="21"/>
        </w:rPr>
      </w:pPr>
    </w:p>
    <w:p w14:paraId="0662A0D1" w14:textId="77777777" w:rsidR="009777CD" w:rsidRDefault="00817694">
      <w:pPr>
        <w:pStyle w:val="BodyText"/>
        <w:spacing w:line="247" w:lineRule="auto"/>
        <w:ind w:left="1564" w:right="290" w:firstLine="357"/>
        <w:jc w:val="both"/>
        <w:rPr>
          <w:rFonts w:ascii="Times New Roman" w:hAnsi="Times New Roman"/>
        </w:rPr>
      </w:pPr>
      <w:r>
        <w:rPr>
          <w:rFonts w:ascii="Times New Roman" w:hAnsi="Times New Roman"/>
          <w:color w:val="46444D"/>
        </w:rPr>
        <w:t xml:space="preserve">Rjesenje </w:t>
      </w:r>
      <w:r>
        <w:rPr>
          <w:rFonts w:ascii="Times New Roman" w:hAnsi="Times New Roman"/>
          <w:color w:val="36363D"/>
        </w:rPr>
        <w:t xml:space="preserve">o okolisnoj dozvoli pribavljeno </w:t>
      </w:r>
      <w:r>
        <w:rPr>
          <w:rFonts w:ascii="Times New Roman" w:hAnsi="Times New Roman"/>
          <w:color w:val="46444D"/>
        </w:rPr>
        <w:t xml:space="preserve">je </w:t>
      </w:r>
      <w:r>
        <w:rPr>
          <w:rFonts w:ascii="Times New Roman" w:hAnsi="Times New Roman"/>
          <w:color w:val="36363D"/>
        </w:rPr>
        <w:t xml:space="preserve">od </w:t>
      </w:r>
      <w:r>
        <w:rPr>
          <w:rFonts w:ascii="Times New Roman" w:hAnsi="Times New Roman"/>
          <w:color w:val="46444D"/>
        </w:rPr>
        <w:t xml:space="preserve">strane </w:t>
      </w:r>
      <w:r>
        <w:rPr>
          <w:rFonts w:ascii="Times New Roman" w:hAnsi="Times New Roman"/>
          <w:color w:val="36363D"/>
        </w:rPr>
        <w:t xml:space="preserve">Federalnog Ministarstva  </w:t>
      </w:r>
      <w:r>
        <w:rPr>
          <w:rFonts w:ascii="Times New Roman" w:hAnsi="Times New Roman"/>
          <w:color w:val="46444D"/>
          <w:spacing w:val="-11"/>
        </w:rPr>
        <w:t>okol</w:t>
      </w:r>
      <w:r>
        <w:rPr>
          <w:rFonts w:ascii="Times New Roman" w:hAnsi="Times New Roman"/>
          <w:color w:val="958795"/>
          <w:spacing w:val="-11"/>
        </w:rPr>
        <w:t>·</w:t>
      </w:r>
      <w:r>
        <w:rPr>
          <w:rFonts w:ascii="Times New Roman" w:hAnsi="Times New Roman"/>
          <w:color w:val="46444D"/>
          <w:spacing w:val="-11"/>
        </w:rPr>
        <w:t xml:space="preserve">isa  </w:t>
      </w:r>
      <w:r>
        <w:rPr>
          <w:rFonts w:ascii="Times New Roman" w:hAnsi="Times New Roman"/>
          <w:color w:val="46444D"/>
        </w:rPr>
        <w:t xml:space="preserve">i turizma Federacije </w:t>
      </w:r>
      <w:r>
        <w:rPr>
          <w:rFonts w:ascii="Times New Roman" w:hAnsi="Times New Roman"/>
          <w:color w:val="36363D"/>
        </w:rPr>
        <w:t xml:space="preserve">Bosne </w:t>
      </w:r>
      <w:r>
        <w:rPr>
          <w:rFonts w:ascii="Times New Roman" w:hAnsi="Times New Roman"/>
          <w:color w:val="46444D"/>
        </w:rPr>
        <w:t xml:space="preserve">i </w:t>
      </w:r>
      <w:r>
        <w:rPr>
          <w:rFonts w:ascii="Times New Roman" w:hAnsi="Times New Roman"/>
          <w:color w:val="36363D"/>
        </w:rPr>
        <w:t xml:space="preserve">Hercegovine, </w:t>
      </w:r>
      <w:r>
        <w:rPr>
          <w:rFonts w:ascii="Times New Roman" w:hAnsi="Times New Roman"/>
          <w:color w:val="46444D"/>
        </w:rPr>
        <w:t xml:space="preserve">evidentirano </w:t>
      </w:r>
      <w:r>
        <w:rPr>
          <w:rFonts w:ascii="Times New Roman" w:hAnsi="Times New Roman"/>
          <w:color w:val="36363D"/>
        </w:rPr>
        <w:t xml:space="preserve">je </w:t>
      </w:r>
      <w:r>
        <w:rPr>
          <w:rFonts w:ascii="Times New Roman" w:hAnsi="Times New Roman"/>
          <w:color w:val="46444D"/>
        </w:rPr>
        <w:t xml:space="preserve">pod </w:t>
      </w:r>
      <w:r>
        <w:rPr>
          <w:rFonts w:ascii="Times New Roman" w:hAnsi="Times New Roman"/>
          <w:color w:val="36363D"/>
        </w:rPr>
        <w:t xml:space="preserve">brojem </w:t>
      </w:r>
      <w:r>
        <w:rPr>
          <w:rFonts w:ascii="Times New Roman" w:hAnsi="Times New Roman"/>
          <w:color w:val="46444D"/>
        </w:rPr>
        <w:t xml:space="preserve">UPI-05-23-376/09 ZM od 24.09.2010. gocline. Rjesenje o okolisnoj </w:t>
      </w:r>
      <w:r>
        <w:rPr>
          <w:rFonts w:ascii="Times New Roman" w:hAnsi="Times New Roman"/>
          <w:color w:val="36363D"/>
        </w:rPr>
        <w:t xml:space="preserve">dozvoli </w:t>
      </w:r>
      <w:r>
        <w:rPr>
          <w:rFonts w:ascii="Times New Roman" w:hAnsi="Times New Roman"/>
          <w:color w:val="46444D"/>
        </w:rPr>
        <w:t xml:space="preserve">sadrzi Plan aktivnosti koji je pripremila </w:t>
      </w:r>
      <w:r>
        <w:rPr>
          <w:rFonts w:ascii="Times New Roman" w:hAnsi="Times New Roman"/>
          <w:color w:val="46444D"/>
          <w:sz w:val="25"/>
        </w:rPr>
        <w:t xml:space="preserve">i </w:t>
      </w:r>
      <w:r>
        <w:rPr>
          <w:rFonts w:ascii="Times New Roman" w:hAnsi="Times New Roman"/>
          <w:color w:val="46444D"/>
        </w:rPr>
        <w:t xml:space="preserve">obraclila konsultantska tvrtka </w:t>
      </w:r>
      <w:r>
        <w:rPr>
          <w:rFonts w:ascii="Times New Roman" w:hAnsi="Times New Roman"/>
          <w:color w:val="5B5B62"/>
          <w:spacing w:val="-4"/>
        </w:rPr>
        <w:t>,,C</w:t>
      </w:r>
      <w:r>
        <w:rPr>
          <w:rFonts w:ascii="Times New Roman" w:hAnsi="Times New Roman"/>
          <w:color w:val="36363D"/>
          <w:spacing w:val="-4"/>
        </w:rPr>
        <w:t xml:space="preserve">RQ" </w:t>
      </w:r>
      <w:r>
        <w:rPr>
          <w:rFonts w:ascii="Times New Roman" w:hAnsi="Times New Roman"/>
          <w:color w:val="46444D"/>
        </w:rPr>
        <w:t xml:space="preserve">Sarajevo, Edhem Seferovic </w:t>
      </w:r>
      <w:r>
        <w:rPr>
          <w:rFonts w:ascii="Times New Roman" w:hAnsi="Times New Roman"/>
          <w:color w:val="36363D"/>
        </w:rPr>
        <w:t xml:space="preserve">i </w:t>
      </w:r>
      <w:r>
        <w:rPr>
          <w:rFonts w:ascii="Times New Roman" w:hAnsi="Times New Roman"/>
          <w:color w:val="46444D"/>
        </w:rPr>
        <w:t>Nenad Mikovic, istim su obuhvacena dva proizvodna pogona</w:t>
      </w:r>
      <w:r>
        <w:rPr>
          <w:rFonts w:ascii="Times New Roman" w:hAnsi="Times New Roman"/>
          <w:color w:val="46444D"/>
          <w:spacing w:val="10"/>
        </w:rPr>
        <w:t xml:space="preserve"> </w:t>
      </w:r>
      <w:r>
        <w:rPr>
          <w:rFonts w:ascii="Times New Roman" w:hAnsi="Times New Roman"/>
          <w:color w:val="46444D"/>
        </w:rPr>
        <w:t>preduzeca.</w:t>
      </w:r>
    </w:p>
    <w:p w14:paraId="10C01B70" w14:textId="77777777" w:rsidR="009777CD" w:rsidRDefault="009777CD">
      <w:pPr>
        <w:pStyle w:val="BodyText"/>
        <w:spacing w:before="1"/>
        <w:rPr>
          <w:rFonts w:ascii="Times New Roman"/>
          <w:sz w:val="21"/>
        </w:rPr>
      </w:pPr>
    </w:p>
    <w:p w14:paraId="34E9634B" w14:textId="77777777" w:rsidR="009777CD" w:rsidRDefault="00817694">
      <w:pPr>
        <w:pStyle w:val="BodyText"/>
        <w:spacing w:line="237" w:lineRule="auto"/>
        <w:ind w:left="1577" w:right="263" w:firstLine="353"/>
        <w:jc w:val="both"/>
        <w:rPr>
          <w:rFonts w:ascii="Times New Roman"/>
        </w:rPr>
      </w:pPr>
      <w:r>
        <w:rPr>
          <w:rFonts w:ascii="Times New Roman"/>
          <w:color w:val="46444D"/>
          <w:w w:val="105"/>
        </w:rPr>
        <w:t>Rjesenje</w:t>
      </w:r>
      <w:r>
        <w:rPr>
          <w:rFonts w:ascii="Times New Roman"/>
          <w:color w:val="46444D"/>
          <w:spacing w:val="-21"/>
          <w:w w:val="105"/>
        </w:rPr>
        <w:t xml:space="preserve"> </w:t>
      </w:r>
      <w:r>
        <w:rPr>
          <w:rFonts w:ascii="Times New Roman"/>
          <w:color w:val="46444D"/>
          <w:w w:val="105"/>
        </w:rPr>
        <w:t>o</w:t>
      </w:r>
      <w:r>
        <w:rPr>
          <w:rFonts w:ascii="Times New Roman"/>
          <w:color w:val="46444D"/>
          <w:spacing w:val="-19"/>
          <w:w w:val="105"/>
        </w:rPr>
        <w:t xml:space="preserve"> </w:t>
      </w:r>
      <w:r>
        <w:rPr>
          <w:rFonts w:ascii="Times New Roman"/>
          <w:color w:val="46444D"/>
          <w:w w:val="105"/>
        </w:rPr>
        <w:t>okolisnoj</w:t>
      </w:r>
      <w:r>
        <w:rPr>
          <w:rFonts w:ascii="Times New Roman"/>
          <w:color w:val="46444D"/>
          <w:spacing w:val="-14"/>
          <w:w w:val="105"/>
        </w:rPr>
        <w:t xml:space="preserve"> </w:t>
      </w:r>
      <w:r>
        <w:rPr>
          <w:rFonts w:ascii="Times New Roman"/>
          <w:color w:val="36363D"/>
          <w:w w:val="105"/>
        </w:rPr>
        <w:t>dozvoli</w:t>
      </w:r>
      <w:r>
        <w:rPr>
          <w:rFonts w:ascii="Times New Roman"/>
          <w:color w:val="36363D"/>
          <w:spacing w:val="-17"/>
          <w:w w:val="105"/>
        </w:rPr>
        <w:t xml:space="preserve"> </w:t>
      </w:r>
      <w:r>
        <w:rPr>
          <w:rFonts w:ascii="Times New Roman"/>
          <w:color w:val="36363D"/>
          <w:w w:val="105"/>
        </w:rPr>
        <w:t>utvrden</w:t>
      </w:r>
      <w:r>
        <w:rPr>
          <w:rFonts w:ascii="Times New Roman"/>
          <w:color w:val="36363D"/>
          <w:spacing w:val="-20"/>
          <w:w w:val="105"/>
        </w:rPr>
        <w:t xml:space="preserve"> </w:t>
      </w:r>
      <w:r>
        <w:rPr>
          <w:rFonts w:ascii="Times New Roman"/>
          <w:color w:val="46444D"/>
          <w:w w:val="105"/>
        </w:rPr>
        <w:t>je</w:t>
      </w:r>
      <w:r>
        <w:rPr>
          <w:rFonts w:ascii="Times New Roman"/>
          <w:color w:val="46444D"/>
          <w:spacing w:val="-23"/>
          <w:w w:val="105"/>
        </w:rPr>
        <w:t xml:space="preserve"> </w:t>
      </w:r>
      <w:r>
        <w:rPr>
          <w:rFonts w:ascii="Times New Roman"/>
          <w:color w:val="46444D"/>
          <w:w w:val="105"/>
        </w:rPr>
        <w:t>monitoring</w:t>
      </w:r>
      <w:r>
        <w:rPr>
          <w:rFonts w:ascii="Times New Roman"/>
          <w:color w:val="46444D"/>
          <w:spacing w:val="-21"/>
          <w:w w:val="105"/>
        </w:rPr>
        <w:t xml:space="preserve"> </w:t>
      </w:r>
      <w:r>
        <w:rPr>
          <w:rFonts w:ascii="Times New Roman"/>
          <w:color w:val="46444D"/>
          <w:w w:val="105"/>
        </w:rPr>
        <w:t>nad</w:t>
      </w:r>
      <w:r>
        <w:rPr>
          <w:rFonts w:ascii="Times New Roman"/>
          <w:color w:val="46444D"/>
          <w:spacing w:val="-24"/>
          <w:w w:val="105"/>
        </w:rPr>
        <w:t xml:space="preserve"> </w:t>
      </w:r>
      <w:r>
        <w:rPr>
          <w:rFonts w:ascii="Times New Roman"/>
          <w:color w:val="36363D"/>
          <w:w w:val="105"/>
        </w:rPr>
        <w:t>radom</w:t>
      </w:r>
      <w:r>
        <w:rPr>
          <w:rFonts w:ascii="Times New Roman"/>
          <w:color w:val="36363D"/>
          <w:spacing w:val="-13"/>
          <w:w w:val="105"/>
        </w:rPr>
        <w:t xml:space="preserve"> </w:t>
      </w:r>
      <w:r>
        <w:rPr>
          <w:rFonts w:ascii="Times New Roman"/>
          <w:color w:val="36363D"/>
          <w:w w:val="105"/>
        </w:rPr>
        <w:t>proizvodno</w:t>
      </w:r>
      <w:r>
        <w:rPr>
          <w:rFonts w:ascii="Times New Roman"/>
          <w:color w:val="36363D"/>
          <w:spacing w:val="-14"/>
          <w:w w:val="105"/>
        </w:rPr>
        <w:t xml:space="preserve"> </w:t>
      </w:r>
      <w:r>
        <w:rPr>
          <w:rFonts w:ascii="Times New Roman"/>
          <w:color w:val="46444D"/>
          <w:w w:val="105"/>
        </w:rPr>
        <w:t>poslovnog</w:t>
      </w:r>
      <w:r>
        <w:rPr>
          <w:rFonts w:ascii="Times New Roman"/>
          <w:color w:val="46444D"/>
          <w:spacing w:val="-21"/>
          <w:w w:val="105"/>
        </w:rPr>
        <w:t xml:space="preserve"> </w:t>
      </w:r>
      <w:r>
        <w:rPr>
          <w:rFonts w:ascii="Times New Roman"/>
          <w:color w:val="46444D"/>
          <w:w w:val="105"/>
        </w:rPr>
        <w:t xml:space="preserve">objekta koji se nalazi u pogonu </w:t>
      </w:r>
      <w:r>
        <w:rPr>
          <w:rFonts w:ascii="Times New Roman"/>
          <w:color w:val="36363D"/>
          <w:w w:val="105"/>
        </w:rPr>
        <w:t xml:space="preserve">II </w:t>
      </w:r>
      <w:r>
        <w:rPr>
          <w:rFonts w:ascii="Times New Roman"/>
          <w:color w:val="46444D"/>
          <w:w w:val="105"/>
        </w:rPr>
        <w:t xml:space="preserve">preduzeca </w:t>
      </w:r>
      <w:r>
        <w:rPr>
          <w:rFonts w:ascii="Times New Roman"/>
          <w:color w:val="5B5B62"/>
          <w:w w:val="105"/>
        </w:rPr>
        <w:t xml:space="preserve">,,TAMEX" </w:t>
      </w:r>
      <w:r>
        <w:rPr>
          <w:rFonts w:ascii="Times New Roman"/>
          <w:color w:val="36363D"/>
          <w:w w:val="105"/>
        </w:rPr>
        <w:t xml:space="preserve">d.o.o. </w:t>
      </w:r>
      <w:r>
        <w:rPr>
          <w:rFonts w:ascii="Times New Roman"/>
          <w:color w:val="46444D"/>
          <w:w w:val="105"/>
        </w:rPr>
        <w:t>BUSOVACA, istim su propisani uslovi rada</w:t>
      </w:r>
      <w:r>
        <w:rPr>
          <w:rFonts w:ascii="Times New Roman"/>
          <w:color w:val="46444D"/>
          <w:spacing w:val="-16"/>
          <w:w w:val="105"/>
        </w:rPr>
        <w:t xml:space="preserve"> </w:t>
      </w:r>
      <w:r>
        <w:rPr>
          <w:rFonts w:ascii="Times New Roman"/>
          <w:color w:val="46444D"/>
          <w:w w:val="105"/>
        </w:rPr>
        <w:t>koje</w:t>
      </w:r>
      <w:r>
        <w:rPr>
          <w:rFonts w:ascii="Times New Roman"/>
          <w:color w:val="46444D"/>
          <w:spacing w:val="-26"/>
          <w:w w:val="105"/>
        </w:rPr>
        <w:t xml:space="preserve"> </w:t>
      </w:r>
      <w:r>
        <w:rPr>
          <w:rFonts w:ascii="Times New Roman"/>
          <w:color w:val="46444D"/>
          <w:w w:val="105"/>
        </w:rPr>
        <w:t>investitor</w:t>
      </w:r>
      <w:r>
        <w:rPr>
          <w:rFonts w:ascii="Times New Roman"/>
          <w:color w:val="46444D"/>
          <w:spacing w:val="-17"/>
          <w:w w:val="105"/>
        </w:rPr>
        <w:t xml:space="preserve"> </w:t>
      </w:r>
      <w:r>
        <w:rPr>
          <w:rFonts w:ascii="Times New Roman"/>
          <w:color w:val="36363D"/>
          <w:w w:val="105"/>
        </w:rPr>
        <w:t>mora</w:t>
      </w:r>
      <w:r>
        <w:rPr>
          <w:rFonts w:ascii="Times New Roman"/>
          <w:color w:val="36363D"/>
          <w:spacing w:val="-13"/>
          <w:w w:val="105"/>
        </w:rPr>
        <w:t xml:space="preserve"> </w:t>
      </w:r>
      <w:r>
        <w:rPr>
          <w:rFonts w:ascii="Times New Roman"/>
          <w:color w:val="46444D"/>
          <w:w w:val="105"/>
        </w:rPr>
        <w:t>postovati</w:t>
      </w:r>
      <w:r>
        <w:rPr>
          <w:rFonts w:ascii="Times New Roman"/>
          <w:color w:val="46444D"/>
          <w:spacing w:val="-14"/>
          <w:w w:val="105"/>
        </w:rPr>
        <w:t xml:space="preserve"> </w:t>
      </w:r>
      <w:r>
        <w:rPr>
          <w:rFonts w:ascii="Times New Roman"/>
          <w:color w:val="46444D"/>
          <w:w w:val="105"/>
        </w:rPr>
        <w:t>kao</w:t>
      </w:r>
      <w:r>
        <w:rPr>
          <w:rFonts w:ascii="Times New Roman"/>
          <w:color w:val="46444D"/>
          <w:spacing w:val="-19"/>
          <w:w w:val="105"/>
        </w:rPr>
        <w:t xml:space="preserve"> </w:t>
      </w:r>
      <w:r>
        <w:rPr>
          <w:rFonts w:ascii="Times New Roman"/>
          <w:color w:val="46444D"/>
          <w:w w:val="105"/>
        </w:rPr>
        <w:t>i</w:t>
      </w:r>
      <w:r>
        <w:rPr>
          <w:rFonts w:ascii="Times New Roman"/>
          <w:color w:val="46444D"/>
          <w:spacing w:val="-11"/>
          <w:w w:val="105"/>
        </w:rPr>
        <w:t xml:space="preserve"> </w:t>
      </w:r>
      <w:r>
        <w:rPr>
          <w:rFonts w:ascii="Times New Roman"/>
          <w:color w:val="46444D"/>
          <w:w w:val="105"/>
        </w:rPr>
        <w:t>nacin</w:t>
      </w:r>
      <w:r>
        <w:rPr>
          <w:rFonts w:ascii="Times New Roman"/>
          <w:color w:val="46444D"/>
          <w:spacing w:val="-12"/>
          <w:w w:val="105"/>
        </w:rPr>
        <w:t xml:space="preserve"> </w:t>
      </w:r>
      <w:r>
        <w:rPr>
          <w:rFonts w:ascii="Times New Roman"/>
          <w:color w:val="36363D"/>
          <w:w w:val="105"/>
        </w:rPr>
        <w:t>pracenja</w:t>
      </w:r>
      <w:r>
        <w:rPr>
          <w:rFonts w:ascii="Times New Roman"/>
          <w:color w:val="36363D"/>
          <w:spacing w:val="-9"/>
          <w:w w:val="105"/>
        </w:rPr>
        <w:t xml:space="preserve"> </w:t>
      </w:r>
      <w:r>
        <w:rPr>
          <w:rFonts w:ascii="Times New Roman"/>
          <w:color w:val="46444D"/>
          <w:w w:val="105"/>
        </w:rPr>
        <w:t>i</w:t>
      </w:r>
      <w:r>
        <w:rPr>
          <w:rFonts w:ascii="Times New Roman"/>
          <w:color w:val="46444D"/>
          <w:spacing w:val="-21"/>
          <w:w w:val="105"/>
        </w:rPr>
        <w:t xml:space="preserve"> </w:t>
      </w:r>
      <w:r>
        <w:rPr>
          <w:rFonts w:ascii="Times New Roman"/>
          <w:color w:val="36363D"/>
          <w:w w:val="105"/>
        </w:rPr>
        <w:t>dostavljanja</w:t>
      </w:r>
      <w:r>
        <w:rPr>
          <w:rFonts w:ascii="Times New Roman"/>
          <w:color w:val="36363D"/>
          <w:spacing w:val="-7"/>
          <w:w w:val="105"/>
        </w:rPr>
        <w:t xml:space="preserve"> </w:t>
      </w:r>
      <w:r>
        <w:rPr>
          <w:rFonts w:ascii="Times New Roman"/>
          <w:color w:val="36363D"/>
          <w:w w:val="105"/>
        </w:rPr>
        <w:t>pokazatelja</w:t>
      </w:r>
      <w:r>
        <w:rPr>
          <w:rFonts w:ascii="Times New Roman"/>
          <w:color w:val="36363D"/>
          <w:spacing w:val="-7"/>
          <w:w w:val="105"/>
        </w:rPr>
        <w:t xml:space="preserve"> </w:t>
      </w:r>
      <w:r>
        <w:rPr>
          <w:rFonts w:ascii="Times New Roman"/>
          <w:color w:val="46444D"/>
          <w:w w:val="105"/>
        </w:rPr>
        <w:t>koji</w:t>
      </w:r>
      <w:r>
        <w:rPr>
          <w:rFonts w:ascii="Times New Roman"/>
          <w:color w:val="46444D"/>
          <w:spacing w:val="-16"/>
          <w:w w:val="105"/>
        </w:rPr>
        <w:t xml:space="preserve"> </w:t>
      </w:r>
      <w:r>
        <w:rPr>
          <w:rFonts w:ascii="Times New Roman"/>
          <w:color w:val="46444D"/>
          <w:w w:val="105"/>
        </w:rPr>
        <w:t>su</w:t>
      </w:r>
      <w:r>
        <w:rPr>
          <w:rFonts w:ascii="Times New Roman"/>
          <w:color w:val="46444D"/>
          <w:spacing w:val="-10"/>
          <w:w w:val="105"/>
        </w:rPr>
        <w:t xml:space="preserve"> </w:t>
      </w:r>
      <w:r>
        <w:rPr>
          <w:rFonts w:ascii="Times New Roman"/>
          <w:color w:val="46444D"/>
          <w:w w:val="105"/>
        </w:rPr>
        <w:t>bitni</w:t>
      </w:r>
      <w:r>
        <w:rPr>
          <w:rFonts w:ascii="Times New Roman"/>
          <w:color w:val="46444D"/>
          <w:spacing w:val="-25"/>
          <w:w w:val="105"/>
        </w:rPr>
        <w:t xml:space="preserve"> </w:t>
      </w:r>
      <w:r>
        <w:rPr>
          <w:rFonts w:ascii="Times New Roman"/>
          <w:color w:val="46444D"/>
          <w:w w:val="105"/>
        </w:rPr>
        <w:t>za</w:t>
      </w:r>
    </w:p>
    <w:p w14:paraId="7892F249" w14:textId="77777777" w:rsidR="009777CD" w:rsidRDefault="00817694">
      <w:pPr>
        <w:pStyle w:val="BodyText"/>
        <w:spacing w:before="54"/>
        <w:ind w:left="1590"/>
        <w:rPr>
          <w:rFonts w:ascii="Times New Roman"/>
        </w:rPr>
      </w:pPr>
      <w:r>
        <w:rPr>
          <w:rFonts w:ascii="Times New Roman"/>
          <w:color w:val="46444D"/>
        </w:rPr>
        <w:t xml:space="preserve">okolisnu </w:t>
      </w:r>
      <w:r>
        <w:rPr>
          <w:rFonts w:ascii="Times New Roman"/>
          <w:color w:val="5B5B62"/>
        </w:rPr>
        <w:t>zastitu.</w:t>
      </w:r>
    </w:p>
    <w:p w14:paraId="3865C3A5" w14:textId="77777777" w:rsidR="009777CD" w:rsidRDefault="009777CD">
      <w:pPr>
        <w:pStyle w:val="BodyText"/>
        <w:rPr>
          <w:rFonts w:ascii="Times New Roman"/>
          <w:sz w:val="26"/>
        </w:rPr>
      </w:pPr>
    </w:p>
    <w:p w14:paraId="330F64CA" w14:textId="77777777" w:rsidR="009777CD" w:rsidRDefault="009777CD">
      <w:pPr>
        <w:pStyle w:val="BodyText"/>
        <w:rPr>
          <w:rFonts w:ascii="Times New Roman"/>
          <w:sz w:val="26"/>
        </w:rPr>
      </w:pPr>
    </w:p>
    <w:p w14:paraId="709A56AC" w14:textId="77777777" w:rsidR="009777CD" w:rsidRDefault="00817694">
      <w:pPr>
        <w:pStyle w:val="Heading2"/>
        <w:spacing w:before="195"/>
        <w:ind w:left="5215" w:firstLine="0"/>
        <w:rPr>
          <w:rFonts w:ascii="Times New Roman"/>
        </w:rPr>
      </w:pPr>
      <w:r>
        <w:rPr>
          <w:rFonts w:ascii="Times New Roman"/>
          <w:color w:val="36363D"/>
          <w:w w:val="130"/>
        </w:rPr>
        <w:t>ZAKLJUCAK</w:t>
      </w:r>
    </w:p>
    <w:p w14:paraId="6BFBF4A6" w14:textId="77777777" w:rsidR="009777CD" w:rsidRDefault="009777CD">
      <w:pPr>
        <w:pStyle w:val="BodyText"/>
        <w:rPr>
          <w:rFonts w:ascii="Times New Roman"/>
          <w:b/>
          <w:sz w:val="30"/>
        </w:rPr>
      </w:pPr>
    </w:p>
    <w:p w14:paraId="3BE5815C" w14:textId="77777777" w:rsidR="009777CD" w:rsidRDefault="00817694">
      <w:pPr>
        <w:pStyle w:val="BodyText"/>
        <w:tabs>
          <w:tab w:val="left" w:pos="8984"/>
        </w:tabs>
        <w:spacing w:before="197" w:line="244" w:lineRule="auto"/>
        <w:ind w:left="1622" w:right="383" w:firstLine="270"/>
        <w:rPr>
          <w:rFonts w:ascii="Times New Roman"/>
        </w:rPr>
      </w:pPr>
      <w:r>
        <w:rPr>
          <w:rFonts w:ascii="Times New Roman"/>
          <w:color w:val="46444D"/>
        </w:rPr>
        <w:t>U    skladu  sa  naprijed  navedenim   konstatacijama,</w:t>
      </w:r>
      <w:r>
        <w:rPr>
          <w:rFonts w:ascii="Times New Roman"/>
          <w:color w:val="46444D"/>
          <w:spacing w:val="-19"/>
        </w:rPr>
        <w:t xml:space="preserve"> </w:t>
      </w:r>
      <w:r>
        <w:rPr>
          <w:rFonts w:ascii="Times New Roman"/>
          <w:color w:val="46444D"/>
        </w:rPr>
        <w:t xml:space="preserve">clanovi </w:t>
      </w:r>
      <w:r>
        <w:rPr>
          <w:rFonts w:ascii="Times New Roman"/>
          <w:color w:val="46444D"/>
          <w:spacing w:val="8"/>
        </w:rPr>
        <w:t xml:space="preserve"> </w:t>
      </w:r>
      <w:r>
        <w:rPr>
          <w:rFonts w:ascii="Times New Roman"/>
          <w:color w:val="46444D"/>
        </w:rPr>
        <w:t>komisije</w:t>
      </w:r>
      <w:r>
        <w:rPr>
          <w:rFonts w:ascii="Times New Roman"/>
          <w:color w:val="46444D"/>
        </w:rPr>
        <w:tab/>
        <w:t xml:space="preserve">nisu davali odvojena misljenja, nego je stav svih clanova Komisije da se za predmetni objekat </w:t>
      </w:r>
      <w:r>
        <w:rPr>
          <w:rFonts w:ascii="Times New Roman"/>
          <w:color w:val="36363D"/>
        </w:rPr>
        <w:t xml:space="preserve">- </w:t>
      </w:r>
      <w:r>
        <w:rPr>
          <w:rFonts w:ascii="Times New Roman"/>
          <w:color w:val="46444D"/>
        </w:rPr>
        <w:t xml:space="preserve">balu za proizvodnju </w:t>
      </w:r>
      <w:r>
        <w:rPr>
          <w:rFonts w:ascii="Times New Roman"/>
          <w:color w:val="46444D"/>
          <w:w w:val="99"/>
        </w:rPr>
        <w:t>namjestaja</w:t>
      </w:r>
      <w:r>
        <w:rPr>
          <w:rFonts w:ascii="Times New Roman"/>
          <w:color w:val="46444D"/>
        </w:rPr>
        <w:t xml:space="preserve"> </w:t>
      </w:r>
      <w:r>
        <w:rPr>
          <w:rFonts w:ascii="Times New Roman"/>
          <w:color w:val="46444D"/>
          <w:spacing w:val="-24"/>
        </w:rPr>
        <w:t xml:space="preserve"> </w:t>
      </w:r>
      <w:r>
        <w:rPr>
          <w:rFonts w:ascii="Times New Roman"/>
          <w:color w:val="46444D"/>
          <w:w w:val="105"/>
        </w:rPr>
        <w:t>i</w:t>
      </w:r>
      <w:r>
        <w:rPr>
          <w:rFonts w:ascii="Times New Roman"/>
          <w:color w:val="46444D"/>
          <w:spacing w:val="18"/>
        </w:rPr>
        <w:t xml:space="preserve"> </w:t>
      </w:r>
      <w:r>
        <w:rPr>
          <w:rFonts w:ascii="Times New Roman"/>
          <w:color w:val="46444D"/>
          <w:spacing w:val="-1"/>
          <w:w w:val="102"/>
        </w:rPr>
        <w:t>stolarij</w:t>
      </w:r>
      <w:r>
        <w:rPr>
          <w:rFonts w:ascii="Times New Roman"/>
          <w:color w:val="46444D"/>
          <w:w w:val="102"/>
        </w:rPr>
        <w:t>e</w:t>
      </w:r>
      <w:r>
        <w:rPr>
          <w:rFonts w:ascii="Times New Roman"/>
          <w:color w:val="46444D"/>
          <w:spacing w:val="26"/>
        </w:rPr>
        <w:t xml:space="preserve"> </w:t>
      </w:r>
      <w:r>
        <w:rPr>
          <w:rFonts w:ascii="Times New Roman"/>
          <w:color w:val="46444D"/>
          <w:w w:val="102"/>
        </w:rPr>
        <w:t>u</w:t>
      </w:r>
      <w:r>
        <w:rPr>
          <w:rFonts w:ascii="Times New Roman"/>
          <w:color w:val="46444D"/>
        </w:rPr>
        <w:t xml:space="preserve"> </w:t>
      </w:r>
      <w:r>
        <w:rPr>
          <w:rFonts w:ascii="Times New Roman"/>
          <w:color w:val="46444D"/>
          <w:spacing w:val="-21"/>
        </w:rPr>
        <w:t xml:space="preserve"> </w:t>
      </w:r>
      <w:r>
        <w:rPr>
          <w:rFonts w:ascii="Times New Roman"/>
          <w:color w:val="36363D"/>
          <w:w w:val="102"/>
        </w:rPr>
        <w:t>pogonu</w:t>
      </w:r>
      <w:r>
        <w:rPr>
          <w:rFonts w:ascii="Times New Roman"/>
          <w:color w:val="36363D"/>
          <w:spacing w:val="18"/>
        </w:rPr>
        <w:t xml:space="preserve"> </w:t>
      </w:r>
      <w:r>
        <w:rPr>
          <w:rFonts w:ascii="Times New Roman"/>
          <w:color w:val="36363D"/>
          <w:spacing w:val="-1"/>
          <w:w w:val="108"/>
        </w:rPr>
        <w:t>I</w:t>
      </w:r>
      <w:r>
        <w:rPr>
          <w:rFonts w:ascii="Times New Roman"/>
          <w:color w:val="36363D"/>
          <w:spacing w:val="-17"/>
          <w:w w:val="108"/>
        </w:rPr>
        <w:t>I</w:t>
      </w:r>
      <w:r>
        <w:rPr>
          <w:rFonts w:ascii="Times New Roman"/>
          <w:color w:val="5B5B62"/>
          <w:w w:val="108"/>
        </w:rPr>
        <w:t>,</w:t>
      </w:r>
      <w:r>
        <w:rPr>
          <w:rFonts w:ascii="Times New Roman"/>
          <w:color w:val="5B5B62"/>
        </w:rPr>
        <w:t xml:space="preserve">  </w:t>
      </w:r>
      <w:r>
        <w:rPr>
          <w:rFonts w:ascii="Times New Roman"/>
          <w:color w:val="5B5B62"/>
          <w:spacing w:val="5"/>
        </w:rPr>
        <w:t xml:space="preserve"> </w:t>
      </w:r>
      <w:r>
        <w:rPr>
          <w:rFonts w:ascii="Times New Roman"/>
          <w:color w:val="46444D"/>
          <w:w w:val="103"/>
        </w:rPr>
        <w:t>koji</w:t>
      </w:r>
      <w:r>
        <w:rPr>
          <w:rFonts w:ascii="Times New Roman"/>
          <w:color w:val="46444D"/>
          <w:spacing w:val="15"/>
        </w:rPr>
        <w:t xml:space="preserve"> </w:t>
      </w:r>
      <w:r>
        <w:rPr>
          <w:rFonts w:ascii="Times New Roman"/>
          <w:color w:val="36363D"/>
          <w:spacing w:val="-1"/>
          <w:w w:val="107"/>
        </w:rPr>
        <w:t>j</w:t>
      </w:r>
      <w:r>
        <w:rPr>
          <w:rFonts w:ascii="Times New Roman"/>
          <w:color w:val="36363D"/>
          <w:w w:val="107"/>
        </w:rPr>
        <w:t>e</w:t>
      </w:r>
      <w:r>
        <w:rPr>
          <w:rFonts w:ascii="Times New Roman"/>
          <w:color w:val="36363D"/>
          <w:spacing w:val="16"/>
        </w:rPr>
        <w:t xml:space="preserve"> </w:t>
      </w:r>
      <w:r>
        <w:rPr>
          <w:rFonts w:ascii="Times New Roman"/>
          <w:color w:val="46444D"/>
          <w:spacing w:val="-1"/>
        </w:rPr>
        <w:t>izgrade</w:t>
      </w:r>
      <w:r>
        <w:rPr>
          <w:rFonts w:ascii="Times New Roman"/>
          <w:color w:val="46444D"/>
        </w:rPr>
        <w:t>n</w:t>
      </w:r>
      <w:r>
        <w:rPr>
          <w:rFonts w:ascii="Times New Roman"/>
          <w:color w:val="46444D"/>
          <w:spacing w:val="27"/>
        </w:rPr>
        <w:t xml:space="preserve"> </w:t>
      </w:r>
      <w:r>
        <w:rPr>
          <w:rFonts w:ascii="Times New Roman"/>
          <w:color w:val="46444D"/>
          <w:w w:val="105"/>
        </w:rPr>
        <w:t>na</w:t>
      </w:r>
      <w:r>
        <w:rPr>
          <w:rFonts w:ascii="Times New Roman"/>
          <w:color w:val="46444D"/>
          <w:spacing w:val="15"/>
        </w:rPr>
        <w:t xml:space="preserve"> </w:t>
      </w:r>
      <w:r>
        <w:rPr>
          <w:rFonts w:ascii="Times New Roman"/>
          <w:color w:val="46444D"/>
          <w:spacing w:val="-1"/>
          <w:w w:val="101"/>
        </w:rPr>
        <w:t>zemljist</w:t>
      </w:r>
      <w:r>
        <w:rPr>
          <w:rFonts w:ascii="Times New Roman"/>
          <w:color w:val="46444D"/>
          <w:w w:val="101"/>
        </w:rPr>
        <w:t>u</w:t>
      </w:r>
      <w:r>
        <w:rPr>
          <w:rFonts w:ascii="Times New Roman"/>
          <w:color w:val="46444D"/>
        </w:rPr>
        <w:t xml:space="preserve">  </w:t>
      </w:r>
      <w:r>
        <w:rPr>
          <w:rFonts w:ascii="Times New Roman"/>
          <w:color w:val="46444D"/>
          <w:spacing w:val="5"/>
        </w:rPr>
        <w:t xml:space="preserve"> </w:t>
      </w:r>
      <w:r>
        <w:rPr>
          <w:rFonts w:ascii="Times New Roman"/>
          <w:color w:val="46444D"/>
          <w:w w:val="101"/>
        </w:rPr>
        <w:t>oznacenom</w:t>
      </w:r>
      <w:r>
        <w:rPr>
          <w:rFonts w:ascii="Times New Roman"/>
          <w:color w:val="46444D"/>
        </w:rPr>
        <w:t xml:space="preserve"> </w:t>
      </w:r>
      <w:r>
        <w:rPr>
          <w:rFonts w:ascii="Times New Roman"/>
          <w:color w:val="46444D"/>
          <w:spacing w:val="-18"/>
        </w:rPr>
        <w:t xml:space="preserve"> </w:t>
      </w:r>
      <w:r>
        <w:rPr>
          <w:rFonts w:ascii="Times New Roman"/>
          <w:color w:val="46444D"/>
          <w:w w:val="101"/>
        </w:rPr>
        <w:t>k.c.</w:t>
      </w:r>
      <w:r>
        <w:rPr>
          <w:rFonts w:ascii="Times New Roman"/>
          <w:color w:val="46444D"/>
        </w:rPr>
        <w:t xml:space="preserve"> </w:t>
      </w:r>
      <w:r>
        <w:rPr>
          <w:rFonts w:ascii="Times New Roman"/>
          <w:color w:val="46444D"/>
          <w:spacing w:val="-26"/>
        </w:rPr>
        <w:t xml:space="preserve"> </w:t>
      </w:r>
      <w:r>
        <w:rPr>
          <w:rFonts w:ascii="Times New Roman"/>
          <w:color w:val="46444D"/>
        </w:rPr>
        <w:t>broj:</w:t>
      </w:r>
      <w:r>
        <w:rPr>
          <w:rFonts w:ascii="Times New Roman"/>
          <w:color w:val="46444D"/>
          <w:spacing w:val="6"/>
        </w:rPr>
        <w:t xml:space="preserve"> </w:t>
      </w:r>
      <w:r>
        <w:rPr>
          <w:rFonts w:ascii="Times New Roman"/>
          <w:color w:val="46444D"/>
          <w:w w:val="103"/>
        </w:rPr>
        <w:t>274</w:t>
      </w:r>
      <w:r>
        <w:rPr>
          <w:rFonts w:ascii="Times New Roman"/>
          <w:color w:val="46444D"/>
          <w:spacing w:val="2"/>
          <w:w w:val="103"/>
        </w:rPr>
        <w:t>2</w:t>
      </w:r>
      <w:r>
        <w:rPr>
          <w:rFonts w:ascii="Times New Roman"/>
          <w:color w:val="46444D"/>
          <w:w w:val="35"/>
        </w:rPr>
        <w:t xml:space="preserve">i </w:t>
      </w:r>
      <w:r>
        <w:rPr>
          <w:rFonts w:ascii="Times New Roman"/>
          <w:color w:val="46444D"/>
        </w:rPr>
        <w:t xml:space="preserve">2741 </w:t>
      </w:r>
      <w:r>
        <w:rPr>
          <w:color w:val="46444D"/>
        </w:rPr>
        <w:t xml:space="preserve">K.0. </w:t>
      </w:r>
      <w:r>
        <w:rPr>
          <w:rFonts w:ascii="Times New Roman"/>
          <w:color w:val="46444D"/>
        </w:rPr>
        <w:t xml:space="preserve">Bukovci, </w:t>
      </w:r>
      <w:r>
        <w:rPr>
          <w:rFonts w:ascii="Times New Roman"/>
          <w:color w:val="36363D"/>
        </w:rPr>
        <w:t xml:space="preserve">po Rjesenju </w:t>
      </w:r>
      <w:r>
        <w:rPr>
          <w:rFonts w:ascii="Times New Roman"/>
          <w:color w:val="46444D"/>
        </w:rPr>
        <w:t xml:space="preserve">o </w:t>
      </w:r>
      <w:r>
        <w:rPr>
          <w:rFonts w:ascii="Times New Roman"/>
          <w:color w:val="36363D"/>
        </w:rPr>
        <w:t xml:space="preserve">odobrenju izgrad.nje </w:t>
      </w:r>
      <w:r>
        <w:rPr>
          <w:rFonts w:ascii="Times New Roman"/>
          <w:color w:val="46444D"/>
        </w:rPr>
        <w:t xml:space="preserve">broj: 05-23-1174-2009 </w:t>
      </w:r>
      <w:r>
        <w:rPr>
          <w:rFonts w:ascii="Times New Roman"/>
          <w:color w:val="36363D"/>
        </w:rPr>
        <w:t xml:space="preserve">od </w:t>
      </w:r>
      <w:r>
        <w:rPr>
          <w:rFonts w:ascii="Times New Roman"/>
          <w:color w:val="46444D"/>
        </w:rPr>
        <w:t xml:space="preserve">09.06.2011. godine, izda Rjesenje </w:t>
      </w:r>
      <w:r>
        <w:rPr>
          <w:rFonts w:ascii="Times New Roman"/>
          <w:color w:val="36363D"/>
        </w:rPr>
        <w:t xml:space="preserve">o upotrebi, </w:t>
      </w:r>
      <w:r>
        <w:rPr>
          <w:rFonts w:ascii="Times New Roman"/>
          <w:color w:val="46444D"/>
        </w:rPr>
        <w:t xml:space="preserve">a evidentirane primjedbe </w:t>
      </w:r>
      <w:r>
        <w:rPr>
          <w:rFonts w:ascii="Times New Roman"/>
          <w:color w:val="36363D"/>
        </w:rPr>
        <w:t xml:space="preserve">da </w:t>
      </w:r>
      <w:r>
        <w:rPr>
          <w:rFonts w:ascii="Times New Roman"/>
          <w:color w:val="46444D"/>
        </w:rPr>
        <w:t>nisu uslovne uz datu</w:t>
      </w:r>
      <w:r>
        <w:rPr>
          <w:rFonts w:ascii="Times New Roman"/>
          <w:color w:val="46444D"/>
          <w:spacing w:val="-22"/>
        </w:rPr>
        <w:t xml:space="preserve"> </w:t>
      </w:r>
      <w:r>
        <w:rPr>
          <w:rFonts w:ascii="Times New Roman"/>
          <w:color w:val="46444D"/>
        </w:rPr>
        <w:t>obavezu</w:t>
      </w:r>
    </w:p>
    <w:p w14:paraId="6EA08667" w14:textId="77777777" w:rsidR="009777CD" w:rsidRDefault="00817694">
      <w:pPr>
        <w:pStyle w:val="BodyText"/>
        <w:spacing w:before="44"/>
        <w:ind w:left="1639"/>
        <w:rPr>
          <w:rFonts w:ascii="Times New Roman"/>
        </w:rPr>
      </w:pPr>
      <w:r>
        <w:rPr>
          <w:rFonts w:ascii="Times New Roman"/>
          <w:color w:val="46444D"/>
        </w:rPr>
        <w:t xml:space="preserve">investitora da ih rijesi </w:t>
      </w:r>
      <w:r>
        <w:rPr>
          <w:rFonts w:ascii="Times New Roman"/>
          <w:color w:val="36363D"/>
        </w:rPr>
        <w:t xml:space="preserve">u </w:t>
      </w:r>
      <w:r>
        <w:rPr>
          <w:rFonts w:ascii="Times New Roman"/>
          <w:color w:val="46444D"/>
        </w:rPr>
        <w:t xml:space="preserve">svom </w:t>
      </w:r>
      <w:r>
        <w:rPr>
          <w:rFonts w:ascii="Times New Roman"/>
          <w:color w:val="36363D"/>
        </w:rPr>
        <w:t>interesu.</w:t>
      </w:r>
    </w:p>
    <w:p w14:paraId="1F511169" w14:textId="77777777" w:rsidR="009777CD" w:rsidRDefault="00817694">
      <w:pPr>
        <w:pStyle w:val="BodyText"/>
        <w:spacing w:before="224" w:line="276" w:lineRule="auto"/>
        <w:ind w:left="1638" w:firstLine="365"/>
        <w:rPr>
          <w:rFonts w:ascii="Times New Roman"/>
        </w:rPr>
      </w:pPr>
      <w:r>
        <w:rPr>
          <w:rFonts w:ascii="Times New Roman"/>
          <w:color w:val="46444D"/>
        </w:rPr>
        <w:t xml:space="preserve">Obaveza investitora </w:t>
      </w:r>
      <w:r>
        <w:rPr>
          <w:rFonts w:ascii="Times New Roman"/>
          <w:color w:val="36363D"/>
        </w:rPr>
        <w:t xml:space="preserve">je </w:t>
      </w:r>
      <w:r>
        <w:rPr>
          <w:rFonts w:ascii="Times New Roman"/>
          <w:color w:val="46444D"/>
        </w:rPr>
        <w:t xml:space="preserve">da provodi </w:t>
      </w:r>
      <w:r>
        <w:rPr>
          <w:rFonts w:ascii="Times New Roman"/>
          <w:color w:val="36363D"/>
        </w:rPr>
        <w:t xml:space="preserve">monitorimg </w:t>
      </w:r>
      <w:r>
        <w:rPr>
          <w:rFonts w:ascii="Times New Roman"/>
          <w:color w:val="46444D"/>
        </w:rPr>
        <w:t xml:space="preserve">iz oblasti okolisne zastite utvrden Rjesenjemo okolisnoj dozvoli broj: UPI-05-23-376/09 ZM </w:t>
      </w:r>
      <w:r>
        <w:rPr>
          <w:rFonts w:ascii="Times New Roman"/>
          <w:color w:val="36363D"/>
        </w:rPr>
        <w:t xml:space="preserve">od </w:t>
      </w:r>
      <w:r>
        <w:rPr>
          <w:rFonts w:ascii="Times New Roman"/>
          <w:color w:val="46444D"/>
        </w:rPr>
        <w:t>24.09.2010. godine</w:t>
      </w:r>
    </w:p>
    <w:p w14:paraId="0415A385" w14:textId="77777777" w:rsidR="009777CD" w:rsidRDefault="009777CD">
      <w:pPr>
        <w:pStyle w:val="BodyText"/>
        <w:rPr>
          <w:rFonts w:ascii="Times New Roman"/>
          <w:sz w:val="20"/>
        </w:rPr>
      </w:pPr>
    </w:p>
    <w:p w14:paraId="4D2EC589" w14:textId="457DEF41" w:rsidR="009777CD" w:rsidRDefault="00A754E2">
      <w:pPr>
        <w:pStyle w:val="BodyText"/>
        <w:spacing w:before="7"/>
        <w:rPr>
          <w:rFonts w:ascii="Times New Roman"/>
          <w:sz w:val="16"/>
        </w:rPr>
      </w:pPr>
      <w:r>
        <w:rPr>
          <w:noProof/>
        </w:rPr>
        <mc:AlternateContent>
          <mc:Choice Requires="wps">
            <w:drawing>
              <wp:anchor distT="0" distB="0" distL="0" distR="0" simplePos="0" relativeHeight="251637248" behindDoc="0" locked="0" layoutInCell="1" allowOverlap="1" wp14:anchorId="484BF712" wp14:editId="2E3BC193">
                <wp:simplePos x="0" y="0"/>
                <wp:positionH relativeFrom="page">
                  <wp:posOffset>1039495</wp:posOffset>
                </wp:positionH>
                <wp:positionV relativeFrom="paragraph">
                  <wp:posOffset>149225</wp:posOffset>
                </wp:positionV>
                <wp:extent cx="6177280" cy="0"/>
                <wp:effectExtent l="10795" t="12700" r="12700" b="6350"/>
                <wp:wrapTopAndBottom/>
                <wp:docPr id="688"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728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0C5D3" id="Line 527"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85pt,11.75pt" to="568.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" strokeweight=".16967mm">
                <w10:wrap type="topAndBottom" anchorx="page"/>
              </v:line>
            </w:pict>
          </mc:Fallback>
        </mc:AlternateContent>
      </w:r>
    </w:p>
    <w:p w14:paraId="165CF6A8" w14:textId="77777777" w:rsidR="009777CD" w:rsidRDefault="009777CD">
      <w:pPr>
        <w:rPr>
          <w:rFonts w:ascii="Times New Roman"/>
          <w:sz w:val="16"/>
        </w:rPr>
        <w:sectPr w:rsidR="009777CD">
          <w:headerReference w:type="default" r:id="rId267"/>
          <w:footerReference w:type="default" r:id="rId268"/>
          <w:pgSz w:w="11910" w:h="16840"/>
          <w:pgMar w:top="0" w:right="480" w:bottom="1020" w:left="0" w:header="0" w:footer="839" w:gutter="0"/>
          <w:pgNumType w:start="3"/>
          <w:cols w:space="720"/>
        </w:sectPr>
      </w:pPr>
    </w:p>
    <w:p w14:paraId="076F555D" w14:textId="77777777" w:rsidR="009777CD" w:rsidRDefault="009777CD">
      <w:pPr>
        <w:pStyle w:val="BodyText"/>
        <w:rPr>
          <w:rFonts w:ascii="Times New Roman"/>
          <w:sz w:val="20"/>
        </w:rPr>
      </w:pPr>
    </w:p>
    <w:p w14:paraId="552A8B74" w14:textId="77777777" w:rsidR="009777CD" w:rsidRDefault="009777CD">
      <w:pPr>
        <w:pStyle w:val="BodyText"/>
        <w:rPr>
          <w:rFonts w:ascii="Times New Roman"/>
          <w:sz w:val="20"/>
        </w:rPr>
      </w:pPr>
    </w:p>
    <w:p w14:paraId="5C34C398" w14:textId="77777777" w:rsidR="009777CD" w:rsidRDefault="009777CD">
      <w:pPr>
        <w:pStyle w:val="BodyText"/>
        <w:rPr>
          <w:rFonts w:ascii="Times New Roman"/>
          <w:sz w:val="20"/>
        </w:rPr>
      </w:pPr>
    </w:p>
    <w:p w14:paraId="6F4091FB" w14:textId="77777777" w:rsidR="009777CD" w:rsidRDefault="009777CD">
      <w:pPr>
        <w:pStyle w:val="BodyText"/>
        <w:spacing w:before="2"/>
        <w:rPr>
          <w:rFonts w:ascii="Times New Roman"/>
          <w:sz w:val="25"/>
        </w:rPr>
      </w:pPr>
    </w:p>
    <w:p w14:paraId="1B2D3C60" w14:textId="77777777" w:rsidR="009777CD" w:rsidRDefault="00817694">
      <w:pPr>
        <w:pStyle w:val="BodyText"/>
        <w:spacing w:before="91"/>
        <w:ind w:left="1402"/>
        <w:rPr>
          <w:rFonts w:ascii="Times New Roman"/>
        </w:rPr>
      </w:pPr>
      <w:r>
        <w:rPr>
          <w:noProof/>
        </w:rPr>
        <w:drawing>
          <wp:anchor distT="0" distB="0" distL="0" distR="0" simplePos="0" relativeHeight="251454976" behindDoc="0" locked="0" layoutInCell="1" allowOverlap="1" wp14:anchorId="255237A5" wp14:editId="5E2D8111">
            <wp:simplePos x="0" y="0"/>
            <wp:positionH relativeFrom="page">
              <wp:posOffset>0</wp:posOffset>
            </wp:positionH>
            <wp:positionV relativeFrom="paragraph">
              <wp:posOffset>-630644</wp:posOffset>
            </wp:positionV>
            <wp:extent cx="746111" cy="952872"/>
            <wp:effectExtent l="0" t="0" r="0" b="0"/>
            <wp:wrapNone/>
            <wp:docPr id="5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2.jpeg"/>
                    <pic:cNvPicPr/>
                  </pic:nvPicPr>
                  <pic:blipFill>
                    <a:blip r:embed="rId269" cstate="print"/>
                    <a:stretch>
                      <a:fillRect/>
                    </a:stretch>
                  </pic:blipFill>
                  <pic:spPr>
                    <a:xfrm>
                      <a:off x="0" y="0"/>
                      <a:ext cx="746111" cy="952872"/>
                    </a:xfrm>
                    <a:prstGeom prst="rect">
                      <a:avLst/>
                    </a:prstGeom>
                  </pic:spPr>
                </pic:pic>
              </a:graphicData>
            </a:graphic>
          </wp:anchor>
        </w:drawing>
      </w:r>
      <w:r>
        <w:rPr>
          <w:noProof/>
        </w:rPr>
        <w:drawing>
          <wp:anchor distT="0" distB="0" distL="0" distR="0" simplePos="0" relativeHeight="251494912" behindDoc="1" locked="0" layoutInCell="1" allowOverlap="1" wp14:anchorId="12BD57FF" wp14:editId="04E59DEB">
            <wp:simplePos x="0" y="0"/>
            <wp:positionH relativeFrom="page">
              <wp:posOffset>1810236</wp:posOffset>
            </wp:positionH>
            <wp:positionV relativeFrom="paragraph">
              <wp:posOffset>65684</wp:posOffset>
            </wp:positionV>
            <wp:extent cx="5124927" cy="1282713"/>
            <wp:effectExtent l="0" t="0" r="0" b="0"/>
            <wp:wrapNone/>
            <wp:docPr id="5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3.jpeg"/>
                    <pic:cNvPicPr/>
                  </pic:nvPicPr>
                  <pic:blipFill>
                    <a:blip r:embed="rId270" cstate="print"/>
                    <a:stretch>
                      <a:fillRect/>
                    </a:stretch>
                  </pic:blipFill>
                  <pic:spPr>
                    <a:xfrm>
                      <a:off x="0" y="0"/>
                      <a:ext cx="5124927" cy="1282713"/>
                    </a:xfrm>
                    <a:prstGeom prst="rect">
                      <a:avLst/>
                    </a:prstGeom>
                  </pic:spPr>
                </pic:pic>
              </a:graphicData>
            </a:graphic>
          </wp:anchor>
        </w:drawing>
      </w:r>
      <w:r>
        <w:rPr>
          <w:rFonts w:ascii="Times New Roman"/>
          <w:color w:val="46444F"/>
        </w:rPr>
        <w:t xml:space="preserve">Zapisnik broj: </w:t>
      </w:r>
      <w:r>
        <w:rPr>
          <w:rFonts w:ascii="Times New Roman"/>
          <w:color w:val="312F36"/>
        </w:rPr>
        <w:t>OTP</w:t>
      </w:r>
      <w:r>
        <w:rPr>
          <w:rFonts w:ascii="Times New Roman"/>
          <w:color w:val="312F36"/>
          <w:spacing w:val="58"/>
        </w:rPr>
        <w:t xml:space="preserve"> </w:t>
      </w:r>
      <w:r>
        <w:rPr>
          <w:rFonts w:ascii="Times New Roman"/>
          <w:color w:val="46444F"/>
        </w:rPr>
        <w:t>05-23-723-2-2011</w:t>
      </w:r>
    </w:p>
    <w:p w14:paraId="317201D2" w14:textId="77777777" w:rsidR="009777CD" w:rsidRDefault="009777CD">
      <w:pPr>
        <w:pStyle w:val="BodyText"/>
        <w:rPr>
          <w:rFonts w:ascii="Times New Roman"/>
          <w:sz w:val="26"/>
        </w:rPr>
      </w:pPr>
    </w:p>
    <w:p w14:paraId="7DBCB20C" w14:textId="77777777" w:rsidR="009777CD" w:rsidRDefault="009777CD">
      <w:pPr>
        <w:pStyle w:val="BodyText"/>
        <w:rPr>
          <w:rFonts w:ascii="Times New Roman"/>
          <w:sz w:val="26"/>
        </w:rPr>
      </w:pPr>
    </w:p>
    <w:p w14:paraId="4B07719E" w14:textId="77777777" w:rsidR="009777CD" w:rsidRDefault="009777CD">
      <w:pPr>
        <w:pStyle w:val="BodyText"/>
        <w:rPr>
          <w:rFonts w:ascii="Times New Roman"/>
          <w:sz w:val="26"/>
        </w:rPr>
      </w:pPr>
    </w:p>
    <w:p w14:paraId="779E8C97" w14:textId="77777777" w:rsidR="009777CD" w:rsidRDefault="009777CD">
      <w:pPr>
        <w:pStyle w:val="BodyText"/>
        <w:rPr>
          <w:rFonts w:ascii="Times New Roman"/>
          <w:sz w:val="26"/>
        </w:rPr>
      </w:pPr>
    </w:p>
    <w:p w14:paraId="18848707" w14:textId="77777777" w:rsidR="009777CD" w:rsidRDefault="009777CD">
      <w:pPr>
        <w:pStyle w:val="BodyText"/>
        <w:rPr>
          <w:rFonts w:ascii="Times New Roman"/>
          <w:sz w:val="26"/>
        </w:rPr>
      </w:pPr>
    </w:p>
    <w:p w14:paraId="2F3CC8EC" w14:textId="77777777" w:rsidR="009777CD" w:rsidRDefault="00817694">
      <w:pPr>
        <w:tabs>
          <w:tab w:val="left" w:pos="7354"/>
        </w:tabs>
        <w:spacing w:before="181"/>
        <w:ind w:left="2900"/>
        <w:rPr>
          <w:rFonts w:ascii="Times New Roman" w:hAnsi="Times New Roman"/>
          <w:sz w:val="18"/>
        </w:rPr>
      </w:pPr>
      <w:r>
        <w:rPr>
          <w:rFonts w:ascii="Times New Roman" w:hAnsi="Times New Roman"/>
          <w:b/>
          <w:color w:val="312F36"/>
          <w:w w:val="120"/>
          <w:sz w:val="23"/>
        </w:rPr>
        <w:t>Tanja</w:t>
      </w:r>
      <w:r>
        <w:rPr>
          <w:rFonts w:ascii="Times New Roman" w:hAnsi="Times New Roman"/>
          <w:b/>
          <w:color w:val="312F36"/>
          <w:spacing w:val="-20"/>
          <w:w w:val="120"/>
          <w:sz w:val="23"/>
        </w:rPr>
        <w:t xml:space="preserve"> </w:t>
      </w:r>
      <w:r>
        <w:rPr>
          <w:rFonts w:ascii="Times New Roman" w:hAnsi="Times New Roman"/>
          <w:b/>
          <w:color w:val="312F36"/>
          <w:w w:val="120"/>
          <w:sz w:val="23"/>
        </w:rPr>
        <w:t>Pejovic,</w:t>
      </w:r>
      <w:r>
        <w:rPr>
          <w:rFonts w:ascii="Times New Roman" w:hAnsi="Times New Roman"/>
          <w:b/>
          <w:color w:val="312F36"/>
          <w:spacing w:val="-25"/>
          <w:w w:val="120"/>
          <w:sz w:val="23"/>
        </w:rPr>
        <w:t xml:space="preserve"> </w:t>
      </w:r>
      <w:r>
        <w:rPr>
          <w:rFonts w:ascii="Times New Roman" w:hAnsi="Times New Roman"/>
          <w:b/>
          <w:color w:val="312F36"/>
          <w:w w:val="120"/>
          <w:sz w:val="23"/>
        </w:rPr>
        <w:t>clan</w:t>
      </w:r>
      <w:r>
        <w:rPr>
          <w:rFonts w:ascii="Times New Roman" w:hAnsi="Times New Roman"/>
          <w:b/>
          <w:color w:val="312F36"/>
          <w:spacing w:val="-28"/>
          <w:w w:val="120"/>
          <w:sz w:val="23"/>
        </w:rPr>
        <w:t xml:space="preserve"> </w:t>
      </w:r>
      <w:r>
        <w:rPr>
          <w:rFonts w:ascii="Times New Roman" w:hAnsi="Times New Roman"/>
          <w:b/>
          <w:color w:val="312F36"/>
          <w:w w:val="120"/>
          <w:sz w:val="23"/>
        </w:rPr>
        <w:t>komisije,</w:t>
      </w:r>
      <w:r>
        <w:rPr>
          <w:rFonts w:ascii="Times New Roman" w:hAnsi="Times New Roman"/>
          <w:b/>
          <w:color w:val="312F36"/>
          <w:spacing w:val="-49"/>
          <w:w w:val="120"/>
          <w:sz w:val="23"/>
        </w:rPr>
        <w:t xml:space="preserve"> </w:t>
      </w:r>
      <w:r>
        <w:rPr>
          <w:rFonts w:ascii="Times New Roman" w:hAnsi="Times New Roman"/>
          <w:color w:val="312F36"/>
          <w:w w:val="120"/>
          <w:sz w:val="18"/>
        </w:rPr>
        <w:t>--+-+---'-</w:t>
      </w:r>
      <w:r>
        <w:rPr>
          <w:rFonts w:ascii="Times New Roman" w:hAnsi="Times New Roman"/>
          <w:color w:val="312F36"/>
          <w:w w:val="120"/>
          <w:sz w:val="18"/>
          <w:u w:val="single" w:color="302E35"/>
        </w:rPr>
        <w:t xml:space="preserve"> </w:t>
      </w:r>
      <w:r>
        <w:rPr>
          <w:rFonts w:ascii="Times New Roman" w:hAnsi="Times New Roman"/>
          <w:color w:val="312F36"/>
          <w:w w:val="120"/>
          <w:sz w:val="18"/>
          <w:u w:val="single" w:color="302E35"/>
        </w:rPr>
        <w:tab/>
      </w:r>
      <w:r>
        <w:rPr>
          <w:rFonts w:ascii="Times New Roman" w:hAnsi="Times New Roman"/>
          <w:color w:val="312F36"/>
          <w:w w:val="150"/>
          <w:sz w:val="18"/>
        </w:rPr>
        <w:t>,_c.....-.;;;.,.., -_.;..,;</w:t>
      </w:r>
      <w:r>
        <w:rPr>
          <w:rFonts w:ascii="Times New Roman" w:hAnsi="Times New Roman"/>
          <w:color w:val="312F36"/>
          <w:spacing w:val="25"/>
          <w:w w:val="150"/>
          <w:sz w:val="18"/>
        </w:rPr>
        <w:t xml:space="preserve"> </w:t>
      </w:r>
      <w:r>
        <w:rPr>
          <w:rFonts w:ascii="Times New Roman" w:hAnsi="Times New Roman"/>
          <w:color w:val="312F36"/>
          <w:w w:val="150"/>
          <w:sz w:val="18"/>
        </w:rPr>
        <w:t>4--=:..----­</w:t>
      </w:r>
    </w:p>
    <w:p w14:paraId="49F4D41C" w14:textId="77777777" w:rsidR="009777CD" w:rsidRDefault="00817694">
      <w:pPr>
        <w:pStyle w:val="BodyText"/>
        <w:ind w:left="6587"/>
        <w:rPr>
          <w:rFonts w:ascii="Times New Roman"/>
          <w:sz w:val="20"/>
        </w:rPr>
      </w:pPr>
      <w:r>
        <w:rPr>
          <w:rFonts w:ascii="Times New Roman"/>
          <w:noProof/>
          <w:sz w:val="20"/>
        </w:rPr>
        <w:drawing>
          <wp:inline distT="0" distB="0" distL="0" distR="0" wp14:anchorId="77E7F066" wp14:editId="17FE6375">
            <wp:extent cx="2502429" cy="182879"/>
            <wp:effectExtent l="0" t="0" r="0" b="0"/>
            <wp:docPr id="6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4.jpeg"/>
                    <pic:cNvPicPr/>
                  </pic:nvPicPr>
                  <pic:blipFill>
                    <a:blip r:embed="rId271" cstate="print"/>
                    <a:stretch>
                      <a:fillRect/>
                    </a:stretch>
                  </pic:blipFill>
                  <pic:spPr>
                    <a:xfrm>
                      <a:off x="0" y="0"/>
                      <a:ext cx="2502429" cy="182879"/>
                    </a:xfrm>
                    <a:prstGeom prst="rect">
                      <a:avLst/>
                    </a:prstGeom>
                  </pic:spPr>
                </pic:pic>
              </a:graphicData>
            </a:graphic>
          </wp:inline>
        </w:drawing>
      </w:r>
    </w:p>
    <w:p w14:paraId="507A0FDC" w14:textId="77777777" w:rsidR="009777CD" w:rsidRDefault="009777CD">
      <w:pPr>
        <w:rPr>
          <w:rFonts w:ascii="Times New Roman"/>
          <w:sz w:val="20"/>
        </w:rPr>
        <w:sectPr w:rsidR="009777CD">
          <w:headerReference w:type="default" r:id="rId272"/>
          <w:footerReference w:type="default" r:id="rId273"/>
          <w:pgSz w:w="11910" w:h="16840"/>
          <w:pgMar w:top="0" w:right="480" w:bottom="1020" w:left="0" w:header="0" w:footer="839" w:gutter="0"/>
          <w:pgNumType w:start="4"/>
          <w:cols w:space="720"/>
        </w:sectPr>
      </w:pPr>
    </w:p>
    <w:p w14:paraId="75BF5504" w14:textId="77777777" w:rsidR="009777CD" w:rsidRDefault="00817694">
      <w:pPr>
        <w:tabs>
          <w:tab w:val="left" w:pos="6530"/>
        </w:tabs>
        <w:spacing w:line="261" w:lineRule="exact"/>
        <w:ind w:left="2915"/>
        <w:rPr>
          <w:rFonts w:ascii="Times New Roman"/>
          <w:b/>
          <w:sz w:val="23"/>
        </w:rPr>
      </w:pPr>
      <w:r>
        <w:rPr>
          <w:rFonts w:ascii="Times New Roman"/>
          <w:b/>
          <w:color w:val="312F36"/>
          <w:w w:val="105"/>
          <w:sz w:val="23"/>
        </w:rPr>
        <w:t xml:space="preserve">Nedzad </w:t>
      </w:r>
      <w:r>
        <w:rPr>
          <w:rFonts w:ascii="Times New Roman"/>
          <w:b/>
          <w:color w:val="46444F"/>
          <w:w w:val="105"/>
          <w:sz w:val="23"/>
        </w:rPr>
        <w:t xml:space="preserve">Causevic, </w:t>
      </w:r>
      <w:r>
        <w:rPr>
          <w:rFonts w:ascii="Times New Roman"/>
          <w:b/>
          <w:color w:val="312F36"/>
          <w:w w:val="105"/>
          <w:sz w:val="23"/>
        </w:rPr>
        <w:t>clan</w:t>
      </w:r>
      <w:r>
        <w:rPr>
          <w:rFonts w:ascii="Times New Roman"/>
          <w:b/>
          <w:color w:val="312F36"/>
          <w:spacing w:val="-47"/>
          <w:w w:val="105"/>
          <w:sz w:val="23"/>
        </w:rPr>
        <w:t xml:space="preserve"> </w:t>
      </w:r>
      <w:r>
        <w:rPr>
          <w:rFonts w:ascii="Times New Roman"/>
          <w:b/>
          <w:color w:val="312F36"/>
          <w:w w:val="105"/>
          <w:sz w:val="23"/>
        </w:rPr>
        <w:t>komisije,,</w:t>
      </w:r>
      <w:r>
        <w:rPr>
          <w:rFonts w:ascii="Times New Roman"/>
          <w:b/>
          <w:color w:val="312F36"/>
          <w:sz w:val="23"/>
          <w:u w:val="single" w:color="302E35"/>
        </w:rPr>
        <w:t xml:space="preserve"> </w:t>
      </w:r>
      <w:r>
        <w:rPr>
          <w:rFonts w:ascii="Times New Roman"/>
          <w:b/>
          <w:color w:val="312F36"/>
          <w:sz w:val="23"/>
          <w:u w:val="single" w:color="302E35"/>
        </w:rPr>
        <w:tab/>
      </w:r>
    </w:p>
    <w:p w14:paraId="482D8273" w14:textId="77777777" w:rsidR="009777CD" w:rsidRDefault="00817694">
      <w:pPr>
        <w:pStyle w:val="Heading6"/>
        <w:tabs>
          <w:tab w:val="left" w:pos="3169"/>
          <w:tab w:val="left" w:pos="3707"/>
        </w:tabs>
        <w:spacing w:line="267" w:lineRule="exact"/>
        <w:ind w:left="2091"/>
      </w:pPr>
      <w:r>
        <w:rPr>
          <w:b w:val="0"/>
        </w:rPr>
        <w:br w:type="column"/>
      </w:r>
      <w:r>
        <w:rPr>
          <w:color w:val="46444F"/>
        </w:rPr>
        <w:t xml:space="preserve">- </w:t>
      </w:r>
      <w:r>
        <w:rPr>
          <w:color w:val="46444F"/>
          <w:spacing w:val="50"/>
        </w:rPr>
        <w:t xml:space="preserve"> </w:t>
      </w:r>
      <w:r>
        <w:rPr>
          <w:color w:val="46444F"/>
        </w:rPr>
        <w:t xml:space="preserve">- </w:t>
      </w:r>
      <w:r>
        <w:rPr>
          <w:color w:val="46444F"/>
          <w:spacing w:val="50"/>
        </w:rPr>
        <w:t xml:space="preserve"> </w:t>
      </w:r>
      <w:r>
        <w:rPr>
          <w:color w:val="46444F"/>
        </w:rPr>
        <w:t>--,</w:t>
      </w:r>
      <w:r>
        <w:rPr>
          <w:color w:val="46444F"/>
        </w:rPr>
        <w:tab/>
        <w:t>-</w:t>
      </w:r>
      <w:r>
        <w:rPr>
          <w:color w:val="46444F"/>
        </w:rPr>
        <w:tab/>
      </w:r>
      <w:r>
        <w:rPr>
          <w:color w:val="544F74"/>
        </w:rPr>
        <w:t>f--</w:t>
      </w:r>
      <w:r>
        <w:rPr>
          <w:color w:val="46444F"/>
        </w:rPr>
        <w:t>-</w:t>
      </w:r>
      <w:r>
        <w:rPr>
          <w:color w:val="46444F"/>
          <w:spacing w:val="53"/>
        </w:rPr>
        <w:t xml:space="preserve"> </w:t>
      </w:r>
      <w:r>
        <w:rPr>
          <w:color w:val="46444F"/>
        </w:rPr>
        <w:t>-</w:t>
      </w:r>
    </w:p>
    <w:p w14:paraId="14F24355" w14:textId="77777777" w:rsidR="009777CD" w:rsidRDefault="009777CD">
      <w:pPr>
        <w:spacing w:line="267" w:lineRule="exact"/>
        <w:sectPr w:rsidR="009777CD">
          <w:type w:val="continuous"/>
          <w:pgSz w:w="11910" w:h="16840"/>
          <w:pgMar w:top="2540" w:right="480" w:bottom="280" w:left="0" w:header="720" w:footer="720" w:gutter="0"/>
          <w:cols w:num="2" w:space="720" w:equalWidth="0">
            <w:col w:w="6531" w:space="40"/>
            <w:col w:w="4859"/>
          </w:cols>
        </w:sectPr>
      </w:pPr>
    </w:p>
    <w:p w14:paraId="2D0DC748" w14:textId="41BE43FF" w:rsidR="009777CD" w:rsidRDefault="00A754E2">
      <w:pPr>
        <w:pStyle w:val="BodyText"/>
        <w:ind w:left="2908"/>
        <w:rPr>
          <w:rFonts w:ascii="Times New Roman"/>
          <w:sz w:val="20"/>
        </w:rPr>
      </w:pPr>
      <w:r>
        <w:rPr>
          <w:noProof/>
        </w:rPr>
        <mc:AlternateContent>
          <mc:Choice Requires="wps">
            <w:drawing>
              <wp:anchor distT="0" distB="0" distL="114300" distR="114300" simplePos="0" relativeHeight="251640320" behindDoc="0" locked="0" layoutInCell="1" allowOverlap="1" wp14:anchorId="153A3049" wp14:editId="7DFF2F15">
                <wp:simplePos x="0" y="0"/>
                <wp:positionH relativeFrom="page">
                  <wp:posOffset>2213610</wp:posOffset>
                </wp:positionH>
                <wp:positionV relativeFrom="page">
                  <wp:posOffset>10689590</wp:posOffset>
                </wp:positionV>
                <wp:extent cx="3406775" cy="0"/>
                <wp:effectExtent l="13335" t="12065" r="18415" b="16510"/>
                <wp:wrapNone/>
                <wp:docPr id="687"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6775" cy="0"/>
                        </a:xfrm>
                        <a:prstGeom prst="line">
                          <a:avLst/>
                        </a:prstGeom>
                        <a:noFill/>
                        <a:ln w="183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35DE3" id="Line 526"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3pt,841.7pt" to="442.55pt,8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" strokeweight=".509mm">
                <w10:wrap anchorx="page" anchory="page"/>
              </v:line>
            </w:pict>
          </mc:Fallback>
        </mc:AlternateContent>
      </w:r>
      <w:r w:rsidR="00817694">
        <w:rPr>
          <w:rFonts w:ascii="Times New Roman"/>
          <w:noProof/>
          <w:sz w:val="20"/>
        </w:rPr>
        <w:drawing>
          <wp:inline distT="0" distB="0" distL="0" distR="0" wp14:anchorId="745B1D82" wp14:editId="6687FEE2">
            <wp:extent cx="5102517" cy="1048511"/>
            <wp:effectExtent l="0" t="0" r="0" b="0"/>
            <wp:docPr id="6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5.jpeg"/>
                    <pic:cNvPicPr/>
                  </pic:nvPicPr>
                  <pic:blipFill>
                    <a:blip r:embed="rId274" cstate="print"/>
                    <a:stretch>
                      <a:fillRect/>
                    </a:stretch>
                  </pic:blipFill>
                  <pic:spPr>
                    <a:xfrm>
                      <a:off x="0" y="0"/>
                      <a:ext cx="5102517" cy="1048511"/>
                    </a:xfrm>
                    <a:prstGeom prst="rect">
                      <a:avLst/>
                    </a:prstGeom>
                  </pic:spPr>
                </pic:pic>
              </a:graphicData>
            </a:graphic>
          </wp:inline>
        </w:drawing>
      </w:r>
    </w:p>
    <w:p w14:paraId="04A2DFDD" w14:textId="77777777" w:rsidR="009777CD" w:rsidRDefault="00817694">
      <w:pPr>
        <w:pStyle w:val="BodyText"/>
        <w:spacing w:before="20"/>
        <w:ind w:left="1103"/>
        <w:rPr>
          <w:rFonts w:ascii="Times New Roman"/>
        </w:rPr>
      </w:pPr>
      <w:r>
        <w:rPr>
          <w:noProof/>
        </w:rPr>
        <w:drawing>
          <wp:anchor distT="0" distB="0" distL="0" distR="0" simplePos="0" relativeHeight="251495936" behindDoc="1" locked="0" layoutInCell="1" allowOverlap="1" wp14:anchorId="0A4A0B48" wp14:editId="559F8134">
            <wp:simplePos x="0" y="0"/>
            <wp:positionH relativeFrom="page">
              <wp:posOffset>1357677</wp:posOffset>
            </wp:positionH>
            <wp:positionV relativeFrom="paragraph">
              <wp:posOffset>118330</wp:posOffset>
            </wp:positionV>
            <wp:extent cx="5638642" cy="1001738"/>
            <wp:effectExtent l="0" t="0" r="0" b="0"/>
            <wp:wrapNone/>
            <wp:docPr id="6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6.jpeg"/>
                    <pic:cNvPicPr/>
                  </pic:nvPicPr>
                  <pic:blipFill>
                    <a:blip r:embed="rId275" cstate="print"/>
                    <a:stretch>
                      <a:fillRect/>
                    </a:stretch>
                  </pic:blipFill>
                  <pic:spPr>
                    <a:xfrm>
                      <a:off x="0" y="0"/>
                      <a:ext cx="5638642" cy="1001738"/>
                    </a:xfrm>
                    <a:prstGeom prst="rect">
                      <a:avLst/>
                    </a:prstGeom>
                  </pic:spPr>
                </pic:pic>
              </a:graphicData>
            </a:graphic>
          </wp:anchor>
        </w:drawing>
      </w:r>
      <w:r>
        <w:rPr>
          <w:rFonts w:ascii="Times New Roman"/>
          <w:color w:val="46444F"/>
          <w:w w:val="105"/>
        </w:rPr>
        <w:t>Prisustvovao radu komisije u ime investitora:</w:t>
      </w:r>
    </w:p>
    <w:p w14:paraId="7772D86E" w14:textId="77777777" w:rsidR="009777CD" w:rsidRDefault="009777CD">
      <w:pPr>
        <w:pStyle w:val="BodyText"/>
        <w:rPr>
          <w:rFonts w:ascii="Times New Roman"/>
          <w:sz w:val="26"/>
        </w:rPr>
      </w:pPr>
    </w:p>
    <w:p w14:paraId="0BE5E82E" w14:textId="77777777" w:rsidR="009777CD" w:rsidRDefault="009777CD">
      <w:pPr>
        <w:pStyle w:val="BodyText"/>
        <w:rPr>
          <w:rFonts w:ascii="Times New Roman"/>
          <w:sz w:val="26"/>
        </w:rPr>
      </w:pPr>
    </w:p>
    <w:p w14:paraId="0E08D5B3" w14:textId="77777777" w:rsidR="009777CD" w:rsidRDefault="009777CD">
      <w:pPr>
        <w:pStyle w:val="BodyText"/>
        <w:rPr>
          <w:rFonts w:ascii="Times New Roman"/>
          <w:sz w:val="26"/>
        </w:rPr>
      </w:pPr>
    </w:p>
    <w:p w14:paraId="03FAF538" w14:textId="77777777" w:rsidR="009777CD" w:rsidRDefault="00817694">
      <w:pPr>
        <w:pStyle w:val="BodyText"/>
        <w:spacing w:before="222" w:line="242" w:lineRule="auto"/>
        <w:ind w:left="1498" w:right="6102" w:hanging="5"/>
        <w:rPr>
          <w:rFonts w:ascii="Times New Roman"/>
        </w:rPr>
      </w:pPr>
      <w:r>
        <w:rPr>
          <w:rFonts w:ascii="Times New Roman"/>
          <w:color w:val="46444F"/>
          <w:w w:val="105"/>
        </w:rPr>
        <w:t xml:space="preserve">Ovaj zapisnik sastoji se od cetiri </w:t>
      </w:r>
      <w:r>
        <w:rPr>
          <w:rFonts w:ascii="Times New Roman"/>
          <w:color w:val="1C1C23"/>
          <w:w w:val="105"/>
        </w:rPr>
        <w:t>l</w:t>
      </w:r>
      <w:r>
        <w:rPr>
          <w:rFonts w:ascii="Times New Roman"/>
          <w:color w:val="46444F"/>
          <w:w w:val="105"/>
        </w:rPr>
        <w:t>ista. Busovaca 22.06.2011. godine,</w:t>
      </w:r>
    </w:p>
    <w:p w14:paraId="4D9E19DE" w14:textId="77777777" w:rsidR="009777CD" w:rsidRDefault="009777CD">
      <w:pPr>
        <w:pStyle w:val="BodyText"/>
        <w:rPr>
          <w:rFonts w:ascii="Times New Roman"/>
          <w:sz w:val="20"/>
        </w:rPr>
      </w:pPr>
    </w:p>
    <w:p w14:paraId="45534026" w14:textId="77777777" w:rsidR="009777CD" w:rsidRDefault="009777CD">
      <w:pPr>
        <w:pStyle w:val="BodyText"/>
        <w:rPr>
          <w:rFonts w:ascii="Times New Roman"/>
          <w:sz w:val="20"/>
        </w:rPr>
      </w:pPr>
    </w:p>
    <w:p w14:paraId="25D0DE3A" w14:textId="77777777" w:rsidR="009777CD" w:rsidRDefault="009777CD">
      <w:pPr>
        <w:pStyle w:val="BodyText"/>
        <w:rPr>
          <w:rFonts w:ascii="Times New Roman"/>
          <w:sz w:val="20"/>
        </w:rPr>
      </w:pPr>
    </w:p>
    <w:p w14:paraId="58EA2A8A" w14:textId="77777777" w:rsidR="009777CD" w:rsidRDefault="009777CD">
      <w:pPr>
        <w:pStyle w:val="BodyText"/>
        <w:rPr>
          <w:rFonts w:ascii="Times New Roman"/>
          <w:sz w:val="20"/>
        </w:rPr>
      </w:pPr>
    </w:p>
    <w:p w14:paraId="2A6ED750" w14:textId="77777777" w:rsidR="009777CD" w:rsidRDefault="009777CD">
      <w:pPr>
        <w:pStyle w:val="BodyText"/>
        <w:rPr>
          <w:rFonts w:ascii="Times New Roman"/>
          <w:sz w:val="20"/>
        </w:rPr>
      </w:pPr>
    </w:p>
    <w:p w14:paraId="7946D01B" w14:textId="77777777" w:rsidR="009777CD" w:rsidRDefault="009777CD">
      <w:pPr>
        <w:pStyle w:val="BodyText"/>
        <w:rPr>
          <w:rFonts w:ascii="Times New Roman"/>
          <w:sz w:val="20"/>
        </w:rPr>
      </w:pPr>
    </w:p>
    <w:p w14:paraId="2CAA96EB" w14:textId="77777777" w:rsidR="009777CD" w:rsidRDefault="009777CD">
      <w:pPr>
        <w:pStyle w:val="BodyText"/>
        <w:rPr>
          <w:rFonts w:ascii="Times New Roman"/>
          <w:sz w:val="20"/>
        </w:rPr>
      </w:pPr>
    </w:p>
    <w:p w14:paraId="276C79A2" w14:textId="77777777" w:rsidR="009777CD" w:rsidRDefault="009777CD">
      <w:pPr>
        <w:pStyle w:val="BodyText"/>
        <w:rPr>
          <w:rFonts w:ascii="Times New Roman"/>
          <w:sz w:val="20"/>
        </w:rPr>
      </w:pPr>
    </w:p>
    <w:p w14:paraId="0783018A" w14:textId="77777777" w:rsidR="009777CD" w:rsidRDefault="009777CD">
      <w:pPr>
        <w:pStyle w:val="BodyText"/>
        <w:rPr>
          <w:rFonts w:ascii="Times New Roman"/>
          <w:sz w:val="20"/>
        </w:rPr>
      </w:pPr>
    </w:p>
    <w:p w14:paraId="47DEBBC3" w14:textId="77777777" w:rsidR="009777CD" w:rsidRDefault="009777CD">
      <w:pPr>
        <w:pStyle w:val="BodyText"/>
        <w:rPr>
          <w:rFonts w:ascii="Times New Roman"/>
          <w:sz w:val="20"/>
        </w:rPr>
      </w:pPr>
    </w:p>
    <w:p w14:paraId="46D5FD42" w14:textId="77777777" w:rsidR="009777CD" w:rsidRDefault="009777CD">
      <w:pPr>
        <w:pStyle w:val="BodyText"/>
        <w:rPr>
          <w:rFonts w:ascii="Times New Roman"/>
          <w:sz w:val="20"/>
        </w:rPr>
      </w:pPr>
    </w:p>
    <w:p w14:paraId="1A61A984" w14:textId="77777777" w:rsidR="009777CD" w:rsidRDefault="009777CD">
      <w:pPr>
        <w:pStyle w:val="BodyText"/>
        <w:rPr>
          <w:rFonts w:ascii="Times New Roman"/>
          <w:sz w:val="20"/>
        </w:rPr>
      </w:pPr>
    </w:p>
    <w:p w14:paraId="2FB0ECF1" w14:textId="77777777" w:rsidR="009777CD" w:rsidRDefault="009777CD">
      <w:pPr>
        <w:pStyle w:val="BodyText"/>
        <w:rPr>
          <w:rFonts w:ascii="Times New Roman"/>
          <w:sz w:val="20"/>
        </w:rPr>
      </w:pPr>
    </w:p>
    <w:p w14:paraId="317EB809" w14:textId="77777777" w:rsidR="009777CD" w:rsidRDefault="009777CD">
      <w:pPr>
        <w:pStyle w:val="BodyText"/>
        <w:rPr>
          <w:rFonts w:ascii="Times New Roman"/>
          <w:sz w:val="20"/>
        </w:rPr>
      </w:pPr>
    </w:p>
    <w:p w14:paraId="65670CFB" w14:textId="77777777" w:rsidR="009777CD" w:rsidRDefault="009777CD">
      <w:pPr>
        <w:pStyle w:val="BodyText"/>
        <w:rPr>
          <w:rFonts w:ascii="Times New Roman"/>
          <w:sz w:val="20"/>
        </w:rPr>
      </w:pPr>
    </w:p>
    <w:p w14:paraId="3D69DF9C" w14:textId="77777777" w:rsidR="009777CD" w:rsidRDefault="009777CD">
      <w:pPr>
        <w:pStyle w:val="BodyText"/>
        <w:rPr>
          <w:rFonts w:ascii="Times New Roman"/>
          <w:sz w:val="20"/>
        </w:rPr>
      </w:pPr>
    </w:p>
    <w:p w14:paraId="21B44921" w14:textId="77777777" w:rsidR="009777CD" w:rsidRDefault="009777CD">
      <w:pPr>
        <w:pStyle w:val="BodyText"/>
        <w:rPr>
          <w:rFonts w:ascii="Times New Roman"/>
          <w:sz w:val="20"/>
        </w:rPr>
      </w:pPr>
    </w:p>
    <w:p w14:paraId="1C662838" w14:textId="77777777" w:rsidR="009777CD" w:rsidRDefault="009777CD">
      <w:pPr>
        <w:pStyle w:val="BodyText"/>
        <w:rPr>
          <w:rFonts w:ascii="Times New Roman"/>
          <w:sz w:val="20"/>
        </w:rPr>
      </w:pPr>
    </w:p>
    <w:p w14:paraId="1621ACC9" w14:textId="77777777" w:rsidR="009777CD" w:rsidRDefault="009777CD">
      <w:pPr>
        <w:pStyle w:val="BodyText"/>
        <w:rPr>
          <w:rFonts w:ascii="Times New Roman"/>
          <w:sz w:val="20"/>
        </w:rPr>
      </w:pPr>
    </w:p>
    <w:p w14:paraId="24EE5697" w14:textId="77777777" w:rsidR="009777CD" w:rsidRDefault="009777CD">
      <w:pPr>
        <w:pStyle w:val="BodyText"/>
        <w:rPr>
          <w:rFonts w:ascii="Times New Roman"/>
          <w:sz w:val="20"/>
        </w:rPr>
      </w:pPr>
    </w:p>
    <w:p w14:paraId="667CA1D7" w14:textId="77777777" w:rsidR="009777CD" w:rsidRDefault="009777CD">
      <w:pPr>
        <w:pStyle w:val="BodyText"/>
        <w:rPr>
          <w:rFonts w:ascii="Times New Roman"/>
          <w:sz w:val="20"/>
        </w:rPr>
      </w:pPr>
    </w:p>
    <w:p w14:paraId="56599DC7" w14:textId="77777777" w:rsidR="009777CD" w:rsidRDefault="009777CD">
      <w:pPr>
        <w:pStyle w:val="BodyText"/>
        <w:rPr>
          <w:rFonts w:ascii="Times New Roman"/>
          <w:sz w:val="20"/>
        </w:rPr>
      </w:pPr>
    </w:p>
    <w:p w14:paraId="4706D1FB" w14:textId="77777777" w:rsidR="009777CD" w:rsidRDefault="009777CD">
      <w:pPr>
        <w:pStyle w:val="BodyText"/>
        <w:rPr>
          <w:rFonts w:ascii="Times New Roman"/>
          <w:sz w:val="20"/>
        </w:rPr>
      </w:pPr>
    </w:p>
    <w:p w14:paraId="6BB2593B" w14:textId="77777777" w:rsidR="009777CD" w:rsidRDefault="009777CD">
      <w:pPr>
        <w:pStyle w:val="BodyText"/>
        <w:rPr>
          <w:rFonts w:ascii="Times New Roman"/>
          <w:sz w:val="20"/>
        </w:rPr>
      </w:pPr>
    </w:p>
    <w:p w14:paraId="34161E7A" w14:textId="77777777" w:rsidR="009777CD" w:rsidRDefault="009777CD">
      <w:pPr>
        <w:pStyle w:val="BodyText"/>
        <w:rPr>
          <w:rFonts w:ascii="Times New Roman"/>
          <w:sz w:val="20"/>
        </w:rPr>
      </w:pPr>
    </w:p>
    <w:p w14:paraId="4F9BF37A" w14:textId="77777777" w:rsidR="009777CD" w:rsidRDefault="009777CD">
      <w:pPr>
        <w:pStyle w:val="BodyText"/>
        <w:rPr>
          <w:rFonts w:ascii="Times New Roman"/>
          <w:sz w:val="20"/>
        </w:rPr>
      </w:pPr>
    </w:p>
    <w:p w14:paraId="2CD88243" w14:textId="77777777" w:rsidR="009777CD" w:rsidRDefault="009777CD">
      <w:pPr>
        <w:pStyle w:val="BodyText"/>
        <w:rPr>
          <w:rFonts w:ascii="Times New Roman"/>
          <w:sz w:val="20"/>
        </w:rPr>
      </w:pPr>
    </w:p>
    <w:p w14:paraId="090A103F" w14:textId="77777777" w:rsidR="009777CD" w:rsidRDefault="009777CD">
      <w:pPr>
        <w:pStyle w:val="BodyText"/>
        <w:rPr>
          <w:rFonts w:ascii="Times New Roman"/>
          <w:sz w:val="20"/>
        </w:rPr>
      </w:pPr>
    </w:p>
    <w:p w14:paraId="621DF470" w14:textId="77777777" w:rsidR="009777CD" w:rsidRDefault="009777CD">
      <w:pPr>
        <w:pStyle w:val="BodyText"/>
        <w:rPr>
          <w:rFonts w:ascii="Times New Roman"/>
          <w:sz w:val="20"/>
        </w:rPr>
      </w:pPr>
    </w:p>
    <w:p w14:paraId="32374554" w14:textId="77777777" w:rsidR="009777CD" w:rsidRDefault="009777CD">
      <w:pPr>
        <w:pStyle w:val="BodyText"/>
        <w:rPr>
          <w:rFonts w:ascii="Times New Roman"/>
          <w:sz w:val="20"/>
        </w:rPr>
      </w:pPr>
    </w:p>
    <w:p w14:paraId="0D6B7CCA" w14:textId="77777777" w:rsidR="009777CD" w:rsidRDefault="009777CD">
      <w:pPr>
        <w:pStyle w:val="BodyText"/>
        <w:rPr>
          <w:rFonts w:ascii="Times New Roman"/>
          <w:sz w:val="20"/>
        </w:rPr>
      </w:pPr>
    </w:p>
    <w:p w14:paraId="6F9EF99E" w14:textId="77777777" w:rsidR="009777CD" w:rsidRDefault="009777CD">
      <w:pPr>
        <w:pStyle w:val="BodyText"/>
        <w:rPr>
          <w:rFonts w:ascii="Times New Roman"/>
          <w:sz w:val="20"/>
        </w:rPr>
      </w:pPr>
    </w:p>
    <w:p w14:paraId="40DB10FE" w14:textId="77777777" w:rsidR="009777CD" w:rsidRDefault="009777CD">
      <w:pPr>
        <w:pStyle w:val="BodyText"/>
        <w:rPr>
          <w:rFonts w:ascii="Times New Roman"/>
          <w:sz w:val="20"/>
        </w:rPr>
      </w:pPr>
    </w:p>
    <w:p w14:paraId="2F27BE03" w14:textId="77777777" w:rsidR="009777CD" w:rsidRDefault="009777CD">
      <w:pPr>
        <w:pStyle w:val="BodyText"/>
        <w:rPr>
          <w:rFonts w:ascii="Times New Roman"/>
          <w:sz w:val="20"/>
        </w:rPr>
      </w:pPr>
    </w:p>
    <w:p w14:paraId="22B1357C" w14:textId="77777777" w:rsidR="009777CD" w:rsidRDefault="009777CD">
      <w:pPr>
        <w:pStyle w:val="BodyText"/>
        <w:rPr>
          <w:rFonts w:ascii="Times New Roman"/>
          <w:sz w:val="20"/>
        </w:rPr>
      </w:pPr>
    </w:p>
    <w:p w14:paraId="035D98F6" w14:textId="12866FEB" w:rsidR="009777CD" w:rsidRDefault="00A754E2">
      <w:pPr>
        <w:pStyle w:val="BodyText"/>
        <w:spacing w:before="8"/>
        <w:rPr>
          <w:rFonts w:ascii="Times New Roman"/>
          <w:sz w:val="16"/>
        </w:rPr>
      </w:pPr>
      <w:r>
        <w:rPr>
          <w:noProof/>
        </w:rPr>
        <w:lastRenderedPageBreak/>
        <mc:AlternateContent>
          <mc:Choice Requires="wps">
            <w:drawing>
              <wp:anchor distT="0" distB="0" distL="0" distR="0" simplePos="0" relativeHeight="251639296" behindDoc="0" locked="0" layoutInCell="1" allowOverlap="1" wp14:anchorId="632C7CA2" wp14:editId="64AB1661">
                <wp:simplePos x="0" y="0"/>
                <wp:positionH relativeFrom="page">
                  <wp:posOffset>1039495</wp:posOffset>
                </wp:positionH>
                <wp:positionV relativeFrom="paragraph">
                  <wp:posOffset>149860</wp:posOffset>
                </wp:positionV>
                <wp:extent cx="6170930" cy="0"/>
                <wp:effectExtent l="10795" t="9525" r="9525" b="9525"/>
                <wp:wrapTopAndBottom/>
                <wp:docPr id="686"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093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CE434" id="Line 525"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85pt,11.8pt" to="567.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JJzAEAAIYDAAAOAAAAZHJzL2Uyb0RvYy54bWysU8GO0zAQvSPxD5bvNGnRlh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" strokeweight=".16967mm">
                <w10:wrap type="topAndBottom" anchorx="page"/>
              </v:line>
            </w:pict>
          </mc:Fallback>
        </mc:AlternateContent>
      </w:r>
    </w:p>
    <w:p w14:paraId="38C1D0B6" w14:textId="77777777" w:rsidR="009777CD" w:rsidRDefault="009777CD">
      <w:pPr>
        <w:rPr>
          <w:rFonts w:ascii="Times New Roman"/>
          <w:sz w:val="16"/>
        </w:rPr>
        <w:sectPr w:rsidR="009777CD">
          <w:type w:val="continuous"/>
          <w:pgSz w:w="11910" w:h="16840"/>
          <w:pgMar w:top="2540" w:right="480" w:bottom="280" w:left="0" w:header="720" w:footer="720" w:gutter="0"/>
          <w:cols w:space="720"/>
        </w:sectPr>
      </w:pPr>
    </w:p>
    <w:p w14:paraId="7E70AA8F" w14:textId="63164189" w:rsidR="009777CD" w:rsidRDefault="00A754E2">
      <w:pPr>
        <w:pStyle w:val="BodyText"/>
        <w:ind w:left="1557"/>
        <w:rPr>
          <w:rFonts w:ascii="Times New Roman"/>
          <w:sz w:val="20"/>
        </w:rPr>
      </w:pPr>
      <w:r>
        <w:rPr>
          <w:noProof/>
        </w:rPr>
        <w:lastRenderedPageBreak/>
        <mc:AlternateContent>
          <mc:Choice Requires="wps">
            <w:drawing>
              <wp:anchor distT="0" distB="0" distL="114300" distR="114300" simplePos="0" relativeHeight="251642368" behindDoc="0" locked="0" layoutInCell="1" allowOverlap="1" wp14:anchorId="3CB63D66" wp14:editId="73A02E1F">
                <wp:simplePos x="0" y="0"/>
                <wp:positionH relativeFrom="page">
                  <wp:posOffset>6324600</wp:posOffset>
                </wp:positionH>
                <wp:positionV relativeFrom="page">
                  <wp:posOffset>10067290</wp:posOffset>
                </wp:positionV>
                <wp:extent cx="591820" cy="238125"/>
                <wp:effectExtent l="0" t="0" r="0" b="635"/>
                <wp:wrapNone/>
                <wp:docPr id="685"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7E961" w14:textId="77777777" w:rsidR="009777CD" w:rsidRDefault="00817694">
                            <w:pPr>
                              <w:spacing w:before="67"/>
                              <w:ind w:left="333" w:right="335"/>
                              <w:jc w:val="center"/>
                              <w:rPr>
                                <w:b/>
                                <w:sz w:val="20"/>
                              </w:rPr>
                            </w:pPr>
                            <w:r>
                              <w:rPr>
                                <w:b/>
                                <w:sz w:val="20"/>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63D66" id="Text Box 524" o:spid="_x0000_s1104" type="#_x0000_t202" style="position:absolute;left:0;text-align:left;margin-left:498pt;margin-top:792.7pt;width:46.6pt;height:18.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" fillcolor="#d5e2bb" stroked="f">
                <v:textbox inset="0,0,0,0">
                  <w:txbxContent>
                    <w:p w14:paraId="0FE7E961" w14:textId="77777777" w:rsidR="009777CD" w:rsidRDefault="00817694">
                      <w:pPr>
                        <w:spacing w:before="67"/>
                        <w:ind w:left="333" w:right="335"/>
                        <w:jc w:val="center"/>
                        <w:rPr>
                          <w:b/>
                          <w:sz w:val="20"/>
                        </w:rPr>
                      </w:pPr>
                      <w:r>
                        <w:rPr>
                          <w:b/>
                          <w:sz w:val="20"/>
                        </w:rPr>
                        <w:t>74</w:t>
                      </w:r>
                    </w:p>
                  </w:txbxContent>
                </v:textbox>
                <w10:wrap anchorx="page" anchory="page"/>
              </v:shape>
            </w:pict>
          </mc:Fallback>
        </mc:AlternateContent>
      </w:r>
      <w:r>
        <w:rPr>
          <w:rFonts w:ascii="Times New Roman"/>
          <w:noProof/>
          <w:sz w:val="20"/>
        </w:rPr>
        <mc:AlternateContent>
          <mc:Choice Requires="wpg">
            <w:drawing>
              <wp:inline distT="0" distB="0" distL="0" distR="0" wp14:anchorId="365E5722" wp14:editId="20D90BF7">
                <wp:extent cx="5917565" cy="294640"/>
                <wp:effectExtent l="17145" t="3175" r="18415" b="16510"/>
                <wp:docPr id="678"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679" name="Rectangle 523"/>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522"/>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81" name="Line 521"/>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82" name="Line 520"/>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83" name="Text Box 519"/>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00FF6"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684" name="Text Box 518"/>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E3FE5"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365E5722" id="Group 517" o:spid="_x0000_s1105"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">
                <v:rect id="Rectangle 523" o:spid="_x0000_s1106"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" fillcolor="#76923b" stroked="f"/>
                <v:line id="Line 522" o:spid="_x0000_s1107"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" strokecolor="#76923b" strokeweight="1.44pt"/>
                <v:line id="Line 521" o:spid="_x0000_s1108"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" strokecolor="#76923b" strokeweight="1.44pt"/>
                <v:line id="Line 520" o:spid="_x0000_s1109"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" strokecolor="#76923b" strokeweight="1.44pt"/>
                <v:shape id="Text Box 519" o:spid="_x0000_s1110"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0DD00FF6" w14:textId="77777777" w:rsidR="009777CD" w:rsidRDefault="00817694">
                        <w:pPr>
                          <w:spacing w:line="223" w:lineRule="exact"/>
                          <w:rPr>
                            <w:i/>
                            <w:sz w:val="20"/>
                          </w:rPr>
                        </w:pPr>
                        <w:r>
                          <w:rPr>
                            <w:i/>
                            <w:sz w:val="20"/>
                          </w:rPr>
                          <w:t>„Institut za zaštitu, ekologiju i obrazovanje“ d.o.o. Tuzla</w:t>
                        </w:r>
                      </w:p>
                    </w:txbxContent>
                  </v:textbox>
                </v:shape>
                <v:shape id="Text Box 518" o:spid="_x0000_s1111"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7C9E3FE5" w14:textId="77777777" w:rsidR="009777CD" w:rsidRDefault="00817694">
                        <w:pPr>
                          <w:spacing w:line="223" w:lineRule="exact"/>
                          <w:rPr>
                            <w:b/>
                            <w:i/>
                            <w:sz w:val="20"/>
                          </w:rPr>
                        </w:pPr>
                        <w:r>
                          <w:rPr>
                            <w:b/>
                            <w:i/>
                            <w:sz w:val="20"/>
                          </w:rPr>
                          <w:t>2020.</w:t>
                        </w:r>
                      </w:p>
                    </w:txbxContent>
                  </v:textbox>
                </v:shape>
                <w10:anchorlock/>
              </v:group>
            </w:pict>
          </mc:Fallback>
        </mc:AlternateContent>
      </w:r>
    </w:p>
    <w:p w14:paraId="434C24FD" w14:textId="77777777" w:rsidR="009777CD" w:rsidRDefault="00817694">
      <w:pPr>
        <w:pStyle w:val="Heading9"/>
        <w:spacing w:before="152"/>
        <w:ind w:right="647"/>
      </w:pPr>
      <w:r>
        <w:t>PRILOG 9</w:t>
      </w:r>
    </w:p>
    <w:p w14:paraId="5B33CD42" w14:textId="77777777" w:rsidR="009777CD" w:rsidRDefault="009777CD">
      <w:pPr>
        <w:pStyle w:val="BodyText"/>
        <w:rPr>
          <w:b/>
        </w:rPr>
      </w:pPr>
    </w:p>
    <w:p w14:paraId="6D564486" w14:textId="77777777" w:rsidR="009777CD" w:rsidRDefault="00817694">
      <w:pPr>
        <w:ind w:right="650"/>
        <w:jc w:val="right"/>
        <w:rPr>
          <w:b/>
          <w:sz w:val="24"/>
        </w:rPr>
      </w:pPr>
      <w:r>
        <w:rPr>
          <w:b/>
          <w:sz w:val="24"/>
        </w:rPr>
        <w:t>„TAMEX“ d.o.o. Busovača,</w:t>
      </w:r>
    </w:p>
    <w:p w14:paraId="218FC9EF" w14:textId="77777777" w:rsidR="009777CD" w:rsidRDefault="00817694">
      <w:pPr>
        <w:pStyle w:val="BodyText"/>
        <w:ind w:right="644"/>
        <w:jc w:val="right"/>
        <w:rPr>
          <w:b/>
        </w:rPr>
      </w:pPr>
      <w:r>
        <w:t xml:space="preserve">piljenje i blanjanje drva (proizvodnja rezane građe); impregnacija drveta </w:t>
      </w:r>
      <w:r>
        <w:rPr>
          <w:b/>
        </w:rPr>
        <w:t>-</w:t>
      </w:r>
    </w:p>
    <w:p w14:paraId="2442960A" w14:textId="77777777" w:rsidR="009777CD" w:rsidRDefault="009777CD">
      <w:pPr>
        <w:pStyle w:val="BodyText"/>
        <w:rPr>
          <w:b/>
        </w:rPr>
      </w:pPr>
    </w:p>
    <w:p w14:paraId="2982CAA9" w14:textId="77777777" w:rsidR="009777CD" w:rsidRDefault="00817694">
      <w:pPr>
        <w:pStyle w:val="Heading9"/>
        <w:tabs>
          <w:tab w:val="left" w:pos="347"/>
        </w:tabs>
        <w:ind w:right="646"/>
      </w:pPr>
      <w:r>
        <w:t>-</w:t>
      </w:r>
      <w:r>
        <w:tab/>
        <w:t>Rješenje o upotrebi objekta</w:t>
      </w:r>
      <w:r>
        <w:rPr>
          <w:spacing w:val="-10"/>
        </w:rPr>
        <w:t xml:space="preserve"> </w:t>
      </w:r>
      <w:r>
        <w:t>-</w:t>
      </w:r>
    </w:p>
    <w:p w14:paraId="19A584BF" w14:textId="77777777" w:rsidR="009777CD" w:rsidRDefault="009777CD">
      <w:pPr>
        <w:pStyle w:val="BodyText"/>
        <w:rPr>
          <w:b/>
          <w:sz w:val="20"/>
        </w:rPr>
      </w:pPr>
    </w:p>
    <w:p w14:paraId="7DE25492" w14:textId="77777777" w:rsidR="009777CD" w:rsidRDefault="009777CD">
      <w:pPr>
        <w:pStyle w:val="BodyText"/>
        <w:rPr>
          <w:b/>
          <w:sz w:val="20"/>
        </w:rPr>
      </w:pPr>
    </w:p>
    <w:p w14:paraId="6ED3664A" w14:textId="77777777" w:rsidR="009777CD" w:rsidRDefault="009777CD">
      <w:pPr>
        <w:pStyle w:val="BodyText"/>
        <w:rPr>
          <w:b/>
          <w:sz w:val="20"/>
        </w:rPr>
      </w:pPr>
    </w:p>
    <w:p w14:paraId="3F080B76" w14:textId="77777777" w:rsidR="009777CD" w:rsidRDefault="009777CD">
      <w:pPr>
        <w:pStyle w:val="BodyText"/>
        <w:rPr>
          <w:b/>
          <w:sz w:val="20"/>
        </w:rPr>
      </w:pPr>
    </w:p>
    <w:p w14:paraId="32AC7AF8" w14:textId="77777777" w:rsidR="009777CD" w:rsidRDefault="009777CD">
      <w:pPr>
        <w:pStyle w:val="BodyText"/>
        <w:rPr>
          <w:b/>
          <w:sz w:val="20"/>
        </w:rPr>
      </w:pPr>
    </w:p>
    <w:p w14:paraId="1DF6526A" w14:textId="77777777" w:rsidR="009777CD" w:rsidRDefault="009777CD">
      <w:pPr>
        <w:pStyle w:val="BodyText"/>
        <w:rPr>
          <w:b/>
          <w:sz w:val="20"/>
        </w:rPr>
      </w:pPr>
    </w:p>
    <w:p w14:paraId="0DC46994" w14:textId="77777777" w:rsidR="009777CD" w:rsidRDefault="009777CD">
      <w:pPr>
        <w:pStyle w:val="BodyText"/>
        <w:rPr>
          <w:b/>
          <w:sz w:val="20"/>
        </w:rPr>
      </w:pPr>
    </w:p>
    <w:p w14:paraId="431307AA" w14:textId="77777777" w:rsidR="009777CD" w:rsidRDefault="009777CD">
      <w:pPr>
        <w:pStyle w:val="BodyText"/>
        <w:rPr>
          <w:b/>
          <w:sz w:val="20"/>
        </w:rPr>
      </w:pPr>
    </w:p>
    <w:p w14:paraId="4C19E7BD" w14:textId="77777777" w:rsidR="009777CD" w:rsidRDefault="009777CD">
      <w:pPr>
        <w:pStyle w:val="BodyText"/>
        <w:rPr>
          <w:b/>
          <w:sz w:val="20"/>
        </w:rPr>
      </w:pPr>
    </w:p>
    <w:p w14:paraId="18DC157B" w14:textId="77777777" w:rsidR="009777CD" w:rsidRDefault="009777CD">
      <w:pPr>
        <w:pStyle w:val="BodyText"/>
        <w:rPr>
          <w:b/>
          <w:sz w:val="20"/>
        </w:rPr>
      </w:pPr>
    </w:p>
    <w:p w14:paraId="4E30BEAA" w14:textId="77777777" w:rsidR="009777CD" w:rsidRDefault="009777CD">
      <w:pPr>
        <w:pStyle w:val="BodyText"/>
        <w:rPr>
          <w:b/>
          <w:sz w:val="20"/>
        </w:rPr>
      </w:pPr>
    </w:p>
    <w:p w14:paraId="3F0F5554" w14:textId="77777777" w:rsidR="009777CD" w:rsidRDefault="009777CD">
      <w:pPr>
        <w:pStyle w:val="BodyText"/>
        <w:rPr>
          <w:b/>
          <w:sz w:val="20"/>
        </w:rPr>
      </w:pPr>
    </w:p>
    <w:p w14:paraId="4A493BA0" w14:textId="77777777" w:rsidR="009777CD" w:rsidRDefault="009777CD">
      <w:pPr>
        <w:pStyle w:val="BodyText"/>
        <w:rPr>
          <w:b/>
          <w:sz w:val="20"/>
        </w:rPr>
      </w:pPr>
    </w:p>
    <w:p w14:paraId="7681473B" w14:textId="77777777" w:rsidR="009777CD" w:rsidRDefault="009777CD">
      <w:pPr>
        <w:pStyle w:val="BodyText"/>
        <w:rPr>
          <w:b/>
          <w:sz w:val="20"/>
        </w:rPr>
      </w:pPr>
    </w:p>
    <w:p w14:paraId="5896A808" w14:textId="77777777" w:rsidR="009777CD" w:rsidRDefault="009777CD">
      <w:pPr>
        <w:pStyle w:val="BodyText"/>
        <w:rPr>
          <w:b/>
          <w:sz w:val="20"/>
        </w:rPr>
      </w:pPr>
    </w:p>
    <w:p w14:paraId="26B90FA7" w14:textId="77777777" w:rsidR="009777CD" w:rsidRDefault="009777CD">
      <w:pPr>
        <w:pStyle w:val="BodyText"/>
        <w:rPr>
          <w:b/>
          <w:sz w:val="20"/>
        </w:rPr>
      </w:pPr>
    </w:p>
    <w:p w14:paraId="249A3DDB" w14:textId="77777777" w:rsidR="009777CD" w:rsidRDefault="009777CD">
      <w:pPr>
        <w:pStyle w:val="BodyText"/>
        <w:rPr>
          <w:b/>
          <w:sz w:val="20"/>
        </w:rPr>
      </w:pPr>
    </w:p>
    <w:p w14:paraId="4C43B946" w14:textId="77777777" w:rsidR="009777CD" w:rsidRDefault="009777CD">
      <w:pPr>
        <w:pStyle w:val="BodyText"/>
        <w:rPr>
          <w:b/>
          <w:sz w:val="20"/>
        </w:rPr>
      </w:pPr>
    </w:p>
    <w:p w14:paraId="5D278D8B" w14:textId="77777777" w:rsidR="009777CD" w:rsidRDefault="009777CD">
      <w:pPr>
        <w:pStyle w:val="BodyText"/>
        <w:rPr>
          <w:b/>
          <w:sz w:val="20"/>
        </w:rPr>
      </w:pPr>
    </w:p>
    <w:p w14:paraId="516DE28A" w14:textId="77777777" w:rsidR="009777CD" w:rsidRDefault="009777CD">
      <w:pPr>
        <w:pStyle w:val="BodyText"/>
        <w:rPr>
          <w:b/>
          <w:sz w:val="20"/>
        </w:rPr>
      </w:pPr>
    </w:p>
    <w:p w14:paraId="7F98A830" w14:textId="77777777" w:rsidR="009777CD" w:rsidRDefault="009777CD">
      <w:pPr>
        <w:pStyle w:val="BodyText"/>
        <w:rPr>
          <w:b/>
          <w:sz w:val="20"/>
        </w:rPr>
      </w:pPr>
    </w:p>
    <w:p w14:paraId="1E793466" w14:textId="77777777" w:rsidR="009777CD" w:rsidRDefault="009777CD">
      <w:pPr>
        <w:pStyle w:val="BodyText"/>
        <w:rPr>
          <w:b/>
          <w:sz w:val="20"/>
        </w:rPr>
      </w:pPr>
    </w:p>
    <w:p w14:paraId="2ADBE361" w14:textId="77777777" w:rsidR="009777CD" w:rsidRDefault="009777CD">
      <w:pPr>
        <w:pStyle w:val="BodyText"/>
        <w:rPr>
          <w:b/>
          <w:sz w:val="20"/>
        </w:rPr>
      </w:pPr>
    </w:p>
    <w:p w14:paraId="50AECE2A" w14:textId="77777777" w:rsidR="009777CD" w:rsidRDefault="009777CD">
      <w:pPr>
        <w:pStyle w:val="BodyText"/>
        <w:rPr>
          <w:b/>
          <w:sz w:val="20"/>
        </w:rPr>
      </w:pPr>
    </w:p>
    <w:p w14:paraId="5D27F780" w14:textId="77777777" w:rsidR="009777CD" w:rsidRDefault="009777CD">
      <w:pPr>
        <w:pStyle w:val="BodyText"/>
        <w:rPr>
          <w:b/>
          <w:sz w:val="20"/>
        </w:rPr>
      </w:pPr>
    </w:p>
    <w:p w14:paraId="614EC5F6" w14:textId="77777777" w:rsidR="009777CD" w:rsidRDefault="009777CD">
      <w:pPr>
        <w:pStyle w:val="BodyText"/>
        <w:rPr>
          <w:b/>
          <w:sz w:val="20"/>
        </w:rPr>
      </w:pPr>
    </w:p>
    <w:p w14:paraId="260D4DC1" w14:textId="77777777" w:rsidR="009777CD" w:rsidRDefault="009777CD">
      <w:pPr>
        <w:pStyle w:val="BodyText"/>
        <w:rPr>
          <w:b/>
          <w:sz w:val="20"/>
        </w:rPr>
      </w:pPr>
    </w:p>
    <w:p w14:paraId="676CA15B" w14:textId="77777777" w:rsidR="009777CD" w:rsidRDefault="009777CD">
      <w:pPr>
        <w:pStyle w:val="BodyText"/>
        <w:rPr>
          <w:b/>
          <w:sz w:val="20"/>
        </w:rPr>
      </w:pPr>
    </w:p>
    <w:p w14:paraId="4D76FB65" w14:textId="77777777" w:rsidR="009777CD" w:rsidRDefault="009777CD">
      <w:pPr>
        <w:pStyle w:val="BodyText"/>
        <w:rPr>
          <w:b/>
          <w:sz w:val="20"/>
        </w:rPr>
      </w:pPr>
    </w:p>
    <w:p w14:paraId="68973BA3" w14:textId="77777777" w:rsidR="009777CD" w:rsidRDefault="009777CD">
      <w:pPr>
        <w:pStyle w:val="BodyText"/>
        <w:rPr>
          <w:b/>
          <w:sz w:val="20"/>
        </w:rPr>
      </w:pPr>
    </w:p>
    <w:p w14:paraId="0CD7D647" w14:textId="77777777" w:rsidR="009777CD" w:rsidRDefault="009777CD">
      <w:pPr>
        <w:pStyle w:val="BodyText"/>
        <w:rPr>
          <w:b/>
          <w:sz w:val="20"/>
        </w:rPr>
      </w:pPr>
    </w:p>
    <w:p w14:paraId="4F441126" w14:textId="77777777" w:rsidR="009777CD" w:rsidRDefault="009777CD">
      <w:pPr>
        <w:pStyle w:val="BodyText"/>
        <w:rPr>
          <w:b/>
          <w:sz w:val="20"/>
        </w:rPr>
      </w:pPr>
    </w:p>
    <w:p w14:paraId="0152B0DB" w14:textId="77777777" w:rsidR="009777CD" w:rsidRDefault="009777CD">
      <w:pPr>
        <w:pStyle w:val="BodyText"/>
        <w:rPr>
          <w:b/>
          <w:sz w:val="20"/>
        </w:rPr>
      </w:pPr>
    </w:p>
    <w:p w14:paraId="5C577110" w14:textId="77777777" w:rsidR="009777CD" w:rsidRDefault="009777CD">
      <w:pPr>
        <w:pStyle w:val="BodyText"/>
        <w:rPr>
          <w:b/>
          <w:sz w:val="20"/>
        </w:rPr>
      </w:pPr>
    </w:p>
    <w:p w14:paraId="219952CD" w14:textId="77777777" w:rsidR="009777CD" w:rsidRDefault="009777CD">
      <w:pPr>
        <w:pStyle w:val="BodyText"/>
        <w:rPr>
          <w:b/>
          <w:sz w:val="20"/>
        </w:rPr>
      </w:pPr>
    </w:p>
    <w:p w14:paraId="120A3534" w14:textId="77777777" w:rsidR="009777CD" w:rsidRDefault="009777CD">
      <w:pPr>
        <w:pStyle w:val="BodyText"/>
        <w:rPr>
          <w:b/>
          <w:sz w:val="20"/>
        </w:rPr>
      </w:pPr>
    </w:p>
    <w:p w14:paraId="2CA7BE3E" w14:textId="77777777" w:rsidR="009777CD" w:rsidRDefault="009777CD">
      <w:pPr>
        <w:pStyle w:val="BodyText"/>
        <w:rPr>
          <w:b/>
          <w:sz w:val="20"/>
        </w:rPr>
      </w:pPr>
    </w:p>
    <w:p w14:paraId="3A3A2CC3" w14:textId="77777777" w:rsidR="009777CD" w:rsidRDefault="009777CD">
      <w:pPr>
        <w:pStyle w:val="BodyText"/>
        <w:rPr>
          <w:b/>
          <w:sz w:val="20"/>
        </w:rPr>
      </w:pPr>
    </w:p>
    <w:p w14:paraId="64D3FF51" w14:textId="77777777" w:rsidR="009777CD" w:rsidRDefault="009777CD">
      <w:pPr>
        <w:pStyle w:val="BodyText"/>
        <w:rPr>
          <w:b/>
          <w:sz w:val="20"/>
        </w:rPr>
      </w:pPr>
    </w:p>
    <w:p w14:paraId="33F6B565" w14:textId="77777777" w:rsidR="009777CD" w:rsidRDefault="009777CD">
      <w:pPr>
        <w:pStyle w:val="BodyText"/>
        <w:rPr>
          <w:b/>
          <w:sz w:val="20"/>
        </w:rPr>
      </w:pPr>
    </w:p>
    <w:p w14:paraId="1A99BDE8" w14:textId="77777777" w:rsidR="009777CD" w:rsidRDefault="009777CD">
      <w:pPr>
        <w:pStyle w:val="BodyText"/>
        <w:rPr>
          <w:b/>
          <w:sz w:val="20"/>
        </w:rPr>
      </w:pPr>
    </w:p>
    <w:p w14:paraId="17173B6F" w14:textId="77777777" w:rsidR="009777CD" w:rsidRDefault="009777CD">
      <w:pPr>
        <w:pStyle w:val="BodyText"/>
        <w:rPr>
          <w:b/>
          <w:sz w:val="20"/>
        </w:rPr>
      </w:pPr>
    </w:p>
    <w:p w14:paraId="714FD61B" w14:textId="77777777" w:rsidR="009777CD" w:rsidRDefault="009777CD">
      <w:pPr>
        <w:pStyle w:val="BodyText"/>
        <w:rPr>
          <w:b/>
          <w:sz w:val="20"/>
        </w:rPr>
      </w:pPr>
    </w:p>
    <w:p w14:paraId="1ED5C046" w14:textId="77777777" w:rsidR="009777CD" w:rsidRDefault="009777CD">
      <w:pPr>
        <w:pStyle w:val="BodyText"/>
        <w:rPr>
          <w:b/>
          <w:sz w:val="20"/>
        </w:rPr>
      </w:pPr>
    </w:p>
    <w:p w14:paraId="093DF7A7" w14:textId="77777777" w:rsidR="009777CD" w:rsidRDefault="009777CD">
      <w:pPr>
        <w:pStyle w:val="BodyText"/>
        <w:rPr>
          <w:b/>
          <w:sz w:val="20"/>
        </w:rPr>
      </w:pPr>
    </w:p>
    <w:p w14:paraId="29527A51" w14:textId="77777777" w:rsidR="009777CD" w:rsidRDefault="009777CD">
      <w:pPr>
        <w:pStyle w:val="BodyText"/>
        <w:rPr>
          <w:b/>
          <w:sz w:val="20"/>
        </w:rPr>
      </w:pPr>
    </w:p>
    <w:p w14:paraId="5C2B3530" w14:textId="77777777" w:rsidR="009777CD" w:rsidRDefault="009777CD">
      <w:pPr>
        <w:pStyle w:val="BodyText"/>
        <w:rPr>
          <w:b/>
          <w:sz w:val="20"/>
        </w:rPr>
      </w:pPr>
    </w:p>
    <w:p w14:paraId="00A46262" w14:textId="77777777" w:rsidR="009777CD" w:rsidRDefault="009777CD">
      <w:pPr>
        <w:pStyle w:val="BodyText"/>
        <w:rPr>
          <w:b/>
          <w:sz w:val="20"/>
        </w:rPr>
      </w:pPr>
    </w:p>
    <w:p w14:paraId="3D5F0B50" w14:textId="77777777" w:rsidR="009777CD" w:rsidRDefault="009777CD">
      <w:pPr>
        <w:pStyle w:val="BodyText"/>
        <w:rPr>
          <w:b/>
          <w:sz w:val="20"/>
        </w:rPr>
      </w:pPr>
    </w:p>
    <w:p w14:paraId="0241E15F" w14:textId="77777777" w:rsidR="009777CD" w:rsidRDefault="009777CD">
      <w:pPr>
        <w:pStyle w:val="BodyText"/>
        <w:rPr>
          <w:b/>
          <w:sz w:val="20"/>
        </w:rPr>
      </w:pPr>
    </w:p>
    <w:p w14:paraId="346FA845" w14:textId="77777777" w:rsidR="009777CD" w:rsidRDefault="009777CD">
      <w:pPr>
        <w:pStyle w:val="BodyText"/>
        <w:rPr>
          <w:b/>
          <w:sz w:val="20"/>
        </w:rPr>
      </w:pPr>
    </w:p>
    <w:p w14:paraId="3A971FBC" w14:textId="77777777" w:rsidR="009777CD" w:rsidRDefault="009777CD">
      <w:pPr>
        <w:pStyle w:val="BodyText"/>
        <w:rPr>
          <w:b/>
          <w:sz w:val="20"/>
        </w:rPr>
      </w:pPr>
    </w:p>
    <w:p w14:paraId="52A93069" w14:textId="77777777" w:rsidR="009777CD" w:rsidRDefault="009777CD">
      <w:pPr>
        <w:pStyle w:val="BodyText"/>
        <w:rPr>
          <w:b/>
          <w:sz w:val="20"/>
        </w:rPr>
      </w:pPr>
    </w:p>
    <w:p w14:paraId="3FB30011" w14:textId="77777777" w:rsidR="009777CD" w:rsidRDefault="009777CD">
      <w:pPr>
        <w:pStyle w:val="BodyText"/>
        <w:rPr>
          <w:b/>
          <w:sz w:val="20"/>
        </w:rPr>
      </w:pPr>
    </w:p>
    <w:p w14:paraId="5116506F" w14:textId="77777777" w:rsidR="009777CD" w:rsidRDefault="009777CD">
      <w:pPr>
        <w:pStyle w:val="BodyText"/>
        <w:rPr>
          <w:b/>
          <w:sz w:val="20"/>
        </w:rPr>
      </w:pPr>
    </w:p>
    <w:p w14:paraId="60189E5F" w14:textId="5E6E975E" w:rsidR="009777CD" w:rsidRDefault="00A754E2">
      <w:pPr>
        <w:pStyle w:val="BodyText"/>
        <w:spacing w:before="8"/>
        <w:rPr>
          <w:b/>
          <w:sz w:val="23"/>
        </w:rPr>
      </w:pPr>
      <w:r>
        <w:rPr>
          <w:noProof/>
        </w:rPr>
        <mc:AlternateContent>
          <mc:Choice Requires="wpg">
            <w:drawing>
              <wp:anchor distT="0" distB="0" distL="0" distR="0" simplePos="0" relativeHeight="251641344" behindDoc="0" locked="0" layoutInCell="1" allowOverlap="1" wp14:anchorId="5A034046" wp14:editId="24D0197D">
                <wp:simplePos x="0" y="0"/>
                <wp:positionH relativeFrom="page">
                  <wp:posOffset>1007745</wp:posOffset>
                </wp:positionH>
                <wp:positionV relativeFrom="paragraph">
                  <wp:posOffset>198755</wp:posOffset>
                </wp:positionV>
                <wp:extent cx="5908675" cy="18415"/>
                <wp:effectExtent l="17145" t="9525" r="0" b="635"/>
                <wp:wrapTopAndBottom/>
                <wp:docPr id="674"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675" name="Line 516"/>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76" name="Rectangle 515"/>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514"/>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C3B3" id="Group 513" o:spid="_x0000_s1026" style="position:absolute;margin-left:79.35pt;margin-top:15.65pt;width:465.25pt;height:1.45pt;z-index:251641344;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">
                <v:line id="Line 516"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" strokecolor="#76923b" strokeweight="1.44pt"/>
                <v:rect id="Rectangle 515"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" fillcolor="#76923b" stroked="f"/>
                <v:rect id="Rectangle 514"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" fillcolor="#76923b" stroked="f"/>
                <w10:wrap type="topAndBottom" anchorx="page"/>
              </v:group>
            </w:pict>
          </mc:Fallback>
        </mc:AlternateContent>
      </w:r>
    </w:p>
    <w:p w14:paraId="2B807981" w14:textId="77777777" w:rsidR="009777CD" w:rsidRDefault="00817694">
      <w:pPr>
        <w:spacing w:before="37"/>
        <w:ind w:left="2861"/>
        <w:rPr>
          <w:i/>
          <w:sz w:val="20"/>
        </w:rPr>
      </w:pPr>
      <w:r>
        <w:rPr>
          <w:i/>
          <w:sz w:val="20"/>
        </w:rPr>
        <w:t>Zahtjev za izdavanje okolinske dozvole „TAMEX“ d.o.o. Busovača</w:t>
      </w:r>
    </w:p>
    <w:p w14:paraId="7AC21F47" w14:textId="77777777" w:rsidR="009777CD" w:rsidRDefault="009777CD">
      <w:pPr>
        <w:rPr>
          <w:sz w:val="20"/>
        </w:rPr>
        <w:sectPr w:rsidR="009777CD">
          <w:headerReference w:type="default" r:id="rId276"/>
          <w:footerReference w:type="default" r:id="rId277"/>
          <w:pgSz w:w="11910" w:h="16850"/>
          <w:pgMar w:top="560" w:right="480" w:bottom="280" w:left="0" w:header="0" w:footer="0" w:gutter="0"/>
          <w:cols w:space="720"/>
        </w:sectPr>
      </w:pPr>
    </w:p>
    <w:p w14:paraId="0436E9B2" w14:textId="4B97CB8A" w:rsidR="009777CD" w:rsidRDefault="00817694">
      <w:pPr>
        <w:pStyle w:val="BodyText"/>
        <w:ind w:left="192"/>
        <w:rPr>
          <w:sz w:val="20"/>
        </w:rPr>
      </w:pPr>
      <w:r>
        <w:rPr>
          <w:noProof/>
        </w:rPr>
        <w:lastRenderedPageBreak/>
        <w:drawing>
          <wp:anchor distT="0" distB="0" distL="0" distR="0" simplePos="0" relativeHeight="251496960" behindDoc="1" locked="0" layoutInCell="1" allowOverlap="1" wp14:anchorId="49C59D7D" wp14:editId="3D379901">
            <wp:simplePos x="0" y="0"/>
            <wp:positionH relativeFrom="page">
              <wp:posOffset>1651229</wp:posOffset>
            </wp:positionH>
            <wp:positionV relativeFrom="paragraph">
              <wp:posOffset>134658</wp:posOffset>
            </wp:positionV>
            <wp:extent cx="555257" cy="182879"/>
            <wp:effectExtent l="0" t="0" r="0" b="0"/>
            <wp:wrapNone/>
            <wp:docPr id="6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7.jpeg"/>
                    <pic:cNvPicPr/>
                  </pic:nvPicPr>
                  <pic:blipFill>
                    <a:blip r:embed="rId278" cstate="print"/>
                    <a:stretch>
                      <a:fillRect/>
                    </a:stretch>
                  </pic:blipFill>
                  <pic:spPr>
                    <a:xfrm>
                      <a:off x="0" y="0"/>
                      <a:ext cx="555257" cy="182879"/>
                    </a:xfrm>
                    <a:prstGeom prst="rect">
                      <a:avLst/>
                    </a:prstGeom>
                  </pic:spPr>
                </pic:pic>
              </a:graphicData>
            </a:graphic>
          </wp:anchor>
        </w:drawing>
      </w:r>
      <w:r>
        <w:rPr>
          <w:noProof/>
        </w:rPr>
        <w:drawing>
          <wp:anchor distT="0" distB="0" distL="0" distR="0" simplePos="0" relativeHeight="251497984" behindDoc="1" locked="0" layoutInCell="1" allowOverlap="1" wp14:anchorId="18F597FA" wp14:editId="20D418C8">
            <wp:simplePos x="0" y="0"/>
            <wp:positionH relativeFrom="page">
              <wp:posOffset>1284290</wp:posOffset>
            </wp:positionH>
            <wp:positionV relativeFrom="paragraph">
              <wp:posOffset>696770</wp:posOffset>
            </wp:positionV>
            <wp:extent cx="500342" cy="633983"/>
            <wp:effectExtent l="0" t="0" r="0" b="0"/>
            <wp:wrapNone/>
            <wp:docPr id="6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jpeg"/>
                    <pic:cNvPicPr/>
                  </pic:nvPicPr>
                  <pic:blipFill>
                    <a:blip r:embed="rId279" cstate="print"/>
                    <a:stretch>
                      <a:fillRect/>
                    </a:stretch>
                  </pic:blipFill>
                  <pic:spPr>
                    <a:xfrm>
                      <a:off x="0" y="0"/>
                      <a:ext cx="500342" cy="633983"/>
                    </a:xfrm>
                    <a:prstGeom prst="rect">
                      <a:avLst/>
                    </a:prstGeom>
                  </pic:spPr>
                </pic:pic>
              </a:graphicData>
            </a:graphic>
          </wp:anchor>
        </w:drawing>
      </w:r>
      <w:r w:rsidR="00A754E2">
        <w:rPr>
          <w:noProof/>
        </w:rPr>
        <mc:AlternateContent>
          <mc:Choice Requires="wps">
            <w:drawing>
              <wp:anchor distT="0" distB="0" distL="114300" distR="114300" simplePos="0" relativeHeight="251644416" behindDoc="0" locked="0" layoutInCell="1" allowOverlap="1" wp14:anchorId="03C764A9" wp14:editId="0D533152">
                <wp:simplePos x="0" y="0"/>
                <wp:positionH relativeFrom="page">
                  <wp:posOffset>0</wp:posOffset>
                </wp:positionH>
                <wp:positionV relativeFrom="page">
                  <wp:posOffset>10692130</wp:posOffset>
                </wp:positionV>
                <wp:extent cx="0" cy="0"/>
                <wp:effectExtent l="9525" t="605155" r="9525" b="612775"/>
                <wp:wrapNone/>
                <wp:docPr id="67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BCBC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B6A78" id="Line 512"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41.9pt" to="0,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" strokecolor="#bcbcbc" strokeweight="0">
                <w10:wrap anchorx="page" anchory="page"/>
              </v:line>
            </w:pict>
          </mc:Fallback>
        </mc:AlternateContent>
      </w:r>
      <w:r w:rsidR="00A754E2">
        <w:rPr>
          <w:noProof/>
          <w:sz w:val="20"/>
        </w:rPr>
        <mc:AlternateContent>
          <mc:Choice Requires="wpg">
            <w:drawing>
              <wp:inline distT="0" distB="0" distL="0" distR="0" wp14:anchorId="136D5D1F" wp14:editId="4D2A2AED">
                <wp:extent cx="6886575" cy="2434590"/>
                <wp:effectExtent l="7620" t="635" r="11430" b="3175"/>
                <wp:docPr id="666"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2434590"/>
                          <a:chOff x="0" y="0"/>
                          <a:chExt cx="10845" cy="3834"/>
                        </a:xfrm>
                      </wpg:grpSpPr>
                      <wps:wsp>
                        <wps:cNvPr id="667" name="Line 511"/>
                        <wps:cNvCnPr>
                          <a:cxnSpLocks noChangeShapeType="1"/>
                        </wps:cNvCnPr>
                        <wps:spPr bwMode="auto">
                          <a:xfrm>
                            <a:off x="10" y="3791"/>
                            <a:ext cx="0" cy="0"/>
                          </a:xfrm>
                          <a:prstGeom prst="line">
                            <a:avLst/>
                          </a:prstGeom>
                          <a:noFill/>
                          <a:ln w="122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510"/>
                        <wps:cNvCnPr>
                          <a:cxnSpLocks noChangeShapeType="1"/>
                        </wps:cNvCnPr>
                        <wps:spPr bwMode="auto">
                          <a:xfrm>
                            <a:off x="19" y="10"/>
                            <a:ext cx="10517" cy="0"/>
                          </a:xfrm>
                          <a:prstGeom prst="line">
                            <a:avLst/>
                          </a:prstGeom>
                          <a:noFill/>
                          <a:ln w="122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509"/>
                        <wps:cNvCnPr>
                          <a:cxnSpLocks noChangeShapeType="1"/>
                        </wps:cNvCnPr>
                        <wps:spPr bwMode="auto">
                          <a:xfrm>
                            <a:off x="1368" y="2300"/>
                            <a:ext cx="9476" cy="0"/>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Text Box 508"/>
                        <wps:cNvSpPr txBox="1">
                          <a:spLocks noChangeArrowheads="1"/>
                        </wps:cNvSpPr>
                        <wps:spPr bwMode="auto">
                          <a:xfrm>
                            <a:off x="450" y="697"/>
                            <a:ext cx="19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CB12E" w14:textId="77777777" w:rsidR="009777CD" w:rsidRDefault="00817694">
                              <w:pPr>
                                <w:spacing w:line="688" w:lineRule="exact"/>
                                <w:rPr>
                                  <w:rFonts w:ascii="Times New Roman"/>
                                  <w:sz w:val="62"/>
                                </w:rPr>
                              </w:pPr>
                              <w:r>
                                <w:rPr>
                                  <w:rFonts w:ascii="Times New Roman"/>
                                  <w:color w:val="8A8C8C"/>
                                  <w:w w:val="103"/>
                                  <w:sz w:val="62"/>
                                </w:rPr>
                                <w:t>/</w:t>
                              </w:r>
                            </w:p>
                          </w:txbxContent>
                        </wps:txbx>
                        <wps:bodyPr rot="0" vert="horz" wrap="square" lIns="0" tIns="0" rIns="0" bIns="0" anchor="t" anchorCtr="0" upright="1">
                          <a:noAutofit/>
                        </wps:bodyPr>
                      </wps:wsp>
                      <wps:wsp>
                        <wps:cNvPr id="671" name="Text Box 507"/>
                        <wps:cNvSpPr txBox="1">
                          <a:spLocks noChangeArrowheads="1"/>
                        </wps:cNvSpPr>
                        <wps:spPr bwMode="auto">
                          <a:xfrm>
                            <a:off x="1398" y="1180"/>
                            <a:ext cx="7720"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EC32C" w14:textId="77777777" w:rsidR="009777CD" w:rsidRDefault="00817694">
                              <w:pPr>
                                <w:spacing w:line="235" w:lineRule="auto"/>
                                <w:ind w:left="3230" w:right="1180" w:firstLine="317"/>
                                <w:rPr>
                                  <w:rFonts w:ascii="Times New Roman"/>
                                  <w:sz w:val="24"/>
                                </w:rPr>
                              </w:pPr>
                              <w:r>
                                <w:rPr>
                                  <w:rFonts w:ascii="Times New Roman"/>
                                  <w:color w:val="4F4F4F"/>
                                  <w:sz w:val="24"/>
                                </w:rPr>
                                <w:t xml:space="preserve">Bosna i Hercegovina Federacija Bosne </w:t>
                              </w:r>
                              <w:r>
                                <w:rPr>
                                  <w:rFonts w:ascii="Times New Roman"/>
                                  <w:color w:val="3B3B3B"/>
                                  <w:sz w:val="24"/>
                                </w:rPr>
                                <w:t xml:space="preserve">i </w:t>
                              </w:r>
                              <w:r>
                                <w:rPr>
                                  <w:rFonts w:ascii="Times New Roman"/>
                                  <w:color w:val="4F4F4F"/>
                                  <w:sz w:val="24"/>
                                </w:rPr>
                                <w:t>Hercegovine</w:t>
                              </w:r>
                            </w:p>
                            <w:p w14:paraId="31521F3D" w14:textId="77777777" w:rsidR="009777CD" w:rsidRDefault="00817694">
                              <w:pPr>
                                <w:spacing w:before="7"/>
                                <w:ind w:left="1793"/>
                                <w:jc w:val="center"/>
                                <w:rPr>
                                  <w:rFonts w:ascii="Times New Roman"/>
                                  <w:sz w:val="24"/>
                                </w:rPr>
                              </w:pPr>
                              <w:r>
                                <w:rPr>
                                  <w:rFonts w:ascii="Times New Roman"/>
                                  <w:color w:val="4F4F4F"/>
                                  <w:sz w:val="24"/>
                                </w:rPr>
                                <w:t xml:space="preserve">Kanton Sredisnja </w:t>
                              </w:r>
                              <w:r>
                                <w:rPr>
                                  <w:rFonts w:ascii="Times New Roman"/>
                                  <w:color w:val="3B3B3B"/>
                                  <w:sz w:val="24"/>
                                </w:rPr>
                                <w:t xml:space="preserve">Bosna </w:t>
                              </w:r>
                              <w:r>
                                <w:rPr>
                                  <w:rFonts w:ascii="Times New Roman"/>
                                  <w:color w:val="707070"/>
                                  <w:sz w:val="24"/>
                                </w:rPr>
                                <w:t xml:space="preserve">/ </w:t>
                              </w:r>
                              <w:r>
                                <w:rPr>
                                  <w:rFonts w:ascii="Times New Roman"/>
                                  <w:color w:val="4F4F4F"/>
                                  <w:sz w:val="24"/>
                                </w:rPr>
                                <w:t>Srednjobosanski Kanton</w:t>
                              </w:r>
                            </w:p>
                            <w:p w14:paraId="3685401A" w14:textId="77777777" w:rsidR="009777CD" w:rsidRDefault="00817694">
                              <w:pPr>
                                <w:spacing w:before="3"/>
                                <w:ind w:left="3533"/>
                                <w:rPr>
                                  <w:rFonts w:ascii="Times New Roman"/>
                                  <w:b/>
                                  <w:sz w:val="25"/>
                                </w:rPr>
                              </w:pPr>
                              <w:r>
                                <w:rPr>
                                  <w:rFonts w:ascii="Times New Roman"/>
                                  <w:b/>
                                  <w:color w:val="4F4F4F"/>
                                  <w:sz w:val="25"/>
                                </w:rPr>
                                <w:t>OPCINA BUSOV</w:t>
                              </w:r>
                              <w:r>
                                <w:rPr>
                                  <w:rFonts w:ascii="Times New Roman"/>
                                  <w:b/>
                                  <w:color w:val="3B3B3B"/>
                                  <w:sz w:val="25"/>
                                </w:rPr>
                                <w:t>ACA</w:t>
                              </w:r>
                            </w:p>
                            <w:p w14:paraId="30F8FBBA" w14:textId="77777777" w:rsidR="009777CD" w:rsidRDefault="00817694">
                              <w:pPr>
                                <w:tabs>
                                  <w:tab w:val="left" w:pos="4714"/>
                                </w:tabs>
                                <w:spacing w:before="10"/>
                                <w:ind w:left="1826"/>
                                <w:jc w:val="center"/>
                                <w:rPr>
                                  <w:rFonts w:ascii="Times New Roman"/>
                                  <w:sz w:val="19"/>
                                </w:rPr>
                              </w:pPr>
                              <w:r>
                                <w:rPr>
                                  <w:rFonts w:ascii="Times New Roman"/>
                                  <w:color w:val="4F4F4F"/>
                                  <w:sz w:val="19"/>
                                </w:rPr>
                                <w:t>Ul. 1</w:t>
                              </w:r>
                              <w:r>
                                <w:rPr>
                                  <w:rFonts w:ascii="Times New Roman"/>
                                  <w:color w:val="707070"/>
                                  <w:sz w:val="19"/>
                                </w:rPr>
                                <w:t xml:space="preserve">6. </w:t>
                              </w:r>
                              <w:r>
                                <w:rPr>
                                  <w:rFonts w:ascii="Times New Roman"/>
                                  <w:color w:val="4F4F4F"/>
                                  <w:spacing w:val="-10"/>
                                  <w:sz w:val="19"/>
                                </w:rPr>
                                <w:t>kolovo</w:t>
                              </w:r>
                              <w:r>
                                <w:rPr>
                                  <w:rFonts w:ascii="Times New Roman"/>
                                  <w:color w:val="707070"/>
                                  <w:spacing w:val="-10"/>
                                  <w:sz w:val="19"/>
                                </w:rPr>
                                <w:t xml:space="preserve">za </w:t>
                              </w:r>
                              <w:r>
                                <w:rPr>
                                  <w:rFonts w:ascii="Times New Roman"/>
                                  <w:color w:val="4F4F4F"/>
                                  <w:spacing w:val="-10"/>
                                  <w:sz w:val="19"/>
                                </w:rPr>
                                <w:t>bb</w:t>
                              </w:r>
                              <w:r>
                                <w:rPr>
                                  <w:rFonts w:ascii="Times New Roman"/>
                                  <w:color w:val="707070"/>
                                  <w:spacing w:val="-10"/>
                                  <w:sz w:val="19"/>
                                </w:rPr>
                                <w:t>,</w:t>
                              </w:r>
                              <w:r>
                                <w:rPr>
                                  <w:rFonts w:ascii="Times New Roman"/>
                                  <w:color w:val="707070"/>
                                  <w:spacing w:val="1"/>
                                  <w:sz w:val="19"/>
                                </w:rPr>
                                <w:t xml:space="preserve"> </w:t>
                              </w:r>
                              <w:r>
                                <w:rPr>
                                  <w:rFonts w:ascii="Times New Roman"/>
                                  <w:color w:val="4F4F4F"/>
                                  <w:sz w:val="19"/>
                                </w:rPr>
                                <w:t>72260</w:t>
                              </w:r>
                              <w:r>
                                <w:rPr>
                                  <w:rFonts w:ascii="Times New Roman"/>
                                  <w:color w:val="4F4F4F"/>
                                  <w:spacing w:val="32"/>
                                  <w:sz w:val="19"/>
                                </w:rPr>
                                <w:t xml:space="preserve"> </w:t>
                              </w:r>
                              <w:r>
                                <w:rPr>
                                  <w:rFonts w:ascii="Times New Roman"/>
                                  <w:color w:val="4F4F4F"/>
                                  <w:spacing w:val="-6"/>
                                  <w:sz w:val="19"/>
                                </w:rPr>
                                <w:t>Buso</w:t>
                              </w:r>
                              <w:r>
                                <w:rPr>
                                  <w:rFonts w:ascii="Times New Roman"/>
                                  <w:color w:val="707070"/>
                                  <w:spacing w:val="-6"/>
                                  <w:sz w:val="19"/>
                                </w:rPr>
                                <w:t>va</w:t>
                              </w:r>
                              <w:r>
                                <w:rPr>
                                  <w:rFonts w:ascii="Times New Roman"/>
                                  <w:color w:val="707070"/>
                                  <w:spacing w:val="-6"/>
                                  <w:sz w:val="19"/>
                                </w:rPr>
                                <w:tab/>
                              </w:r>
                              <w:r>
                                <w:rPr>
                                  <w:rFonts w:ascii="Times New Roman"/>
                                  <w:color w:val="4F4F4F"/>
                                  <w:sz w:val="19"/>
                                </w:rPr>
                                <w:t xml:space="preserve">telefon 030 </w:t>
                              </w:r>
                              <w:r>
                                <w:rPr>
                                  <w:rFonts w:ascii="Times New Roman"/>
                                  <w:color w:val="707070"/>
                                  <w:sz w:val="19"/>
                                </w:rPr>
                                <w:t>73</w:t>
                              </w:r>
                              <w:r>
                                <w:rPr>
                                  <w:rFonts w:ascii="Times New Roman"/>
                                  <w:color w:val="4F4F4F"/>
                                  <w:sz w:val="19"/>
                                </w:rPr>
                                <w:t xml:space="preserve">2 </w:t>
                              </w:r>
                              <w:r>
                                <w:rPr>
                                  <w:rFonts w:ascii="Times New Roman"/>
                                  <w:color w:val="4F4F4F"/>
                                  <w:spacing w:val="-4"/>
                                  <w:sz w:val="19"/>
                                </w:rPr>
                                <w:t>152</w:t>
                              </w:r>
                              <w:r>
                                <w:rPr>
                                  <w:rFonts w:ascii="Times New Roman"/>
                                  <w:color w:val="707070"/>
                                  <w:spacing w:val="-4"/>
                                  <w:sz w:val="19"/>
                                </w:rPr>
                                <w:t xml:space="preserve">, </w:t>
                              </w:r>
                              <w:r>
                                <w:rPr>
                                  <w:rFonts w:ascii="Times New Roman"/>
                                  <w:color w:val="4F4F4F"/>
                                  <w:sz w:val="19"/>
                                </w:rPr>
                                <w:t xml:space="preserve">fax 030 </w:t>
                              </w:r>
                              <w:r>
                                <w:rPr>
                                  <w:rFonts w:ascii="Times New Roman"/>
                                  <w:color w:val="707070"/>
                                  <w:sz w:val="19"/>
                                </w:rPr>
                                <w:t>733</w:t>
                              </w:r>
                              <w:r>
                                <w:rPr>
                                  <w:rFonts w:ascii="Times New Roman"/>
                                  <w:color w:val="707070"/>
                                  <w:spacing w:val="-22"/>
                                  <w:sz w:val="19"/>
                                </w:rPr>
                                <w:t xml:space="preserve"> </w:t>
                              </w:r>
                              <w:r>
                                <w:rPr>
                                  <w:rFonts w:ascii="Times New Roman"/>
                                  <w:color w:val="4F4F4F"/>
                                  <w:sz w:val="19"/>
                                </w:rPr>
                                <w:t>038</w:t>
                              </w:r>
                            </w:p>
                            <w:p w14:paraId="5ADDDB4C" w14:textId="77777777" w:rsidR="009777CD" w:rsidRDefault="009777CD">
                              <w:pPr>
                                <w:spacing w:before="1"/>
                                <w:rPr>
                                  <w:i/>
                                  <w:sz w:val="17"/>
                                </w:rPr>
                              </w:pPr>
                            </w:p>
                            <w:p w14:paraId="0C32CC74" w14:textId="77777777" w:rsidR="009777CD" w:rsidRDefault="00817694">
                              <w:pPr>
                                <w:rPr>
                                  <w:b/>
                                  <w:sz w:val="23"/>
                                </w:rPr>
                              </w:pPr>
                              <w:r>
                                <w:rPr>
                                  <w:b/>
                                  <w:color w:val="3B3B3B"/>
                                  <w:w w:val="105"/>
                                  <w:sz w:val="23"/>
                                </w:rPr>
                                <w:t xml:space="preserve">Sluzba za prostorno uredenje, urbanizam </w:t>
                              </w:r>
                              <w:r>
                                <w:rPr>
                                  <w:rFonts w:ascii="Times New Roman"/>
                                  <w:color w:val="3B3B3B"/>
                                  <w:w w:val="105"/>
                                  <w:sz w:val="25"/>
                                </w:rPr>
                                <w:t xml:space="preserve">i </w:t>
                              </w:r>
                              <w:r>
                                <w:rPr>
                                  <w:b/>
                                  <w:color w:val="3B3B3B"/>
                                  <w:w w:val="105"/>
                                  <w:sz w:val="23"/>
                                </w:rPr>
                                <w:t>stambene poslove</w:t>
                              </w:r>
                            </w:p>
                          </w:txbxContent>
                        </wps:txbx>
                        <wps:bodyPr rot="0" vert="horz" wrap="square" lIns="0" tIns="0" rIns="0" bIns="0" anchor="t" anchorCtr="0" upright="1">
                          <a:noAutofit/>
                        </wps:bodyPr>
                      </wps:wsp>
                      <wps:wsp>
                        <wps:cNvPr id="672" name="Text Box 506"/>
                        <wps:cNvSpPr txBox="1">
                          <a:spLocks noChangeArrowheads="1"/>
                        </wps:cNvSpPr>
                        <wps:spPr bwMode="auto">
                          <a:xfrm>
                            <a:off x="1411" y="3567"/>
                            <a:ext cx="235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4FA2B" w14:textId="77777777" w:rsidR="009777CD" w:rsidRDefault="00817694">
                              <w:pPr>
                                <w:spacing w:line="266" w:lineRule="exact"/>
                                <w:rPr>
                                  <w:rFonts w:ascii="Times New Roman"/>
                                  <w:sz w:val="24"/>
                                </w:rPr>
                              </w:pPr>
                              <w:r>
                                <w:rPr>
                                  <w:rFonts w:ascii="Times New Roman"/>
                                  <w:color w:val="4F4F4F"/>
                                  <w:sz w:val="24"/>
                                </w:rPr>
                                <w:t>Broj: 05-23-153-4-2013</w:t>
                              </w:r>
                            </w:p>
                          </w:txbxContent>
                        </wps:txbx>
                        <wps:bodyPr rot="0" vert="horz" wrap="square" lIns="0" tIns="0" rIns="0" bIns="0" anchor="t" anchorCtr="0" upright="1">
                          <a:noAutofit/>
                        </wps:bodyPr>
                      </wps:wsp>
                    </wpg:wgp>
                  </a:graphicData>
                </a:graphic>
              </wp:inline>
            </w:drawing>
          </mc:Choice>
          <mc:Fallback>
            <w:pict>
              <v:group w14:anchorId="136D5D1F" id="Group 505" o:spid="_x0000_s1112" style="width:542.25pt;height:191.7pt;mso-position-horizontal-relative:char;mso-position-vertical-relative:line" coordsize="10845,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">
                <v:line id="Line 511" o:spid="_x0000_s1113" style="position:absolute;visibility:visible;mso-wrap-style:square" from="10,3791" to="10,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" strokeweight=".33975mm"/>
                <v:line id="Line 510" o:spid="_x0000_s1114" style="position:absolute;visibility:visible;mso-wrap-style:square" from="19,10" to="105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" strokeweight=".33944mm"/>
                <v:line id="Line 509" o:spid="_x0000_s1115" style="position:absolute;visibility:visible;mso-wrap-style:square" from="1368,2300" to="1084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" strokeweight=".50917mm"/>
                <v:shape id="Text Box 508" o:spid="_x0000_s1116" type="#_x0000_t202" style="position:absolute;left:450;top:697;width:19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2EECB12E" w14:textId="77777777" w:rsidR="009777CD" w:rsidRDefault="00817694">
                        <w:pPr>
                          <w:spacing w:line="688" w:lineRule="exact"/>
                          <w:rPr>
                            <w:rFonts w:ascii="Times New Roman"/>
                            <w:sz w:val="62"/>
                          </w:rPr>
                        </w:pPr>
                        <w:r>
                          <w:rPr>
                            <w:rFonts w:ascii="Times New Roman"/>
                            <w:color w:val="8A8C8C"/>
                            <w:w w:val="103"/>
                            <w:sz w:val="62"/>
                          </w:rPr>
                          <w:t>/</w:t>
                        </w:r>
                      </w:p>
                    </w:txbxContent>
                  </v:textbox>
                </v:shape>
                <v:shape id="Text Box 507" o:spid="_x0000_s1117" type="#_x0000_t202" style="position:absolute;left:1398;top:1180;width:7720;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00BEC32C" w14:textId="77777777" w:rsidR="009777CD" w:rsidRDefault="00817694">
                        <w:pPr>
                          <w:spacing w:line="235" w:lineRule="auto"/>
                          <w:ind w:left="3230" w:right="1180" w:firstLine="317"/>
                          <w:rPr>
                            <w:rFonts w:ascii="Times New Roman"/>
                            <w:sz w:val="24"/>
                          </w:rPr>
                        </w:pPr>
                        <w:r>
                          <w:rPr>
                            <w:rFonts w:ascii="Times New Roman"/>
                            <w:color w:val="4F4F4F"/>
                            <w:sz w:val="24"/>
                          </w:rPr>
                          <w:t xml:space="preserve">Bosna i Hercegovina Federacija Bosne </w:t>
                        </w:r>
                        <w:r>
                          <w:rPr>
                            <w:rFonts w:ascii="Times New Roman"/>
                            <w:color w:val="3B3B3B"/>
                            <w:sz w:val="24"/>
                          </w:rPr>
                          <w:t xml:space="preserve">i </w:t>
                        </w:r>
                        <w:r>
                          <w:rPr>
                            <w:rFonts w:ascii="Times New Roman"/>
                            <w:color w:val="4F4F4F"/>
                            <w:sz w:val="24"/>
                          </w:rPr>
                          <w:t>Hercegovine</w:t>
                        </w:r>
                      </w:p>
                      <w:p w14:paraId="31521F3D" w14:textId="77777777" w:rsidR="009777CD" w:rsidRDefault="00817694">
                        <w:pPr>
                          <w:spacing w:before="7"/>
                          <w:ind w:left="1793"/>
                          <w:jc w:val="center"/>
                          <w:rPr>
                            <w:rFonts w:ascii="Times New Roman"/>
                            <w:sz w:val="24"/>
                          </w:rPr>
                        </w:pPr>
                        <w:r>
                          <w:rPr>
                            <w:rFonts w:ascii="Times New Roman"/>
                            <w:color w:val="4F4F4F"/>
                            <w:sz w:val="24"/>
                          </w:rPr>
                          <w:t xml:space="preserve">Kanton Sredisnja </w:t>
                        </w:r>
                        <w:r>
                          <w:rPr>
                            <w:rFonts w:ascii="Times New Roman"/>
                            <w:color w:val="3B3B3B"/>
                            <w:sz w:val="24"/>
                          </w:rPr>
                          <w:t xml:space="preserve">Bosna </w:t>
                        </w:r>
                        <w:r>
                          <w:rPr>
                            <w:rFonts w:ascii="Times New Roman"/>
                            <w:color w:val="707070"/>
                            <w:sz w:val="24"/>
                          </w:rPr>
                          <w:t xml:space="preserve">/ </w:t>
                        </w:r>
                        <w:r>
                          <w:rPr>
                            <w:rFonts w:ascii="Times New Roman"/>
                            <w:color w:val="4F4F4F"/>
                            <w:sz w:val="24"/>
                          </w:rPr>
                          <w:t>Srednjobosanski Kanton</w:t>
                        </w:r>
                      </w:p>
                      <w:p w14:paraId="3685401A" w14:textId="77777777" w:rsidR="009777CD" w:rsidRDefault="00817694">
                        <w:pPr>
                          <w:spacing w:before="3"/>
                          <w:ind w:left="3533"/>
                          <w:rPr>
                            <w:rFonts w:ascii="Times New Roman"/>
                            <w:b/>
                            <w:sz w:val="25"/>
                          </w:rPr>
                        </w:pPr>
                        <w:r>
                          <w:rPr>
                            <w:rFonts w:ascii="Times New Roman"/>
                            <w:b/>
                            <w:color w:val="4F4F4F"/>
                            <w:sz w:val="25"/>
                          </w:rPr>
                          <w:t>OPCINA BUSOV</w:t>
                        </w:r>
                        <w:r>
                          <w:rPr>
                            <w:rFonts w:ascii="Times New Roman"/>
                            <w:b/>
                            <w:color w:val="3B3B3B"/>
                            <w:sz w:val="25"/>
                          </w:rPr>
                          <w:t>ACA</w:t>
                        </w:r>
                      </w:p>
                      <w:p w14:paraId="30F8FBBA" w14:textId="77777777" w:rsidR="009777CD" w:rsidRDefault="00817694">
                        <w:pPr>
                          <w:tabs>
                            <w:tab w:val="left" w:pos="4714"/>
                          </w:tabs>
                          <w:spacing w:before="10"/>
                          <w:ind w:left="1826"/>
                          <w:jc w:val="center"/>
                          <w:rPr>
                            <w:rFonts w:ascii="Times New Roman"/>
                            <w:sz w:val="19"/>
                          </w:rPr>
                        </w:pPr>
                        <w:r>
                          <w:rPr>
                            <w:rFonts w:ascii="Times New Roman"/>
                            <w:color w:val="4F4F4F"/>
                            <w:sz w:val="19"/>
                          </w:rPr>
                          <w:t>Ul. 1</w:t>
                        </w:r>
                        <w:r>
                          <w:rPr>
                            <w:rFonts w:ascii="Times New Roman"/>
                            <w:color w:val="707070"/>
                            <w:sz w:val="19"/>
                          </w:rPr>
                          <w:t xml:space="preserve">6. </w:t>
                        </w:r>
                        <w:r>
                          <w:rPr>
                            <w:rFonts w:ascii="Times New Roman"/>
                            <w:color w:val="4F4F4F"/>
                            <w:spacing w:val="-10"/>
                            <w:sz w:val="19"/>
                          </w:rPr>
                          <w:t>kolovo</w:t>
                        </w:r>
                        <w:r>
                          <w:rPr>
                            <w:rFonts w:ascii="Times New Roman"/>
                            <w:color w:val="707070"/>
                            <w:spacing w:val="-10"/>
                            <w:sz w:val="19"/>
                          </w:rPr>
                          <w:t xml:space="preserve">za </w:t>
                        </w:r>
                        <w:r>
                          <w:rPr>
                            <w:rFonts w:ascii="Times New Roman"/>
                            <w:color w:val="4F4F4F"/>
                            <w:spacing w:val="-10"/>
                            <w:sz w:val="19"/>
                          </w:rPr>
                          <w:t>bb</w:t>
                        </w:r>
                        <w:r>
                          <w:rPr>
                            <w:rFonts w:ascii="Times New Roman"/>
                            <w:color w:val="707070"/>
                            <w:spacing w:val="-10"/>
                            <w:sz w:val="19"/>
                          </w:rPr>
                          <w:t>,</w:t>
                        </w:r>
                        <w:r>
                          <w:rPr>
                            <w:rFonts w:ascii="Times New Roman"/>
                            <w:color w:val="707070"/>
                            <w:spacing w:val="1"/>
                            <w:sz w:val="19"/>
                          </w:rPr>
                          <w:t xml:space="preserve"> </w:t>
                        </w:r>
                        <w:r>
                          <w:rPr>
                            <w:rFonts w:ascii="Times New Roman"/>
                            <w:color w:val="4F4F4F"/>
                            <w:sz w:val="19"/>
                          </w:rPr>
                          <w:t>72260</w:t>
                        </w:r>
                        <w:r>
                          <w:rPr>
                            <w:rFonts w:ascii="Times New Roman"/>
                            <w:color w:val="4F4F4F"/>
                            <w:spacing w:val="32"/>
                            <w:sz w:val="19"/>
                          </w:rPr>
                          <w:t xml:space="preserve"> </w:t>
                        </w:r>
                        <w:r>
                          <w:rPr>
                            <w:rFonts w:ascii="Times New Roman"/>
                            <w:color w:val="4F4F4F"/>
                            <w:spacing w:val="-6"/>
                            <w:sz w:val="19"/>
                          </w:rPr>
                          <w:t>Buso</w:t>
                        </w:r>
                        <w:r>
                          <w:rPr>
                            <w:rFonts w:ascii="Times New Roman"/>
                            <w:color w:val="707070"/>
                            <w:spacing w:val="-6"/>
                            <w:sz w:val="19"/>
                          </w:rPr>
                          <w:t>va</w:t>
                        </w:r>
                        <w:r>
                          <w:rPr>
                            <w:rFonts w:ascii="Times New Roman"/>
                            <w:color w:val="707070"/>
                            <w:spacing w:val="-6"/>
                            <w:sz w:val="19"/>
                          </w:rPr>
                          <w:tab/>
                        </w:r>
                        <w:r>
                          <w:rPr>
                            <w:rFonts w:ascii="Times New Roman"/>
                            <w:color w:val="4F4F4F"/>
                            <w:sz w:val="19"/>
                          </w:rPr>
                          <w:t xml:space="preserve">telefon 030 </w:t>
                        </w:r>
                        <w:r>
                          <w:rPr>
                            <w:rFonts w:ascii="Times New Roman"/>
                            <w:color w:val="707070"/>
                            <w:sz w:val="19"/>
                          </w:rPr>
                          <w:t>73</w:t>
                        </w:r>
                        <w:r>
                          <w:rPr>
                            <w:rFonts w:ascii="Times New Roman"/>
                            <w:color w:val="4F4F4F"/>
                            <w:sz w:val="19"/>
                          </w:rPr>
                          <w:t xml:space="preserve">2 </w:t>
                        </w:r>
                        <w:r>
                          <w:rPr>
                            <w:rFonts w:ascii="Times New Roman"/>
                            <w:color w:val="4F4F4F"/>
                            <w:spacing w:val="-4"/>
                            <w:sz w:val="19"/>
                          </w:rPr>
                          <w:t>152</w:t>
                        </w:r>
                        <w:r>
                          <w:rPr>
                            <w:rFonts w:ascii="Times New Roman"/>
                            <w:color w:val="707070"/>
                            <w:spacing w:val="-4"/>
                            <w:sz w:val="19"/>
                          </w:rPr>
                          <w:t xml:space="preserve">, </w:t>
                        </w:r>
                        <w:r>
                          <w:rPr>
                            <w:rFonts w:ascii="Times New Roman"/>
                            <w:color w:val="4F4F4F"/>
                            <w:sz w:val="19"/>
                          </w:rPr>
                          <w:t xml:space="preserve">fax 030 </w:t>
                        </w:r>
                        <w:r>
                          <w:rPr>
                            <w:rFonts w:ascii="Times New Roman"/>
                            <w:color w:val="707070"/>
                            <w:sz w:val="19"/>
                          </w:rPr>
                          <w:t>733</w:t>
                        </w:r>
                        <w:r>
                          <w:rPr>
                            <w:rFonts w:ascii="Times New Roman"/>
                            <w:color w:val="707070"/>
                            <w:spacing w:val="-22"/>
                            <w:sz w:val="19"/>
                          </w:rPr>
                          <w:t xml:space="preserve"> </w:t>
                        </w:r>
                        <w:r>
                          <w:rPr>
                            <w:rFonts w:ascii="Times New Roman"/>
                            <w:color w:val="4F4F4F"/>
                            <w:sz w:val="19"/>
                          </w:rPr>
                          <w:t>038</w:t>
                        </w:r>
                      </w:p>
                      <w:p w14:paraId="5ADDDB4C" w14:textId="77777777" w:rsidR="009777CD" w:rsidRDefault="009777CD">
                        <w:pPr>
                          <w:spacing w:before="1"/>
                          <w:rPr>
                            <w:i/>
                            <w:sz w:val="17"/>
                          </w:rPr>
                        </w:pPr>
                      </w:p>
                      <w:p w14:paraId="0C32CC74" w14:textId="77777777" w:rsidR="009777CD" w:rsidRDefault="00817694">
                        <w:pPr>
                          <w:rPr>
                            <w:b/>
                            <w:sz w:val="23"/>
                          </w:rPr>
                        </w:pPr>
                        <w:r>
                          <w:rPr>
                            <w:b/>
                            <w:color w:val="3B3B3B"/>
                            <w:w w:val="105"/>
                            <w:sz w:val="23"/>
                          </w:rPr>
                          <w:t xml:space="preserve">Sluzba za prostorno uredenje, urbanizam </w:t>
                        </w:r>
                        <w:r>
                          <w:rPr>
                            <w:rFonts w:ascii="Times New Roman"/>
                            <w:color w:val="3B3B3B"/>
                            <w:w w:val="105"/>
                            <w:sz w:val="25"/>
                          </w:rPr>
                          <w:t xml:space="preserve">i </w:t>
                        </w:r>
                        <w:r>
                          <w:rPr>
                            <w:b/>
                            <w:color w:val="3B3B3B"/>
                            <w:w w:val="105"/>
                            <w:sz w:val="23"/>
                          </w:rPr>
                          <w:t>stambene poslove</w:t>
                        </w:r>
                      </w:p>
                    </w:txbxContent>
                  </v:textbox>
                </v:shape>
                <v:shape id="Text Box 506" o:spid="_x0000_s1118" type="#_x0000_t202" style="position:absolute;left:1411;top:3567;width:235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3374FA2B" w14:textId="77777777" w:rsidR="009777CD" w:rsidRDefault="00817694">
                        <w:pPr>
                          <w:spacing w:line="266" w:lineRule="exact"/>
                          <w:rPr>
                            <w:rFonts w:ascii="Times New Roman"/>
                            <w:sz w:val="24"/>
                          </w:rPr>
                        </w:pPr>
                        <w:r>
                          <w:rPr>
                            <w:rFonts w:ascii="Times New Roman"/>
                            <w:color w:val="4F4F4F"/>
                            <w:sz w:val="24"/>
                          </w:rPr>
                          <w:t>Broj: 05-23-153-4-2013</w:t>
                        </w:r>
                      </w:p>
                    </w:txbxContent>
                  </v:textbox>
                </v:shape>
                <w10:anchorlock/>
              </v:group>
            </w:pict>
          </mc:Fallback>
        </mc:AlternateContent>
      </w:r>
    </w:p>
    <w:p w14:paraId="49B011BA" w14:textId="77777777" w:rsidR="009777CD" w:rsidRDefault="00817694">
      <w:pPr>
        <w:spacing w:line="244" w:lineRule="exact"/>
        <w:ind w:left="1604"/>
        <w:rPr>
          <w:rFonts w:ascii="Times New Roman"/>
          <w:sz w:val="24"/>
        </w:rPr>
      </w:pPr>
      <w:r>
        <w:rPr>
          <w:rFonts w:ascii="Times New Roman"/>
          <w:color w:val="4F4F4F"/>
          <w:w w:val="105"/>
          <w:sz w:val="24"/>
        </w:rPr>
        <w:t xml:space="preserve">Datum, </w:t>
      </w:r>
      <w:r>
        <w:rPr>
          <w:rFonts w:ascii="Times New Roman"/>
          <w:color w:val="4F4F4F"/>
          <w:w w:val="105"/>
          <w:sz w:val="26"/>
        </w:rPr>
        <w:t xml:space="preserve">24.05.2013. </w:t>
      </w:r>
      <w:r>
        <w:rPr>
          <w:rFonts w:ascii="Times New Roman"/>
          <w:color w:val="3B3B3B"/>
          <w:w w:val="105"/>
          <w:sz w:val="24"/>
        </w:rPr>
        <w:t>godine</w:t>
      </w:r>
    </w:p>
    <w:p w14:paraId="02A4F207" w14:textId="77777777" w:rsidR="009777CD" w:rsidRDefault="009777CD">
      <w:pPr>
        <w:pStyle w:val="BodyText"/>
        <w:rPr>
          <w:rFonts w:ascii="Times New Roman"/>
          <w:sz w:val="28"/>
        </w:rPr>
      </w:pPr>
    </w:p>
    <w:p w14:paraId="0CE5A7C6" w14:textId="77777777" w:rsidR="009777CD" w:rsidRDefault="00817694">
      <w:pPr>
        <w:pStyle w:val="BodyText"/>
        <w:spacing w:before="225"/>
        <w:ind w:left="1578" w:right="409" w:firstLine="891"/>
        <w:jc w:val="both"/>
        <w:rPr>
          <w:rFonts w:ascii="Times New Roman" w:hAnsi="Times New Roman"/>
        </w:rPr>
      </w:pPr>
      <w:r>
        <w:rPr>
          <w:rFonts w:ascii="Times New Roman" w:hAnsi="Times New Roman"/>
          <w:color w:val="4F4F4F"/>
        </w:rPr>
        <w:t xml:space="preserve">Sluzba za prostomo </w:t>
      </w:r>
      <w:r>
        <w:rPr>
          <w:rFonts w:ascii="Times New Roman" w:hAnsi="Times New Roman"/>
          <w:color w:val="3B3B3B"/>
        </w:rPr>
        <w:t xml:space="preserve">uredenje, </w:t>
      </w:r>
      <w:r>
        <w:rPr>
          <w:rFonts w:ascii="Times New Roman" w:hAnsi="Times New Roman"/>
          <w:color w:val="4F4F4F"/>
        </w:rPr>
        <w:t xml:space="preserve">urbanizam i stambene poslove opcine </w:t>
      </w:r>
      <w:r>
        <w:rPr>
          <w:rFonts w:ascii="Times New Roman" w:hAnsi="Times New Roman"/>
          <w:color w:val="4F4F4F"/>
          <w:spacing w:val="-10"/>
        </w:rPr>
        <w:t>Busovaca</w:t>
      </w:r>
      <w:r>
        <w:rPr>
          <w:rFonts w:ascii="Times New Roman" w:hAnsi="Times New Roman"/>
          <w:color w:val="707070"/>
          <w:spacing w:val="-10"/>
        </w:rPr>
        <w:t xml:space="preserve">, </w:t>
      </w:r>
      <w:r>
        <w:rPr>
          <w:rFonts w:ascii="Times New Roman" w:hAnsi="Times New Roman"/>
          <w:color w:val="4F4F4F"/>
        </w:rPr>
        <w:t xml:space="preserve">postupajuci po zahtjevu ,,TAMEX" d.o.o. Busovaca u </w:t>
      </w:r>
      <w:r>
        <w:rPr>
          <w:rFonts w:ascii="Times New Roman" w:hAnsi="Times New Roman"/>
          <w:color w:val="3B3B3B"/>
        </w:rPr>
        <w:t xml:space="preserve">predmetu </w:t>
      </w:r>
      <w:r>
        <w:rPr>
          <w:rFonts w:ascii="Times New Roman" w:hAnsi="Times New Roman"/>
          <w:color w:val="4F4F4F"/>
        </w:rPr>
        <w:t xml:space="preserve">izdavanja rjesenja </w:t>
      </w:r>
      <w:r>
        <w:rPr>
          <w:rFonts w:ascii="Times New Roman" w:hAnsi="Times New Roman"/>
          <w:color w:val="3B3B3B"/>
        </w:rPr>
        <w:t xml:space="preserve">o </w:t>
      </w:r>
      <w:r>
        <w:rPr>
          <w:rFonts w:ascii="Times New Roman" w:hAnsi="Times New Roman"/>
          <w:color w:val="4F4F4F"/>
        </w:rPr>
        <w:t xml:space="preserve">upotrebi za izgradeni poslovno proizvodni objekat - </w:t>
      </w:r>
      <w:r>
        <w:rPr>
          <w:rFonts w:ascii="Times New Roman" w:hAnsi="Times New Roman"/>
          <w:color w:val="3B3B3B"/>
        </w:rPr>
        <w:t xml:space="preserve">hala </w:t>
      </w:r>
      <w:r>
        <w:rPr>
          <w:rFonts w:ascii="Times New Roman" w:hAnsi="Times New Roman"/>
          <w:color w:val="4F4F4F"/>
        </w:rPr>
        <w:t xml:space="preserve">za proizvodnju </w:t>
      </w:r>
      <w:r>
        <w:rPr>
          <w:rFonts w:ascii="Times New Roman" w:hAnsi="Times New Roman"/>
          <w:color w:val="4F4F4F"/>
          <w:spacing w:val="-6"/>
        </w:rPr>
        <w:t>panela</w:t>
      </w:r>
      <w:r>
        <w:rPr>
          <w:rFonts w:ascii="Times New Roman" w:hAnsi="Times New Roman"/>
          <w:color w:val="707070"/>
          <w:spacing w:val="-6"/>
        </w:rPr>
        <w:t xml:space="preserve">, </w:t>
      </w:r>
      <w:r>
        <w:rPr>
          <w:rFonts w:ascii="Times New Roman" w:hAnsi="Times New Roman"/>
          <w:color w:val="4F4F4F"/>
          <w:spacing w:val="-4"/>
        </w:rPr>
        <w:t>briketa</w:t>
      </w:r>
      <w:r>
        <w:rPr>
          <w:rFonts w:ascii="Times New Roman" w:hAnsi="Times New Roman"/>
          <w:color w:val="707070"/>
          <w:spacing w:val="-4"/>
        </w:rPr>
        <w:t>,</w:t>
      </w:r>
      <w:r>
        <w:rPr>
          <w:rFonts w:ascii="Times New Roman" w:hAnsi="Times New Roman"/>
          <w:color w:val="707070"/>
          <w:spacing w:val="51"/>
        </w:rPr>
        <w:t xml:space="preserve"> </w:t>
      </w:r>
      <w:r>
        <w:rPr>
          <w:rFonts w:ascii="Times New Roman" w:hAnsi="Times New Roman"/>
          <w:color w:val="4F4F4F"/>
        </w:rPr>
        <w:t xml:space="preserve">kotlovnice </w:t>
      </w:r>
      <w:r>
        <w:rPr>
          <w:rFonts w:ascii="Times New Roman" w:hAnsi="Times New Roman"/>
          <w:color w:val="4F4F4F"/>
          <w:sz w:val="25"/>
        </w:rPr>
        <w:t xml:space="preserve">i </w:t>
      </w:r>
      <w:r>
        <w:rPr>
          <w:rFonts w:ascii="Times New Roman" w:hAnsi="Times New Roman"/>
          <w:color w:val="4F4F4F"/>
        </w:rPr>
        <w:t xml:space="preserve">proizvodnog </w:t>
      </w:r>
      <w:r>
        <w:rPr>
          <w:rFonts w:ascii="Times New Roman" w:hAnsi="Times New Roman"/>
          <w:color w:val="3B3B3B"/>
        </w:rPr>
        <w:t xml:space="preserve">objekta </w:t>
      </w:r>
      <w:r>
        <w:rPr>
          <w:rFonts w:ascii="Times New Roman" w:hAnsi="Times New Roman"/>
          <w:color w:val="4F4F4F"/>
        </w:rPr>
        <w:t xml:space="preserve">brente u Klokotima, opcina Busovaca, na temelju clanka 55. Zakona o gradenju («SI. list </w:t>
      </w:r>
      <w:r>
        <w:rPr>
          <w:rFonts w:ascii="Times New Roman" w:hAnsi="Times New Roman"/>
          <w:color w:val="4F4F4F"/>
          <w:spacing w:val="-6"/>
        </w:rPr>
        <w:t>SBK/KSB»</w:t>
      </w:r>
      <w:r>
        <w:rPr>
          <w:rFonts w:ascii="Times New Roman" w:hAnsi="Times New Roman"/>
          <w:color w:val="707070"/>
          <w:spacing w:val="-6"/>
        </w:rPr>
        <w:t xml:space="preserve">, </w:t>
      </w:r>
      <w:r>
        <w:rPr>
          <w:rFonts w:ascii="Times New Roman" w:hAnsi="Times New Roman"/>
          <w:color w:val="3B3B3B"/>
          <w:spacing w:val="-6"/>
        </w:rPr>
        <w:t>broj:11</w:t>
      </w:r>
      <w:r>
        <w:rPr>
          <w:rFonts w:ascii="Times New Roman" w:hAnsi="Times New Roman"/>
          <w:color w:val="707070"/>
          <w:spacing w:val="-6"/>
        </w:rPr>
        <w:t>/</w:t>
      </w:r>
      <w:r>
        <w:rPr>
          <w:rFonts w:ascii="Times New Roman" w:hAnsi="Times New Roman"/>
          <w:color w:val="4F4F4F"/>
          <w:spacing w:val="-6"/>
        </w:rPr>
        <w:t xml:space="preserve">05) </w:t>
      </w:r>
      <w:r>
        <w:rPr>
          <w:rFonts w:ascii="Times New Roman" w:hAnsi="Times New Roman"/>
          <w:color w:val="4F4F4F"/>
        </w:rPr>
        <w:t>i clanka 200.Zakona o upravnom postupku  («SL novine Federacije BiH»,broj:2</w:t>
      </w:r>
      <w:r>
        <w:rPr>
          <w:rFonts w:ascii="Times New Roman" w:hAnsi="Times New Roman"/>
          <w:color w:val="707070"/>
        </w:rPr>
        <w:t>/</w:t>
      </w:r>
      <w:r>
        <w:rPr>
          <w:rFonts w:ascii="Times New Roman" w:hAnsi="Times New Roman"/>
          <w:color w:val="4F4F4F"/>
        </w:rPr>
        <w:t>98 i 48</w:t>
      </w:r>
      <w:r>
        <w:rPr>
          <w:rFonts w:ascii="Times New Roman" w:hAnsi="Times New Roman"/>
          <w:color w:val="707070"/>
        </w:rPr>
        <w:t>/</w:t>
      </w:r>
      <w:r>
        <w:rPr>
          <w:rFonts w:ascii="Times New Roman" w:hAnsi="Times New Roman"/>
          <w:color w:val="4F4F4F"/>
        </w:rPr>
        <w:t xml:space="preserve">99), </w:t>
      </w:r>
      <w:r>
        <w:rPr>
          <w:rFonts w:ascii="Times New Roman" w:hAnsi="Times New Roman"/>
          <w:color w:val="3B3B3B"/>
        </w:rPr>
        <w:t xml:space="preserve">don </w:t>
      </w:r>
      <w:r>
        <w:rPr>
          <w:rFonts w:ascii="Times New Roman" w:hAnsi="Times New Roman"/>
          <w:color w:val="4F4F4F"/>
        </w:rPr>
        <w:t>o s</w:t>
      </w:r>
      <w:r>
        <w:rPr>
          <w:rFonts w:ascii="Times New Roman" w:hAnsi="Times New Roman"/>
          <w:color w:val="4F4F4F"/>
          <w:spacing w:val="5"/>
        </w:rPr>
        <w:t xml:space="preserve"> </w:t>
      </w:r>
      <w:r>
        <w:rPr>
          <w:rFonts w:ascii="Times New Roman" w:hAnsi="Times New Roman"/>
          <w:color w:val="4F4F4F"/>
        </w:rPr>
        <w:t>i</w:t>
      </w:r>
    </w:p>
    <w:p w14:paraId="6162175E" w14:textId="77777777" w:rsidR="009777CD" w:rsidRDefault="009777CD">
      <w:pPr>
        <w:pStyle w:val="BodyText"/>
        <w:rPr>
          <w:rFonts w:ascii="Times New Roman"/>
          <w:sz w:val="26"/>
        </w:rPr>
      </w:pPr>
    </w:p>
    <w:p w14:paraId="0B276A14" w14:textId="77777777" w:rsidR="009777CD" w:rsidRDefault="009777CD">
      <w:pPr>
        <w:pStyle w:val="BodyText"/>
        <w:spacing w:before="11"/>
        <w:rPr>
          <w:rFonts w:ascii="Times New Roman"/>
          <w:sz w:val="23"/>
        </w:rPr>
      </w:pPr>
    </w:p>
    <w:p w14:paraId="021D2BE7" w14:textId="77777777" w:rsidR="009777CD" w:rsidRDefault="00817694">
      <w:pPr>
        <w:pStyle w:val="Heading9"/>
        <w:ind w:left="3278" w:right="2135"/>
        <w:jc w:val="center"/>
        <w:rPr>
          <w:rFonts w:ascii="Times New Roman"/>
        </w:rPr>
      </w:pPr>
      <w:r>
        <w:rPr>
          <w:rFonts w:ascii="Times New Roman"/>
          <w:color w:val="3B3B3B"/>
          <w:w w:val="130"/>
        </w:rPr>
        <w:t>RJESENJE</w:t>
      </w:r>
    </w:p>
    <w:p w14:paraId="3429FDF5" w14:textId="77777777" w:rsidR="009777CD" w:rsidRDefault="00817694">
      <w:pPr>
        <w:spacing w:before="3"/>
        <w:ind w:left="3278" w:right="2129"/>
        <w:jc w:val="center"/>
        <w:rPr>
          <w:rFonts w:ascii="Times New Roman"/>
          <w:b/>
          <w:sz w:val="23"/>
        </w:rPr>
      </w:pPr>
      <w:r>
        <w:rPr>
          <w:rFonts w:ascii="Times New Roman"/>
          <w:b/>
          <w:color w:val="3B3B3B"/>
          <w:w w:val="110"/>
          <w:sz w:val="23"/>
        </w:rPr>
        <w:t>o upotrebi objekta</w:t>
      </w:r>
    </w:p>
    <w:p w14:paraId="4A006CF5" w14:textId="77777777" w:rsidR="009777CD" w:rsidRDefault="009777CD">
      <w:pPr>
        <w:pStyle w:val="BodyText"/>
        <w:rPr>
          <w:rFonts w:ascii="Times New Roman"/>
          <w:b/>
          <w:sz w:val="23"/>
        </w:rPr>
      </w:pPr>
    </w:p>
    <w:p w14:paraId="0D60D264" w14:textId="77777777" w:rsidR="009777CD" w:rsidRDefault="00817694">
      <w:pPr>
        <w:pStyle w:val="ListParagraph"/>
        <w:numPr>
          <w:ilvl w:val="0"/>
          <w:numId w:val="5"/>
        </w:numPr>
        <w:tabs>
          <w:tab w:val="left" w:pos="2524"/>
        </w:tabs>
        <w:spacing w:before="1"/>
        <w:ind w:right="418" w:firstLine="703"/>
        <w:jc w:val="both"/>
        <w:rPr>
          <w:color w:val="3B3B3B"/>
        </w:rPr>
      </w:pPr>
      <w:r>
        <w:rPr>
          <w:rFonts w:ascii="Times New Roman"/>
          <w:b/>
          <w:color w:val="3B3B3B"/>
          <w:spacing w:val="-3"/>
          <w:sz w:val="25"/>
        </w:rPr>
        <w:t>ODO</w:t>
      </w:r>
      <w:r>
        <w:rPr>
          <w:rFonts w:ascii="Times New Roman"/>
          <w:b/>
          <w:color w:val="3B3B3B"/>
          <w:spacing w:val="-3"/>
          <w:sz w:val="24"/>
        </w:rPr>
        <w:t>BRA</w:t>
      </w:r>
      <w:r>
        <w:rPr>
          <w:rFonts w:ascii="Times New Roman"/>
          <w:b/>
          <w:color w:val="4F4F4F"/>
          <w:spacing w:val="-3"/>
          <w:sz w:val="25"/>
        </w:rPr>
        <w:t xml:space="preserve">VA </w:t>
      </w:r>
      <w:r>
        <w:rPr>
          <w:rFonts w:ascii="Times New Roman"/>
          <w:b/>
          <w:color w:val="3B3B3B"/>
          <w:sz w:val="24"/>
        </w:rPr>
        <w:t xml:space="preserve">SE </w:t>
      </w:r>
      <w:r>
        <w:rPr>
          <w:rFonts w:ascii="Times New Roman"/>
          <w:color w:val="4F4F4F"/>
          <w:spacing w:val="-3"/>
          <w:sz w:val="24"/>
        </w:rPr>
        <w:t xml:space="preserve">,,TAMEX" </w:t>
      </w:r>
      <w:r>
        <w:rPr>
          <w:rFonts w:ascii="Times New Roman"/>
          <w:color w:val="4F4F4F"/>
          <w:sz w:val="24"/>
        </w:rPr>
        <w:t xml:space="preserve">d.o.o. </w:t>
      </w:r>
      <w:r>
        <w:rPr>
          <w:rFonts w:ascii="Times New Roman"/>
          <w:color w:val="3B3B3B"/>
          <w:sz w:val="24"/>
        </w:rPr>
        <w:t xml:space="preserve">Busovaca TRAJNA </w:t>
      </w:r>
      <w:r>
        <w:rPr>
          <w:rFonts w:ascii="Times New Roman"/>
          <w:color w:val="4F4F4F"/>
          <w:sz w:val="24"/>
        </w:rPr>
        <w:t xml:space="preserve">UPOTREBA </w:t>
      </w:r>
      <w:r>
        <w:rPr>
          <w:rFonts w:ascii="Times New Roman"/>
          <w:color w:val="3B3B3B"/>
          <w:sz w:val="24"/>
        </w:rPr>
        <w:t xml:space="preserve">I </w:t>
      </w:r>
      <w:r>
        <w:rPr>
          <w:rFonts w:ascii="Times New Roman"/>
          <w:color w:val="4F4F4F"/>
          <w:sz w:val="24"/>
        </w:rPr>
        <w:t xml:space="preserve">KORISTENJE izgradenog objekta: </w:t>
      </w:r>
      <w:r>
        <w:rPr>
          <w:rFonts w:ascii="Times New Roman"/>
          <w:color w:val="3B3B3B"/>
          <w:sz w:val="24"/>
        </w:rPr>
        <w:t xml:space="preserve">POSLOVNO PROIZVODNI </w:t>
      </w:r>
      <w:r>
        <w:rPr>
          <w:rFonts w:ascii="Times New Roman"/>
          <w:color w:val="4F4F4F"/>
          <w:sz w:val="24"/>
        </w:rPr>
        <w:t xml:space="preserve">OBJEKAT - HALA ZA PROIZVODNJU PANELA, </w:t>
      </w:r>
      <w:r>
        <w:rPr>
          <w:rFonts w:ascii="Times New Roman"/>
          <w:color w:val="3B3B3B"/>
          <w:sz w:val="24"/>
        </w:rPr>
        <w:t xml:space="preserve">BRIKETA, </w:t>
      </w:r>
      <w:r>
        <w:rPr>
          <w:rFonts w:ascii="Times New Roman"/>
          <w:color w:val="4F4F4F"/>
          <w:sz w:val="24"/>
        </w:rPr>
        <w:t xml:space="preserve">KOTLOVNICE </w:t>
      </w:r>
      <w:r>
        <w:rPr>
          <w:rFonts w:ascii="Times New Roman"/>
          <w:color w:val="3B3B3B"/>
          <w:sz w:val="24"/>
        </w:rPr>
        <w:t xml:space="preserve">I PROIZVODNOG OBJEKTA </w:t>
      </w:r>
      <w:r>
        <w:rPr>
          <w:rFonts w:ascii="Times New Roman"/>
          <w:color w:val="4F4F4F"/>
          <w:sz w:val="24"/>
        </w:rPr>
        <w:t xml:space="preserve">BRENTE u Klokotima, opcina </w:t>
      </w:r>
      <w:r>
        <w:rPr>
          <w:rFonts w:ascii="Times New Roman"/>
          <w:color w:val="4F4F4F"/>
          <w:spacing w:val="-9"/>
          <w:sz w:val="24"/>
        </w:rPr>
        <w:t>Busovaca</w:t>
      </w:r>
      <w:r>
        <w:rPr>
          <w:rFonts w:ascii="Times New Roman"/>
          <w:color w:val="707070"/>
          <w:spacing w:val="-9"/>
          <w:sz w:val="24"/>
        </w:rPr>
        <w:t xml:space="preserve">, </w:t>
      </w:r>
      <w:r>
        <w:rPr>
          <w:rFonts w:ascii="Times New Roman"/>
          <w:color w:val="4F4F4F"/>
          <w:sz w:val="24"/>
        </w:rPr>
        <w:t>izgradeni na zemljistu oznacenom k.p. broj: 2731</w:t>
      </w:r>
      <w:r>
        <w:rPr>
          <w:rFonts w:ascii="Times New Roman"/>
          <w:color w:val="707070"/>
          <w:sz w:val="24"/>
        </w:rPr>
        <w:t>/</w:t>
      </w:r>
      <w:r>
        <w:rPr>
          <w:rFonts w:ascii="Times New Roman"/>
          <w:color w:val="4F4F4F"/>
          <w:sz w:val="24"/>
        </w:rPr>
        <w:t xml:space="preserve">2 i 2731/3 K.O. Kacuni po rjesenju o odobrenju za gradenje broj: 05-23-235-2012 od 11.05.2012.godine, </w:t>
      </w:r>
      <w:r>
        <w:rPr>
          <w:rFonts w:ascii="Times New Roman"/>
          <w:color w:val="3B3B3B"/>
          <w:sz w:val="24"/>
        </w:rPr>
        <w:t>i</w:t>
      </w:r>
      <w:r>
        <w:rPr>
          <w:rFonts w:ascii="Times New Roman"/>
          <w:color w:val="707070"/>
          <w:sz w:val="24"/>
        </w:rPr>
        <w:t>z</w:t>
      </w:r>
      <w:r>
        <w:rPr>
          <w:rFonts w:ascii="Times New Roman"/>
          <w:color w:val="4F4F4F"/>
          <w:sz w:val="24"/>
        </w:rPr>
        <w:t xml:space="preserve">datomod strane Sluzbe za prostorno uredenje, </w:t>
      </w:r>
      <w:r>
        <w:rPr>
          <w:rFonts w:ascii="Times New Roman"/>
          <w:color w:val="3B3B3B"/>
          <w:sz w:val="24"/>
        </w:rPr>
        <w:t xml:space="preserve">urbanizam i </w:t>
      </w:r>
      <w:r>
        <w:rPr>
          <w:rFonts w:ascii="Times New Roman"/>
          <w:color w:val="4F4F4F"/>
          <w:sz w:val="24"/>
        </w:rPr>
        <w:t>stambene poslove opcine</w:t>
      </w:r>
      <w:r>
        <w:rPr>
          <w:rFonts w:ascii="Times New Roman"/>
          <w:color w:val="4F4F4F"/>
          <w:spacing w:val="-13"/>
          <w:sz w:val="24"/>
        </w:rPr>
        <w:t xml:space="preserve"> </w:t>
      </w:r>
      <w:r>
        <w:rPr>
          <w:rFonts w:ascii="Times New Roman"/>
          <w:color w:val="3B3B3B"/>
          <w:sz w:val="24"/>
        </w:rPr>
        <w:t>Busovaca.</w:t>
      </w:r>
    </w:p>
    <w:p w14:paraId="56740292" w14:textId="77777777" w:rsidR="009777CD" w:rsidRDefault="00817694">
      <w:pPr>
        <w:pStyle w:val="ListParagraph"/>
        <w:numPr>
          <w:ilvl w:val="0"/>
          <w:numId w:val="5"/>
        </w:numPr>
        <w:tabs>
          <w:tab w:val="left" w:pos="2519"/>
        </w:tabs>
        <w:spacing w:line="242" w:lineRule="auto"/>
        <w:ind w:left="1565" w:right="418" w:firstLine="712"/>
        <w:jc w:val="both"/>
        <w:rPr>
          <w:rFonts w:ascii="Times New Roman"/>
          <w:color w:val="4F4F4F"/>
          <w:sz w:val="24"/>
        </w:rPr>
      </w:pPr>
      <w:r>
        <w:rPr>
          <w:rFonts w:ascii="Times New Roman"/>
          <w:color w:val="4F4F4F"/>
          <w:sz w:val="24"/>
        </w:rPr>
        <w:t>Sastavni dio ovog rjesenjaje Zapisnik komisije o izvrsenom tehnickom pregledu broj:</w:t>
      </w:r>
      <w:r>
        <w:rPr>
          <w:rFonts w:ascii="Times New Roman"/>
          <w:color w:val="3B3B3B"/>
          <w:sz w:val="24"/>
        </w:rPr>
        <w:t xml:space="preserve"> OTP </w:t>
      </w:r>
      <w:r>
        <w:rPr>
          <w:rFonts w:ascii="Times New Roman"/>
          <w:color w:val="4F4F4F"/>
          <w:sz w:val="24"/>
        </w:rPr>
        <w:t xml:space="preserve">05-23-153-3-2013 od 22.05.2013. godine </w:t>
      </w:r>
      <w:r>
        <w:rPr>
          <w:rFonts w:ascii="Times New Roman"/>
          <w:color w:val="3B3B3B"/>
          <w:sz w:val="24"/>
        </w:rPr>
        <w:t xml:space="preserve">u </w:t>
      </w:r>
      <w:r>
        <w:rPr>
          <w:rFonts w:ascii="Times New Roman"/>
          <w:color w:val="4F4F4F"/>
          <w:sz w:val="24"/>
        </w:rPr>
        <w:t xml:space="preserve">kojem nema evidentiranih </w:t>
      </w:r>
      <w:r>
        <w:rPr>
          <w:rFonts w:ascii="Times New Roman"/>
          <w:color w:val="3B3B3B"/>
          <w:sz w:val="24"/>
        </w:rPr>
        <w:t xml:space="preserve">primjedbi </w:t>
      </w:r>
      <w:r>
        <w:rPr>
          <w:rFonts w:ascii="Times New Roman"/>
          <w:color w:val="4F4F4F"/>
          <w:sz w:val="24"/>
        </w:rPr>
        <w:t xml:space="preserve">i kojim je na osnovu </w:t>
      </w:r>
      <w:r>
        <w:rPr>
          <w:rFonts w:ascii="Times New Roman"/>
          <w:color w:val="3B3B3B"/>
          <w:sz w:val="24"/>
        </w:rPr>
        <w:t xml:space="preserve">jedinstvenog </w:t>
      </w:r>
      <w:r>
        <w:rPr>
          <w:rFonts w:ascii="Times New Roman"/>
          <w:color w:val="4F4F4F"/>
          <w:sz w:val="24"/>
        </w:rPr>
        <w:t xml:space="preserve">misljenja </w:t>
      </w:r>
      <w:r>
        <w:rPr>
          <w:rFonts w:ascii="Times New Roman"/>
          <w:color w:val="3B3B3B"/>
          <w:sz w:val="24"/>
        </w:rPr>
        <w:t xml:space="preserve">Komisije </w:t>
      </w:r>
      <w:r>
        <w:rPr>
          <w:rFonts w:ascii="Times New Roman"/>
          <w:color w:val="4F4F4F"/>
          <w:sz w:val="24"/>
        </w:rPr>
        <w:t xml:space="preserve">dozvoljeno izdavanje rjesenja </w:t>
      </w:r>
      <w:r>
        <w:rPr>
          <w:rFonts w:ascii="Times New Roman"/>
          <w:color w:val="3B3B3B"/>
          <w:sz w:val="24"/>
        </w:rPr>
        <w:t xml:space="preserve">o trajnoj upotrebi </w:t>
      </w:r>
      <w:r>
        <w:rPr>
          <w:rFonts w:ascii="Times New Roman"/>
          <w:color w:val="4F4F4F"/>
          <w:sz w:val="24"/>
        </w:rPr>
        <w:t xml:space="preserve">za izgradeni </w:t>
      </w:r>
      <w:r>
        <w:rPr>
          <w:rFonts w:ascii="Times New Roman"/>
          <w:color w:val="3B3B3B"/>
          <w:sz w:val="24"/>
        </w:rPr>
        <w:t xml:space="preserve">objekat: </w:t>
      </w:r>
      <w:r>
        <w:rPr>
          <w:rFonts w:ascii="Times New Roman"/>
          <w:color w:val="4F4F4F"/>
          <w:sz w:val="24"/>
        </w:rPr>
        <w:t>POSLOVNO PROIZVODNI OBJEKAT-HALA ZA PROIZVODNJU PANELA</w:t>
      </w:r>
      <w:r>
        <w:rPr>
          <w:rFonts w:ascii="Times New Roman"/>
          <w:color w:val="707070"/>
          <w:sz w:val="24"/>
        </w:rPr>
        <w:t xml:space="preserve">, </w:t>
      </w:r>
      <w:r>
        <w:rPr>
          <w:rFonts w:ascii="Times New Roman"/>
          <w:color w:val="3B3B3B"/>
          <w:sz w:val="24"/>
        </w:rPr>
        <w:t xml:space="preserve">BRIKETA, </w:t>
      </w:r>
      <w:r>
        <w:rPr>
          <w:rFonts w:ascii="Times New Roman"/>
          <w:color w:val="4F4F4F"/>
          <w:sz w:val="24"/>
        </w:rPr>
        <w:t xml:space="preserve">KOTLOVNICE I </w:t>
      </w:r>
      <w:r>
        <w:rPr>
          <w:rFonts w:ascii="Times New Roman"/>
          <w:color w:val="3B3B3B"/>
          <w:sz w:val="24"/>
        </w:rPr>
        <w:t xml:space="preserve">PROIZVODNOG OBJEKTA </w:t>
      </w:r>
      <w:r>
        <w:rPr>
          <w:rFonts w:ascii="Times New Roman"/>
          <w:color w:val="4F4F4F"/>
          <w:sz w:val="24"/>
        </w:rPr>
        <w:t xml:space="preserve">BRENTE </w:t>
      </w:r>
      <w:r>
        <w:rPr>
          <w:rFonts w:ascii="Times New Roman"/>
          <w:color w:val="3B3B3B"/>
          <w:sz w:val="24"/>
        </w:rPr>
        <w:t xml:space="preserve">u </w:t>
      </w:r>
      <w:r>
        <w:rPr>
          <w:rFonts w:ascii="Times New Roman"/>
          <w:color w:val="4F4F4F"/>
          <w:sz w:val="24"/>
        </w:rPr>
        <w:t>Klokotima, opcina</w:t>
      </w:r>
      <w:r>
        <w:rPr>
          <w:rFonts w:ascii="Times New Roman"/>
          <w:color w:val="4F4F4F"/>
          <w:spacing w:val="51"/>
          <w:sz w:val="24"/>
        </w:rPr>
        <w:t xml:space="preserve"> </w:t>
      </w:r>
      <w:r>
        <w:rPr>
          <w:rFonts w:ascii="Times New Roman"/>
          <w:color w:val="4F4F4F"/>
          <w:sz w:val="24"/>
        </w:rPr>
        <w:t>Busovaca.</w:t>
      </w:r>
    </w:p>
    <w:p w14:paraId="3B937661" w14:textId="77777777" w:rsidR="009777CD" w:rsidRDefault="009777CD">
      <w:pPr>
        <w:pStyle w:val="BodyText"/>
        <w:rPr>
          <w:rFonts w:ascii="Times New Roman"/>
          <w:sz w:val="26"/>
        </w:rPr>
      </w:pPr>
    </w:p>
    <w:p w14:paraId="23312AD3" w14:textId="77777777" w:rsidR="009777CD" w:rsidRDefault="00817694">
      <w:pPr>
        <w:spacing w:before="181"/>
        <w:ind w:left="5046"/>
        <w:rPr>
          <w:rFonts w:ascii="Times New Roman"/>
          <w:b/>
          <w:sz w:val="23"/>
        </w:rPr>
      </w:pPr>
      <w:r>
        <w:rPr>
          <w:b/>
          <w:color w:val="4F4F4F"/>
          <w:sz w:val="23"/>
        </w:rPr>
        <w:t xml:space="preserve">0 </w:t>
      </w:r>
      <w:r>
        <w:rPr>
          <w:b/>
          <w:color w:val="3B3B3B"/>
          <w:sz w:val="23"/>
        </w:rPr>
        <w:t xml:space="preserve">b </w:t>
      </w:r>
      <w:r>
        <w:rPr>
          <w:rFonts w:ascii="Times New Roman"/>
          <w:b/>
          <w:color w:val="3B3B3B"/>
          <w:sz w:val="23"/>
        </w:rPr>
        <w:t xml:space="preserve">r a </w:t>
      </w:r>
      <w:r>
        <w:rPr>
          <w:rFonts w:ascii="Times New Roman"/>
          <w:b/>
          <w:color w:val="4F4F4F"/>
          <w:sz w:val="23"/>
        </w:rPr>
        <w:t xml:space="preserve">z </w:t>
      </w:r>
      <w:r>
        <w:rPr>
          <w:rFonts w:ascii="Times New Roman"/>
          <w:color w:val="3B3B3B"/>
          <w:sz w:val="25"/>
        </w:rPr>
        <w:t xml:space="preserve">I </w:t>
      </w:r>
      <w:r>
        <w:rPr>
          <w:rFonts w:ascii="Times New Roman"/>
          <w:b/>
          <w:color w:val="3B3B3B"/>
          <w:sz w:val="23"/>
        </w:rPr>
        <w:t xml:space="preserve">o </w:t>
      </w:r>
      <w:r>
        <w:rPr>
          <w:b/>
          <w:color w:val="3B3B3B"/>
          <w:sz w:val="31"/>
        </w:rPr>
        <w:t xml:space="preserve">z </w:t>
      </w:r>
      <w:r>
        <w:rPr>
          <w:rFonts w:ascii="Times New Roman"/>
          <w:b/>
          <w:color w:val="4F4F4F"/>
          <w:sz w:val="23"/>
        </w:rPr>
        <w:t xml:space="preserve">e </w:t>
      </w:r>
      <w:r>
        <w:rPr>
          <w:rFonts w:ascii="Times New Roman"/>
          <w:b/>
          <w:color w:val="3B3B3B"/>
          <w:sz w:val="23"/>
        </w:rPr>
        <w:t>nj e</w:t>
      </w:r>
    </w:p>
    <w:p w14:paraId="3044B459" w14:textId="77777777" w:rsidR="009777CD" w:rsidRDefault="00817694">
      <w:pPr>
        <w:pStyle w:val="BodyText"/>
        <w:spacing w:before="259" w:line="242" w:lineRule="auto"/>
        <w:ind w:left="1565" w:right="419" w:firstLine="693"/>
        <w:jc w:val="both"/>
        <w:rPr>
          <w:rFonts w:ascii="Times New Roman"/>
        </w:rPr>
      </w:pPr>
      <w:r>
        <w:rPr>
          <w:rFonts w:ascii="Times New Roman"/>
          <w:color w:val="4F4F4F"/>
        </w:rPr>
        <w:t>,,TAMEX</w:t>
      </w:r>
      <w:r>
        <w:rPr>
          <w:rFonts w:ascii="Times New Roman"/>
          <w:color w:val="707070"/>
        </w:rPr>
        <w:t xml:space="preserve">" </w:t>
      </w:r>
      <w:r>
        <w:rPr>
          <w:rFonts w:ascii="Times New Roman"/>
          <w:color w:val="4F4F4F"/>
        </w:rPr>
        <w:t xml:space="preserve">d.o.o. Busovaca podnio je zahtjev za izdavanje rjesenja o trajnoj upotrebi za izgradeni objekat: POSLOVNO </w:t>
      </w:r>
      <w:r>
        <w:rPr>
          <w:rFonts w:ascii="Times New Roman"/>
          <w:color w:val="3B3B3B"/>
        </w:rPr>
        <w:t xml:space="preserve">PROIZVODNI </w:t>
      </w:r>
      <w:r>
        <w:rPr>
          <w:rFonts w:ascii="Times New Roman"/>
          <w:color w:val="4F4F4F"/>
        </w:rPr>
        <w:t xml:space="preserve">OBJEKAT - HALA ZA PROIZVODNJU PANELA, BRIKETA, KOTLOVNICE </w:t>
      </w:r>
      <w:r>
        <w:rPr>
          <w:rFonts w:ascii="Times New Roman"/>
          <w:color w:val="3B3B3B"/>
        </w:rPr>
        <w:t xml:space="preserve">I PROIZVODNOG OBJEKTA </w:t>
      </w:r>
      <w:r>
        <w:rPr>
          <w:rFonts w:ascii="Times New Roman"/>
          <w:color w:val="4F4F4F"/>
        </w:rPr>
        <w:t xml:space="preserve">BRENTE </w:t>
      </w:r>
      <w:r>
        <w:rPr>
          <w:rFonts w:ascii="Times New Roman"/>
          <w:color w:val="3B3B3B"/>
        </w:rPr>
        <w:t>u Klokotima</w:t>
      </w:r>
      <w:r>
        <w:rPr>
          <w:rFonts w:ascii="Times New Roman"/>
          <w:color w:val="707070"/>
        </w:rPr>
        <w:t>,</w:t>
      </w:r>
    </w:p>
    <w:p w14:paraId="56C7900D" w14:textId="77777777" w:rsidR="009777CD" w:rsidRDefault="00817694">
      <w:pPr>
        <w:pStyle w:val="BodyText"/>
        <w:spacing w:line="242" w:lineRule="auto"/>
        <w:ind w:left="1564" w:right="430" w:firstLine="6"/>
        <w:jc w:val="both"/>
        <w:rPr>
          <w:rFonts w:ascii="Times New Roman"/>
        </w:rPr>
      </w:pPr>
      <w:r>
        <w:rPr>
          <w:rFonts w:ascii="Times New Roman"/>
          <w:color w:val="4F4F4F"/>
        </w:rPr>
        <w:t xml:space="preserve">opcina Busovaca, izgradeih na zemljistu </w:t>
      </w:r>
      <w:r>
        <w:rPr>
          <w:rFonts w:ascii="Times New Roman"/>
          <w:color w:val="3B3B3B"/>
        </w:rPr>
        <w:t xml:space="preserve">oznacenom </w:t>
      </w:r>
      <w:r>
        <w:rPr>
          <w:rFonts w:ascii="Times New Roman"/>
          <w:color w:val="4F4F4F"/>
        </w:rPr>
        <w:t xml:space="preserve">k.p. broj: 2731/2 i 2731/3 K.O. Kacuni po rjesenju o odobrenju za gradenje </w:t>
      </w:r>
      <w:r>
        <w:rPr>
          <w:rFonts w:ascii="Times New Roman"/>
          <w:color w:val="3B3B3B"/>
        </w:rPr>
        <w:t xml:space="preserve">broj: </w:t>
      </w:r>
      <w:r>
        <w:rPr>
          <w:rFonts w:ascii="Times New Roman"/>
          <w:color w:val="4F4F4F"/>
        </w:rPr>
        <w:t xml:space="preserve">05-23-235-2012 </w:t>
      </w:r>
      <w:r>
        <w:rPr>
          <w:rFonts w:ascii="Times New Roman"/>
          <w:color w:val="3B3B3B"/>
        </w:rPr>
        <w:t xml:space="preserve">od 11.05.2012.godine, </w:t>
      </w:r>
      <w:r>
        <w:rPr>
          <w:rFonts w:ascii="Times New Roman"/>
          <w:color w:val="4F4F4F"/>
        </w:rPr>
        <w:t>izdatom od strane Sluzbe za prostorno uredenje</w:t>
      </w:r>
      <w:r>
        <w:rPr>
          <w:rFonts w:ascii="Times New Roman"/>
          <w:color w:val="707070"/>
        </w:rPr>
        <w:t xml:space="preserve">, </w:t>
      </w:r>
      <w:r>
        <w:rPr>
          <w:rFonts w:ascii="Times New Roman"/>
          <w:color w:val="4F4F4F"/>
        </w:rPr>
        <w:t>urbanizam i stambene poslove opcine Busovaca.</w:t>
      </w:r>
    </w:p>
    <w:p w14:paraId="40EE14C5" w14:textId="77777777" w:rsidR="009777CD" w:rsidRDefault="009777CD">
      <w:pPr>
        <w:pStyle w:val="BodyText"/>
        <w:spacing w:before="8"/>
        <w:rPr>
          <w:rFonts w:ascii="Times New Roman"/>
          <w:sz w:val="22"/>
        </w:rPr>
      </w:pPr>
    </w:p>
    <w:p w14:paraId="089F9F70" w14:textId="77777777" w:rsidR="009777CD" w:rsidRDefault="00817694">
      <w:pPr>
        <w:pStyle w:val="BodyText"/>
        <w:ind w:left="1982"/>
        <w:rPr>
          <w:rFonts w:ascii="Times New Roman"/>
        </w:rPr>
      </w:pPr>
      <w:r>
        <w:rPr>
          <w:rFonts w:ascii="Times New Roman"/>
          <w:color w:val="4F4F4F"/>
        </w:rPr>
        <w:t xml:space="preserve">Uz zahtjev za izdavanje Rjesenja o </w:t>
      </w:r>
      <w:r>
        <w:rPr>
          <w:rFonts w:ascii="Times New Roman"/>
          <w:color w:val="3B3B3B"/>
        </w:rPr>
        <w:t xml:space="preserve">upotrebi imenovani </w:t>
      </w:r>
      <w:r>
        <w:rPr>
          <w:rFonts w:ascii="Times New Roman"/>
          <w:color w:val="4F4F4F"/>
        </w:rPr>
        <w:t>je prilozio:</w:t>
      </w:r>
    </w:p>
    <w:p w14:paraId="6EB4454E" w14:textId="77777777" w:rsidR="009777CD" w:rsidRDefault="009777CD">
      <w:pPr>
        <w:pStyle w:val="BodyText"/>
        <w:spacing w:before="8"/>
        <w:rPr>
          <w:rFonts w:ascii="Times New Roman"/>
          <w:sz w:val="23"/>
        </w:rPr>
      </w:pPr>
    </w:p>
    <w:p w14:paraId="14D3B554" w14:textId="77777777" w:rsidR="009777CD" w:rsidRDefault="00817694">
      <w:pPr>
        <w:pStyle w:val="ListParagraph"/>
        <w:numPr>
          <w:ilvl w:val="0"/>
          <w:numId w:val="55"/>
        </w:numPr>
        <w:tabs>
          <w:tab w:val="left" w:pos="2270"/>
          <w:tab w:val="left" w:pos="2271"/>
        </w:tabs>
        <w:spacing w:line="242" w:lineRule="auto"/>
        <w:ind w:right="6634" w:hanging="290"/>
        <w:rPr>
          <w:rFonts w:ascii="Times New Roman"/>
          <w:sz w:val="24"/>
        </w:rPr>
      </w:pPr>
      <w:r>
        <w:rPr>
          <w:rFonts w:ascii="Times New Roman"/>
          <w:color w:val="4F4F4F"/>
          <w:sz w:val="24"/>
        </w:rPr>
        <w:t xml:space="preserve">kopija katastarskog </w:t>
      </w:r>
      <w:r>
        <w:rPr>
          <w:rFonts w:ascii="Times New Roman"/>
          <w:color w:val="3B3B3B"/>
          <w:sz w:val="24"/>
        </w:rPr>
        <w:t>plana,</w:t>
      </w:r>
      <w:r>
        <w:rPr>
          <w:rFonts w:ascii="Times New Roman"/>
          <w:color w:val="4F4F4F"/>
          <w:sz w:val="24"/>
        </w:rPr>
        <w:t xml:space="preserve"> posjedovni</w:t>
      </w:r>
      <w:r>
        <w:rPr>
          <w:rFonts w:ascii="Times New Roman"/>
          <w:color w:val="4F4F4F"/>
          <w:spacing w:val="5"/>
          <w:sz w:val="24"/>
        </w:rPr>
        <w:t xml:space="preserve"> </w:t>
      </w:r>
      <w:r>
        <w:rPr>
          <w:rFonts w:ascii="Times New Roman"/>
          <w:color w:val="3B3B3B"/>
          <w:spacing w:val="-7"/>
          <w:sz w:val="24"/>
        </w:rPr>
        <w:t>list</w:t>
      </w:r>
      <w:r>
        <w:rPr>
          <w:rFonts w:ascii="Times New Roman"/>
          <w:color w:val="707070"/>
          <w:spacing w:val="-7"/>
          <w:sz w:val="24"/>
        </w:rPr>
        <w:t>,</w:t>
      </w:r>
    </w:p>
    <w:p w14:paraId="18E011E3" w14:textId="501FCDB4" w:rsidR="009777CD" w:rsidRDefault="00A754E2">
      <w:pPr>
        <w:pStyle w:val="BodyText"/>
        <w:spacing w:before="3"/>
        <w:rPr>
          <w:rFonts w:ascii="Times New Roman"/>
          <w:sz w:val="18"/>
        </w:rPr>
      </w:pPr>
      <w:r>
        <w:rPr>
          <w:noProof/>
        </w:rPr>
        <mc:AlternateContent>
          <mc:Choice Requires="wps">
            <w:drawing>
              <wp:anchor distT="0" distB="0" distL="0" distR="0" simplePos="0" relativeHeight="251643392" behindDoc="0" locked="0" layoutInCell="1" allowOverlap="1" wp14:anchorId="6668F1AE" wp14:editId="6A3A0D5E">
                <wp:simplePos x="0" y="0"/>
                <wp:positionH relativeFrom="page">
                  <wp:posOffset>990600</wp:posOffset>
                </wp:positionH>
                <wp:positionV relativeFrom="paragraph">
                  <wp:posOffset>161290</wp:posOffset>
                </wp:positionV>
                <wp:extent cx="6029960" cy="0"/>
                <wp:effectExtent l="9525" t="9525" r="8890" b="9525"/>
                <wp:wrapTopAndBottom/>
                <wp:docPr id="665"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960" cy="0"/>
                        </a:xfrm>
                        <a:prstGeom prst="line">
                          <a:avLst/>
                        </a:prstGeom>
                        <a:noFill/>
                        <a:ln w="61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47E6F" id="Line 504"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pt,12.7pt" to="552.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" strokeweight=".16972mm">
                <w10:wrap type="topAndBottom" anchorx="page"/>
              </v:line>
            </w:pict>
          </mc:Fallback>
        </mc:AlternateContent>
      </w:r>
    </w:p>
    <w:p w14:paraId="671AF80C" w14:textId="77777777" w:rsidR="009777CD" w:rsidRDefault="009777CD">
      <w:pPr>
        <w:rPr>
          <w:rFonts w:ascii="Times New Roman"/>
          <w:sz w:val="18"/>
        </w:rPr>
        <w:sectPr w:rsidR="009777CD">
          <w:headerReference w:type="default" r:id="rId280"/>
          <w:footerReference w:type="default" r:id="rId281"/>
          <w:pgSz w:w="11910" w:h="16840"/>
          <w:pgMar w:top="0" w:right="480" w:bottom="1340" w:left="0" w:header="0" w:footer="1143" w:gutter="0"/>
          <w:cols w:space="720"/>
        </w:sectPr>
      </w:pPr>
    </w:p>
    <w:p w14:paraId="10AAC23F" w14:textId="3BC0EBCF" w:rsidR="009777CD" w:rsidRDefault="00A754E2">
      <w:pPr>
        <w:pStyle w:val="BodyText"/>
        <w:rPr>
          <w:rFonts w:ascii="Times New Roman"/>
          <w:sz w:val="20"/>
        </w:rPr>
      </w:pPr>
      <w:r>
        <w:rPr>
          <w:noProof/>
        </w:rPr>
        <w:lastRenderedPageBreak/>
        <mc:AlternateContent>
          <mc:Choice Requires="wpg">
            <w:drawing>
              <wp:anchor distT="0" distB="0" distL="114300" distR="114300" simplePos="0" relativeHeight="251748864" behindDoc="1" locked="0" layoutInCell="1" allowOverlap="1" wp14:anchorId="630CA009" wp14:editId="555868FF">
                <wp:simplePos x="0" y="0"/>
                <wp:positionH relativeFrom="page">
                  <wp:posOffset>171450</wp:posOffset>
                </wp:positionH>
                <wp:positionV relativeFrom="page">
                  <wp:posOffset>0</wp:posOffset>
                </wp:positionV>
                <wp:extent cx="7388860" cy="1503045"/>
                <wp:effectExtent l="19050" t="19050" r="21590" b="20955"/>
                <wp:wrapNone/>
                <wp:docPr id="662"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8860" cy="1503045"/>
                          <a:chOff x="270" y="0"/>
                          <a:chExt cx="11636" cy="2367"/>
                        </a:xfrm>
                      </wpg:grpSpPr>
                      <wps:wsp>
                        <wps:cNvPr id="663" name="Line 503"/>
                        <wps:cNvCnPr>
                          <a:cxnSpLocks noChangeShapeType="1"/>
                        </wps:cNvCnPr>
                        <wps:spPr bwMode="auto">
                          <a:xfrm>
                            <a:off x="289" y="2367"/>
                            <a:ext cx="0" cy="0"/>
                          </a:xfrm>
                          <a:prstGeom prst="line">
                            <a:avLst/>
                          </a:prstGeom>
                          <a:noFill/>
                          <a:ln w="244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502"/>
                        <wps:cNvCnPr>
                          <a:cxnSpLocks noChangeShapeType="1"/>
                        </wps:cNvCnPr>
                        <wps:spPr bwMode="auto">
                          <a:xfrm>
                            <a:off x="270" y="58"/>
                            <a:ext cx="11636" cy="0"/>
                          </a:xfrm>
                          <a:prstGeom prst="line">
                            <a:avLst/>
                          </a:prstGeom>
                          <a:noFill/>
                          <a:ln w="244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65C6EF" id="Group 501" o:spid="_x0000_s1026" style="position:absolute;margin-left:13.5pt;margin-top:0;width:581.8pt;height:118.35pt;z-index:-251567616;mso-position-horizontal-relative:page;mso-position-vertical-relative:page" coordorigin="270" coordsize="11636,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">
                <v:line id="Line 503" o:spid="_x0000_s1027" style="position:absolute;visibility:visible;mso-wrap-style:square" from="289,2367" to="289,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" strokeweight=".67953mm"/>
                <v:line id="Line 502" o:spid="_x0000_s1028" style="position:absolute;visibility:visible;mso-wrap-style:square" from="270,58" to="119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" strokeweight=".67889mm"/>
                <w10:wrap anchorx="page" anchory="page"/>
              </v:group>
            </w:pict>
          </mc:Fallback>
        </mc:AlternateContent>
      </w:r>
    </w:p>
    <w:p w14:paraId="01EAB538" w14:textId="77777777" w:rsidR="009777CD" w:rsidRDefault="009777CD">
      <w:pPr>
        <w:pStyle w:val="BodyText"/>
        <w:rPr>
          <w:rFonts w:ascii="Times New Roman"/>
          <w:sz w:val="20"/>
        </w:rPr>
      </w:pPr>
    </w:p>
    <w:p w14:paraId="2436E004" w14:textId="77777777" w:rsidR="009777CD" w:rsidRDefault="009777CD">
      <w:pPr>
        <w:pStyle w:val="BodyText"/>
        <w:rPr>
          <w:rFonts w:ascii="Times New Roman"/>
          <w:sz w:val="20"/>
        </w:rPr>
      </w:pPr>
    </w:p>
    <w:p w14:paraId="683CB58C" w14:textId="77777777" w:rsidR="009777CD" w:rsidRDefault="009777CD">
      <w:pPr>
        <w:pStyle w:val="BodyText"/>
        <w:rPr>
          <w:rFonts w:ascii="Times New Roman"/>
          <w:sz w:val="20"/>
        </w:rPr>
      </w:pPr>
    </w:p>
    <w:p w14:paraId="7C0DA043" w14:textId="77777777" w:rsidR="009777CD" w:rsidRDefault="009777CD">
      <w:pPr>
        <w:pStyle w:val="BodyText"/>
        <w:spacing w:before="8"/>
        <w:rPr>
          <w:rFonts w:ascii="Times New Roman"/>
          <w:sz w:val="22"/>
        </w:rPr>
      </w:pPr>
    </w:p>
    <w:p w14:paraId="31CA1377" w14:textId="77777777" w:rsidR="009777CD" w:rsidRDefault="00817694">
      <w:pPr>
        <w:pStyle w:val="ListParagraph"/>
        <w:numPr>
          <w:ilvl w:val="1"/>
          <w:numId w:val="55"/>
        </w:numPr>
        <w:tabs>
          <w:tab w:val="left" w:pos="2327"/>
        </w:tabs>
        <w:spacing w:before="1"/>
        <w:ind w:hanging="265"/>
        <w:rPr>
          <w:rFonts w:ascii="Times New Roman"/>
          <w:color w:val="4B4B4B"/>
          <w:sz w:val="23"/>
        </w:rPr>
      </w:pPr>
      <w:r>
        <w:rPr>
          <w:rFonts w:ascii="Times New Roman"/>
          <w:color w:val="4B4B4B"/>
          <w:w w:val="105"/>
          <w:sz w:val="23"/>
        </w:rPr>
        <w:t>Rjesenje o urbanistickoj</w:t>
      </w:r>
      <w:r>
        <w:rPr>
          <w:rFonts w:ascii="Times New Roman"/>
          <w:color w:val="4B4B4B"/>
          <w:spacing w:val="-3"/>
          <w:w w:val="105"/>
          <w:sz w:val="23"/>
        </w:rPr>
        <w:t xml:space="preserve"> </w:t>
      </w:r>
      <w:r>
        <w:rPr>
          <w:rFonts w:ascii="Times New Roman"/>
          <w:color w:val="5E5E60"/>
          <w:w w:val="105"/>
          <w:sz w:val="23"/>
        </w:rPr>
        <w:t>sug</w:t>
      </w:r>
      <w:r>
        <w:rPr>
          <w:rFonts w:ascii="Times New Roman"/>
          <w:color w:val="38383A"/>
          <w:w w:val="105"/>
          <w:sz w:val="23"/>
        </w:rPr>
        <w:t>l</w:t>
      </w:r>
      <w:r>
        <w:rPr>
          <w:rFonts w:ascii="Times New Roman"/>
          <w:color w:val="5E5E60"/>
          <w:w w:val="105"/>
          <w:sz w:val="23"/>
        </w:rPr>
        <w:t>asnosti,</w:t>
      </w:r>
    </w:p>
    <w:p w14:paraId="30599014" w14:textId="77777777" w:rsidR="009777CD" w:rsidRDefault="00817694">
      <w:pPr>
        <w:pStyle w:val="ListParagraph"/>
        <w:numPr>
          <w:ilvl w:val="1"/>
          <w:numId w:val="55"/>
        </w:numPr>
        <w:tabs>
          <w:tab w:val="left" w:pos="2318"/>
        </w:tabs>
        <w:spacing w:before="14"/>
        <w:ind w:left="2317" w:hanging="256"/>
        <w:rPr>
          <w:rFonts w:ascii="Times New Roman"/>
          <w:color w:val="38383A"/>
          <w:sz w:val="23"/>
        </w:rPr>
      </w:pPr>
      <w:r>
        <w:rPr>
          <w:rFonts w:ascii="Times New Roman"/>
          <w:color w:val="4B4B4B"/>
          <w:w w:val="105"/>
          <w:sz w:val="23"/>
        </w:rPr>
        <w:t xml:space="preserve">Rjesenje </w:t>
      </w:r>
      <w:r>
        <w:rPr>
          <w:rFonts w:ascii="Times New Roman"/>
          <w:color w:val="38383A"/>
          <w:w w:val="105"/>
          <w:sz w:val="23"/>
        </w:rPr>
        <w:t xml:space="preserve">o </w:t>
      </w:r>
      <w:r>
        <w:rPr>
          <w:rFonts w:ascii="Times New Roman"/>
          <w:color w:val="4B4B4B"/>
          <w:w w:val="105"/>
          <w:sz w:val="23"/>
        </w:rPr>
        <w:t>odobrenju</w:t>
      </w:r>
      <w:r>
        <w:rPr>
          <w:rFonts w:ascii="Times New Roman"/>
          <w:color w:val="4B4B4B"/>
          <w:spacing w:val="-4"/>
          <w:w w:val="105"/>
          <w:sz w:val="23"/>
        </w:rPr>
        <w:t xml:space="preserve"> </w:t>
      </w:r>
      <w:r>
        <w:rPr>
          <w:rFonts w:ascii="Times New Roman"/>
          <w:color w:val="4B4B4B"/>
          <w:w w:val="105"/>
          <w:sz w:val="23"/>
        </w:rPr>
        <w:t>izgradnje,</w:t>
      </w:r>
    </w:p>
    <w:p w14:paraId="76F90C8E" w14:textId="77777777" w:rsidR="009777CD" w:rsidRDefault="00817694">
      <w:pPr>
        <w:pStyle w:val="ListParagraph"/>
        <w:numPr>
          <w:ilvl w:val="1"/>
          <w:numId w:val="55"/>
        </w:numPr>
        <w:tabs>
          <w:tab w:val="left" w:pos="2323"/>
        </w:tabs>
        <w:spacing w:before="15"/>
        <w:ind w:left="2322" w:hanging="261"/>
        <w:rPr>
          <w:rFonts w:ascii="Times New Roman"/>
          <w:color w:val="4B4B4B"/>
          <w:sz w:val="23"/>
        </w:rPr>
      </w:pPr>
      <w:r>
        <w:rPr>
          <w:rFonts w:ascii="Times New Roman"/>
          <w:color w:val="4B4B4B"/>
          <w:w w:val="105"/>
          <w:sz w:val="23"/>
        </w:rPr>
        <w:t>atest ugradenih</w:t>
      </w:r>
      <w:r>
        <w:rPr>
          <w:rFonts w:ascii="Times New Roman"/>
          <w:color w:val="4B4B4B"/>
          <w:spacing w:val="-8"/>
          <w:w w:val="105"/>
          <w:sz w:val="23"/>
        </w:rPr>
        <w:t xml:space="preserve"> </w:t>
      </w:r>
      <w:r>
        <w:rPr>
          <w:rFonts w:ascii="Times New Roman"/>
          <w:color w:val="4B4B4B"/>
          <w:w w:val="105"/>
          <w:sz w:val="23"/>
        </w:rPr>
        <w:t>materijala,</w:t>
      </w:r>
    </w:p>
    <w:p w14:paraId="4B6393C1" w14:textId="77777777" w:rsidR="009777CD" w:rsidRDefault="00817694">
      <w:pPr>
        <w:pStyle w:val="ListParagraph"/>
        <w:numPr>
          <w:ilvl w:val="1"/>
          <w:numId w:val="55"/>
        </w:numPr>
        <w:tabs>
          <w:tab w:val="left" w:pos="2349"/>
          <w:tab w:val="left" w:pos="2350"/>
        </w:tabs>
        <w:spacing w:before="14"/>
        <w:ind w:left="2349" w:hanging="288"/>
        <w:rPr>
          <w:rFonts w:ascii="Times New Roman"/>
          <w:color w:val="38383A"/>
          <w:sz w:val="23"/>
        </w:rPr>
      </w:pPr>
      <w:r>
        <w:rPr>
          <w:rFonts w:ascii="Times New Roman"/>
          <w:color w:val="4B4B4B"/>
          <w:w w:val="105"/>
          <w:sz w:val="23"/>
        </w:rPr>
        <w:t xml:space="preserve">uplatnica-taksa </w:t>
      </w:r>
      <w:r>
        <w:rPr>
          <w:rFonts w:ascii="Times New Roman"/>
          <w:color w:val="38383A"/>
          <w:w w:val="105"/>
          <w:sz w:val="23"/>
        </w:rPr>
        <w:t>na</w:t>
      </w:r>
      <w:r>
        <w:rPr>
          <w:rFonts w:ascii="Times New Roman"/>
          <w:color w:val="38383A"/>
          <w:spacing w:val="-19"/>
          <w:w w:val="105"/>
          <w:sz w:val="23"/>
        </w:rPr>
        <w:t xml:space="preserve"> </w:t>
      </w:r>
      <w:r>
        <w:rPr>
          <w:rFonts w:ascii="Times New Roman"/>
          <w:color w:val="4B4B4B"/>
          <w:w w:val="105"/>
          <w:sz w:val="23"/>
        </w:rPr>
        <w:t>rjesenje,</w:t>
      </w:r>
    </w:p>
    <w:p w14:paraId="462829CE" w14:textId="77777777" w:rsidR="009777CD" w:rsidRDefault="00817694">
      <w:pPr>
        <w:pStyle w:val="ListParagraph"/>
        <w:numPr>
          <w:ilvl w:val="1"/>
          <w:numId w:val="55"/>
        </w:numPr>
        <w:tabs>
          <w:tab w:val="left" w:pos="2349"/>
          <w:tab w:val="left" w:pos="2350"/>
        </w:tabs>
        <w:spacing w:before="15"/>
        <w:ind w:left="2349" w:hanging="288"/>
        <w:rPr>
          <w:rFonts w:ascii="Times New Roman"/>
          <w:color w:val="4B4B4B"/>
          <w:sz w:val="23"/>
        </w:rPr>
      </w:pPr>
      <w:r>
        <w:rPr>
          <w:rFonts w:ascii="Times New Roman"/>
          <w:color w:val="4B4B4B"/>
          <w:w w:val="105"/>
          <w:sz w:val="23"/>
        </w:rPr>
        <w:t xml:space="preserve">uplatnica-naknada </w:t>
      </w:r>
      <w:r>
        <w:rPr>
          <w:rFonts w:ascii="Times New Roman"/>
          <w:color w:val="5E5E60"/>
          <w:w w:val="105"/>
          <w:sz w:val="23"/>
        </w:rPr>
        <w:t xml:space="preserve">za </w:t>
      </w:r>
      <w:r>
        <w:rPr>
          <w:rFonts w:ascii="Times New Roman"/>
          <w:color w:val="4B4B4B"/>
          <w:w w:val="105"/>
          <w:sz w:val="23"/>
        </w:rPr>
        <w:t>rad</w:t>
      </w:r>
      <w:r>
        <w:rPr>
          <w:rFonts w:ascii="Times New Roman"/>
          <w:color w:val="4B4B4B"/>
          <w:spacing w:val="-23"/>
          <w:w w:val="105"/>
          <w:sz w:val="23"/>
        </w:rPr>
        <w:t xml:space="preserve"> </w:t>
      </w:r>
      <w:r>
        <w:rPr>
          <w:rFonts w:ascii="Times New Roman"/>
          <w:color w:val="4B4B4B"/>
          <w:w w:val="105"/>
          <w:sz w:val="23"/>
        </w:rPr>
        <w:t>komisije,</w:t>
      </w:r>
    </w:p>
    <w:p w14:paraId="0DD8A3BF" w14:textId="77777777" w:rsidR="009777CD" w:rsidRDefault="009777CD">
      <w:pPr>
        <w:pStyle w:val="BodyText"/>
        <w:spacing w:before="8"/>
        <w:rPr>
          <w:rFonts w:ascii="Times New Roman"/>
        </w:rPr>
      </w:pPr>
    </w:p>
    <w:p w14:paraId="4B0E9D0B" w14:textId="77777777" w:rsidR="009777CD" w:rsidRDefault="00817694">
      <w:pPr>
        <w:spacing w:line="254" w:lineRule="auto"/>
        <w:ind w:left="1639" w:right="363" w:firstLine="698"/>
        <w:jc w:val="both"/>
        <w:rPr>
          <w:rFonts w:ascii="Times New Roman"/>
          <w:sz w:val="23"/>
        </w:rPr>
      </w:pPr>
      <w:r>
        <w:rPr>
          <w:rFonts w:ascii="Times New Roman"/>
          <w:color w:val="4B4B4B"/>
          <w:w w:val="105"/>
          <w:sz w:val="23"/>
        </w:rPr>
        <w:t xml:space="preserve">U postupku donosenja Rjesenja o upotrebi utvrdeno je da je Rjesenje o odobrenju izgradnje </w:t>
      </w:r>
      <w:r>
        <w:rPr>
          <w:rFonts w:ascii="Times New Roman"/>
          <w:color w:val="38383A"/>
          <w:w w:val="105"/>
          <w:sz w:val="23"/>
        </w:rPr>
        <w:t xml:space="preserve">objekata </w:t>
      </w:r>
      <w:r>
        <w:rPr>
          <w:rFonts w:ascii="Times New Roman"/>
          <w:color w:val="4B4B4B"/>
          <w:w w:val="105"/>
          <w:sz w:val="23"/>
        </w:rPr>
        <w:t xml:space="preserve">POSLOVNO PROIZVODNI OBJEKAT </w:t>
      </w:r>
      <w:r>
        <w:rPr>
          <w:rFonts w:ascii="Times New Roman"/>
          <w:color w:val="757575"/>
          <w:w w:val="105"/>
          <w:sz w:val="23"/>
        </w:rPr>
        <w:t xml:space="preserve">- </w:t>
      </w:r>
      <w:r>
        <w:rPr>
          <w:rFonts w:ascii="Times New Roman"/>
          <w:color w:val="4B4B4B"/>
          <w:w w:val="105"/>
          <w:sz w:val="23"/>
        </w:rPr>
        <w:t>HALA ZA PROIZVODNJU</w:t>
      </w:r>
      <w:r>
        <w:rPr>
          <w:rFonts w:ascii="Times New Roman"/>
          <w:color w:val="38383A"/>
          <w:w w:val="105"/>
          <w:sz w:val="23"/>
        </w:rPr>
        <w:t xml:space="preserve"> PANE</w:t>
      </w:r>
      <w:r>
        <w:rPr>
          <w:rFonts w:ascii="Times New Roman"/>
          <w:color w:val="5E5E60"/>
          <w:w w:val="105"/>
          <w:sz w:val="23"/>
        </w:rPr>
        <w:t xml:space="preserve">LA, </w:t>
      </w:r>
      <w:r>
        <w:rPr>
          <w:rFonts w:ascii="Times New Roman"/>
          <w:color w:val="4B4B4B"/>
          <w:w w:val="105"/>
          <w:sz w:val="23"/>
        </w:rPr>
        <w:t xml:space="preserve">BRIKETA, KOTLOVNICE </w:t>
      </w:r>
      <w:r>
        <w:rPr>
          <w:rFonts w:ascii="Times New Roman"/>
          <w:color w:val="38383A"/>
          <w:w w:val="105"/>
          <w:sz w:val="23"/>
        </w:rPr>
        <w:t xml:space="preserve">I </w:t>
      </w:r>
      <w:r>
        <w:rPr>
          <w:rFonts w:ascii="Times New Roman"/>
          <w:color w:val="4B4B4B"/>
          <w:w w:val="105"/>
          <w:sz w:val="23"/>
        </w:rPr>
        <w:t xml:space="preserve">PROIZVODNOG </w:t>
      </w:r>
      <w:r>
        <w:rPr>
          <w:rFonts w:ascii="Times New Roman"/>
          <w:color w:val="38383A"/>
          <w:w w:val="105"/>
          <w:sz w:val="23"/>
        </w:rPr>
        <w:t>OBJEK</w:t>
      </w:r>
      <w:r>
        <w:rPr>
          <w:rFonts w:ascii="Times New Roman"/>
          <w:color w:val="5E5E60"/>
          <w:w w:val="105"/>
          <w:sz w:val="23"/>
        </w:rPr>
        <w:t xml:space="preserve">TA </w:t>
      </w:r>
      <w:r>
        <w:rPr>
          <w:rFonts w:ascii="Times New Roman"/>
          <w:color w:val="4B4B4B"/>
          <w:w w:val="105"/>
          <w:sz w:val="23"/>
        </w:rPr>
        <w:t>BRENTE u Klokotima,</w:t>
      </w:r>
    </w:p>
    <w:p w14:paraId="0AAB93DA" w14:textId="77777777" w:rsidR="009777CD" w:rsidRDefault="00817694">
      <w:pPr>
        <w:spacing w:line="249" w:lineRule="auto"/>
        <w:ind w:left="1645" w:right="353" w:hanging="7"/>
        <w:jc w:val="both"/>
        <w:rPr>
          <w:rFonts w:ascii="Times New Roman"/>
          <w:sz w:val="23"/>
        </w:rPr>
      </w:pPr>
      <w:r>
        <w:rPr>
          <w:rFonts w:ascii="Times New Roman"/>
          <w:color w:val="4B4B4B"/>
          <w:w w:val="105"/>
          <w:sz w:val="23"/>
        </w:rPr>
        <w:t xml:space="preserve">opcina Busovaca, izgraden </w:t>
      </w:r>
      <w:r>
        <w:rPr>
          <w:rFonts w:ascii="Times New Roman"/>
          <w:color w:val="38383A"/>
          <w:w w:val="105"/>
          <w:sz w:val="23"/>
        </w:rPr>
        <w:t xml:space="preserve">na </w:t>
      </w:r>
      <w:r>
        <w:rPr>
          <w:rFonts w:ascii="Times New Roman"/>
          <w:color w:val="4B4B4B"/>
          <w:w w:val="105"/>
          <w:sz w:val="23"/>
        </w:rPr>
        <w:t xml:space="preserve">zernljistu oznacenom k.p. broj: </w:t>
      </w:r>
      <w:r>
        <w:rPr>
          <w:rFonts w:ascii="Times New Roman"/>
          <w:color w:val="5E5E60"/>
          <w:w w:val="105"/>
          <w:sz w:val="23"/>
        </w:rPr>
        <w:t xml:space="preserve">2731/2 </w:t>
      </w:r>
      <w:r>
        <w:rPr>
          <w:rFonts w:ascii="Times New Roman"/>
          <w:color w:val="4B4B4B"/>
          <w:w w:val="105"/>
          <w:sz w:val="23"/>
        </w:rPr>
        <w:t>i 2731</w:t>
      </w:r>
      <w:r>
        <w:rPr>
          <w:rFonts w:ascii="Times New Roman"/>
          <w:color w:val="757575"/>
          <w:w w:val="105"/>
          <w:sz w:val="23"/>
        </w:rPr>
        <w:t>/</w:t>
      </w:r>
      <w:r>
        <w:rPr>
          <w:rFonts w:ascii="Times New Roman"/>
          <w:color w:val="4B4B4B"/>
          <w:w w:val="105"/>
          <w:sz w:val="23"/>
        </w:rPr>
        <w:t xml:space="preserve">3 K.O. Kacuni po rjesenju o odobrenju za </w:t>
      </w:r>
      <w:r>
        <w:rPr>
          <w:rFonts w:ascii="Times New Roman"/>
          <w:color w:val="5E5E60"/>
          <w:w w:val="105"/>
          <w:sz w:val="23"/>
        </w:rPr>
        <w:t xml:space="preserve">gradenje </w:t>
      </w:r>
      <w:r>
        <w:rPr>
          <w:rFonts w:ascii="Times New Roman"/>
          <w:color w:val="4B4B4B"/>
          <w:w w:val="105"/>
          <w:sz w:val="23"/>
        </w:rPr>
        <w:t xml:space="preserve">broj: 05-23-235-2012 od 11.05.2012.godine, pravosnazno u upravnom </w:t>
      </w:r>
      <w:r>
        <w:rPr>
          <w:rFonts w:ascii="Times New Roman"/>
          <w:color w:val="38383A"/>
          <w:w w:val="105"/>
          <w:sz w:val="23"/>
        </w:rPr>
        <w:t>postupku.</w:t>
      </w:r>
    </w:p>
    <w:p w14:paraId="7353D866" w14:textId="77777777" w:rsidR="009777CD" w:rsidRDefault="009777CD">
      <w:pPr>
        <w:pStyle w:val="BodyText"/>
        <w:spacing w:before="1"/>
        <w:rPr>
          <w:rFonts w:ascii="Times New Roman"/>
        </w:rPr>
      </w:pPr>
    </w:p>
    <w:p w14:paraId="72A1C8D2" w14:textId="77777777" w:rsidR="009777CD" w:rsidRDefault="00817694">
      <w:pPr>
        <w:ind w:left="2336"/>
        <w:rPr>
          <w:rFonts w:ascii="Times New Roman"/>
          <w:sz w:val="23"/>
        </w:rPr>
      </w:pPr>
      <w:r>
        <w:rPr>
          <w:rFonts w:ascii="Times New Roman"/>
          <w:color w:val="4B4B4B"/>
          <w:w w:val="105"/>
          <w:sz w:val="23"/>
        </w:rPr>
        <w:t xml:space="preserve">Podnosilac </w:t>
      </w:r>
      <w:r>
        <w:rPr>
          <w:rFonts w:ascii="Times New Roman"/>
          <w:color w:val="5E5E60"/>
          <w:w w:val="105"/>
          <w:sz w:val="23"/>
        </w:rPr>
        <w:t>zaht</w:t>
      </w:r>
      <w:r>
        <w:rPr>
          <w:rFonts w:ascii="Times New Roman"/>
          <w:color w:val="38383A"/>
          <w:w w:val="105"/>
          <w:sz w:val="23"/>
        </w:rPr>
        <w:t xml:space="preserve">jeva na </w:t>
      </w:r>
      <w:r>
        <w:rPr>
          <w:rFonts w:ascii="Times New Roman"/>
          <w:color w:val="4B4B4B"/>
          <w:w w:val="105"/>
          <w:sz w:val="23"/>
        </w:rPr>
        <w:t xml:space="preserve">uvid komisiji </w:t>
      </w:r>
      <w:r>
        <w:rPr>
          <w:rFonts w:ascii="Times New Roman"/>
          <w:color w:val="38383A"/>
          <w:w w:val="105"/>
          <w:sz w:val="23"/>
        </w:rPr>
        <w:t xml:space="preserve">dostavio </w:t>
      </w:r>
      <w:r>
        <w:rPr>
          <w:rFonts w:ascii="Times New Roman"/>
          <w:color w:val="4B4B4B"/>
          <w:w w:val="105"/>
          <w:sz w:val="23"/>
        </w:rPr>
        <w:t>je:</w:t>
      </w:r>
    </w:p>
    <w:p w14:paraId="43A22596" w14:textId="77777777" w:rsidR="009777CD" w:rsidRDefault="009777CD">
      <w:pPr>
        <w:pStyle w:val="BodyText"/>
        <w:spacing w:before="6"/>
        <w:rPr>
          <w:rFonts w:ascii="Times New Roman"/>
          <w:sz w:val="25"/>
        </w:rPr>
      </w:pPr>
    </w:p>
    <w:p w14:paraId="3E88CABA" w14:textId="36FBE5D6" w:rsidR="009777CD" w:rsidRDefault="00A754E2">
      <w:pPr>
        <w:spacing w:line="249" w:lineRule="auto"/>
        <w:ind w:left="2694" w:right="5083" w:firstLine="4"/>
        <w:rPr>
          <w:rFonts w:ascii="Times New Roman"/>
          <w:sz w:val="23"/>
        </w:rPr>
      </w:pPr>
      <w:r>
        <w:rPr>
          <w:noProof/>
        </w:rPr>
        <mc:AlternateContent>
          <mc:Choice Requires="wps">
            <w:drawing>
              <wp:anchor distT="0" distB="0" distL="114300" distR="114300" simplePos="0" relativeHeight="251647488" behindDoc="0" locked="0" layoutInCell="1" allowOverlap="1" wp14:anchorId="766474D3" wp14:editId="6ABEDB9C">
                <wp:simplePos x="0" y="0"/>
                <wp:positionH relativeFrom="page">
                  <wp:posOffset>109855</wp:posOffset>
                </wp:positionH>
                <wp:positionV relativeFrom="paragraph">
                  <wp:posOffset>1272540</wp:posOffset>
                </wp:positionV>
                <wp:extent cx="0" cy="0"/>
                <wp:effectExtent l="14605" t="1228090" r="13970" b="1231900"/>
                <wp:wrapNone/>
                <wp:docPr id="661"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9A773" id="Line 500"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pt,100.2pt" to="8.6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" strokeweight=".33975mm">
                <w10:wrap anchorx="page"/>
              </v:line>
            </w:pict>
          </mc:Fallback>
        </mc:AlternateContent>
      </w:r>
      <w:r w:rsidR="00817694">
        <w:rPr>
          <w:rFonts w:ascii="Times New Roman"/>
          <w:color w:val="38383A"/>
          <w:w w:val="105"/>
          <w:sz w:val="23"/>
        </w:rPr>
        <w:t xml:space="preserve">investiciono </w:t>
      </w:r>
      <w:r w:rsidR="00817694">
        <w:rPr>
          <w:rFonts w:ascii="Times New Roman"/>
          <w:color w:val="4B4B4B"/>
          <w:w w:val="105"/>
          <w:sz w:val="23"/>
        </w:rPr>
        <w:t xml:space="preserve">tehnicku </w:t>
      </w:r>
      <w:r w:rsidR="00817694">
        <w:rPr>
          <w:rFonts w:ascii="Times New Roman"/>
          <w:color w:val="38383A"/>
          <w:w w:val="105"/>
          <w:sz w:val="23"/>
        </w:rPr>
        <w:t>dokumentaciju, u</w:t>
      </w:r>
      <w:r w:rsidR="00817694">
        <w:rPr>
          <w:rFonts w:ascii="Times New Roman"/>
          <w:color w:val="5E5E60"/>
          <w:w w:val="105"/>
          <w:sz w:val="23"/>
        </w:rPr>
        <w:t xml:space="preserve">govor o </w:t>
      </w:r>
      <w:r w:rsidR="00817694">
        <w:rPr>
          <w:rFonts w:ascii="Times New Roman"/>
          <w:color w:val="4B4B4B"/>
          <w:w w:val="105"/>
          <w:sz w:val="23"/>
        </w:rPr>
        <w:t>izvodenju radova</w:t>
      </w:r>
      <w:r w:rsidR="00817694">
        <w:rPr>
          <w:rFonts w:ascii="Times New Roman"/>
          <w:color w:val="757575"/>
          <w:w w:val="105"/>
          <w:sz w:val="23"/>
        </w:rPr>
        <w:t xml:space="preserve">, </w:t>
      </w:r>
      <w:r w:rsidR="00817694">
        <w:rPr>
          <w:rFonts w:ascii="Times New Roman"/>
          <w:color w:val="38383A"/>
          <w:w w:val="105"/>
          <w:sz w:val="23"/>
        </w:rPr>
        <w:t xml:space="preserve">saglasnosti propisane </w:t>
      </w:r>
      <w:r w:rsidR="00817694">
        <w:rPr>
          <w:rFonts w:ascii="Times New Roman"/>
          <w:color w:val="4B4B4B"/>
          <w:w w:val="105"/>
          <w:sz w:val="23"/>
        </w:rPr>
        <w:t>Zakonom,</w:t>
      </w:r>
    </w:p>
    <w:p w14:paraId="20D6163E" w14:textId="77777777" w:rsidR="009777CD" w:rsidRDefault="009777CD">
      <w:pPr>
        <w:pStyle w:val="BodyText"/>
        <w:spacing w:before="6"/>
        <w:rPr>
          <w:rFonts w:ascii="Times New Roman"/>
        </w:rPr>
      </w:pPr>
    </w:p>
    <w:p w14:paraId="502005BD" w14:textId="77777777" w:rsidR="009777CD" w:rsidRDefault="00817694">
      <w:pPr>
        <w:spacing w:line="247" w:lineRule="auto"/>
        <w:ind w:left="1633" w:right="361" w:firstLine="481"/>
        <w:jc w:val="both"/>
        <w:rPr>
          <w:rFonts w:ascii="Times New Roman"/>
          <w:sz w:val="23"/>
        </w:rPr>
      </w:pPr>
      <w:r>
        <w:rPr>
          <w:rFonts w:ascii="Times New Roman"/>
          <w:color w:val="38383A"/>
          <w:w w:val="105"/>
          <w:sz w:val="23"/>
        </w:rPr>
        <w:t xml:space="preserve">Rjesenjem Pomocnika nacelnika </w:t>
      </w:r>
      <w:r>
        <w:rPr>
          <w:rFonts w:ascii="Times New Roman"/>
          <w:color w:val="4B4B4B"/>
          <w:w w:val="105"/>
          <w:sz w:val="23"/>
        </w:rPr>
        <w:t xml:space="preserve">Sluzbe za prostorno uredenje, urbanizam i </w:t>
      </w:r>
      <w:r>
        <w:rPr>
          <w:rFonts w:ascii="Times New Roman"/>
          <w:color w:val="5E5E60"/>
          <w:w w:val="105"/>
          <w:sz w:val="23"/>
        </w:rPr>
        <w:t xml:space="preserve">stambene </w:t>
      </w:r>
      <w:r>
        <w:rPr>
          <w:rFonts w:ascii="Times New Roman"/>
          <w:color w:val="4B4B4B"/>
          <w:w w:val="105"/>
          <w:sz w:val="23"/>
        </w:rPr>
        <w:t xml:space="preserve">odnose opcine </w:t>
      </w:r>
      <w:r>
        <w:rPr>
          <w:rFonts w:ascii="Times New Roman"/>
          <w:color w:val="4B4B4B"/>
          <w:spacing w:val="-7"/>
          <w:w w:val="105"/>
          <w:sz w:val="23"/>
        </w:rPr>
        <w:t>Busovaca</w:t>
      </w:r>
      <w:r>
        <w:rPr>
          <w:rFonts w:ascii="Times New Roman"/>
          <w:color w:val="757575"/>
          <w:spacing w:val="-7"/>
          <w:w w:val="105"/>
          <w:sz w:val="23"/>
        </w:rPr>
        <w:t xml:space="preserve">, </w:t>
      </w:r>
      <w:r>
        <w:rPr>
          <w:rFonts w:ascii="Times New Roman"/>
          <w:color w:val="4B4B4B"/>
          <w:w w:val="105"/>
          <w:sz w:val="23"/>
        </w:rPr>
        <w:t xml:space="preserve">formirana je komisija za obavljanje </w:t>
      </w:r>
      <w:r>
        <w:rPr>
          <w:rFonts w:ascii="Times New Roman"/>
          <w:color w:val="5E5E60"/>
          <w:w w:val="105"/>
          <w:sz w:val="23"/>
        </w:rPr>
        <w:t xml:space="preserve">tehnickog </w:t>
      </w:r>
      <w:r>
        <w:rPr>
          <w:rFonts w:ascii="Times New Roman"/>
          <w:color w:val="4B4B4B"/>
          <w:w w:val="105"/>
          <w:sz w:val="23"/>
        </w:rPr>
        <w:t xml:space="preserve">pregleda predmetnog objekta. Komisijaje 22.05.2013. </w:t>
      </w:r>
      <w:r>
        <w:rPr>
          <w:rFonts w:ascii="Times New Roman"/>
          <w:color w:val="38383A"/>
          <w:w w:val="105"/>
          <w:sz w:val="23"/>
        </w:rPr>
        <w:t xml:space="preserve">godine </w:t>
      </w:r>
      <w:r>
        <w:rPr>
          <w:rFonts w:ascii="Times New Roman"/>
          <w:color w:val="4B4B4B"/>
          <w:w w:val="105"/>
          <w:sz w:val="23"/>
        </w:rPr>
        <w:t xml:space="preserve">izvrsila uvid u ponudenu projektnu </w:t>
      </w:r>
      <w:r>
        <w:rPr>
          <w:rFonts w:ascii="Times New Roman"/>
          <w:color w:val="38383A"/>
          <w:w w:val="105"/>
          <w:sz w:val="23"/>
        </w:rPr>
        <w:t>dokumenta</w:t>
      </w:r>
      <w:r>
        <w:rPr>
          <w:rFonts w:ascii="Times New Roman"/>
          <w:color w:val="5E5E60"/>
          <w:w w:val="105"/>
          <w:sz w:val="23"/>
        </w:rPr>
        <w:t xml:space="preserve">ciju </w:t>
      </w:r>
      <w:r>
        <w:rPr>
          <w:rFonts w:ascii="Times New Roman"/>
          <w:color w:val="4B4B4B"/>
          <w:w w:val="105"/>
          <w:sz w:val="23"/>
        </w:rPr>
        <w:t xml:space="preserve">kao i uvid na terenu o </w:t>
      </w:r>
      <w:r>
        <w:rPr>
          <w:rFonts w:ascii="Times New Roman"/>
          <w:color w:val="5E5E60"/>
          <w:w w:val="105"/>
          <w:sz w:val="23"/>
        </w:rPr>
        <w:t xml:space="preserve">cemu </w:t>
      </w:r>
      <w:r>
        <w:rPr>
          <w:rFonts w:ascii="Times New Roman"/>
          <w:color w:val="4B4B4B"/>
          <w:w w:val="105"/>
          <w:sz w:val="23"/>
        </w:rPr>
        <w:t xml:space="preserve">je sacinilo zapisnik te konstatiralo da je objekat graden u </w:t>
      </w:r>
      <w:r>
        <w:rPr>
          <w:rFonts w:ascii="Times New Roman"/>
          <w:color w:val="5E5E60"/>
          <w:w w:val="105"/>
          <w:sz w:val="23"/>
        </w:rPr>
        <w:t xml:space="preserve">skladu </w:t>
      </w:r>
      <w:r>
        <w:rPr>
          <w:rFonts w:ascii="Times New Roman"/>
          <w:color w:val="4B4B4B"/>
          <w:w w:val="105"/>
          <w:sz w:val="23"/>
        </w:rPr>
        <w:t xml:space="preserve">sa </w:t>
      </w:r>
      <w:r>
        <w:rPr>
          <w:rFonts w:ascii="Times New Roman"/>
          <w:color w:val="38383A"/>
          <w:w w:val="105"/>
          <w:sz w:val="23"/>
        </w:rPr>
        <w:t xml:space="preserve">projektnom dokumentacijom </w:t>
      </w:r>
      <w:r>
        <w:rPr>
          <w:rFonts w:ascii="Times New Roman"/>
          <w:color w:val="4B4B4B"/>
          <w:w w:val="105"/>
          <w:sz w:val="23"/>
        </w:rPr>
        <w:t xml:space="preserve">i konacno zavrsen na temelju rjesenja o odobrenju izgradnje kojim je odobrena gradnja.Zakljucak Komisije da </w:t>
      </w:r>
      <w:r>
        <w:rPr>
          <w:rFonts w:ascii="Times New Roman"/>
          <w:color w:val="5E5E60"/>
          <w:w w:val="105"/>
          <w:sz w:val="23"/>
        </w:rPr>
        <w:t xml:space="preserve">se </w:t>
      </w:r>
      <w:r>
        <w:rPr>
          <w:rFonts w:ascii="Times New Roman"/>
          <w:color w:val="4B4B4B"/>
          <w:w w:val="105"/>
          <w:sz w:val="23"/>
        </w:rPr>
        <w:t xml:space="preserve">moze odobriti trajna upotreba </w:t>
      </w:r>
      <w:r>
        <w:rPr>
          <w:rFonts w:ascii="Times New Roman"/>
          <w:color w:val="4B4B4B"/>
          <w:w w:val="105"/>
          <w:sz w:val="24"/>
        </w:rPr>
        <w:t xml:space="preserve">i </w:t>
      </w:r>
      <w:r>
        <w:rPr>
          <w:rFonts w:ascii="Times New Roman"/>
          <w:color w:val="4B4B4B"/>
          <w:w w:val="105"/>
          <w:sz w:val="23"/>
        </w:rPr>
        <w:t xml:space="preserve">koristenje </w:t>
      </w:r>
      <w:r>
        <w:rPr>
          <w:rFonts w:ascii="Times New Roman"/>
          <w:color w:val="38383A"/>
          <w:w w:val="105"/>
          <w:sz w:val="23"/>
        </w:rPr>
        <w:t xml:space="preserve">POSLOVNO PROIZVODNOG </w:t>
      </w:r>
      <w:r>
        <w:rPr>
          <w:rFonts w:ascii="Times New Roman"/>
          <w:color w:val="4B4B4B"/>
          <w:w w:val="105"/>
          <w:sz w:val="23"/>
        </w:rPr>
        <w:t xml:space="preserve">OBJEKATA - HALA ZA </w:t>
      </w:r>
      <w:r>
        <w:rPr>
          <w:rFonts w:ascii="Times New Roman"/>
          <w:color w:val="38383A"/>
          <w:spacing w:val="-5"/>
          <w:w w:val="105"/>
          <w:sz w:val="23"/>
        </w:rPr>
        <w:t>PROIZ</w:t>
      </w:r>
      <w:r>
        <w:rPr>
          <w:rFonts w:ascii="Times New Roman"/>
          <w:color w:val="5E5E60"/>
          <w:spacing w:val="-5"/>
          <w:w w:val="105"/>
          <w:sz w:val="23"/>
        </w:rPr>
        <w:t xml:space="preserve">VODNJU </w:t>
      </w:r>
      <w:r>
        <w:rPr>
          <w:rFonts w:ascii="Times New Roman"/>
          <w:color w:val="4B4B4B"/>
          <w:w w:val="105"/>
          <w:sz w:val="23"/>
        </w:rPr>
        <w:t xml:space="preserve">PANELA, BRIKETA, KOTLOVNICE </w:t>
      </w:r>
      <w:r>
        <w:rPr>
          <w:rFonts w:ascii="Times New Roman"/>
          <w:color w:val="5E5E60"/>
          <w:w w:val="105"/>
          <w:sz w:val="26"/>
        </w:rPr>
        <w:t xml:space="preserve">I </w:t>
      </w:r>
      <w:r>
        <w:rPr>
          <w:rFonts w:ascii="Times New Roman"/>
          <w:color w:val="4B4B4B"/>
          <w:w w:val="105"/>
          <w:sz w:val="23"/>
        </w:rPr>
        <w:t>PROIZVODNOG OBJEKTA BRENTE u Klokotima,</w:t>
      </w:r>
      <w:r>
        <w:rPr>
          <w:rFonts w:ascii="Times New Roman"/>
          <w:color w:val="4B4B4B"/>
          <w:spacing w:val="30"/>
          <w:w w:val="105"/>
          <w:sz w:val="23"/>
        </w:rPr>
        <w:t xml:space="preserve"> </w:t>
      </w:r>
      <w:r>
        <w:rPr>
          <w:rFonts w:ascii="Times New Roman"/>
          <w:color w:val="4B4B4B"/>
          <w:w w:val="105"/>
          <w:sz w:val="23"/>
        </w:rPr>
        <w:t>opcina</w:t>
      </w:r>
    </w:p>
    <w:p w14:paraId="77890CDB" w14:textId="77777777" w:rsidR="009777CD" w:rsidRDefault="00817694">
      <w:pPr>
        <w:spacing w:line="254" w:lineRule="auto"/>
        <w:ind w:left="1635" w:right="786" w:hanging="3"/>
        <w:rPr>
          <w:rFonts w:ascii="Times New Roman"/>
          <w:sz w:val="23"/>
        </w:rPr>
      </w:pPr>
      <w:r>
        <w:rPr>
          <w:rFonts w:ascii="Times New Roman"/>
          <w:color w:val="4B4B4B"/>
          <w:w w:val="105"/>
          <w:sz w:val="23"/>
        </w:rPr>
        <w:t xml:space="preserve">Busovaca, </w:t>
      </w:r>
      <w:r>
        <w:rPr>
          <w:rFonts w:ascii="Times New Roman"/>
          <w:color w:val="38383A"/>
          <w:w w:val="105"/>
          <w:sz w:val="23"/>
        </w:rPr>
        <w:t xml:space="preserve">izgradenog </w:t>
      </w:r>
      <w:r>
        <w:rPr>
          <w:rFonts w:ascii="Times New Roman"/>
          <w:color w:val="4B4B4B"/>
          <w:w w:val="105"/>
          <w:sz w:val="23"/>
        </w:rPr>
        <w:t xml:space="preserve">na zemljistu oznacenom k.p. broj: 2731/2 i 2731/3 K.O. Kacuni po rjesenju o odobrenju za </w:t>
      </w:r>
      <w:r>
        <w:rPr>
          <w:rFonts w:ascii="Times New Roman"/>
          <w:color w:val="5E5E60"/>
          <w:w w:val="105"/>
          <w:sz w:val="23"/>
        </w:rPr>
        <w:t xml:space="preserve">gradenje </w:t>
      </w:r>
      <w:r>
        <w:rPr>
          <w:rFonts w:ascii="Times New Roman"/>
          <w:color w:val="4B4B4B"/>
          <w:w w:val="105"/>
          <w:sz w:val="23"/>
        </w:rPr>
        <w:t>broj: 05-23-235-2012 od</w:t>
      </w:r>
      <w:r>
        <w:rPr>
          <w:rFonts w:ascii="Times New Roman"/>
          <w:color w:val="4B4B4B"/>
          <w:spacing w:val="-40"/>
          <w:w w:val="105"/>
          <w:sz w:val="23"/>
        </w:rPr>
        <w:t xml:space="preserve"> </w:t>
      </w:r>
      <w:r>
        <w:rPr>
          <w:rFonts w:ascii="Times New Roman"/>
          <w:color w:val="4B4B4B"/>
          <w:w w:val="105"/>
          <w:sz w:val="23"/>
        </w:rPr>
        <w:t>11.05.2012.godine</w:t>
      </w:r>
    </w:p>
    <w:p w14:paraId="5FBF2EA9" w14:textId="77777777" w:rsidR="009777CD" w:rsidRDefault="009777CD">
      <w:pPr>
        <w:pStyle w:val="BodyText"/>
        <w:spacing w:before="9"/>
        <w:rPr>
          <w:rFonts w:ascii="Times New Roman"/>
          <w:sz w:val="22"/>
        </w:rPr>
      </w:pPr>
    </w:p>
    <w:p w14:paraId="446DE209" w14:textId="2352D761" w:rsidR="009777CD" w:rsidRDefault="00A754E2">
      <w:pPr>
        <w:spacing w:before="1"/>
        <w:ind w:left="2112"/>
        <w:rPr>
          <w:rFonts w:ascii="Times New Roman"/>
          <w:sz w:val="23"/>
        </w:rPr>
      </w:pPr>
      <w:r>
        <w:rPr>
          <w:noProof/>
        </w:rPr>
        <mc:AlternateContent>
          <mc:Choice Requires="wps">
            <w:drawing>
              <wp:anchor distT="0" distB="0" distL="114300" distR="114300" simplePos="0" relativeHeight="251646464" behindDoc="0" locked="0" layoutInCell="1" allowOverlap="1" wp14:anchorId="06E2B0A7" wp14:editId="60366F25">
                <wp:simplePos x="0" y="0"/>
                <wp:positionH relativeFrom="page">
                  <wp:posOffset>67310</wp:posOffset>
                </wp:positionH>
                <wp:positionV relativeFrom="paragraph">
                  <wp:posOffset>662305</wp:posOffset>
                </wp:positionV>
                <wp:extent cx="0" cy="0"/>
                <wp:effectExtent l="10160" t="473075" r="8890" b="476885"/>
                <wp:wrapNone/>
                <wp:docPr id="660"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39787" id="Line 499"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pt,52.15pt" to="5.3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" strokeweight=".33975mm">
                <w10:wrap anchorx="page"/>
              </v:line>
            </w:pict>
          </mc:Fallback>
        </mc:AlternateContent>
      </w:r>
      <w:r w:rsidR="00817694">
        <w:rPr>
          <w:rFonts w:ascii="Times New Roman"/>
          <w:color w:val="5E5E60"/>
          <w:w w:val="105"/>
          <w:sz w:val="23"/>
        </w:rPr>
        <w:t xml:space="preserve">Na </w:t>
      </w:r>
      <w:r w:rsidR="00817694">
        <w:rPr>
          <w:rFonts w:ascii="Times New Roman"/>
          <w:color w:val="4B4B4B"/>
          <w:w w:val="105"/>
          <w:sz w:val="23"/>
        </w:rPr>
        <w:t>temelju izlozenog rjesenje je doneseno kao u dispozitivu.</w:t>
      </w:r>
    </w:p>
    <w:p w14:paraId="4685488A" w14:textId="77777777" w:rsidR="009777CD" w:rsidRDefault="009777CD">
      <w:pPr>
        <w:pStyle w:val="BodyText"/>
        <w:spacing w:before="6"/>
        <w:rPr>
          <w:rFonts w:ascii="Times New Roman"/>
          <w:sz w:val="25"/>
        </w:rPr>
      </w:pPr>
    </w:p>
    <w:p w14:paraId="023CA4BD" w14:textId="77777777" w:rsidR="009777CD" w:rsidRDefault="00817694">
      <w:pPr>
        <w:ind w:left="2055"/>
        <w:rPr>
          <w:rFonts w:ascii="Times New Roman"/>
          <w:b/>
          <w:sz w:val="23"/>
        </w:rPr>
      </w:pPr>
      <w:r>
        <w:rPr>
          <w:rFonts w:ascii="Times New Roman"/>
          <w:b/>
          <w:color w:val="38383A"/>
          <w:w w:val="105"/>
          <w:sz w:val="23"/>
        </w:rPr>
        <w:t xml:space="preserve">Pouka o pravnom </w:t>
      </w:r>
      <w:r>
        <w:rPr>
          <w:rFonts w:ascii="Times New Roman"/>
          <w:b/>
          <w:color w:val="4B4B4B"/>
          <w:w w:val="105"/>
          <w:sz w:val="23"/>
        </w:rPr>
        <w:t>lijeku</w:t>
      </w:r>
    </w:p>
    <w:p w14:paraId="6B888887" w14:textId="77777777" w:rsidR="009777CD" w:rsidRDefault="009777CD">
      <w:pPr>
        <w:pStyle w:val="BodyText"/>
        <w:spacing w:before="8"/>
        <w:rPr>
          <w:rFonts w:ascii="Times New Roman"/>
          <w:b/>
        </w:rPr>
      </w:pPr>
    </w:p>
    <w:p w14:paraId="6FEA80C7" w14:textId="77777777" w:rsidR="009777CD" w:rsidRDefault="00817694">
      <w:pPr>
        <w:spacing w:line="254" w:lineRule="auto"/>
        <w:ind w:left="1633" w:right="364" w:firstLine="471"/>
        <w:jc w:val="both"/>
        <w:rPr>
          <w:rFonts w:ascii="Times New Roman"/>
          <w:sz w:val="23"/>
        </w:rPr>
      </w:pPr>
      <w:r>
        <w:rPr>
          <w:rFonts w:ascii="Times New Roman"/>
          <w:color w:val="38383A"/>
          <w:w w:val="105"/>
          <w:sz w:val="23"/>
        </w:rPr>
        <w:t xml:space="preserve">Protiv </w:t>
      </w:r>
      <w:r>
        <w:rPr>
          <w:rFonts w:ascii="Times New Roman"/>
          <w:color w:val="4B4B4B"/>
          <w:w w:val="105"/>
          <w:sz w:val="23"/>
        </w:rPr>
        <w:t xml:space="preserve">ovog rjesenja moze se izjaviti zalba u roku od 15.dana od dana primitka rjesenja </w:t>
      </w:r>
      <w:r>
        <w:rPr>
          <w:rFonts w:ascii="Times New Roman"/>
          <w:color w:val="38383A"/>
          <w:spacing w:val="-5"/>
          <w:w w:val="105"/>
          <w:sz w:val="23"/>
        </w:rPr>
        <w:t>Ministar</w:t>
      </w:r>
      <w:r>
        <w:rPr>
          <w:rFonts w:ascii="Times New Roman"/>
          <w:color w:val="5E5E60"/>
          <w:spacing w:val="-5"/>
          <w:w w:val="105"/>
          <w:sz w:val="23"/>
        </w:rPr>
        <w:t xml:space="preserve">stvu </w:t>
      </w:r>
      <w:r>
        <w:rPr>
          <w:rFonts w:ascii="Times New Roman"/>
          <w:color w:val="4B4B4B"/>
          <w:w w:val="105"/>
          <w:sz w:val="23"/>
        </w:rPr>
        <w:t xml:space="preserve">prostomog uredenja, obnove </w:t>
      </w:r>
      <w:r>
        <w:rPr>
          <w:rFonts w:ascii="Times New Roman"/>
          <w:color w:val="38383A"/>
          <w:w w:val="105"/>
          <w:sz w:val="23"/>
        </w:rPr>
        <w:t xml:space="preserve">i </w:t>
      </w:r>
      <w:r>
        <w:rPr>
          <w:rFonts w:ascii="Times New Roman"/>
          <w:color w:val="4B4B4B"/>
          <w:w w:val="105"/>
          <w:sz w:val="23"/>
        </w:rPr>
        <w:t>povratka SBK/KSB Travnik. Zalba se  dostavlja putem</w:t>
      </w:r>
      <w:r>
        <w:rPr>
          <w:rFonts w:ascii="Times New Roman"/>
          <w:color w:val="4B4B4B"/>
          <w:spacing w:val="-11"/>
          <w:w w:val="105"/>
          <w:sz w:val="23"/>
        </w:rPr>
        <w:t xml:space="preserve"> </w:t>
      </w:r>
      <w:r>
        <w:rPr>
          <w:rFonts w:ascii="Times New Roman"/>
          <w:color w:val="4B4B4B"/>
          <w:w w:val="105"/>
          <w:sz w:val="23"/>
        </w:rPr>
        <w:t>ove</w:t>
      </w:r>
      <w:r>
        <w:rPr>
          <w:rFonts w:ascii="Times New Roman"/>
          <w:color w:val="4B4B4B"/>
          <w:spacing w:val="-10"/>
          <w:w w:val="105"/>
          <w:sz w:val="23"/>
        </w:rPr>
        <w:t xml:space="preserve"> </w:t>
      </w:r>
      <w:r>
        <w:rPr>
          <w:rFonts w:ascii="Times New Roman"/>
          <w:color w:val="4B4B4B"/>
          <w:w w:val="105"/>
          <w:sz w:val="23"/>
        </w:rPr>
        <w:t>Sluzbe</w:t>
      </w:r>
      <w:r>
        <w:rPr>
          <w:rFonts w:ascii="Times New Roman"/>
          <w:color w:val="4B4B4B"/>
          <w:spacing w:val="-8"/>
          <w:w w:val="105"/>
          <w:sz w:val="23"/>
        </w:rPr>
        <w:t xml:space="preserve"> </w:t>
      </w:r>
      <w:r>
        <w:rPr>
          <w:rFonts w:ascii="Times New Roman"/>
          <w:color w:val="4B4B4B"/>
          <w:w w:val="105"/>
          <w:sz w:val="23"/>
        </w:rPr>
        <w:t>i</w:t>
      </w:r>
      <w:r>
        <w:rPr>
          <w:rFonts w:ascii="Times New Roman"/>
          <w:color w:val="4B4B4B"/>
          <w:spacing w:val="-1"/>
          <w:w w:val="105"/>
          <w:sz w:val="23"/>
        </w:rPr>
        <w:t xml:space="preserve"> </w:t>
      </w:r>
      <w:r>
        <w:rPr>
          <w:rFonts w:ascii="Times New Roman"/>
          <w:color w:val="4B4B4B"/>
          <w:w w:val="105"/>
          <w:sz w:val="23"/>
        </w:rPr>
        <w:t>na</w:t>
      </w:r>
      <w:r>
        <w:rPr>
          <w:rFonts w:ascii="Times New Roman"/>
          <w:color w:val="4B4B4B"/>
          <w:spacing w:val="-13"/>
          <w:w w:val="105"/>
          <w:sz w:val="23"/>
        </w:rPr>
        <w:t xml:space="preserve"> </w:t>
      </w:r>
      <w:r>
        <w:rPr>
          <w:rFonts w:ascii="Times New Roman"/>
          <w:color w:val="4B4B4B"/>
          <w:w w:val="105"/>
          <w:sz w:val="23"/>
        </w:rPr>
        <w:t>zalbu</w:t>
      </w:r>
      <w:r>
        <w:rPr>
          <w:rFonts w:ascii="Times New Roman"/>
          <w:color w:val="4B4B4B"/>
          <w:spacing w:val="-4"/>
          <w:w w:val="105"/>
          <w:sz w:val="23"/>
        </w:rPr>
        <w:t xml:space="preserve"> </w:t>
      </w:r>
      <w:r>
        <w:rPr>
          <w:rFonts w:ascii="Times New Roman"/>
          <w:color w:val="4B4B4B"/>
          <w:w w:val="105"/>
          <w:sz w:val="23"/>
        </w:rPr>
        <w:t>se placa</w:t>
      </w:r>
      <w:r>
        <w:rPr>
          <w:rFonts w:ascii="Times New Roman"/>
          <w:color w:val="4B4B4B"/>
          <w:spacing w:val="-4"/>
          <w:w w:val="105"/>
          <w:sz w:val="23"/>
        </w:rPr>
        <w:t xml:space="preserve"> </w:t>
      </w:r>
      <w:r>
        <w:rPr>
          <w:rFonts w:ascii="Times New Roman"/>
          <w:color w:val="4B4B4B"/>
          <w:w w:val="105"/>
          <w:sz w:val="23"/>
        </w:rPr>
        <w:t>pristojba</w:t>
      </w:r>
      <w:r>
        <w:rPr>
          <w:rFonts w:ascii="Times New Roman"/>
          <w:color w:val="4B4B4B"/>
          <w:spacing w:val="1"/>
          <w:w w:val="105"/>
          <w:sz w:val="23"/>
        </w:rPr>
        <w:t xml:space="preserve"> </w:t>
      </w:r>
      <w:r>
        <w:rPr>
          <w:rFonts w:ascii="Times New Roman"/>
          <w:color w:val="4B4B4B"/>
          <w:w w:val="105"/>
          <w:sz w:val="23"/>
        </w:rPr>
        <w:t>u</w:t>
      </w:r>
      <w:r>
        <w:rPr>
          <w:rFonts w:ascii="Times New Roman"/>
          <w:color w:val="4B4B4B"/>
          <w:spacing w:val="5"/>
          <w:w w:val="105"/>
          <w:sz w:val="23"/>
        </w:rPr>
        <w:t xml:space="preserve"> </w:t>
      </w:r>
      <w:r>
        <w:rPr>
          <w:rFonts w:ascii="Times New Roman"/>
          <w:color w:val="4B4B4B"/>
          <w:w w:val="105"/>
          <w:sz w:val="23"/>
        </w:rPr>
        <w:t>iznosu</w:t>
      </w:r>
      <w:r>
        <w:rPr>
          <w:rFonts w:ascii="Times New Roman"/>
          <w:color w:val="4B4B4B"/>
          <w:spacing w:val="-11"/>
          <w:w w:val="105"/>
          <w:sz w:val="23"/>
        </w:rPr>
        <w:t xml:space="preserve"> </w:t>
      </w:r>
      <w:r>
        <w:rPr>
          <w:rFonts w:ascii="Times New Roman"/>
          <w:color w:val="4B4B4B"/>
          <w:w w:val="105"/>
          <w:sz w:val="23"/>
        </w:rPr>
        <w:t>od</w:t>
      </w:r>
      <w:r>
        <w:rPr>
          <w:rFonts w:ascii="Times New Roman"/>
          <w:color w:val="4B4B4B"/>
          <w:spacing w:val="-8"/>
          <w:w w:val="105"/>
          <w:sz w:val="23"/>
        </w:rPr>
        <w:t xml:space="preserve"> </w:t>
      </w:r>
      <w:r>
        <w:rPr>
          <w:rFonts w:ascii="Times New Roman"/>
          <w:color w:val="5E5E60"/>
          <w:w w:val="105"/>
          <w:sz w:val="23"/>
        </w:rPr>
        <w:t>6,00</w:t>
      </w:r>
      <w:r>
        <w:rPr>
          <w:rFonts w:ascii="Times New Roman"/>
          <w:color w:val="5E5E60"/>
          <w:spacing w:val="-19"/>
          <w:w w:val="105"/>
          <w:sz w:val="23"/>
        </w:rPr>
        <w:t xml:space="preserve"> </w:t>
      </w:r>
      <w:r>
        <w:rPr>
          <w:rFonts w:ascii="Times New Roman"/>
          <w:color w:val="4B4B4B"/>
          <w:w w:val="105"/>
          <w:sz w:val="23"/>
        </w:rPr>
        <w:t>KM.</w:t>
      </w:r>
    </w:p>
    <w:p w14:paraId="125B4C0E" w14:textId="77777777" w:rsidR="009777CD" w:rsidRDefault="00817694">
      <w:pPr>
        <w:spacing w:line="261" w:lineRule="auto"/>
        <w:ind w:left="1629" w:right="848" w:firstLine="482"/>
        <w:rPr>
          <w:rFonts w:ascii="Times New Roman"/>
          <w:sz w:val="23"/>
        </w:rPr>
      </w:pPr>
      <w:r>
        <w:rPr>
          <w:rFonts w:ascii="Times New Roman"/>
          <w:color w:val="4B4B4B"/>
          <w:w w:val="105"/>
          <w:sz w:val="23"/>
        </w:rPr>
        <w:t xml:space="preserve">Taksa </w:t>
      </w:r>
      <w:r>
        <w:rPr>
          <w:rFonts w:ascii="Times New Roman"/>
          <w:color w:val="38383A"/>
          <w:w w:val="105"/>
          <w:sz w:val="23"/>
        </w:rPr>
        <w:t xml:space="preserve">na </w:t>
      </w:r>
      <w:r>
        <w:rPr>
          <w:rFonts w:ascii="Times New Roman"/>
          <w:color w:val="4B4B4B"/>
          <w:w w:val="105"/>
          <w:sz w:val="23"/>
        </w:rPr>
        <w:t xml:space="preserve">ovo rjesenje </w:t>
      </w:r>
      <w:r>
        <w:rPr>
          <w:rFonts w:ascii="Times New Roman"/>
          <w:color w:val="38383A"/>
          <w:w w:val="105"/>
          <w:sz w:val="23"/>
        </w:rPr>
        <w:t xml:space="preserve">naplacena </w:t>
      </w:r>
      <w:r>
        <w:rPr>
          <w:rFonts w:ascii="Times New Roman"/>
          <w:color w:val="4B4B4B"/>
          <w:w w:val="105"/>
          <w:sz w:val="23"/>
        </w:rPr>
        <w:t xml:space="preserve">je sukladno tarifnom broju l </w:t>
      </w:r>
      <w:r>
        <w:rPr>
          <w:rFonts w:ascii="Times New Roman"/>
          <w:color w:val="38383A"/>
          <w:w w:val="105"/>
          <w:sz w:val="23"/>
        </w:rPr>
        <w:t xml:space="preserve">.i </w:t>
      </w:r>
      <w:r>
        <w:rPr>
          <w:rFonts w:ascii="Times New Roman"/>
          <w:color w:val="4B4B4B"/>
          <w:w w:val="105"/>
          <w:sz w:val="23"/>
        </w:rPr>
        <w:t>23. Odluke o opcinskim admistrativnim taksama.</w:t>
      </w:r>
    </w:p>
    <w:p w14:paraId="53816F01" w14:textId="77777777" w:rsidR="009777CD" w:rsidRDefault="00817694">
      <w:pPr>
        <w:spacing w:line="246" w:lineRule="exact"/>
        <w:ind w:left="2170"/>
        <w:rPr>
          <w:rFonts w:ascii="Times New Roman"/>
          <w:sz w:val="23"/>
        </w:rPr>
      </w:pPr>
      <w:r>
        <w:rPr>
          <w:rFonts w:ascii="Times New Roman"/>
          <w:color w:val="4B4B4B"/>
          <w:w w:val="105"/>
          <w:sz w:val="23"/>
        </w:rPr>
        <w:t>Naknada za rad komisije za obavljanje tehnickog pregleda elektroenergetskog</w:t>
      </w:r>
      <w:r>
        <w:rPr>
          <w:rFonts w:ascii="Times New Roman"/>
          <w:color w:val="4B4B4B"/>
          <w:spacing w:val="57"/>
          <w:w w:val="105"/>
          <w:sz w:val="23"/>
        </w:rPr>
        <w:t xml:space="preserve"> </w:t>
      </w:r>
      <w:r>
        <w:rPr>
          <w:rFonts w:ascii="Times New Roman"/>
          <w:color w:val="38383A"/>
          <w:w w:val="105"/>
          <w:sz w:val="23"/>
        </w:rPr>
        <w:t>obj</w:t>
      </w:r>
      <w:r>
        <w:rPr>
          <w:rFonts w:ascii="Times New Roman"/>
          <w:color w:val="5E5E60"/>
          <w:w w:val="105"/>
          <w:sz w:val="23"/>
        </w:rPr>
        <w:t>ekta</w:t>
      </w:r>
    </w:p>
    <w:p w14:paraId="278C62DD" w14:textId="77777777" w:rsidR="009777CD" w:rsidRDefault="00817694">
      <w:pPr>
        <w:spacing w:before="10"/>
        <w:ind w:left="1635"/>
        <w:jc w:val="both"/>
        <w:rPr>
          <w:rFonts w:ascii="Times New Roman"/>
          <w:sz w:val="23"/>
        </w:rPr>
      </w:pPr>
      <w:r>
        <w:rPr>
          <w:noProof/>
        </w:rPr>
        <w:drawing>
          <wp:anchor distT="0" distB="0" distL="0" distR="0" simplePos="0" relativeHeight="251456000" behindDoc="0" locked="0" layoutInCell="1" allowOverlap="1" wp14:anchorId="419F9CA8" wp14:editId="2349B665">
            <wp:simplePos x="0" y="0"/>
            <wp:positionH relativeFrom="page">
              <wp:posOffset>4293196</wp:posOffset>
            </wp:positionH>
            <wp:positionV relativeFrom="paragraph">
              <wp:posOffset>148812</wp:posOffset>
            </wp:positionV>
            <wp:extent cx="2641967" cy="1441940"/>
            <wp:effectExtent l="0" t="0" r="0" b="0"/>
            <wp:wrapNone/>
            <wp:docPr id="7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jpeg"/>
                    <pic:cNvPicPr/>
                  </pic:nvPicPr>
                  <pic:blipFill>
                    <a:blip r:embed="rId282" cstate="print"/>
                    <a:stretch>
                      <a:fillRect/>
                    </a:stretch>
                  </pic:blipFill>
                  <pic:spPr>
                    <a:xfrm>
                      <a:off x="0" y="0"/>
                      <a:ext cx="2641967" cy="1441940"/>
                    </a:xfrm>
                    <a:prstGeom prst="rect">
                      <a:avLst/>
                    </a:prstGeom>
                  </pic:spPr>
                </pic:pic>
              </a:graphicData>
            </a:graphic>
          </wp:anchor>
        </w:drawing>
      </w:r>
      <w:r>
        <w:rPr>
          <w:rFonts w:ascii="Times New Roman"/>
          <w:color w:val="4B4B4B"/>
          <w:w w:val="105"/>
          <w:sz w:val="23"/>
        </w:rPr>
        <w:t xml:space="preserve">naplacena je </w:t>
      </w:r>
      <w:r>
        <w:rPr>
          <w:rFonts w:ascii="Times New Roman"/>
          <w:color w:val="38383A"/>
          <w:w w:val="105"/>
          <w:sz w:val="23"/>
        </w:rPr>
        <w:t xml:space="preserve">u </w:t>
      </w:r>
      <w:r>
        <w:rPr>
          <w:rFonts w:ascii="Times New Roman"/>
          <w:color w:val="4B4B4B"/>
          <w:w w:val="105"/>
          <w:sz w:val="23"/>
        </w:rPr>
        <w:t>iznosu od I060,00 KM.</w:t>
      </w:r>
    </w:p>
    <w:p w14:paraId="4FB98888" w14:textId="77777777" w:rsidR="009777CD" w:rsidRDefault="009777CD">
      <w:pPr>
        <w:pStyle w:val="BodyText"/>
        <w:spacing w:before="8"/>
        <w:rPr>
          <w:rFonts w:ascii="Times New Roman"/>
        </w:rPr>
      </w:pPr>
    </w:p>
    <w:p w14:paraId="1BB7B7DA" w14:textId="77777777" w:rsidR="009777CD" w:rsidRDefault="00817694">
      <w:pPr>
        <w:ind w:left="1633"/>
        <w:jc w:val="both"/>
        <w:rPr>
          <w:rFonts w:ascii="Times New Roman"/>
          <w:sz w:val="23"/>
        </w:rPr>
      </w:pPr>
      <w:r>
        <w:rPr>
          <w:rFonts w:ascii="Times New Roman"/>
          <w:color w:val="38383A"/>
          <w:w w:val="105"/>
          <w:sz w:val="23"/>
        </w:rPr>
        <w:t>DOSTA</w:t>
      </w:r>
      <w:r>
        <w:rPr>
          <w:rFonts w:ascii="Times New Roman"/>
          <w:color w:val="4B4B4B"/>
          <w:w w:val="105"/>
          <w:sz w:val="23"/>
        </w:rPr>
        <w:t>VLJENO:</w:t>
      </w:r>
    </w:p>
    <w:p w14:paraId="7214F5FE" w14:textId="77777777" w:rsidR="009777CD" w:rsidRDefault="00817694">
      <w:pPr>
        <w:pStyle w:val="ListParagraph"/>
        <w:numPr>
          <w:ilvl w:val="0"/>
          <w:numId w:val="54"/>
        </w:numPr>
        <w:tabs>
          <w:tab w:val="left" w:pos="1875"/>
        </w:tabs>
        <w:spacing w:before="5"/>
        <w:jc w:val="both"/>
        <w:rPr>
          <w:rFonts w:ascii="Times New Roman"/>
          <w:sz w:val="23"/>
        </w:rPr>
      </w:pPr>
      <w:r>
        <w:rPr>
          <w:rFonts w:ascii="Times New Roman"/>
          <w:color w:val="38383A"/>
          <w:spacing w:val="-5"/>
          <w:w w:val="105"/>
          <w:sz w:val="23"/>
        </w:rPr>
        <w:t>Podno</w:t>
      </w:r>
      <w:r>
        <w:rPr>
          <w:rFonts w:ascii="Times New Roman"/>
          <w:color w:val="5E5E60"/>
          <w:spacing w:val="-5"/>
          <w:w w:val="105"/>
          <w:sz w:val="23"/>
        </w:rPr>
        <w:t>sitelj</w:t>
      </w:r>
      <w:r>
        <w:rPr>
          <w:rFonts w:ascii="Times New Roman"/>
          <w:color w:val="5E5E60"/>
          <w:spacing w:val="26"/>
          <w:w w:val="105"/>
          <w:sz w:val="23"/>
        </w:rPr>
        <w:t xml:space="preserve"> </w:t>
      </w:r>
      <w:r>
        <w:rPr>
          <w:rFonts w:ascii="Times New Roman"/>
          <w:color w:val="4B4B4B"/>
          <w:w w:val="105"/>
          <w:sz w:val="23"/>
        </w:rPr>
        <w:t>zahtijeva,</w:t>
      </w:r>
    </w:p>
    <w:p w14:paraId="292DFC46" w14:textId="77777777" w:rsidR="009777CD" w:rsidRDefault="00817694">
      <w:pPr>
        <w:pStyle w:val="ListParagraph"/>
        <w:numPr>
          <w:ilvl w:val="0"/>
          <w:numId w:val="54"/>
        </w:numPr>
        <w:tabs>
          <w:tab w:val="left" w:pos="1868"/>
        </w:tabs>
        <w:spacing w:before="15"/>
        <w:ind w:left="1867" w:hanging="245"/>
        <w:jc w:val="both"/>
        <w:rPr>
          <w:rFonts w:ascii="Times New Roman"/>
          <w:sz w:val="23"/>
        </w:rPr>
      </w:pPr>
      <w:r>
        <w:rPr>
          <w:rFonts w:ascii="Times New Roman"/>
          <w:color w:val="5E5E60"/>
          <w:spacing w:val="-5"/>
          <w:w w:val="110"/>
          <w:sz w:val="23"/>
        </w:rPr>
        <w:t>Ur</w:t>
      </w:r>
      <w:r>
        <w:rPr>
          <w:rFonts w:ascii="Times New Roman"/>
          <w:color w:val="38383A"/>
          <w:spacing w:val="-5"/>
          <w:w w:val="110"/>
          <w:sz w:val="23"/>
        </w:rPr>
        <w:t>b.grad.in</w:t>
      </w:r>
      <w:r>
        <w:rPr>
          <w:rFonts w:ascii="Times New Roman"/>
          <w:color w:val="5E5E60"/>
          <w:spacing w:val="-5"/>
          <w:w w:val="110"/>
          <w:sz w:val="23"/>
        </w:rPr>
        <w:t>spektoru.</w:t>
      </w:r>
    </w:p>
    <w:p w14:paraId="6433CB97" w14:textId="77777777" w:rsidR="009777CD" w:rsidRDefault="00817694">
      <w:pPr>
        <w:pStyle w:val="ListParagraph"/>
        <w:numPr>
          <w:ilvl w:val="0"/>
          <w:numId w:val="53"/>
        </w:numPr>
        <w:tabs>
          <w:tab w:val="left" w:pos="1865"/>
        </w:tabs>
        <w:spacing w:before="14"/>
        <w:jc w:val="both"/>
        <w:rPr>
          <w:rFonts w:ascii="Times New Roman"/>
          <w:color w:val="4B4B4B"/>
          <w:sz w:val="23"/>
        </w:rPr>
      </w:pPr>
      <w:r>
        <w:rPr>
          <w:rFonts w:ascii="Times New Roman"/>
          <w:color w:val="4B4B4B"/>
          <w:w w:val="105"/>
          <w:sz w:val="23"/>
        </w:rPr>
        <w:t>Ref.za</w:t>
      </w:r>
      <w:r>
        <w:rPr>
          <w:rFonts w:ascii="Times New Roman"/>
          <w:color w:val="4B4B4B"/>
          <w:spacing w:val="-20"/>
          <w:w w:val="105"/>
          <w:sz w:val="23"/>
        </w:rPr>
        <w:t xml:space="preserve"> </w:t>
      </w:r>
      <w:r>
        <w:rPr>
          <w:rFonts w:ascii="Times New Roman"/>
          <w:color w:val="4B4B4B"/>
          <w:w w:val="105"/>
          <w:sz w:val="23"/>
        </w:rPr>
        <w:t>grad</w:t>
      </w:r>
      <w:r>
        <w:rPr>
          <w:rFonts w:ascii="Times New Roman"/>
          <w:color w:val="757575"/>
          <w:w w:val="105"/>
          <w:sz w:val="23"/>
        </w:rPr>
        <w:t>,</w:t>
      </w:r>
    </w:p>
    <w:p w14:paraId="3216489B" w14:textId="77777777" w:rsidR="009777CD" w:rsidRDefault="00817694">
      <w:pPr>
        <w:pStyle w:val="ListParagraph"/>
        <w:numPr>
          <w:ilvl w:val="0"/>
          <w:numId w:val="53"/>
        </w:numPr>
        <w:tabs>
          <w:tab w:val="left" w:pos="1870"/>
        </w:tabs>
        <w:spacing w:before="15"/>
        <w:ind w:left="1869" w:hanging="233"/>
        <w:jc w:val="both"/>
        <w:rPr>
          <w:rFonts w:ascii="Times New Roman"/>
          <w:color w:val="4B4B4B"/>
        </w:rPr>
      </w:pPr>
      <w:r>
        <w:rPr>
          <w:rFonts w:ascii="Times New Roman"/>
          <w:color w:val="5E5E60"/>
          <w:w w:val="110"/>
          <w:sz w:val="23"/>
        </w:rPr>
        <w:t>a/a</w:t>
      </w:r>
    </w:p>
    <w:p w14:paraId="1BEC399A" w14:textId="77777777" w:rsidR="009777CD" w:rsidRDefault="009777CD">
      <w:pPr>
        <w:pStyle w:val="BodyText"/>
        <w:rPr>
          <w:rFonts w:ascii="Times New Roman"/>
          <w:sz w:val="20"/>
        </w:rPr>
      </w:pPr>
    </w:p>
    <w:p w14:paraId="506A93DF" w14:textId="77777777" w:rsidR="009777CD" w:rsidRDefault="009777CD">
      <w:pPr>
        <w:pStyle w:val="BodyText"/>
        <w:rPr>
          <w:rFonts w:ascii="Times New Roman"/>
          <w:sz w:val="20"/>
        </w:rPr>
      </w:pPr>
    </w:p>
    <w:p w14:paraId="23B7C46E" w14:textId="77777777" w:rsidR="009777CD" w:rsidRDefault="009777CD">
      <w:pPr>
        <w:pStyle w:val="BodyText"/>
        <w:rPr>
          <w:rFonts w:ascii="Times New Roman"/>
          <w:sz w:val="20"/>
        </w:rPr>
      </w:pPr>
    </w:p>
    <w:p w14:paraId="5BF77172" w14:textId="69240A14" w:rsidR="009777CD" w:rsidRDefault="00A754E2">
      <w:pPr>
        <w:pStyle w:val="BodyText"/>
        <w:spacing w:before="8"/>
        <w:rPr>
          <w:rFonts w:ascii="Times New Roman"/>
          <w:sz w:val="29"/>
        </w:rPr>
      </w:pPr>
      <w:r>
        <w:rPr>
          <w:noProof/>
        </w:rPr>
        <mc:AlternateContent>
          <mc:Choice Requires="wps">
            <w:drawing>
              <wp:anchor distT="0" distB="0" distL="0" distR="0" simplePos="0" relativeHeight="251645440" behindDoc="0" locked="0" layoutInCell="1" allowOverlap="1" wp14:anchorId="5DE7009B" wp14:editId="44220B9B">
                <wp:simplePos x="0" y="0"/>
                <wp:positionH relativeFrom="page">
                  <wp:posOffset>1027430</wp:posOffset>
                </wp:positionH>
                <wp:positionV relativeFrom="paragraph">
                  <wp:posOffset>245110</wp:posOffset>
                </wp:positionV>
                <wp:extent cx="6042025" cy="0"/>
                <wp:effectExtent l="8255" t="10160" r="7620" b="8890"/>
                <wp:wrapTopAndBottom/>
                <wp:docPr id="659"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025" cy="0"/>
                        </a:xfrm>
                        <a:prstGeom prst="line">
                          <a:avLst/>
                        </a:prstGeom>
                        <a:noFill/>
                        <a:ln w="61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05072" id="Line 498"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9pt,19.3pt" to="556.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" strokeweight=".16972mm">
                <w10:wrap type="topAndBottom" anchorx="page"/>
              </v:line>
            </w:pict>
          </mc:Fallback>
        </mc:AlternateContent>
      </w:r>
    </w:p>
    <w:p w14:paraId="3EC8192D" w14:textId="77777777" w:rsidR="009777CD" w:rsidRDefault="009777CD">
      <w:pPr>
        <w:rPr>
          <w:rFonts w:ascii="Times New Roman"/>
          <w:sz w:val="29"/>
        </w:rPr>
        <w:sectPr w:rsidR="009777CD">
          <w:headerReference w:type="default" r:id="rId283"/>
          <w:footerReference w:type="default" r:id="rId284"/>
          <w:pgSz w:w="11910" w:h="16840"/>
          <w:pgMar w:top="0" w:right="480" w:bottom="1480" w:left="0" w:header="0" w:footer="1297" w:gutter="0"/>
          <w:cols w:space="720"/>
        </w:sectPr>
      </w:pPr>
    </w:p>
    <w:p w14:paraId="1D7AA95E" w14:textId="31FEFA8E" w:rsidR="009777CD" w:rsidRDefault="00A754E2">
      <w:pPr>
        <w:pStyle w:val="BodyText"/>
        <w:ind w:left="1557"/>
        <w:rPr>
          <w:rFonts w:ascii="Times New Roman"/>
          <w:sz w:val="20"/>
        </w:rPr>
      </w:pPr>
      <w:r>
        <w:rPr>
          <w:noProof/>
        </w:rPr>
        <w:lastRenderedPageBreak/>
        <mc:AlternateContent>
          <mc:Choice Requires="wps">
            <w:drawing>
              <wp:anchor distT="0" distB="0" distL="114300" distR="114300" simplePos="0" relativeHeight="251649536" behindDoc="0" locked="0" layoutInCell="1" allowOverlap="1" wp14:anchorId="020F11D4" wp14:editId="5C4A85E1">
                <wp:simplePos x="0" y="0"/>
                <wp:positionH relativeFrom="page">
                  <wp:posOffset>6324600</wp:posOffset>
                </wp:positionH>
                <wp:positionV relativeFrom="page">
                  <wp:posOffset>10067290</wp:posOffset>
                </wp:positionV>
                <wp:extent cx="591820" cy="238125"/>
                <wp:effectExtent l="0" t="0" r="0" b="635"/>
                <wp:wrapNone/>
                <wp:docPr id="658"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F7D96" w14:textId="77777777" w:rsidR="009777CD" w:rsidRDefault="00817694">
                            <w:pPr>
                              <w:spacing w:before="67"/>
                              <w:ind w:left="333" w:right="335"/>
                              <w:jc w:val="center"/>
                              <w:rPr>
                                <w:b/>
                                <w:sz w:val="20"/>
                              </w:rPr>
                            </w:pPr>
                            <w:r>
                              <w:rPr>
                                <w:b/>
                                <w:sz w:val="20"/>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11D4" id="Text Box 497" o:spid="_x0000_s1119" type="#_x0000_t202" style="position:absolute;left:0;text-align:left;margin-left:498pt;margin-top:792.7pt;width:46.6pt;height:18.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" fillcolor="#d5e2bb" stroked="f">
                <v:textbox inset="0,0,0,0">
                  <w:txbxContent>
                    <w:p w14:paraId="15EF7D96" w14:textId="77777777" w:rsidR="009777CD" w:rsidRDefault="00817694">
                      <w:pPr>
                        <w:spacing w:before="67"/>
                        <w:ind w:left="333" w:right="335"/>
                        <w:jc w:val="center"/>
                        <w:rPr>
                          <w:b/>
                          <w:sz w:val="20"/>
                        </w:rPr>
                      </w:pPr>
                      <w:r>
                        <w:rPr>
                          <w:b/>
                          <w:sz w:val="20"/>
                        </w:rPr>
                        <w:t>75</w:t>
                      </w:r>
                    </w:p>
                  </w:txbxContent>
                </v:textbox>
                <w10:wrap anchorx="page" anchory="page"/>
              </v:shape>
            </w:pict>
          </mc:Fallback>
        </mc:AlternateContent>
      </w:r>
      <w:r>
        <w:rPr>
          <w:rFonts w:ascii="Times New Roman"/>
          <w:noProof/>
          <w:sz w:val="20"/>
        </w:rPr>
        <mc:AlternateContent>
          <mc:Choice Requires="wpg">
            <w:drawing>
              <wp:inline distT="0" distB="0" distL="0" distR="0" wp14:anchorId="172BAB7D" wp14:editId="51D2FCE2">
                <wp:extent cx="5917565" cy="294640"/>
                <wp:effectExtent l="17145" t="3175" r="18415" b="16510"/>
                <wp:docPr id="651"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652" name="Rectangle 496"/>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Line 495"/>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54" name="Line 494"/>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55" name="Line 493"/>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56" name="Text Box 492"/>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56F79"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657" name="Text Box 491"/>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960BF"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172BAB7D" id="Group 490" o:spid="_x0000_s1120"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">
                <v:rect id="Rectangle 496" o:spid="_x0000_s1121"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" fillcolor="#76923b" stroked="f"/>
                <v:line id="Line 495" o:spid="_x0000_s1122"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" strokecolor="#76923b" strokeweight="1.44pt"/>
                <v:line id="Line 494" o:spid="_x0000_s1123"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" strokecolor="#76923b" strokeweight="1.44pt"/>
                <v:line id="Line 493" o:spid="_x0000_s1124"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" strokecolor="#76923b" strokeweight="1.44pt"/>
                <v:shape id="Text Box 492" o:spid="_x0000_s1125"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7EA56F79" w14:textId="77777777" w:rsidR="009777CD" w:rsidRDefault="00817694">
                        <w:pPr>
                          <w:spacing w:line="223" w:lineRule="exact"/>
                          <w:rPr>
                            <w:i/>
                            <w:sz w:val="20"/>
                          </w:rPr>
                        </w:pPr>
                        <w:r>
                          <w:rPr>
                            <w:i/>
                            <w:sz w:val="20"/>
                          </w:rPr>
                          <w:t>„Institut za zaštitu, ekologiju i obrazovanje“ d.o.o. Tuzla</w:t>
                        </w:r>
                      </w:p>
                    </w:txbxContent>
                  </v:textbox>
                </v:shape>
                <v:shape id="Text Box 491" o:spid="_x0000_s1126"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777960BF" w14:textId="77777777" w:rsidR="009777CD" w:rsidRDefault="00817694">
                        <w:pPr>
                          <w:spacing w:line="223" w:lineRule="exact"/>
                          <w:rPr>
                            <w:b/>
                            <w:i/>
                            <w:sz w:val="20"/>
                          </w:rPr>
                        </w:pPr>
                        <w:r>
                          <w:rPr>
                            <w:b/>
                            <w:i/>
                            <w:sz w:val="20"/>
                          </w:rPr>
                          <w:t>2020.</w:t>
                        </w:r>
                      </w:p>
                    </w:txbxContent>
                  </v:textbox>
                </v:shape>
                <w10:anchorlock/>
              </v:group>
            </w:pict>
          </mc:Fallback>
        </mc:AlternateContent>
      </w:r>
    </w:p>
    <w:p w14:paraId="05C042B5" w14:textId="77777777" w:rsidR="009777CD" w:rsidRDefault="00817694">
      <w:pPr>
        <w:pStyle w:val="Heading9"/>
        <w:spacing w:before="152"/>
        <w:ind w:right="647"/>
      </w:pPr>
      <w:r>
        <w:t>PRILOG 10</w:t>
      </w:r>
    </w:p>
    <w:p w14:paraId="3BCBDF23" w14:textId="77777777" w:rsidR="009777CD" w:rsidRDefault="009777CD">
      <w:pPr>
        <w:pStyle w:val="BodyText"/>
        <w:rPr>
          <w:b/>
        </w:rPr>
      </w:pPr>
    </w:p>
    <w:p w14:paraId="173C2333" w14:textId="77777777" w:rsidR="009777CD" w:rsidRDefault="00817694">
      <w:pPr>
        <w:ind w:right="650"/>
        <w:jc w:val="right"/>
        <w:rPr>
          <w:b/>
          <w:sz w:val="24"/>
        </w:rPr>
      </w:pPr>
      <w:r>
        <w:rPr>
          <w:b/>
          <w:sz w:val="24"/>
        </w:rPr>
        <w:t>„TAMEX“ d.o.o. Busovača,</w:t>
      </w:r>
    </w:p>
    <w:p w14:paraId="791F1B10" w14:textId="77777777" w:rsidR="009777CD" w:rsidRDefault="00817694">
      <w:pPr>
        <w:pStyle w:val="BodyText"/>
        <w:ind w:right="644"/>
        <w:jc w:val="right"/>
        <w:rPr>
          <w:b/>
        </w:rPr>
      </w:pPr>
      <w:r>
        <w:t xml:space="preserve">piljenje i blanjanje drva (proizvodnja rezane građe); impregnacija drveta </w:t>
      </w:r>
      <w:r>
        <w:rPr>
          <w:b/>
        </w:rPr>
        <w:t>-</w:t>
      </w:r>
    </w:p>
    <w:p w14:paraId="395E3637" w14:textId="77777777" w:rsidR="009777CD" w:rsidRDefault="009777CD">
      <w:pPr>
        <w:pStyle w:val="BodyText"/>
        <w:rPr>
          <w:b/>
        </w:rPr>
      </w:pPr>
    </w:p>
    <w:p w14:paraId="6E52AA21" w14:textId="77777777" w:rsidR="009777CD" w:rsidRDefault="00817694">
      <w:pPr>
        <w:pStyle w:val="Heading9"/>
        <w:tabs>
          <w:tab w:val="left" w:pos="347"/>
        </w:tabs>
        <w:ind w:right="649"/>
      </w:pPr>
      <w:r>
        <w:t>-</w:t>
      </w:r>
      <w:r>
        <w:tab/>
        <w:t>Rješenje o vodnoj dozvoli (Agencija za vodno područje rijeke Save)</w:t>
      </w:r>
      <w:r>
        <w:rPr>
          <w:spacing w:val="-24"/>
        </w:rPr>
        <w:t xml:space="preserve"> </w:t>
      </w:r>
      <w:r>
        <w:t>-</w:t>
      </w:r>
    </w:p>
    <w:p w14:paraId="74559F22" w14:textId="77777777" w:rsidR="009777CD" w:rsidRDefault="009777CD">
      <w:pPr>
        <w:pStyle w:val="BodyText"/>
        <w:rPr>
          <w:b/>
          <w:sz w:val="20"/>
        </w:rPr>
      </w:pPr>
    </w:p>
    <w:p w14:paraId="13C6D1F7" w14:textId="77777777" w:rsidR="009777CD" w:rsidRDefault="009777CD">
      <w:pPr>
        <w:pStyle w:val="BodyText"/>
        <w:rPr>
          <w:b/>
          <w:sz w:val="20"/>
        </w:rPr>
      </w:pPr>
    </w:p>
    <w:p w14:paraId="4D71B8E3" w14:textId="77777777" w:rsidR="009777CD" w:rsidRDefault="009777CD">
      <w:pPr>
        <w:pStyle w:val="BodyText"/>
        <w:rPr>
          <w:b/>
          <w:sz w:val="20"/>
        </w:rPr>
      </w:pPr>
    </w:p>
    <w:p w14:paraId="1ECEB33C" w14:textId="77777777" w:rsidR="009777CD" w:rsidRDefault="009777CD">
      <w:pPr>
        <w:pStyle w:val="BodyText"/>
        <w:rPr>
          <w:b/>
          <w:sz w:val="20"/>
        </w:rPr>
      </w:pPr>
    </w:p>
    <w:p w14:paraId="7ABEC54F" w14:textId="77777777" w:rsidR="009777CD" w:rsidRDefault="009777CD">
      <w:pPr>
        <w:pStyle w:val="BodyText"/>
        <w:rPr>
          <w:b/>
          <w:sz w:val="20"/>
        </w:rPr>
      </w:pPr>
    </w:p>
    <w:p w14:paraId="03A4509A" w14:textId="77777777" w:rsidR="009777CD" w:rsidRDefault="009777CD">
      <w:pPr>
        <w:pStyle w:val="BodyText"/>
        <w:rPr>
          <w:b/>
          <w:sz w:val="20"/>
        </w:rPr>
      </w:pPr>
    </w:p>
    <w:p w14:paraId="51B4E2CF" w14:textId="77777777" w:rsidR="009777CD" w:rsidRDefault="009777CD">
      <w:pPr>
        <w:pStyle w:val="BodyText"/>
        <w:rPr>
          <w:b/>
          <w:sz w:val="20"/>
        </w:rPr>
      </w:pPr>
    </w:p>
    <w:p w14:paraId="236E0840" w14:textId="77777777" w:rsidR="009777CD" w:rsidRDefault="009777CD">
      <w:pPr>
        <w:pStyle w:val="BodyText"/>
        <w:rPr>
          <w:b/>
          <w:sz w:val="20"/>
        </w:rPr>
      </w:pPr>
    </w:p>
    <w:p w14:paraId="4F3F4C0D" w14:textId="77777777" w:rsidR="009777CD" w:rsidRDefault="009777CD">
      <w:pPr>
        <w:pStyle w:val="BodyText"/>
        <w:rPr>
          <w:b/>
          <w:sz w:val="20"/>
        </w:rPr>
      </w:pPr>
    </w:p>
    <w:p w14:paraId="4A556F88" w14:textId="77777777" w:rsidR="009777CD" w:rsidRDefault="009777CD">
      <w:pPr>
        <w:pStyle w:val="BodyText"/>
        <w:rPr>
          <w:b/>
          <w:sz w:val="20"/>
        </w:rPr>
      </w:pPr>
    </w:p>
    <w:p w14:paraId="4AA481F5" w14:textId="77777777" w:rsidR="009777CD" w:rsidRDefault="009777CD">
      <w:pPr>
        <w:pStyle w:val="BodyText"/>
        <w:rPr>
          <w:b/>
          <w:sz w:val="20"/>
        </w:rPr>
      </w:pPr>
    </w:p>
    <w:p w14:paraId="241A6DC5" w14:textId="77777777" w:rsidR="009777CD" w:rsidRDefault="009777CD">
      <w:pPr>
        <w:pStyle w:val="BodyText"/>
        <w:rPr>
          <w:b/>
          <w:sz w:val="20"/>
        </w:rPr>
      </w:pPr>
    </w:p>
    <w:p w14:paraId="24F1E946" w14:textId="77777777" w:rsidR="009777CD" w:rsidRDefault="009777CD">
      <w:pPr>
        <w:pStyle w:val="BodyText"/>
        <w:rPr>
          <w:b/>
          <w:sz w:val="20"/>
        </w:rPr>
      </w:pPr>
    </w:p>
    <w:p w14:paraId="6F8ED993" w14:textId="77777777" w:rsidR="009777CD" w:rsidRDefault="009777CD">
      <w:pPr>
        <w:pStyle w:val="BodyText"/>
        <w:rPr>
          <w:b/>
          <w:sz w:val="20"/>
        </w:rPr>
      </w:pPr>
    </w:p>
    <w:p w14:paraId="563DD09D" w14:textId="77777777" w:rsidR="009777CD" w:rsidRDefault="009777CD">
      <w:pPr>
        <w:pStyle w:val="BodyText"/>
        <w:rPr>
          <w:b/>
          <w:sz w:val="20"/>
        </w:rPr>
      </w:pPr>
    </w:p>
    <w:p w14:paraId="1C790CC0" w14:textId="77777777" w:rsidR="009777CD" w:rsidRDefault="009777CD">
      <w:pPr>
        <w:pStyle w:val="BodyText"/>
        <w:rPr>
          <w:b/>
          <w:sz w:val="20"/>
        </w:rPr>
      </w:pPr>
    </w:p>
    <w:p w14:paraId="6AEAE2EF" w14:textId="77777777" w:rsidR="009777CD" w:rsidRDefault="009777CD">
      <w:pPr>
        <w:pStyle w:val="BodyText"/>
        <w:rPr>
          <w:b/>
          <w:sz w:val="20"/>
        </w:rPr>
      </w:pPr>
    </w:p>
    <w:p w14:paraId="5010EC13" w14:textId="77777777" w:rsidR="009777CD" w:rsidRDefault="009777CD">
      <w:pPr>
        <w:pStyle w:val="BodyText"/>
        <w:rPr>
          <w:b/>
          <w:sz w:val="20"/>
        </w:rPr>
      </w:pPr>
    </w:p>
    <w:p w14:paraId="343D7B7B" w14:textId="77777777" w:rsidR="009777CD" w:rsidRDefault="009777CD">
      <w:pPr>
        <w:pStyle w:val="BodyText"/>
        <w:rPr>
          <w:b/>
          <w:sz w:val="20"/>
        </w:rPr>
      </w:pPr>
    </w:p>
    <w:p w14:paraId="35B6EAB6" w14:textId="77777777" w:rsidR="009777CD" w:rsidRDefault="009777CD">
      <w:pPr>
        <w:pStyle w:val="BodyText"/>
        <w:rPr>
          <w:b/>
          <w:sz w:val="20"/>
        </w:rPr>
      </w:pPr>
    </w:p>
    <w:p w14:paraId="45571777" w14:textId="77777777" w:rsidR="009777CD" w:rsidRDefault="009777CD">
      <w:pPr>
        <w:pStyle w:val="BodyText"/>
        <w:rPr>
          <w:b/>
          <w:sz w:val="20"/>
        </w:rPr>
      </w:pPr>
    </w:p>
    <w:p w14:paraId="392C17C8" w14:textId="77777777" w:rsidR="009777CD" w:rsidRDefault="009777CD">
      <w:pPr>
        <w:pStyle w:val="BodyText"/>
        <w:rPr>
          <w:b/>
          <w:sz w:val="20"/>
        </w:rPr>
      </w:pPr>
    </w:p>
    <w:p w14:paraId="6B992E8B" w14:textId="77777777" w:rsidR="009777CD" w:rsidRDefault="009777CD">
      <w:pPr>
        <w:pStyle w:val="BodyText"/>
        <w:rPr>
          <w:b/>
          <w:sz w:val="20"/>
        </w:rPr>
      </w:pPr>
    </w:p>
    <w:p w14:paraId="6E9B70FF" w14:textId="77777777" w:rsidR="009777CD" w:rsidRDefault="009777CD">
      <w:pPr>
        <w:pStyle w:val="BodyText"/>
        <w:rPr>
          <w:b/>
          <w:sz w:val="20"/>
        </w:rPr>
      </w:pPr>
    </w:p>
    <w:p w14:paraId="5C4AD30E" w14:textId="77777777" w:rsidR="009777CD" w:rsidRDefault="009777CD">
      <w:pPr>
        <w:pStyle w:val="BodyText"/>
        <w:rPr>
          <w:b/>
          <w:sz w:val="20"/>
        </w:rPr>
      </w:pPr>
    </w:p>
    <w:p w14:paraId="3D8FB9FF" w14:textId="77777777" w:rsidR="009777CD" w:rsidRDefault="009777CD">
      <w:pPr>
        <w:pStyle w:val="BodyText"/>
        <w:rPr>
          <w:b/>
          <w:sz w:val="20"/>
        </w:rPr>
      </w:pPr>
    </w:p>
    <w:p w14:paraId="4DDF336B" w14:textId="77777777" w:rsidR="009777CD" w:rsidRDefault="009777CD">
      <w:pPr>
        <w:pStyle w:val="BodyText"/>
        <w:rPr>
          <w:b/>
          <w:sz w:val="20"/>
        </w:rPr>
      </w:pPr>
    </w:p>
    <w:p w14:paraId="06C46A2A" w14:textId="77777777" w:rsidR="009777CD" w:rsidRDefault="009777CD">
      <w:pPr>
        <w:pStyle w:val="BodyText"/>
        <w:rPr>
          <w:b/>
          <w:sz w:val="20"/>
        </w:rPr>
      </w:pPr>
    </w:p>
    <w:p w14:paraId="38297C04" w14:textId="77777777" w:rsidR="009777CD" w:rsidRDefault="009777CD">
      <w:pPr>
        <w:pStyle w:val="BodyText"/>
        <w:rPr>
          <w:b/>
          <w:sz w:val="20"/>
        </w:rPr>
      </w:pPr>
    </w:p>
    <w:p w14:paraId="2A87661E" w14:textId="77777777" w:rsidR="009777CD" w:rsidRDefault="009777CD">
      <w:pPr>
        <w:pStyle w:val="BodyText"/>
        <w:rPr>
          <w:b/>
          <w:sz w:val="20"/>
        </w:rPr>
      </w:pPr>
    </w:p>
    <w:p w14:paraId="27655D60" w14:textId="77777777" w:rsidR="009777CD" w:rsidRDefault="009777CD">
      <w:pPr>
        <w:pStyle w:val="BodyText"/>
        <w:rPr>
          <w:b/>
          <w:sz w:val="20"/>
        </w:rPr>
      </w:pPr>
    </w:p>
    <w:p w14:paraId="76BBE27F" w14:textId="77777777" w:rsidR="009777CD" w:rsidRDefault="009777CD">
      <w:pPr>
        <w:pStyle w:val="BodyText"/>
        <w:rPr>
          <w:b/>
          <w:sz w:val="20"/>
        </w:rPr>
      </w:pPr>
    </w:p>
    <w:p w14:paraId="20ED0BF0" w14:textId="77777777" w:rsidR="009777CD" w:rsidRDefault="009777CD">
      <w:pPr>
        <w:pStyle w:val="BodyText"/>
        <w:rPr>
          <w:b/>
          <w:sz w:val="20"/>
        </w:rPr>
      </w:pPr>
    </w:p>
    <w:p w14:paraId="40EFBBF2" w14:textId="77777777" w:rsidR="009777CD" w:rsidRDefault="009777CD">
      <w:pPr>
        <w:pStyle w:val="BodyText"/>
        <w:rPr>
          <w:b/>
          <w:sz w:val="20"/>
        </w:rPr>
      </w:pPr>
    </w:p>
    <w:p w14:paraId="480A10E0" w14:textId="77777777" w:rsidR="009777CD" w:rsidRDefault="009777CD">
      <w:pPr>
        <w:pStyle w:val="BodyText"/>
        <w:rPr>
          <w:b/>
          <w:sz w:val="20"/>
        </w:rPr>
      </w:pPr>
    </w:p>
    <w:p w14:paraId="453632AC" w14:textId="77777777" w:rsidR="009777CD" w:rsidRDefault="009777CD">
      <w:pPr>
        <w:pStyle w:val="BodyText"/>
        <w:rPr>
          <w:b/>
          <w:sz w:val="20"/>
        </w:rPr>
      </w:pPr>
    </w:p>
    <w:p w14:paraId="4B42CD65" w14:textId="77777777" w:rsidR="009777CD" w:rsidRDefault="009777CD">
      <w:pPr>
        <w:pStyle w:val="BodyText"/>
        <w:rPr>
          <w:b/>
          <w:sz w:val="20"/>
        </w:rPr>
      </w:pPr>
    </w:p>
    <w:p w14:paraId="5CCE7E85" w14:textId="77777777" w:rsidR="009777CD" w:rsidRDefault="009777CD">
      <w:pPr>
        <w:pStyle w:val="BodyText"/>
        <w:rPr>
          <w:b/>
          <w:sz w:val="20"/>
        </w:rPr>
      </w:pPr>
    </w:p>
    <w:p w14:paraId="78D8A48E" w14:textId="77777777" w:rsidR="009777CD" w:rsidRDefault="009777CD">
      <w:pPr>
        <w:pStyle w:val="BodyText"/>
        <w:rPr>
          <w:b/>
          <w:sz w:val="20"/>
        </w:rPr>
      </w:pPr>
    </w:p>
    <w:p w14:paraId="2A2DDF89" w14:textId="77777777" w:rsidR="009777CD" w:rsidRDefault="009777CD">
      <w:pPr>
        <w:pStyle w:val="BodyText"/>
        <w:rPr>
          <w:b/>
          <w:sz w:val="20"/>
        </w:rPr>
      </w:pPr>
    </w:p>
    <w:p w14:paraId="3CE55FAA" w14:textId="77777777" w:rsidR="009777CD" w:rsidRDefault="009777CD">
      <w:pPr>
        <w:pStyle w:val="BodyText"/>
        <w:rPr>
          <w:b/>
          <w:sz w:val="20"/>
        </w:rPr>
      </w:pPr>
    </w:p>
    <w:p w14:paraId="4693CEE1" w14:textId="77777777" w:rsidR="009777CD" w:rsidRDefault="009777CD">
      <w:pPr>
        <w:pStyle w:val="BodyText"/>
        <w:rPr>
          <w:b/>
          <w:sz w:val="20"/>
        </w:rPr>
      </w:pPr>
    </w:p>
    <w:p w14:paraId="2F746A93" w14:textId="77777777" w:rsidR="009777CD" w:rsidRDefault="009777CD">
      <w:pPr>
        <w:pStyle w:val="BodyText"/>
        <w:rPr>
          <w:b/>
          <w:sz w:val="20"/>
        </w:rPr>
      </w:pPr>
    </w:p>
    <w:p w14:paraId="20296544" w14:textId="77777777" w:rsidR="009777CD" w:rsidRDefault="009777CD">
      <w:pPr>
        <w:pStyle w:val="BodyText"/>
        <w:rPr>
          <w:b/>
          <w:sz w:val="20"/>
        </w:rPr>
      </w:pPr>
    </w:p>
    <w:p w14:paraId="6F1EAFB3" w14:textId="77777777" w:rsidR="009777CD" w:rsidRDefault="009777CD">
      <w:pPr>
        <w:pStyle w:val="BodyText"/>
        <w:rPr>
          <w:b/>
          <w:sz w:val="20"/>
        </w:rPr>
      </w:pPr>
    </w:p>
    <w:p w14:paraId="0747699B" w14:textId="77777777" w:rsidR="009777CD" w:rsidRDefault="009777CD">
      <w:pPr>
        <w:pStyle w:val="BodyText"/>
        <w:rPr>
          <w:b/>
          <w:sz w:val="20"/>
        </w:rPr>
      </w:pPr>
    </w:p>
    <w:p w14:paraId="59AB1149" w14:textId="77777777" w:rsidR="009777CD" w:rsidRDefault="009777CD">
      <w:pPr>
        <w:pStyle w:val="BodyText"/>
        <w:rPr>
          <w:b/>
          <w:sz w:val="20"/>
        </w:rPr>
      </w:pPr>
    </w:p>
    <w:p w14:paraId="12C2FD48" w14:textId="77777777" w:rsidR="009777CD" w:rsidRDefault="009777CD">
      <w:pPr>
        <w:pStyle w:val="BodyText"/>
        <w:rPr>
          <w:b/>
          <w:sz w:val="20"/>
        </w:rPr>
      </w:pPr>
    </w:p>
    <w:p w14:paraId="5D7B6BE0" w14:textId="77777777" w:rsidR="009777CD" w:rsidRDefault="009777CD">
      <w:pPr>
        <w:pStyle w:val="BodyText"/>
        <w:rPr>
          <w:b/>
          <w:sz w:val="20"/>
        </w:rPr>
      </w:pPr>
    </w:p>
    <w:p w14:paraId="62E65D78" w14:textId="77777777" w:rsidR="009777CD" w:rsidRDefault="009777CD">
      <w:pPr>
        <w:pStyle w:val="BodyText"/>
        <w:rPr>
          <w:b/>
          <w:sz w:val="20"/>
        </w:rPr>
      </w:pPr>
    </w:p>
    <w:p w14:paraId="3A9CB06B" w14:textId="77777777" w:rsidR="009777CD" w:rsidRDefault="009777CD">
      <w:pPr>
        <w:pStyle w:val="BodyText"/>
        <w:rPr>
          <w:b/>
          <w:sz w:val="20"/>
        </w:rPr>
      </w:pPr>
    </w:p>
    <w:p w14:paraId="2828BAF6" w14:textId="77777777" w:rsidR="009777CD" w:rsidRDefault="009777CD">
      <w:pPr>
        <w:pStyle w:val="BodyText"/>
        <w:rPr>
          <w:b/>
          <w:sz w:val="20"/>
        </w:rPr>
      </w:pPr>
    </w:p>
    <w:p w14:paraId="3D992AC9" w14:textId="77777777" w:rsidR="009777CD" w:rsidRDefault="009777CD">
      <w:pPr>
        <w:pStyle w:val="BodyText"/>
        <w:rPr>
          <w:b/>
          <w:sz w:val="20"/>
        </w:rPr>
      </w:pPr>
    </w:p>
    <w:p w14:paraId="380B3C6F" w14:textId="77777777" w:rsidR="009777CD" w:rsidRDefault="009777CD">
      <w:pPr>
        <w:pStyle w:val="BodyText"/>
        <w:rPr>
          <w:b/>
          <w:sz w:val="20"/>
        </w:rPr>
      </w:pPr>
    </w:p>
    <w:p w14:paraId="221A38E1" w14:textId="77777777" w:rsidR="009777CD" w:rsidRDefault="009777CD">
      <w:pPr>
        <w:pStyle w:val="BodyText"/>
        <w:rPr>
          <w:b/>
          <w:sz w:val="20"/>
        </w:rPr>
      </w:pPr>
    </w:p>
    <w:p w14:paraId="6304DF4F" w14:textId="694076E3" w:rsidR="009777CD" w:rsidRDefault="00A754E2">
      <w:pPr>
        <w:pStyle w:val="BodyText"/>
        <w:spacing w:before="8"/>
        <w:rPr>
          <w:b/>
          <w:sz w:val="23"/>
        </w:rPr>
      </w:pPr>
      <w:r>
        <w:rPr>
          <w:noProof/>
        </w:rPr>
        <mc:AlternateContent>
          <mc:Choice Requires="wpg">
            <w:drawing>
              <wp:anchor distT="0" distB="0" distL="0" distR="0" simplePos="0" relativeHeight="251648512" behindDoc="0" locked="0" layoutInCell="1" allowOverlap="1" wp14:anchorId="254AB110" wp14:editId="5EFB4986">
                <wp:simplePos x="0" y="0"/>
                <wp:positionH relativeFrom="page">
                  <wp:posOffset>1007745</wp:posOffset>
                </wp:positionH>
                <wp:positionV relativeFrom="paragraph">
                  <wp:posOffset>198755</wp:posOffset>
                </wp:positionV>
                <wp:extent cx="5908675" cy="18415"/>
                <wp:effectExtent l="17145" t="9525" r="0" b="635"/>
                <wp:wrapTopAndBottom/>
                <wp:docPr id="647"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648" name="Line 489"/>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49" name="Rectangle 488"/>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487"/>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6D6D7" id="Group 486" o:spid="_x0000_s1026" style="position:absolute;margin-left:79.35pt;margin-top:15.65pt;width:465.25pt;height:1.45pt;z-index:251648512;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">
                <v:line id="Line 489"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" strokecolor="#76923b" strokeweight="1.44pt"/>
                <v:rect id="Rectangle 488"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" fillcolor="#76923b" stroked="f"/>
                <v:rect id="Rectangle 487"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" fillcolor="#76923b" stroked="f"/>
                <w10:wrap type="topAndBottom" anchorx="page"/>
              </v:group>
            </w:pict>
          </mc:Fallback>
        </mc:AlternateContent>
      </w:r>
    </w:p>
    <w:p w14:paraId="4CF7D628" w14:textId="77777777" w:rsidR="009777CD" w:rsidRDefault="00817694">
      <w:pPr>
        <w:spacing w:before="37"/>
        <w:ind w:left="2861"/>
        <w:rPr>
          <w:i/>
          <w:sz w:val="20"/>
        </w:rPr>
      </w:pPr>
      <w:r>
        <w:rPr>
          <w:i/>
          <w:sz w:val="20"/>
        </w:rPr>
        <w:t>Zahtjev za izdavanje okolinske dozvole „TAMEX“ d.o.o. Busovača</w:t>
      </w:r>
    </w:p>
    <w:p w14:paraId="5ADF8B0E" w14:textId="77777777" w:rsidR="009777CD" w:rsidRDefault="009777CD">
      <w:pPr>
        <w:rPr>
          <w:sz w:val="20"/>
        </w:rPr>
        <w:sectPr w:rsidR="009777CD">
          <w:headerReference w:type="default" r:id="rId285"/>
          <w:footerReference w:type="default" r:id="rId286"/>
          <w:pgSz w:w="11910" w:h="16850"/>
          <w:pgMar w:top="560" w:right="480" w:bottom="280" w:left="0" w:header="0" w:footer="0" w:gutter="0"/>
          <w:cols w:space="720"/>
        </w:sectPr>
      </w:pPr>
    </w:p>
    <w:p w14:paraId="4CE67FB6" w14:textId="77777777" w:rsidR="009777CD" w:rsidRDefault="00817694">
      <w:pPr>
        <w:pStyle w:val="BodyText"/>
        <w:ind w:left="3019"/>
        <w:rPr>
          <w:sz w:val="20"/>
        </w:rPr>
      </w:pPr>
      <w:r>
        <w:rPr>
          <w:noProof/>
          <w:sz w:val="20"/>
        </w:rPr>
        <w:lastRenderedPageBreak/>
        <w:drawing>
          <wp:inline distT="0" distB="0" distL="0" distR="0" wp14:anchorId="3D776F95" wp14:editId="2A007205">
            <wp:extent cx="439193" cy="304800"/>
            <wp:effectExtent l="0" t="0" r="0" b="0"/>
            <wp:docPr id="7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0.png"/>
                    <pic:cNvPicPr/>
                  </pic:nvPicPr>
                  <pic:blipFill>
                    <a:blip r:embed="rId287" cstate="print"/>
                    <a:stretch>
                      <a:fillRect/>
                    </a:stretch>
                  </pic:blipFill>
                  <pic:spPr>
                    <a:xfrm>
                      <a:off x="0" y="0"/>
                      <a:ext cx="439193" cy="304800"/>
                    </a:xfrm>
                    <a:prstGeom prst="rect">
                      <a:avLst/>
                    </a:prstGeom>
                  </pic:spPr>
                </pic:pic>
              </a:graphicData>
            </a:graphic>
          </wp:inline>
        </w:drawing>
      </w:r>
    </w:p>
    <w:p w14:paraId="41BE4AF9" w14:textId="77777777" w:rsidR="009777CD" w:rsidRDefault="009777CD">
      <w:pPr>
        <w:pStyle w:val="BodyText"/>
        <w:rPr>
          <w:i/>
          <w:sz w:val="20"/>
        </w:rPr>
      </w:pPr>
    </w:p>
    <w:p w14:paraId="3C4F14D7" w14:textId="77777777" w:rsidR="009777CD" w:rsidRDefault="009777CD">
      <w:pPr>
        <w:pStyle w:val="BodyText"/>
        <w:spacing w:before="2"/>
        <w:rPr>
          <w:i/>
          <w:sz w:val="19"/>
        </w:rPr>
      </w:pPr>
    </w:p>
    <w:p w14:paraId="40DF428A" w14:textId="77777777" w:rsidR="009777CD" w:rsidRDefault="00817694">
      <w:pPr>
        <w:tabs>
          <w:tab w:val="left" w:pos="7270"/>
        </w:tabs>
        <w:spacing w:line="190" w:lineRule="exact"/>
        <w:ind w:left="759"/>
        <w:rPr>
          <w:b/>
          <w:sz w:val="17"/>
        </w:rPr>
      </w:pPr>
      <w:r>
        <w:rPr>
          <w:b/>
          <w:color w:val="2B2B31"/>
          <w:w w:val="110"/>
          <w:sz w:val="17"/>
        </w:rPr>
        <w:t>"AGENCIJA</w:t>
      </w:r>
      <w:r>
        <w:rPr>
          <w:b/>
          <w:color w:val="2B2B31"/>
          <w:spacing w:val="-16"/>
          <w:w w:val="110"/>
          <w:sz w:val="17"/>
        </w:rPr>
        <w:t xml:space="preserve"> </w:t>
      </w:r>
      <w:r>
        <w:rPr>
          <w:b/>
          <w:color w:val="2B2B31"/>
          <w:w w:val="110"/>
          <w:sz w:val="17"/>
        </w:rPr>
        <w:t>ZA</w:t>
      </w:r>
      <w:r>
        <w:rPr>
          <w:b/>
          <w:color w:val="2B2B31"/>
          <w:spacing w:val="-29"/>
          <w:w w:val="110"/>
          <w:sz w:val="17"/>
        </w:rPr>
        <w:t xml:space="preserve"> </w:t>
      </w:r>
      <w:r>
        <w:rPr>
          <w:b/>
          <w:color w:val="2B2B31"/>
          <w:w w:val="110"/>
          <w:sz w:val="17"/>
        </w:rPr>
        <w:t>VODNO</w:t>
      </w:r>
      <w:r>
        <w:rPr>
          <w:b/>
          <w:color w:val="2B2B31"/>
          <w:spacing w:val="-22"/>
          <w:w w:val="110"/>
          <w:sz w:val="17"/>
        </w:rPr>
        <w:t xml:space="preserve"> </w:t>
      </w:r>
      <w:r>
        <w:rPr>
          <w:b/>
          <w:color w:val="2B2B31"/>
          <w:w w:val="110"/>
          <w:sz w:val="17"/>
        </w:rPr>
        <w:t>PODRUCJE</w:t>
      </w:r>
      <w:r>
        <w:rPr>
          <w:b/>
          <w:color w:val="2B2B31"/>
          <w:spacing w:val="-16"/>
          <w:w w:val="110"/>
          <w:sz w:val="17"/>
        </w:rPr>
        <w:t xml:space="preserve"> </w:t>
      </w:r>
      <w:r>
        <w:rPr>
          <w:b/>
          <w:color w:val="2B2B31"/>
          <w:w w:val="110"/>
          <w:sz w:val="17"/>
        </w:rPr>
        <w:t>RDEKE</w:t>
      </w:r>
      <w:r>
        <w:rPr>
          <w:b/>
          <w:color w:val="2B2B31"/>
          <w:spacing w:val="-21"/>
          <w:w w:val="110"/>
          <w:sz w:val="17"/>
        </w:rPr>
        <w:t xml:space="preserve"> </w:t>
      </w:r>
      <w:r>
        <w:rPr>
          <w:b/>
          <w:color w:val="2B2B31"/>
          <w:w w:val="110"/>
          <w:sz w:val="17"/>
        </w:rPr>
        <w:t>SAVE"</w:t>
      </w:r>
      <w:r>
        <w:rPr>
          <w:b/>
          <w:color w:val="2B2B31"/>
          <w:spacing w:val="-9"/>
          <w:w w:val="110"/>
          <w:sz w:val="17"/>
        </w:rPr>
        <w:t xml:space="preserve"> </w:t>
      </w:r>
      <w:r>
        <w:rPr>
          <w:color w:val="2B2B31"/>
          <w:spacing w:val="-110"/>
          <w:w w:val="205"/>
          <w:sz w:val="17"/>
        </w:rPr>
        <w:t>"'</w:t>
      </w:r>
      <w:r>
        <w:rPr>
          <w:color w:val="2B2B31"/>
          <w:spacing w:val="-40"/>
          <w:w w:val="205"/>
          <w:sz w:val="17"/>
          <w:u w:val="thick" w:color="2B2B31"/>
        </w:rPr>
        <w:t xml:space="preserve"> </w:t>
      </w:r>
      <w:r>
        <w:rPr>
          <w:color w:val="2B2B31"/>
          <w:w w:val="205"/>
          <w:sz w:val="17"/>
          <w:u w:val="thick" w:color="2B2B31"/>
        </w:rPr>
        <w:t>\.</w:t>
      </w:r>
      <w:r>
        <w:rPr>
          <w:color w:val="2B2B31"/>
          <w:w w:val="205"/>
          <w:sz w:val="17"/>
          <w:u w:val="thick" w:color="2B2B31"/>
        </w:rPr>
        <w:tab/>
      </w:r>
      <w:r>
        <w:rPr>
          <w:b/>
          <w:color w:val="2B2B31"/>
          <w:w w:val="110"/>
          <w:sz w:val="17"/>
        </w:rPr>
        <w:t>"SAVA RIVER WATERSHED</w:t>
      </w:r>
      <w:r>
        <w:rPr>
          <w:b/>
          <w:color w:val="2B2B31"/>
          <w:spacing w:val="-26"/>
          <w:w w:val="110"/>
          <w:sz w:val="17"/>
        </w:rPr>
        <w:t xml:space="preserve"> </w:t>
      </w:r>
      <w:r>
        <w:rPr>
          <w:b/>
          <w:color w:val="2B2B31"/>
          <w:w w:val="110"/>
          <w:sz w:val="17"/>
        </w:rPr>
        <w:t>AGENCY"</w:t>
      </w:r>
    </w:p>
    <w:p w14:paraId="50087815" w14:textId="77777777" w:rsidR="009777CD" w:rsidRDefault="00817694">
      <w:pPr>
        <w:tabs>
          <w:tab w:val="left" w:pos="5747"/>
          <w:tab w:val="left" w:pos="8421"/>
        </w:tabs>
        <w:spacing w:line="221" w:lineRule="exact"/>
        <w:ind w:left="2420"/>
        <w:rPr>
          <w:rFonts w:ascii="Courier New"/>
          <w:b/>
          <w:sz w:val="20"/>
        </w:rPr>
      </w:pPr>
      <w:r>
        <w:rPr>
          <w:rFonts w:ascii="Courier New"/>
          <w:b/>
          <w:color w:val="2B2B31"/>
          <w:sz w:val="20"/>
        </w:rPr>
        <w:t>SARAJEVO</w:t>
      </w:r>
      <w:r>
        <w:rPr>
          <w:rFonts w:ascii="Courier New"/>
          <w:b/>
          <w:color w:val="2B2B31"/>
          <w:sz w:val="20"/>
        </w:rPr>
        <w:tab/>
      </w:r>
      <w:r>
        <w:rPr>
          <w:rFonts w:ascii="Courier New"/>
          <w:color w:val="2B2B31"/>
          <w:sz w:val="20"/>
        </w:rPr>
        <w:t>,.</w:t>
      </w:r>
      <w:r>
        <w:rPr>
          <w:rFonts w:ascii="Courier New"/>
          <w:color w:val="2B2B31"/>
          <w:sz w:val="20"/>
        </w:rPr>
        <w:tab/>
      </w:r>
      <w:r>
        <w:rPr>
          <w:rFonts w:ascii="Courier New"/>
          <w:b/>
          <w:color w:val="2B2B31"/>
          <w:sz w:val="20"/>
        </w:rPr>
        <w:t>SARAJEVO</w:t>
      </w:r>
    </w:p>
    <w:p w14:paraId="6FF39033" w14:textId="77777777" w:rsidR="009777CD" w:rsidRDefault="009777CD">
      <w:pPr>
        <w:pStyle w:val="BodyText"/>
        <w:spacing w:before="3" w:after="1"/>
        <w:rPr>
          <w:rFonts w:ascii="Courier New"/>
          <w:b/>
          <w:sz w:val="17"/>
        </w:rPr>
      </w:pPr>
    </w:p>
    <w:p w14:paraId="6DEFD4CF" w14:textId="6F1651EC" w:rsidR="009777CD" w:rsidRDefault="00A754E2">
      <w:pPr>
        <w:pStyle w:val="BodyText"/>
        <w:spacing w:line="26" w:lineRule="exact"/>
        <w:ind w:left="717"/>
        <w:rPr>
          <w:rFonts w:ascii="Courier New"/>
          <w:sz w:val="2"/>
        </w:rPr>
      </w:pPr>
      <w:r>
        <w:rPr>
          <w:rFonts w:ascii="Courier New"/>
          <w:noProof/>
          <w:sz w:val="2"/>
        </w:rPr>
        <mc:AlternateContent>
          <mc:Choice Requires="wpg">
            <w:drawing>
              <wp:inline distT="0" distB="0" distL="0" distR="0" wp14:anchorId="6E230587" wp14:editId="1CD9EAED">
                <wp:extent cx="6363335" cy="15875"/>
                <wp:effectExtent l="17145" t="8890" r="10795" b="3810"/>
                <wp:docPr id="645"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335" cy="15875"/>
                          <a:chOff x="0" y="0"/>
                          <a:chExt cx="10021" cy="25"/>
                        </a:xfrm>
                      </wpg:grpSpPr>
                      <wps:wsp>
                        <wps:cNvPr id="646" name="Line 485"/>
                        <wps:cNvCnPr>
                          <a:cxnSpLocks noChangeShapeType="1"/>
                        </wps:cNvCnPr>
                        <wps:spPr bwMode="auto">
                          <a:xfrm>
                            <a:off x="0" y="12"/>
                            <a:ext cx="10021"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92E5A7" id="Group 484" o:spid="_x0000_s1026" style="width:501.05pt;height:1.25pt;mso-position-horizontal-relative:char;mso-position-vertical-relative:line" coordsize="100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">
                <v:line id="Line 485" o:spid="_x0000_s1027" style="position:absolute;visibility:visible;mso-wrap-style:square" from="0,12" to="10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" strokeweight=".42381mm"/>
                <w10:anchorlock/>
              </v:group>
            </w:pict>
          </mc:Fallback>
        </mc:AlternateContent>
      </w:r>
    </w:p>
    <w:p w14:paraId="24C3F2C6" w14:textId="77777777" w:rsidR="009777CD" w:rsidRDefault="009777CD">
      <w:pPr>
        <w:spacing w:line="26" w:lineRule="exact"/>
        <w:rPr>
          <w:rFonts w:ascii="Courier New"/>
          <w:sz w:val="2"/>
        </w:rPr>
        <w:sectPr w:rsidR="009777CD">
          <w:headerReference w:type="default" r:id="rId288"/>
          <w:footerReference w:type="default" r:id="rId289"/>
          <w:pgSz w:w="11910" w:h="16840"/>
          <w:pgMar w:top="540" w:right="480" w:bottom="280" w:left="0" w:header="0" w:footer="0" w:gutter="0"/>
          <w:cols w:space="720"/>
        </w:sectPr>
      </w:pPr>
    </w:p>
    <w:p w14:paraId="0C456D3A" w14:textId="77777777" w:rsidR="009777CD" w:rsidRDefault="00817694">
      <w:pPr>
        <w:tabs>
          <w:tab w:val="left" w:pos="2626"/>
        </w:tabs>
        <w:spacing w:before="73" w:line="261" w:lineRule="auto"/>
        <w:ind w:left="2626" w:right="38" w:hanging="1396"/>
        <w:rPr>
          <w:sz w:val="18"/>
        </w:rPr>
      </w:pPr>
      <w:r>
        <w:rPr>
          <w:color w:val="2B2B31"/>
          <w:w w:val="105"/>
          <w:sz w:val="17"/>
        </w:rPr>
        <w:t>Adresa:</w:t>
      </w:r>
      <w:r>
        <w:rPr>
          <w:color w:val="2B2B31"/>
          <w:w w:val="105"/>
          <w:sz w:val="17"/>
        </w:rPr>
        <w:tab/>
      </w:r>
      <w:r>
        <w:rPr>
          <w:b/>
          <w:color w:val="2B2B31"/>
          <w:w w:val="105"/>
          <w:sz w:val="18"/>
        </w:rPr>
        <w:t xml:space="preserve">UI. Hamdije Cemerlica 39a </w:t>
      </w:r>
      <w:r>
        <w:rPr>
          <w:color w:val="2B2B31"/>
          <w:w w:val="105"/>
          <w:sz w:val="17"/>
        </w:rPr>
        <w:t xml:space="preserve">71000 Sarajevo </w:t>
      </w:r>
      <w:hyperlink r:id="rId290">
        <w:r>
          <w:rPr>
            <w:color w:val="2B2B31"/>
            <w:w w:val="105"/>
            <w:sz w:val="18"/>
          </w:rPr>
          <w:t>http://www.voda.ba</w:t>
        </w:r>
      </w:hyperlink>
    </w:p>
    <w:p w14:paraId="5E7BEEA2" w14:textId="77777777" w:rsidR="009777CD" w:rsidRDefault="00817694">
      <w:pPr>
        <w:tabs>
          <w:tab w:val="left" w:pos="2003"/>
        </w:tabs>
        <w:spacing w:before="87"/>
        <w:ind w:left="1231"/>
        <w:rPr>
          <w:sz w:val="17"/>
        </w:rPr>
      </w:pPr>
      <w:r>
        <w:br w:type="column"/>
      </w:r>
      <w:r>
        <w:rPr>
          <w:color w:val="2B2B31"/>
          <w:w w:val="105"/>
          <w:sz w:val="17"/>
        </w:rPr>
        <w:t>tel.</w:t>
      </w:r>
      <w:r>
        <w:rPr>
          <w:color w:val="2B2B31"/>
          <w:w w:val="105"/>
          <w:sz w:val="17"/>
        </w:rPr>
        <w:tab/>
        <w:t>+387 33 726</w:t>
      </w:r>
      <w:r>
        <w:rPr>
          <w:color w:val="2B2B31"/>
          <w:spacing w:val="18"/>
          <w:w w:val="105"/>
          <w:sz w:val="17"/>
        </w:rPr>
        <w:t xml:space="preserve"> </w:t>
      </w:r>
      <w:r>
        <w:rPr>
          <w:color w:val="2B2B31"/>
          <w:w w:val="105"/>
          <w:sz w:val="17"/>
        </w:rPr>
        <w:t>400</w:t>
      </w:r>
    </w:p>
    <w:p w14:paraId="537EAF44" w14:textId="77777777" w:rsidR="009777CD" w:rsidRDefault="00817694">
      <w:pPr>
        <w:tabs>
          <w:tab w:val="left" w:pos="2008"/>
        </w:tabs>
        <w:spacing w:before="25"/>
        <w:ind w:left="1242"/>
        <w:rPr>
          <w:sz w:val="17"/>
        </w:rPr>
      </w:pPr>
      <w:r>
        <w:rPr>
          <w:color w:val="2B2B31"/>
          <w:w w:val="105"/>
          <w:sz w:val="17"/>
        </w:rPr>
        <w:t>fax.</w:t>
      </w:r>
      <w:r>
        <w:rPr>
          <w:color w:val="2B2B31"/>
          <w:w w:val="105"/>
          <w:sz w:val="17"/>
        </w:rPr>
        <w:tab/>
        <w:t>+387 33 726</w:t>
      </w:r>
      <w:r>
        <w:rPr>
          <w:color w:val="2B2B31"/>
          <w:spacing w:val="8"/>
          <w:w w:val="105"/>
          <w:sz w:val="17"/>
        </w:rPr>
        <w:t xml:space="preserve"> </w:t>
      </w:r>
      <w:r>
        <w:rPr>
          <w:color w:val="2B2B31"/>
          <w:w w:val="105"/>
          <w:sz w:val="17"/>
        </w:rPr>
        <w:t>423</w:t>
      </w:r>
    </w:p>
    <w:p w14:paraId="3E16AB8E" w14:textId="77777777" w:rsidR="009777CD" w:rsidRDefault="00817694">
      <w:pPr>
        <w:spacing w:before="7"/>
        <w:ind w:left="1236"/>
        <w:rPr>
          <w:sz w:val="18"/>
        </w:rPr>
      </w:pPr>
      <w:r>
        <w:rPr>
          <w:color w:val="2B2B31"/>
          <w:sz w:val="18"/>
        </w:rPr>
        <w:t xml:space="preserve">e </w:t>
      </w:r>
      <w:r>
        <w:rPr>
          <w:color w:val="18181D"/>
          <w:sz w:val="18"/>
        </w:rPr>
        <w:t xml:space="preserve">- </w:t>
      </w:r>
      <w:r>
        <w:rPr>
          <w:color w:val="2B2B31"/>
          <w:sz w:val="18"/>
        </w:rPr>
        <w:t xml:space="preserve">mail: </w:t>
      </w:r>
      <w:hyperlink r:id="rId291">
        <w:r>
          <w:rPr>
            <w:color w:val="2B2B31"/>
            <w:sz w:val="18"/>
          </w:rPr>
          <w:t>info@voda.ba</w:t>
        </w:r>
      </w:hyperlink>
    </w:p>
    <w:p w14:paraId="06C036FD" w14:textId="77777777" w:rsidR="009777CD" w:rsidRDefault="009777CD">
      <w:pPr>
        <w:rPr>
          <w:sz w:val="18"/>
        </w:rPr>
        <w:sectPr w:rsidR="009777CD">
          <w:type w:val="continuous"/>
          <w:pgSz w:w="11910" w:h="16840"/>
          <w:pgMar w:top="2540" w:right="480" w:bottom="280" w:left="0" w:header="720" w:footer="720" w:gutter="0"/>
          <w:cols w:num="2" w:space="720" w:equalWidth="0">
            <w:col w:w="5029" w:space="753"/>
            <w:col w:w="5648"/>
          </w:cols>
        </w:sectPr>
      </w:pPr>
    </w:p>
    <w:p w14:paraId="170A3791" w14:textId="53C01CE6" w:rsidR="009777CD" w:rsidRDefault="00A754E2">
      <w:pPr>
        <w:pStyle w:val="BodyText"/>
        <w:spacing w:before="3"/>
        <w:rPr>
          <w:sz w:val="29"/>
        </w:rPr>
      </w:pPr>
      <w:r>
        <w:rPr>
          <w:noProof/>
        </w:rPr>
        <mc:AlternateContent>
          <mc:Choice Requires="wps">
            <w:drawing>
              <wp:anchor distT="0" distB="0" distL="114300" distR="114300" simplePos="0" relativeHeight="251650560" behindDoc="0" locked="0" layoutInCell="1" allowOverlap="1" wp14:anchorId="703DCB1E" wp14:editId="06DFD376">
                <wp:simplePos x="0" y="0"/>
                <wp:positionH relativeFrom="page">
                  <wp:posOffset>4970780</wp:posOffset>
                </wp:positionH>
                <wp:positionV relativeFrom="page">
                  <wp:posOffset>10414635</wp:posOffset>
                </wp:positionV>
                <wp:extent cx="2527935" cy="0"/>
                <wp:effectExtent l="8255" t="13335" r="6985" b="5715"/>
                <wp:wrapNone/>
                <wp:docPr id="644"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93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8FBD9" id="Line 483"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1.4pt,820.05pt" to="590.45pt,8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" strokeweight=".16953mm">
                <w10:wrap anchorx="page" anchory="page"/>
              </v:line>
            </w:pict>
          </mc:Fallback>
        </mc:AlternateContent>
      </w:r>
    </w:p>
    <w:p w14:paraId="7E027D3B" w14:textId="77777777" w:rsidR="009777CD" w:rsidRDefault="00817694">
      <w:pPr>
        <w:tabs>
          <w:tab w:val="left" w:pos="1610"/>
        </w:tabs>
        <w:spacing w:before="91" w:line="240" w:lineRule="exact"/>
        <w:ind w:left="707"/>
        <w:rPr>
          <w:rFonts w:ascii="Times New Roman"/>
          <w:b/>
          <w:sz w:val="21"/>
        </w:rPr>
      </w:pPr>
      <w:r>
        <w:rPr>
          <w:color w:val="2B2B31"/>
          <w:w w:val="115"/>
          <w:sz w:val="19"/>
        </w:rPr>
        <w:t>Broj:</w:t>
      </w:r>
      <w:r>
        <w:rPr>
          <w:color w:val="2B2B31"/>
          <w:w w:val="115"/>
          <w:sz w:val="19"/>
        </w:rPr>
        <w:tab/>
      </w:r>
      <w:r>
        <w:rPr>
          <w:rFonts w:ascii="Times New Roman"/>
          <w:b/>
          <w:color w:val="2B2B31"/>
          <w:w w:val="115"/>
          <w:sz w:val="21"/>
        </w:rPr>
        <w:t>UP-I/25-3-40-082-6/16</w:t>
      </w:r>
    </w:p>
    <w:p w14:paraId="408B2C2E" w14:textId="77777777" w:rsidR="009777CD" w:rsidRDefault="00817694">
      <w:pPr>
        <w:tabs>
          <w:tab w:val="left" w:pos="1583"/>
        </w:tabs>
        <w:spacing w:line="241" w:lineRule="exact"/>
        <w:ind w:left="705"/>
        <w:rPr>
          <w:rFonts w:ascii="Times New Roman"/>
          <w:b/>
          <w:sz w:val="21"/>
        </w:rPr>
      </w:pPr>
      <w:r>
        <w:rPr>
          <w:color w:val="2B2B31"/>
          <w:sz w:val="21"/>
        </w:rPr>
        <w:t>Datum:</w:t>
      </w:r>
      <w:r>
        <w:rPr>
          <w:color w:val="2B2B31"/>
          <w:sz w:val="21"/>
        </w:rPr>
        <w:tab/>
      </w:r>
      <w:r>
        <w:rPr>
          <w:rFonts w:ascii="Times New Roman"/>
          <w:b/>
          <w:color w:val="2B2B31"/>
          <w:w w:val="110"/>
          <w:sz w:val="21"/>
        </w:rPr>
        <w:t>01,06.2016.godine</w:t>
      </w:r>
    </w:p>
    <w:p w14:paraId="362AC258" w14:textId="77777777" w:rsidR="009777CD" w:rsidRDefault="009777CD">
      <w:pPr>
        <w:pStyle w:val="BodyText"/>
        <w:rPr>
          <w:rFonts w:ascii="Times New Roman"/>
          <w:b/>
        </w:rPr>
      </w:pPr>
    </w:p>
    <w:p w14:paraId="216E7772" w14:textId="77777777" w:rsidR="009777CD" w:rsidRDefault="009777CD">
      <w:pPr>
        <w:pStyle w:val="BodyText"/>
        <w:spacing w:before="3"/>
        <w:rPr>
          <w:rFonts w:ascii="Times New Roman"/>
          <w:b/>
        </w:rPr>
      </w:pPr>
    </w:p>
    <w:p w14:paraId="25E92336" w14:textId="77777777" w:rsidR="009777CD" w:rsidRDefault="00817694">
      <w:pPr>
        <w:spacing w:before="1" w:line="241" w:lineRule="exact"/>
        <w:ind w:left="1357"/>
        <w:rPr>
          <w:sz w:val="21"/>
        </w:rPr>
      </w:pPr>
      <w:r>
        <w:rPr>
          <w:color w:val="2B2B31"/>
          <w:sz w:val="21"/>
        </w:rPr>
        <w:t>,,Agencija za vodno podrLicje rijeke Save" Sarajevo rjesavajLici po zahtjevLI pravnog lica ,,TAMEX"</w:t>
      </w:r>
    </w:p>
    <w:p w14:paraId="7BF89D70" w14:textId="77777777" w:rsidR="009777CD" w:rsidRDefault="00817694">
      <w:pPr>
        <w:spacing w:line="244" w:lineRule="auto"/>
        <w:ind w:left="1362" w:right="312" w:firstLine="5"/>
        <w:jc w:val="both"/>
        <w:rPr>
          <w:sz w:val="21"/>
        </w:rPr>
      </w:pPr>
      <w:r>
        <w:rPr>
          <w:color w:val="2B2B31"/>
          <w:sz w:val="21"/>
        </w:rPr>
        <w:t>d.o.o</w:t>
      </w:r>
      <w:r>
        <w:rPr>
          <w:color w:val="676769"/>
          <w:sz w:val="21"/>
        </w:rPr>
        <w:t xml:space="preserve">. </w:t>
      </w:r>
      <w:r>
        <w:rPr>
          <w:color w:val="2B2B31"/>
          <w:sz w:val="21"/>
        </w:rPr>
        <w:t xml:space="preserve">BLisovaca za donosenje rjesenja o vodnoj dozvoli za aktivnosti  koje  mogu  imati  specificne Liticaje na vode sa </w:t>
      </w:r>
      <w:r>
        <w:rPr>
          <w:color w:val="18181D"/>
          <w:sz w:val="21"/>
        </w:rPr>
        <w:t xml:space="preserve">lokacije </w:t>
      </w:r>
      <w:r>
        <w:rPr>
          <w:color w:val="2B2B31"/>
          <w:sz w:val="21"/>
        </w:rPr>
        <w:t>pogona za primarnLI i sekLindarnLI preradu drveta, izgradenog LI naseljLI Klokoti-KacLini, opcina BLisovaca, na osnovLI clana 139. stav (1) tacka 10. Zakona o vodama (,,SILizbene novine Federacije BiH"</w:t>
      </w:r>
      <w:r>
        <w:rPr>
          <w:color w:val="49494D"/>
          <w:sz w:val="21"/>
        </w:rPr>
        <w:t xml:space="preserve">, </w:t>
      </w:r>
      <w:r>
        <w:rPr>
          <w:color w:val="2B2B31"/>
          <w:sz w:val="21"/>
        </w:rPr>
        <w:t>broj 70/06) i clana 200. stav (1) Zakona o upravnom postupku (,,SILizbene novine Federacije BiH", broj 2/98 i 48/99) donosi</w:t>
      </w:r>
    </w:p>
    <w:p w14:paraId="0BBCD531" w14:textId="77777777" w:rsidR="009777CD" w:rsidRDefault="009777CD">
      <w:pPr>
        <w:pStyle w:val="BodyText"/>
        <w:rPr>
          <w:sz w:val="22"/>
        </w:rPr>
      </w:pPr>
    </w:p>
    <w:p w14:paraId="664B63E2" w14:textId="77777777" w:rsidR="009777CD" w:rsidRDefault="009777CD">
      <w:pPr>
        <w:pStyle w:val="BodyText"/>
        <w:spacing w:before="2"/>
        <w:rPr>
          <w:sz w:val="19"/>
        </w:rPr>
      </w:pPr>
    </w:p>
    <w:p w14:paraId="7543BFF2" w14:textId="77777777" w:rsidR="009777CD" w:rsidRDefault="00817694">
      <w:pPr>
        <w:ind w:left="3278" w:right="2233"/>
        <w:jc w:val="center"/>
        <w:rPr>
          <w:b/>
          <w:sz w:val="21"/>
        </w:rPr>
      </w:pPr>
      <w:r>
        <w:rPr>
          <w:b/>
          <w:color w:val="2B2B31"/>
          <w:sz w:val="21"/>
        </w:rPr>
        <w:t>R JES   E NJ E</w:t>
      </w:r>
    </w:p>
    <w:p w14:paraId="4327A7DE" w14:textId="77777777" w:rsidR="009777CD" w:rsidRDefault="00817694">
      <w:pPr>
        <w:spacing w:before="3"/>
        <w:ind w:left="3278" w:right="2246"/>
        <w:jc w:val="center"/>
        <w:rPr>
          <w:b/>
          <w:sz w:val="21"/>
        </w:rPr>
      </w:pPr>
      <w:r>
        <w:rPr>
          <w:b/>
          <w:color w:val="2B2B31"/>
          <w:w w:val="105"/>
          <w:sz w:val="21"/>
        </w:rPr>
        <w:t>o vodnoj dozvoli</w:t>
      </w:r>
    </w:p>
    <w:p w14:paraId="635FBA5A" w14:textId="77777777" w:rsidR="009777CD" w:rsidRDefault="00817694">
      <w:pPr>
        <w:pStyle w:val="ListParagraph"/>
        <w:numPr>
          <w:ilvl w:val="0"/>
          <w:numId w:val="52"/>
        </w:numPr>
        <w:tabs>
          <w:tab w:val="left" w:pos="1711"/>
        </w:tabs>
        <w:spacing w:before="134" w:line="244" w:lineRule="auto"/>
        <w:ind w:right="319" w:hanging="350"/>
        <w:jc w:val="both"/>
        <w:rPr>
          <w:sz w:val="21"/>
        </w:rPr>
      </w:pPr>
      <w:r>
        <w:rPr>
          <w:color w:val="2B2B31"/>
          <w:sz w:val="21"/>
        </w:rPr>
        <w:t>Pravnom lieu ,,T AMEX</w:t>
      </w:r>
      <w:r>
        <w:rPr>
          <w:color w:val="49494D"/>
          <w:sz w:val="21"/>
        </w:rPr>
        <w:t xml:space="preserve">" </w:t>
      </w:r>
      <w:r>
        <w:rPr>
          <w:color w:val="2B2B31"/>
          <w:sz w:val="21"/>
        </w:rPr>
        <w:t>d.o.o. Busovaca daje se vodna dozvola za aktivnosti koje mogu imati specificne Liticaje na vode sa lokacije pogona za primarnLI i sekundarnu preradLI  drveta, izgradenog na zemljistLI oznacenom kao k.c. broj: 2737, 2736, 2737, 2739, 2740, 2741 i</w:t>
      </w:r>
      <w:r>
        <w:rPr>
          <w:color w:val="2B2B31"/>
          <w:spacing w:val="10"/>
          <w:sz w:val="21"/>
        </w:rPr>
        <w:t xml:space="preserve"> </w:t>
      </w:r>
      <w:r>
        <w:rPr>
          <w:color w:val="2B2B31"/>
          <w:sz w:val="21"/>
        </w:rPr>
        <w:t>2742</w:t>
      </w:r>
    </w:p>
    <w:p w14:paraId="6A7CEC34" w14:textId="77777777" w:rsidR="009777CD" w:rsidRDefault="00817694">
      <w:pPr>
        <w:spacing w:before="6"/>
        <w:ind w:left="1716"/>
        <w:rPr>
          <w:sz w:val="21"/>
        </w:rPr>
      </w:pPr>
      <w:r>
        <w:rPr>
          <w:color w:val="2B2B31"/>
          <w:sz w:val="20"/>
        </w:rPr>
        <w:t xml:space="preserve">K.O. </w:t>
      </w:r>
      <w:r>
        <w:rPr>
          <w:color w:val="2B2B31"/>
          <w:sz w:val="21"/>
        </w:rPr>
        <w:t>KacLini, opcina Busovaca.</w:t>
      </w:r>
    </w:p>
    <w:p w14:paraId="557E7B1A" w14:textId="77777777" w:rsidR="009777CD" w:rsidRDefault="00817694">
      <w:pPr>
        <w:pStyle w:val="ListParagraph"/>
        <w:numPr>
          <w:ilvl w:val="0"/>
          <w:numId w:val="52"/>
        </w:numPr>
        <w:tabs>
          <w:tab w:val="left" w:pos="1711"/>
        </w:tabs>
        <w:spacing w:before="133" w:line="252" w:lineRule="auto"/>
        <w:ind w:left="1704" w:right="325" w:hanging="345"/>
        <w:jc w:val="both"/>
        <w:rPr>
          <w:sz w:val="21"/>
        </w:rPr>
      </w:pPr>
      <w:r>
        <w:rPr>
          <w:color w:val="2B2B31"/>
          <w:sz w:val="21"/>
        </w:rPr>
        <w:t>Vodna dozvola se daje na osnovu cinjenicnog stanja utvrdenog pregledom dostavljene projektne i druge dokLimentacije, izvrsenog uvidaja na lokaciji i pod slijedecim</w:t>
      </w:r>
      <w:r>
        <w:rPr>
          <w:color w:val="2B2B31"/>
          <w:spacing w:val="40"/>
          <w:sz w:val="21"/>
        </w:rPr>
        <w:t xml:space="preserve"> </w:t>
      </w:r>
      <w:r>
        <w:rPr>
          <w:color w:val="2B2B31"/>
          <w:sz w:val="21"/>
        </w:rPr>
        <w:t>uslovima:</w:t>
      </w:r>
    </w:p>
    <w:p w14:paraId="70458A15" w14:textId="77777777" w:rsidR="009777CD" w:rsidRDefault="00817694">
      <w:pPr>
        <w:pStyle w:val="ListParagraph"/>
        <w:numPr>
          <w:ilvl w:val="1"/>
          <w:numId w:val="52"/>
        </w:numPr>
        <w:tabs>
          <w:tab w:val="left" w:pos="2461"/>
        </w:tabs>
        <w:spacing w:before="60" w:line="252" w:lineRule="auto"/>
        <w:ind w:right="188" w:hanging="690"/>
        <w:jc w:val="both"/>
        <w:rPr>
          <w:sz w:val="21"/>
        </w:rPr>
      </w:pPr>
      <w:r>
        <w:rPr>
          <w:color w:val="2B2B31"/>
          <w:sz w:val="21"/>
        </w:rPr>
        <w:t>Da se LIPOtreba i koristenje predmetnog objekta vrsi LI skladLI sa Liradenom investiciono tehnickom dokLimentacijom, koja je slLizila kao podloga za davanje ave vodne dozvole i uslov</w:t>
      </w:r>
      <w:r>
        <w:rPr>
          <w:color w:val="49494D"/>
          <w:sz w:val="21"/>
        </w:rPr>
        <w:t>i</w:t>
      </w:r>
      <w:r>
        <w:rPr>
          <w:color w:val="2B2B31"/>
          <w:sz w:val="21"/>
        </w:rPr>
        <w:t>ma iz ave vodne</w:t>
      </w:r>
      <w:r>
        <w:rPr>
          <w:color w:val="2B2B31"/>
          <w:spacing w:val="-3"/>
          <w:sz w:val="21"/>
        </w:rPr>
        <w:t xml:space="preserve"> </w:t>
      </w:r>
      <w:r>
        <w:rPr>
          <w:color w:val="2B2B31"/>
          <w:sz w:val="21"/>
        </w:rPr>
        <w:t>dozvole</w:t>
      </w:r>
      <w:r>
        <w:rPr>
          <w:color w:val="676769"/>
          <w:sz w:val="21"/>
        </w:rPr>
        <w:t>.</w:t>
      </w:r>
    </w:p>
    <w:p w14:paraId="36CF2836" w14:textId="77777777" w:rsidR="009777CD" w:rsidRDefault="00817694">
      <w:pPr>
        <w:pStyle w:val="ListParagraph"/>
        <w:numPr>
          <w:ilvl w:val="1"/>
          <w:numId w:val="52"/>
        </w:numPr>
        <w:tabs>
          <w:tab w:val="left" w:pos="2455"/>
          <w:tab w:val="left" w:pos="2456"/>
        </w:tabs>
        <w:spacing w:before="51" w:line="242" w:lineRule="auto"/>
        <w:ind w:left="2452" w:right="204" w:hanging="694"/>
        <w:rPr>
          <w:sz w:val="21"/>
        </w:rPr>
      </w:pPr>
      <w:r>
        <w:rPr>
          <w:color w:val="2B2B31"/>
          <w:sz w:val="21"/>
        </w:rPr>
        <w:t>Da se prikupljanje i privremeno skladistenje p</w:t>
      </w:r>
      <w:r>
        <w:rPr>
          <w:color w:val="49494D"/>
          <w:sz w:val="21"/>
        </w:rPr>
        <w:t>i</w:t>
      </w:r>
      <w:r>
        <w:rPr>
          <w:color w:val="2B2B31"/>
          <w:sz w:val="21"/>
        </w:rPr>
        <w:t xml:space="preserve">ljevine </w:t>
      </w:r>
      <w:r>
        <w:rPr>
          <w:color w:val="49494D"/>
          <w:sz w:val="21"/>
        </w:rPr>
        <w:t xml:space="preserve">i </w:t>
      </w:r>
      <w:r>
        <w:rPr>
          <w:color w:val="2B2B31"/>
          <w:sz w:val="21"/>
        </w:rPr>
        <w:t>otpadaka od  drveta  iz  procesa prerade vrsi na nacin da se onemoguci njegovo rasipanje po okolnom</w:t>
      </w:r>
      <w:r>
        <w:rPr>
          <w:color w:val="2B2B31"/>
          <w:spacing w:val="33"/>
          <w:sz w:val="21"/>
        </w:rPr>
        <w:t xml:space="preserve"> </w:t>
      </w:r>
      <w:r>
        <w:rPr>
          <w:color w:val="2B2B31"/>
          <w:sz w:val="21"/>
        </w:rPr>
        <w:t>terenu.</w:t>
      </w:r>
    </w:p>
    <w:p w14:paraId="44467EB4" w14:textId="77777777" w:rsidR="009777CD" w:rsidRDefault="00817694">
      <w:pPr>
        <w:pStyle w:val="ListParagraph"/>
        <w:numPr>
          <w:ilvl w:val="1"/>
          <w:numId w:val="52"/>
        </w:numPr>
        <w:tabs>
          <w:tab w:val="left" w:pos="2455"/>
          <w:tab w:val="left" w:pos="2456"/>
        </w:tabs>
        <w:spacing w:before="65" w:line="242" w:lineRule="auto"/>
        <w:ind w:left="2454" w:right="344" w:hanging="696"/>
        <w:rPr>
          <w:sz w:val="21"/>
        </w:rPr>
      </w:pPr>
      <w:r>
        <w:rPr>
          <w:color w:val="2B2B31"/>
          <w:sz w:val="21"/>
        </w:rPr>
        <w:t>Da se za konacno zbrinjavanje otpadnih voda - kondenzata iz parionica, koji predstavljaja opasni otpad, vrsi od strane pravnog lica koje ima ovlastenje za tu vrstLI</w:t>
      </w:r>
      <w:r>
        <w:rPr>
          <w:color w:val="2B2B31"/>
          <w:spacing w:val="25"/>
          <w:sz w:val="21"/>
        </w:rPr>
        <w:t xml:space="preserve"> </w:t>
      </w:r>
      <w:r>
        <w:rPr>
          <w:color w:val="2B2B31"/>
          <w:sz w:val="21"/>
        </w:rPr>
        <w:t>djelatnosti.</w:t>
      </w:r>
    </w:p>
    <w:p w14:paraId="5F77861F" w14:textId="77777777" w:rsidR="009777CD" w:rsidRDefault="00817694">
      <w:pPr>
        <w:pStyle w:val="ListParagraph"/>
        <w:numPr>
          <w:ilvl w:val="1"/>
          <w:numId w:val="52"/>
        </w:numPr>
        <w:tabs>
          <w:tab w:val="left" w:pos="2451"/>
        </w:tabs>
        <w:spacing w:before="65" w:line="244" w:lineRule="auto"/>
        <w:ind w:left="2448" w:right="335" w:hanging="699"/>
        <w:jc w:val="both"/>
        <w:rPr>
          <w:sz w:val="21"/>
        </w:rPr>
      </w:pPr>
      <w:r>
        <w:rPr>
          <w:color w:val="2B2B31"/>
          <w:sz w:val="21"/>
        </w:rPr>
        <w:t>Da se, u sk</w:t>
      </w:r>
      <w:r>
        <w:rPr>
          <w:color w:val="49494D"/>
          <w:sz w:val="21"/>
        </w:rPr>
        <w:t>l</w:t>
      </w:r>
      <w:r>
        <w:rPr>
          <w:color w:val="2B2B31"/>
          <w:sz w:val="21"/>
        </w:rPr>
        <w:t>adu sa propisima iz oblasti zastite okolisa, vrsi bezbjedno skladistenje i postLipanje sa opasnim materijama i otpadom nastalim na predmetnom lokalitetLI (adekvatnim mjerama onemoguciti bilo kakvo isticanje i rasipanje  opasnih  i  stetnih  materija na tlo i LI</w:t>
      </w:r>
      <w:r>
        <w:rPr>
          <w:color w:val="2B2B31"/>
          <w:spacing w:val="7"/>
          <w:sz w:val="21"/>
        </w:rPr>
        <w:t xml:space="preserve"> </w:t>
      </w:r>
      <w:r>
        <w:rPr>
          <w:color w:val="2B2B31"/>
          <w:sz w:val="21"/>
        </w:rPr>
        <w:t>vode).</w:t>
      </w:r>
    </w:p>
    <w:p w14:paraId="07613F16" w14:textId="77777777" w:rsidR="009777CD" w:rsidRDefault="00817694">
      <w:pPr>
        <w:pStyle w:val="ListParagraph"/>
        <w:numPr>
          <w:ilvl w:val="1"/>
          <w:numId w:val="52"/>
        </w:numPr>
        <w:tabs>
          <w:tab w:val="left" w:pos="2445"/>
          <w:tab w:val="left" w:pos="2446"/>
        </w:tabs>
        <w:spacing w:before="77" w:line="256" w:lineRule="auto"/>
        <w:ind w:left="2445" w:right="337" w:hanging="696"/>
        <w:rPr>
          <w:sz w:val="21"/>
        </w:rPr>
      </w:pPr>
      <w:r>
        <w:rPr>
          <w:color w:val="2B2B31"/>
          <w:sz w:val="21"/>
        </w:rPr>
        <w:t>Da se otpad koji nastaje na predmetnom lokalitetu ne smije odlagati na cesticu «vodno dobro», odnosno u vodotoke i na njegove obale.</w:t>
      </w:r>
    </w:p>
    <w:p w14:paraId="38BDF114" w14:textId="77777777" w:rsidR="009777CD" w:rsidRDefault="00817694">
      <w:pPr>
        <w:pStyle w:val="ListParagraph"/>
        <w:numPr>
          <w:ilvl w:val="0"/>
          <w:numId w:val="51"/>
        </w:numPr>
        <w:tabs>
          <w:tab w:val="left" w:pos="1755"/>
        </w:tabs>
        <w:spacing w:before="112" w:line="252" w:lineRule="auto"/>
        <w:ind w:right="340" w:hanging="416"/>
        <w:jc w:val="both"/>
        <w:rPr>
          <w:rFonts w:ascii="Times New Roman"/>
          <w:sz w:val="23"/>
        </w:rPr>
      </w:pPr>
      <w:r>
        <w:rPr>
          <w:color w:val="2B2B31"/>
          <w:sz w:val="21"/>
        </w:rPr>
        <w:t xml:space="preserve">Korisnik objekta je obavezan vrsiti placanje vodne naknade LI skladLI sa Zakonom o vodama i Pravilnikom o nacinLI obracLinavanja, postupkLI i rokovima za obracLinavanje i placanje i kontrolLI izmirivanja obaveza na osnovLI opste vodne naknade i posebnih vodnih naknada (,,SILizbene novine Federacije BiH", broj </w:t>
      </w:r>
      <w:r>
        <w:rPr>
          <w:rFonts w:ascii="Times New Roman"/>
          <w:color w:val="2B2B31"/>
          <w:sz w:val="23"/>
        </w:rPr>
        <w:t xml:space="preserve">92/07, 46/09, 79/11 </w:t>
      </w:r>
      <w:r>
        <w:rPr>
          <w:color w:val="2B2B31"/>
          <w:sz w:val="21"/>
        </w:rPr>
        <w:t>i</w:t>
      </w:r>
      <w:r>
        <w:rPr>
          <w:color w:val="2B2B31"/>
          <w:spacing w:val="53"/>
          <w:sz w:val="21"/>
        </w:rPr>
        <w:t xml:space="preserve"> </w:t>
      </w:r>
      <w:r>
        <w:rPr>
          <w:rFonts w:ascii="Times New Roman"/>
          <w:color w:val="2B2B31"/>
          <w:sz w:val="23"/>
        </w:rPr>
        <w:t>88/12)).</w:t>
      </w:r>
    </w:p>
    <w:p w14:paraId="69D66E0B" w14:textId="77777777" w:rsidR="009777CD" w:rsidRDefault="00817694">
      <w:pPr>
        <w:pStyle w:val="ListParagraph"/>
        <w:numPr>
          <w:ilvl w:val="0"/>
          <w:numId w:val="51"/>
        </w:numPr>
        <w:tabs>
          <w:tab w:val="left" w:pos="1749"/>
        </w:tabs>
        <w:spacing w:before="106" w:line="242" w:lineRule="auto"/>
        <w:ind w:left="1748" w:right="346" w:hanging="416"/>
        <w:jc w:val="both"/>
        <w:rPr>
          <w:sz w:val="21"/>
        </w:rPr>
      </w:pPr>
      <w:r>
        <w:rPr>
          <w:color w:val="2B2B31"/>
          <w:sz w:val="21"/>
        </w:rPr>
        <w:t>U slLicajLI izvanrednih s</w:t>
      </w:r>
      <w:r>
        <w:rPr>
          <w:color w:val="49494D"/>
          <w:sz w:val="21"/>
        </w:rPr>
        <w:t>i</w:t>
      </w:r>
      <w:r>
        <w:rPr>
          <w:color w:val="2B2B31"/>
          <w:sz w:val="21"/>
        </w:rPr>
        <w:t xml:space="preserve">tLiacija, havarijskih oneciscenja i drLigih slicnih okolnosti, cime bi bio ugrozen kvalitet podzemnih i povrsinskih voda, korisnik objekta obavezan je izvjestiti nadlezne organe i izvrsiti izvanredna postLipanja po nalogLI nadleznih organa, te o vlastitom troskLI Lizroke stete otkloniti </w:t>
      </w:r>
      <w:r>
        <w:rPr>
          <w:color w:val="49494D"/>
          <w:sz w:val="21"/>
        </w:rPr>
        <w:t xml:space="preserve">, </w:t>
      </w:r>
      <w:r>
        <w:rPr>
          <w:color w:val="2B2B31"/>
          <w:sz w:val="21"/>
        </w:rPr>
        <w:t>a nastale stete</w:t>
      </w:r>
      <w:r>
        <w:rPr>
          <w:color w:val="2B2B31"/>
          <w:spacing w:val="-15"/>
          <w:sz w:val="21"/>
        </w:rPr>
        <w:t xml:space="preserve"> </w:t>
      </w:r>
      <w:r>
        <w:rPr>
          <w:color w:val="2B2B31"/>
          <w:sz w:val="21"/>
        </w:rPr>
        <w:t>nadoknaditi.</w:t>
      </w:r>
    </w:p>
    <w:p w14:paraId="62489DC5" w14:textId="77777777" w:rsidR="009777CD" w:rsidRDefault="00817694">
      <w:pPr>
        <w:pStyle w:val="ListParagraph"/>
        <w:numPr>
          <w:ilvl w:val="0"/>
          <w:numId w:val="51"/>
        </w:numPr>
        <w:tabs>
          <w:tab w:val="left" w:pos="1745"/>
        </w:tabs>
        <w:spacing w:before="120"/>
        <w:ind w:left="1745" w:right="339" w:hanging="422"/>
        <w:jc w:val="both"/>
        <w:rPr>
          <w:sz w:val="21"/>
        </w:rPr>
      </w:pPr>
      <w:r>
        <w:rPr>
          <w:color w:val="2B2B31"/>
          <w:sz w:val="21"/>
        </w:rPr>
        <w:t>Vlasnik, odnosno korisn</w:t>
      </w:r>
      <w:r>
        <w:rPr>
          <w:color w:val="49494D"/>
          <w:sz w:val="21"/>
        </w:rPr>
        <w:t>i</w:t>
      </w:r>
      <w:r>
        <w:rPr>
          <w:color w:val="2B2B31"/>
          <w:sz w:val="21"/>
        </w:rPr>
        <w:t xml:space="preserve">k objekta nema pravo na naknadu eventualnih steta prouzrokovanih plavljenjem </w:t>
      </w:r>
      <w:r>
        <w:rPr>
          <w:color w:val="2B2B31"/>
          <w:sz w:val="20"/>
        </w:rPr>
        <w:t xml:space="preserve">i </w:t>
      </w:r>
      <w:r>
        <w:rPr>
          <w:color w:val="2B2B31"/>
          <w:sz w:val="21"/>
        </w:rPr>
        <w:t>iste padaju na njegov teret u skladu sa clanom 149 Zakona o</w:t>
      </w:r>
      <w:r>
        <w:rPr>
          <w:color w:val="2B2B31"/>
          <w:spacing w:val="5"/>
          <w:sz w:val="21"/>
        </w:rPr>
        <w:t xml:space="preserve"> </w:t>
      </w:r>
      <w:r>
        <w:rPr>
          <w:color w:val="2B2B31"/>
          <w:sz w:val="21"/>
        </w:rPr>
        <w:t>vodama.</w:t>
      </w:r>
    </w:p>
    <w:p w14:paraId="16D97F7C" w14:textId="77777777" w:rsidR="009777CD" w:rsidRDefault="00817694">
      <w:pPr>
        <w:pStyle w:val="ListParagraph"/>
        <w:numPr>
          <w:ilvl w:val="0"/>
          <w:numId w:val="51"/>
        </w:numPr>
        <w:tabs>
          <w:tab w:val="left" w:pos="1744"/>
        </w:tabs>
        <w:spacing w:before="117" w:line="252" w:lineRule="auto"/>
        <w:ind w:left="1743" w:right="348" w:hanging="417"/>
        <w:jc w:val="both"/>
        <w:rPr>
          <w:sz w:val="21"/>
        </w:rPr>
      </w:pPr>
      <w:r>
        <w:rPr>
          <w:color w:val="2B2B31"/>
          <w:sz w:val="21"/>
        </w:rPr>
        <w:t>Prava stecena po ovoj dozvoli ne mogLI se prenositi na treca lica, a ista prestaju u skladu sa odredbama Zakona o</w:t>
      </w:r>
      <w:r>
        <w:rPr>
          <w:color w:val="2B2B31"/>
          <w:spacing w:val="-18"/>
          <w:sz w:val="21"/>
        </w:rPr>
        <w:t xml:space="preserve"> </w:t>
      </w:r>
      <w:r>
        <w:rPr>
          <w:color w:val="2B2B31"/>
          <w:sz w:val="21"/>
        </w:rPr>
        <w:t>vodama.</w:t>
      </w:r>
    </w:p>
    <w:p w14:paraId="30FC879F" w14:textId="77777777" w:rsidR="009777CD" w:rsidRDefault="009777CD">
      <w:pPr>
        <w:spacing w:line="252" w:lineRule="auto"/>
        <w:jc w:val="both"/>
        <w:rPr>
          <w:sz w:val="21"/>
        </w:rPr>
        <w:sectPr w:rsidR="009777CD">
          <w:type w:val="continuous"/>
          <w:pgSz w:w="11910" w:h="16840"/>
          <w:pgMar w:top="2540" w:right="480" w:bottom="280" w:left="0" w:header="720" w:footer="720" w:gutter="0"/>
          <w:cols w:space="720"/>
        </w:sectPr>
      </w:pPr>
    </w:p>
    <w:p w14:paraId="62EBB4DA" w14:textId="77777777" w:rsidR="009777CD" w:rsidRDefault="00817694">
      <w:pPr>
        <w:pStyle w:val="ListParagraph"/>
        <w:numPr>
          <w:ilvl w:val="0"/>
          <w:numId w:val="51"/>
        </w:numPr>
        <w:tabs>
          <w:tab w:val="left" w:pos="1836"/>
          <w:tab w:val="left" w:pos="1837"/>
        </w:tabs>
        <w:spacing w:before="83" w:line="242" w:lineRule="auto"/>
        <w:ind w:left="1837" w:right="260" w:hanging="423"/>
        <w:jc w:val="left"/>
        <w:rPr>
          <w:sz w:val="21"/>
        </w:rPr>
      </w:pPr>
      <w:r>
        <w:rPr>
          <w:color w:val="2B2B31"/>
          <w:sz w:val="21"/>
        </w:rPr>
        <w:lastRenderedPageBreak/>
        <w:t>Ova vodna dozvola, shadna clanu 129. stav (1) Zakana a vadama se daje sa rokom vazenja do 01.06.2021.</w:t>
      </w:r>
      <w:r>
        <w:rPr>
          <w:color w:val="2B2B31"/>
          <w:spacing w:val="16"/>
          <w:sz w:val="21"/>
        </w:rPr>
        <w:t xml:space="preserve"> </w:t>
      </w:r>
      <w:r>
        <w:rPr>
          <w:color w:val="2B2B31"/>
          <w:sz w:val="21"/>
        </w:rPr>
        <w:t>gadine.</w:t>
      </w:r>
    </w:p>
    <w:p w14:paraId="07860416" w14:textId="77777777" w:rsidR="009777CD" w:rsidRDefault="00817694">
      <w:pPr>
        <w:pStyle w:val="ListParagraph"/>
        <w:numPr>
          <w:ilvl w:val="0"/>
          <w:numId w:val="51"/>
        </w:numPr>
        <w:tabs>
          <w:tab w:val="left" w:pos="1834"/>
          <w:tab w:val="left" w:pos="1836"/>
        </w:tabs>
        <w:spacing w:before="132" w:line="247" w:lineRule="auto"/>
        <w:ind w:left="1832" w:right="274" w:hanging="418"/>
        <w:jc w:val="left"/>
        <w:rPr>
          <w:sz w:val="21"/>
        </w:rPr>
      </w:pPr>
      <w:r>
        <w:rPr>
          <w:color w:val="2B2B31"/>
          <w:sz w:val="21"/>
        </w:rPr>
        <w:t>Prije isteka vaznosti ove vadne dozvale, lnvestitor je duzan  da podnese  zahtjev  za izdavanje  nave vadne</w:t>
      </w:r>
      <w:r>
        <w:rPr>
          <w:color w:val="2B2B31"/>
          <w:spacing w:val="17"/>
          <w:sz w:val="21"/>
        </w:rPr>
        <w:t xml:space="preserve"> </w:t>
      </w:r>
      <w:r>
        <w:rPr>
          <w:color w:val="2B2B31"/>
          <w:sz w:val="21"/>
        </w:rPr>
        <w:t>dazvole.</w:t>
      </w:r>
    </w:p>
    <w:p w14:paraId="3B578141" w14:textId="77777777" w:rsidR="009777CD" w:rsidRDefault="00817694">
      <w:pPr>
        <w:spacing w:before="158"/>
        <w:ind w:left="5299"/>
        <w:rPr>
          <w:b/>
          <w:sz w:val="21"/>
        </w:rPr>
      </w:pPr>
      <w:r>
        <w:rPr>
          <w:b/>
          <w:color w:val="2B2B31"/>
        </w:rPr>
        <w:t xml:space="preserve">0 b </w:t>
      </w:r>
      <w:r>
        <w:rPr>
          <w:b/>
          <w:color w:val="2B2B31"/>
          <w:sz w:val="21"/>
        </w:rPr>
        <w:t xml:space="preserve">r a z </w:t>
      </w:r>
      <w:r>
        <w:rPr>
          <w:rFonts w:ascii="Times New Roman"/>
          <w:color w:val="2B2B31"/>
          <w:w w:val="95"/>
          <w:sz w:val="23"/>
        </w:rPr>
        <w:t xml:space="preserve">I </w:t>
      </w:r>
      <w:r>
        <w:rPr>
          <w:b/>
          <w:color w:val="2B2B31"/>
          <w:sz w:val="21"/>
        </w:rPr>
        <w:t xml:space="preserve">o </w:t>
      </w:r>
      <w:r>
        <w:rPr>
          <w:b/>
          <w:color w:val="2B2B31"/>
          <w:sz w:val="30"/>
        </w:rPr>
        <w:t xml:space="preserve">z </w:t>
      </w:r>
      <w:r>
        <w:rPr>
          <w:b/>
          <w:color w:val="2B2B31"/>
          <w:sz w:val="21"/>
        </w:rPr>
        <w:t>e nj e</w:t>
      </w:r>
    </w:p>
    <w:p w14:paraId="27067C79" w14:textId="77777777" w:rsidR="009777CD" w:rsidRDefault="009777CD">
      <w:pPr>
        <w:pStyle w:val="BodyText"/>
        <w:spacing w:before="9"/>
        <w:rPr>
          <w:b/>
          <w:sz w:val="30"/>
        </w:rPr>
      </w:pPr>
    </w:p>
    <w:p w14:paraId="3EE1E9FA" w14:textId="77777777" w:rsidR="009777CD" w:rsidRDefault="00817694">
      <w:pPr>
        <w:spacing w:before="1" w:line="244" w:lineRule="auto"/>
        <w:ind w:left="1404" w:right="268" w:hanging="12"/>
        <w:jc w:val="both"/>
        <w:rPr>
          <w:sz w:val="21"/>
        </w:rPr>
      </w:pPr>
      <w:r>
        <w:rPr>
          <w:color w:val="2B2B31"/>
          <w:sz w:val="21"/>
        </w:rPr>
        <w:t xml:space="preserve">Pravno lice ,,TAMEX" </w:t>
      </w:r>
      <w:r>
        <w:rPr>
          <w:color w:val="2B2B31"/>
          <w:spacing w:val="-3"/>
          <w:sz w:val="21"/>
        </w:rPr>
        <w:t>d</w:t>
      </w:r>
      <w:r>
        <w:rPr>
          <w:color w:val="59595D"/>
          <w:spacing w:val="-3"/>
          <w:sz w:val="21"/>
        </w:rPr>
        <w:t>.</w:t>
      </w:r>
      <w:r>
        <w:rPr>
          <w:color w:val="2B2B31"/>
          <w:spacing w:val="-3"/>
          <w:sz w:val="21"/>
        </w:rPr>
        <w:t xml:space="preserve">o.o. </w:t>
      </w:r>
      <w:r>
        <w:rPr>
          <w:color w:val="2B2B31"/>
          <w:sz w:val="21"/>
        </w:rPr>
        <w:t xml:space="preserve">Busovaca, obratio  se  ovoj  Agenciji,  dana 10.02.2016.godine, zahtjevom za donosenje rjesenja o vadnoj dozvoli za aktivnasti koje mogu imati specificne uticaje na vade sa lokacije pogona za primarnu i sekundarnu  preradu drveta, izgradenog  na zemljistu  oznacenom  kao </w:t>
      </w:r>
      <w:r>
        <w:rPr>
          <w:color w:val="2B2B31"/>
          <w:spacing w:val="-3"/>
          <w:sz w:val="21"/>
        </w:rPr>
        <w:t>k</w:t>
      </w:r>
      <w:r>
        <w:rPr>
          <w:color w:val="59595D"/>
          <w:spacing w:val="-3"/>
          <w:sz w:val="21"/>
        </w:rPr>
        <w:t>.</w:t>
      </w:r>
      <w:r>
        <w:rPr>
          <w:color w:val="2B2B31"/>
          <w:spacing w:val="-3"/>
          <w:sz w:val="21"/>
        </w:rPr>
        <w:t>c</w:t>
      </w:r>
      <w:r>
        <w:rPr>
          <w:color w:val="59595D"/>
          <w:spacing w:val="-3"/>
          <w:sz w:val="21"/>
        </w:rPr>
        <w:t xml:space="preserve">. </w:t>
      </w:r>
      <w:r>
        <w:rPr>
          <w:color w:val="2B2B31"/>
          <w:sz w:val="21"/>
        </w:rPr>
        <w:t xml:space="preserve">k.c. broj: 2737, 2736, </w:t>
      </w:r>
      <w:r>
        <w:rPr>
          <w:color w:val="2B2B31"/>
          <w:spacing w:val="-5"/>
          <w:sz w:val="21"/>
        </w:rPr>
        <w:t>2737</w:t>
      </w:r>
      <w:r>
        <w:rPr>
          <w:color w:val="59595D"/>
          <w:spacing w:val="-5"/>
          <w:sz w:val="21"/>
        </w:rPr>
        <w:t xml:space="preserve">, </w:t>
      </w:r>
      <w:r>
        <w:rPr>
          <w:color w:val="2B2B31"/>
          <w:sz w:val="21"/>
        </w:rPr>
        <w:t>2739, 2740, 2741 i 2742 K.O. Kacuni,</w:t>
      </w:r>
      <w:r>
        <w:rPr>
          <w:color w:val="2B2B31"/>
          <w:spacing w:val="17"/>
          <w:sz w:val="21"/>
        </w:rPr>
        <w:t xml:space="preserve"> </w:t>
      </w:r>
      <w:r>
        <w:rPr>
          <w:color w:val="2B2B31"/>
          <w:sz w:val="21"/>
        </w:rPr>
        <w:t>opcina Busovaca.</w:t>
      </w:r>
    </w:p>
    <w:p w14:paraId="7BD9E240" w14:textId="77777777" w:rsidR="009777CD" w:rsidRDefault="00817694">
      <w:pPr>
        <w:spacing w:before="120"/>
        <w:ind w:left="1406"/>
        <w:rPr>
          <w:sz w:val="21"/>
        </w:rPr>
      </w:pPr>
      <w:r>
        <w:rPr>
          <w:color w:val="2B2B31"/>
          <w:w w:val="105"/>
          <w:sz w:val="21"/>
        </w:rPr>
        <w:t>U provedenom postupku dostavljena je i pregledana slijedeca dokumentacija:</w:t>
      </w:r>
    </w:p>
    <w:p w14:paraId="70C9A78F" w14:textId="77777777" w:rsidR="009777CD" w:rsidRDefault="00817694">
      <w:pPr>
        <w:pStyle w:val="ListParagraph"/>
        <w:numPr>
          <w:ilvl w:val="1"/>
          <w:numId w:val="51"/>
        </w:numPr>
        <w:tabs>
          <w:tab w:val="left" w:pos="2442"/>
          <w:tab w:val="left" w:pos="2443"/>
        </w:tabs>
        <w:spacing w:before="191"/>
        <w:ind w:hanging="344"/>
        <w:rPr>
          <w:sz w:val="21"/>
        </w:rPr>
      </w:pPr>
      <w:r>
        <w:rPr>
          <w:color w:val="2B2B31"/>
          <w:sz w:val="21"/>
        </w:rPr>
        <w:t>Ovjerena kopija Rjesenja o registraciji u sudski registar, kod subjekta upisa</w:t>
      </w:r>
      <w:r>
        <w:rPr>
          <w:color w:val="2B2B31"/>
          <w:spacing w:val="5"/>
          <w:sz w:val="21"/>
        </w:rPr>
        <w:t xml:space="preserve"> </w:t>
      </w:r>
      <w:r>
        <w:rPr>
          <w:color w:val="2B2B31"/>
          <w:sz w:val="21"/>
        </w:rPr>
        <w:t>,,TAMEX"</w:t>
      </w:r>
    </w:p>
    <w:p w14:paraId="032E11F6" w14:textId="77777777" w:rsidR="009777CD" w:rsidRDefault="00817694">
      <w:pPr>
        <w:spacing w:before="3" w:line="252" w:lineRule="auto"/>
        <w:ind w:left="2440" w:right="383" w:hanging="1"/>
        <w:rPr>
          <w:sz w:val="21"/>
        </w:rPr>
      </w:pPr>
      <w:r>
        <w:rPr>
          <w:color w:val="2B2B31"/>
          <w:w w:val="105"/>
          <w:sz w:val="21"/>
        </w:rPr>
        <w:t xml:space="preserve">d.o.o </w:t>
      </w:r>
      <w:r>
        <w:rPr>
          <w:color w:val="59595D"/>
          <w:w w:val="105"/>
          <w:sz w:val="21"/>
        </w:rPr>
        <w:t xml:space="preserve">. </w:t>
      </w:r>
      <w:r>
        <w:rPr>
          <w:color w:val="2B2B31"/>
          <w:w w:val="105"/>
          <w:sz w:val="21"/>
        </w:rPr>
        <w:t>Busovaca, broj: 051-0-Reg-07-002328</w:t>
      </w:r>
      <w:r>
        <w:rPr>
          <w:color w:val="59595D"/>
          <w:w w:val="105"/>
          <w:sz w:val="21"/>
        </w:rPr>
        <w:t xml:space="preserve">, </w:t>
      </w:r>
      <w:r>
        <w:rPr>
          <w:color w:val="2B2B31"/>
          <w:w w:val="105"/>
          <w:sz w:val="21"/>
        </w:rPr>
        <w:t>izdatog 11.01.2008. od strane Opcinskig suda u Travniku;</w:t>
      </w:r>
    </w:p>
    <w:p w14:paraId="1973CB55" w14:textId="77777777" w:rsidR="009777CD" w:rsidRDefault="00817694">
      <w:pPr>
        <w:pStyle w:val="ListParagraph"/>
        <w:numPr>
          <w:ilvl w:val="1"/>
          <w:numId w:val="51"/>
        </w:numPr>
        <w:tabs>
          <w:tab w:val="left" w:pos="2443"/>
        </w:tabs>
        <w:spacing w:before="65" w:line="242" w:lineRule="auto"/>
        <w:ind w:right="287"/>
        <w:jc w:val="both"/>
        <w:rPr>
          <w:sz w:val="21"/>
        </w:rPr>
      </w:pPr>
      <w:r>
        <w:rPr>
          <w:color w:val="2B2B31"/>
          <w:w w:val="105"/>
          <w:sz w:val="21"/>
        </w:rPr>
        <w:t>Ovjerena kopija Uvjerenja o poreznoj registraciji, izdatog 19.03.2012. od strane Porezne uprave Federacije BiH - Kantonalni porezni ured Novi</w:t>
      </w:r>
      <w:r>
        <w:rPr>
          <w:color w:val="2B2B31"/>
          <w:spacing w:val="3"/>
          <w:w w:val="105"/>
          <w:sz w:val="21"/>
        </w:rPr>
        <w:t xml:space="preserve"> </w:t>
      </w:r>
      <w:r>
        <w:rPr>
          <w:color w:val="2B2B31"/>
          <w:w w:val="105"/>
          <w:sz w:val="21"/>
        </w:rPr>
        <w:t>Travnik;</w:t>
      </w:r>
    </w:p>
    <w:p w14:paraId="0A4C41DE" w14:textId="77777777" w:rsidR="009777CD" w:rsidRDefault="00817694">
      <w:pPr>
        <w:pStyle w:val="ListParagraph"/>
        <w:numPr>
          <w:ilvl w:val="1"/>
          <w:numId w:val="51"/>
        </w:numPr>
        <w:tabs>
          <w:tab w:val="left" w:pos="2443"/>
        </w:tabs>
        <w:spacing w:before="74" w:line="249" w:lineRule="auto"/>
        <w:ind w:right="278"/>
        <w:jc w:val="both"/>
        <w:rPr>
          <w:sz w:val="21"/>
        </w:rPr>
      </w:pPr>
      <w:r>
        <w:rPr>
          <w:color w:val="2B2B31"/>
          <w:sz w:val="21"/>
        </w:rPr>
        <w:t>Ovjerena kopija Uvjerenja o registraciji/upisu u Jedinstveni registar obveznika indirektnih poreza broj: 04/1-17-1-UPJR/1-3444-2/14 izdatog 27.05.2014. od strane Uprave za indirektno-neizravno oporezivanje Banja</w:t>
      </w:r>
      <w:r>
        <w:rPr>
          <w:color w:val="2B2B31"/>
          <w:spacing w:val="-32"/>
          <w:sz w:val="21"/>
        </w:rPr>
        <w:t xml:space="preserve"> </w:t>
      </w:r>
      <w:r>
        <w:rPr>
          <w:color w:val="2B2B31"/>
          <w:sz w:val="21"/>
        </w:rPr>
        <w:t>Luka;</w:t>
      </w:r>
    </w:p>
    <w:p w14:paraId="2A879ECB" w14:textId="77777777" w:rsidR="009777CD" w:rsidRDefault="00817694">
      <w:pPr>
        <w:pStyle w:val="ListParagraph"/>
        <w:numPr>
          <w:ilvl w:val="1"/>
          <w:numId w:val="51"/>
        </w:numPr>
        <w:tabs>
          <w:tab w:val="left" w:pos="2437"/>
        </w:tabs>
        <w:spacing w:before="73" w:line="244" w:lineRule="auto"/>
        <w:ind w:left="2432" w:right="275" w:hanging="347"/>
        <w:jc w:val="both"/>
        <w:rPr>
          <w:sz w:val="21"/>
        </w:rPr>
      </w:pPr>
      <w:r>
        <w:rPr>
          <w:color w:val="2B2B31"/>
          <w:sz w:val="21"/>
        </w:rPr>
        <w:t>Kopija Rjesenja o davanju saglasnosti za obavljanje djelatnosti rezanja drveta, broj: 03-18- 45/99 izdatog 07.03.2001. od strane Ministarstva industrije, energetike i rudarstva Srednjobosanskog</w:t>
      </w:r>
      <w:r>
        <w:rPr>
          <w:color w:val="2B2B31"/>
          <w:spacing w:val="-7"/>
          <w:sz w:val="21"/>
        </w:rPr>
        <w:t xml:space="preserve"> </w:t>
      </w:r>
      <w:r>
        <w:rPr>
          <w:color w:val="2B2B31"/>
          <w:sz w:val="21"/>
        </w:rPr>
        <w:t>kantona;</w:t>
      </w:r>
    </w:p>
    <w:p w14:paraId="2FE38D9D" w14:textId="77777777" w:rsidR="009777CD" w:rsidRDefault="00817694">
      <w:pPr>
        <w:pStyle w:val="ListParagraph"/>
        <w:numPr>
          <w:ilvl w:val="1"/>
          <w:numId w:val="51"/>
        </w:numPr>
        <w:tabs>
          <w:tab w:val="left" w:pos="2437"/>
        </w:tabs>
        <w:spacing w:before="69" w:line="242" w:lineRule="auto"/>
        <w:ind w:left="2431" w:right="288" w:hanging="351"/>
        <w:jc w:val="both"/>
        <w:rPr>
          <w:sz w:val="21"/>
        </w:rPr>
      </w:pPr>
      <w:r>
        <w:rPr>
          <w:color w:val="2B2B31"/>
          <w:w w:val="105"/>
          <w:sz w:val="21"/>
        </w:rPr>
        <w:t>Kopija Rjesenja o vodnoj dozvoli broj: 05-25-23/12 izdatog 22.02.2012. od strane Ministarstva sumarstva, poljoprivrede i vodoprivrede Srednjobosanskog</w:t>
      </w:r>
      <w:r>
        <w:rPr>
          <w:color w:val="2B2B31"/>
          <w:spacing w:val="-25"/>
          <w:w w:val="105"/>
          <w:sz w:val="21"/>
        </w:rPr>
        <w:t xml:space="preserve"> </w:t>
      </w:r>
      <w:r>
        <w:rPr>
          <w:color w:val="2B2B31"/>
          <w:w w:val="105"/>
          <w:sz w:val="21"/>
        </w:rPr>
        <w:t>kantona;</w:t>
      </w:r>
    </w:p>
    <w:p w14:paraId="47BC9EE5" w14:textId="77777777" w:rsidR="009777CD" w:rsidRDefault="00817694">
      <w:pPr>
        <w:pStyle w:val="ListParagraph"/>
        <w:numPr>
          <w:ilvl w:val="1"/>
          <w:numId w:val="51"/>
        </w:numPr>
        <w:tabs>
          <w:tab w:val="left" w:pos="2433"/>
        </w:tabs>
        <w:spacing w:before="65" w:line="242" w:lineRule="auto"/>
        <w:ind w:left="2433" w:right="279" w:hanging="353"/>
        <w:jc w:val="both"/>
        <w:rPr>
          <w:sz w:val="21"/>
        </w:rPr>
      </w:pPr>
      <w:r>
        <w:rPr>
          <w:color w:val="2B2B31"/>
          <w:sz w:val="21"/>
        </w:rPr>
        <w:t>Ovjerena kopija Rjesenja o obnovljenoj okolisnoj dozvoli broj: UPl-05/2-23-11-107-2/15 SN izdatog 13.11.2015. od strane Federalnog ministarstva okolisa i</w:t>
      </w:r>
      <w:r>
        <w:rPr>
          <w:color w:val="2B2B31"/>
          <w:spacing w:val="52"/>
          <w:sz w:val="21"/>
        </w:rPr>
        <w:t xml:space="preserve"> </w:t>
      </w:r>
      <w:r>
        <w:rPr>
          <w:color w:val="2B2B31"/>
          <w:sz w:val="21"/>
        </w:rPr>
        <w:t>turizma;</w:t>
      </w:r>
    </w:p>
    <w:p w14:paraId="2A288F62" w14:textId="77777777" w:rsidR="009777CD" w:rsidRDefault="00817694">
      <w:pPr>
        <w:pStyle w:val="ListParagraph"/>
        <w:numPr>
          <w:ilvl w:val="1"/>
          <w:numId w:val="51"/>
        </w:numPr>
        <w:tabs>
          <w:tab w:val="left" w:pos="2433"/>
        </w:tabs>
        <w:spacing w:before="84" w:line="242" w:lineRule="auto"/>
        <w:ind w:left="2430" w:right="280" w:hanging="350"/>
        <w:jc w:val="both"/>
        <w:rPr>
          <w:sz w:val="21"/>
        </w:rPr>
      </w:pPr>
      <w:r>
        <w:rPr>
          <w:color w:val="2B2B31"/>
          <w:w w:val="105"/>
          <w:sz w:val="21"/>
        </w:rPr>
        <w:t xml:space="preserve">Ovjerena kopija Rjesenja o upotrebi objekta, broj: 05-23-153-4-2013 izdatog </w:t>
      </w:r>
      <w:r>
        <w:rPr>
          <w:color w:val="2B2B31"/>
          <w:spacing w:val="-8"/>
          <w:w w:val="105"/>
          <w:sz w:val="21"/>
        </w:rPr>
        <w:t>24.05.2013</w:t>
      </w:r>
      <w:r>
        <w:rPr>
          <w:color w:val="59595D"/>
          <w:spacing w:val="-8"/>
          <w:w w:val="105"/>
          <w:sz w:val="21"/>
        </w:rPr>
        <w:t>.</w:t>
      </w:r>
      <w:r>
        <w:rPr>
          <w:color w:val="2B2B31"/>
          <w:spacing w:val="-8"/>
          <w:w w:val="105"/>
          <w:sz w:val="21"/>
        </w:rPr>
        <w:t xml:space="preserve"> </w:t>
      </w:r>
      <w:r>
        <w:rPr>
          <w:color w:val="2B2B31"/>
          <w:w w:val="105"/>
          <w:sz w:val="21"/>
        </w:rPr>
        <w:t>od</w:t>
      </w:r>
      <w:r>
        <w:rPr>
          <w:color w:val="2B2B31"/>
          <w:spacing w:val="-23"/>
          <w:w w:val="105"/>
          <w:sz w:val="21"/>
        </w:rPr>
        <w:t xml:space="preserve"> </w:t>
      </w:r>
      <w:r>
        <w:rPr>
          <w:color w:val="2B2B31"/>
          <w:w w:val="105"/>
          <w:sz w:val="21"/>
        </w:rPr>
        <w:t>strane</w:t>
      </w:r>
      <w:r>
        <w:rPr>
          <w:color w:val="2B2B31"/>
          <w:spacing w:val="-15"/>
          <w:w w:val="105"/>
          <w:sz w:val="21"/>
        </w:rPr>
        <w:t xml:space="preserve"> </w:t>
      </w:r>
      <w:r>
        <w:rPr>
          <w:color w:val="2B2B31"/>
          <w:w w:val="105"/>
          <w:sz w:val="21"/>
        </w:rPr>
        <w:t>Sluzbe</w:t>
      </w:r>
      <w:r>
        <w:rPr>
          <w:color w:val="2B2B31"/>
          <w:spacing w:val="-21"/>
          <w:w w:val="105"/>
          <w:sz w:val="21"/>
        </w:rPr>
        <w:t xml:space="preserve"> </w:t>
      </w:r>
      <w:r>
        <w:rPr>
          <w:color w:val="2B2B31"/>
          <w:w w:val="105"/>
          <w:sz w:val="21"/>
        </w:rPr>
        <w:t>za</w:t>
      </w:r>
      <w:r>
        <w:rPr>
          <w:color w:val="2B2B31"/>
          <w:spacing w:val="-23"/>
          <w:w w:val="105"/>
          <w:sz w:val="21"/>
        </w:rPr>
        <w:t xml:space="preserve"> </w:t>
      </w:r>
      <w:r>
        <w:rPr>
          <w:color w:val="2B2B31"/>
          <w:w w:val="105"/>
          <w:sz w:val="21"/>
        </w:rPr>
        <w:t>prostorno</w:t>
      </w:r>
      <w:r>
        <w:rPr>
          <w:color w:val="2B2B31"/>
          <w:spacing w:val="-17"/>
          <w:w w:val="105"/>
          <w:sz w:val="21"/>
        </w:rPr>
        <w:t xml:space="preserve"> </w:t>
      </w:r>
      <w:r>
        <w:rPr>
          <w:color w:val="2B2B31"/>
          <w:w w:val="105"/>
          <w:sz w:val="21"/>
        </w:rPr>
        <w:t>uredenje,</w:t>
      </w:r>
      <w:r>
        <w:rPr>
          <w:color w:val="2B2B31"/>
          <w:spacing w:val="-11"/>
          <w:w w:val="105"/>
          <w:sz w:val="21"/>
        </w:rPr>
        <w:t xml:space="preserve"> </w:t>
      </w:r>
      <w:r>
        <w:rPr>
          <w:color w:val="2B2B31"/>
          <w:w w:val="105"/>
          <w:sz w:val="21"/>
        </w:rPr>
        <w:t>urbanizam</w:t>
      </w:r>
      <w:r>
        <w:rPr>
          <w:color w:val="2B2B31"/>
          <w:spacing w:val="-17"/>
          <w:w w:val="105"/>
          <w:sz w:val="21"/>
        </w:rPr>
        <w:t xml:space="preserve"> </w:t>
      </w:r>
      <w:r>
        <w:rPr>
          <w:color w:val="2B2B31"/>
          <w:w w:val="105"/>
          <w:sz w:val="21"/>
        </w:rPr>
        <w:t>i</w:t>
      </w:r>
      <w:r>
        <w:rPr>
          <w:color w:val="2B2B31"/>
          <w:spacing w:val="-17"/>
          <w:w w:val="105"/>
          <w:sz w:val="21"/>
        </w:rPr>
        <w:t xml:space="preserve"> </w:t>
      </w:r>
      <w:r>
        <w:rPr>
          <w:color w:val="2B2B31"/>
          <w:w w:val="105"/>
          <w:sz w:val="21"/>
        </w:rPr>
        <w:t>stambene</w:t>
      </w:r>
      <w:r>
        <w:rPr>
          <w:color w:val="2B2B31"/>
          <w:spacing w:val="-15"/>
          <w:w w:val="105"/>
          <w:sz w:val="21"/>
        </w:rPr>
        <w:t xml:space="preserve"> </w:t>
      </w:r>
      <w:r>
        <w:rPr>
          <w:color w:val="2B2B31"/>
          <w:w w:val="105"/>
          <w:sz w:val="21"/>
        </w:rPr>
        <w:t>poslove</w:t>
      </w:r>
      <w:r>
        <w:rPr>
          <w:color w:val="2B2B31"/>
          <w:spacing w:val="-14"/>
          <w:w w:val="105"/>
          <w:sz w:val="21"/>
        </w:rPr>
        <w:t xml:space="preserve"> </w:t>
      </w:r>
      <w:r>
        <w:rPr>
          <w:color w:val="2B2B31"/>
          <w:w w:val="105"/>
          <w:sz w:val="21"/>
        </w:rPr>
        <w:t>opcine</w:t>
      </w:r>
      <w:r>
        <w:rPr>
          <w:color w:val="2B2B31"/>
          <w:spacing w:val="-16"/>
          <w:w w:val="105"/>
          <w:sz w:val="21"/>
        </w:rPr>
        <w:t xml:space="preserve"> </w:t>
      </w:r>
      <w:r>
        <w:rPr>
          <w:color w:val="2B2B31"/>
          <w:w w:val="105"/>
          <w:sz w:val="21"/>
        </w:rPr>
        <w:t>Busovaca;</w:t>
      </w:r>
    </w:p>
    <w:p w14:paraId="7111746C" w14:textId="77777777" w:rsidR="009777CD" w:rsidRDefault="00817694">
      <w:pPr>
        <w:pStyle w:val="ListParagraph"/>
        <w:numPr>
          <w:ilvl w:val="1"/>
          <w:numId w:val="51"/>
        </w:numPr>
        <w:tabs>
          <w:tab w:val="left" w:pos="2428"/>
        </w:tabs>
        <w:spacing w:before="84" w:line="242" w:lineRule="auto"/>
        <w:ind w:left="2428" w:right="293" w:hanging="353"/>
        <w:jc w:val="both"/>
        <w:rPr>
          <w:sz w:val="21"/>
        </w:rPr>
      </w:pPr>
      <w:r>
        <w:rPr>
          <w:color w:val="2B2B31"/>
          <w:sz w:val="21"/>
        </w:rPr>
        <w:t xml:space="preserve">Kopija ugovora za ciscenje taloznika i odvoz kondenzata iz parionica, broj 1057/16-DS zakljucen </w:t>
      </w:r>
      <w:r>
        <w:rPr>
          <w:color w:val="2B2B31"/>
          <w:spacing w:val="-5"/>
          <w:sz w:val="21"/>
        </w:rPr>
        <w:t>31.05</w:t>
      </w:r>
      <w:r>
        <w:rPr>
          <w:color w:val="59595D"/>
          <w:spacing w:val="-5"/>
          <w:sz w:val="21"/>
        </w:rPr>
        <w:t>.</w:t>
      </w:r>
      <w:r>
        <w:rPr>
          <w:color w:val="2B2B31"/>
          <w:spacing w:val="-5"/>
          <w:sz w:val="21"/>
        </w:rPr>
        <w:t xml:space="preserve">2016. </w:t>
      </w:r>
      <w:r>
        <w:rPr>
          <w:color w:val="2B2B31"/>
          <w:sz w:val="21"/>
        </w:rPr>
        <w:t>sa ,,DELTA PETROL" d.o.o.</w:t>
      </w:r>
      <w:r>
        <w:rPr>
          <w:color w:val="2B2B31"/>
          <w:spacing w:val="50"/>
          <w:sz w:val="21"/>
        </w:rPr>
        <w:t xml:space="preserve"> </w:t>
      </w:r>
      <w:r>
        <w:rPr>
          <w:color w:val="2B2B31"/>
          <w:sz w:val="21"/>
        </w:rPr>
        <w:t>Kakanj;</w:t>
      </w:r>
    </w:p>
    <w:p w14:paraId="45AC3A8F" w14:textId="77777777" w:rsidR="009777CD" w:rsidRDefault="00817694">
      <w:pPr>
        <w:pStyle w:val="ListParagraph"/>
        <w:numPr>
          <w:ilvl w:val="1"/>
          <w:numId w:val="51"/>
        </w:numPr>
        <w:tabs>
          <w:tab w:val="left" w:pos="2422"/>
        </w:tabs>
        <w:spacing w:before="74" w:line="247" w:lineRule="auto"/>
        <w:ind w:left="2426" w:right="284" w:hanging="351"/>
        <w:jc w:val="both"/>
        <w:rPr>
          <w:sz w:val="21"/>
        </w:rPr>
      </w:pPr>
      <w:r>
        <w:rPr>
          <w:color w:val="2B2B31"/>
          <w:sz w:val="21"/>
        </w:rPr>
        <w:t>Glavni projekat - vanjske hidroinstalacije, broj: 84-I8-G/13 uraden  decembra  2013.  od strane ,,IBIS" d.o.o.</w:t>
      </w:r>
      <w:r>
        <w:rPr>
          <w:color w:val="2B2B31"/>
          <w:spacing w:val="17"/>
          <w:sz w:val="21"/>
        </w:rPr>
        <w:t xml:space="preserve"> </w:t>
      </w:r>
      <w:r>
        <w:rPr>
          <w:color w:val="2B2B31"/>
          <w:sz w:val="21"/>
        </w:rPr>
        <w:t>Zavidovici;</w:t>
      </w:r>
    </w:p>
    <w:p w14:paraId="7B4F6C5E" w14:textId="77777777" w:rsidR="009777CD" w:rsidRDefault="00817694">
      <w:pPr>
        <w:pStyle w:val="ListParagraph"/>
        <w:numPr>
          <w:ilvl w:val="1"/>
          <w:numId w:val="51"/>
        </w:numPr>
        <w:tabs>
          <w:tab w:val="left" w:pos="2427"/>
        </w:tabs>
        <w:spacing w:before="70" w:line="242" w:lineRule="auto"/>
        <w:ind w:left="2424" w:right="309" w:hanging="349"/>
        <w:jc w:val="both"/>
        <w:rPr>
          <w:sz w:val="21"/>
        </w:rPr>
      </w:pPr>
      <w:r>
        <w:rPr>
          <w:color w:val="2B2B31"/>
          <w:sz w:val="21"/>
        </w:rPr>
        <w:t xml:space="preserve">Glavni masinski projekat termotehnickih instalacija kotlovnice sa vrelovodom i parionicom, uraden decembra 2013. od strane ,,Sumaprojekt </w:t>
      </w:r>
      <w:r>
        <w:rPr>
          <w:color w:val="424448"/>
          <w:sz w:val="21"/>
        </w:rPr>
        <w:t xml:space="preserve">inzinjering" </w:t>
      </w:r>
      <w:r>
        <w:rPr>
          <w:color w:val="2B2B31"/>
          <w:sz w:val="21"/>
        </w:rPr>
        <w:t>d</w:t>
      </w:r>
      <w:r>
        <w:rPr>
          <w:color w:val="59595D"/>
          <w:sz w:val="21"/>
        </w:rPr>
        <w:t>.</w:t>
      </w:r>
      <w:r>
        <w:rPr>
          <w:color w:val="2B2B31"/>
          <w:sz w:val="21"/>
        </w:rPr>
        <w:t>o.o. Sarajeva-na</w:t>
      </w:r>
      <w:r>
        <w:rPr>
          <w:color w:val="2B2B31"/>
          <w:spacing w:val="-18"/>
          <w:sz w:val="21"/>
        </w:rPr>
        <w:t xml:space="preserve"> </w:t>
      </w:r>
      <w:r>
        <w:rPr>
          <w:color w:val="2B2B31"/>
          <w:sz w:val="21"/>
        </w:rPr>
        <w:t>uvid;</w:t>
      </w:r>
    </w:p>
    <w:p w14:paraId="30FD4BFC" w14:textId="77777777" w:rsidR="009777CD" w:rsidRDefault="00817694">
      <w:pPr>
        <w:pStyle w:val="ListParagraph"/>
        <w:numPr>
          <w:ilvl w:val="1"/>
          <w:numId w:val="51"/>
        </w:numPr>
        <w:tabs>
          <w:tab w:val="left" w:pos="2422"/>
        </w:tabs>
        <w:spacing w:before="74" w:line="242" w:lineRule="auto"/>
        <w:ind w:left="2426" w:right="300" w:hanging="356"/>
        <w:jc w:val="both"/>
        <w:rPr>
          <w:sz w:val="21"/>
        </w:rPr>
      </w:pPr>
      <w:r>
        <w:rPr>
          <w:color w:val="2B2B31"/>
          <w:sz w:val="21"/>
        </w:rPr>
        <w:t>Glavni masinski projekat kotlovskog postrojenja-izvedeno stanje, uraden  decembra  2013.  od strane ,,Sumaprojekt inzinjering" d.o.o. Sarajevo-na</w:t>
      </w:r>
      <w:r>
        <w:rPr>
          <w:color w:val="2B2B31"/>
          <w:spacing w:val="-6"/>
          <w:sz w:val="21"/>
        </w:rPr>
        <w:t xml:space="preserve"> </w:t>
      </w:r>
      <w:r>
        <w:rPr>
          <w:color w:val="2B2B31"/>
          <w:sz w:val="21"/>
        </w:rPr>
        <w:t>uvid;</w:t>
      </w:r>
    </w:p>
    <w:p w14:paraId="0058C384" w14:textId="77777777" w:rsidR="009777CD" w:rsidRDefault="00817694">
      <w:pPr>
        <w:pStyle w:val="ListParagraph"/>
        <w:numPr>
          <w:ilvl w:val="1"/>
          <w:numId w:val="51"/>
        </w:numPr>
        <w:tabs>
          <w:tab w:val="left" w:pos="2416"/>
          <w:tab w:val="left" w:pos="2417"/>
        </w:tabs>
        <w:spacing w:before="84"/>
        <w:ind w:left="2416" w:hanging="350"/>
        <w:rPr>
          <w:sz w:val="21"/>
        </w:rPr>
      </w:pPr>
      <w:r>
        <w:rPr>
          <w:color w:val="2B2B31"/>
          <w:w w:val="105"/>
          <w:sz w:val="21"/>
        </w:rPr>
        <w:t>Dokaz o uplati administrativne i upravne</w:t>
      </w:r>
      <w:r>
        <w:rPr>
          <w:color w:val="2B2B31"/>
          <w:spacing w:val="-20"/>
          <w:w w:val="105"/>
          <w:sz w:val="21"/>
        </w:rPr>
        <w:t xml:space="preserve"> </w:t>
      </w:r>
      <w:r>
        <w:rPr>
          <w:color w:val="2B2B31"/>
          <w:w w:val="105"/>
          <w:sz w:val="21"/>
        </w:rPr>
        <w:t>pristojbe.</w:t>
      </w:r>
    </w:p>
    <w:p w14:paraId="68513E92" w14:textId="77777777" w:rsidR="009777CD" w:rsidRDefault="00817694">
      <w:pPr>
        <w:spacing w:before="133" w:line="256" w:lineRule="auto"/>
        <w:ind w:left="1238" w:right="297" w:firstLine="5"/>
        <w:jc w:val="both"/>
        <w:rPr>
          <w:sz w:val="21"/>
        </w:rPr>
      </w:pPr>
      <w:r>
        <w:rPr>
          <w:color w:val="2B2B31"/>
          <w:w w:val="105"/>
          <w:sz w:val="21"/>
        </w:rPr>
        <w:t>Nakon</w:t>
      </w:r>
      <w:r>
        <w:rPr>
          <w:color w:val="2B2B31"/>
          <w:spacing w:val="-13"/>
          <w:w w:val="105"/>
          <w:sz w:val="21"/>
        </w:rPr>
        <w:t xml:space="preserve"> </w:t>
      </w:r>
      <w:r>
        <w:rPr>
          <w:color w:val="2B2B31"/>
          <w:w w:val="105"/>
          <w:sz w:val="21"/>
        </w:rPr>
        <w:t>pregleda</w:t>
      </w:r>
      <w:r>
        <w:rPr>
          <w:color w:val="2B2B31"/>
          <w:spacing w:val="-4"/>
          <w:w w:val="105"/>
          <w:sz w:val="21"/>
        </w:rPr>
        <w:t xml:space="preserve"> </w:t>
      </w:r>
      <w:r>
        <w:rPr>
          <w:color w:val="2B2B31"/>
          <w:w w:val="105"/>
          <w:sz w:val="21"/>
        </w:rPr>
        <w:t>dostavljene</w:t>
      </w:r>
      <w:r>
        <w:rPr>
          <w:color w:val="2B2B31"/>
          <w:spacing w:val="-8"/>
          <w:w w:val="105"/>
          <w:sz w:val="21"/>
        </w:rPr>
        <w:t xml:space="preserve"> </w:t>
      </w:r>
      <w:r>
        <w:rPr>
          <w:color w:val="2B2B31"/>
          <w:w w:val="105"/>
          <w:sz w:val="21"/>
        </w:rPr>
        <w:t>dakumentacije,</w:t>
      </w:r>
      <w:r>
        <w:rPr>
          <w:color w:val="2B2B31"/>
          <w:spacing w:val="-19"/>
          <w:w w:val="105"/>
          <w:sz w:val="21"/>
        </w:rPr>
        <w:t xml:space="preserve"> </w:t>
      </w:r>
      <w:r>
        <w:rPr>
          <w:color w:val="2B2B31"/>
          <w:w w:val="105"/>
          <w:sz w:val="21"/>
        </w:rPr>
        <w:t>u</w:t>
      </w:r>
      <w:r>
        <w:rPr>
          <w:color w:val="2B2B31"/>
          <w:spacing w:val="-18"/>
          <w:w w:val="105"/>
          <w:sz w:val="21"/>
        </w:rPr>
        <w:t xml:space="preserve"> </w:t>
      </w:r>
      <w:r>
        <w:rPr>
          <w:color w:val="2B2B31"/>
          <w:w w:val="105"/>
          <w:sz w:val="21"/>
        </w:rPr>
        <w:t>skladu</w:t>
      </w:r>
      <w:r>
        <w:rPr>
          <w:color w:val="2B2B31"/>
          <w:spacing w:val="-16"/>
          <w:w w:val="105"/>
          <w:sz w:val="21"/>
        </w:rPr>
        <w:t xml:space="preserve"> </w:t>
      </w:r>
      <w:r>
        <w:rPr>
          <w:color w:val="2B2B31"/>
          <w:w w:val="105"/>
          <w:sz w:val="21"/>
        </w:rPr>
        <w:t>sa</w:t>
      </w:r>
      <w:r>
        <w:rPr>
          <w:color w:val="2B2B31"/>
          <w:spacing w:val="-16"/>
          <w:w w:val="105"/>
          <w:sz w:val="21"/>
        </w:rPr>
        <w:t xml:space="preserve"> </w:t>
      </w:r>
      <w:r>
        <w:rPr>
          <w:color w:val="2B2B31"/>
          <w:w w:val="105"/>
          <w:sz w:val="21"/>
        </w:rPr>
        <w:t>clanom</w:t>
      </w:r>
      <w:r>
        <w:rPr>
          <w:color w:val="2B2B31"/>
          <w:spacing w:val="-9"/>
          <w:w w:val="105"/>
          <w:sz w:val="21"/>
        </w:rPr>
        <w:t xml:space="preserve"> </w:t>
      </w:r>
      <w:r>
        <w:rPr>
          <w:color w:val="2B2B31"/>
          <w:w w:val="105"/>
          <w:sz w:val="21"/>
        </w:rPr>
        <w:t>12.</w:t>
      </w:r>
      <w:r>
        <w:rPr>
          <w:color w:val="2B2B31"/>
          <w:spacing w:val="-12"/>
          <w:w w:val="105"/>
          <w:sz w:val="21"/>
        </w:rPr>
        <w:t xml:space="preserve"> </w:t>
      </w:r>
      <w:r>
        <w:rPr>
          <w:color w:val="2B2B31"/>
          <w:w w:val="105"/>
          <w:sz w:val="21"/>
        </w:rPr>
        <w:t>stav</w:t>
      </w:r>
      <w:r>
        <w:rPr>
          <w:color w:val="2B2B31"/>
          <w:spacing w:val="-13"/>
          <w:w w:val="105"/>
          <w:sz w:val="21"/>
        </w:rPr>
        <w:t xml:space="preserve"> </w:t>
      </w:r>
      <w:r>
        <w:rPr>
          <w:color w:val="2B2B31"/>
          <w:w w:val="105"/>
          <w:sz w:val="21"/>
        </w:rPr>
        <w:t>(5)</w:t>
      </w:r>
      <w:r>
        <w:rPr>
          <w:color w:val="2B2B31"/>
          <w:spacing w:val="3"/>
          <w:w w:val="105"/>
          <w:sz w:val="21"/>
        </w:rPr>
        <w:t xml:space="preserve"> </w:t>
      </w:r>
      <w:r>
        <w:rPr>
          <w:color w:val="424448"/>
          <w:w w:val="105"/>
          <w:sz w:val="21"/>
        </w:rPr>
        <w:t>i</w:t>
      </w:r>
      <w:r>
        <w:rPr>
          <w:color w:val="424448"/>
          <w:spacing w:val="-14"/>
          <w:w w:val="105"/>
          <w:sz w:val="21"/>
        </w:rPr>
        <w:t xml:space="preserve"> </w:t>
      </w:r>
      <w:r>
        <w:rPr>
          <w:color w:val="2B2B31"/>
          <w:w w:val="105"/>
          <w:sz w:val="21"/>
        </w:rPr>
        <w:t>(6)</w:t>
      </w:r>
      <w:r>
        <w:rPr>
          <w:color w:val="2B2B31"/>
          <w:spacing w:val="5"/>
          <w:w w:val="105"/>
          <w:sz w:val="21"/>
        </w:rPr>
        <w:t xml:space="preserve"> </w:t>
      </w:r>
      <w:r>
        <w:rPr>
          <w:color w:val="2B2B31"/>
          <w:w w:val="105"/>
          <w:sz w:val="21"/>
        </w:rPr>
        <w:t>Pravilnika</w:t>
      </w:r>
      <w:r>
        <w:rPr>
          <w:color w:val="2B2B31"/>
          <w:spacing w:val="-8"/>
          <w:w w:val="105"/>
          <w:sz w:val="21"/>
        </w:rPr>
        <w:t xml:space="preserve"> </w:t>
      </w:r>
      <w:r>
        <w:rPr>
          <w:color w:val="2B2B31"/>
          <w:w w:val="105"/>
          <w:sz w:val="21"/>
        </w:rPr>
        <w:t>a</w:t>
      </w:r>
      <w:r>
        <w:rPr>
          <w:color w:val="2B2B31"/>
          <w:spacing w:val="-22"/>
          <w:w w:val="105"/>
          <w:sz w:val="21"/>
        </w:rPr>
        <w:t xml:space="preserve"> </w:t>
      </w:r>
      <w:r>
        <w:rPr>
          <w:color w:val="2B2B31"/>
          <w:w w:val="105"/>
          <w:sz w:val="21"/>
        </w:rPr>
        <w:t xml:space="preserve">sadrzaju, obliku, uslovima, nacinu izdavanja </w:t>
      </w:r>
      <w:r>
        <w:rPr>
          <w:color w:val="424448"/>
          <w:w w:val="105"/>
          <w:sz w:val="21"/>
        </w:rPr>
        <w:t xml:space="preserve">i </w:t>
      </w:r>
      <w:r>
        <w:rPr>
          <w:color w:val="2B2B31"/>
          <w:w w:val="105"/>
          <w:sz w:val="21"/>
        </w:rPr>
        <w:t>cuvanja vodnih akata (,,Sluzbene novine Federacije BiH" broj 31/15), izvrsen je pregled predmetne lokacije i tom prilikom sacinjen zapisnik o uvidaju broj: UP-I/25- 3-40-082-5/16 dana 19.05.2016.</w:t>
      </w:r>
      <w:r>
        <w:rPr>
          <w:color w:val="2B2B31"/>
          <w:spacing w:val="-2"/>
          <w:w w:val="105"/>
          <w:sz w:val="21"/>
        </w:rPr>
        <w:t xml:space="preserve"> </w:t>
      </w:r>
      <w:r>
        <w:rPr>
          <w:color w:val="2B2B31"/>
          <w:w w:val="105"/>
          <w:sz w:val="21"/>
        </w:rPr>
        <w:t>godine.</w:t>
      </w:r>
    </w:p>
    <w:p w14:paraId="0FDA59E9" w14:textId="77777777" w:rsidR="009777CD" w:rsidRDefault="009777CD">
      <w:pPr>
        <w:pStyle w:val="BodyText"/>
        <w:spacing w:before="1"/>
        <w:rPr>
          <w:sz w:val="20"/>
        </w:rPr>
      </w:pPr>
    </w:p>
    <w:p w14:paraId="46B7EC9A" w14:textId="77777777" w:rsidR="009777CD" w:rsidRDefault="00817694">
      <w:pPr>
        <w:spacing w:line="247" w:lineRule="auto"/>
        <w:ind w:left="1243" w:right="301" w:hanging="5"/>
        <w:jc w:val="both"/>
        <w:rPr>
          <w:sz w:val="21"/>
        </w:rPr>
      </w:pPr>
      <w:r>
        <w:rPr>
          <w:color w:val="2B2B31"/>
          <w:sz w:val="21"/>
        </w:rPr>
        <w:t>Pregledom dostavljene projektne i druge dokumentacije i izvrsenog uvidaja na lokaciji utvrdeno je slijedece:</w:t>
      </w:r>
    </w:p>
    <w:p w14:paraId="18FCA930" w14:textId="77777777" w:rsidR="009777CD" w:rsidRDefault="00817694">
      <w:pPr>
        <w:spacing w:before="117" w:line="242" w:lineRule="auto"/>
        <w:ind w:left="1240" w:right="308" w:hanging="2"/>
        <w:jc w:val="both"/>
        <w:rPr>
          <w:sz w:val="21"/>
        </w:rPr>
      </w:pPr>
      <w:r>
        <w:rPr>
          <w:color w:val="2B2B31"/>
          <w:sz w:val="21"/>
        </w:rPr>
        <w:t xml:space="preserve">Poslovni kompleks za primarnu  i sekundarnu  obradu drveta firme ,,TAMEX" </w:t>
      </w:r>
      <w:r>
        <w:rPr>
          <w:color w:val="2B2B31"/>
          <w:spacing w:val="-6"/>
          <w:sz w:val="21"/>
        </w:rPr>
        <w:t>d.o</w:t>
      </w:r>
      <w:r>
        <w:rPr>
          <w:color w:val="59595D"/>
          <w:spacing w:val="-6"/>
          <w:sz w:val="21"/>
        </w:rPr>
        <w:t>.</w:t>
      </w:r>
      <w:r>
        <w:rPr>
          <w:color w:val="2B2B31"/>
          <w:spacing w:val="-6"/>
          <w:sz w:val="21"/>
        </w:rPr>
        <w:t>o</w:t>
      </w:r>
      <w:r>
        <w:rPr>
          <w:color w:val="59595D"/>
          <w:spacing w:val="-6"/>
          <w:sz w:val="21"/>
        </w:rPr>
        <w:t xml:space="preserve">.  </w:t>
      </w:r>
      <w:r>
        <w:rPr>
          <w:color w:val="2B2B31"/>
          <w:sz w:val="21"/>
        </w:rPr>
        <w:t xml:space="preserve">Busovaca  izgraden  je u naselju Kacuni, opcina Busovaca. U krugu predmetnog kompleksa smjesteni su slijedeci </w:t>
      </w:r>
      <w:r>
        <w:rPr>
          <w:color w:val="2B2B31"/>
          <w:spacing w:val="-4"/>
          <w:sz w:val="21"/>
        </w:rPr>
        <w:t>objekti</w:t>
      </w:r>
      <w:r>
        <w:rPr>
          <w:color w:val="59595D"/>
          <w:spacing w:val="-4"/>
          <w:sz w:val="21"/>
        </w:rPr>
        <w:t xml:space="preserve">: </w:t>
      </w:r>
      <w:r>
        <w:rPr>
          <w:color w:val="2B2B31"/>
          <w:sz w:val="21"/>
        </w:rPr>
        <w:t xml:space="preserve">pagan primarne </w:t>
      </w:r>
      <w:r>
        <w:rPr>
          <w:color w:val="424448"/>
          <w:sz w:val="21"/>
        </w:rPr>
        <w:t xml:space="preserve">i </w:t>
      </w:r>
      <w:r>
        <w:rPr>
          <w:color w:val="2B2B31"/>
          <w:sz w:val="21"/>
        </w:rPr>
        <w:t>sekundarne prerade, pogon briketare sa silosom i nadstresnicom za sjecku, upravna zgrada, pogon finalne prerade, pagan tapaciranog namjestaja, dvije parione, petnaest</w:t>
      </w:r>
      <w:r>
        <w:rPr>
          <w:color w:val="2B2B31"/>
          <w:spacing w:val="37"/>
          <w:sz w:val="21"/>
        </w:rPr>
        <w:t xml:space="preserve"> </w:t>
      </w:r>
      <w:r>
        <w:rPr>
          <w:color w:val="2B2B31"/>
          <w:sz w:val="21"/>
        </w:rPr>
        <w:t>susara,</w:t>
      </w:r>
    </w:p>
    <w:p w14:paraId="2FF356BA" w14:textId="77777777" w:rsidR="009777CD" w:rsidRDefault="009777CD">
      <w:pPr>
        <w:spacing w:line="242" w:lineRule="auto"/>
        <w:jc w:val="both"/>
        <w:rPr>
          <w:sz w:val="21"/>
        </w:rPr>
        <w:sectPr w:rsidR="009777CD">
          <w:headerReference w:type="default" r:id="rId292"/>
          <w:footerReference w:type="default" r:id="rId293"/>
          <w:pgSz w:w="11910" w:h="16840"/>
          <w:pgMar w:top="1360" w:right="480" w:bottom="1220" w:left="0" w:header="0" w:footer="1040" w:gutter="0"/>
          <w:pgNumType w:start="2"/>
          <w:cols w:space="720"/>
        </w:sectPr>
      </w:pPr>
    </w:p>
    <w:p w14:paraId="2552F191" w14:textId="77777777" w:rsidR="009777CD" w:rsidRDefault="00817694">
      <w:pPr>
        <w:spacing w:before="72" w:line="242" w:lineRule="auto"/>
        <w:ind w:left="1284" w:right="270" w:firstLine="2"/>
        <w:jc w:val="both"/>
        <w:rPr>
          <w:sz w:val="21"/>
        </w:rPr>
      </w:pPr>
      <w:r>
        <w:rPr>
          <w:color w:val="2B2B2F"/>
          <w:w w:val="105"/>
          <w:sz w:val="21"/>
        </w:rPr>
        <w:lastRenderedPageBreak/>
        <w:t>ostrionica, kotlovnica, skladiste gotovih proizvoda te radno-manipulativne povrsine. Kapacitet proizvodnje je 60m</w:t>
      </w:r>
      <w:r>
        <w:rPr>
          <w:color w:val="2B2B2F"/>
          <w:w w:val="105"/>
          <w:sz w:val="21"/>
          <w:vertAlign w:val="superscript"/>
        </w:rPr>
        <w:t>3</w:t>
      </w:r>
      <w:r>
        <w:rPr>
          <w:color w:val="2B2B2F"/>
          <w:w w:val="105"/>
          <w:sz w:val="21"/>
        </w:rPr>
        <w:t xml:space="preserve"> oblovine dnevno</w:t>
      </w:r>
      <w:r>
        <w:rPr>
          <w:color w:val="525256"/>
          <w:w w:val="105"/>
          <w:sz w:val="21"/>
        </w:rPr>
        <w:t>.</w:t>
      </w:r>
    </w:p>
    <w:p w14:paraId="7A0A12E7" w14:textId="77777777" w:rsidR="009777CD" w:rsidRDefault="00817694">
      <w:pPr>
        <w:spacing w:before="128"/>
        <w:ind w:left="1278" w:right="263" w:firstLine="3"/>
        <w:jc w:val="both"/>
        <w:rPr>
          <w:sz w:val="21"/>
        </w:rPr>
      </w:pPr>
      <w:r>
        <w:rPr>
          <w:color w:val="2B2B2F"/>
          <w:sz w:val="21"/>
        </w:rPr>
        <w:t>Piljevina nastala u postupku obrade drveta prikuplja se zatvorenim sistemom odsisa i odvodi u silos. Otpad od drveta i piljevina se koriste za proizvodnju briketa u vlastitoj briketari te kao energenti  u postupku zagrijavanja kotlova u postupku parenja</w:t>
      </w:r>
      <w:r>
        <w:rPr>
          <w:color w:val="2B2B2F"/>
          <w:spacing w:val="21"/>
          <w:sz w:val="21"/>
        </w:rPr>
        <w:t xml:space="preserve"> </w:t>
      </w:r>
      <w:r>
        <w:rPr>
          <w:color w:val="2B2B2F"/>
          <w:sz w:val="21"/>
        </w:rPr>
        <w:t>i susenja drvene grade.</w:t>
      </w:r>
    </w:p>
    <w:p w14:paraId="6F840FD7" w14:textId="77777777" w:rsidR="009777CD" w:rsidRDefault="00817694">
      <w:pPr>
        <w:spacing w:before="126" w:line="247" w:lineRule="auto"/>
        <w:ind w:left="1274" w:right="265" w:hanging="1"/>
        <w:jc w:val="both"/>
        <w:rPr>
          <w:sz w:val="21"/>
        </w:rPr>
      </w:pPr>
      <w:r>
        <w:rPr>
          <w:color w:val="2B2B2F"/>
          <w:sz w:val="21"/>
        </w:rPr>
        <w:t>Otpadne vode koje se javljaju na predmetnoj lokaciji su otpadne vode iz pariona u kojima se  vrsi indirektno parenje grade. Kondezat koji se stvara u procesu parenja drveta svodi se u kadu od inoxa smjestenu u betonski kanal. U kadu sa vodom su uronjeni i grijaci kaji zagrijavaju vadu iznad tacke kljucanja cime se stvara zasicena vodena para kojam se  rezana  grada  pari.  lspustanje  vade iz kada vrsi se u taloznu komoru gdje se izdvaja kondezat koja se povremeno prazni od strane ovlastene organizacije.</w:t>
      </w:r>
    </w:p>
    <w:p w14:paraId="3860A8E9" w14:textId="77777777" w:rsidR="009777CD" w:rsidRDefault="00817694">
      <w:pPr>
        <w:spacing w:before="112" w:line="247" w:lineRule="auto"/>
        <w:ind w:left="1272" w:right="282" w:hanging="3"/>
        <w:jc w:val="both"/>
        <w:rPr>
          <w:sz w:val="21"/>
        </w:rPr>
      </w:pPr>
      <w:r>
        <w:rPr>
          <w:color w:val="2B2B2F"/>
          <w:sz w:val="21"/>
        </w:rPr>
        <w:t>Za snabdjevanje vodom i ispustanje sanitarno-fekalnih otpadn</w:t>
      </w:r>
      <w:r>
        <w:rPr>
          <w:color w:val="525256"/>
          <w:sz w:val="21"/>
        </w:rPr>
        <w:t>i</w:t>
      </w:r>
      <w:r>
        <w:rPr>
          <w:color w:val="2B2B2F"/>
          <w:sz w:val="21"/>
        </w:rPr>
        <w:t>h voda podnosioc zahtjeva posjeduje Rjesenje o vadnoj dozvoli izdato od strane nadleznog kantonalnog ministarstva.</w:t>
      </w:r>
    </w:p>
    <w:p w14:paraId="6F3CCB95" w14:textId="77777777" w:rsidR="009777CD" w:rsidRDefault="00817694">
      <w:pPr>
        <w:spacing w:before="118" w:line="252" w:lineRule="auto"/>
        <w:ind w:left="1265" w:right="273" w:firstLine="2"/>
        <w:jc w:val="both"/>
        <w:rPr>
          <w:sz w:val="21"/>
        </w:rPr>
      </w:pPr>
      <w:r>
        <w:rPr>
          <w:color w:val="2B2B2F"/>
          <w:sz w:val="21"/>
        </w:rPr>
        <w:t>Razmatrajuci padneseni zahtjev</w:t>
      </w:r>
      <w:r>
        <w:rPr>
          <w:color w:val="525256"/>
          <w:sz w:val="21"/>
        </w:rPr>
        <w:t xml:space="preserve">, </w:t>
      </w:r>
      <w:r>
        <w:rPr>
          <w:color w:val="2B2B2F"/>
          <w:sz w:val="21"/>
        </w:rPr>
        <w:t>a na asnovu pregleda dostavljene projektne i druge dakumentacije i uvidaja izvrsenag na predmetnam lakalitetu, a u  svrhu  smanjenja  negativnih  uticaja  predmetnog objekta i aktivnosti na stanje voda i vodni rezim, podnasiocu zahtjeva su ovom vodnom dazvolom propisani uslovi u skladu sa odredbama Zakana o vadama i Pravilnika a sadrzaju, abliku, uslavima,  nacinu izdavanja i cuvanja vadnih akata, te je r</w:t>
      </w:r>
      <w:r>
        <w:rPr>
          <w:color w:val="525256"/>
          <w:sz w:val="21"/>
        </w:rPr>
        <w:t>i</w:t>
      </w:r>
      <w:r>
        <w:rPr>
          <w:color w:val="2B2B2F"/>
          <w:sz w:val="21"/>
        </w:rPr>
        <w:t>jesena kaa u dispazitivu ovog</w:t>
      </w:r>
      <w:r>
        <w:rPr>
          <w:color w:val="2B2B2F"/>
          <w:spacing w:val="21"/>
          <w:sz w:val="21"/>
        </w:rPr>
        <w:t xml:space="preserve"> </w:t>
      </w:r>
      <w:r>
        <w:rPr>
          <w:color w:val="2B2B2F"/>
          <w:sz w:val="21"/>
        </w:rPr>
        <w:t xml:space="preserve">rj </w:t>
      </w:r>
      <w:r>
        <w:rPr>
          <w:color w:val="2B2B2F"/>
          <w:spacing w:val="-9"/>
          <w:sz w:val="21"/>
        </w:rPr>
        <w:t>esenja</w:t>
      </w:r>
      <w:r>
        <w:rPr>
          <w:color w:val="525256"/>
          <w:spacing w:val="-9"/>
          <w:sz w:val="21"/>
        </w:rPr>
        <w:t>.</w:t>
      </w:r>
    </w:p>
    <w:p w14:paraId="0A5B0446" w14:textId="77777777" w:rsidR="009777CD" w:rsidRDefault="00817694">
      <w:pPr>
        <w:spacing w:before="121" w:line="261" w:lineRule="auto"/>
        <w:ind w:left="1261" w:right="276" w:firstLine="6"/>
        <w:jc w:val="both"/>
        <w:rPr>
          <w:sz w:val="21"/>
        </w:rPr>
      </w:pPr>
      <w:r>
        <w:rPr>
          <w:color w:val="2B2B2F"/>
          <w:sz w:val="21"/>
        </w:rPr>
        <w:t>Na osnovu utvrdenog cinjenicnag stanja, a shadno clanu 139. stav (1) tacka 10. Zakana a vadama  i  clana 17</w:t>
      </w:r>
      <w:r>
        <w:rPr>
          <w:color w:val="525256"/>
          <w:sz w:val="21"/>
        </w:rPr>
        <w:t xml:space="preserve">. </w:t>
      </w:r>
      <w:r>
        <w:rPr>
          <w:color w:val="2B2B2F"/>
          <w:sz w:val="21"/>
        </w:rPr>
        <w:t>stav (1) tacka 16. Pravilnika o sadrzaju, abliku, uslovima, nacinu izdavanja i cuvanja vadnih akata, rijeseno je kaa u dispazitivu avog</w:t>
      </w:r>
      <w:r>
        <w:rPr>
          <w:color w:val="2B2B2F"/>
          <w:spacing w:val="7"/>
          <w:sz w:val="21"/>
        </w:rPr>
        <w:t xml:space="preserve"> </w:t>
      </w:r>
      <w:r>
        <w:rPr>
          <w:color w:val="2B2B2F"/>
          <w:sz w:val="21"/>
        </w:rPr>
        <w:t>Rjesenja.</w:t>
      </w:r>
    </w:p>
    <w:p w14:paraId="60BFAFB2" w14:textId="77777777" w:rsidR="009777CD" w:rsidRDefault="00817694">
      <w:pPr>
        <w:spacing w:before="109" w:line="261" w:lineRule="auto"/>
        <w:ind w:left="1260" w:right="272" w:firstLine="2"/>
        <w:jc w:val="both"/>
        <w:rPr>
          <w:sz w:val="21"/>
        </w:rPr>
      </w:pPr>
      <w:r>
        <w:rPr>
          <w:color w:val="2B2B2F"/>
          <w:w w:val="105"/>
          <w:sz w:val="21"/>
        </w:rPr>
        <w:t>Prema Zakljucku ave Agencije broj UP-l/25-3-40-082-4/16 ad 29.03.2016., padnasiac zahtjeva je izvrsia uplatu posebnih troskova.</w:t>
      </w:r>
    </w:p>
    <w:p w14:paraId="34C41755" w14:textId="77777777" w:rsidR="009777CD" w:rsidRDefault="00817694">
      <w:pPr>
        <w:spacing w:before="93"/>
        <w:ind w:left="1256" w:right="280" w:firstLine="5"/>
        <w:jc w:val="both"/>
        <w:rPr>
          <w:sz w:val="21"/>
        </w:rPr>
      </w:pPr>
      <w:r>
        <w:rPr>
          <w:color w:val="2B2B2F"/>
          <w:sz w:val="21"/>
        </w:rPr>
        <w:t xml:space="preserve">Podnosilac zahtjeva je na ime izdavanja ovog vodnog akta izvrsio uplatu  pristojbe  iz  tar.  broj  </w:t>
      </w:r>
      <w:r>
        <w:rPr>
          <w:color w:val="2B2B2F"/>
          <w:spacing w:val="-6"/>
          <w:sz w:val="21"/>
        </w:rPr>
        <w:t>43</w:t>
      </w:r>
      <w:r>
        <w:rPr>
          <w:color w:val="525256"/>
          <w:spacing w:val="-6"/>
          <w:sz w:val="21"/>
        </w:rPr>
        <w:t xml:space="preserve">. </w:t>
      </w:r>
      <w:r>
        <w:rPr>
          <w:color w:val="2B2B2F"/>
          <w:sz w:val="21"/>
        </w:rPr>
        <w:t>Zakona o federalnim upravnim pristojbama i Tarife federalnih upravnih pristojbi (,,Sluzbene novine Federacije BiH", broj 06/98, 8/00, 45/10 i</w:t>
      </w:r>
      <w:r>
        <w:rPr>
          <w:color w:val="2B2B2F"/>
          <w:spacing w:val="50"/>
          <w:sz w:val="21"/>
        </w:rPr>
        <w:t xml:space="preserve"> </w:t>
      </w:r>
      <w:r>
        <w:rPr>
          <w:color w:val="2B2B2F"/>
          <w:sz w:val="21"/>
        </w:rPr>
        <w:t>43/13)</w:t>
      </w:r>
    </w:p>
    <w:p w14:paraId="61BFDF49" w14:textId="77777777" w:rsidR="009777CD" w:rsidRDefault="009777CD">
      <w:pPr>
        <w:pStyle w:val="BodyText"/>
        <w:spacing w:before="5"/>
        <w:rPr>
          <w:sz w:val="21"/>
        </w:rPr>
      </w:pPr>
    </w:p>
    <w:p w14:paraId="18E5D155" w14:textId="77777777" w:rsidR="009777CD" w:rsidRDefault="00817694">
      <w:pPr>
        <w:ind w:left="1263"/>
        <w:jc w:val="both"/>
        <w:rPr>
          <w:b/>
          <w:sz w:val="21"/>
        </w:rPr>
      </w:pPr>
      <w:r>
        <w:rPr>
          <w:b/>
          <w:color w:val="2B2B2F"/>
          <w:sz w:val="21"/>
        </w:rPr>
        <w:t>Uputa o pravnom lijeku:</w:t>
      </w:r>
    </w:p>
    <w:p w14:paraId="439C6D3D" w14:textId="77777777" w:rsidR="009777CD" w:rsidRDefault="00817694">
      <w:pPr>
        <w:spacing w:before="119" w:line="252" w:lineRule="auto"/>
        <w:ind w:left="1258" w:right="292" w:hanging="1"/>
        <w:jc w:val="both"/>
        <w:rPr>
          <w:sz w:val="21"/>
        </w:rPr>
      </w:pPr>
      <w:r>
        <w:rPr>
          <w:color w:val="2B2B2F"/>
          <w:sz w:val="21"/>
        </w:rPr>
        <w:t xml:space="preserve">Protiv avog rjesenja maze se uloziti zalba Federalnom ministarstvu poljoprivrede, vodoprivrede </w:t>
      </w:r>
      <w:r>
        <w:rPr>
          <w:color w:val="525256"/>
          <w:sz w:val="21"/>
        </w:rPr>
        <w:t xml:space="preserve">i </w:t>
      </w:r>
      <w:r>
        <w:rPr>
          <w:color w:val="2B2B2F"/>
          <w:sz w:val="21"/>
        </w:rPr>
        <w:t>sumarstva, u roku od 15 dana od dana prijema rjesenja.</w:t>
      </w:r>
    </w:p>
    <w:p w14:paraId="6317A250" w14:textId="77777777" w:rsidR="009777CD" w:rsidRDefault="00817694">
      <w:pPr>
        <w:spacing w:before="108" w:line="242" w:lineRule="auto"/>
        <w:ind w:left="1251" w:right="285" w:firstLine="8"/>
        <w:jc w:val="both"/>
        <w:rPr>
          <w:sz w:val="21"/>
        </w:rPr>
      </w:pPr>
      <w:r>
        <w:rPr>
          <w:color w:val="2B2B2F"/>
          <w:w w:val="105"/>
          <w:sz w:val="21"/>
        </w:rPr>
        <w:t>Z:alba</w:t>
      </w:r>
      <w:r>
        <w:rPr>
          <w:color w:val="2B2B2F"/>
          <w:spacing w:val="-19"/>
          <w:w w:val="105"/>
          <w:sz w:val="21"/>
        </w:rPr>
        <w:t xml:space="preserve"> </w:t>
      </w:r>
      <w:r>
        <w:rPr>
          <w:color w:val="2B2B2F"/>
          <w:w w:val="105"/>
          <w:sz w:val="21"/>
        </w:rPr>
        <w:t>se</w:t>
      </w:r>
      <w:r>
        <w:rPr>
          <w:color w:val="2B2B2F"/>
          <w:spacing w:val="-23"/>
          <w:w w:val="105"/>
          <w:sz w:val="21"/>
        </w:rPr>
        <w:t xml:space="preserve"> </w:t>
      </w:r>
      <w:r>
        <w:rPr>
          <w:color w:val="2B2B2F"/>
          <w:spacing w:val="-9"/>
          <w:w w:val="105"/>
          <w:sz w:val="21"/>
        </w:rPr>
        <w:t>podnos</w:t>
      </w:r>
      <w:r>
        <w:rPr>
          <w:color w:val="525256"/>
          <w:spacing w:val="-9"/>
          <w:w w:val="105"/>
          <w:sz w:val="21"/>
        </w:rPr>
        <w:t>i</w:t>
      </w:r>
      <w:r>
        <w:rPr>
          <w:color w:val="525256"/>
          <w:spacing w:val="-17"/>
          <w:w w:val="105"/>
          <w:sz w:val="21"/>
        </w:rPr>
        <w:t xml:space="preserve"> </w:t>
      </w:r>
      <w:r>
        <w:rPr>
          <w:color w:val="2B2B2F"/>
          <w:w w:val="105"/>
          <w:sz w:val="21"/>
        </w:rPr>
        <w:t>neposredna</w:t>
      </w:r>
      <w:r>
        <w:rPr>
          <w:color w:val="2B2B2F"/>
          <w:spacing w:val="-5"/>
          <w:w w:val="105"/>
          <w:sz w:val="21"/>
        </w:rPr>
        <w:t xml:space="preserve"> </w:t>
      </w:r>
      <w:r>
        <w:rPr>
          <w:color w:val="2B2B2F"/>
          <w:w w:val="105"/>
          <w:sz w:val="21"/>
        </w:rPr>
        <w:t>pismeno</w:t>
      </w:r>
      <w:r>
        <w:rPr>
          <w:color w:val="2B2B2F"/>
          <w:spacing w:val="-10"/>
          <w:w w:val="105"/>
          <w:sz w:val="21"/>
        </w:rPr>
        <w:t xml:space="preserve"> </w:t>
      </w:r>
      <w:r>
        <w:rPr>
          <w:color w:val="2B2B2F"/>
          <w:w w:val="105"/>
          <w:sz w:val="21"/>
        </w:rPr>
        <w:t>iii</w:t>
      </w:r>
      <w:r>
        <w:rPr>
          <w:color w:val="2B2B2F"/>
          <w:spacing w:val="-19"/>
          <w:w w:val="105"/>
          <w:sz w:val="21"/>
        </w:rPr>
        <w:t xml:space="preserve"> </w:t>
      </w:r>
      <w:r>
        <w:rPr>
          <w:color w:val="2B2B2F"/>
          <w:w w:val="105"/>
          <w:sz w:val="21"/>
        </w:rPr>
        <w:t>preporuceno</w:t>
      </w:r>
      <w:r>
        <w:rPr>
          <w:color w:val="2B2B2F"/>
          <w:spacing w:val="-4"/>
          <w:w w:val="105"/>
          <w:sz w:val="21"/>
        </w:rPr>
        <w:t xml:space="preserve"> </w:t>
      </w:r>
      <w:r>
        <w:rPr>
          <w:color w:val="2B2B2F"/>
          <w:w w:val="105"/>
          <w:sz w:val="21"/>
        </w:rPr>
        <w:t>putem</w:t>
      </w:r>
      <w:r>
        <w:rPr>
          <w:color w:val="2B2B2F"/>
          <w:spacing w:val="-14"/>
          <w:w w:val="105"/>
          <w:sz w:val="21"/>
        </w:rPr>
        <w:t xml:space="preserve"> </w:t>
      </w:r>
      <w:r>
        <w:rPr>
          <w:color w:val="2B2B2F"/>
          <w:w w:val="105"/>
          <w:sz w:val="21"/>
        </w:rPr>
        <w:t>poste</w:t>
      </w:r>
      <w:r>
        <w:rPr>
          <w:color w:val="2B2B2F"/>
          <w:spacing w:val="-9"/>
          <w:w w:val="105"/>
          <w:sz w:val="21"/>
        </w:rPr>
        <w:t xml:space="preserve"> </w:t>
      </w:r>
      <w:r>
        <w:rPr>
          <w:color w:val="2B2B2F"/>
          <w:w w:val="105"/>
          <w:sz w:val="21"/>
        </w:rPr>
        <w:t>ovom</w:t>
      </w:r>
      <w:r>
        <w:rPr>
          <w:color w:val="2B2B2F"/>
          <w:spacing w:val="-11"/>
          <w:w w:val="105"/>
          <w:sz w:val="21"/>
        </w:rPr>
        <w:t xml:space="preserve"> </w:t>
      </w:r>
      <w:r>
        <w:rPr>
          <w:color w:val="2B2B2F"/>
          <w:w w:val="105"/>
          <w:sz w:val="21"/>
        </w:rPr>
        <w:t>organu</w:t>
      </w:r>
      <w:r>
        <w:rPr>
          <w:color w:val="2B2B2F"/>
          <w:spacing w:val="-11"/>
          <w:w w:val="105"/>
          <w:sz w:val="21"/>
        </w:rPr>
        <w:t xml:space="preserve"> </w:t>
      </w:r>
      <w:r>
        <w:rPr>
          <w:color w:val="2B2B2F"/>
          <w:w w:val="105"/>
          <w:sz w:val="21"/>
        </w:rPr>
        <w:t>i</w:t>
      </w:r>
      <w:r>
        <w:rPr>
          <w:color w:val="2B2B2F"/>
          <w:spacing w:val="-20"/>
          <w:w w:val="105"/>
          <w:sz w:val="21"/>
        </w:rPr>
        <w:t xml:space="preserve"> </w:t>
      </w:r>
      <w:r>
        <w:rPr>
          <w:color w:val="2B2B2F"/>
          <w:w w:val="105"/>
          <w:sz w:val="21"/>
        </w:rPr>
        <w:t>taksira</w:t>
      </w:r>
      <w:r>
        <w:rPr>
          <w:color w:val="2B2B2F"/>
          <w:spacing w:val="-10"/>
          <w:w w:val="105"/>
          <w:sz w:val="21"/>
        </w:rPr>
        <w:t xml:space="preserve"> </w:t>
      </w:r>
      <w:r>
        <w:rPr>
          <w:color w:val="2B2B2F"/>
          <w:w w:val="105"/>
          <w:sz w:val="21"/>
        </w:rPr>
        <w:t>se</w:t>
      </w:r>
      <w:r>
        <w:rPr>
          <w:color w:val="2B2B2F"/>
          <w:spacing w:val="-22"/>
          <w:w w:val="105"/>
          <w:sz w:val="21"/>
        </w:rPr>
        <w:t xml:space="preserve"> </w:t>
      </w:r>
      <w:r>
        <w:rPr>
          <w:color w:val="2B2B2F"/>
          <w:w w:val="105"/>
          <w:sz w:val="21"/>
        </w:rPr>
        <w:t>sa</w:t>
      </w:r>
      <w:r>
        <w:rPr>
          <w:color w:val="2B2B2F"/>
          <w:spacing w:val="-17"/>
          <w:w w:val="105"/>
          <w:sz w:val="21"/>
        </w:rPr>
        <w:t xml:space="preserve"> </w:t>
      </w:r>
      <w:r>
        <w:rPr>
          <w:color w:val="2B2B2F"/>
          <w:w w:val="105"/>
          <w:sz w:val="21"/>
        </w:rPr>
        <w:t>15</w:t>
      </w:r>
      <w:r>
        <w:rPr>
          <w:color w:val="2B2B2F"/>
          <w:spacing w:val="-17"/>
          <w:w w:val="105"/>
          <w:sz w:val="21"/>
        </w:rPr>
        <w:t xml:space="preserve"> </w:t>
      </w:r>
      <w:r>
        <w:rPr>
          <w:color w:val="2B2B2F"/>
          <w:w w:val="105"/>
          <w:sz w:val="21"/>
        </w:rPr>
        <w:t>KM takse, prema tarifnom broju 3. Tarife federalnih administrativnih</w:t>
      </w:r>
      <w:r>
        <w:rPr>
          <w:color w:val="2B2B2F"/>
          <w:spacing w:val="-8"/>
          <w:w w:val="105"/>
          <w:sz w:val="21"/>
        </w:rPr>
        <w:t xml:space="preserve"> </w:t>
      </w:r>
      <w:r>
        <w:rPr>
          <w:color w:val="2B2B2F"/>
          <w:w w:val="105"/>
          <w:sz w:val="21"/>
        </w:rPr>
        <w:t>taksi.</w:t>
      </w:r>
    </w:p>
    <w:p w14:paraId="1CBAB925" w14:textId="77777777" w:rsidR="009777CD" w:rsidRDefault="009777CD">
      <w:pPr>
        <w:pStyle w:val="BodyText"/>
        <w:spacing w:before="11"/>
        <w:rPr>
          <w:sz w:val="21"/>
        </w:rPr>
      </w:pPr>
    </w:p>
    <w:p w14:paraId="425D915D" w14:textId="77777777" w:rsidR="009777CD" w:rsidRDefault="00817694">
      <w:pPr>
        <w:ind w:left="1254"/>
        <w:jc w:val="both"/>
        <w:rPr>
          <w:sz w:val="21"/>
        </w:rPr>
      </w:pPr>
      <w:r>
        <w:rPr>
          <w:color w:val="2B2B2F"/>
          <w:sz w:val="21"/>
        </w:rPr>
        <w:t>Obradivac akta:</w:t>
      </w:r>
    </w:p>
    <w:p w14:paraId="1A9E7D38" w14:textId="77777777" w:rsidR="009777CD" w:rsidRDefault="00817694">
      <w:pPr>
        <w:spacing w:before="3"/>
        <w:ind w:left="1247"/>
        <w:jc w:val="both"/>
        <w:rPr>
          <w:sz w:val="21"/>
        </w:rPr>
      </w:pPr>
      <w:r>
        <w:rPr>
          <w:color w:val="2B2B2F"/>
          <w:w w:val="105"/>
          <w:sz w:val="21"/>
        </w:rPr>
        <w:t>Roksanda Skoljic</w:t>
      </w:r>
      <w:r>
        <w:rPr>
          <w:color w:val="525256"/>
          <w:w w:val="105"/>
          <w:sz w:val="21"/>
        </w:rPr>
        <w:t xml:space="preserve">, </w:t>
      </w:r>
      <w:r>
        <w:rPr>
          <w:color w:val="2B2B2F"/>
          <w:w w:val="105"/>
          <w:sz w:val="21"/>
        </w:rPr>
        <w:t>dipl.ing.grad</w:t>
      </w:r>
      <w:r>
        <w:rPr>
          <w:color w:val="525256"/>
          <w:w w:val="105"/>
          <w:sz w:val="21"/>
        </w:rPr>
        <w:t>.</w:t>
      </w:r>
    </w:p>
    <w:p w14:paraId="4D369E6A" w14:textId="77777777" w:rsidR="009777CD" w:rsidRDefault="009777CD">
      <w:pPr>
        <w:pStyle w:val="BodyText"/>
        <w:rPr>
          <w:sz w:val="20"/>
        </w:rPr>
      </w:pPr>
    </w:p>
    <w:p w14:paraId="436836E1" w14:textId="77777777" w:rsidR="009777CD" w:rsidRDefault="009777CD">
      <w:pPr>
        <w:pStyle w:val="BodyText"/>
        <w:rPr>
          <w:sz w:val="20"/>
        </w:rPr>
      </w:pPr>
    </w:p>
    <w:p w14:paraId="100E1E92" w14:textId="77777777" w:rsidR="009777CD" w:rsidRDefault="009777CD">
      <w:pPr>
        <w:pStyle w:val="BodyText"/>
        <w:rPr>
          <w:sz w:val="20"/>
        </w:rPr>
      </w:pPr>
    </w:p>
    <w:p w14:paraId="08B78FCC" w14:textId="77777777" w:rsidR="009777CD" w:rsidRDefault="009777CD">
      <w:pPr>
        <w:pStyle w:val="BodyText"/>
        <w:rPr>
          <w:sz w:val="20"/>
        </w:rPr>
      </w:pPr>
    </w:p>
    <w:p w14:paraId="051446E6" w14:textId="77777777" w:rsidR="009777CD" w:rsidRDefault="009777CD">
      <w:pPr>
        <w:pStyle w:val="BodyText"/>
        <w:rPr>
          <w:sz w:val="20"/>
        </w:rPr>
      </w:pPr>
    </w:p>
    <w:p w14:paraId="75F0AB76" w14:textId="77777777" w:rsidR="009777CD" w:rsidRDefault="009777CD">
      <w:pPr>
        <w:pStyle w:val="BodyText"/>
        <w:rPr>
          <w:sz w:val="20"/>
        </w:rPr>
      </w:pPr>
    </w:p>
    <w:p w14:paraId="2CEEB9C4" w14:textId="77777777" w:rsidR="009777CD" w:rsidRDefault="009777CD">
      <w:pPr>
        <w:pStyle w:val="BodyText"/>
        <w:spacing w:before="1"/>
        <w:rPr>
          <w:sz w:val="20"/>
        </w:rPr>
      </w:pPr>
    </w:p>
    <w:p w14:paraId="5D595D42" w14:textId="77777777" w:rsidR="009777CD" w:rsidRDefault="009777CD">
      <w:pPr>
        <w:rPr>
          <w:sz w:val="20"/>
        </w:rPr>
        <w:sectPr w:rsidR="009777CD">
          <w:headerReference w:type="default" r:id="rId294"/>
          <w:footerReference w:type="default" r:id="rId295"/>
          <w:pgSz w:w="11910" w:h="16840"/>
          <w:pgMar w:top="1380" w:right="480" w:bottom="1220" w:left="0" w:header="0" w:footer="1040" w:gutter="0"/>
          <w:pgNumType w:start="3"/>
          <w:cols w:space="720"/>
        </w:sectPr>
      </w:pPr>
    </w:p>
    <w:p w14:paraId="485B8AA3" w14:textId="77777777" w:rsidR="009777CD" w:rsidRDefault="00817694">
      <w:pPr>
        <w:spacing w:before="94" w:line="192" w:lineRule="exact"/>
        <w:ind w:left="1374"/>
        <w:rPr>
          <w:sz w:val="19"/>
        </w:rPr>
      </w:pPr>
      <w:r>
        <w:rPr>
          <w:noProof/>
        </w:rPr>
        <w:drawing>
          <wp:anchor distT="0" distB="0" distL="0" distR="0" simplePos="0" relativeHeight="251457024" behindDoc="0" locked="0" layoutInCell="1" allowOverlap="1" wp14:anchorId="0DA642D3" wp14:editId="3E5E551F">
            <wp:simplePos x="0" y="0"/>
            <wp:positionH relativeFrom="page">
              <wp:posOffset>3431938</wp:posOffset>
            </wp:positionH>
            <wp:positionV relativeFrom="paragraph">
              <wp:posOffset>-846297</wp:posOffset>
            </wp:positionV>
            <wp:extent cx="3541858" cy="1025259"/>
            <wp:effectExtent l="0" t="0" r="0" b="0"/>
            <wp:wrapNone/>
            <wp:docPr id="7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1.jpeg"/>
                    <pic:cNvPicPr/>
                  </pic:nvPicPr>
                  <pic:blipFill>
                    <a:blip r:embed="rId296" cstate="print"/>
                    <a:stretch>
                      <a:fillRect/>
                    </a:stretch>
                  </pic:blipFill>
                  <pic:spPr>
                    <a:xfrm>
                      <a:off x="0" y="0"/>
                      <a:ext cx="3541858" cy="1025259"/>
                    </a:xfrm>
                    <a:prstGeom prst="rect">
                      <a:avLst/>
                    </a:prstGeom>
                  </pic:spPr>
                </pic:pic>
              </a:graphicData>
            </a:graphic>
          </wp:anchor>
        </w:drawing>
      </w:r>
      <w:r>
        <w:rPr>
          <w:color w:val="2B2B2F"/>
          <w:w w:val="110"/>
          <w:sz w:val="19"/>
        </w:rPr>
        <w:t>Dostavit</w:t>
      </w:r>
      <w:r>
        <w:rPr>
          <w:color w:val="525256"/>
          <w:w w:val="110"/>
          <w:sz w:val="19"/>
        </w:rPr>
        <w:t>:</w:t>
      </w:r>
      <w:r>
        <w:rPr>
          <w:color w:val="2B2B2F"/>
          <w:w w:val="110"/>
          <w:sz w:val="19"/>
        </w:rPr>
        <w:t>i</w:t>
      </w:r>
    </w:p>
    <w:p w14:paraId="7AE26B00" w14:textId="77777777" w:rsidR="009777CD" w:rsidRDefault="00817694">
      <w:pPr>
        <w:tabs>
          <w:tab w:val="left" w:pos="1719"/>
          <w:tab w:val="left" w:pos="5988"/>
          <w:tab w:val="left" w:pos="6316"/>
        </w:tabs>
        <w:spacing w:line="284" w:lineRule="exact"/>
        <w:ind w:left="1282"/>
        <w:rPr>
          <w:sz w:val="19"/>
        </w:rPr>
      </w:pPr>
      <w:r>
        <w:rPr>
          <w:rFonts w:ascii="Times New Roman"/>
          <w:i/>
          <w:color w:val="626791"/>
          <w:sz w:val="27"/>
        </w:rPr>
        <w:t>O</w:t>
      </w:r>
      <w:r>
        <w:rPr>
          <w:rFonts w:ascii="Times New Roman"/>
          <w:i/>
          <w:color w:val="626791"/>
          <w:sz w:val="27"/>
        </w:rPr>
        <w:tab/>
      </w:r>
      <w:r>
        <w:rPr>
          <w:color w:val="2B2B2F"/>
          <w:sz w:val="19"/>
        </w:rPr>
        <w:t xml:space="preserve">,,TAMEX" </w:t>
      </w:r>
      <w:r>
        <w:rPr>
          <w:color w:val="2B2B2F"/>
          <w:spacing w:val="-5"/>
          <w:sz w:val="19"/>
        </w:rPr>
        <w:t>d.o</w:t>
      </w:r>
      <w:r>
        <w:rPr>
          <w:color w:val="525256"/>
          <w:spacing w:val="-5"/>
          <w:sz w:val="19"/>
        </w:rPr>
        <w:t>.</w:t>
      </w:r>
      <w:r>
        <w:rPr>
          <w:color w:val="2B2B2F"/>
          <w:spacing w:val="-5"/>
          <w:sz w:val="19"/>
        </w:rPr>
        <w:t>o</w:t>
      </w:r>
      <w:r>
        <w:rPr>
          <w:color w:val="525256"/>
          <w:spacing w:val="-5"/>
          <w:sz w:val="19"/>
        </w:rPr>
        <w:t xml:space="preserve">. </w:t>
      </w:r>
      <w:r>
        <w:rPr>
          <w:color w:val="2B2B2F"/>
          <w:sz w:val="19"/>
        </w:rPr>
        <w:t>Busovaca,  Bukovci</w:t>
      </w:r>
      <w:r>
        <w:rPr>
          <w:color w:val="2B2B2F"/>
          <w:spacing w:val="12"/>
          <w:sz w:val="19"/>
        </w:rPr>
        <w:t xml:space="preserve"> </w:t>
      </w:r>
      <w:r>
        <w:rPr>
          <w:color w:val="2B2B2F"/>
          <w:sz w:val="19"/>
        </w:rPr>
        <w:t>bb</w:t>
      </w:r>
      <w:r>
        <w:rPr>
          <w:color w:val="525256"/>
          <w:sz w:val="19"/>
        </w:rPr>
        <w:t>,</w:t>
      </w:r>
      <w:r>
        <w:rPr>
          <w:color w:val="525256"/>
          <w:spacing w:val="6"/>
          <w:sz w:val="19"/>
        </w:rPr>
        <w:t xml:space="preserve"> </w:t>
      </w:r>
      <w:r>
        <w:rPr>
          <w:color w:val="2B2B2F"/>
          <w:spacing w:val="-13"/>
          <w:sz w:val="19"/>
        </w:rPr>
        <w:t>72264</w:t>
      </w:r>
      <w:r>
        <w:rPr>
          <w:color w:val="4F6BA8"/>
          <w:spacing w:val="-13"/>
          <w:sz w:val="19"/>
        </w:rPr>
        <w:t>'</w:t>
      </w:r>
      <w:r>
        <w:rPr>
          <w:color w:val="4F6BA8"/>
          <w:spacing w:val="-13"/>
          <w:sz w:val="19"/>
        </w:rPr>
        <w:tab/>
      </w:r>
      <w:r>
        <w:rPr>
          <w:color w:val="6987C3"/>
          <w:sz w:val="19"/>
        </w:rPr>
        <w:t>.</w:t>
      </w:r>
      <w:r>
        <w:rPr>
          <w:color w:val="6987C3"/>
          <w:sz w:val="19"/>
          <w:u w:val="single" w:color="6886C2"/>
        </w:rPr>
        <w:t xml:space="preserve"> </w:t>
      </w:r>
      <w:r>
        <w:rPr>
          <w:color w:val="6987C3"/>
          <w:sz w:val="19"/>
          <w:u w:val="single" w:color="6886C2"/>
        </w:rPr>
        <w:tab/>
      </w:r>
    </w:p>
    <w:p w14:paraId="5B2FCC65" w14:textId="77777777" w:rsidR="009777CD" w:rsidRDefault="00817694">
      <w:pPr>
        <w:pStyle w:val="BodyText"/>
        <w:rPr>
          <w:sz w:val="29"/>
        </w:rPr>
      </w:pPr>
      <w:r>
        <w:br w:type="column"/>
      </w:r>
    </w:p>
    <w:p w14:paraId="53C12006" w14:textId="77777777" w:rsidR="009777CD" w:rsidRDefault="00817694">
      <w:pPr>
        <w:spacing w:before="1"/>
        <w:ind w:left="426"/>
        <w:rPr>
          <w:sz w:val="19"/>
        </w:rPr>
      </w:pPr>
      <w:r>
        <w:rPr>
          <w:color w:val="2B2B2F"/>
          <w:sz w:val="19"/>
        </w:rPr>
        <w:t>ovaca</w:t>
      </w:r>
    </w:p>
    <w:p w14:paraId="32F65E26" w14:textId="77777777" w:rsidR="009777CD" w:rsidRDefault="009777CD">
      <w:pPr>
        <w:rPr>
          <w:sz w:val="19"/>
        </w:rPr>
        <w:sectPr w:rsidR="009777CD">
          <w:type w:val="continuous"/>
          <w:pgSz w:w="11910" w:h="16840"/>
          <w:pgMar w:top="2540" w:right="480" w:bottom="280" w:left="0" w:header="720" w:footer="720" w:gutter="0"/>
          <w:cols w:num="2" w:space="720" w:equalWidth="0">
            <w:col w:w="6317" w:space="40"/>
            <w:col w:w="5073"/>
          </w:cols>
        </w:sectPr>
      </w:pPr>
    </w:p>
    <w:p w14:paraId="308694B9" w14:textId="1DDDAEDC" w:rsidR="009777CD" w:rsidRDefault="00A754E2">
      <w:pPr>
        <w:spacing w:line="268" w:lineRule="auto"/>
        <w:ind w:left="1731" w:right="4156" w:hanging="7"/>
        <w:rPr>
          <w:sz w:val="19"/>
        </w:rPr>
      </w:pPr>
      <w:r>
        <w:rPr>
          <w:noProof/>
        </w:rPr>
        <mc:AlternateContent>
          <mc:Choice Requires="wps">
            <w:drawing>
              <wp:anchor distT="0" distB="0" distL="114300" distR="114300" simplePos="0" relativeHeight="251651584" behindDoc="0" locked="0" layoutInCell="1" allowOverlap="1" wp14:anchorId="43F45024" wp14:editId="664FC8F8">
                <wp:simplePos x="0" y="0"/>
                <wp:positionH relativeFrom="page">
                  <wp:posOffset>4213860</wp:posOffset>
                </wp:positionH>
                <wp:positionV relativeFrom="page">
                  <wp:posOffset>10420350</wp:posOffset>
                </wp:positionV>
                <wp:extent cx="3321685" cy="0"/>
                <wp:effectExtent l="13335" t="9525" r="8255" b="9525"/>
                <wp:wrapNone/>
                <wp:docPr id="643"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68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EDC62" id="Line 482"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8pt,820.5pt" to="593.3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" strokeweight=".25428mm">
                <w10:wrap anchorx="page" anchory="page"/>
              </v:line>
            </w:pict>
          </mc:Fallback>
        </mc:AlternateContent>
      </w:r>
      <w:r w:rsidR="00817694">
        <w:rPr>
          <w:color w:val="2B2B2F"/>
          <w:w w:val="105"/>
          <w:sz w:val="19"/>
        </w:rPr>
        <w:t>Federalna</w:t>
      </w:r>
      <w:r w:rsidR="00817694">
        <w:rPr>
          <w:color w:val="2B2B2F"/>
          <w:spacing w:val="-18"/>
          <w:w w:val="105"/>
          <w:sz w:val="19"/>
        </w:rPr>
        <w:t xml:space="preserve"> </w:t>
      </w:r>
      <w:r w:rsidR="00817694">
        <w:rPr>
          <w:color w:val="2B2B2F"/>
          <w:w w:val="105"/>
          <w:sz w:val="19"/>
        </w:rPr>
        <w:t>uprava</w:t>
      </w:r>
      <w:r w:rsidR="00817694">
        <w:rPr>
          <w:color w:val="2B2B2F"/>
          <w:spacing w:val="-20"/>
          <w:w w:val="105"/>
          <w:sz w:val="19"/>
        </w:rPr>
        <w:t xml:space="preserve"> </w:t>
      </w:r>
      <w:r w:rsidR="00817694">
        <w:rPr>
          <w:color w:val="2B2B2F"/>
          <w:w w:val="105"/>
          <w:sz w:val="19"/>
        </w:rPr>
        <w:t>za</w:t>
      </w:r>
      <w:r w:rsidR="00817694">
        <w:rPr>
          <w:color w:val="2B2B2F"/>
          <w:spacing w:val="-28"/>
          <w:w w:val="105"/>
          <w:sz w:val="19"/>
        </w:rPr>
        <w:t xml:space="preserve"> </w:t>
      </w:r>
      <w:r w:rsidR="00817694">
        <w:rPr>
          <w:color w:val="2B2B2F"/>
          <w:w w:val="105"/>
          <w:sz w:val="19"/>
        </w:rPr>
        <w:t>inspekcijske</w:t>
      </w:r>
      <w:r w:rsidR="00817694">
        <w:rPr>
          <w:color w:val="2B2B2F"/>
          <w:spacing w:val="-17"/>
          <w:w w:val="105"/>
          <w:sz w:val="19"/>
        </w:rPr>
        <w:t xml:space="preserve"> </w:t>
      </w:r>
      <w:r w:rsidR="00817694">
        <w:rPr>
          <w:color w:val="2B2B2F"/>
          <w:w w:val="105"/>
          <w:sz w:val="19"/>
        </w:rPr>
        <w:t>poslove,</w:t>
      </w:r>
      <w:r w:rsidR="00817694">
        <w:rPr>
          <w:color w:val="2B2B2F"/>
          <w:spacing w:val="-14"/>
          <w:w w:val="105"/>
          <w:sz w:val="19"/>
        </w:rPr>
        <w:t xml:space="preserve"> </w:t>
      </w:r>
      <w:r w:rsidR="00817694">
        <w:rPr>
          <w:color w:val="2B2B2F"/>
          <w:w w:val="105"/>
          <w:sz w:val="19"/>
        </w:rPr>
        <w:t>vodna</w:t>
      </w:r>
      <w:r w:rsidR="00817694">
        <w:rPr>
          <w:color w:val="2B2B2F"/>
          <w:spacing w:val="-23"/>
          <w:w w:val="105"/>
          <w:sz w:val="19"/>
        </w:rPr>
        <w:t xml:space="preserve"> </w:t>
      </w:r>
      <w:r w:rsidR="00817694">
        <w:rPr>
          <w:color w:val="2B2B2F"/>
          <w:w w:val="105"/>
          <w:sz w:val="19"/>
        </w:rPr>
        <w:t>inspekcija AVP Sava, ISV-Vodna</w:t>
      </w:r>
      <w:r w:rsidR="00817694">
        <w:rPr>
          <w:color w:val="2B2B2F"/>
          <w:spacing w:val="10"/>
          <w:w w:val="105"/>
          <w:sz w:val="19"/>
        </w:rPr>
        <w:t xml:space="preserve"> </w:t>
      </w:r>
      <w:r w:rsidR="00817694">
        <w:rPr>
          <w:color w:val="2B2B2F"/>
          <w:w w:val="105"/>
          <w:sz w:val="19"/>
        </w:rPr>
        <w:t>knjiga</w:t>
      </w:r>
    </w:p>
    <w:p w14:paraId="36044A89" w14:textId="77777777" w:rsidR="009777CD" w:rsidRDefault="00817694">
      <w:pPr>
        <w:spacing w:line="210" w:lineRule="exact"/>
        <w:ind w:left="1727"/>
        <w:rPr>
          <w:sz w:val="19"/>
        </w:rPr>
      </w:pPr>
      <w:r>
        <w:rPr>
          <w:color w:val="2B2B2F"/>
          <w:w w:val="105"/>
          <w:sz w:val="19"/>
        </w:rPr>
        <w:t>Sektor 50</w:t>
      </w:r>
    </w:p>
    <w:p w14:paraId="5DAC2EA1" w14:textId="77777777" w:rsidR="009777CD" w:rsidRDefault="00817694">
      <w:pPr>
        <w:spacing w:before="20"/>
        <w:ind w:left="1731"/>
        <w:rPr>
          <w:sz w:val="19"/>
        </w:rPr>
      </w:pPr>
      <w:r>
        <w:rPr>
          <w:color w:val="2B2B2F"/>
          <w:sz w:val="19"/>
        </w:rPr>
        <w:t>Sektor 40, arhiva</w:t>
      </w:r>
    </w:p>
    <w:p w14:paraId="3185AD8E" w14:textId="77777777" w:rsidR="009777CD" w:rsidRDefault="00817694">
      <w:pPr>
        <w:spacing w:before="17"/>
        <w:ind w:left="1726"/>
        <w:rPr>
          <w:sz w:val="19"/>
        </w:rPr>
      </w:pPr>
      <w:r>
        <w:rPr>
          <w:color w:val="2B2B2F"/>
          <w:sz w:val="19"/>
        </w:rPr>
        <w:t>Oglasna tabla AVP-Sava Sarajevo</w:t>
      </w:r>
    </w:p>
    <w:p w14:paraId="705FFCF8" w14:textId="77777777" w:rsidR="009777CD" w:rsidRDefault="009777CD">
      <w:pPr>
        <w:rPr>
          <w:sz w:val="19"/>
        </w:rPr>
        <w:sectPr w:rsidR="009777CD">
          <w:type w:val="continuous"/>
          <w:pgSz w:w="11910" w:h="16840"/>
          <w:pgMar w:top="2540" w:right="480" w:bottom="280" w:left="0" w:header="720" w:footer="720" w:gutter="0"/>
          <w:cols w:space="720"/>
        </w:sectPr>
      </w:pPr>
    </w:p>
    <w:p w14:paraId="2D78B4E0" w14:textId="1B12AFBB" w:rsidR="009777CD" w:rsidRDefault="00A754E2">
      <w:pPr>
        <w:pStyle w:val="BodyText"/>
        <w:ind w:left="1557"/>
        <w:rPr>
          <w:sz w:val="20"/>
        </w:rPr>
      </w:pPr>
      <w:r>
        <w:rPr>
          <w:noProof/>
        </w:rPr>
        <w:lastRenderedPageBreak/>
        <mc:AlternateContent>
          <mc:Choice Requires="wps">
            <w:drawing>
              <wp:anchor distT="0" distB="0" distL="114300" distR="114300" simplePos="0" relativeHeight="251653632" behindDoc="0" locked="0" layoutInCell="1" allowOverlap="1" wp14:anchorId="0EB352AB" wp14:editId="69707A5A">
                <wp:simplePos x="0" y="0"/>
                <wp:positionH relativeFrom="page">
                  <wp:posOffset>6324600</wp:posOffset>
                </wp:positionH>
                <wp:positionV relativeFrom="page">
                  <wp:posOffset>10067290</wp:posOffset>
                </wp:positionV>
                <wp:extent cx="591820" cy="238125"/>
                <wp:effectExtent l="0" t="0" r="0" b="635"/>
                <wp:wrapNone/>
                <wp:docPr id="642"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24F28" w14:textId="77777777" w:rsidR="009777CD" w:rsidRDefault="00817694">
                            <w:pPr>
                              <w:spacing w:before="67"/>
                              <w:ind w:left="333" w:right="335"/>
                              <w:jc w:val="center"/>
                              <w:rPr>
                                <w:b/>
                                <w:sz w:val="20"/>
                              </w:rPr>
                            </w:pPr>
                            <w:r>
                              <w:rPr>
                                <w:b/>
                                <w:sz w:val="20"/>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352AB" id="Text Box 481" o:spid="_x0000_s1127" type="#_x0000_t202" style="position:absolute;left:0;text-align:left;margin-left:498pt;margin-top:792.7pt;width:46.6pt;height:18.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" fillcolor="#d5e2bb" stroked="f">
                <v:textbox inset="0,0,0,0">
                  <w:txbxContent>
                    <w:p w14:paraId="2ED24F28" w14:textId="77777777" w:rsidR="009777CD" w:rsidRDefault="00817694">
                      <w:pPr>
                        <w:spacing w:before="67"/>
                        <w:ind w:left="333" w:right="335"/>
                        <w:jc w:val="center"/>
                        <w:rPr>
                          <w:b/>
                          <w:sz w:val="20"/>
                        </w:rPr>
                      </w:pPr>
                      <w:r>
                        <w:rPr>
                          <w:b/>
                          <w:sz w:val="20"/>
                        </w:rPr>
                        <w:t>76</w:t>
                      </w:r>
                    </w:p>
                  </w:txbxContent>
                </v:textbox>
                <w10:wrap anchorx="page" anchory="page"/>
              </v:shape>
            </w:pict>
          </mc:Fallback>
        </mc:AlternateContent>
      </w:r>
      <w:r>
        <w:rPr>
          <w:noProof/>
          <w:sz w:val="20"/>
        </w:rPr>
        <mc:AlternateContent>
          <mc:Choice Requires="wpg">
            <w:drawing>
              <wp:inline distT="0" distB="0" distL="0" distR="0" wp14:anchorId="10771894" wp14:editId="5A330CCE">
                <wp:extent cx="5917565" cy="294640"/>
                <wp:effectExtent l="17145" t="3175" r="18415" b="16510"/>
                <wp:docPr id="635"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636" name="Rectangle 480"/>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479"/>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38" name="Line 478"/>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39" name="Line 477"/>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40" name="Text Box 476"/>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ACD63"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641" name="Text Box 475"/>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429F7"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10771894" id="Group 474" o:spid="_x0000_s1128"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">
                <v:rect id="Rectangle 480" o:spid="_x0000_s1129"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" fillcolor="#76923b" stroked="f"/>
                <v:line id="Line 479" o:spid="_x0000_s1130"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" strokecolor="#76923b" strokeweight="1.44pt"/>
                <v:line id="Line 478" o:spid="_x0000_s1131"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" strokecolor="#76923b" strokeweight="1.44pt"/>
                <v:line id="Line 477" o:spid="_x0000_s1132"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" strokecolor="#76923b" strokeweight="1.44pt"/>
                <v:shape id="Text Box 476" o:spid="_x0000_s1133"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32AACD63" w14:textId="77777777" w:rsidR="009777CD" w:rsidRDefault="00817694">
                        <w:pPr>
                          <w:spacing w:line="223" w:lineRule="exact"/>
                          <w:rPr>
                            <w:i/>
                            <w:sz w:val="20"/>
                          </w:rPr>
                        </w:pPr>
                        <w:r>
                          <w:rPr>
                            <w:i/>
                            <w:sz w:val="20"/>
                          </w:rPr>
                          <w:t>„Institut za zaštitu, ekologiju i obrazovanje“ d.o.o. Tuzla</w:t>
                        </w:r>
                      </w:p>
                    </w:txbxContent>
                  </v:textbox>
                </v:shape>
                <v:shape id="Text Box 475" o:spid="_x0000_s1134"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632429F7" w14:textId="77777777" w:rsidR="009777CD" w:rsidRDefault="00817694">
                        <w:pPr>
                          <w:spacing w:line="223" w:lineRule="exact"/>
                          <w:rPr>
                            <w:b/>
                            <w:i/>
                            <w:sz w:val="20"/>
                          </w:rPr>
                        </w:pPr>
                        <w:r>
                          <w:rPr>
                            <w:b/>
                            <w:i/>
                            <w:sz w:val="20"/>
                          </w:rPr>
                          <w:t>2020.</w:t>
                        </w:r>
                      </w:p>
                    </w:txbxContent>
                  </v:textbox>
                </v:shape>
                <w10:anchorlock/>
              </v:group>
            </w:pict>
          </mc:Fallback>
        </mc:AlternateContent>
      </w:r>
    </w:p>
    <w:p w14:paraId="0ABFB5BE" w14:textId="77777777" w:rsidR="009777CD" w:rsidRDefault="00817694">
      <w:pPr>
        <w:pStyle w:val="Heading9"/>
        <w:spacing w:before="152"/>
        <w:ind w:right="647"/>
      </w:pPr>
      <w:r>
        <w:t>PRILOG 11</w:t>
      </w:r>
    </w:p>
    <w:p w14:paraId="77ABEE9F" w14:textId="77777777" w:rsidR="009777CD" w:rsidRDefault="009777CD">
      <w:pPr>
        <w:pStyle w:val="BodyText"/>
        <w:rPr>
          <w:b/>
        </w:rPr>
      </w:pPr>
    </w:p>
    <w:p w14:paraId="19EE373C" w14:textId="77777777" w:rsidR="009777CD" w:rsidRDefault="00817694">
      <w:pPr>
        <w:ind w:right="650"/>
        <w:jc w:val="right"/>
        <w:rPr>
          <w:b/>
          <w:sz w:val="24"/>
        </w:rPr>
      </w:pPr>
      <w:r>
        <w:rPr>
          <w:b/>
          <w:sz w:val="24"/>
        </w:rPr>
        <w:t>„TAMEX“ d.o.o. Busovača,</w:t>
      </w:r>
    </w:p>
    <w:p w14:paraId="62C9BACF" w14:textId="77777777" w:rsidR="009777CD" w:rsidRDefault="00817694">
      <w:pPr>
        <w:pStyle w:val="BodyText"/>
        <w:ind w:right="644"/>
        <w:jc w:val="right"/>
        <w:rPr>
          <w:b/>
        </w:rPr>
      </w:pPr>
      <w:r>
        <w:t xml:space="preserve">piljenje i blanjanje drva (proizvodnja rezane građe); impregnacija drveta </w:t>
      </w:r>
      <w:r>
        <w:rPr>
          <w:b/>
        </w:rPr>
        <w:t>-</w:t>
      </w:r>
    </w:p>
    <w:p w14:paraId="70107202" w14:textId="77777777" w:rsidR="009777CD" w:rsidRDefault="009777CD">
      <w:pPr>
        <w:pStyle w:val="BodyText"/>
        <w:rPr>
          <w:b/>
        </w:rPr>
      </w:pPr>
    </w:p>
    <w:p w14:paraId="41F2BCA0" w14:textId="77777777" w:rsidR="009777CD" w:rsidRDefault="00817694">
      <w:pPr>
        <w:pStyle w:val="Heading9"/>
        <w:tabs>
          <w:tab w:val="left" w:pos="707"/>
        </w:tabs>
        <w:ind w:right="650"/>
      </w:pPr>
      <w:r>
        <w:t>-</w:t>
      </w:r>
      <w:r>
        <w:tab/>
        <w:t>Rješenje o vodnoj dozvoli (Ministarstvo poljoprivrede, vodoprivrede</w:t>
      </w:r>
      <w:r>
        <w:rPr>
          <w:spacing w:val="-15"/>
        </w:rPr>
        <w:t xml:space="preserve"> </w:t>
      </w:r>
      <w:r>
        <w:t>i</w:t>
      </w:r>
    </w:p>
    <w:p w14:paraId="183B1062" w14:textId="77777777" w:rsidR="009777CD" w:rsidRDefault="00817694">
      <w:pPr>
        <w:ind w:right="649"/>
        <w:jc w:val="right"/>
        <w:rPr>
          <w:b/>
          <w:sz w:val="24"/>
        </w:rPr>
      </w:pPr>
      <w:r>
        <w:rPr>
          <w:b/>
          <w:sz w:val="24"/>
        </w:rPr>
        <w:t>šumarstva SBK) -</w:t>
      </w:r>
    </w:p>
    <w:p w14:paraId="2CF0334E" w14:textId="77777777" w:rsidR="009777CD" w:rsidRDefault="009777CD">
      <w:pPr>
        <w:pStyle w:val="BodyText"/>
        <w:rPr>
          <w:b/>
          <w:sz w:val="20"/>
        </w:rPr>
      </w:pPr>
    </w:p>
    <w:p w14:paraId="15ECF78D" w14:textId="77777777" w:rsidR="009777CD" w:rsidRDefault="009777CD">
      <w:pPr>
        <w:pStyle w:val="BodyText"/>
        <w:rPr>
          <w:b/>
          <w:sz w:val="20"/>
        </w:rPr>
      </w:pPr>
    </w:p>
    <w:p w14:paraId="3EE1A940" w14:textId="77777777" w:rsidR="009777CD" w:rsidRDefault="009777CD">
      <w:pPr>
        <w:pStyle w:val="BodyText"/>
        <w:rPr>
          <w:b/>
          <w:sz w:val="20"/>
        </w:rPr>
      </w:pPr>
    </w:p>
    <w:p w14:paraId="7226CB99" w14:textId="77777777" w:rsidR="009777CD" w:rsidRDefault="009777CD">
      <w:pPr>
        <w:pStyle w:val="BodyText"/>
        <w:rPr>
          <w:b/>
          <w:sz w:val="20"/>
        </w:rPr>
      </w:pPr>
    </w:p>
    <w:p w14:paraId="555D9422" w14:textId="77777777" w:rsidR="009777CD" w:rsidRDefault="009777CD">
      <w:pPr>
        <w:pStyle w:val="BodyText"/>
        <w:rPr>
          <w:b/>
          <w:sz w:val="20"/>
        </w:rPr>
      </w:pPr>
    </w:p>
    <w:p w14:paraId="0208B765" w14:textId="77777777" w:rsidR="009777CD" w:rsidRDefault="009777CD">
      <w:pPr>
        <w:pStyle w:val="BodyText"/>
        <w:rPr>
          <w:b/>
          <w:sz w:val="20"/>
        </w:rPr>
      </w:pPr>
    </w:p>
    <w:p w14:paraId="23704568" w14:textId="77777777" w:rsidR="009777CD" w:rsidRDefault="009777CD">
      <w:pPr>
        <w:pStyle w:val="BodyText"/>
        <w:rPr>
          <w:b/>
          <w:sz w:val="20"/>
        </w:rPr>
      </w:pPr>
    </w:p>
    <w:p w14:paraId="2523649A" w14:textId="77777777" w:rsidR="009777CD" w:rsidRDefault="009777CD">
      <w:pPr>
        <w:pStyle w:val="BodyText"/>
        <w:rPr>
          <w:b/>
          <w:sz w:val="20"/>
        </w:rPr>
      </w:pPr>
    </w:p>
    <w:p w14:paraId="59D72CCE" w14:textId="77777777" w:rsidR="009777CD" w:rsidRDefault="009777CD">
      <w:pPr>
        <w:pStyle w:val="BodyText"/>
        <w:rPr>
          <w:b/>
          <w:sz w:val="20"/>
        </w:rPr>
      </w:pPr>
    </w:p>
    <w:p w14:paraId="2EDEB1E7" w14:textId="77777777" w:rsidR="009777CD" w:rsidRDefault="009777CD">
      <w:pPr>
        <w:pStyle w:val="BodyText"/>
        <w:rPr>
          <w:b/>
          <w:sz w:val="20"/>
        </w:rPr>
      </w:pPr>
    </w:p>
    <w:p w14:paraId="305BC74E" w14:textId="77777777" w:rsidR="009777CD" w:rsidRDefault="009777CD">
      <w:pPr>
        <w:pStyle w:val="BodyText"/>
        <w:rPr>
          <w:b/>
          <w:sz w:val="20"/>
        </w:rPr>
      </w:pPr>
    </w:p>
    <w:p w14:paraId="4BF9D3C0" w14:textId="77777777" w:rsidR="009777CD" w:rsidRDefault="009777CD">
      <w:pPr>
        <w:pStyle w:val="BodyText"/>
        <w:rPr>
          <w:b/>
          <w:sz w:val="20"/>
        </w:rPr>
      </w:pPr>
    </w:p>
    <w:p w14:paraId="4A3D537A" w14:textId="77777777" w:rsidR="009777CD" w:rsidRDefault="009777CD">
      <w:pPr>
        <w:pStyle w:val="BodyText"/>
        <w:rPr>
          <w:b/>
          <w:sz w:val="20"/>
        </w:rPr>
      </w:pPr>
    </w:p>
    <w:p w14:paraId="2DB84A49" w14:textId="77777777" w:rsidR="009777CD" w:rsidRDefault="009777CD">
      <w:pPr>
        <w:pStyle w:val="BodyText"/>
        <w:rPr>
          <w:b/>
          <w:sz w:val="20"/>
        </w:rPr>
      </w:pPr>
    </w:p>
    <w:p w14:paraId="120699A1" w14:textId="77777777" w:rsidR="009777CD" w:rsidRDefault="009777CD">
      <w:pPr>
        <w:pStyle w:val="BodyText"/>
        <w:rPr>
          <w:b/>
          <w:sz w:val="20"/>
        </w:rPr>
      </w:pPr>
    </w:p>
    <w:p w14:paraId="2240776D" w14:textId="77777777" w:rsidR="009777CD" w:rsidRDefault="009777CD">
      <w:pPr>
        <w:pStyle w:val="BodyText"/>
        <w:rPr>
          <w:b/>
          <w:sz w:val="20"/>
        </w:rPr>
      </w:pPr>
    </w:p>
    <w:p w14:paraId="1E326472" w14:textId="77777777" w:rsidR="009777CD" w:rsidRDefault="009777CD">
      <w:pPr>
        <w:pStyle w:val="BodyText"/>
        <w:rPr>
          <w:b/>
          <w:sz w:val="20"/>
        </w:rPr>
      </w:pPr>
    </w:p>
    <w:p w14:paraId="0E4426B5" w14:textId="77777777" w:rsidR="009777CD" w:rsidRDefault="009777CD">
      <w:pPr>
        <w:pStyle w:val="BodyText"/>
        <w:rPr>
          <w:b/>
          <w:sz w:val="20"/>
        </w:rPr>
      </w:pPr>
    </w:p>
    <w:p w14:paraId="678DB78E" w14:textId="77777777" w:rsidR="009777CD" w:rsidRDefault="009777CD">
      <w:pPr>
        <w:pStyle w:val="BodyText"/>
        <w:rPr>
          <w:b/>
          <w:sz w:val="20"/>
        </w:rPr>
      </w:pPr>
    </w:p>
    <w:p w14:paraId="42C7BF91" w14:textId="77777777" w:rsidR="009777CD" w:rsidRDefault="009777CD">
      <w:pPr>
        <w:pStyle w:val="BodyText"/>
        <w:rPr>
          <w:b/>
          <w:sz w:val="20"/>
        </w:rPr>
      </w:pPr>
    </w:p>
    <w:p w14:paraId="040CF69F" w14:textId="77777777" w:rsidR="009777CD" w:rsidRDefault="009777CD">
      <w:pPr>
        <w:pStyle w:val="BodyText"/>
        <w:rPr>
          <w:b/>
          <w:sz w:val="20"/>
        </w:rPr>
      </w:pPr>
    </w:p>
    <w:p w14:paraId="005DD62E" w14:textId="77777777" w:rsidR="009777CD" w:rsidRDefault="009777CD">
      <w:pPr>
        <w:pStyle w:val="BodyText"/>
        <w:rPr>
          <w:b/>
          <w:sz w:val="20"/>
        </w:rPr>
      </w:pPr>
    </w:p>
    <w:p w14:paraId="2AEE60D4" w14:textId="77777777" w:rsidR="009777CD" w:rsidRDefault="009777CD">
      <w:pPr>
        <w:pStyle w:val="BodyText"/>
        <w:rPr>
          <w:b/>
          <w:sz w:val="20"/>
        </w:rPr>
      </w:pPr>
    </w:p>
    <w:p w14:paraId="16056EC0" w14:textId="77777777" w:rsidR="009777CD" w:rsidRDefault="009777CD">
      <w:pPr>
        <w:pStyle w:val="BodyText"/>
        <w:rPr>
          <w:b/>
          <w:sz w:val="20"/>
        </w:rPr>
      </w:pPr>
    </w:p>
    <w:p w14:paraId="6976736B" w14:textId="77777777" w:rsidR="009777CD" w:rsidRDefault="009777CD">
      <w:pPr>
        <w:pStyle w:val="BodyText"/>
        <w:rPr>
          <w:b/>
          <w:sz w:val="20"/>
        </w:rPr>
      </w:pPr>
    </w:p>
    <w:p w14:paraId="0036CE81" w14:textId="77777777" w:rsidR="009777CD" w:rsidRDefault="009777CD">
      <w:pPr>
        <w:pStyle w:val="BodyText"/>
        <w:rPr>
          <w:b/>
          <w:sz w:val="20"/>
        </w:rPr>
      </w:pPr>
    </w:p>
    <w:p w14:paraId="519CDD4A" w14:textId="77777777" w:rsidR="009777CD" w:rsidRDefault="009777CD">
      <w:pPr>
        <w:pStyle w:val="BodyText"/>
        <w:rPr>
          <w:b/>
          <w:sz w:val="20"/>
        </w:rPr>
      </w:pPr>
    </w:p>
    <w:p w14:paraId="09E24318" w14:textId="77777777" w:rsidR="009777CD" w:rsidRDefault="009777CD">
      <w:pPr>
        <w:pStyle w:val="BodyText"/>
        <w:rPr>
          <w:b/>
          <w:sz w:val="20"/>
        </w:rPr>
      </w:pPr>
    </w:p>
    <w:p w14:paraId="48349E19" w14:textId="77777777" w:rsidR="009777CD" w:rsidRDefault="009777CD">
      <w:pPr>
        <w:pStyle w:val="BodyText"/>
        <w:rPr>
          <w:b/>
          <w:sz w:val="20"/>
        </w:rPr>
      </w:pPr>
    </w:p>
    <w:p w14:paraId="25A20FA2" w14:textId="77777777" w:rsidR="009777CD" w:rsidRDefault="009777CD">
      <w:pPr>
        <w:pStyle w:val="BodyText"/>
        <w:rPr>
          <w:b/>
          <w:sz w:val="20"/>
        </w:rPr>
      </w:pPr>
    </w:p>
    <w:p w14:paraId="553E7891" w14:textId="77777777" w:rsidR="009777CD" w:rsidRDefault="009777CD">
      <w:pPr>
        <w:pStyle w:val="BodyText"/>
        <w:rPr>
          <w:b/>
          <w:sz w:val="20"/>
        </w:rPr>
      </w:pPr>
    </w:p>
    <w:p w14:paraId="58A42DCA" w14:textId="77777777" w:rsidR="009777CD" w:rsidRDefault="009777CD">
      <w:pPr>
        <w:pStyle w:val="BodyText"/>
        <w:rPr>
          <w:b/>
          <w:sz w:val="20"/>
        </w:rPr>
      </w:pPr>
    </w:p>
    <w:p w14:paraId="2D7D736E" w14:textId="77777777" w:rsidR="009777CD" w:rsidRDefault="009777CD">
      <w:pPr>
        <w:pStyle w:val="BodyText"/>
        <w:rPr>
          <w:b/>
          <w:sz w:val="20"/>
        </w:rPr>
      </w:pPr>
    </w:p>
    <w:p w14:paraId="40C1FCA8" w14:textId="77777777" w:rsidR="009777CD" w:rsidRDefault="009777CD">
      <w:pPr>
        <w:pStyle w:val="BodyText"/>
        <w:rPr>
          <w:b/>
          <w:sz w:val="20"/>
        </w:rPr>
      </w:pPr>
    </w:p>
    <w:p w14:paraId="6D068D9F" w14:textId="77777777" w:rsidR="009777CD" w:rsidRDefault="009777CD">
      <w:pPr>
        <w:pStyle w:val="BodyText"/>
        <w:rPr>
          <w:b/>
          <w:sz w:val="20"/>
        </w:rPr>
      </w:pPr>
    </w:p>
    <w:p w14:paraId="2F740FBD" w14:textId="77777777" w:rsidR="009777CD" w:rsidRDefault="009777CD">
      <w:pPr>
        <w:pStyle w:val="BodyText"/>
        <w:rPr>
          <w:b/>
          <w:sz w:val="20"/>
        </w:rPr>
      </w:pPr>
    </w:p>
    <w:p w14:paraId="128C8C9F" w14:textId="77777777" w:rsidR="009777CD" w:rsidRDefault="009777CD">
      <w:pPr>
        <w:pStyle w:val="BodyText"/>
        <w:rPr>
          <w:b/>
          <w:sz w:val="20"/>
        </w:rPr>
      </w:pPr>
    </w:p>
    <w:p w14:paraId="34FB63C3" w14:textId="77777777" w:rsidR="009777CD" w:rsidRDefault="009777CD">
      <w:pPr>
        <w:pStyle w:val="BodyText"/>
        <w:rPr>
          <w:b/>
          <w:sz w:val="20"/>
        </w:rPr>
      </w:pPr>
    </w:p>
    <w:p w14:paraId="2B2F0BEE" w14:textId="77777777" w:rsidR="009777CD" w:rsidRDefault="009777CD">
      <w:pPr>
        <w:pStyle w:val="BodyText"/>
        <w:rPr>
          <w:b/>
          <w:sz w:val="20"/>
        </w:rPr>
      </w:pPr>
    </w:p>
    <w:p w14:paraId="46E96601" w14:textId="77777777" w:rsidR="009777CD" w:rsidRDefault="009777CD">
      <w:pPr>
        <w:pStyle w:val="BodyText"/>
        <w:rPr>
          <w:b/>
          <w:sz w:val="20"/>
        </w:rPr>
      </w:pPr>
    </w:p>
    <w:p w14:paraId="02FB0537" w14:textId="77777777" w:rsidR="009777CD" w:rsidRDefault="009777CD">
      <w:pPr>
        <w:pStyle w:val="BodyText"/>
        <w:rPr>
          <w:b/>
          <w:sz w:val="20"/>
        </w:rPr>
      </w:pPr>
    </w:p>
    <w:p w14:paraId="7303C214" w14:textId="77777777" w:rsidR="009777CD" w:rsidRDefault="009777CD">
      <w:pPr>
        <w:pStyle w:val="BodyText"/>
        <w:rPr>
          <w:b/>
          <w:sz w:val="20"/>
        </w:rPr>
      </w:pPr>
    </w:p>
    <w:p w14:paraId="723974D2" w14:textId="77777777" w:rsidR="009777CD" w:rsidRDefault="009777CD">
      <w:pPr>
        <w:pStyle w:val="BodyText"/>
        <w:rPr>
          <w:b/>
          <w:sz w:val="20"/>
        </w:rPr>
      </w:pPr>
    </w:p>
    <w:p w14:paraId="2143A14A" w14:textId="77777777" w:rsidR="009777CD" w:rsidRDefault="009777CD">
      <w:pPr>
        <w:pStyle w:val="BodyText"/>
        <w:rPr>
          <w:b/>
          <w:sz w:val="20"/>
        </w:rPr>
      </w:pPr>
    </w:p>
    <w:p w14:paraId="3A8F573E" w14:textId="77777777" w:rsidR="009777CD" w:rsidRDefault="009777CD">
      <w:pPr>
        <w:pStyle w:val="BodyText"/>
        <w:rPr>
          <w:b/>
          <w:sz w:val="20"/>
        </w:rPr>
      </w:pPr>
    </w:p>
    <w:p w14:paraId="2812CAAE" w14:textId="77777777" w:rsidR="009777CD" w:rsidRDefault="009777CD">
      <w:pPr>
        <w:pStyle w:val="BodyText"/>
        <w:rPr>
          <w:b/>
          <w:sz w:val="20"/>
        </w:rPr>
      </w:pPr>
    </w:p>
    <w:p w14:paraId="73F630ED" w14:textId="77777777" w:rsidR="009777CD" w:rsidRDefault="009777CD">
      <w:pPr>
        <w:pStyle w:val="BodyText"/>
        <w:rPr>
          <w:b/>
          <w:sz w:val="20"/>
        </w:rPr>
      </w:pPr>
    </w:p>
    <w:p w14:paraId="46BFEB62" w14:textId="77777777" w:rsidR="009777CD" w:rsidRDefault="009777CD">
      <w:pPr>
        <w:pStyle w:val="BodyText"/>
        <w:rPr>
          <w:b/>
          <w:sz w:val="20"/>
        </w:rPr>
      </w:pPr>
    </w:p>
    <w:p w14:paraId="4BB5EF09" w14:textId="77777777" w:rsidR="009777CD" w:rsidRDefault="009777CD">
      <w:pPr>
        <w:pStyle w:val="BodyText"/>
        <w:rPr>
          <w:b/>
          <w:sz w:val="20"/>
        </w:rPr>
      </w:pPr>
    </w:p>
    <w:p w14:paraId="1D9FFD58" w14:textId="77777777" w:rsidR="009777CD" w:rsidRDefault="009777CD">
      <w:pPr>
        <w:pStyle w:val="BodyText"/>
        <w:rPr>
          <w:b/>
          <w:sz w:val="20"/>
        </w:rPr>
      </w:pPr>
    </w:p>
    <w:p w14:paraId="1DC6E0FA" w14:textId="77777777" w:rsidR="009777CD" w:rsidRDefault="009777CD">
      <w:pPr>
        <w:pStyle w:val="BodyText"/>
        <w:rPr>
          <w:b/>
          <w:sz w:val="20"/>
        </w:rPr>
      </w:pPr>
    </w:p>
    <w:p w14:paraId="71B19FA6" w14:textId="77777777" w:rsidR="009777CD" w:rsidRDefault="009777CD">
      <w:pPr>
        <w:pStyle w:val="BodyText"/>
        <w:rPr>
          <w:b/>
          <w:sz w:val="20"/>
        </w:rPr>
      </w:pPr>
    </w:p>
    <w:p w14:paraId="4646926C" w14:textId="77777777" w:rsidR="009777CD" w:rsidRDefault="009777CD">
      <w:pPr>
        <w:pStyle w:val="BodyText"/>
        <w:rPr>
          <w:b/>
          <w:sz w:val="20"/>
        </w:rPr>
      </w:pPr>
    </w:p>
    <w:p w14:paraId="1C6C2176" w14:textId="77777777" w:rsidR="009777CD" w:rsidRDefault="009777CD">
      <w:pPr>
        <w:pStyle w:val="BodyText"/>
        <w:rPr>
          <w:b/>
          <w:sz w:val="20"/>
        </w:rPr>
      </w:pPr>
    </w:p>
    <w:p w14:paraId="7B4C78BE" w14:textId="4CE054B5" w:rsidR="009777CD" w:rsidRDefault="00A754E2">
      <w:pPr>
        <w:pStyle w:val="BodyText"/>
        <w:spacing w:before="8"/>
        <w:rPr>
          <w:b/>
          <w:sz w:val="19"/>
        </w:rPr>
      </w:pPr>
      <w:r>
        <w:rPr>
          <w:noProof/>
        </w:rPr>
        <mc:AlternateContent>
          <mc:Choice Requires="wpg">
            <w:drawing>
              <wp:anchor distT="0" distB="0" distL="0" distR="0" simplePos="0" relativeHeight="251652608" behindDoc="0" locked="0" layoutInCell="1" allowOverlap="1" wp14:anchorId="69EE0853" wp14:editId="2BEA0C23">
                <wp:simplePos x="0" y="0"/>
                <wp:positionH relativeFrom="page">
                  <wp:posOffset>1007745</wp:posOffset>
                </wp:positionH>
                <wp:positionV relativeFrom="paragraph">
                  <wp:posOffset>169545</wp:posOffset>
                </wp:positionV>
                <wp:extent cx="5908675" cy="18415"/>
                <wp:effectExtent l="17145" t="9525" r="0" b="635"/>
                <wp:wrapTopAndBottom/>
                <wp:docPr id="631"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267"/>
                          <a:chExt cx="9305" cy="29"/>
                        </a:xfrm>
                      </wpg:grpSpPr>
                      <wps:wsp>
                        <wps:cNvPr id="632" name="Line 473"/>
                        <wps:cNvCnPr>
                          <a:cxnSpLocks noChangeShapeType="1"/>
                        </wps:cNvCnPr>
                        <wps:spPr bwMode="auto">
                          <a:xfrm>
                            <a:off x="1587" y="281"/>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33" name="Rectangle 472"/>
                        <wps:cNvSpPr>
                          <a:spLocks noChangeArrowheads="1"/>
                        </wps:cNvSpPr>
                        <wps:spPr bwMode="auto">
                          <a:xfrm>
                            <a:off x="9960" y="267"/>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471"/>
                        <wps:cNvSpPr>
                          <a:spLocks noChangeArrowheads="1"/>
                        </wps:cNvSpPr>
                        <wps:spPr bwMode="auto">
                          <a:xfrm>
                            <a:off x="9988" y="267"/>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0F400" id="Group 470" o:spid="_x0000_s1026" style="position:absolute;margin-left:79.35pt;margin-top:13.35pt;width:465.25pt;height:1.45pt;z-index:251652608;mso-wrap-distance-left:0;mso-wrap-distance-right:0;mso-position-horizontal-relative:page" coordorigin="1587,267"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">
                <v:line id="Line 473" o:spid="_x0000_s1027" style="position:absolute;visibility:visible;mso-wrap-style:square" from="1587,281" to="996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" strokecolor="#76923b" strokeweight="1.44pt"/>
                <v:rect id="Rectangle 472" o:spid="_x0000_s1028" style="position:absolute;left:9960;top:267;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" fillcolor="#76923b" stroked="f"/>
                <v:rect id="Rectangle 471" o:spid="_x0000_s1029" style="position:absolute;left:9988;top:267;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" fillcolor="#76923b" stroked="f"/>
                <w10:wrap type="topAndBottom" anchorx="page"/>
              </v:group>
            </w:pict>
          </mc:Fallback>
        </mc:AlternateContent>
      </w:r>
    </w:p>
    <w:p w14:paraId="3FC0F8CD" w14:textId="77777777" w:rsidR="009777CD" w:rsidRDefault="00817694">
      <w:pPr>
        <w:spacing w:before="37"/>
        <w:ind w:left="2861"/>
        <w:rPr>
          <w:i/>
          <w:sz w:val="20"/>
        </w:rPr>
      </w:pPr>
      <w:r>
        <w:rPr>
          <w:i/>
          <w:sz w:val="20"/>
        </w:rPr>
        <w:t>Zahtjev za izdavanje okolinske dozvole „TAMEX“ d.o.o. Busovača</w:t>
      </w:r>
    </w:p>
    <w:p w14:paraId="691599FA" w14:textId="77777777" w:rsidR="009777CD" w:rsidRDefault="009777CD">
      <w:pPr>
        <w:rPr>
          <w:sz w:val="20"/>
        </w:rPr>
        <w:sectPr w:rsidR="009777CD">
          <w:headerReference w:type="default" r:id="rId297"/>
          <w:footerReference w:type="default" r:id="rId298"/>
          <w:pgSz w:w="11910" w:h="16850"/>
          <w:pgMar w:top="560" w:right="480" w:bottom="280" w:left="0" w:header="0" w:footer="0" w:gutter="0"/>
          <w:cols w:space="720"/>
        </w:sectPr>
      </w:pPr>
    </w:p>
    <w:p w14:paraId="7CC0ECED" w14:textId="77777777" w:rsidR="009777CD" w:rsidRDefault="009777CD">
      <w:pPr>
        <w:pStyle w:val="BodyText"/>
        <w:rPr>
          <w:i/>
          <w:sz w:val="20"/>
        </w:rPr>
      </w:pPr>
    </w:p>
    <w:p w14:paraId="104E2986" w14:textId="77777777" w:rsidR="009777CD" w:rsidRDefault="009777CD">
      <w:pPr>
        <w:rPr>
          <w:sz w:val="20"/>
        </w:rPr>
        <w:sectPr w:rsidR="009777CD">
          <w:headerReference w:type="default" r:id="rId299"/>
          <w:footerReference w:type="default" r:id="rId300"/>
          <w:pgSz w:w="11910" w:h="16840"/>
          <w:pgMar w:top="0" w:right="480" w:bottom="280" w:left="0" w:header="0" w:footer="0" w:gutter="0"/>
          <w:cols w:space="720"/>
        </w:sectPr>
      </w:pPr>
    </w:p>
    <w:p w14:paraId="219BC309" w14:textId="77777777" w:rsidR="009777CD" w:rsidRDefault="00817694">
      <w:pPr>
        <w:tabs>
          <w:tab w:val="left" w:pos="1707"/>
          <w:tab w:val="left" w:pos="5419"/>
        </w:tabs>
        <w:spacing w:before="213" w:line="385" w:lineRule="exact"/>
        <w:ind w:left="292"/>
        <w:jc w:val="center"/>
        <w:rPr>
          <w:b/>
          <w:i/>
          <w:sz w:val="37"/>
        </w:rPr>
      </w:pPr>
      <w:r>
        <w:rPr>
          <w:color w:val="646667"/>
          <w:w w:val="103"/>
        </w:rPr>
        <w:t>/</w:t>
      </w:r>
      <w:r>
        <w:rPr>
          <w:color w:val="646667"/>
        </w:rPr>
        <w:tab/>
      </w:r>
      <w:r>
        <w:rPr>
          <w:color w:val="232323"/>
          <w:spacing w:val="-1"/>
          <w:w w:val="101"/>
        </w:rPr>
        <w:t>SOSN</w:t>
      </w:r>
      <w:r>
        <w:rPr>
          <w:color w:val="232323"/>
          <w:w w:val="101"/>
        </w:rPr>
        <w:t>A</w:t>
      </w:r>
      <w:r>
        <w:rPr>
          <w:color w:val="232323"/>
          <w:spacing w:val="15"/>
        </w:rPr>
        <w:t xml:space="preserve"> </w:t>
      </w:r>
      <w:r>
        <w:rPr>
          <w:color w:val="232323"/>
          <w:w w:val="101"/>
        </w:rPr>
        <w:t>I</w:t>
      </w:r>
      <w:r>
        <w:rPr>
          <w:color w:val="232323"/>
          <w:spacing w:val="7"/>
        </w:rPr>
        <w:t xml:space="preserve"> </w:t>
      </w:r>
      <w:r>
        <w:rPr>
          <w:color w:val="232323"/>
          <w:spacing w:val="-1"/>
          <w:w w:val="103"/>
        </w:rPr>
        <w:t>HERCEGOVIN</w:t>
      </w:r>
      <w:r>
        <w:rPr>
          <w:color w:val="232323"/>
          <w:w w:val="103"/>
        </w:rPr>
        <w:t>A</w:t>
      </w:r>
      <w:r>
        <w:rPr>
          <w:color w:val="232323"/>
        </w:rPr>
        <w:tab/>
      </w:r>
      <w:r>
        <w:rPr>
          <w:b/>
          <w:i/>
          <w:color w:val="646667"/>
          <w:spacing w:val="-132"/>
          <w:w w:val="145"/>
          <w:sz w:val="37"/>
        </w:rPr>
        <w:t>1</w:t>
      </w:r>
      <w:r>
        <w:rPr>
          <w:b/>
          <w:i/>
          <w:color w:val="646667"/>
          <w:spacing w:val="-428"/>
          <w:w w:val="145"/>
          <w:sz w:val="37"/>
        </w:rPr>
        <w:t>1</w:t>
      </w:r>
      <w:r>
        <w:rPr>
          <w:b/>
          <w:i/>
          <w:color w:val="646667"/>
          <w:spacing w:val="-16"/>
          <w:w w:val="29"/>
          <w:sz w:val="37"/>
        </w:rPr>
        <w:t>.</w:t>
      </w:r>
      <w:r>
        <w:rPr>
          <w:b/>
          <w:i/>
          <w:color w:val="646667"/>
          <w:spacing w:val="-26"/>
          <w:w w:val="49"/>
          <w:sz w:val="37"/>
        </w:rPr>
        <w:t>!</w:t>
      </w:r>
      <w:r>
        <w:rPr>
          <w:b/>
          <w:i/>
          <w:color w:val="646667"/>
          <w:spacing w:val="-42"/>
          <w:w w:val="56"/>
          <w:sz w:val="37"/>
        </w:rPr>
        <w:t>-</w:t>
      </w:r>
      <w:r>
        <w:rPr>
          <w:b/>
          <w:i/>
          <w:color w:val="646667"/>
          <w:spacing w:val="-38"/>
          <w:w w:val="49"/>
          <w:sz w:val="37"/>
        </w:rPr>
        <w:t>"</w:t>
      </w:r>
      <w:r>
        <w:rPr>
          <w:b/>
          <w:i/>
          <w:color w:val="AAAAAA"/>
          <w:w w:val="47"/>
          <w:sz w:val="37"/>
          <w:shd w:val="clear" w:color="auto" w:fill="E6E6E8"/>
        </w:rPr>
        <w:t>·</w:t>
      </w:r>
      <w:r>
        <w:rPr>
          <w:b/>
          <w:i/>
          <w:color w:val="AAAAAA"/>
          <w:spacing w:val="5"/>
          <w:w w:val="47"/>
          <w:sz w:val="37"/>
          <w:shd w:val="clear" w:color="auto" w:fill="E6E6E8"/>
        </w:rPr>
        <w:t>-</w:t>
      </w:r>
      <w:r>
        <w:rPr>
          <w:b/>
          <w:i/>
          <w:color w:val="646667"/>
          <w:spacing w:val="-198"/>
          <w:w w:val="145"/>
          <w:sz w:val="37"/>
        </w:rPr>
        <w:t>:</w:t>
      </w:r>
      <w:r>
        <w:rPr>
          <w:b/>
          <w:i/>
          <w:color w:val="AAAAAA"/>
          <w:spacing w:val="-1"/>
          <w:w w:val="105"/>
          <w:sz w:val="37"/>
        </w:rPr>
        <w:t>'</w:t>
      </w:r>
      <w:r>
        <w:rPr>
          <w:b/>
          <w:i/>
          <w:color w:val="AAAAAA"/>
          <w:spacing w:val="-105"/>
          <w:w w:val="105"/>
          <w:sz w:val="37"/>
        </w:rPr>
        <w:t>-</w:t>
      </w:r>
      <w:r>
        <w:rPr>
          <w:b/>
          <w:i/>
          <w:color w:val="646667"/>
          <w:spacing w:val="-268"/>
          <w:w w:val="145"/>
          <w:sz w:val="37"/>
        </w:rPr>
        <w:t>1</w:t>
      </w:r>
      <w:r>
        <w:rPr>
          <w:b/>
          <w:i/>
          <w:color w:val="AAAAAA"/>
          <w:spacing w:val="-1"/>
          <w:w w:val="105"/>
          <w:sz w:val="37"/>
        </w:rPr>
        <w:t>"</w:t>
      </w:r>
    </w:p>
    <w:p w14:paraId="6F960370" w14:textId="08702462" w:rsidR="009777CD" w:rsidRDefault="00A754E2">
      <w:pPr>
        <w:tabs>
          <w:tab w:val="left" w:pos="5327"/>
          <w:tab w:val="left" w:pos="6094"/>
        </w:tabs>
        <w:spacing w:line="242" w:lineRule="exact"/>
        <w:ind w:left="912"/>
        <w:rPr>
          <w:rFonts w:ascii="Times New Roman" w:hAnsi="Times New Roman"/>
          <w:sz w:val="25"/>
        </w:rPr>
      </w:pPr>
      <w:r>
        <w:rPr>
          <w:noProof/>
        </w:rPr>
        <mc:AlternateContent>
          <mc:Choice Requires="wps">
            <w:drawing>
              <wp:anchor distT="0" distB="0" distL="114300" distR="114300" simplePos="0" relativeHeight="251749888" behindDoc="1" locked="0" layoutInCell="1" allowOverlap="1" wp14:anchorId="6BC25A00" wp14:editId="5B488701">
                <wp:simplePos x="0" y="0"/>
                <wp:positionH relativeFrom="page">
                  <wp:posOffset>3483610</wp:posOffset>
                </wp:positionH>
                <wp:positionV relativeFrom="paragraph">
                  <wp:posOffset>135255</wp:posOffset>
                </wp:positionV>
                <wp:extent cx="0" cy="199390"/>
                <wp:effectExtent l="6985" t="13970" r="12065" b="15240"/>
                <wp:wrapNone/>
                <wp:docPr id="630"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line">
                          <a:avLst/>
                        </a:prstGeom>
                        <a:noFill/>
                        <a:ln w="13749">
                          <a:solidFill>
                            <a:srgbClr val="E6E6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97729" id="Line 469" o:spid="_x0000_s1026" style="position:absolute;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4.3pt,10.65pt" to="274.3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" strokecolor="#e6e6e8" strokeweight=".38192mm">
                <w10:wrap anchorx="page"/>
              </v:line>
            </w:pict>
          </mc:Fallback>
        </mc:AlternateContent>
      </w:r>
      <w:r w:rsidR="00817694">
        <w:rPr>
          <w:color w:val="232323"/>
        </w:rPr>
        <w:t>FEDERACIJA  BOSNE</w:t>
      </w:r>
      <w:r w:rsidR="00817694">
        <w:rPr>
          <w:color w:val="232323"/>
          <w:spacing w:val="18"/>
        </w:rPr>
        <w:t xml:space="preserve"> </w:t>
      </w:r>
      <w:r w:rsidR="00817694">
        <w:rPr>
          <w:color w:val="232323"/>
        </w:rPr>
        <w:t>I</w:t>
      </w:r>
      <w:r w:rsidR="00817694">
        <w:rPr>
          <w:color w:val="232323"/>
          <w:spacing w:val="18"/>
        </w:rPr>
        <w:t xml:space="preserve"> </w:t>
      </w:r>
      <w:r w:rsidR="00817694">
        <w:rPr>
          <w:color w:val="232323"/>
        </w:rPr>
        <w:t>HERCEGOVINE</w:t>
      </w:r>
      <w:r w:rsidR="00817694">
        <w:rPr>
          <w:color w:val="232323"/>
        </w:rPr>
        <w:tab/>
      </w:r>
      <w:r w:rsidR="00817694">
        <w:rPr>
          <w:color w:val="646667"/>
          <w:w w:val="65"/>
        </w:rPr>
        <w:t>:</w:t>
      </w:r>
      <w:r w:rsidR="00817694">
        <w:rPr>
          <w:color w:val="646667"/>
          <w:w w:val="65"/>
        </w:rPr>
        <w:tab/>
      </w:r>
      <w:r w:rsidR="00817694">
        <w:rPr>
          <w:color w:val="75778C"/>
          <w:w w:val="65"/>
        </w:rPr>
        <w:t>•</w:t>
      </w:r>
      <w:r w:rsidR="00817694">
        <w:rPr>
          <w:color w:val="75778C"/>
          <w:spacing w:val="35"/>
          <w:w w:val="65"/>
        </w:rPr>
        <w:t xml:space="preserve"> </w:t>
      </w:r>
      <w:r w:rsidR="00817694">
        <w:rPr>
          <w:rFonts w:ascii="Times New Roman" w:hAnsi="Times New Roman"/>
          <w:color w:val="3B3B3B"/>
          <w:w w:val="65"/>
          <w:sz w:val="25"/>
        </w:rPr>
        <w:t>*</w:t>
      </w:r>
    </w:p>
    <w:p w14:paraId="690ED15A" w14:textId="77777777" w:rsidR="009777CD" w:rsidRDefault="00817694">
      <w:pPr>
        <w:tabs>
          <w:tab w:val="left" w:pos="4545"/>
        </w:tabs>
        <w:spacing w:line="228" w:lineRule="exact"/>
        <w:ind w:left="434"/>
        <w:jc w:val="center"/>
        <w:rPr>
          <w:sz w:val="23"/>
        </w:rPr>
      </w:pPr>
      <w:r>
        <w:rPr>
          <w:b/>
          <w:color w:val="232323"/>
          <w:sz w:val="23"/>
        </w:rPr>
        <w:t>SREDNJOBOSANSKIKANTON</w:t>
      </w:r>
      <w:r>
        <w:rPr>
          <w:b/>
          <w:color w:val="232323"/>
          <w:sz w:val="23"/>
        </w:rPr>
        <w:tab/>
      </w:r>
      <w:r>
        <w:rPr>
          <w:color w:val="AAAAAA"/>
          <w:sz w:val="23"/>
        </w:rPr>
        <w:t>'</w:t>
      </w:r>
    </w:p>
    <w:p w14:paraId="788258A9" w14:textId="77777777" w:rsidR="009777CD" w:rsidRDefault="00817694">
      <w:pPr>
        <w:spacing w:line="258" w:lineRule="exact"/>
        <w:ind w:right="1101"/>
        <w:jc w:val="right"/>
        <w:rPr>
          <w:rFonts w:ascii="Times New Roman" w:hAnsi="Times New Roman"/>
          <w:i/>
          <w:sz w:val="34"/>
        </w:rPr>
      </w:pPr>
      <w:r>
        <w:rPr>
          <w:rFonts w:ascii="Times New Roman" w:hAnsi="Times New Roman"/>
          <w:i/>
          <w:color w:val="75778C"/>
          <w:w w:val="85"/>
          <w:sz w:val="26"/>
        </w:rPr>
        <w:t xml:space="preserve">£JO! </w:t>
      </w:r>
      <w:r>
        <w:rPr>
          <w:rFonts w:ascii="Times New Roman" w:hAnsi="Times New Roman"/>
          <w:i/>
          <w:color w:val="75778C"/>
          <w:w w:val="85"/>
          <w:sz w:val="34"/>
        </w:rPr>
        <w:t>/jj</w:t>
      </w:r>
    </w:p>
    <w:p w14:paraId="3B904BF9" w14:textId="77777777" w:rsidR="009777CD" w:rsidRDefault="00817694">
      <w:pPr>
        <w:tabs>
          <w:tab w:val="left" w:pos="4969"/>
          <w:tab w:val="left" w:pos="5852"/>
        </w:tabs>
        <w:spacing w:line="309" w:lineRule="exact"/>
        <w:ind w:left="1578"/>
        <w:rPr>
          <w:rFonts w:ascii="Times New Roman"/>
          <w:b/>
          <w:i/>
          <w:sz w:val="31"/>
        </w:rPr>
      </w:pPr>
      <w:r>
        <w:rPr>
          <w:b/>
          <w:i/>
          <w:color w:val="232323"/>
          <w:w w:val="103"/>
        </w:rPr>
        <w:t>Ministarstvo</w:t>
      </w:r>
      <w:r>
        <w:rPr>
          <w:b/>
          <w:i/>
          <w:color w:val="232323"/>
          <w:spacing w:val="8"/>
        </w:rPr>
        <w:t xml:space="preserve"> </w:t>
      </w:r>
      <w:r>
        <w:rPr>
          <w:b/>
          <w:i/>
          <w:color w:val="232323"/>
          <w:spacing w:val="-1"/>
          <w:w w:val="106"/>
        </w:rPr>
        <w:t>poljoprivrede</w:t>
      </w:r>
      <w:r>
        <w:rPr>
          <w:b/>
          <w:i/>
          <w:color w:val="232323"/>
          <w:w w:val="106"/>
        </w:rPr>
        <w:t>,</w:t>
      </w:r>
      <w:r>
        <w:rPr>
          <w:b/>
          <w:i/>
          <w:color w:val="232323"/>
        </w:rPr>
        <w:tab/>
      </w:r>
      <w:r>
        <w:rPr>
          <w:rFonts w:ascii="Times New Roman"/>
          <w:i/>
          <w:color w:val="75778C"/>
          <w:spacing w:val="5"/>
          <w:sz w:val="37"/>
        </w:rPr>
        <w:t>I</w:t>
      </w:r>
      <w:r>
        <w:rPr>
          <w:rFonts w:ascii="Times New Roman"/>
          <w:i/>
          <w:color w:val="75778C"/>
          <w:w w:val="95"/>
          <w:sz w:val="11"/>
        </w:rPr>
        <w:t>1</w:t>
      </w:r>
      <w:r>
        <w:rPr>
          <w:rFonts w:ascii="Times New Roman"/>
          <w:i/>
          <w:color w:val="75778C"/>
          <w:sz w:val="11"/>
        </w:rPr>
        <w:tab/>
      </w:r>
      <w:r>
        <w:rPr>
          <w:rFonts w:ascii="Times New Roman"/>
          <w:b/>
          <w:i/>
          <w:color w:val="646667"/>
          <w:spacing w:val="-1"/>
          <w:w w:val="108"/>
          <w:sz w:val="31"/>
        </w:rPr>
        <w:t>fl1'</w:t>
      </w:r>
    </w:p>
    <w:p w14:paraId="29BF5D9C" w14:textId="77777777" w:rsidR="009777CD" w:rsidRDefault="00817694">
      <w:pPr>
        <w:spacing w:line="261" w:lineRule="exact"/>
        <w:ind w:left="1650"/>
        <w:rPr>
          <w:b/>
          <w:i/>
        </w:rPr>
      </w:pPr>
      <w:r>
        <w:rPr>
          <w:b/>
          <w:i/>
          <w:color w:val="232323"/>
          <w:w w:val="105"/>
        </w:rPr>
        <w:t xml:space="preserve">vodoprivrede </w:t>
      </w:r>
      <w:r>
        <w:rPr>
          <w:rFonts w:ascii="Times New Roman"/>
          <w:i/>
          <w:color w:val="232323"/>
          <w:w w:val="105"/>
          <w:sz w:val="24"/>
        </w:rPr>
        <w:t xml:space="preserve">i </w:t>
      </w:r>
      <w:r>
        <w:rPr>
          <w:b/>
          <w:i/>
          <w:color w:val="232323"/>
          <w:w w:val="105"/>
        </w:rPr>
        <w:t>sumarstva</w:t>
      </w:r>
    </w:p>
    <w:p w14:paraId="2D76EE75" w14:textId="77777777" w:rsidR="009777CD" w:rsidRDefault="00817694">
      <w:pPr>
        <w:pStyle w:val="BodyText"/>
        <w:spacing w:before="2"/>
        <w:rPr>
          <w:b/>
          <w:i/>
          <w:sz w:val="28"/>
        </w:rPr>
      </w:pPr>
      <w:r>
        <w:br w:type="column"/>
      </w:r>
    </w:p>
    <w:p w14:paraId="46A6CE9A" w14:textId="77777777" w:rsidR="009777CD" w:rsidRDefault="00817694">
      <w:pPr>
        <w:spacing w:before="1" w:line="259" w:lineRule="auto"/>
        <w:ind w:left="198" w:firstLine="752"/>
      </w:pPr>
      <w:r>
        <w:rPr>
          <w:color w:val="232323"/>
          <w:w w:val="105"/>
        </w:rPr>
        <w:t>BOSNA I HERCEGOVINA FEDERACIJA BOSNE I HERCEGOVINE</w:t>
      </w:r>
    </w:p>
    <w:p w14:paraId="0850CA75" w14:textId="77777777" w:rsidR="009777CD" w:rsidRDefault="00817694">
      <w:pPr>
        <w:spacing w:line="242" w:lineRule="exact"/>
        <w:ind w:left="668"/>
        <w:rPr>
          <w:b/>
          <w:sz w:val="23"/>
        </w:rPr>
      </w:pPr>
      <w:r>
        <w:rPr>
          <w:b/>
          <w:color w:val="232323"/>
          <w:sz w:val="23"/>
        </w:rPr>
        <w:t>KANTON SREDISNJA BOSNA</w:t>
      </w:r>
    </w:p>
    <w:p w14:paraId="1E739C2F" w14:textId="77777777" w:rsidR="009777CD" w:rsidRDefault="009777CD">
      <w:pPr>
        <w:pStyle w:val="BodyText"/>
        <w:spacing w:before="1"/>
        <w:rPr>
          <w:b/>
          <w:sz w:val="23"/>
        </w:rPr>
      </w:pPr>
    </w:p>
    <w:p w14:paraId="543B7AF5" w14:textId="77777777" w:rsidR="009777CD" w:rsidRDefault="00817694">
      <w:pPr>
        <w:spacing w:line="237" w:lineRule="auto"/>
        <w:ind w:left="835" w:right="1146"/>
        <w:jc w:val="center"/>
        <w:rPr>
          <w:b/>
          <w:i/>
        </w:rPr>
      </w:pPr>
      <w:r>
        <w:rPr>
          <w:b/>
          <w:i/>
          <w:color w:val="232323"/>
          <w:w w:val="105"/>
        </w:rPr>
        <w:t xml:space="preserve">Ministarstvo poljoprivrede, vodoprivrede </w:t>
      </w:r>
      <w:r>
        <w:rPr>
          <w:rFonts w:ascii="Times New Roman"/>
          <w:i/>
          <w:color w:val="232323"/>
          <w:w w:val="105"/>
          <w:sz w:val="24"/>
        </w:rPr>
        <w:t xml:space="preserve">i </w:t>
      </w:r>
      <w:r>
        <w:rPr>
          <w:b/>
          <w:i/>
          <w:color w:val="232323"/>
          <w:w w:val="105"/>
        </w:rPr>
        <w:t>sumarstva</w:t>
      </w:r>
    </w:p>
    <w:p w14:paraId="08E8F893" w14:textId="77777777" w:rsidR="009777CD" w:rsidRDefault="009777CD">
      <w:pPr>
        <w:spacing w:line="237" w:lineRule="auto"/>
        <w:jc w:val="center"/>
        <w:sectPr w:rsidR="009777CD">
          <w:type w:val="continuous"/>
          <w:pgSz w:w="11910" w:h="16840"/>
          <w:pgMar w:top="2540" w:right="480" w:bottom="280" w:left="0" w:header="720" w:footer="720" w:gutter="0"/>
          <w:cols w:num="2" w:space="720" w:equalWidth="0">
            <w:col w:w="6449" w:space="40"/>
            <w:col w:w="4941"/>
          </w:cols>
        </w:sectPr>
      </w:pPr>
    </w:p>
    <w:p w14:paraId="6C94E4A2" w14:textId="5701550C" w:rsidR="009777CD" w:rsidRDefault="00A754E2">
      <w:pPr>
        <w:pStyle w:val="BodyText"/>
        <w:spacing w:before="3"/>
        <w:rPr>
          <w:b/>
          <w:i/>
          <w:sz w:val="8"/>
        </w:rPr>
      </w:pPr>
      <w:r>
        <w:rPr>
          <w:noProof/>
        </w:rPr>
        <mc:AlternateContent>
          <mc:Choice Requires="wps">
            <w:drawing>
              <wp:anchor distT="0" distB="0" distL="114300" distR="114300" simplePos="0" relativeHeight="251656704" behindDoc="0" locked="0" layoutInCell="1" allowOverlap="1" wp14:anchorId="1A03A9E3" wp14:editId="513AC76C">
                <wp:simplePos x="0" y="0"/>
                <wp:positionH relativeFrom="page">
                  <wp:posOffset>50165</wp:posOffset>
                </wp:positionH>
                <wp:positionV relativeFrom="page">
                  <wp:posOffset>2540</wp:posOffset>
                </wp:positionV>
                <wp:extent cx="7502525" cy="0"/>
                <wp:effectExtent l="12065" t="12065" r="10160" b="6985"/>
                <wp:wrapNone/>
                <wp:docPr id="629"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2525"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D5EF" id="Line 468"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pt,.2pt" to="594.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" strokeweight=".25444mm">
                <w10:wrap anchorx="page" anchory="page"/>
              </v:line>
            </w:pict>
          </mc:Fallback>
        </mc:AlternateContent>
      </w:r>
    </w:p>
    <w:p w14:paraId="271414C3" w14:textId="00185AC1" w:rsidR="009777CD" w:rsidRDefault="00A754E2">
      <w:pPr>
        <w:pStyle w:val="BodyText"/>
        <w:spacing w:line="20" w:lineRule="exact"/>
        <w:ind w:left="782"/>
        <w:rPr>
          <w:sz w:val="2"/>
        </w:rPr>
      </w:pPr>
      <w:r>
        <w:rPr>
          <w:noProof/>
          <w:sz w:val="2"/>
        </w:rPr>
        <mc:AlternateContent>
          <mc:Choice Requires="wpg">
            <w:drawing>
              <wp:inline distT="0" distB="0" distL="0" distR="0" wp14:anchorId="199934EC" wp14:editId="14D6661E">
                <wp:extent cx="6499225" cy="5080"/>
                <wp:effectExtent l="10795" t="5080" r="5080" b="8890"/>
                <wp:docPr id="627"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225" cy="5080"/>
                          <a:chOff x="0" y="0"/>
                          <a:chExt cx="10235" cy="8"/>
                        </a:xfrm>
                      </wpg:grpSpPr>
                      <wps:wsp>
                        <wps:cNvPr id="628" name="Line 467"/>
                        <wps:cNvCnPr>
                          <a:cxnSpLocks noChangeShapeType="1"/>
                        </wps:cNvCnPr>
                        <wps:spPr bwMode="auto">
                          <a:xfrm>
                            <a:off x="0" y="4"/>
                            <a:ext cx="10234" cy="0"/>
                          </a:xfrm>
                          <a:prstGeom prst="line">
                            <a:avLst/>
                          </a:prstGeom>
                          <a:noFill/>
                          <a:ln w="45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F3C861" id="Group 466" o:spid="_x0000_s1026" style="width:511.75pt;height:.4pt;mso-position-horizontal-relative:char;mso-position-vertical-relative:line" coordsize="10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">
                <v:line id="Line 467" o:spid="_x0000_s1027" style="position:absolute;visibility:visible;mso-wrap-style:square" from="0,4" to="10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" strokeweight=".1272mm"/>
                <w10:anchorlock/>
              </v:group>
            </w:pict>
          </mc:Fallback>
        </mc:AlternateContent>
      </w:r>
    </w:p>
    <w:p w14:paraId="486D44B2" w14:textId="77777777" w:rsidR="009777CD" w:rsidRDefault="009777CD">
      <w:pPr>
        <w:pStyle w:val="BodyText"/>
        <w:spacing w:before="5"/>
        <w:rPr>
          <w:b/>
          <w:i/>
          <w:sz w:val="14"/>
        </w:rPr>
      </w:pPr>
    </w:p>
    <w:p w14:paraId="22F141EC" w14:textId="77777777" w:rsidR="009777CD" w:rsidRDefault="00817694">
      <w:pPr>
        <w:spacing w:before="93"/>
        <w:ind w:left="921"/>
        <w:rPr>
          <w:sz w:val="23"/>
        </w:rPr>
      </w:pPr>
      <w:r>
        <w:rPr>
          <w:color w:val="232323"/>
          <w:sz w:val="23"/>
        </w:rPr>
        <w:t>Broj: 05-25-51/17</w:t>
      </w:r>
    </w:p>
    <w:p w14:paraId="1C7ACBBC" w14:textId="77777777" w:rsidR="009777CD" w:rsidRDefault="00817694">
      <w:pPr>
        <w:spacing w:before="10"/>
        <w:ind w:left="918"/>
        <w:rPr>
          <w:sz w:val="23"/>
        </w:rPr>
      </w:pPr>
      <w:r>
        <w:rPr>
          <w:color w:val="232323"/>
          <w:w w:val="105"/>
          <w:sz w:val="23"/>
        </w:rPr>
        <w:t>Travnik, 12.05.2017. god.</w:t>
      </w:r>
    </w:p>
    <w:p w14:paraId="2DE6AC56" w14:textId="77777777" w:rsidR="009777CD" w:rsidRDefault="009777CD">
      <w:pPr>
        <w:pStyle w:val="BodyText"/>
        <w:spacing w:before="7"/>
      </w:pPr>
    </w:p>
    <w:p w14:paraId="056E2C33" w14:textId="77777777" w:rsidR="009777CD" w:rsidRDefault="00817694">
      <w:pPr>
        <w:tabs>
          <w:tab w:val="left" w:pos="5585"/>
          <w:tab w:val="left" w:pos="5838"/>
          <w:tab w:val="left" w:pos="7130"/>
        </w:tabs>
        <w:ind w:left="920"/>
        <w:rPr>
          <w:sz w:val="23"/>
        </w:rPr>
      </w:pPr>
      <w:r>
        <w:rPr>
          <w:color w:val="232323"/>
          <w:w w:val="105"/>
          <w:sz w:val="23"/>
        </w:rPr>
        <w:t xml:space="preserve">Ministarstvo </w:t>
      </w:r>
      <w:r>
        <w:rPr>
          <w:color w:val="232323"/>
          <w:spacing w:val="27"/>
          <w:w w:val="105"/>
          <w:sz w:val="23"/>
        </w:rPr>
        <w:t xml:space="preserve"> </w:t>
      </w:r>
      <w:r>
        <w:rPr>
          <w:color w:val="232323"/>
          <w:w w:val="105"/>
          <w:sz w:val="23"/>
        </w:rPr>
        <w:t xml:space="preserve">poljoprivrede, </w:t>
      </w:r>
      <w:r>
        <w:rPr>
          <w:color w:val="232323"/>
          <w:spacing w:val="22"/>
          <w:w w:val="105"/>
          <w:sz w:val="23"/>
        </w:rPr>
        <w:t xml:space="preserve"> </w:t>
      </w:r>
      <w:r>
        <w:rPr>
          <w:color w:val="232323"/>
          <w:w w:val="105"/>
          <w:sz w:val="23"/>
        </w:rPr>
        <w:t>vodoprivrede</w:t>
      </w:r>
      <w:r>
        <w:rPr>
          <w:color w:val="232323"/>
          <w:w w:val="105"/>
          <w:sz w:val="23"/>
        </w:rPr>
        <w:tab/>
        <w:t>i</w:t>
      </w:r>
      <w:r>
        <w:rPr>
          <w:color w:val="232323"/>
          <w:w w:val="105"/>
          <w:sz w:val="23"/>
        </w:rPr>
        <w:tab/>
        <w:t>sumarstva</w:t>
      </w:r>
      <w:r>
        <w:rPr>
          <w:color w:val="232323"/>
          <w:w w:val="105"/>
          <w:sz w:val="23"/>
        </w:rPr>
        <w:tab/>
        <w:t>rjesavajuci   po   zahtjevu</w:t>
      </w:r>
      <w:r>
        <w:rPr>
          <w:color w:val="232323"/>
          <w:spacing w:val="62"/>
          <w:w w:val="105"/>
          <w:sz w:val="23"/>
        </w:rPr>
        <w:t xml:space="preserve"> </w:t>
      </w:r>
      <w:r>
        <w:rPr>
          <w:color w:val="232323"/>
          <w:w w:val="105"/>
          <w:sz w:val="23"/>
        </w:rPr>
        <w:t>preduzeca</w:t>
      </w:r>
    </w:p>
    <w:p w14:paraId="6EA2428B" w14:textId="77777777" w:rsidR="009777CD" w:rsidRDefault="00817694">
      <w:pPr>
        <w:spacing w:before="10" w:line="252" w:lineRule="auto"/>
        <w:ind w:left="923" w:right="285" w:hanging="12"/>
        <w:jc w:val="both"/>
        <w:rPr>
          <w:sz w:val="23"/>
        </w:rPr>
      </w:pPr>
      <w:r>
        <w:rPr>
          <w:color w:val="3B3B3B"/>
          <w:w w:val="105"/>
          <w:sz w:val="23"/>
        </w:rPr>
        <w:t xml:space="preserve">,,TAMEX" </w:t>
      </w:r>
      <w:r>
        <w:rPr>
          <w:color w:val="232323"/>
          <w:w w:val="105"/>
          <w:sz w:val="23"/>
        </w:rPr>
        <w:t xml:space="preserve">d.o.o Busovaca, za obnavljanje istekle vodne dozvole za koristenje vode i ispustanje sanitarno fekalnih otpadnih voda iz </w:t>
      </w:r>
      <w:r>
        <w:rPr>
          <w:color w:val="3B3B3B"/>
          <w:w w:val="105"/>
          <w:sz w:val="23"/>
        </w:rPr>
        <w:t xml:space="preserve">izgradenih </w:t>
      </w:r>
      <w:r>
        <w:rPr>
          <w:color w:val="232323"/>
          <w:w w:val="105"/>
          <w:sz w:val="23"/>
        </w:rPr>
        <w:t>poslovnih objekata za obradu drveta i proizvodnju namjestaja, ploca, briketa i dr. od drveta, na osnovu clana 34. stav 2. tacka c.), clana  35. stav 1. tacka a) i j),   Zakona  o vodama ("SI. novine  SBK/KSB", broj 11/09)   i</w:t>
      </w:r>
      <w:r>
        <w:rPr>
          <w:color w:val="232323"/>
          <w:spacing w:val="55"/>
          <w:w w:val="105"/>
          <w:sz w:val="23"/>
        </w:rPr>
        <w:t xml:space="preserve"> </w:t>
      </w:r>
      <w:r>
        <w:rPr>
          <w:color w:val="232323"/>
          <w:w w:val="105"/>
          <w:sz w:val="23"/>
        </w:rPr>
        <w:t>clana</w:t>
      </w:r>
    </w:p>
    <w:p w14:paraId="61DFBA2B" w14:textId="77777777" w:rsidR="009777CD" w:rsidRDefault="00817694">
      <w:pPr>
        <w:spacing w:line="249" w:lineRule="auto"/>
        <w:ind w:left="923" w:right="383" w:firstLine="1"/>
        <w:rPr>
          <w:sz w:val="23"/>
        </w:rPr>
      </w:pPr>
      <w:r>
        <w:rPr>
          <w:color w:val="232323"/>
          <w:w w:val="105"/>
          <w:sz w:val="23"/>
        </w:rPr>
        <w:t>200. stav 1. Zakona o upravnom postupku ("SI. novine Federacije BiH", broj 2/98 i 48/99) izdaje:</w:t>
      </w:r>
    </w:p>
    <w:p w14:paraId="5EF5DE35" w14:textId="77777777" w:rsidR="009777CD" w:rsidRDefault="009777CD">
      <w:pPr>
        <w:pStyle w:val="BodyText"/>
        <w:spacing w:before="2"/>
        <w:rPr>
          <w:sz w:val="16"/>
        </w:rPr>
      </w:pPr>
    </w:p>
    <w:p w14:paraId="195A8840" w14:textId="77777777" w:rsidR="009777CD" w:rsidRDefault="00817694">
      <w:pPr>
        <w:spacing w:before="92"/>
        <w:ind w:left="5523"/>
        <w:rPr>
          <w:b/>
          <w:sz w:val="27"/>
        </w:rPr>
      </w:pPr>
      <w:r>
        <w:rPr>
          <w:b/>
          <w:color w:val="3B3B3B"/>
          <w:sz w:val="27"/>
        </w:rPr>
        <w:t>RJESENJE</w:t>
      </w:r>
    </w:p>
    <w:p w14:paraId="4129AF6E" w14:textId="77777777" w:rsidR="009777CD" w:rsidRDefault="00817694">
      <w:pPr>
        <w:tabs>
          <w:tab w:val="left" w:pos="6507"/>
        </w:tabs>
        <w:spacing w:before="10"/>
        <w:ind w:left="4992"/>
      </w:pPr>
      <w:r>
        <w:rPr>
          <w:color w:val="232323"/>
          <w:w w:val="105"/>
        </w:rPr>
        <w:t>0</w:t>
      </w:r>
      <w:r>
        <w:rPr>
          <w:color w:val="232323"/>
          <w:spacing w:val="60"/>
          <w:w w:val="105"/>
        </w:rPr>
        <w:t xml:space="preserve"> </w:t>
      </w:r>
      <w:r>
        <w:rPr>
          <w:color w:val="232323"/>
          <w:w w:val="105"/>
        </w:rPr>
        <w:t>VODNOJ</w:t>
      </w:r>
      <w:r>
        <w:rPr>
          <w:color w:val="232323"/>
          <w:w w:val="105"/>
        </w:rPr>
        <w:tab/>
        <w:t>DOZVOLI</w:t>
      </w:r>
    </w:p>
    <w:p w14:paraId="773BE0EE" w14:textId="77777777" w:rsidR="009777CD" w:rsidRDefault="009777CD">
      <w:pPr>
        <w:pStyle w:val="BodyText"/>
        <w:spacing w:before="10"/>
      </w:pPr>
    </w:p>
    <w:p w14:paraId="4F30FFB9" w14:textId="77777777" w:rsidR="009777CD" w:rsidRDefault="00817694">
      <w:pPr>
        <w:pStyle w:val="ListParagraph"/>
        <w:numPr>
          <w:ilvl w:val="0"/>
          <w:numId w:val="50"/>
        </w:numPr>
        <w:tabs>
          <w:tab w:val="left" w:pos="1125"/>
        </w:tabs>
        <w:spacing w:line="252" w:lineRule="auto"/>
        <w:ind w:right="452" w:hanging="201"/>
        <w:jc w:val="left"/>
        <w:rPr>
          <w:color w:val="232323"/>
          <w:sz w:val="21"/>
        </w:rPr>
      </w:pPr>
      <w:r>
        <w:rPr>
          <w:color w:val="232323"/>
          <w:w w:val="105"/>
          <w:sz w:val="23"/>
        </w:rPr>
        <w:t xml:space="preserve">Podnosiocu zahtjeva preduzecu </w:t>
      </w:r>
      <w:r>
        <w:rPr>
          <w:b/>
          <w:color w:val="232323"/>
          <w:w w:val="105"/>
          <w:sz w:val="23"/>
        </w:rPr>
        <w:t xml:space="preserve">"TAMEX" d.o.o. Busovaca </w:t>
      </w:r>
      <w:r>
        <w:rPr>
          <w:color w:val="232323"/>
          <w:w w:val="105"/>
          <w:sz w:val="23"/>
        </w:rPr>
        <w:t>obnavlja se  vodna  dozvola za koristenje vode u sanitarne, tehnoloske i hidrantske svrhe i ispustanje sanitarno-fekalnih otpadnih</w:t>
      </w:r>
      <w:r>
        <w:rPr>
          <w:color w:val="232323"/>
          <w:spacing w:val="-10"/>
          <w:w w:val="105"/>
          <w:sz w:val="23"/>
        </w:rPr>
        <w:t xml:space="preserve"> </w:t>
      </w:r>
      <w:r>
        <w:rPr>
          <w:color w:val="232323"/>
          <w:w w:val="105"/>
          <w:sz w:val="23"/>
        </w:rPr>
        <w:t>voda</w:t>
      </w:r>
      <w:r>
        <w:rPr>
          <w:color w:val="232323"/>
          <w:spacing w:val="-11"/>
          <w:w w:val="105"/>
          <w:sz w:val="23"/>
        </w:rPr>
        <w:t xml:space="preserve"> </w:t>
      </w:r>
      <w:r>
        <w:rPr>
          <w:color w:val="232323"/>
          <w:w w:val="105"/>
          <w:sz w:val="23"/>
        </w:rPr>
        <w:t>iz</w:t>
      </w:r>
      <w:r>
        <w:rPr>
          <w:color w:val="232323"/>
          <w:spacing w:val="-24"/>
          <w:w w:val="105"/>
          <w:sz w:val="23"/>
        </w:rPr>
        <w:t xml:space="preserve"> </w:t>
      </w:r>
      <w:r>
        <w:rPr>
          <w:color w:val="232323"/>
          <w:w w:val="105"/>
          <w:sz w:val="23"/>
        </w:rPr>
        <w:t>izgradenih</w:t>
      </w:r>
      <w:r>
        <w:rPr>
          <w:color w:val="232323"/>
          <w:spacing w:val="-11"/>
          <w:w w:val="105"/>
          <w:sz w:val="23"/>
        </w:rPr>
        <w:t xml:space="preserve"> </w:t>
      </w:r>
      <w:r>
        <w:rPr>
          <w:color w:val="232323"/>
          <w:w w:val="105"/>
          <w:sz w:val="23"/>
        </w:rPr>
        <w:t>poslovnih</w:t>
      </w:r>
      <w:r>
        <w:rPr>
          <w:color w:val="232323"/>
          <w:spacing w:val="-9"/>
          <w:w w:val="105"/>
          <w:sz w:val="23"/>
        </w:rPr>
        <w:t xml:space="preserve"> </w:t>
      </w:r>
      <w:r>
        <w:rPr>
          <w:color w:val="232323"/>
          <w:w w:val="105"/>
          <w:sz w:val="23"/>
        </w:rPr>
        <w:t>objekata</w:t>
      </w:r>
      <w:r>
        <w:rPr>
          <w:color w:val="232323"/>
          <w:spacing w:val="-10"/>
          <w:w w:val="105"/>
          <w:sz w:val="23"/>
        </w:rPr>
        <w:t xml:space="preserve"> </w:t>
      </w:r>
      <w:r>
        <w:rPr>
          <w:color w:val="232323"/>
          <w:w w:val="105"/>
          <w:sz w:val="23"/>
        </w:rPr>
        <w:t>lociranih</w:t>
      </w:r>
      <w:r>
        <w:rPr>
          <w:color w:val="232323"/>
          <w:spacing w:val="-11"/>
          <w:w w:val="105"/>
          <w:sz w:val="23"/>
        </w:rPr>
        <w:t xml:space="preserve"> </w:t>
      </w:r>
      <w:r>
        <w:rPr>
          <w:color w:val="232323"/>
          <w:w w:val="105"/>
          <w:sz w:val="23"/>
        </w:rPr>
        <w:t>u</w:t>
      </w:r>
      <w:r>
        <w:rPr>
          <w:color w:val="232323"/>
          <w:spacing w:val="-10"/>
          <w:w w:val="105"/>
          <w:sz w:val="23"/>
        </w:rPr>
        <w:t xml:space="preserve"> </w:t>
      </w:r>
      <w:r>
        <w:rPr>
          <w:color w:val="232323"/>
          <w:w w:val="105"/>
          <w:sz w:val="23"/>
        </w:rPr>
        <w:t>naselju</w:t>
      </w:r>
      <w:r>
        <w:rPr>
          <w:color w:val="232323"/>
          <w:spacing w:val="-4"/>
          <w:w w:val="105"/>
          <w:sz w:val="23"/>
        </w:rPr>
        <w:t xml:space="preserve"> </w:t>
      </w:r>
      <w:r>
        <w:rPr>
          <w:color w:val="232323"/>
          <w:w w:val="105"/>
          <w:sz w:val="23"/>
        </w:rPr>
        <w:t>Kacuni</w:t>
      </w:r>
      <w:r>
        <w:rPr>
          <w:color w:val="232323"/>
          <w:spacing w:val="-8"/>
          <w:w w:val="105"/>
          <w:sz w:val="23"/>
        </w:rPr>
        <w:t xml:space="preserve"> </w:t>
      </w:r>
      <w:r>
        <w:rPr>
          <w:color w:val="232323"/>
          <w:w w:val="105"/>
          <w:sz w:val="23"/>
        </w:rPr>
        <w:t>u</w:t>
      </w:r>
      <w:r>
        <w:rPr>
          <w:color w:val="232323"/>
          <w:spacing w:val="-10"/>
          <w:w w:val="105"/>
          <w:sz w:val="23"/>
        </w:rPr>
        <w:t xml:space="preserve"> </w:t>
      </w:r>
      <w:r>
        <w:rPr>
          <w:color w:val="232323"/>
          <w:w w:val="105"/>
          <w:sz w:val="23"/>
        </w:rPr>
        <w:t>opcini</w:t>
      </w:r>
      <w:r>
        <w:rPr>
          <w:color w:val="232323"/>
          <w:spacing w:val="-14"/>
          <w:w w:val="105"/>
          <w:sz w:val="23"/>
        </w:rPr>
        <w:t xml:space="preserve"> </w:t>
      </w:r>
      <w:r>
        <w:rPr>
          <w:color w:val="232323"/>
          <w:w w:val="105"/>
          <w:sz w:val="23"/>
        </w:rPr>
        <w:t>Busovaca, smjestenih na dva</w:t>
      </w:r>
      <w:r>
        <w:rPr>
          <w:color w:val="232323"/>
          <w:spacing w:val="-16"/>
          <w:w w:val="105"/>
          <w:sz w:val="23"/>
        </w:rPr>
        <w:t xml:space="preserve"> </w:t>
      </w:r>
      <w:r>
        <w:rPr>
          <w:color w:val="232323"/>
          <w:w w:val="105"/>
          <w:sz w:val="23"/>
        </w:rPr>
        <w:t>lokaliteta:</w:t>
      </w:r>
    </w:p>
    <w:p w14:paraId="25CF4063" w14:textId="77777777" w:rsidR="009777CD" w:rsidRDefault="00817694">
      <w:pPr>
        <w:tabs>
          <w:tab w:val="left" w:pos="10230"/>
        </w:tabs>
        <w:spacing w:line="249" w:lineRule="auto"/>
        <w:ind w:left="1197" w:right="908" w:hanging="65"/>
        <w:rPr>
          <w:sz w:val="23"/>
        </w:rPr>
      </w:pPr>
      <w:r>
        <w:rPr>
          <w:color w:val="232323"/>
          <w:w w:val="105"/>
          <w:sz w:val="23"/>
        </w:rPr>
        <w:t xml:space="preserve">-za proizvodni pogon u sklopu kojeg se nalaze: hala za primarnu preradu drveta sa kancelarijskim prostorijama, hala za proizvodnju ljepljenih ploca sa skladistem, kotlovnica sa silosom za piljevinu, pariona, sest susara, briketara, pogon polufinalne </w:t>
      </w:r>
      <w:r>
        <w:rPr>
          <w:color w:val="232323"/>
          <w:spacing w:val="-1"/>
          <w:w w:val="102"/>
          <w:sz w:val="23"/>
        </w:rPr>
        <w:t>prerade</w:t>
      </w:r>
      <w:r>
        <w:rPr>
          <w:color w:val="232323"/>
          <w:w w:val="102"/>
          <w:sz w:val="23"/>
        </w:rPr>
        <w:t>,</w:t>
      </w:r>
      <w:r>
        <w:rPr>
          <w:color w:val="232323"/>
          <w:spacing w:val="12"/>
          <w:sz w:val="23"/>
        </w:rPr>
        <w:t xml:space="preserve"> </w:t>
      </w:r>
      <w:r>
        <w:rPr>
          <w:color w:val="232323"/>
          <w:w w:val="102"/>
          <w:sz w:val="23"/>
          <w:u w:val="thick" w:color="646667"/>
        </w:rPr>
        <w:t>radfonic</w:t>
      </w:r>
      <w:r>
        <w:rPr>
          <w:color w:val="232323"/>
          <w:w w:val="102"/>
          <w:sz w:val="23"/>
        </w:rPr>
        <w:t>a</w:t>
      </w:r>
      <w:r>
        <w:rPr>
          <w:color w:val="232323"/>
          <w:sz w:val="23"/>
        </w:rPr>
        <w:t xml:space="preserve"> </w:t>
      </w:r>
      <w:r>
        <w:rPr>
          <w:color w:val="232323"/>
          <w:spacing w:val="11"/>
          <w:sz w:val="23"/>
        </w:rPr>
        <w:t xml:space="preserve"> </w:t>
      </w:r>
      <w:r>
        <w:rPr>
          <w:color w:val="232323"/>
          <w:w w:val="105"/>
          <w:sz w:val="23"/>
          <w:u w:val="thick" w:color="232323"/>
        </w:rPr>
        <w:t>sl&lt;ladistemaziva</w:t>
      </w:r>
      <w:r>
        <w:rPr>
          <w:color w:val="232323"/>
          <w:spacing w:val="-15"/>
          <w:sz w:val="23"/>
        </w:rPr>
        <w:t xml:space="preserve"> </w:t>
      </w:r>
      <w:r>
        <w:rPr>
          <w:color w:val="3B3B3B"/>
          <w:w w:val="105"/>
          <w:sz w:val="23"/>
        </w:rPr>
        <w:t>i</w:t>
      </w:r>
      <w:r>
        <w:rPr>
          <w:color w:val="3B3B3B"/>
          <w:spacing w:val="-3"/>
          <w:sz w:val="23"/>
        </w:rPr>
        <w:t xml:space="preserve"> </w:t>
      </w:r>
      <w:r>
        <w:rPr>
          <w:color w:val="232323"/>
          <w:w w:val="98"/>
          <w:sz w:val="23"/>
        </w:rPr>
        <w:t>manipula1ivni</w:t>
      </w:r>
      <w:r>
        <w:rPr>
          <w:color w:val="232323"/>
          <w:spacing w:val="13"/>
          <w:sz w:val="23"/>
        </w:rPr>
        <w:t xml:space="preserve"> </w:t>
      </w:r>
      <w:r>
        <w:rPr>
          <w:color w:val="232323"/>
          <w:spacing w:val="-1"/>
          <w:w w:val="104"/>
          <w:sz w:val="23"/>
        </w:rPr>
        <w:t>prostor</w:t>
      </w:r>
      <w:r>
        <w:rPr>
          <w:color w:val="232323"/>
          <w:w w:val="104"/>
          <w:sz w:val="23"/>
        </w:rPr>
        <w:t>,</w:t>
      </w:r>
      <w:r>
        <w:rPr>
          <w:color w:val="232323"/>
          <w:spacing w:val="10"/>
          <w:sz w:val="23"/>
        </w:rPr>
        <w:t xml:space="preserve"> </w:t>
      </w:r>
      <w:r>
        <w:rPr>
          <w:color w:val="232323"/>
          <w:spacing w:val="-1"/>
          <w:w w:val="104"/>
          <w:sz w:val="23"/>
        </w:rPr>
        <w:t>izgradeni</w:t>
      </w:r>
      <w:r>
        <w:rPr>
          <w:color w:val="232323"/>
          <w:w w:val="104"/>
          <w:sz w:val="23"/>
        </w:rPr>
        <w:t>h</w:t>
      </w:r>
      <w:r>
        <w:rPr>
          <w:color w:val="232323"/>
          <w:spacing w:val="8"/>
          <w:sz w:val="23"/>
        </w:rPr>
        <w:t xml:space="preserve"> </w:t>
      </w:r>
      <w:r>
        <w:rPr>
          <w:color w:val="232323"/>
          <w:spacing w:val="-1"/>
          <w:w w:val="110"/>
          <w:sz w:val="23"/>
        </w:rPr>
        <w:t>n</w:t>
      </w:r>
      <w:r>
        <w:rPr>
          <w:color w:val="232323"/>
          <w:w w:val="110"/>
          <w:sz w:val="23"/>
        </w:rPr>
        <w:t>a</w:t>
      </w:r>
      <w:r>
        <w:rPr>
          <w:color w:val="232323"/>
          <w:spacing w:val="-18"/>
          <w:sz w:val="23"/>
        </w:rPr>
        <w:t xml:space="preserve"> </w:t>
      </w:r>
      <w:r>
        <w:rPr>
          <w:color w:val="232323"/>
          <w:spacing w:val="2"/>
          <w:sz w:val="23"/>
        </w:rPr>
        <w:t>z</w:t>
      </w:r>
      <w:r>
        <w:rPr>
          <w:color w:val="232323"/>
          <w:spacing w:val="1"/>
          <w:sz w:val="23"/>
        </w:rPr>
        <w:t>e</w:t>
      </w:r>
      <w:r>
        <w:rPr>
          <w:color w:val="232323"/>
          <w:spacing w:val="10"/>
          <w:sz w:val="23"/>
        </w:rPr>
        <w:t>m</w:t>
      </w:r>
      <w:r>
        <w:rPr>
          <w:color w:val="232323"/>
          <w:spacing w:val="1"/>
          <w:sz w:val="23"/>
        </w:rPr>
        <w:t>l</w:t>
      </w:r>
      <w:r>
        <w:rPr>
          <w:color w:val="232323"/>
          <w:spacing w:val="-1"/>
          <w:sz w:val="23"/>
        </w:rPr>
        <w:t>jist</w:t>
      </w:r>
      <w:r>
        <w:rPr>
          <w:color w:val="232323"/>
          <w:spacing w:val="-107"/>
          <w:sz w:val="23"/>
        </w:rPr>
        <w:t>u</w:t>
      </w:r>
      <w:r>
        <w:rPr>
          <w:color w:val="AAAAAA"/>
          <w:w w:val="107"/>
          <w:sz w:val="23"/>
        </w:rPr>
        <w:t>-</w:t>
      </w:r>
      <w:r>
        <w:rPr>
          <w:color w:val="AAAAAA"/>
          <w:sz w:val="23"/>
        </w:rPr>
        <w:tab/>
      </w:r>
      <w:r>
        <w:rPr>
          <w:color w:val="AAAAAA"/>
          <w:w w:val="107"/>
          <w:sz w:val="23"/>
        </w:rPr>
        <w:t>-</w:t>
      </w:r>
      <w:r>
        <w:rPr>
          <w:color w:val="AAAAAA"/>
          <w:sz w:val="23"/>
        </w:rPr>
        <w:t xml:space="preserve"> </w:t>
      </w:r>
      <w:r>
        <w:rPr>
          <w:color w:val="AAAAAA"/>
          <w:spacing w:val="-8"/>
          <w:sz w:val="23"/>
        </w:rPr>
        <w:t xml:space="preserve"> </w:t>
      </w:r>
      <w:r>
        <w:rPr>
          <w:color w:val="AAAAAA"/>
          <w:w w:val="107"/>
          <w:sz w:val="23"/>
        </w:rPr>
        <w:t xml:space="preserve">- </w:t>
      </w:r>
      <w:r>
        <w:rPr>
          <w:color w:val="232323"/>
          <w:w w:val="105"/>
          <w:sz w:val="23"/>
        </w:rPr>
        <w:t>oznacenom sa: k.c. broj: 693/3, 693/4, 693/8, 697/1, 697/2 i 698 K.O. Bukovci, opcina Busovaca;</w:t>
      </w:r>
    </w:p>
    <w:p w14:paraId="1AE5EA30" w14:textId="77777777" w:rsidR="009777CD" w:rsidRDefault="00817694">
      <w:pPr>
        <w:spacing w:line="249" w:lineRule="auto"/>
        <w:ind w:left="1269" w:right="274" w:hanging="65"/>
        <w:rPr>
          <w:sz w:val="23"/>
        </w:rPr>
      </w:pPr>
      <w:r>
        <w:rPr>
          <w:color w:val="232323"/>
          <w:w w:val="105"/>
          <w:sz w:val="23"/>
        </w:rPr>
        <w:t>-za proizvodni pogon u sklopu kojeg se na</w:t>
      </w:r>
      <w:r>
        <w:rPr>
          <w:color w:val="525252"/>
          <w:w w:val="105"/>
          <w:sz w:val="23"/>
        </w:rPr>
        <w:t>l</w:t>
      </w:r>
      <w:r>
        <w:rPr>
          <w:color w:val="232323"/>
          <w:w w:val="105"/>
          <w:sz w:val="23"/>
        </w:rPr>
        <w:t>aze: hala za finalnu obradu drveta- proizvodnja namjestaja sa lakirnicom, skladiste gotovih proizvoda, kotlovnica sa susarom, kancelarijski prostor, te manipulativne povrsine sa parking prostorom, izgradenih na zemljistu oznacenom sa: k.c. broj: 2736, 2737, 2739, 2740, 2741 i 2742 K</w:t>
      </w:r>
      <w:r>
        <w:rPr>
          <w:color w:val="525252"/>
          <w:w w:val="105"/>
          <w:sz w:val="23"/>
        </w:rPr>
        <w:t>.</w:t>
      </w:r>
      <w:r>
        <w:rPr>
          <w:color w:val="232323"/>
          <w:w w:val="105"/>
          <w:sz w:val="23"/>
        </w:rPr>
        <w:t>O. Klokoti, opcina Busovaca, a kojaje podnosiocu zahtjeva potrebna u postupku legalizacije izgradenih objekata i pribavljanja upotrebne dozvole</w:t>
      </w:r>
      <w:r>
        <w:rPr>
          <w:color w:val="525252"/>
          <w:w w:val="105"/>
          <w:sz w:val="23"/>
        </w:rPr>
        <w:t>.</w:t>
      </w:r>
    </w:p>
    <w:p w14:paraId="0155ED36" w14:textId="77777777" w:rsidR="009777CD" w:rsidRDefault="009777CD">
      <w:pPr>
        <w:pStyle w:val="BodyText"/>
        <w:spacing w:before="9"/>
        <w:rPr>
          <w:sz w:val="22"/>
        </w:rPr>
      </w:pPr>
    </w:p>
    <w:p w14:paraId="5879E5D1" w14:textId="77777777" w:rsidR="009777CD" w:rsidRDefault="00817694">
      <w:pPr>
        <w:pStyle w:val="ListParagraph"/>
        <w:numPr>
          <w:ilvl w:val="0"/>
          <w:numId w:val="50"/>
        </w:numPr>
        <w:tabs>
          <w:tab w:val="left" w:pos="1270"/>
        </w:tabs>
        <w:ind w:left="1269" w:hanging="266"/>
        <w:jc w:val="left"/>
        <w:rPr>
          <w:b/>
          <w:color w:val="232323"/>
          <w:sz w:val="23"/>
        </w:rPr>
      </w:pPr>
      <w:r>
        <w:rPr>
          <w:color w:val="232323"/>
          <w:w w:val="105"/>
          <w:sz w:val="23"/>
        </w:rPr>
        <w:t xml:space="preserve">Vodna dozvola </w:t>
      </w:r>
      <w:r>
        <w:rPr>
          <w:b/>
          <w:color w:val="232323"/>
          <w:w w:val="105"/>
          <w:sz w:val="23"/>
        </w:rPr>
        <w:t>vazi do 22. 02. 2022.</w:t>
      </w:r>
      <w:r>
        <w:rPr>
          <w:b/>
          <w:color w:val="232323"/>
          <w:spacing w:val="-19"/>
          <w:w w:val="105"/>
          <w:sz w:val="23"/>
        </w:rPr>
        <w:t xml:space="preserve"> </w:t>
      </w:r>
      <w:r>
        <w:rPr>
          <w:b/>
          <w:color w:val="232323"/>
          <w:w w:val="105"/>
          <w:sz w:val="23"/>
        </w:rPr>
        <w:t>godine.</w:t>
      </w:r>
    </w:p>
    <w:p w14:paraId="57725B6B" w14:textId="77777777" w:rsidR="009777CD" w:rsidRDefault="009777CD">
      <w:pPr>
        <w:pStyle w:val="BodyText"/>
        <w:spacing w:before="7"/>
        <w:rPr>
          <w:b/>
        </w:rPr>
      </w:pPr>
    </w:p>
    <w:p w14:paraId="5929EAAA" w14:textId="401CFFF2" w:rsidR="009777CD" w:rsidRDefault="00A754E2">
      <w:pPr>
        <w:pStyle w:val="ListParagraph"/>
        <w:numPr>
          <w:ilvl w:val="0"/>
          <w:numId w:val="50"/>
        </w:numPr>
        <w:tabs>
          <w:tab w:val="left" w:pos="1212"/>
        </w:tabs>
        <w:spacing w:before="1" w:line="249" w:lineRule="auto"/>
        <w:ind w:left="1212" w:right="734" w:hanging="269"/>
        <w:jc w:val="left"/>
        <w:rPr>
          <w:color w:val="232323"/>
          <w:sz w:val="23"/>
        </w:rPr>
      </w:pPr>
      <w:r>
        <w:rPr>
          <w:noProof/>
        </w:rPr>
        <mc:AlternateContent>
          <mc:Choice Requires="wps">
            <w:drawing>
              <wp:anchor distT="0" distB="0" distL="114300" distR="114300" simplePos="0" relativeHeight="251655680" behindDoc="0" locked="0" layoutInCell="1" allowOverlap="1" wp14:anchorId="1E3D901C" wp14:editId="1A120380">
                <wp:simplePos x="0" y="0"/>
                <wp:positionH relativeFrom="page">
                  <wp:posOffset>0</wp:posOffset>
                </wp:positionH>
                <wp:positionV relativeFrom="paragraph">
                  <wp:posOffset>1012190</wp:posOffset>
                </wp:positionV>
                <wp:extent cx="0" cy="0"/>
                <wp:effectExtent l="9525" t="433070" r="9525" b="430530"/>
                <wp:wrapNone/>
                <wp:docPr id="626"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C8C8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8D719" id="Line 465"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79.7pt" to="0,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" strokecolor="#c8c8c8" strokeweight="0">
                <w10:wrap anchorx="page"/>
              </v:line>
            </w:pict>
          </mc:Fallback>
        </mc:AlternateContent>
      </w:r>
      <w:r w:rsidR="00817694">
        <w:rPr>
          <w:color w:val="232323"/>
          <w:w w:val="105"/>
          <w:sz w:val="23"/>
        </w:rPr>
        <w:t xml:space="preserve">Vodna dozvola za koristenje vode u sanitarne, </w:t>
      </w:r>
      <w:r w:rsidR="00817694">
        <w:rPr>
          <w:color w:val="3B3B3B"/>
          <w:w w:val="105"/>
          <w:sz w:val="23"/>
        </w:rPr>
        <w:t xml:space="preserve">tehnoloske </w:t>
      </w:r>
      <w:r w:rsidR="00817694">
        <w:rPr>
          <w:color w:val="232323"/>
          <w:w w:val="105"/>
          <w:sz w:val="23"/>
        </w:rPr>
        <w:t>i hidrantske svrhe i ispustanje sanitarno-fekalnih otpadnih voda iz predmetnih poslovnih objekata, obnavlja se pod slijedecim</w:t>
      </w:r>
      <w:r w:rsidR="00817694">
        <w:rPr>
          <w:color w:val="232323"/>
          <w:spacing w:val="18"/>
          <w:w w:val="105"/>
          <w:sz w:val="23"/>
        </w:rPr>
        <w:t xml:space="preserve"> </w:t>
      </w:r>
      <w:r w:rsidR="00817694">
        <w:rPr>
          <w:color w:val="232323"/>
          <w:w w:val="105"/>
          <w:sz w:val="23"/>
        </w:rPr>
        <w:t>uslovima:</w:t>
      </w:r>
    </w:p>
    <w:p w14:paraId="381C70F2" w14:textId="77777777" w:rsidR="009777CD" w:rsidRDefault="009777CD">
      <w:pPr>
        <w:pStyle w:val="BodyText"/>
        <w:spacing w:before="9"/>
      </w:pPr>
    </w:p>
    <w:p w14:paraId="3625D10D" w14:textId="77777777" w:rsidR="009777CD" w:rsidRDefault="00817694">
      <w:pPr>
        <w:pStyle w:val="ListParagraph"/>
        <w:numPr>
          <w:ilvl w:val="1"/>
          <w:numId w:val="50"/>
        </w:numPr>
        <w:tabs>
          <w:tab w:val="left" w:pos="1412"/>
        </w:tabs>
        <w:spacing w:line="249" w:lineRule="auto"/>
        <w:ind w:right="458" w:hanging="464"/>
        <w:jc w:val="left"/>
        <w:rPr>
          <w:color w:val="232323"/>
          <w:sz w:val="23"/>
        </w:rPr>
      </w:pPr>
      <w:r>
        <w:rPr>
          <w:color w:val="232323"/>
          <w:w w:val="105"/>
          <w:sz w:val="23"/>
        </w:rPr>
        <w:t>Podnosilac</w:t>
      </w:r>
      <w:r>
        <w:rPr>
          <w:color w:val="232323"/>
          <w:spacing w:val="2"/>
          <w:w w:val="105"/>
          <w:sz w:val="23"/>
        </w:rPr>
        <w:t xml:space="preserve"> </w:t>
      </w:r>
      <w:r>
        <w:rPr>
          <w:color w:val="232323"/>
          <w:w w:val="105"/>
          <w:sz w:val="23"/>
        </w:rPr>
        <w:t>zahtjeva</w:t>
      </w:r>
      <w:r>
        <w:rPr>
          <w:color w:val="232323"/>
          <w:spacing w:val="-8"/>
          <w:w w:val="105"/>
          <w:sz w:val="23"/>
        </w:rPr>
        <w:t xml:space="preserve"> </w:t>
      </w:r>
      <w:r>
        <w:rPr>
          <w:color w:val="232323"/>
          <w:w w:val="105"/>
          <w:sz w:val="23"/>
        </w:rPr>
        <w:t>je</w:t>
      </w:r>
      <w:r>
        <w:rPr>
          <w:color w:val="232323"/>
          <w:spacing w:val="-19"/>
          <w:w w:val="105"/>
          <w:sz w:val="23"/>
        </w:rPr>
        <w:t xml:space="preserve"> </w:t>
      </w:r>
      <w:r>
        <w:rPr>
          <w:color w:val="232323"/>
          <w:w w:val="105"/>
          <w:sz w:val="23"/>
        </w:rPr>
        <w:t>duzan</w:t>
      </w:r>
      <w:r>
        <w:rPr>
          <w:color w:val="232323"/>
          <w:spacing w:val="-10"/>
          <w:w w:val="105"/>
          <w:sz w:val="23"/>
        </w:rPr>
        <w:t xml:space="preserve"> </w:t>
      </w:r>
      <w:r>
        <w:rPr>
          <w:color w:val="232323"/>
          <w:w w:val="105"/>
          <w:sz w:val="23"/>
        </w:rPr>
        <w:t>obezbjediti</w:t>
      </w:r>
      <w:r>
        <w:rPr>
          <w:color w:val="232323"/>
          <w:spacing w:val="-7"/>
          <w:w w:val="105"/>
          <w:sz w:val="23"/>
        </w:rPr>
        <w:t xml:space="preserve"> </w:t>
      </w:r>
      <w:r>
        <w:rPr>
          <w:color w:val="232323"/>
          <w:w w:val="105"/>
          <w:sz w:val="23"/>
        </w:rPr>
        <w:t>da</w:t>
      </w:r>
      <w:r>
        <w:rPr>
          <w:color w:val="232323"/>
          <w:spacing w:val="-25"/>
          <w:w w:val="105"/>
          <w:sz w:val="23"/>
        </w:rPr>
        <w:t xml:space="preserve"> </w:t>
      </w:r>
      <w:r>
        <w:rPr>
          <w:color w:val="232323"/>
          <w:w w:val="105"/>
          <w:sz w:val="23"/>
        </w:rPr>
        <w:t>se</w:t>
      </w:r>
      <w:r>
        <w:rPr>
          <w:color w:val="232323"/>
          <w:spacing w:val="-12"/>
          <w:w w:val="105"/>
          <w:sz w:val="23"/>
        </w:rPr>
        <w:t xml:space="preserve"> </w:t>
      </w:r>
      <w:r>
        <w:rPr>
          <w:color w:val="232323"/>
          <w:w w:val="105"/>
          <w:sz w:val="23"/>
        </w:rPr>
        <w:t>upotreba</w:t>
      </w:r>
      <w:r>
        <w:rPr>
          <w:color w:val="232323"/>
          <w:spacing w:val="-7"/>
          <w:w w:val="105"/>
          <w:sz w:val="23"/>
        </w:rPr>
        <w:t xml:space="preserve"> </w:t>
      </w:r>
      <w:r>
        <w:rPr>
          <w:color w:val="232323"/>
          <w:w w:val="105"/>
          <w:sz w:val="23"/>
        </w:rPr>
        <w:t>i</w:t>
      </w:r>
      <w:r>
        <w:rPr>
          <w:color w:val="232323"/>
          <w:spacing w:val="-16"/>
          <w:w w:val="105"/>
          <w:sz w:val="23"/>
        </w:rPr>
        <w:t xml:space="preserve"> </w:t>
      </w:r>
      <w:r>
        <w:rPr>
          <w:color w:val="232323"/>
          <w:w w:val="105"/>
          <w:sz w:val="23"/>
        </w:rPr>
        <w:t>koristenje</w:t>
      </w:r>
      <w:r>
        <w:rPr>
          <w:color w:val="232323"/>
          <w:spacing w:val="-10"/>
          <w:w w:val="105"/>
          <w:sz w:val="23"/>
        </w:rPr>
        <w:t xml:space="preserve"> </w:t>
      </w:r>
      <w:r>
        <w:rPr>
          <w:color w:val="232323"/>
          <w:w w:val="105"/>
          <w:sz w:val="23"/>
        </w:rPr>
        <w:t>predmetnih</w:t>
      </w:r>
      <w:r>
        <w:rPr>
          <w:color w:val="232323"/>
          <w:spacing w:val="-8"/>
          <w:w w:val="105"/>
          <w:sz w:val="23"/>
        </w:rPr>
        <w:t xml:space="preserve"> </w:t>
      </w:r>
      <w:r>
        <w:rPr>
          <w:color w:val="232323"/>
          <w:w w:val="105"/>
          <w:sz w:val="23"/>
        </w:rPr>
        <w:t>poslovnih objekata i u narednom periodu vrsi u skladu sa dosadasnjom praksom i u skladu sa investiciono tehnickom dokumentacijom, koja je sluzila kao podloga za izdavanje istekle vodne</w:t>
      </w:r>
      <w:r>
        <w:rPr>
          <w:color w:val="232323"/>
          <w:spacing w:val="-1"/>
          <w:w w:val="105"/>
          <w:sz w:val="23"/>
        </w:rPr>
        <w:t xml:space="preserve"> </w:t>
      </w:r>
      <w:r>
        <w:rPr>
          <w:color w:val="232323"/>
          <w:w w:val="105"/>
          <w:sz w:val="23"/>
        </w:rPr>
        <w:t>dozvole;</w:t>
      </w:r>
    </w:p>
    <w:p w14:paraId="63D1B118" w14:textId="77777777" w:rsidR="009777CD" w:rsidRDefault="00817694">
      <w:pPr>
        <w:pStyle w:val="ListParagraph"/>
        <w:numPr>
          <w:ilvl w:val="1"/>
          <w:numId w:val="50"/>
        </w:numPr>
        <w:tabs>
          <w:tab w:val="left" w:pos="1412"/>
        </w:tabs>
        <w:spacing w:before="11" w:line="249" w:lineRule="auto"/>
        <w:ind w:left="1413" w:right="540" w:hanging="463"/>
        <w:jc w:val="left"/>
        <w:rPr>
          <w:color w:val="232323"/>
          <w:sz w:val="23"/>
        </w:rPr>
      </w:pPr>
      <w:r>
        <w:rPr>
          <w:color w:val="232323"/>
          <w:w w:val="105"/>
          <w:sz w:val="23"/>
        </w:rPr>
        <w:t xml:space="preserve">Podnosilac zahtjeva ce nastaviti koristiti vodu iz vlastitih bunara u sanitarne,  tehnoloske i hidrantske svrhe u oba pogona navedena u tacki </w:t>
      </w:r>
      <w:r>
        <w:rPr>
          <w:color w:val="3B3B3B"/>
          <w:w w:val="105"/>
          <w:sz w:val="23"/>
        </w:rPr>
        <w:t xml:space="preserve">1. </w:t>
      </w:r>
      <w:r>
        <w:rPr>
          <w:color w:val="232323"/>
          <w:w w:val="105"/>
          <w:sz w:val="23"/>
        </w:rPr>
        <w:t>dispozitiva</w:t>
      </w:r>
      <w:r>
        <w:rPr>
          <w:color w:val="232323"/>
          <w:spacing w:val="-38"/>
          <w:w w:val="105"/>
          <w:sz w:val="23"/>
        </w:rPr>
        <w:t xml:space="preserve"> </w:t>
      </w:r>
      <w:r>
        <w:rPr>
          <w:color w:val="232323"/>
          <w:w w:val="105"/>
          <w:sz w:val="23"/>
        </w:rPr>
        <w:t>rjesenja;</w:t>
      </w:r>
    </w:p>
    <w:p w14:paraId="7E83C998" w14:textId="77777777" w:rsidR="009777CD" w:rsidRDefault="00817694">
      <w:pPr>
        <w:pStyle w:val="ListParagraph"/>
        <w:numPr>
          <w:ilvl w:val="1"/>
          <w:numId w:val="50"/>
        </w:numPr>
        <w:tabs>
          <w:tab w:val="left" w:pos="1412"/>
        </w:tabs>
        <w:spacing w:line="249" w:lineRule="auto"/>
        <w:ind w:left="1410" w:right="687" w:hanging="453"/>
        <w:jc w:val="left"/>
        <w:rPr>
          <w:color w:val="232323"/>
          <w:sz w:val="23"/>
        </w:rPr>
      </w:pPr>
      <w:r>
        <w:rPr>
          <w:color w:val="232323"/>
          <w:w w:val="105"/>
          <w:sz w:val="23"/>
        </w:rPr>
        <w:t xml:space="preserve">Podnosilac zahtjeva je obavezan za vrijeme trajanja ove vodne dozvole, redovno vrsiti bakteriolosku analizu vode (barem svakih 6 mjeseci), kako bi se kontinuirano odrzavala zdravstvena </w:t>
      </w:r>
      <w:r>
        <w:rPr>
          <w:color w:val="3B3B3B"/>
          <w:w w:val="105"/>
          <w:sz w:val="23"/>
        </w:rPr>
        <w:t xml:space="preserve">ispravnost </w:t>
      </w:r>
      <w:r>
        <w:rPr>
          <w:color w:val="232323"/>
          <w:w w:val="105"/>
          <w:sz w:val="23"/>
        </w:rPr>
        <w:t>vode, te ista nesmetano mogla koristiti kao voda za pice; Analizu mora vrsiti ovlastena laboratorija i o tome je potrebno voditi</w:t>
      </w:r>
      <w:r>
        <w:rPr>
          <w:color w:val="232323"/>
          <w:spacing w:val="-46"/>
          <w:w w:val="105"/>
          <w:sz w:val="23"/>
        </w:rPr>
        <w:t xml:space="preserve"> </w:t>
      </w:r>
      <w:r>
        <w:rPr>
          <w:color w:val="232323"/>
          <w:w w:val="105"/>
          <w:sz w:val="23"/>
        </w:rPr>
        <w:t>evidenciju;</w:t>
      </w:r>
    </w:p>
    <w:p w14:paraId="20D9D14B" w14:textId="6E4B0332" w:rsidR="009777CD" w:rsidRDefault="00A754E2">
      <w:pPr>
        <w:pStyle w:val="BodyText"/>
        <w:spacing w:before="6"/>
      </w:pPr>
      <w:r>
        <w:rPr>
          <w:noProof/>
        </w:rPr>
        <mc:AlternateContent>
          <mc:Choice Requires="wps">
            <w:drawing>
              <wp:anchor distT="0" distB="0" distL="0" distR="0" simplePos="0" relativeHeight="251654656" behindDoc="0" locked="0" layoutInCell="1" allowOverlap="1" wp14:anchorId="3ACE5531" wp14:editId="7F6F5CE0">
                <wp:simplePos x="0" y="0"/>
                <wp:positionH relativeFrom="page">
                  <wp:posOffset>595630</wp:posOffset>
                </wp:positionH>
                <wp:positionV relativeFrom="paragraph">
                  <wp:posOffset>206375</wp:posOffset>
                </wp:positionV>
                <wp:extent cx="6489700" cy="0"/>
                <wp:effectExtent l="5080" t="13970" r="10795" b="5080"/>
                <wp:wrapTopAndBottom/>
                <wp:docPr id="625"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45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C4117" id="Line 464"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9pt,16.25pt" to="557.9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" strokeweight=".1272mm">
                <w10:wrap type="topAndBottom" anchorx="page"/>
              </v:line>
            </w:pict>
          </mc:Fallback>
        </mc:AlternateContent>
      </w:r>
    </w:p>
    <w:p w14:paraId="5F3EF480" w14:textId="77777777" w:rsidR="009777CD" w:rsidRDefault="00817694">
      <w:pPr>
        <w:spacing w:before="28"/>
        <w:ind w:left="952"/>
        <w:rPr>
          <w:sz w:val="15"/>
        </w:rPr>
      </w:pPr>
      <w:r>
        <w:rPr>
          <w:color w:val="3B3B3B"/>
          <w:w w:val="110"/>
          <w:sz w:val="15"/>
        </w:rPr>
        <w:t xml:space="preserve">72270 </w:t>
      </w:r>
      <w:r>
        <w:rPr>
          <w:color w:val="232323"/>
          <w:w w:val="110"/>
          <w:sz w:val="15"/>
        </w:rPr>
        <w:t>Travnik</w:t>
      </w:r>
      <w:r>
        <w:rPr>
          <w:color w:val="646667"/>
          <w:w w:val="110"/>
          <w:sz w:val="15"/>
        </w:rPr>
        <w:t xml:space="preserve">, </w:t>
      </w:r>
      <w:r>
        <w:rPr>
          <w:color w:val="232323"/>
          <w:w w:val="110"/>
          <w:sz w:val="15"/>
        </w:rPr>
        <w:t xml:space="preserve">ul. Prnjavor 16 A, tel.: +387 </w:t>
      </w:r>
      <w:r>
        <w:rPr>
          <w:color w:val="3B3B3B"/>
          <w:w w:val="110"/>
          <w:sz w:val="15"/>
        </w:rPr>
        <w:t xml:space="preserve">(0)30 </w:t>
      </w:r>
      <w:r>
        <w:rPr>
          <w:color w:val="232323"/>
          <w:w w:val="110"/>
          <w:sz w:val="15"/>
        </w:rPr>
        <w:t>511219 centrala, 511218, fax</w:t>
      </w:r>
      <w:r>
        <w:rPr>
          <w:color w:val="525252"/>
          <w:w w:val="110"/>
          <w:sz w:val="15"/>
        </w:rPr>
        <w:t xml:space="preserve">.: </w:t>
      </w:r>
      <w:r>
        <w:rPr>
          <w:color w:val="232323"/>
          <w:w w:val="110"/>
          <w:sz w:val="15"/>
        </w:rPr>
        <w:t>518335</w:t>
      </w:r>
      <w:r>
        <w:rPr>
          <w:color w:val="525252"/>
          <w:w w:val="110"/>
          <w:sz w:val="15"/>
        </w:rPr>
        <w:t xml:space="preserve">; </w:t>
      </w:r>
      <w:r>
        <w:rPr>
          <w:color w:val="3B3B3B"/>
          <w:w w:val="110"/>
          <w:sz w:val="15"/>
        </w:rPr>
        <w:t xml:space="preserve">www.sbk-ksb.gov.ba; </w:t>
      </w:r>
      <w:r>
        <w:rPr>
          <w:color w:val="232323"/>
          <w:w w:val="110"/>
          <w:sz w:val="15"/>
        </w:rPr>
        <w:t xml:space="preserve">e-mail: </w:t>
      </w:r>
      <w:hyperlink r:id="rId301">
        <w:r>
          <w:rPr>
            <w:color w:val="232323"/>
            <w:w w:val="110"/>
            <w:sz w:val="15"/>
          </w:rPr>
          <w:t>minagros@bih</w:t>
        </w:r>
        <w:r>
          <w:rPr>
            <w:color w:val="525252"/>
            <w:w w:val="110"/>
            <w:sz w:val="15"/>
          </w:rPr>
          <w:t>.</w:t>
        </w:r>
        <w:r>
          <w:rPr>
            <w:color w:val="232323"/>
            <w:w w:val="110"/>
            <w:sz w:val="15"/>
          </w:rPr>
          <w:t>net.ba</w:t>
        </w:r>
      </w:hyperlink>
    </w:p>
    <w:p w14:paraId="0D36AC91" w14:textId="77777777" w:rsidR="009777CD" w:rsidRDefault="009777CD">
      <w:pPr>
        <w:rPr>
          <w:sz w:val="15"/>
        </w:rPr>
        <w:sectPr w:rsidR="009777CD">
          <w:type w:val="continuous"/>
          <w:pgSz w:w="11910" w:h="16840"/>
          <w:pgMar w:top="2540" w:right="480" w:bottom="280" w:left="0" w:header="720" w:footer="720" w:gutter="0"/>
          <w:cols w:space="720"/>
        </w:sectPr>
      </w:pPr>
    </w:p>
    <w:p w14:paraId="0586F6E5" w14:textId="52DBB244" w:rsidR="009777CD" w:rsidRDefault="00A754E2">
      <w:pPr>
        <w:pStyle w:val="BodyText"/>
        <w:spacing w:before="10"/>
        <w:rPr>
          <w:sz w:val="16"/>
        </w:rPr>
      </w:pPr>
      <w:r>
        <w:rPr>
          <w:noProof/>
        </w:rPr>
        <w:lastRenderedPageBreak/>
        <mc:AlternateContent>
          <mc:Choice Requires="wpg">
            <w:drawing>
              <wp:anchor distT="0" distB="0" distL="114300" distR="114300" simplePos="0" relativeHeight="251750912" behindDoc="1" locked="0" layoutInCell="1" allowOverlap="1" wp14:anchorId="18A71C88" wp14:editId="4D79C086">
                <wp:simplePos x="0" y="0"/>
                <wp:positionH relativeFrom="page">
                  <wp:posOffset>1256030</wp:posOffset>
                </wp:positionH>
                <wp:positionV relativeFrom="page">
                  <wp:posOffset>0</wp:posOffset>
                </wp:positionV>
                <wp:extent cx="6297295" cy="696595"/>
                <wp:effectExtent l="8255" t="0" r="0" b="0"/>
                <wp:wrapNone/>
                <wp:docPr id="622"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295" cy="696595"/>
                          <a:chOff x="1978" y="0"/>
                          <a:chExt cx="9917" cy="1097"/>
                        </a:xfrm>
                      </wpg:grpSpPr>
                      <pic:pic xmlns:pic="http://schemas.openxmlformats.org/drawingml/2006/picture">
                        <pic:nvPicPr>
                          <pic:cNvPr id="623" name="Picture 46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10638" y="0"/>
                            <a:ext cx="1256"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Line 462"/>
                        <wps:cNvCnPr>
                          <a:cxnSpLocks noChangeShapeType="1"/>
                        </wps:cNvCnPr>
                        <wps:spPr bwMode="auto">
                          <a:xfrm>
                            <a:off x="1978" y="123"/>
                            <a:ext cx="8661"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7202E6" id="Group 461" o:spid="_x0000_s1026" style="position:absolute;margin-left:98.9pt;margin-top:0;width:495.85pt;height:54.85pt;z-index:-251565568;mso-position-horizontal-relative:page;mso-position-vertical-relative:page" coordorigin="1978" coordsize="9917,1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">
                <v:shape id="Picture 463" o:spid="_x0000_s1027" type="#_x0000_t75" style="position:absolute;left:10638;width:1256;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">
                  <v:imagedata r:id="rId303" o:title=""/>
                </v:shape>
                <v:line id="Line 462" o:spid="_x0000_s1028" style="position:absolute;visibility:visible;mso-wrap-style:square" from="1978,123" to="1063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" strokeweight=".25444mm"/>
                <w10:wrap anchorx="page" anchory="page"/>
              </v:group>
            </w:pict>
          </mc:Fallback>
        </mc:AlternateContent>
      </w:r>
    </w:p>
    <w:p w14:paraId="25BA55DB" w14:textId="3F9E9227" w:rsidR="009777CD" w:rsidRDefault="00A754E2">
      <w:pPr>
        <w:pStyle w:val="BodyText"/>
        <w:spacing w:line="20" w:lineRule="exact"/>
        <w:ind w:left="-4"/>
        <w:rPr>
          <w:sz w:val="2"/>
        </w:rPr>
      </w:pPr>
      <w:r>
        <w:rPr>
          <w:noProof/>
          <w:sz w:val="2"/>
        </w:rPr>
        <mc:AlternateContent>
          <mc:Choice Requires="wpg">
            <w:drawing>
              <wp:inline distT="0" distB="0" distL="0" distR="0" wp14:anchorId="5DFE5E2D" wp14:editId="0A10BFE6">
                <wp:extent cx="1049655" cy="5080"/>
                <wp:effectExtent l="6985" t="10160" r="10160" b="3810"/>
                <wp:docPr id="620"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655" cy="5080"/>
                          <a:chOff x="0" y="0"/>
                          <a:chExt cx="1653" cy="8"/>
                        </a:xfrm>
                      </wpg:grpSpPr>
                      <wps:wsp>
                        <wps:cNvPr id="621" name="Line 460"/>
                        <wps:cNvCnPr>
                          <a:cxnSpLocks noChangeShapeType="1"/>
                        </wps:cNvCnPr>
                        <wps:spPr bwMode="auto">
                          <a:xfrm>
                            <a:off x="0" y="4"/>
                            <a:ext cx="1653" cy="0"/>
                          </a:xfrm>
                          <a:prstGeom prst="line">
                            <a:avLst/>
                          </a:prstGeom>
                          <a:noFill/>
                          <a:ln w="45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BEDB20" id="Group 459" o:spid="_x0000_s1026" style="width:82.65pt;height:.4pt;mso-position-horizontal-relative:char;mso-position-vertical-relative:line" coordsize="1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">
                <v:line id="Line 460" o:spid="_x0000_s1027" style="position:absolute;visibility:visible;mso-wrap-style:square" from="0,4" to="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" strokeweight=".1272mm"/>
                <w10:anchorlock/>
              </v:group>
            </w:pict>
          </mc:Fallback>
        </mc:AlternateContent>
      </w:r>
    </w:p>
    <w:p w14:paraId="787C81E8" w14:textId="77777777" w:rsidR="009777CD" w:rsidRDefault="009777CD">
      <w:pPr>
        <w:pStyle w:val="BodyText"/>
        <w:spacing w:before="4"/>
        <w:rPr>
          <w:sz w:val="27"/>
        </w:rPr>
      </w:pPr>
    </w:p>
    <w:p w14:paraId="5B9088D5" w14:textId="77777777" w:rsidR="009777CD" w:rsidRDefault="00817694">
      <w:pPr>
        <w:pStyle w:val="ListParagraph"/>
        <w:numPr>
          <w:ilvl w:val="1"/>
          <w:numId w:val="50"/>
        </w:numPr>
        <w:tabs>
          <w:tab w:val="left" w:pos="1520"/>
        </w:tabs>
        <w:spacing w:before="91" w:line="249" w:lineRule="auto"/>
        <w:ind w:left="1512" w:right="238" w:hanging="454"/>
        <w:jc w:val="left"/>
        <w:rPr>
          <w:color w:val="2A2A2A"/>
          <w:sz w:val="23"/>
        </w:rPr>
      </w:pPr>
      <w:r>
        <w:rPr>
          <w:color w:val="2A2A2A"/>
          <w:w w:val="105"/>
          <w:sz w:val="23"/>
        </w:rPr>
        <w:t xml:space="preserve">Podnosilac zahtjeva je na vodozahvatima </w:t>
      </w:r>
      <w:r>
        <w:rPr>
          <w:color w:val="2A2A2A"/>
          <w:w w:val="105"/>
          <w:sz w:val="23"/>
          <w:u w:val="thick" w:color="2A2A2A"/>
        </w:rPr>
        <w:t>oba bunara,</w:t>
      </w:r>
      <w:r>
        <w:rPr>
          <w:color w:val="2A2A2A"/>
          <w:w w:val="105"/>
          <w:sz w:val="23"/>
        </w:rPr>
        <w:t xml:space="preserve"> jedan 70 </w:t>
      </w:r>
      <w:r>
        <w:rPr>
          <w:color w:val="2A2A2A"/>
          <w:spacing w:val="-4"/>
          <w:w w:val="105"/>
          <w:sz w:val="23"/>
        </w:rPr>
        <w:t>m</w:t>
      </w:r>
      <w:r>
        <w:rPr>
          <w:rFonts w:ascii="Times New Roman"/>
          <w:color w:val="2A2A2A"/>
          <w:spacing w:val="-4"/>
          <w:w w:val="105"/>
          <w:position w:val="11"/>
          <w:sz w:val="18"/>
        </w:rPr>
        <w:t xml:space="preserve">3 </w:t>
      </w:r>
      <w:r>
        <w:rPr>
          <w:color w:val="2A2A2A"/>
          <w:w w:val="105"/>
          <w:sz w:val="23"/>
        </w:rPr>
        <w:t xml:space="preserve">i drugi 50 </w:t>
      </w:r>
      <w:r>
        <w:rPr>
          <w:color w:val="2A2A2A"/>
          <w:spacing w:val="2"/>
          <w:w w:val="105"/>
          <w:sz w:val="23"/>
        </w:rPr>
        <w:t>m</w:t>
      </w:r>
      <w:r>
        <w:rPr>
          <w:rFonts w:ascii="Times New Roman"/>
          <w:color w:val="2A2A2A"/>
          <w:spacing w:val="2"/>
          <w:w w:val="105"/>
          <w:position w:val="11"/>
          <w:sz w:val="18"/>
        </w:rPr>
        <w:t xml:space="preserve">3 </w:t>
      </w:r>
      <w:r>
        <w:rPr>
          <w:color w:val="2A2A2A"/>
          <w:w w:val="105"/>
          <w:sz w:val="23"/>
        </w:rPr>
        <w:t>iz kojih se vrsi snabdijevanje vodom u oba proizvodna pogona i koji su izgradeni na parceli koja je u vlasnistvu podnosioca zahtjeva, ugradio vodomjere, redovno ih bazdari, prati potrosnju vode, te popunjava za to propisane obrasce koje dostavlja Agenciji za vodno podrucje rijeke Save</w:t>
      </w:r>
      <w:r>
        <w:rPr>
          <w:color w:val="2A2A2A"/>
          <w:spacing w:val="-8"/>
          <w:w w:val="105"/>
          <w:sz w:val="23"/>
        </w:rPr>
        <w:t xml:space="preserve"> </w:t>
      </w:r>
      <w:r>
        <w:rPr>
          <w:color w:val="2A2A2A"/>
          <w:w w:val="105"/>
          <w:sz w:val="23"/>
        </w:rPr>
        <w:t>Sarajevo;</w:t>
      </w:r>
    </w:p>
    <w:p w14:paraId="52DE2E6A" w14:textId="77777777" w:rsidR="009777CD" w:rsidRDefault="00817694">
      <w:pPr>
        <w:pStyle w:val="ListParagraph"/>
        <w:numPr>
          <w:ilvl w:val="1"/>
          <w:numId w:val="50"/>
        </w:numPr>
        <w:tabs>
          <w:tab w:val="left" w:pos="1527"/>
        </w:tabs>
        <w:spacing w:before="9" w:line="249" w:lineRule="auto"/>
        <w:ind w:left="1514" w:right="177" w:hanging="456"/>
        <w:jc w:val="left"/>
        <w:rPr>
          <w:color w:val="2A2A2A"/>
          <w:sz w:val="23"/>
        </w:rPr>
      </w:pPr>
      <w:r>
        <w:rPr>
          <w:color w:val="2A2A2A"/>
          <w:w w:val="105"/>
          <w:sz w:val="23"/>
        </w:rPr>
        <w:t>Podnosilac zahtjeva je prilozio dokaze da redovno placa posebne vodne naknade za koristenje i zastitu voda, te placanje istih treba nastaviti kontinuirano i u narednom</w:t>
      </w:r>
      <w:r>
        <w:rPr>
          <w:color w:val="2A2A2A"/>
          <w:spacing w:val="5"/>
          <w:w w:val="105"/>
          <w:sz w:val="23"/>
        </w:rPr>
        <w:t xml:space="preserve"> </w:t>
      </w:r>
      <w:r>
        <w:rPr>
          <w:color w:val="2A2A2A"/>
          <w:w w:val="105"/>
          <w:sz w:val="23"/>
        </w:rPr>
        <w:t>periodu;</w:t>
      </w:r>
    </w:p>
    <w:p w14:paraId="30A78CF3" w14:textId="77777777" w:rsidR="009777CD" w:rsidRDefault="00817694">
      <w:pPr>
        <w:pStyle w:val="ListParagraph"/>
        <w:numPr>
          <w:ilvl w:val="1"/>
          <w:numId w:val="50"/>
        </w:numPr>
        <w:tabs>
          <w:tab w:val="left" w:pos="1527"/>
        </w:tabs>
        <w:spacing w:before="5"/>
        <w:ind w:left="1526" w:hanging="468"/>
        <w:jc w:val="left"/>
        <w:rPr>
          <w:color w:val="2A2A2A"/>
          <w:sz w:val="23"/>
        </w:rPr>
      </w:pPr>
      <w:r>
        <w:rPr>
          <w:color w:val="2A2A2A"/>
          <w:w w:val="105"/>
          <w:sz w:val="23"/>
        </w:rPr>
        <w:t>Podnosilac zahtjeva je duzan redovno placati i opstu vodnu</w:t>
      </w:r>
      <w:r>
        <w:rPr>
          <w:color w:val="2A2A2A"/>
          <w:spacing w:val="6"/>
          <w:w w:val="105"/>
          <w:sz w:val="23"/>
        </w:rPr>
        <w:t xml:space="preserve"> </w:t>
      </w:r>
      <w:r>
        <w:rPr>
          <w:color w:val="2A2A2A"/>
          <w:w w:val="105"/>
          <w:sz w:val="23"/>
        </w:rPr>
        <w:t>naknadu;</w:t>
      </w:r>
    </w:p>
    <w:p w14:paraId="26D70418" w14:textId="77777777" w:rsidR="009777CD" w:rsidRDefault="00817694">
      <w:pPr>
        <w:pStyle w:val="ListParagraph"/>
        <w:numPr>
          <w:ilvl w:val="1"/>
          <w:numId w:val="50"/>
        </w:numPr>
        <w:tabs>
          <w:tab w:val="left" w:pos="1527"/>
        </w:tabs>
        <w:spacing w:before="3" w:line="252" w:lineRule="auto"/>
        <w:ind w:left="1522" w:right="474" w:hanging="464"/>
        <w:jc w:val="left"/>
        <w:rPr>
          <w:color w:val="2A2A2A"/>
          <w:sz w:val="23"/>
        </w:rPr>
      </w:pPr>
      <w:r>
        <w:rPr>
          <w:color w:val="2A2A2A"/>
          <w:w w:val="105"/>
          <w:sz w:val="23"/>
        </w:rPr>
        <w:t>Podnosilac zahtjeva je prilikom koristenja predmetnih objekata duzan postovati sve odredbe navedene u rjesenju o okolinskoj dozvoli, broj: UPl-05/2-23-11-107-2/15 SN, od 13.11.2015. godine, izdato od Federalnog ministarstva okolisa i</w:t>
      </w:r>
      <w:r>
        <w:rPr>
          <w:color w:val="2A2A2A"/>
          <w:spacing w:val="-5"/>
          <w:w w:val="105"/>
          <w:sz w:val="23"/>
        </w:rPr>
        <w:t xml:space="preserve"> </w:t>
      </w:r>
      <w:r>
        <w:rPr>
          <w:color w:val="2A2A2A"/>
          <w:w w:val="105"/>
          <w:sz w:val="23"/>
        </w:rPr>
        <w:t>turizma;</w:t>
      </w:r>
    </w:p>
    <w:p w14:paraId="21C4E0F1" w14:textId="77777777" w:rsidR="009777CD" w:rsidRDefault="00817694">
      <w:pPr>
        <w:pStyle w:val="ListParagraph"/>
        <w:numPr>
          <w:ilvl w:val="1"/>
          <w:numId w:val="50"/>
        </w:numPr>
        <w:tabs>
          <w:tab w:val="left" w:pos="1527"/>
        </w:tabs>
        <w:spacing w:line="249" w:lineRule="auto"/>
        <w:ind w:left="1529" w:right="768" w:hanging="471"/>
        <w:jc w:val="left"/>
        <w:rPr>
          <w:color w:val="2A2A2A"/>
          <w:sz w:val="23"/>
        </w:rPr>
      </w:pPr>
      <w:r>
        <w:rPr>
          <w:color w:val="2A2A2A"/>
          <w:w w:val="105"/>
          <w:sz w:val="23"/>
        </w:rPr>
        <w:t>Podnosilac</w:t>
      </w:r>
      <w:r>
        <w:rPr>
          <w:color w:val="2A2A2A"/>
          <w:spacing w:val="5"/>
          <w:w w:val="105"/>
          <w:sz w:val="23"/>
        </w:rPr>
        <w:t xml:space="preserve"> </w:t>
      </w:r>
      <w:r>
        <w:rPr>
          <w:color w:val="2A2A2A"/>
          <w:w w:val="105"/>
          <w:sz w:val="23"/>
        </w:rPr>
        <w:t>zahtjeva</w:t>
      </w:r>
      <w:r>
        <w:rPr>
          <w:color w:val="2A2A2A"/>
          <w:spacing w:val="-5"/>
          <w:w w:val="105"/>
          <w:sz w:val="23"/>
        </w:rPr>
        <w:t xml:space="preserve"> </w:t>
      </w:r>
      <w:r>
        <w:rPr>
          <w:color w:val="2A2A2A"/>
          <w:w w:val="105"/>
          <w:sz w:val="23"/>
        </w:rPr>
        <w:t>je</w:t>
      </w:r>
      <w:r>
        <w:rPr>
          <w:color w:val="2A2A2A"/>
          <w:spacing w:val="-5"/>
          <w:w w:val="105"/>
          <w:sz w:val="23"/>
        </w:rPr>
        <w:t xml:space="preserve"> </w:t>
      </w:r>
      <w:r>
        <w:rPr>
          <w:color w:val="2A2A2A"/>
          <w:w w:val="105"/>
          <w:sz w:val="23"/>
        </w:rPr>
        <w:t>duzan</w:t>
      </w:r>
      <w:r>
        <w:rPr>
          <w:color w:val="2A2A2A"/>
          <w:spacing w:val="-9"/>
          <w:w w:val="105"/>
          <w:sz w:val="23"/>
        </w:rPr>
        <w:t xml:space="preserve"> </w:t>
      </w:r>
      <w:r>
        <w:rPr>
          <w:color w:val="2A2A2A"/>
          <w:w w:val="105"/>
          <w:sz w:val="23"/>
        </w:rPr>
        <w:t>obezbjediti da</w:t>
      </w:r>
      <w:r>
        <w:rPr>
          <w:color w:val="2A2A2A"/>
          <w:spacing w:val="-14"/>
          <w:w w:val="105"/>
          <w:sz w:val="23"/>
        </w:rPr>
        <w:t xml:space="preserve"> </w:t>
      </w:r>
      <w:r>
        <w:rPr>
          <w:color w:val="2A2A2A"/>
          <w:w w:val="105"/>
          <w:sz w:val="23"/>
        </w:rPr>
        <w:t>se</w:t>
      </w:r>
      <w:r>
        <w:rPr>
          <w:color w:val="2A2A2A"/>
          <w:spacing w:val="-14"/>
          <w:w w:val="105"/>
          <w:sz w:val="23"/>
        </w:rPr>
        <w:t xml:space="preserve"> </w:t>
      </w:r>
      <w:r>
        <w:rPr>
          <w:color w:val="2A2A2A"/>
          <w:w w:val="105"/>
          <w:sz w:val="23"/>
        </w:rPr>
        <w:t>sanitarno</w:t>
      </w:r>
      <w:r>
        <w:rPr>
          <w:color w:val="2A2A2A"/>
          <w:spacing w:val="-3"/>
          <w:w w:val="105"/>
          <w:sz w:val="23"/>
        </w:rPr>
        <w:t xml:space="preserve"> </w:t>
      </w:r>
      <w:r>
        <w:rPr>
          <w:color w:val="2A2A2A"/>
          <w:w w:val="105"/>
          <w:sz w:val="23"/>
        </w:rPr>
        <w:t>fekalne</w:t>
      </w:r>
      <w:r>
        <w:rPr>
          <w:color w:val="2A2A2A"/>
          <w:spacing w:val="-7"/>
          <w:w w:val="105"/>
          <w:sz w:val="23"/>
        </w:rPr>
        <w:t xml:space="preserve"> </w:t>
      </w:r>
      <w:r>
        <w:rPr>
          <w:color w:val="2A2A2A"/>
          <w:w w:val="105"/>
          <w:sz w:val="23"/>
        </w:rPr>
        <w:t>otpadne</w:t>
      </w:r>
      <w:r>
        <w:rPr>
          <w:color w:val="2A2A2A"/>
          <w:spacing w:val="-6"/>
          <w:w w:val="105"/>
          <w:sz w:val="23"/>
        </w:rPr>
        <w:t xml:space="preserve"> </w:t>
      </w:r>
      <w:r>
        <w:rPr>
          <w:color w:val="2A2A2A"/>
          <w:w w:val="105"/>
          <w:sz w:val="23"/>
        </w:rPr>
        <w:t>vode</w:t>
      </w:r>
      <w:r>
        <w:rPr>
          <w:color w:val="2A2A2A"/>
          <w:spacing w:val="-10"/>
          <w:w w:val="105"/>
          <w:sz w:val="23"/>
        </w:rPr>
        <w:t xml:space="preserve"> </w:t>
      </w:r>
      <w:r>
        <w:rPr>
          <w:color w:val="2A2A2A"/>
          <w:w w:val="105"/>
          <w:sz w:val="23"/>
        </w:rPr>
        <w:t>iz</w:t>
      </w:r>
      <w:r>
        <w:rPr>
          <w:color w:val="2A2A2A"/>
          <w:spacing w:val="-13"/>
          <w:w w:val="105"/>
          <w:sz w:val="23"/>
        </w:rPr>
        <w:t xml:space="preserve"> </w:t>
      </w:r>
      <w:r>
        <w:rPr>
          <w:color w:val="2A2A2A"/>
          <w:w w:val="105"/>
          <w:sz w:val="23"/>
        </w:rPr>
        <w:t>oba pogona sakupljaju i odvode u za to izgradene septicke jame</w:t>
      </w:r>
      <w:r>
        <w:rPr>
          <w:color w:val="5D5D5D"/>
          <w:w w:val="105"/>
          <w:sz w:val="23"/>
        </w:rPr>
        <w:t xml:space="preserve">, </w:t>
      </w:r>
      <w:r>
        <w:rPr>
          <w:color w:val="2A2A2A"/>
          <w:w w:val="105"/>
          <w:sz w:val="23"/>
        </w:rPr>
        <w:t>koje mora cistiti za to ovlasteno preduzece ( komunalno preduzece</w:t>
      </w:r>
      <w:r>
        <w:rPr>
          <w:color w:val="2A2A2A"/>
          <w:spacing w:val="13"/>
          <w:w w:val="105"/>
          <w:sz w:val="23"/>
        </w:rPr>
        <w:t xml:space="preserve"> </w:t>
      </w:r>
      <w:r>
        <w:rPr>
          <w:color w:val="2A2A2A"/>
          <w:w w:val="105"/>
          <w:sz w:val="23"/>
        </w:rPr>
        <w:t>isl.);</w:t>
      </w:r>
    </w:p>
    <w:p w14:paraId="18F63753" w14:textId="77777777" w:rsidR="009777CD" w:rsidRDefault="00817694">
      <w:pPr>
        <w:pStyle w:val="ListParagraph"/>
        <w:numPr>
          <w:ilvl w:val="1"/>
          <w:numId w:val="50"/>
        </w:numPr>
        <w:tabs>
          <w:tab w:val="left" w:pos="1527"/>
        </w:tabs>
        <w:spacing w:line="249" w:lineRule="auto"/>
        <w:ind w:left="1594" w:right="589" w:hanging="529"/>
        <w:jc w:val="left"/>
        <w:rPr>
          <w:color w:val="2A2A2A"/>
          <w:sz w:val="23"/>
        </w:rPr>
      </w:pPr>
      <w:r>
        <w:rPr>
          <w:color w:val="2A2A2A"/>
          <w:w w:val="105"/>
          <w:sz w:val="23"/>
        </w:rPr>
        <w:t>Podnosilac zahtjeva</w:t>
      </w:r>
      <w:r>
        <w:rPr>
          <w:color w:val="2A2A2A"/>
          <w:spacing w:val="-6"/>
          <w:w w:val="105"/>
          <w:sz w:val="23"/>
        </w:rPr>
        <w:t xml:space="preserve"> </w:t>
      </w:r>
      <w:r>
        <w:rPr>
          <w:color w:val="2A2A2A"/>
          <w:w w:val="105"/>
          <w:sz w:val="23"/>
        </w:rPr>
        <w:t>je</w:t>
      </w:r>
      <w:r>
        <w:rPr>
          <w:color w:val="2A2A2A"/>
          <w:spacing w:val="-11"/>
          <w:w w:val="105"/>
          <w:sz w:val="23"/>
        </w:rPr>
        <w:t xml:space="preserve"> </w:t>
      </w:r>
      <w:r>
        <w:rPr>
          <w:color w:val="2A2A2A"/>
          <w:w w:val="105"/>
          <w:sz w:val="23"/>
        </w:rPr>
        <w:t>duzan</w:t>
      </w:r>
      <w:r>
        <w:rPr>
          <w:color w:val="2A2A2A"/>
          <w:spacing w:val="-9"/>
          <w:w w:val="105"/>
          <w:sz w:val="23"/>
        </w:rPr>
        <w:t xml:space="preserve"> </w:t>
      </w:r>
      <w:r>
        <w:rPr>
          <w:color w:val="2A2A2A"/>
          <w:w w:val="105"/>
          <w:sz w:val="23"/>
        </w:rPr>
        <w:t>ispustanje</w:t>
      </w:r>
      <w:r>
        <w:rPr>
          <w:color w:val="2A2A2A"/>
          <w:spacing w:val="-6"/>
          <w:w w:val="105"/>
          <w:sz w:val="23"/>
        </w:rPr>
        <w:t xml:space="preserve"> </w:t>
      </w:r>
      <w:r>
        <w:rPr>
          <w:color w:val="2A2A2A"/>
          <w:w w:val="105"/>
          <w:sz w:val="23"/>
        </w:rPr>
        <w:t>sanitarno</w:t>
      </w:r>
      <w:r>
        <w:rPr>
          <w:color w:val="2A2A2A"/>
          <w:spacing w:val="-6"/>
          <w:w w:val="105"/>
          <w:sz w:val="23"/>
        </w:rPr>
        <w:t xml:space="preserve"> </w:t>
      </w:r>
      <w:r>
        <w:rPr>
          <w:color w:val="2A2A2A"/>
          <w:w w:val="105"/>
          <w:sz w:val="23"/>
        </w:rPr>
        <w:t>fekalnih</w:t>
      </w:r>
      <w:r>
        <w:rPr>
          <w:color w:val="2A2A2A"/>
          <w:spacing w:val="-7"/>
          <w:w w:val="105"/>
          <w:sz w:val="23"/>
        </w:rPr>
        <w:t xml:space="preserve"> </w:t>
      </w:r>
      <w:r>
        <w:rPr>
          <w:color w:val="2A2A2A"/>
          <w:w w:val="105"/>
          <w:sz w:val="23"/>
        </w:rPr>
        <w:t>otpadnih</w:t>
      </w:r>
      <w:r>
        <w:rPr>
          <w:color w:val="2A2A2A"/>
          <w:spacing w:val="-12"/>
          <w:w w:val="105"/>
          <w:sz w:val="23"/>
        </w:rPr>
        <w:t xml:space="preserve"> </w:t>
      </w:r>
      <w:r>
        <w:rPr>
          <w:color w:val="2A2A2A"/>
          <w:w w:val="105"/>
          <w:sz w:val="23"/>
        </w:rPr>
        <w:t>voda</w:t>
      </w:r>
      <w:r>
        <w:rPr>
          <w:color w:val="2A2A2A"/>
          <w:spacing w:val="-10"/>
          <w:w w:val="105"/>
          <w:sz w:val="23"/>
        </w:rPr>
        <w:t xml:space="preserve"> </w:t>
      </w:r>
      <w:r>
        <w:rPr>
          <w:color w:val="2A2A2A"/>
          <w:w w:val="105"/>
          <w:sz w:val="23"/>
        </w:rPr>
        <w:t>iz</w:t>
      </w:r>
      <w:r>
        <w:rPr>
          <w:color w:val="2A2A2A"/>
          <w:spacing w:val="-23"/>
          <w:w w:val="105"/>
          <w:sz w:val="23"/>
        </w:rPr>
        <w:t xml:space="preserve"> </w:t>
      </w:r>
      <w:r>
        <w:rPr>
          <w:color w:val="2A2A2A"/>
          <w:w w:val="105"/>
          <w:sz w:val="23"/>
        </w:rPr>
        <w:t>predmetnih poslovnih objekata uskladiti sa odredbama iz okolinske dozvole;</w:t>
      </w:r>
    </w:p>
    <w:p w14:paraId="38B5205A" w14:textId="77777777" w:rsidR="009777CD" w:rsidRDefault="00817694">
      <w:pPr>
        <w:pStyle w:val="ListParagraph"/>
        <w:numPr>
          <w:ilvl w:val="1"/>
          <w:numId w:val="50"/>
        </w:numPr>
        <w:tabs>
          <w:tab w:val="left" w:pos="1603"/>
        </w:tabs>
        <w:spacing w:line="252" w:lineRule="auto"/>
        <w:ind w:left="1594" w:right="417" w:hanging="522"/>
        <w:jc w:val="left"/>
        <w:rPr>
          <w:color w:val="2A2A2A"/>
          <w:sz w:val="21"/>
        </w:rPr>
      </w:pPr>
      <w:r>
        <w:rPr>
          <w:color w:val="2A2A2A"/>
          <w:w w:val="105"/>
          <w:sz w:val="23"/>
        </w:rPr>
        <w:t>Podnosilac</w:t>
      </w:r>
      <w:r>
        <w:rPr>
          <w:color w:val="2A2A2A"/>
          <w:spacing w:val="-1"/>
          <w:w w:val="105"/>
          <w:sz w:val="23"/>
        </w:rPr>
        <w:t xml:space="preserve"> </w:t>
      </w:r>
      <w:r>
        <w:rPr>
          <w:color w:val="2A2A2A"/>
          <w:w w:val="105"/>
          <w:sz w:val="23"/>
        </w:rPr>
        <w:t>zahtjeva</w:t>
      </w:r>
      <w:r>
        <w:rPr>
          <w:color w:val="2A2A2A"/>
          <w:spacing w:val="-11"/>
          <w:w w:val="105"/>
          <w:sz w:val="23"/>
        </w:rPr>
        <w:t xml:space="preserve"> </w:t>
      </w:r>
      <w:r>
        <w:rPr>
          <w:color w:val="2A2A2A"/>
          <w:w w:val="105"/>
          <w:sz w:val="23"/>
        </w:rPr>
        <w:t>je</w:t>
      </w:r>
      <w:r>
        <w:rPr>
          <w:color w:val="2A2A2A"/>
          <w:spacing w:val="-11"/>
          <w:w w:val="105"/>
          <w:sz w:val="23"/>
        </w:rPr>
        <w:t xml:space="preserve"> </w:t>
      </w:r>
      <w:r>
        <w:rPr>
          <w:color w:val="2A2A2A"/>
          <w:w w:val="105"/>
          <w:sz w:val="23"/>
        </w:rPr>
        <w:t>duzan</w:t>
      </w:r>
      <w:r>
        <w:rPr>
          <w:color w:val="2A2A2A"/>
          <w:spacing w:val="-10"/>
          <w:w w:val="105"/>
          <w:sz w:val="23"/>
        </w:rPr>
        <w:t xml:space="preserve"> </w:t>
      </w:r>
      <w:r>
        <w:rPr>
          <w:color w:val="2A2A2A"/>
          <w:w w:val="105"/>
          <w:sz w:val="23"/>
        </w:rPr>
        <w:t>ispustanje</w:t>
      </w:r>
      <w:r>
        <w:rPr>
          <w:color w:val="2A2A2A"/>
          <w:spacing w:val="-5"/>
          <w:w w:val="105"/>
          <w:sz w:val="23"/>
        </w:rPr>
        <w:t xml:space="preserve"> </w:t>
      </w:r>
      <w:r>
        <w:rPr>
          <w:color w:val="2A2A2A"/>
          <w:w w:val="105"/>
          <w:sz w:val="23"/>
        </w:rPr>
        <w:t>i</w:t>
      </w:r>
      <w:r>
        <w:rPr>
          <w:color w:val="2A2A2A"/>
          <w:spacing w:val="-19"/>
          <w:w w:val="105"/>
          <w:sz w:val="23"/>
        </w:rPr>
        <w:t xml:space="preserve"> </w:t>
      </w:r>
      <w:r>
        <w:rPr>
          <w:color w:val="2A2A2A"/>
          <w:w w:val="105"/>
          <w:sz w:val="23"/>
        </w:rPr>
        <w:t>tretman</w:t>
      </w:r>
      <w:r>
        <w:rPr>
          <w:color w:val="2A2A2A"/>
          <w:spacing w:val="-16"/>
          <w:w w:val="105"/>
          <w:sz w:val="23"/>
        </w:rPr>
        <w:t xml:space="preserve"> </w:t>
      </w:r>
      <w:r>
        <w:rPr>
          <w:color w:val="2A2A2A"/>
          <w:w w:val="105"/>
          <w:sz w:val="23"/>
        </w:rPr>
        <w:t>tehnoloskih</w:t>
      </w:r>
      <w:r>
        <w:rPr>
          <w:color w:val="2A2A2A"/>
          <w:spacing w:val="1"/>
          <w:w w:val="105"/>
          <w:sz w:val="23"/>
        </w:rPr>
        <w:t xml:space="preserve"> </w:t>
      </w:r>
      <w:r>
        <w:rPr>
          <w:color w:val="2A2A2A"/>
          <w:w w:val="105"/>
          <w:sz w:val="23"/>
        </w:rPr>
        <w:t>otpadnih</w:t>
      </w:r>
      <w:r>
        <w:rPr>
          <w:color w:val="2A2A2A"/>
          <w:spacing w:val="-7"/>
          <w:w w:val="105"/>
          <w:sz w:val="23"/>
        </w:rPr>
        <w:t xml:space="preserve"> </w:t>
      </w:r>
      <w:r>
        <w:rPr>
          <w:color w:val="2A2A2A"/>
          <w:w w:val="105"/>
          <w:sz w:val="23"/>
        </w:rPr>
        <w:t>voda</w:t>
      </w:r>
      <w:r>
        <w:rPr>
          <w:color w:val="2A2A2A"/>
          <w:spacing w:val="-14"/>
          <w:w w:val="105"/>
          <w:sz w:val="23"/>
        </w:rPr>
        <w:t xml:space="preserve"> </w:t>
      </w:r>
      <w:r>
        <w:rPr>
          <w:color w:val="2A2A2A"/>
          <w:w w:val="105"/>
          <w:sz w:val="23"/>
        </w:rPr>
        <w:t>i</w:t>
      </w:r>
      <w:r>
        <w:rPr>
          <w:color w:val="2A2A2A"/>
          <w:spacing w:val="-9"/>
          <w:w w:val="105"/>
          <w:sz w:val="23"/>
        </w:rPr>
        <w:t xml:space="preserve"> </w:t>
      </w:r>
      <w:r>
        <w:rPr>
          <w:color w:val="2A2A2A"/>
          <w:w w:val="105"/>
          <w:sz w:val="23"/>
        </w:rPr>
        <w:t xml:space="preserve">oborinskih voda sa manipulativnih povrsina i parking prostora vrsiti u skladu sa vodnom dozvolom, broj: UP- l/25-3-40-082-6/16 od 01.06.2016. god., koju je izdala </w:t>
      </w:r>
      <w:r>
        <w:rPr>
          <w:color w:val="424242"/>
          <w:w w:val="105"/>
          <w:sz w:val="23"/>
        </w:rPr>
        <w:t xml:space="preserve">,,Agencija </w:t>
      </w:r>
      <w:r>
        <w:rPr>
          <w:color w:val="2A2A2A"/>
          <w:w w:val="105"/>
          <w:sz w:val="23"/>
        </w:rPr>
        <w:t>za vodno podrucje rijeke Save" Sarajevo;</w:t>
      </w:r>
    </w:p>
    <w:p w14:paraId="17A6F530" w14:textId="77777777" w:rsidR="009777CD" w:rsidRDefault="00817694">
      <w:pPr>
        <w:pStyle w:val="ListParagraph"/>
        <w:numPr>
          <w:ilvl w:val="1"/>
          <w:numId w:val="50"/>
        </w:numPr>
        <w:tabs>
          <w:tab w:val="left" w:pos="1602"/>
        </w:tabs>
        <w:spacing w:line="249" w:lineRule="auto"/>
        <w:ind w:left="1601" w:right="633" w:hanging="529"/>
        <w:jc w:val="left"/>
        <w:rPr>
          <w:color w:val="2A2A2A"/>
          <w:sz w:val="21"/>
        </w:rPr>
      </w:pPr>
      <w:r>
        <w:rPr>
          <w:color w:val="2A2A2A"/>
          <w:w w:val="105"/>
          <w:sz w:val="23"/>
        </w:rPr>
        <w:t>Podnosilac zahtjeva upotrebom predmetnih poslovnih objekata ne smije nicim ugroziti povrsinske i podzemne vode, sto se posebno odnosi na obliznji</w:t>
      </w:r>
      <w:r>
        <w:rPr>
          <w:color w:val="2A2A2A"/>
          <w:spacing w:val="-25"/>
          <w:w w:val="105"/>
          <w:sz w:val="23"/>
        </w:rPr>
        <w:t xml:space="preserve"> </w:t>
      </w:r>
      <w:r>
        <w:rPr>
          <w:color w:val="2A2A2A"/>
          <w:w w:val="105"/>
          <w:sz w:val="23"/>
        </w:rPr>
        <w:t>potok;</w:t>
      </w:r>
    </w:p>
    <w:p w14:paraId="7B18F9C4" w14:textId="77777777" w:rsidR="009777CD" w:rsidRDefault="00817694">
      <w:pPr>
        <w:pStyle w:val="ListParagraph"/>
        <w:numPr>
          <w:ilvl w:val="1"/>
          <w:numId w:val="50"/>
        </w:numPr>
        <w:tabs>
          <w:tab w:val="left" w:pos="1608"/>
        </w:tabs>
        <w:spacing w:line="254" w:lineRule="auto"/>
        <w:ind w:left="1601" w:right="539" w:hanging="529"/>
        <w:jc w:val="left"/>
        <w:rPr>
          <w:color w:val="2A2A2A"/>
          <w:sz w:val="21"/>
        </w:rPr>
      </w:pPr>
      <w:r>
        <w:rPr>
          <w:color w:val="2A2A2A"/>
          <w:w w:val="105"/>
          <w:sz w:val="23"/>
        </w:rPr>
        <w:t>Podnosilac zahtjeva koristenjem predmetnih objekata ni na koji nacin nesmije ugroziti nesmetano odvijanje saobracaja, odnosno putnu</w:t>
      </w:r>
      <w:r>
        <w:rPr>
          <w:color w:val="2A2A2A"/>
          <w:spacing w:val="6"/>
          <w:w w:val="105"/>
          <w:sz w:val="23"/>
        </w:rPr>
        <w:t xml:space="preserve"> </w:t>
      </w:r>
      <w:r>
        <w:rPr>
          <w:color w:val="2A2A2A"/>
          <w:w w:val="105"/>
          <w:sz w:val="23"/>
        </w:rPr>
        <w:t>komunkaciju;</w:t>
      </w:r>
    </w:p>
    <w:p w14:paraId="0832D169" w14:textId="77777777" w:rsidR="009777CD" w:rsidRDefault="009777CD">
      <w:pPr>
        <w:pStyle w:val="BodyText"/>
        <w:rPr>
          <w:sz w:val="23"/>
        </w:rPr>
      </w:pPr>
    </w:p>
    <w:p w14:paraId="209870B4" w14:textId="77777777" w:rsidR="009777CD" w:rsidRDefault="00817694">
      <w:pPr>
        <w:pStyle w:val="ListParagraph"/>
        <w:numPr>
          <w:ilvl w:val="0"/>
          <w:numId w:val="50"/>
        </w:numPr>
        <w:tabs>
          <w:tab w:val="left" w:pos="1339"/>
        </w:tabs>
        <w:spacing w:before="1" w:line="249" w:lineRule="auto"/>
        <w:ind w:left="1338" w:right="725" w:hanging="266"/>
        <w:jc w:val="left"/>
        <w:rPr>
          <w:color w:val="2A2A2A"/>
          <w:sz w:val="23"/>
        </w:rPr>
      </w:pPr>
      <w:r>
        <w:rPr>
          <w:color w:val="2A2A2A"/>
          <w:w w:val="105"/>
          <w:sz w:val="23"/>
        </w:rPr>
        <w:t xml:space="preserve">Ukoliko prilikom </w:t>
      </w:r>
      <w:r>
        <w:rPr>
          <w:color w:val="424242"/>
          <w:w w:val="105"/>
          <w:sz w:val="23"/>
        </w:rPr>
        <w:t xml:space="preserve">koristenja </w:t>
      </w:r>
      <w:r>
        <w:rPr>
          <w:color w:val="2A2A2A"/>
          <w:w w:val="105"/>
          <w:sz w:val="23"/>
        </w:rPr>
        <w:t xml:space="preserve">predmetnih poslovnih objekata nastanu </w:t>
      </w:r>
      <w:r>
        <w:rPr>
          <w:color w:val="424242"/>
          <w:w w:val="105"/>
          <w:sz w:val="23"/>
        </w:rPr>
        <w:t xml:space="preserve">stete </w:t>
      </w:r>
      <w:r>
        <w:rPr>
          <w:color w:val="2A2A2A"/>
          <w:w w:val="105"/>
          <w:sz w:val="23"/>
        </w:rPr>
        <w:t xml:space="preserve">rezimu voda iii trecim licima, podnosilac zahtjeva je duzan </w:t>
      </w:r>
      <w:r>
        <w:rPr>
          <w:color w:val="424242"/>
          <w:w w:val="105"/>
          <w:sz w:val="23"/>
        </w:rPr>
        <w:t xml:space="preserve">stetu </w:t>
      </w:r>
      <w:r>
        <w:rPr>
          <w:color w:val="2A2A2A"/>
          <w:w w:val="105"/>
          <w:sz w:val="23"/>
        </w:rPr>
        <w:t>nadoknaditi i uzroke stete</w:t>
      </w:r>
      <w:r>
        <w:rPr>
          <w:color w:val="2A2A2A"/>
          <w:spacing w:val="-43"/>
          <w:w w:val="105"/>
          <w:sz w:val="23"/>
        </w:rPr>
        <w:t xml:space="preserve"> </w:t>
      </w:r>
      <w:r>
        <w:rPr>
          <w:color w:val="2A2A2A"/>
          <w:w w:val="105"/>
          <w:sz w:val="23"/>
        </w:rPr>
        <w:t>otkloniti;</w:t>
      </w:r>
    </w:p>
    <w:p w14:paraId="13286EC7" w14:textId="77777777" w:rsidR="009777CD" w:rsidRDefault="00817694">
      <w:pPr>
        <w:pStyle w:val="ListParagraph"/>
        <w:numPr>
          <w:ilvl w:val="0"/>
          <w:numId w:val="50"/>
        </w:numPr>
        <w:tabs>
          <w:tab w:val="left" w:pos="1346"/>
        </w:tabs>
        <w:spacing w:line="252" w:lineRule="auto"/>
        <w:ind w:left="1341" w:right="332" w:hanging="269"/>
        <w:jc w:val="left"/>
        <w:rPr>
          <w:color w:val="2A2A2A"/>
          <w:sz w:val="23"/>
        </w:rPr>
      </w:pPr>
      <w:r>
        <w:rPr>
          <w:color w:val="2A2A2A"/>
          <w:w w:val="105"/>
          <w:sz w:val="23"/>
        </w:rPr>
        <w:t xml:space="preserve">Ova vodna dozvola se obnavlja na ograniceno vrijeme u trajanju od </w:t>
      </w:r>
      <w:r>
        <w:rPr>
          <w:b/>
          <w:color w:val="2A2A2A"/>
          <w:w w:val="105"/>
          <w:sz w:val="23"/>
        </w:rPr>
        <w:t xml:space="preserve">(5) pet </w:t>
      </w:r>
      <w:r>
        <w:rPr>
          <w:color w:val="2A2A2A"/>
          <w:w w:val="105"/>
          <w:sz w:val="23"/>
        </w:rPr>
        <w:t xml:space="preserve">godina racunajuci </w:t>
      </w:r>
      <w:r>
        <w:rPr>
          <w:color w:val="424242"/>
          <w:w w:val="105"/>
          <w:sz w:val="23"/>
        </w:rPr>
        <w:t xml:space="preserve">od </w:t>
      </w:r>
      <w:r>
        <w:rPr>
          <w:color w:val="2A2A2A"/>
          <w:w w:val="105"/>
          <w:sz w:val="23"/>
        </w:rPr>
        <w:t xml:space="preserve">dana </w:t>
      </w:r>
      <w:r>
        <w:rPr>
          <w:color w:val="424242"/>
          <w:w w:val="105"/>
          <w:sz w:val="23"/>
        </w:rPr>
        <w:t xml:space="preserve">donosenja </w:t>
      </w:r>
      <w:r>
        <w:rPr>
          <w:color w:val="2A2A2A"/>
          <w:w w:val="105"/>
          <w:sz w:val="23"/>
        </w:rPr>
        <w:t xml:space="preserve">ovog rjesenja i </w:t>
      </w:r>
      <w:r>
        <w:rPr>
          <w:color w:val="424242"/>
          <w:w w:val="105"/>
          <w:sz w:val="23"/>
        </w:rPr>
        <w:t xml:space="preserve">sa rokom </w:t>
      </w:r>
      <w:r>
        <w:rPr>
          <w:color w:val="2A2A2A"/>
          <w:w w:val="105"/>
          <w:sz w:val="23"/>
        </w:rPr>
        <w:t xml:space="preserve">vazenja do </w:t>
      </w:r>
      <w:r>
        <w:rPr>
          <w:b/>
          <w:color w:val="2A2A2A"/>
          <w:w w:val="105"/>
          <w:sz w:val="23"/>
        </w:rPr>
        <w:t xml:space="preserve">22.02.2022. godine. </w:t>
      </w:r>
      <w:r>
        <w:rPr>
          <w:color w:val="2A2A2A"/>
          <w:w w:val="105"/>
          <w:sz w:val="23"/>
        </w:rPr>
        <w:t>Podnosilac zahtjeva je duzan da prije isteka ovog roka podnese ovom ministarstvu zahtjev za izdavanje nove vodne</w:t>
      </w:r>
      <w:r>
        <w:rPr>
          <w:color w:val="2A2A2A"/>
          <w:spacing w:val="-2"/>
          <w:w w:val="105"/>
          <w:sz w:val="23"/>
        </w:rPr>
        <w:t xml:space="preserve"> </w:t>
      </w:r>
      <w:r>
        <w:rPr>
          <w:color w:val="2A2A2A"/>
          <w:w w:val="105"/>
          <w:sz w:val="23"/>
        </w:rPr>
        <w:t>dozvole.</w:t>
      </w:r>
    </w:p>
    <w:p w14:paraId="112E836A" w14:textId="77777777" w:rsidR="009777CD" w:rsidRDefault="00817694">
      <w:pPr>
        <w:pStyle w:val="ListParagraph"/>
        <w:numPr>
          <w:ilvl w:val="0"/>
          <w:numId w:val="50"/>
        </w:numPr>
        <w:tabs>
          <w:tab w:val="left" w:pos="1353"/>
        </w:tabs>
        <w:spacing w:line="249" w:lineRule="auto"/>
        <w:ind w:left="1354" w:right="1013" w:hanging="281"/>
        <w:jc w:val="left"/>
        <w:rPr>
          <w:color w:val="424242"/>
          <w:sz w:val="23"/>
        </w:rPr>
      </w:pPr>
      <w:r>
        <w:rPr>
          <w:color w:val="2A2A2A"/>
          <w:w w:val="105"/>
          <w:sz w:val="23"/>
        </w:rPr>
        <w:t>Za</w:t>
      </w:r>
      <w:r>
        <w:rPr>
          <w:color w:val="2A2A2A"/>
          <w:spacing w:val="-9"/>
          <w:w w:val="105"/>
          <w:sz w:val="23"/>
        </w:rPr>
        <w:t xml:space="preserve"> </w:t>
      </w:r>
      <w:r>
        <w:rPr>
          <w:color w:val="2A2A2A"/>
          <w:w w:val="105"/>
          <w:sz w:val="23"/>
        </w:rPr>
        <w:t>sve</w:t>
      </w:r>
      <w:r>
        <w:rPr>
          <w:color w:val="2A2A2A"/>
          <w:spacing w:val="-16"/>
          <w:w w:val="105"/>
          <w:sz w:val="23"/>
        </w:rPr>
        <w:t xml:space="preserve"> </w:t>
      </w:r>
      <w:r>
        <w:rPr>
          <w:color w:val="2A2A2A"/>
          <w:w w:val="105"/>
          <w:sz w:val="23"/>
        </w:rPr>
        <w:t>nove</w:t>
      </w:r>
      <w:r>
        <w:rPr>
          <w:color w:val="2A2A2A"/>
          <w:spacing w:val="-11"/>
          <w:w w:val="105"/>
          <w:sz w:val="23"/>
        </w:rPr>
        <w:t xml:space="preserve"> </w:t>
      </w:r>
      <w:r>
        <w:rPr>
          <w:color w:val="2A2A2A"/>
          <w:w w:val="105"/>
          <w:sz w:val="23"/>
        </w:rPr>
        <w:t>aktivnosti,</w:t>
      </w:r>
      <w:r>
        <w:rPr>
          <w:color w:val="2A2A2A"/>
          <w:spacing w:val="-4"/>
          <w:w w:val="105"/>
          <w:sz w:val="23"/>
        </w:rPr>
        <w:t xml:space="preserve"> </w:t>
      </w:r>
      <w:r>
        <w:rPr>
          <w:color w:val="2A2A2A"/>
          <w:w w:val="105"/>
          <w:sz w:val="23"/>
        </w:rPr>
        <w:t>vezane</w:t>
      </w:r>
      <w:r>
        <w:rPr>
          <w:color w:val="2A2A2A"/>
          <w:spacing w:val="-8"/>
          <w:w w:val="105"/>
          <w:sz w:val="23"/>
        </w:rPr>
        <w:t xml:space="preserve"> </w:t>
      </w:r>
      <w:r>
        <w:rPr>
          <w:color w:val="2A2A2A"/>
          <w:w w:val="105"/>
          <w:sz w:val="23"/>
        </w:rPr>
        <w:t>za</w:t>
      </w:r>
      <w:r>
        <w:rPr>
          <w:color w:val="2A2A2A"/>
          <w:spacing w:val="-16"/>
          <w:w w:val="105"/>
          <w:sz w:val="23"/>
        </w:rPr>
        <w:t xml:space="preserve"> </w:t>
      </w:r>
      <w:r>
        <w:rPr>
          <w:color w:val="2A2A2A"/>
          <w:w w:val="105"/>
          <w:sz w:val="23"/>
        </w:rPr>
        <w:t>predmetne</w:t>
      </w:r>
      <w:r>
        <w:rPr>
          <w:color w:val="2A2A2A"/>
          <w:spacing w:val="-9"/>
          <w:w w:val="105"/>
          <w:sz w:val="23"/>
        </w:rPr>
        <w:t xml:space="preserve"> </w:t>
      </w:r>
      <w:r>
        <w:rPr>
          <w:color w:val="2A2A2A"/>
          <w:w w:val="105"/>
          <w:sz w:val="23"/>
        </w:rPr>
        <w:t>objekte,</w:t>
      </w:r>
      <w:r>
        <w:rPr>
          <w:color w:val="2A2A2A"/>
          <w:spacing w:val="-7"/>
          <w:w w:val="105"/>
          <w:sz w:val="23"/>
        </w:rPr>
        <w:t xml:space="preserve"> </w:t>
      </w:r>
      <w:r>
        <w:rPr>
          <w:color w:val="2A2A2A"/>
          <w:w w:val="105"/>
          <w:sz w:val="23"/>
        </w:rPr>
        <w:t>neophodno</w:t>
      </w:r>
      <w:r>
        <w:rPr>
          <w:color w:val="2A2A2A"/>
          <w:spacing w:val="2"/>
          <w:w w:val="105"/>
          <w:sz w:val="23"/>
        </w:rPr>
        <w:t xml:space="preserve"> </w:t>
      </w:r>
      <w:r>
        <w:rPr>
          <w:color w:val="2A2A2A"/>
          <w:w w:val="105"/>
          <w:sz w:val="23"/>
        </w:rPr>
        <w:t>je</w:t>
      </w:r>
      <w:r>
        <w:rPr>
          <w:color w:val="2A2A2A"/>
          <w:spacing w:val="-16"/>
          <w:w w:val="105"/>
          <w:sz w:val="23"/>
        </w:rPr>
        <w:t xml:space="preserve"> </w:t>
      </w:r>
      <w:r>
        <w:rPr>
          <w:color w:val="2A2A2A"/>
          <w:w w:val="105"/>
          <w:sz w:val="23"/>
        </w:rPr>
        <w:t>izdavanje</w:t>
      </w:r>
      <w:r>
        <w:rPr>
          <w:color w:val="2A2A2A"/>
          <w:spacing w:val="-7"/>
          <w:w w:val="105"/>
          <w:sz w:val="23"/>
        </w:rPr>
        <w:t xml:space="preserve"> </w:t>
      </w:r>
      <w:r>
        <w:rPr>
          <w:color w:val="2A2A2A"/>
          <w:w w:val="105"/>
          <w:sz w:val="23"/>
        </w:rPr>
        <w:t>novog vodnog</w:t>
      </w:r>
      <w:r>
        <w:rPr>
          <w:color w:val="2A2A2A"/>
          <w:spacing w:val="5"/>
          <w:w w:val="105"/>
          <w:sz w:val="23"/>
        </w:rPr>
        <w:t xml:space="preserve"> </w:t>
      </w:r>
      <w:r>
        <w:rPr>
          <w:color w:val="2A2A2A"/>
          <w:w w:val="105"/>
          <w:sz w:val="23"/>
        </w:rPr>
        <w:t>akta.</w:t>
      </w:r>
    </w:p>
    <w:p w14:paraId="4074390C" w14:textId="77777777" w:rsidR="009777CD" w:rsidRDefault="00817694">
      <w:pPr>
        <w:pStyle w:val="ListParagraph"/>
        <w:numPr>
          <w:ilvl w:val="0"/>
          <w:numId w:val="50"/>
        </w:numPr>
        <w:tabs>
          <w:tab w:val="left" w:pos="1342"/>
        </w:tabs>
        <w:spacing w:line="263" w:lineRule="exact"/>
        <w:ind w:left="1341" w:hanging="270"/>
        <w:jc w:val="left"/>
        <w:rPr>
          <w:color w:val="2A2A2A"/>
          <w:sz w:val="23"/>
        </w:rPr>
      </w:pPr>
      <w:r>
        <w:rPr>
          <w:color w:val="2A2A2A"/>
          <w:w w:val="105"/>
          <w:sz w:val="23"/>
        </w:rPr>
        <w:t xml:space="preserve">Vodna </w:t>
      </w:r>
      <w:r>
        <w:rPr>
          <w:color w:val="424242"/>
          <w:w w:val="105"/>
          <w:sz w:val="23"/>
        </w:rPr>
        <w:t xml:space="preserve">dozvola </w:t>
      </w:r>
      <w:r>
        <w:rPr>
          <w:color w:val="2A2A2A"/>
          <w:w w:val="105"/>
          <w:sz w:val="23"/>
        </w:rPr>
        <w:t>se ne moze prenositi na druga pravna iii fizicka</w:t>
      </w:r>
      <w:r>
        <w:rPr>
          <w:color w:val="2A2A2A"/>
          <w:spacing w:val="-38"/>
          <w:w w:val="105"/>
          <w:sz w:val="23"/>
        </w:rPr>
        <w:t xml:space="preserve"> </w:t>
      </w:r>
      <w:r>
        <w:rPr>
          <w:color w:val="2A2A2A"/>
          <w:w w:val="105"/>
          <w:sz w:val="23"/>
        </w:rPr>
        <w:t>lica.</w:t>
      </w:r>
    </w:p>
    <w:p w14:paraId="45BD5C66" w14:textId="77777777" w:rsidR="009777CD" w:rsidRDefault="00817694">
      <w:pPr>
        <w:pStyle w:val="ListParagraph"/>
        <w:numPr>
          <w:ilvl w:val="0"/>
          <w:numId w:val="50"/>
        </w:numPr>
        <w:tabs>
          <w:tab w:val="left" w:pos="1347"/>
        </w:tabs>
        <w:spacing w:before="7" w:line="254" w:lineRule="auto"/>
        <w:ind w:left="1349" w:right="446" w:hanging="269"/>
        <w:jc w:val="left"/>
        <w:rPr>
          <w:color w:val="2A2A2A"/>
          <w:sz w:val="23"/>
        </w:rPr>
      </w:pPr>
      <w:r>
        <w:rPr>
          <w:color w:val="2A2A2A"/>
          <w:w w:val="105"/>
          <w:sz w:val="23"/>
        </w:rPr>
        <w:t xml:space="preserve">Podnosiocu zahtjeva je vracena projektna dokumentacija koja je sluzila za izdavanje ovog </w:t>
      </w:r>
      <w:r>
        <w:rPr>
          <w:color w:val="2A2A2A"/>
          <w:spacing w:val="-6"/>
          <w:w w:val="105"/>
          <w:sz w:val="23"/>
        </w:rPr>
        <w:t>rjesenja</w:t>
      </w:r>
      <w:r>
        <w:rPr>
          <w:color w:val="5D5D5D"/>
          <w:spacing w:val="-6"/>
          <w:w w:val="105"/>
          <w:sz w:val="23"/>
        </w:rPr>
        <w:t>.</w:t>
      </w:r>
    </w:p>
    <w:p w14:paraId="0C8E8322" w14:textId="77777777" w:rsidR="009777CD" w:rsidRDefault="009777CD">
      <w:pPr>
        <w:pStyle w:val="BodyText"/>
        <w:spacing w:before="9"/>
        <w:rPr>
          <w:sz w:val="8"/>
        </w:rPr>
      </w:pPr>
    </w:p>
    <w:p w14:paraId="52496D2B" w14:textId="77777777" w:rsidR="009777CD" w:rsidRDefault="00817694">
      <w:pPr>
        <w:spacing w:before="91"/>
        <w:ind w:left="5157"/>
        <w:rPr>
          <w:sz w:val="23"/>
        </w:rPr>
      </w:pPr>
      <w:r>
        <w:rPr>
          <w:color w:val="2A2A2A"/>
          <w:w w:val="105"/>
          <w:sz w:val="24"/>
        </w:rPr>
        <w:t xml:space="preserve">0 b </w:t>
      </w:r>
      <w:r>
        <w:rPr>
          <w:color w:val="424242"/>
          <w:w w:val="105"/>
          <w:sz w:val="23"/>
        </w:rPr>
        <w:t xml:space="preserve">r </w:t>
      </w:r>
      <w:r>
        <w:rPr>
          <w:color w:val="2A2A2A"/>
          <w:w w:val="105"/>
          <w:sz w:val="23"/>
        </w:rPr>
        <w:t xml:space="preserve">a z </w:t>
      </w:r>
      <w:r>
        <w:rPr>
          <w:color w:val="2A2A2A"/>
          <w:w w:val="105"/>
          <w:sz w:val="24"/>
        </w:rPr>
        <w:t xml:space="preserve">I </w:t>
      </w:r>
      <w:r>
        <w:rPr>
          <w:color w:val="2A2A2A"/>
          <w:w w:val="105"/>
          <w:sz w:val="23"/>
        </w:rPr>
        <w:t xml:space="preserve">o </w:t>
      </w:r>
      <w:r>
        <w:rPr>
          <w:color w:val="2A2A2A"/>
          <w:sz w:val="32"/>
        </w:rPr>
        <w:t>z</w:t>
      </w:r>
      <w:r>
        <w:rPr>
          <w:color w:val="2A2A2A"/>
          <w:spacing w:val="-55"/>
          <w:sz w:val="32"/>
        </w:rPr>
        <w:t xml:space="preserve"> </w:t>
      </w:r>
      <w:r>
        <w:rPr>
          <w:color w:val="2A2A2A"/>
          <w:sz w:val="23"/>
        </w:rPr>
        <w:t xml:space="preserve">e </w:t>
      </w:r>
      <w:r>
        <w:rPr>
          <w:color w:val="2A2A2A"/>
          <w:w w:val="105"/>
          <w:sz w:val="23"/>
        </w:rPr>
        <w:t>nj e</w:t>
      </w:r>
    </w:p>
    <w:p w14:paraId="65EDDED7" w14:textId="77777777" w:rsidR="009777CD" w:rsidRDefault="00817694">
      <w:pPr>
        <w:spacing w:before="264" w:line="252" w:lineRule="auto"/>
        <w:ind w:left="1078" w:right="99"/>
        <w:jc w:val="both"/>
        <w:rPr>
          <w:sz w:val="23"/>
        </w:rPr>
      </w:pPr>
      <w:r>
        <w:rPr>
          <w:color w:val="2A2A2A"/>
          <w:w w:val="105"/>
          <w:sz w:val="23"/>
        </w:rPr>
        <w:t xml:space="preserve">Podnosilac </w:t>
      </w:r>
      <w:r>
        <w:rPr>
          <w:color w:val="424242"/>
          <w:w w:val="105"/>
          <w:sz w:val="23"/>
        </w:rPr>
        <w:t>zahtjeva</w:t>
      </w:r>
      <w:r>
        <w:rPr>
          <w:color w:val="5D5D5D"/>
          <w:w w:val="105"/>
          <w:sz w:val="23"/>
        </w:rPr>
        <w:t xml:space="preserve">, </w:t>
      </w:r>
      <w:r>
        <w:rPr>
          <w:color w:val="2A2A2A"/>
          <w:w w:val="105"/>
          <w:sz w:val="23"/>
        </w:rPr>
        <w:t xml:space="preserve">preduzece </w:t>
      </w:r>
      <w:r>
        <w:rPr>
          <w:color w:val="424242"/>
          <w:w w:val="105"/>
          <w:sz w:val="23"/>
        </w:rPr>
        <w:t xml:space="preserve">,,TAMEX" </w:t>
      </w:r>
      <w:r>
        <w:rPr>
          <w:color w:val="2A2A2A"/>
          <w:w w:val="105"/>
          <w:sz w:val="23"/>
        </w:rPr>
        <w:t>d.o.o. Busovaca, je zahtjevom broj: 05-25-51/17, od 08.02.2017.godine zatrazio obnavljanje istekle vodne dozvole za koristenje vode u sanitarne, tehnoloske i hidrantske</w:t>
      </w:r>
      <w:r>
        <w:rPr>
          <w:color w:val="898989"/>
          <w:w w:val="105"/>
          <w:sz w:val="23"/>
        </w:rPr>
        <w:t xml:space="preserve">· </w:t>
      </w:r>
      <w:r>
        <w:rPr>
          <w:color w:val="2A2A2A"/>
          <w:w w:val="105"/>
          <w:sz w:val="23"/>
        </w:rPr>
        <w:t xml:space="preserve">svrhe i </w:t>
      </w:r>
      <w:r>
        <w:rPr>
          <w:color w:val="424242"/>
          <w:w w:val="105"/>
          <w:sz w:val="23"/>
        </w:rPr>
        <w:t xml:space="preserve">ispustanje sanitarno-fekalnih </w:t>
      </w:r>
      <w:r>
        <w:rPr>
          <w:color w:val="2A2A2A"/>
          <w:w w:val="105"/>
          <w:sz w:val="23"/>
        </w:rPr>
        <w:t>otpadnih voda iz izgradenih poslovnih objekata lociranih u naselju Kacuni u opcini Busovaca, zbog isteka roka do kojeg je vazila ranije izdata vodna dozvola</w:t>
      </w:r>
      <w:r>
        <w:rPr>
          <w:color w:val="5D5D5D"/>
          <w:w w:val="105"/>
          <w:sz w:val="23"/>
        </w:rPr>
        <w:t>.</w:t>
      </w:r>
    </w:p>
    <w:p w14:paraId="718ABE3C" w14:textId="77777777" w:rsidR="009777CD" w:rsidRDefault="009777CD">
      <w:pPr>
        <w:pStyle w:val="BodyText"/>
        <w:spacing w:before="6"/>
        <w:rPr>
          <w:sz w:val="23"/>
        </w:rPr>
      </w:pPr>
    </w:p>
    <w:p w14:paraId="72B105B8" w14:textId="77777777" w:rsidR="009777CD" w:rsidRDefault="00817694">
      <w:pPr>
        <w:ind w:left="1086"/>
        <w:rPr>
          <w:sz w:val="23"/>
        </w:rPr>
      </w:pPr>
      <w:r>
        <w:rPr>
          <w:color w:val="2A2A2A"/>
          <w:w w:val="105"/>
          <w:sz w:val="23"/>
        </w:rPr>
        <w:t xml:space="preserve">Uz zahtjev </w:t>
      </w:r>
      <w:r>
        <w:rPr>
          <w:color w:val="424242"/>
          <w:w w:val="105"/>
          <w:sz w:val="23"/>
        </w:rPr>
        <w:t xml:space="preserve">za </w:t>
      </w:r>
      <w:r>
        <w:rPr>
          <w:color w:val="2A2A2A"/>
          <w:w w:val="105"/>
          <w:sz w:val="23"/>
        </w:rPr>
        <w:t>izdavanje vodne dozvole prilozena je slijedeca dokumentacija:</w:t>
      </w:r>
    </w:p>
    <w:p w14:paraId="0C3562DA" w14:textId="77777777" w:rsidR="009777CD" w:rsidRDefault="00817694">
      <w:pPr>
        <w:pStyle w:val="ListParagraph"/>
        <w:numPr>
          <w:ilvl w:val="0"/>
          <w:numId w:val="49"/>
        </w:numPr>
        <w:tabs>
          <w:tab w:val="left" w:pos="1304"/>
        </w:tabs>
        <w:spacing w:before="17" w:line="254" w:lineRule="auto"/>
        <w:ind w:right="363" w:hanging="202"/>
        <w:rPr>
          <w:color w:val="5D5D5D"/>
          <w:sz w:val="23"/>
        </w:rPr>
      </w:pPr>
      <w:r>
        <w:rPr>
          <w:color w:val="2A2A2A"/>
          <w:w w:val="105"/>
          <w:sz w:val="23"/>
        </w:rPr>
        <w:t xml:space="preserve">Kopija rjesenja o </w:t>
      </w:r>
      <w:r>
        <w:rPr>
          <w:color w:val="424242"/>
          <w:w w:val="105"/>
          <w:sz w:val="23"/>
        </w:rPr>
        <w:t xml:space="preserve">izmjeni </w:t>
      </w:r>
      <w:r>
        <w:rPr>
          <w:color w:val="2A2A2A"/>
          <w:w w:val="105"/>
          <w:sz w:val="23"/>
        </w:rPr>
        <w:t xml:space="preserve">rjesenja o odobrenju </w:t>
      </w:r>
      <w:r>
        <w:rPr>
          <w:color w:val="2A2A2A"/>
          <w:spacing w:val="-5"/>
          <w:w w:val="105"/>
          <w:sz w:val="23"/>
        </w:rPr>
        <w:t>gradnje</w:t>
      </w:r>
      <w:r>
        <w:rPr>
          <w:color w:val="5D5D5D"/>
          <w:spacing w:val="-5"/>
          <w:w w:val="105"/>
          <w:sz w:val="23"/>
        </w:rPr>
        <w:t xml:space="preserve">, </w:t>
      </w:r>
      <w:r>
        <w:rPr>
          <w:color w:val="2A2A2A"/>
          <w:spacing w:val="-5"/>
          <w:w w:val="105"/>
          <w:sz w:val="23"/>
        </w:rPr>
        <w:t>broj</w:t>
      </w:r>
      <w:r>
        <w:rPr>
          <w:color w:val="5D5D5D"/>
          <w:spacing w:val="-5"/>
          <w:w w:val="105"/>
          <w:sz w:val="23"/>
        </w:rPr>
        <w:t xml:space="preserve">: </w:t>
      </w:r>
      <w:r>
        <w:rPr>
          <w:color w:val="2A2A2A"/>
          <w:w w:val="105"/>
          <w:sz w:val="23"/>
        </w:rPr>
        <w:t>05-23-818-2011 od 03.08.2011. godine</w:t>
      </w:r>
      <w:r>
        <w:rPr>
          <w:color w:val="5D5D5D"/>
          <w:w w:val="105"/>
          <w:sz w:val="23"/>
        </w:rPr>
        <w:t xml:space="preserve">, </w:t>
      </w:r>
      <w:r>
        <w:rPr>
          <w:color w:val="2A2A2A"/>
          <w:w w:val="105"/>
          <w:sz w:val="23"/>
        </w:rPr>
        <w:t>koje je izdala opcina</w:t>
      </w:r>
      <w:r>
        <w:rPr>
          <w:color w:val="2A2A2A"/>
          <w:spacing w:val="-5"/>
          <w:w w:val="105"/>
          <w:sz w:val="23"/>
        </w:rPr>
        <w:t xml:space="preserve"> </w:t>
      </w:r>
      <w:r>
        <w:rPr>
          <w:color w:val="2A2A2A"/>
          <w:w w:val="105"/>
          <w:sz w:val="23"/>
        </w:rPr>
        <w:t>Busovaca</w:t>
      </w:r>
      <w:r>
        <w:rPr>
          <w:color w:val="5D5D5D"/>
          <w:w w:val="105"/>
          <w:sz w:val="23"/>
        </w:rPr>
        <w:t>;</w:t>
      </w:r>
    </w:p>
    <w:p w14:paraId="771DF42C" w14:textId="77777777" w:rsidR="009777CD" w:rsidRDefault="00817694">
      <w:pPr>
        <w:pStyle w:val="ListParagraph"/>
        <w:numPr>
          <w:ilvl w:val="0"/>
          <w:numId w:val="49"/>
        </w:numPr>
        <w:tabs>
          <w:tab w:val="left" w:pos="1312"/>
        </w:tabs>
        <w:spacing w:line="254" w:lineRule="auto"/>
        <w:ind w:right="594" w:hanging="202"/>
        <w:rPr>
          <w:color w:val="2A2A2A"/>
          <w:sz w:val="23"/>
        </w:rPr>
      </w:pPr>
      <w:r>
        <w:rPr>
          <w:color w:val="2A2A2A"/>
          <w:w w:val="105"/>
          <w:sz w:val="23"/>
        </w:rPr>
        <w:t>Kopija</w:t>
      </w:r>
      <w:r>
        <w:rPr>
          <w:color w:val="2A2A2A"/>
          <w:spacing w:val="-13"/>
          <w:w w:val="105"/>
          <w:sz w:val="23"/>
        </w:rPr>
        <w:t xml:space="preserve"> </w:t>
      </w:r>
      <w:r>
        <w:rPr>
          <w:color w:val="2A2A2A"/>
          <w:w w:val="105"/>
          <w:sz w:val="23"/>
        </w:rPr>
        <w:t>aktuelnog</w:t>
      </w:r>
      <w:r>
        <w:rPr>
          <w:color w:val="2A2A2A"/>
          <w:spacing w:val="-3"/>
          <w:w w:val="105"/>
          <w:sz w:val="23"/>
        </w:rPr>
        <w:t xml:space="preserve"> </w:t>
      </w:r>
      <w:r>
        <w:rPr>
          <w:color w:val="2A2A2A"/>
          <w:w w:val="105"/>
          <w:sz w:val="23"/>
        </w:rPr>
        <w:t>izvoda</w:t>
      </w:r>
      <w:r>
        <w:rPr>
          <w:color w:val="2A2A2A"/>
          <w:spacing w:val="-10"/>
          <w:w w:val="105"/>
          <w:sz w:val="23"/>
        </w:rPr>
        <w:t xml:space="preserve"> </w:t>
      </w:r>
      <w:r>
        <w:rPr>
          <w:color w:val="2A2A2A"/>
          <w:w w:val="105"/>
          <w:sz w:val="23"/>
        </w:rPr>
        <w:t>iz</w:t>
      </w:r>
      <w:r>
        <w:rPr>
          <w:color w:val="2A2A2A"/>
          <w:spacing w:val="-17"/>
          <w:w w:val="105"/>
          <w:sz w:val="23"/>
        </w:rPr>
        <w:t xml:space="preserve"> </w:t>
      </w:r>
      <w:r>
        <w:rPr>
          <w:color w:val="2A2A2A"/>
          <w:w w:val="105"/>
          <w:sz w:val="23"/>
        </w:rPr>
        <w:t>sudskog</w:t>
      </w:r>
      <w:r>
        <w:rPr>
          <w:color w:val="2A2A2A"/>
          <w:spacing w:val="-13"/>
          <w:w w:val="105"/>
          <w:sz w:val="23"/>
        </w:rPr>
        <w:t xml:space="preserve"> </w:t>
      </w:r>
      <w:r>
        <w:rPr>
          <w:color w:val="2A2A2A"/>
          <w:w w:val="105"/>
          <w:sz w:val="23"/>
        </w:rPr>
        <w:t>registra,</w:t>
      </w:r>
      <w:r>
        <w:rPr>
          <w:color w:val="2A2A2A"/>
          <w:spacing w:val="-9"/>
          <w:w w:val="105"/>
          <w:sz w:val="23"/>
        </w:rPr>
        <w:t xml:space="preserve"> </w:t>
      </w:r>
      <w:r>
        <w:rPr>
          <w:color w:val="2A2A2A"/>
          <w:w w:val="105"/>
          <w:sz w:val="23"/>
        </w:rPr>
        <w:t>broj:</w:t>
      </w:r>
      <w:r>
        <w:rPr>
          <w:color w:val="2A2A2A"/>
          <w:spacing w:val="-12"/>
          <w:w w:val="105"/>
          <w:sz w:val="23"/>
        </w:rPr>
        <w:t xml:space="preserve"> </w:t>
      </w:r>
      <w:r>
        <w:rPr>
          <w:color w:val="2A2A2A"/>
          <w:w w:val="105"/>
          <w:sz w:val="23"/>
        </w:rPr>
        <w:t>051-0-RegZ-16-001476</w:t>
      </w:r>
      <w:r>
        <w:rPr>
          <w:color w:val="5D5D5D"/>
          <w:w w:val="105"/>
          <w:sz w:val="23"/>
        </w:rPr>
        <w:t>,</w:t>
      </w:r>
      <w:r>
        <w:rPr>
          <w:color w:val="5D5D5D"/>
          <w:spacing w:val="-8"/>
          <w:w w:val="105"/>
          <w:sz w:val="23"/>
        </w:rPr>
        <w:t xml:space="preserve"> </w:t>
      </w:r>
      <w:r>
        <w:rPr>
          <w:color w:val="2A2A2A"/>
          <w:w w:val="105"/>
          <w:sz w:val="23"/>
        </w:rPr>
        <w:t>od</w:t>
      </w:r>
      <w:r>
        <w:rPr>
          <w:color w:val="2A2A2A"/>
          <w:spacing w:val="-22"/>
          <w:w w:val="105"/>
          <w:sz w:val="23"/>
        </w:rPr>
        <w:t xml:space="preserve"> </w:t>
      </w:r>
      <w:r>
        <w:rPr>
          <w:color w:val="2A2A2A"/>
          <w:w w:val="105"/>
          <w:sz w:val="23"/>
        </w:rPr>
        <w:t>06.12.2016. god, koje je izdao Opcinski sud u</w:t>
      </w:r>
      <w:r>
        <w:rPr>
          <w:color w:val="2A2A2A"/>
          <w:spacing w:val="-40"/>
          <w:w w:val="105"/>
          <w:sz w:val="23"/>
        </w:rPr>
        <w:t xml:space="preserve"> </w:t>
      </w:r>
      <w:r>
        <w:rPr>
          <w:color w:val="424242"/>
          <w:w w:val="105"/>
          <w:sz w:val="23"/>
        </w:rPr>
        <w:t>Travniku;</w:t>
      </w:r>
    </w:p>
    <w:p w14:paraId="532D37EA" w14:textId="77777777" w:rsidR="009777CD" w:rsidRDefault="00817694">
      <w:pPr>
        <w:pStyle w:val="ListParagraph"/>
        <w:numPr>
          <w:ilvl w:val="0"/>
          <w:numId w:val="49"/>
        </w:numPr>
        <w:tabs>
          <w:tab w:val="left" w:pos="1304"/>
        </w:tabs>
        <w:ind w:hanging="202"/>
        <w:rPr>
          <w:color w:val="2A2A2A"/>
          <w:sz w:val="23"/>
        </w:rPr>
      </w:pPr>
      <w:r>
        <w:rPr>
          <w:color w:val="2A2A2A"/>
          <w:w w:val="105"/>
          <w:sz w:val="23"/>
        </w:rPr>
        <w:t>Kopija Uvjerenja o poreznoj</w:t>
      </w:r>
      <w:r>
        <w:rPr>
          <w:color w:val="2A2A2A"/>
          <w:spacing w:val="8"/>
          <w:w w:val="105"/>
          <w:sz w:val="23"/>
        </w:rPr>
        <w:t xml:space="preserve"> </w:t>
      </w:r>
      <w:r>
        <w:rPr>
          <w:color w:val="2A2A2A"/>
          <w:w w:val="105"/>
          <w:sz w:val="23"/>
        </w:rPr>
        <w:t>registraciji;</w:t>
      </w:r>
    </w:p>
    <w:p w14:paraId="08C6F6A2" w14:textId="77777777" w:rsidR="009777CD" w:rsidRDefault="00817694">
      <w:pPr>
        <w:pStyle w:val="ListParagraph"/>
        <w:numPr>
          <w:ilvl w:val="0"/>
          <w:numId w:val="49"/>
        </w:numPr>
        <w:tabs>
          <w:tab w:val="left" w:pos="1312"/>
        </w:tabs>
        <w:spacing w:before="6" w:line="249" w:lineRule="auto"/>
        <w:ind w:right="656" w:hanging="202"/>
        <w:rPr>
          <w:color w:val="5D5D5D"/>
          <w:sz w:val="23"/>
        </w:rPr>
      </w:pPr>
      <w:r>
        <w:rPr>
          <w:color w:val="2A2A2A"/>
          <w:w w:val="105"/>
          <w:sz w:val="23"/>
        </w:rPr>
        <w:t>Kopija</w:t>
      </w:r>
      <w:r>
        <w:rPr>
          <w:color w:val="2A2A2A"/>
          <w:spacing w:val="-16"/>
          <w:w w:val="105"/>
          <w:sz w:val="23"/>
        </w:rPr>
        <w:t xml:space="preserve"> </w:t>
      </w:r>
      <w:r>
        <w:rPr>
          <w:color w:val="2A2A2A"/>
          <w:w w:val="105"/>
          <w:sz w:val="23"/>
        </w:rPr>
        <w:t>Uvjerenja</w:t>
      </w:r>
      <w:r>
        <w:rPr>
          <w:color w:val="2A2A2A"/>
          <w:spacing w:val="2"/>
          <w:w w:val="105"/>
          <w:sz w:val="23"/>
        </w:rPr>
        <w:t xml:space="preserve"> </w:t>
      </w:r>
      <w:r>
        <w:rPr>
          <w:color w:val="424242"/>
          <w:w w:val="105"/>
          <w:sz w:val="23"/>
        </w:rPr>
        <w:t>o</w:t>
      </w:r>
      <w:r>
        <w:rPr>
          <w:color w:val="424242"/>
          <w:spacing w:val="-11"/>
          <w:w w:val="105"/>
          <w:sz w:val="23"/>
        </w:rPr>
        <w:t xml:space="preserve"> </w:t>
      </w:r>
      <w:r>
        <w:rPr>
          <w:color w:val="2A2A2A"/>
          <w:w w:val="105"/>
          <w:sz w:val="23"/>
        </w:rPr>
        <w:t>registraciji/upisu</w:t>
      </w:r>
      <w:r>
        <w:rPr>
          <w:color w:val="2A2A2A"/>
          <w:spacing w:val="-29"/>
          <w:w w:val="105"/>
          <w:sz w:val="23"/>
        </w:rPr>
        <w:t xml:space="preserve"> </w:t>
      </w:r>
      <w:r>
        <w:rPr>
          <w:color w:val="2A2A2A"/>
          <w:w w:val="105"/>
          <w:sz w:val="23"/>
        </w:rPr>
        <w:t>u</w:t>
      </w:r>
      <w:r>
        <w:rPr>
          <w:color w:val="2A2A2A"/>
          <w:spacing w:val="-15"/>
          <w:w w:val="105"/>
          <w:sz w:val="23"/>
        </w:rPr>
        <w:t xml:space="preserve"> </w:t>
      </w:r>
      <w:r>
        <w:rPr>
          <w:color w:val="2A2A2A"/>
          <w:w w:val="105"/>
          <w:sz w:val="23"/>
        </w:rPr>
        <w:t>jedinstveni</w:t>
      </w:r>
      <w:r>
        <w:rPr>
          <w:color w:val="2A2A2A"/>
          <w:spacing w:val="-7"/>
          <w:w w:val="105"/>
          <w:sz w:val="23"/>
        </w:rPr>
        <w:t xml:space="preserve"> </w:t>
      </w:r>
      <w:r>
        <w:rPr>
          <w:color w:val="2A2A2A"/>
          <w:w w:val="105"/>
          <w:sz w:val="23"/>
        </w:rPr>
        <w:t>registar</w:t>
      </w:r>
      <w:r>
        <w:rPr>
          <w:color w:val="2A2A2A"/>
          <w:spacing w:val="-5"/>
          <w:w w:val="105"/>
          <w:sz w:val="23"/>
        </w:rPr>
        <w:t xml:space="preserve"> </w:t>
      </w:r>
      <w:r>
        <w:rPr>
          <w:color w:val="2A2A2A"/>
          <w:w w:val="105"/>
          <w:sz w:val="23"/>
        </w:rPr>
        <w:t>obveznika</w:t>
      </w:r>
      <w:r>
        <w:rPr>
          <w:color w:val="2A2A2A"/>
          <w:spacing w:val="1"/>
          <w:w w:val="105"/>
          <w:sz w:val="23"/>
        </w:rPr>
        <w:t xml:space="preserve"> </w:t>
      </w:r>
      <w:r>
        <w:rPr>
          <w:color w:val="2A2A2A"/>
          <w:w w:val="105"/>
          <w:sz w:val="23"/>
        </w:rPr>
        <w:t>indirektnih</w:t>
      </w:r>
      <w:r>
        <w:rPr>
          <w:color w:val="2A2A2A"/>
          <w:spacing w:val="-3"/>
          <w:w w:val="105"/>
          <w:sz w:val="23"/>
        </w:rPr>
        <w:t xml:space="preserve"> </w:t>
      </w:r>
      <w:r>
        <w:rPr>
          <w:color w:val="2A2A2A"/>
          <w:w w:val="105"/>
          <w:sz w:val="23"/>
        </w:rPr>
        <w:t>poreza</w:t>
      </w:r>
      <w:r>
        <w:rPr>
          <w:color w:val="2A2A2A"/>
          <w:spacing w:val="-3"/>
          <w:w w:val="105"/>
          <w:sz w:val="23"/>
        </w:rPr>
        <w:t xml:space="preserve"> </w:t>
      </w:r>
      <w:r>
        <w:rPr>
          <w:color w:val="424242"/>
          <w:w w:val="105"/>
          <w:sz w:val="23"/>
        </w:rPr>
        <w:t>sa</w:t>
      </w:r>
      <w:r>
        <w:rPr>
          <w:color w:val="2A2A2A"/>
          <w:w w:val="105"/>
          <w:sz w:val="23"/>
        </w:rPr>
        <w:t xml:space="preserve"> dodjeljenim </w:t>
      </w:r>
      <w:r>
        <w:rPr>
          <w:color w:val="424242"/>
          <w:w w:val="105"/>
          <w:sz w:val="23"/>
        </w:rPr>
        <w:t xml:space="preserve">identifikacijskim </w:t>
      </w:r>
      <w:r>
        <w:rPr>
          <w:color w:val="2A2A2A"/>
          <w:spacing w:val="-3"/>
          <w:w w:val="105"/>
          <w:sz w:val="23"/>
        </w:rPr>
        <w:t>brojem</w:t>
      </w:r>
      <w:r>
        <w:rPr>
          <w:color w:val="5D5D5D"/>
          <w:spacing w:val="-3"/>
          <w:w w:val="105"/>
          <w:sz w:val="23"/>
        </w:rPr>
        <w:t>:</w:t>
      </w:r>
      <w:r>
        <w:rPr>
          <w:color w:val="5D5D5D"/>
          <w:spacing w:val="46"/>
          <w:w w:val="105"/>
          <w:sz w:val="23"/>
        </w:rPr>
        <w:t xml:space="preserve"> </w:t>
      </w:r>
      <w:r>
        <w:rPr>
          <w:color w:val="424242"/>
          <w:spacing w:val="-8"/>
          <w:w w:val="105"/>
          <w:sz w:val="23"/>
        </w:rPr>
        <w:t>236056350002</w:t>
      </w:r>
      <w:r>
        <w:rPr>
          <w:color w:val="5D5D5D"/>
          <w:spacing w:val="-8"/>
          <w:w w:val="105"/>
          <w:sz w:val="23"/>
        </w:rPr>
        <w:t>;</w:t>
      </w:r>
    </w:p>
    <w:p w14:paraId="53F06A89" w14:textId="77777777" w:rsidR="009777CD" w:rsidRDefault="00817694">
      <w:pPr>
        <w:pStyle w:val="ListParagraph"/>
        <w:numPr>
          <w:ilvl w:val="0"/>
          <w:numId w:val="49"/>
        </w:numPr>
        <w:tabs>
          <w:tab w:val="left" w:pos="1312"/>
        </w:tabs>
        <w:spacing w:before="5"/>
        <w:ind w:left="1311" w:hanging="222"/>
        <w:rPr>
          <w:color w:val="5D5D5D"/>
          <w:sz w:val="23"/>
        </w:rPr>
      </w:pPr>
      <w:r>
        <w:rPr>
          <w:color w:val="2A2A2A"/>
          <w:w w:val="105"/>
          <w:sz w:val="23"/>
        </w:rPr>
        <w:t xml:space="preserve">Kopija Rjesenja </w:t>
      </w:r>
      <w:r>
        <w:rPr>
          <w:color w:val="424242"/>
          <w:w w:val="105"/>
          <w:sz w:val="23"/>
        </w:rPr>
        <w:t xml:space="preserve">o obnovljenoj </w:t>
      </w:r>
      <w:r>
        <w:rPr>
          <w:color w:val="2A2A2A"/>
          <w:w w:val="105"/>
          <w:sz w:val="23"/>
        </w:rPr>
        <w:t xml:space="preserve">okolinskoj dozvoli, </w:t>
      </w:r>
      <w:r>
        <w:rPr>
          <w:color w:val="2A2A2A"/>
          <w:spacing w:val="1"/>
          <w:w w:val="105"/>
          <w:sz w:val="23"/>
        </w:rPr>
        <w:t>broj</w:t>
      </w:r>
      <w:r>
        <w:rPr>
          <w:color w:val="5D5D5D"/>
          <w:spacing w:val="1"/>
          <w:w w:val="105"/>
          <w:sz w:val="23"/>
        </w:rPr>
        <w:t xml:space="preserve">: </w:t>
      </w:r>
      <w:r>
        <w:rPr>
          <w:color w:val="2A2A2A"/>
          <w:spacing w:val="-5"/>
          <w:w w:val="105"/>
          <w:sz w:val="23"/>
        </w:rPr>
        <w:t>UPl-05/2-23</w:t>
      </w:r>
      <w:r>
        <w:rPr>
          <w:color w:val="5D5D5D"/>
          <w:spacing w:val="-5"/>
          <w:w w:val="105"/>
          <w:sz w:val="23"/>
        </w:rPr>
        <w:t>-</w:t>
      </w:r>
      <w:r>
        <w:rPr>
          <w:color w:val="2A2A2A"/>
          <w:spacing w:val="-5"/>
          <w:w w:val="105"/>
          <w:sz w:val="23"/>
        </w:rPr>
        <w:t>11-107</w:t>
      </w:r>
      <w:r>
        <w:rPr>
          <w:color w:val="5D5D5D"/>
          <w:spacing w:val="-5"/>
          <w:w w:val="105"/>
          <w:sz w:val="23"/>
        </w:rPr>
        <w:t>-</w:t>
      </w:r>
      <w:r>
        <w:rPr>
          <w:color w:val="2A2A2A"/>
          <w:spacing w:val="-5"/>
          <w:w w:val="105"/>
          <w:sz w:val="23"/>
        </w:rPr>
        <w:t xml:space="preserve">2/15 </w:t>
      </w:r>
      <w:r>
        <w:rPr>
          <w:color w:val="2A2A2A"/>
          <w:w w:val="105"/>
          <w:sz w:val="23"/>
        </w:rPr>
        <w:t>SN,</w:t>
      </w:r>
      <w:r>
        <w:rPr>
          <w:color w:val="2A2A2A"/>
          <w:spacing w:val="1"/>
          <w:w w:val="105"/>
          <w:sz w:val="23"/>
        </w:rPr>
        <w:t xml:space="preserve"> </w:t>
      </w:r>
      <w:r>
        <w:rPr>
          <w:color w:val="2A2A2A"/>
          <w:w w:val="105"/>
          <w:sz w:val="23"/>
        </w:rPr>
        <w:t>od</w:t>
      </w:r>
    </w:p>
    <w:p w14:paraId="4933E0C3" w14:textId="77777777" w:rsidR="009777CD" w:rsidRDefault="009777CD">
      <w:pPr>
        <w:pStyle w:val="BodyText"/>
        <w:rPr>
          <w:sz w:val="20"/>
        </w:rPr>
      </w:pPr>
    </w:p>
    <w:p w14:paraId="66426E42" w14:textId="7BEBD7EC" w:rsidR="009777CD" w:rsidRDefault="00A754E2">
      <w:pPr>
        <w:pStyle w:val="BodyText"/>
        <w:spacing w:before="9"/>
        <w:rPr>
          <w:sz w:val="11"/>
        </w:rPr>
      </w:pPr>
      <w:r>
        <w:rPr>
          <w:noProof/>
        </w:rPr>
        <mc:AlternateContent>
          <mc:Choice Requires="wpg">
            <w:drawing>
              <wp:anchor distT="0" distB="0" distL="0" distR="0" simplePos="0" relativeHeight="251657728" behindDoc="0" locked="0" layoutInCell="1" allowOverlap="1" wp14:anchorId="18861392" wp14:editId="7CFC739A">
                <wp:simplePos x="0" y="0"/>
                <wp:positionH relativeFrom="page">
                  <wp:posOffset>696595</wp:posOffset>
                </wp:positionH>
                <wp:positionV relativeFrom="paragraph">
                  <wp:posOffset>111760</wp:posOffset>
                </wp:positionV>
                <wp:extent cx="6489700" cy="168910"/>
                <wp:effectExtent l="10795" t="1270" r="5080" b="20320"/>
                <wp:wrapTopAndBottom/>
                <wp:docPr id="616"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68910"/>
                          <a:chOff x="1097" y="176"/>
                          <a:chExt cx="10220" cy="266"/>
                        </a:xfrm>
                      </wpg:grpSpPr>
                      <wps:wsp>
                        <wps:cNvPr id="617" name="Line 458"/>
                        <wps:cNvCnPr>
                          <a:cxnSpLocks noChangeShapeType="1"/>
                        </wps:cNvCnPr>
                        <wps:spPr bwMode="auto">
                          <a:xfrm>
                            <a:off x="1097" y="183"/>
                            <a:ext cx="10220"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457"/>
                        <wps:cNvCnPr>
                          <a:cxnSpLocks noChangeShapeType="1"/>
                        </wps:cNvCnPr>
                        <wps:spPr bwMode="auto">
                          <a:xfrm>
                            <a:off x="9165" y="236"/>
                            <a:ext cx="0" cy="205"/>
                          </a:xfrm>
                          <a:prstGeom prst="line">
                            <a:avLst/>
                          </a:prstGeom>
                          <a:noFill/>
                          <a:ln w="32082">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619" name="Text Box 456"/>
                        <wps:cNvSpPr txBox="1">
                          <a:spLocks noChangeArrowheads="1"/>
                        </wps:cNvSpPr>
                        <wps:spPr bwMode="auto">
                          <a:xfrm>
                            <a:off x="1097" y="176"/>
                            <a:ext cx="102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AC41" w14:textId="77777777" w:rsidR="009777CD" w:rsidRDefault="00817694">
                              <w:pPr>
                                <w:spacing w:before="75"/>
                                <w:ind w:left="-8"/>
                                <w:rPr>
                                  <w:sz w:val="15"/>
                                </w:rPr>
                              </w:pPr>
                              <w:r>
                                <w:rPr>
                                  <w:color w:val="5D5D5D"/>
                                  <w:w w:val="110"/>
                                  <w:sz w:val="15"/>
                                </w:rPr>
                                <w:t>72</w:t>
                              </w:r>
                              <w:r>
                                <w:rPr>
                                  <w:color w:val="424242"/>
                                  <w:w w:val="110"/>
                                  <w:sz w:val="15"/>
                                </w:rPr>
                                <w:t>2</w:t>
                              </w:r>
                              <w:r>
                                <w:rPr>
                                  <w:color w:val="5D5D5D"/>
                                  <w:w w:val="110"/>
                                  <w:sz w:val="15"/>
                                </w:rPr>
                                <w:t>70</w:t>
                              </w:r>
                              <w:r>
                                <w:rPr>
                                  <w:color w:val="5D5D5D"/>
                                  <w:spacing w:val="-17"/>
                                  <w:w w:val="110"/>
                                  <w:sz w:val="15"/>
                                </w:rPr>
                                <w:t xml:space="preserve"> </w:t>
                              </w:r>
                              <w:r>
                                <w:rPr>
                                  <w:color w:val="424242"/>
                                  <w:w w:val="110"/>
                                  <w:sz w:val="15"/>
                                </w:rPr>
                                <w:t>T</w:t>
                              </w:r>
                              <w:r>
                                <w:rPr>
                                  <w:color w:val="5D5D5D"/>
                                  <w:w w:val="110"/>
                                  <w:sz w:val="15"/>
                                </w:rPr>
                                <w:t>ra</w:t>
                              </w:r>
                              <w:r>
                                <w:rPr>
                                  <w:color w:val="424242"/>
                                  <w:w w:val="110"/>
                                  <w:sz w:val="15"/>
                                </w:rPr>
                                <w:t>vnik</w:t>
                              </w:r>
                              <w:r>
                                <w:rPr>
                                  <w:color w:val="797979"/>
                                  <w:w w:val="110"/>
                                  <w:sz w:val="15"/>
                                </w:rPr>
                                <w:t>,</w:t>
                              </w:r>
                              <w:r>
                                <w:rPr>
                                  <w:color w:val="797979"/>
                                  <w:spacing w:val="-18"/>
                                  <w:w w:val="110"/>
                                  <w:sz w:val="15"/>
                                </w:rPr>
                                <w:t xml:space="preserve"> </w:t>
                              </w:r>
                              <w:r>
                                <w:rPr>
                                  <w:color w:val="5D5D5D"/>
                                  <w:w w:val="110"/>
                                  <w:sz w:val="15"/>
                                </w:rPr>
                                <w:t>u</w:t>
                              </w:r>
                              <w:r>
                                <w:rPr>
                                  <w:color w:val="424242"/>
                                  <w:w w:val="110"/>
                                  <w:sz w:val="15"/>
                                </w:rPr>
                                <w:t>l.</w:t>
                              </w:r>
                              <w:r>
                                <w:rPr>
                                  <w:color w:val="424242"/>
                                  <w:spacing w:val="-16"/>
                                  <w:w w:val="110"/>
                                  <w:sz w:val="15"/>
                                </w:rPr>
                                <w:t xml:space="preserve"> </w:t>
                              </w:r>
                              <w:r>
                                <w:rPr>
                                  <w:color w:val="424242"/>
                                  <w:w w:val="110"/>
                                  <w:sz w:val="15"/>
                                </w:rPr>
                                <w:t>Prnja</w:t>
                              </w:r>
                              <w:r>
                                <w:rPr>
                                  <w:color w:val="5D5D5D"/>
                                  <w:w w:val="110"/>
                                  <w:sz w:val="15"/>
                                </w:rPr>
                                <w:t>v</w:t>
                              </w:r>
                              <w:r>
                                <w:rPr>
                                  <w:color w:val="424242"/>
                                  <w:w w:val="110"/>
                                  <w:sz w:val="15"/>
                                </w:rPr>
                                <w:t>or</w:t>
                              </w:r>
                              <w:r>
                                <w:rPr>
                                  <w:color w:val="424242"/>
                                  <w:spacing w:val="-17"/>
                                  <w:w w:val="110"/>
                                  <w:sz w:val="15"/>
                                </w:rPr>
                                <w:t xml:space="preserve"> </w:t>
                              </w:r>
                              <w:r>
                                <w:rPr>
                                  <w:color w:val="424242"/>
                                  <w:w w:val="110"/>
                                  <w:sz w:val="15"/>
                                </w:rPr>
                                <w:t>1</w:t>
                              </w:r>
                              <w:r>
                                <w:rPr>
                                  <w:color w:val="5D5D5D"/>
                                  <w:w w:val="110"/>
                                  <w:sz w:val="15"/>
                                </w:rPr>
                                <w:t>6</w:t>
                              </w:r>
                              <w:r>
                                <w:rPr>
                                  <w:color w:val="5D5D5D"/>
                                  <w:spacing w:val="-11"/>
                                  <w:w w:val="110"/>
                                  <w:sz w:val="15"/>
                                </w:rPr>
                                <w:t xml:space="preserve"> </w:t>
                              </w:r>
                              <w:r>
                                <w:rPr>
                                  <w:color w:val="5D5D5D"/>
                                  <w:w w:val="110"/>
                                  <w:sz w:val="15"/>
                                </w:rPr>
                                <w:t>A,</w:t>
                              </w:r>
                              <w:r>
                                <w:rPr>
                                  <w:color w:val="5D5D5D"/>
                                  <w:spacing w:val="-11"/>
                                  <w:w w:val="110"/>
                                  <w:sz w:val="15"/>
                                </w:rPr>
                                <w:t xml:space="preserve"> </w:t>
                              </w:r>
                              <w:r>
                                <w:rPr>
                                  <w:color w:val="424242"/>
                                  <w:w w:val="110"/>
                                  <w:sz w:val="15"/>
                                </w:rPr>
                                <w:t>t</w:t>
                              </w:r>
                              <w:r>
                                <w:rPr>
                                  <w:color w:val="5D5D5D"/>
                                  <w:w w:val="110"/>
                                  <w:sz w:val="15"/>
                                </w:rPr>
                                <w:t>e</w:t>
                              </w:r>
                              <w:r>
                                <w:rPr>
                                  <w:color w:val="2A2A2A"/>
                                  <w:w w:val="110"/>
                                  <w:sz w:val="15"/>
                                </w:rPr>
                                <w:t>l.</w:t>
                              </w:r>
                              <w:r>
                                <w:rPr>
                                  <w:color w:val="898989"/>
                                  <w:w w:val="110"/>
                                  <w:sz w:val="15"/>
                                </w:rPr>
                                <w:t>:</w:t>
                              </w:r>
                              <w:r>
                                <w:rPr>
                                  <w:color w:val="898989"/>
                                  <w:spacing w:val="-11"/>
                                  <w:w w:val="110"/>
                                  <w:sz w:val="15"/>
                                </w:rPr>
                                <w:t xml:space="preserve"> </w:t>
                              </w:r>
                              <w:r>
                                <w:rPr>
                                  <w:color w:val="424242"/>
                                  <w:w w:val="110"/>
                                  <w:sz w:val="15"/>
                                </w:rPr>
                                <w:t>+</w:t>
                              </w:r>
                              <w:r>
                                <w:rPr>
                                  <w:color w:val="5D5D5D"/>
                                  <w:w w:val="110"/>
                                  <w:sz w:val="15"/>
                                </w:rPr>
                                <w:t>387</w:t>
                              </w:r>
                              <w:r>
                                <w:rPr>
                                  <w:color w:val="5D5D5D"/>
                                  <w:spacing w:val="-14"/>
                                  <w:w w:val="110"/>
                                  <w:sz w:val="15"/>
                                </w:rPr>
                                <w:t xml:space="preserve"> </w:t>
                              </w:r>
                              <w:r>
                                <w:rPr>
                                  <w:color w:val="424242"/>
                                  <w:w w:val="110"/>
                                  <w:sz w:val="15"/>
                                </w:rPr>
                                <w:t>(</w:t>
                              </w:r>
                              <w:r>
                                <w:rPr>
                                  <w:color w:val="5D5D5D"/>
                                  <w:w w:val="110"/>
                                  <w:sz w:val="15"/>
                                </w:rPr>
                                <w:t>0</w:t>
                              </w:r>
                              <w:r>
                                <w:rPr>
                                  <w:color w:val="424242"/>
                                  <w:w w:val="110"/>
                                  <w:sz w:val="15"/>
                                </w:rPr>
                                <w:t>)</w:t>
                              </w:r>
                              <w:r>
                                <w:rPr>
                                  <w:color w:val="5D5D5D"/>
                                  <w:w w:val="110"/>
                                  <w:sz w:val="15"/>
                                </w:rPr>
                                <w:t>30</w:t>
                              </w:r>
                              <w:r>
                                <w:rPr>
                                  <w:color w:val="5D5D5D"/>
                                  <w:spacing w:val="-15"/>
                                  <w:w w:val="110"/>
                                  <w:sz w:val="15"/>
                                </w:rPr>
                                <w:t xml:space="preserve"> </w:t>
                              </w:r>
                              <w:r>
                                <w:rPr>
                                  <w:color w:val="5D5D5D"/>
                                  <w:spacing w:val="-4"/>
                                  <w:w w:val="110"/>
                                  <w:sz w:val="15"/>
                                </w:rPr>
                                <w:t>5</w:t>
                              </w:r>
                              <w:r>
                                <w:rPr>
                                  <w:color w:val="424242"/>
                                  <w:spacing w:val="-4"/>
                                  <w:w w:val="110"/>
                                  <w:sz w:val="15"/>
                                </w:rPr>
                                <w:t>11</w:t>
                              </w:r>
                              <w:r>
                                <w:rPr>
                                  <w:color w:val="5D5D5D"/>
                                  <w:spacing w:val="-4"/>
                                  <w:w w:val="110"/>
                                  <w:sz w:val="15"/>
                                </w:rPr>
                                <w:t>2</w:t>
                              </w:r>
                              <w:r>
                                <w:rPr>
                                  <w:color w:val="2A2A2A"/>
                                  <w:spacing w:val="-4"/>
                                  <w:w w:val="110"/>
                                  <w:sz w:val="15"/>
                                </w:rPr>
                                <w:t>1</w:t>
                              </w:r>
                              <w:r>
                                <w:rPr>
                                  <w:color w:val="5D5D5D"/>
                                  <w:spacing w:val="-4"/>
                                  <w:w w:val="110"/>
                                  <w:sz w:val="15"/>
                                </w:rPr>
                                <w:t>9</w:t>
                              </w:r>
                              <w:r>
                                <w:rPr>
                                  <w:color w:val="5D5D5D"/>
                                  <w:spacing w:val="-11"/>
                                  <w:w w:val="110"/>
                                  <w:sz w:val="15"/>
                                </w:rPr>
                                <w:t xml:space="preserve"> </w:t>
                              </w:r>
                              <w:r>
                                <w:rPr>
                                  <w:color w:val="5D5D5D"/>
                                  <w:w w:val="110"/>
                                  <w:sz w:val="15"/>
                                </w:rPr>
                                <w:t>cen</w:t>
                              </w:r>
                              <w:r>
                                <w:rPr>
                                  <w:color w:val="424242"/>
                                  <w:w w:val="110"/>
                                  <w:sz w:val="15"/>
                                </w:rPr>
                                <w:t>tr</w:t>
                              </w:r>
                              <w:r>
                                <w:rPr>
                                  <w:color w:val="5D5D5D"/>
                                  <w:w w:val="110"/>
                                  <w:sz w:val="15"/>
                                </w:rPr>
                                <w:t>a</w:t>
                              </w:r>
                              <w:r>
                                <w:rPr>
                                  <w:color w:val="2A2A2A"/>
                                  <w:w w:val="110"/>
                                  <w:sz w:val="15"/>
                                </w:rPr>
                                <w:t>l</w:t>
                              </w:r>
                              <w:r>
                                <w:rPr>
                                  <w:color w:val="5D5D5D"/>
                                  <w:w w:val="110"/>
                                  <w:sz w:val="15"/>
                                </w:rPr>
                                <w:t>a,</w:t>
                              </w:r>
                              <w:r>
                                <w:rPr>
                                  <w:color w:val="5D5D5D"/>
                                  <w:spacing w:val="-18"/>
                                  <w:w w:val="110"/>
                                  <w:sz w:val="15"/>
                                </w:rPr>
                                <w:t xml:space="preserve"> </w:t>
                              </w:r>
                              <w:r>
                                <w:rPr>
                                  <w:color w:val="5D5D5D"/>
                                  <w:w w:val="110"/>
                                  <w:sz w:val="15"/>
                                </w:rPr>
                                <w:t>5</w:t>
                              </w:r>
                              <w:r>
                                <w:rPr>
                                  <w:color w:val="424242"/>
                                  <w:w w:val="110"/>
                                  <w:sz w:val="15"/>
                                </w:rPr>
                                <w:t>1</w:t>
                              </w:r>
                              <w:r>
                                <w:rPr>
                                  <w:color w:val="5D5D5D"/>
                                  <w:w w:val="110"/>
                                  <w:sz w:val="15"/>
                                </w:rPr>
                                <w:t>12</w:t>
                              </w:r>
                              <w:r>
                                <w:rPr>
                                  <w:color w:val="424242"/>
                                  <w:w w:val="110"/>
                                  <w:sz w:val="15"/>
                                </w:rPr>
                                <w:t>1</w:t>
                              </w:r>
                              <w:r>
                                <w:rPr>
                                  <w:color w:val="5D5D5D"/>
                                  <w:w w:val="110"/>
                                  <w:sz w:val="15"/>
                                </w:rPr>
                                <w:t>8</w:t>
                              </w:r>
                              <w:r>
                                <w:rPr>
                                  <w:color w:val="424242"/>
                                  <w:w w:val="110"/>
                                  <w:sz w:val="15"/>
                                </w:rPr>
                                <w:t>,</w:t>
                              </w:r>
                              <w:r>
                                <w:rPr>
                                  <w:color w:val="424242"/>
                                  <w:spacing w:val="-12"/>
                                  <w:w w:val="110"/>
                                  <w:sz w:val="15"/>
                                </w:rPr>
                                <w:t xml:space="preserve"> </w:t>
                              </w:r>
                              <w:r>
                                <w:rPr>
                                  <w:color w:val="5D5D5D"/>
                                  <w:spacing w:val="-4"/>
                                  <w:w w:val="110"/>
                                  <w:sz w:val="15"/>
                                </w:rPr>
                                <w:t>fax</w:t>
                              </w:r>
                              <w:r>
                                <w:rPr>
                                  <w:color w:val="A8A8A8"/>
                                  <w:spacing w:val="-4"/>
                                  <w:w w:val="110"/>
                                  <w:sz w:val="15"/>
                                </w:rPr>
                                <w:t>.</w:t>
                              </w:r>
                              <w:r>
                                <w:rPr>
                                  <w:color w:val="898989"/>
                                  <w:spacing w:val="-4"/>
                                  <w:w w:val="110"/>
                                  <w:sz w:val="15"/>
                                </w:rPr>
                                <w:t>:</w:t>
                              </w:r>
                              <w:r>
                                <w:rPr>
                                  <w:color w:val="898989"/>
                                  <w:spacing w:val="-9"/>
                                  <w:w w:val="110"/>
                                  <w:sz w:val="15"/>
                                </w:rPr>
                                <w:t xml:space="preserve"> </w:t>
                              </w:r>
                              <w:r>
                                <w:rPr>
                                  <w:color w:val="5D5D5D"/>
                                  <w:w w:val="110"/>
                                  <w:sz w:val="15"/>
                                </w:rPr>
                                <w:t>5</w:t>
                              </w:r>
                              <w:r>
                                <w:rPr>
                                  <w:color w:val="424242"/>
                                  <w:w w:val="110"/>
                                  <w:sz w:val="15"/>
                                </w:rPr>
                                <w:t>1</w:t>
                              </w:r>
                              <w:r>
                                <w:rPr>
                                  <w:color w:val="5D5D5D"/>
                                  <w:w w:val="110"/>
                                  <w:sz w:val="15"/>
                                </w:rPr>
                                <w:t>8335;</w:t>
                              </w:r>
                              <w:r>
                                <w:rPr>
                                  <w:color w:val="5D5D5D"/>
                                  <w:spacing w:val="-27"/>
                                  <w:w w:val="110"/>
                                  <w:sz w:val="15"/>
                                </w:rPr>
                                <w:t xml:space="preserve"> </w:t>
                              </w:r>
                              <w:hyperlink r:id="rId304">
                                <w:r>
                                  <w:rPr>
                                    <w:color w:val="424242"/>
                                    <w:w w:val="110"/>
                                    <w:sz w:val="15"/>
                                  </w:rPr>
                                  <w:t>www</w:t>
                                </w:r>
                                <w:r>
                                  <w:rPr>
                                    <w:color w:val="5D5D5D"/>
                                    <w:w w:val="110"/>
                                    <w:sz w:val="15"/>
                                  </w:rPr>
                                  <w:t>.s</w:t>
                                </w:r>
                                <w:r>
                                  <w:rPr>
                                    <w:color w:val="424242"/>
                                    <w:w w:val="110"/>
                                    <w:sz w:val="15"/>
                                  </w:rPr>
                                  <w:t>bk</w:t>
                                </w:r>
                                <w:r>
                                  <w:rPr>
                                    <w:color w:val="898989"/>
                                    <w:w w:val="110"/>
                                    <w:sz w:val="15"/>
                                  </w:rPr>
                                  <w:t>-</w:t>
                                </w:r>
                                <w:r>
                                  <w:rPr>
                                    <w:color w:val="424242"/>
                                    <w:w w:val="110"/>
                                    <w:sz w:val="15"/>
                                  </w:rPr>
                                  <w:t>k</w:t>
                                </w:r>
                                <w:r>
                                  <w:rPr>
                                    <w:color w:val="5D5D5D"/>
                                    <w:w w:val="110"/>
                                    <w:sz w:val="15"/>
                                  </w:rPr>
                                  <w:t>s</w:t>
                                </w:r>
                                <w:r>
                                  <w:rPr>
                                    <w:color w:val="424242"/>
                                    <w:w w:val="110"/>
                                    <w:sz w:val="15"/>
                                  </w:rPr>
                                  <w:t>b</w:t>
                                </w:r>
                                <w:r>
                                  <w:rPr>
                                    <w:color w:val="5D5D5D"/>
                                    <w:w w:val="110"/>
                                    <w:sz w:val="15"/>
                                  </w:rPr>
                                  <w:t>.gov</w:t>
                                </w:r>
                                <w:r>
                                  <w:rPr>
                                    <w:color w:val="797979"/>
                                    <w:w w:val="110"/>
                                    <w:sz w:val="15"/>
                                  </w:rPr>
                                  <w:t>.</w:t>
                                </w:r>
                                <w:r>
                                  <w:rPr>
                                    <w:color w:val="424242"/>
                                    <w:w w:val="110"/>
                                    <w:sz w:val="15"/>
                                  </w:rPr>
                                  <w:t>b</w:t>
                                </w:r>
                                <w:r>
                                  <w:rPr>
                                    <w:color w:val="5D5D5D"/>
                                    <w:w w:val="110"/>
                                    <w:sz w:val="15"/>
                                  </w:rPr>
                                  <w:t>a</w:t>
                                </w:r>
                                <w:r>
                                  <w:rPr>
                                    <w:color w:val="5D5D5D"/>
                                    <w:spacing w:val="-10"/>
                                    <w:w w:val="110"/>
                                    <w:sz w:val="15"/>
                                  </w:rPr>
                                  <w:t xml:space="preserve"> </w:t>
                                </w:r>
                              </w:hyperlink>
                              <w:r>
                                <w:rPr>
                                  <w:color w:val="797979"/>
                                  <w:w w:val="110"/>
                                  <w:sz w:val="15"/>
                                </w:rPr>
                                <w:t>;</w:t>
                              </w:r>
                              <w:r>
                                <w:rPr>
                                  <w:color w:val="797979"/>
                                  <w:spacing w:val="-20"/>
                                  <w:w w:val="110"/>
                                  <w:sz w:val="15"/>
                                </w:rPr>
                                <w:t xml:space="preserve"> </w:t>
                              </w:r>
                              <w:r>
                                <w:rPr>
                                  <w:color w:val="5D5D5D"/>
                                  <w:w w:val="110"/>
                                  <w:sz w:val="15"/>
                                </w:rPr>
                                <w:t>e</w:t>
                              </w:r>
                              <w:r>
                                <w:rPr>
                                  <w:color w:val="A8A8A8"/>
                                  <w:w w:val="110"/>
                                  <w:sz w:val="15"/>
                                </w:rPr>
                                <w:t>-</w:t>
                              </w:r>
                              <w:r>
                                <w:rPr>
                                  <w:color w:val="424242"/>
                                  <w:w w:val="110"/>
                                  <w:sz w:val="15"/>
                                </w:rPr>
                                <w:t>m</w:t>
                              </w:r>
                              <w:r>
                                <w:rPr>
                                  <w:color w:val="5D5D5D"/>
                                  <w:w w:val="110"/>
                                  <w:sz w:val="15"/>
                                </w:rPr>
                                <w:t>a</w:t>
                              </w:r>
                              <w:r>
                                <w:rPr>
                                  <w:color w:val="424242"/>
                                  <w:w w:val="110"/>
                                  <w:sz w:val="15"/>
                                </w:rPr>
                                <w:t>il</w:t>
                              </w:r>
                              <w:r>
                                <w:rPr>
                                  <w:color w:val="5D5D5D"/>
                                  <w:w w:val="110"/>
                                  <w:sz w:val="15"/>
                                </w:rPr>
                                <w:t>:</w:t>
                              </w:r>
                              <w:r>
                                <w:rPr>
                                  <w:color w:val="5D5D5D"/>
                                  <w:spacing w:val="-11"/>
                                  <w:w w:val="110"/>
                                  <w:sz w:val="15"/>
                                </w:rPr>
                                <w:t xml:space="preserve"> </w:t>
                              </w:r>
                              <w:hyperlink r:id="rId305">
                                <w:r>
                                  <w:rPr>
                                    <w:color w:val="424242"/>
                                    <w:w w:val="110"/>
                                    <w:sz w:val="15"/>
                                  </w:rPr>
                                  <w:t>min</w:t>
                                </w:r>
                                <w:r>
                                  <w:rPr>
                                    <w:color w:val="5D5D5D"/>
                                    <w:w w:val="110"/>
                                    <w:sz w:val="15"/>
                                  </w:rPr>
                                  <w:t>ag</w:t>
                                </w:r>
                                <w:r>
                                  <w:rPr>
                                    <w:color w:val="2A2A2A"/>
                                    <w:w w:val="110"/>
                                    <w:sz w:val="15"/>
                                  </w:rPr>
                                  <w:t>r</w:t>
                                </w:r>
                                <w:r>
                                  <w:rPr>
                                    <w:color w:val="5D5D5D"/>
                                    <w:w w:val="110"/>
                                    <w:sz w:val="15"/>
                                  </w:rPr>
                                  <w:t>os@</w:t>
                                </w:r>
                                <w:r>
                                  <w:rPr>
                                    <w:color w:val="424242"/>
                                    <w:w w:val="110"/>
                                    <w:sz w:val="15"/>
                                  </w:rPr>
                                  <w:t>bih</w:t>
                                </w:r>
                                <w:r>
                                  <w:rPr>
                                    <w:color w:val="898989"/>
                                    <w:w w:val="110"/>
                                    <w:sz w:val="15"/>
                                  </w:rPr>
                                  <w:t>.</w:t>
                                </w:r>
                                <w:r>
                                  <w:rPr>
                                    <w:color w:val="424242"/>
                                    <w:w w:val="110"/>
                                    <w:sz w:val="15"/>
                                  </w:rPr>
                                  <w:t>n</w:t>
                                </w:r>
                                <w:r>
                                  <w:rPr>
                                    <w:color w:val="5D5D5D"/>
                                    <w:w w:val="110"/>
                                    <w:sz w:val="15"/>
                                  </w:rPr>
                                  <w:t>e</w:t>
                                </w:r>
                                <w:r>
                                  <w:rPr>
                                    <w:color w:val="424242"/>
                                    <w:w w:val="110"/>
                                    <w:sz w:val="15"/>
                                  </w:rPr>
                                  <w:t>t.b</w:t>
                                </w:r>
                                <w:r>
                                  <w:rPr>
                                    <w:color w:val="5D5D5D"/>
                                    <w:w w:val="110"/>
                                    <w:sz w:val="15"/>
                                  </w:rPr>
                                  <w:t>a</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61392" id="Group 455" o:spid="_x0000_s1135" style="position:absolute;margin-left:54.85pt;margin-top:8.8pt;width:511pt;height:13.3pt;z-index:251657728;mso-wrap-distance-left:0;mso-wrap-distance-right:0;mso-position-horizontal-relative:page;mso-position-vertical-relative:text" coordorigin="1097,176" coordsize="102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">
                <v:line id="Line 458" o:spid="_x0000_s1136" style="position:absolute;visibility:visible;mso-wrap-style:square" from="1097,183" to="113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" strokeweight=".25444mm"/>
                <v:line id="Line 457" o:spid="_x0000_s1137" style="position:absolute;visibility:visible;mso-wrap-style:square" from="9165,236" to="916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" strokecolor="#e4e4e4" strokeweight=".89117mm"/>
                <v:shape id="Text Box 456" o:spid="_x0000_s1138" type="#_x0000_t202" style="position:absolute;left:1097;top:176;width:1022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0688AC41" w14:textId="77777777" w:rsidR="009777CD" w:rsidRDefault="00817694">
                        <w:pPr>
                          <w:spacing w:before="75"/>
                          <w:ind w:left="-8"/>
                          <w:rPr>
                            <w:sz w:val="15"/>
                          </w:rPr>
                        </w:pPr>
                        <w:r>
                          <w:rPr>
                            <w:color w:val="5D5D5D"/>
                            <w:w w:val="110"/>
                            <w:sz w:val="15"/>
                          </w:rPr>
                          <w:t>72</w:t>
                        </w:r>
                        <w:r>
                          <w:rPr>
                            <w:color w:val="424242"/>
                            <w:w w:val="110"/>
                            <w:sz w:val="15"/>
                          </w:rPr>
                          <w:t>2</w:t>
                        </w:r>
                        <w:r>
                          <w:rPr>
                            <w:color w:val="5D5D5D"/>
                            <w:w w:val="110"/>
                            <w:sz w:val="15"/>
                          </w:rPr>
                          <w:t>70</w:t>
                        </w:r>
                        <w:r>
                          <w:rPr>
                            <w:color w:val="5D5D5D"/>
                            <w:spacing w:val="-17"/>
                            <w:w w:val="110"/>
                            <w:sz w:val="15"/>
                          </w:rPr>
                          <w:t xml:space="preserve"> </w:t>
                        </w:r>
                        <w:r>
                          <w:rPr>
                            <w:color w:val="424242"/>
                            <w:w w:val="110"/>
                            <w:sz w:val="15"/>
                          </w:rPr>
                          <w:t>T</w:t>
                        </w:r>
                        <w:r>
                          <w:rPr>
                            <w:color w:val="5D5D5D"/>
                            <w:w w:val="110"/>
                            <w:sz w:val="15"/>
                          </w:rPr>
                          <w:t>ra</w:t>
                        </w:r>
                        <w:r>
                          <w:rPr>
                            <w:color w:val="424242"/>
                            <w:w w:val="110"/>
                            <w:sz w:val="15"/>
                          </w:rPr>
                          <w:t>vnik</w:t>
                        </w:r>
                        <w:r>
                          <w:rPr>
                            <w:color w:val="797979"/>
                            <w:w w:val="110"/>
                            <w:sz w:val="15"/>
                          </w:rPr>
                          <w:t>,</w:t>
                        </w:r>
                        <w:r>
                          <w:rPr>
                            <w:color w:val="797979"/>
                            <w:spacing w:val="-18"/>
                            <w:w w:val="110"/>
                            <w:sz w:val="15"/>
                          </w:rPr>
                          <w:t xml:space="preserve"> </w:t>
                        </w:r>
                        <w:r>
                          <w:rPr>
                            <w:color w:val="5D5D5D"/>
                            <w:w w:val="110"/>
                            <w:sz w:val="15"/>
                          </w:rPr>
                          <w:t>u</w:t>
                        </w:r>
                        <w:r>
                          <w:rPr>
                            <w:color w:val="424242"/>
                            <w:w w:val="110"/>
                            <w:sz w:val="15"/>
                          </w:rPr>
                          <w:t>l.</w:t>
                        </w:r>
                        <w:r>
                          <w:rPr>
                            <w:color w:val="424242"/>
                            <w:spacing w:val="-16"/>
                            <w:w w:val="110"/>
                            <w:sz w:val="15"/>
                          </w:rPr>
                          <w:t xml:space="preserve"> </w:t>
                        </w:r>
                        <w:r>
                          <w:rPr>
                            <w:color w:val="424242"/>
                            <w:w w:val="110"/>
                            <w:sz w:val="15"/>
                          </w:rPr>
                          <w:t>Prnja</w:t>
                        </w:r>
                        <w:r>
                          <w:rPr>
                            <w:color w:val="5D5D5D"/>
                            <w:w w:val="110"/>
                            <w:sz w:val="15"/>
                          </w:rPr>
                          <w:t>v</w:t>
                        </w:r>
                        <w:r>
                          <w:rPr>
                            <w:color w:val="424242"/>
                            <w:w w:val="110"/>
                            <w:sz w:val="15"/>
                          </w:rPr>
                          <w:t>or</w:t>
                        </w:r>
                        <w:r>
                          <w:rPr>
                            <w:color w:val="424242"/>
                            <w:spacing w:val="-17"/>
                            <w:w w:val="110"/>
                            <w:sz w:val="15"/>
                          </w:rPr>
                          <w:t xml:space="preserve"> </w:t>
                        </w:r>
                        <w:r>
                          <w:rPr>
                            <w:color w:val="424242"/>
                            <w:w w:val="110"/>
                            <w:sz w:val="15"/>
                          </w:rPr>
                          <w:t>1</w:t>
                        </w:r>
                        <w:r>
                          <w:rPr>
                            <w:color w:val="5D5D5D"/>
                            <w:w w:val="110"/>
                            <w:sz w:val="15"/>
                          </w:rPr>
                          <w:t>6</w:t>
                        </w:r>
                        <w:r>
                          <w:rPr>
                            <w:color w:val="5D5D5D"/>
                            <w:spacing w:val="-11"/>
                            <w:w w:val="110"/>
                            <w:sz w:val="15"/>
                          </w:rPr>
                          <w:t xml:space="preserve"> </w:t>
                        </w:r>
                        <w:r>
                          <w:rPr>
                            <w:color w:val="5D5D5D"/>
                            <w:w w:val="110"/>
                            <w:sz w:val="15"/>
                          </w:rPr>
                          <w:t>A,</w:t>
                        </w:r>
                        <w:r>
                          <w:rPr>
                            <w:color w:val="5D5D5D"/>
                            <w:spacing w:val="-11"/>
                            <w:w w:val="110"/>
                            <w:sz w:val="15"/>
                          </w:rPr>
                          <w:t xml:space="preserve"> </w:t>
                        </w:r>
                        <w:r>
                          <w:rPr>
                            <w:color w:val="424242"/>
                            <w:w w:val="110"/>
                            <w:sz w:val="15"/>
                          </w:rPr>
                          <w:t>t</w:t>
                        </w:r>
                        <w:r>
                          <w:rPr>
                            <w:color w:val="5D5D5D"/>
                            <w:w w:val="110"/>
                            <w:sz w:val="15"/>
                          </w:rPr>
                          <w:t>e</w:t>
                        </w:r>
                        <w:r>
                          <w:rPr>
                            <w:color w:val="2A2A2A"/>
                            <w:w w:val="110"/>
                            <w:sz w:val="15"/>
                          </w:rPr>
                          <w:t>l.</w:t>
                        </w:r>
                        <w:r>
                          <w:rPr>
                            <w:color w:val="898989"/>
                            <w:w w:val="110"/>
                            <w:sz w:val="15"/>
                          </w:rPr>
                          <w:t>:</w:t>
                        </w:r>
                        <w:r>
                          <w:rPr>
                            <w:color w:val="898989"/>
                            <w:spacing w:val="-11"/>
                            <w:w w:val="110"/>
                            <w:sz w:val="15"/>
                          </w:rPr>
                          <w:t xml:space="preserve"> </w:t>
                        </w:r>
                        <w:r>
                          <w:rPr>
                            <w:color w:val="424242"/>
                            <w:w w:val="110"/>
                            <w:sz w:val="15"/>
                          </w:rPr>
                          <w:t>+</w:t>
                        </w:r>
                        <w:r>
                          <w:rPr>
                            <w:color w:val="5D5D5D"/>
                            <w:w w:val="110"/>
                            <w:sz w:val="15"/>
                          </w:rPr>
                          <w:t>387</w:t>
                        </w:r>
                        <w:r>
                          <w:rPr>
                            <w:color w:val="5D5D5D"/>
                            <w:spacing w:val="-14"/>
                            <w:w w:val="110"/>
                            <w:sz w:val="15"/>
                          </w:rPr>
                          <w:t xml:space="preserve"> </w:t>
                        </w:r>
                        <w:r>
                          <w:rPr>
                            <w:color w:val="424242"/>
                            <w:w w:val="110"/>
                            <w:sz w:val="15"/>
                          </w:rPr>
                          <w:t>(</w:t>
                        </w:r>
                        <w:r>
                          <w:rPr>
                            <w:color w:val="5D5D5D"/>
                            <w:w w:val="110"/>
                            <w:sz w:val="15"/>
                          </w:rPr>
                          <w:t>0</w:t>
                        </w:r>
                        <w:r>
                          <w:rPr>
                            <w:color w:val="424242"/>
                            <w:w w:val="110"/>
                            <w:sz w:val="15"/>
                          </w:rPr>
                          <w:t>)</w:t>
                        </w:r>
                        <w:r>
                          <w:rPr>
                            <w:color w:val="5D5D5D"/>
                            <w:w w:val="110"/>
                            <w:sz w:val="15"/>
                          </w:rPr>
                          <w:t>30</w:t>
                        </w:r>
                        <w:r>
                          <w:rPr>
                            <w:color w:val="5D5D5D"/>
                            <w:spacing w:val="-15"/>
                            <w:w w:val="110"/>
                            <w:sz w:val="15"/>
                          </w:rPr>
                          <w:t xml:space="preserve"> </w:t>
                        </w:r>
                        <w:r>
                          <w:rPr>
                            <w:color w:val="5D5D5D"/>
                            <w:spacing w:val="-4"/>
                            <w:w w:val="110"/>
                            <w:sz w:val="15"/>
                          </w:rPr>
                          <w:t>5</w:t>
                        </w:r>
                        <w:r>
                          <w:rPr>
                            <w:color w:val="424242"/>
                            <w:spacing w:val="-4"/>
                            <w:w w:val="110"/>
                            <w:sz w:val="15"/>
                          </w:rPr>
                          <w:t>11</w:t>
                        </w:r>
                        <w:r>
                          <w:rPr>
                            <w:color w:val="5D5D5D"/>
                            <w:spacing w:val="-4"/>
                            <w:w w:val="110"/>
                            <w:sz w:val="15"/>
                          </w:rPr>
                          <w:t>2</w:t>
                        </w:r>
                        <w:r>
                          <w:rPr>
                            <w:color w:val="2A2A2A"/>
                            <w:spacing w:val="-4"/>
                            <w:w w:val="110"/>
                            <w:sz w:val="15"/>
                          </w:rPr>
                          <w:t>1</w:t>
                        </w:r>
                        <w:r>
                          <w:rPr>
                            <w:color w:val="5D5D5D"/>
                            <w:spacing w:val="-4"/>
                            <w:w w:val="110"/>
                            <w:sz w:val="15"/>
                          </w:rPr>
                          <w:t>9</w:t>
                        </w:r>
                        <w:r>
                          <w:rPr>
                            <w:color w:val="5D5D5D"/>
                            <w:spacing w:val="-11"/>
                            <w:w w:val="110"/>
                            <w:sz w:val="15"/>
                          </w:rPr>
                          <w:t xml:space="preserve"> </w:t>
                        </w:r>
                        <w:r>
                          <w:rPr>
                            <w:color w:val="5D5D5D"/>
                            <w:w w:val="110"/>
                            <w:sz w:val="15"/>
                          </w:rPr>
                          <w:t>cen</w:t>
                        </w:r>
                        <w:r>
                          <w:rPr>
                            <w:color w:val="424242"/>
                            <w:w w:val="110"/>
                            <w:sz w:val="15"/>
                          </w:rPr>
                          <w:t>tr</w:t>
                        </w:r>
                        <w:r>
                          <w:rPr>
                            <w:color w:val="5D5D5D"/>
                            <w:w w:val="110"/>
                            <w:sz w:val="15"/>
                          </w:rPr>
                          <w:t>a</w:t>
                        </w:r>
                        <w:r>
                          <w:rPr>
                            <w:color w:val="2A2A2A"/>
                            <w:w w:val="110"/>
                            <w:sz w:val="15"/>
                          </w:rPr>
                          <w:t>l</w:t>
                        </w:r>
                        <w:r>
                          <w:rPr>
                            <w:color w:val="5D5D5D"/>
                            <w:w w:val="110"/>
                            <w:sz w:val="15"/>
                          </w:rPr>
                          <w:t>a,</w:t>
                        </w:r>
                        <w:r>
                          <w:rPr>
                            <w:color w:val="5D5D5D"/>
                            <w:spacing w:val="-18"/>
                            <w:w w:val="110"/>
                            <w:sz w:val="15"/>
                          </w:rPr>
                          <w:t xml:space="preserve"> </w:t>
                        </w:r>
                        <w:r>
                          <w:rPr>
                            <w:color w:val="5D5D5D"/>
                            <w:w w:val="110"/>
                            <w:sz w:val="15"/>
                          </w:rPr>
                          <w:t>5</w:t>
                        </w:r>
                        <w:r>
                          <w:rPr>
                            <w:color w:val="424242"/>
                            <w:w w:val="110"/>
                            <w:sz w:val="15"/>
                          </w:rPr>
                          <w:t>1</w:t>
                        </w:r>
                        <w:r>
                          <w:rPr>
                            <w:color w:val="5D5D5D"/>
                            <w:w w:val="110"/>
                            <w:sz w:val="15"/>
                          </w:rPr>
                          <w:t>12</w:t>
                        </w:r>
                        <w:r>
                          <w:rPr>
                            <w:color w:val="424242"/>
                            <w:w w:val="110"/>
                            <w:sz w:val="15"/>
                          </w:rPr>
                          <w:t>1</w:t>
                        </w:r>
                        <w:r>
                          <w:rPr>
                            <w:color w:val="5D5D5D"/>
                            <w:w w:val="110"/>
                            <w:sz w:val="15"/>
                          </w:rPr>
                          <w:t>8</w:t>
                        </w:r>
                        <w:r>
                          <w:rPr>
                            <w:color w:val="424242"/>
                            <w:w w:val="110"/>
                            <w:sz w:val="15"/>
                          </w:rPr>
                          <w:t>,</w:t>
                        </w:r>
                        <w:r>
                          <w:rPr>
                            <w:color w:val="424242"/>
                            <w:spacing w:val="-12"/>
                            <w:w w:val="110"/>
                            <w:sz w:val="15"/>
                          </w:rPr>
                          <w:t xml:space="preserve"> </w:t>
                        </w:r>
                        <w:r>
                          <w:rPr>
                            <w:color w:val="5D5D5D"/>
                            <w:spacing w:val="-4"/>
                            <w:w w:val="110"/>
                            <w:sz w:val="15"/>
                          </w:rPr>
                          <w:t>fax</w:t>
                        </w:r>
                        <w:r>
                          <w:rPr>
                            <w:color w:val="A8A8A8"/>
                            <w:spacing w:val="-4"/>
                            <w:w w:val="110"/>
                            <w:sz w:val="15"/>
                          </w:rPr>
                          <w:t>.</w:t>
                        </w:r>
                        <w:r>
                          <w:rPr>
                            <w:color w:val="898989"/>
                            <w:spacing w:val="-4"/>
                            <w:w w:val="110"/>
                            <w:sz w:val="15"/>
                          </w:rPr>
                          <w:t>:</w:t>
                        </w:r>
                        <w:r>
                          <w:rPr>
                            <w:color w:val="898989"/>
                            <w:spacing w:val="-9"/>
                            <w:w w:val="110"/>
                            <w:sz w:val="15"/>
                          </w:rPr>
                          <w:t xml:space="preserve"> </w:t>
                        </w:r>
                        <w:r>
                          <w:rPr>
                            <w:color w:val="5D5D5D"/>
                            <w:w w:val="110"/>
                            <w:sz w:val="15"/>
                          </w:rPr>
                          <w:t>5</w:t>
                        </w:r>
                        <w:r>
                          <w:rPr>
                            <w:color w:val="424242"/>
                            <w:w w:val="110"/>
                            <w:sz w:val="15"/>
                          </w:rPr>
                          <w:t>1</w:t>
                        </w:r>
                        <w:r>
                          <w:rPr>
                            <w:color w:val="5D5D5D"/>
                            <w:w w:val="110"/>
                            <w:sz w:val="15"/>
                          </w:rPr>
                          <w:t>8335;</w:t>
                        </w:r>
                        <w:r>
                          <w:rPr>
                            <w:color w:val="5D5D5D"/>
                            <w:spacing w:val="-27"/>
                            <w:w w:val="110"/>
                            <w:sz w:val="15"/>
                          </w:rPr>
                          <w:t xml:space="preserve"> </w:t>
                        </w:r>
                        <w:hyperlink r:id="rId306">
                          <w:r>
                            <w:rPr>
                              <w:color w:val="424242"/>
                              <w:w w:val="110"/>
                              <w:sz w:val="15"/>
                            </w:rPr>
                            <w:t>www</w:t>
                          </w:r>
                          <w:r>
                            <w:rPr>
                              <w:color w:val="5D5D5D"/>
                              <w:w w:val="110"/>
                              <w:sz w:val="15"/>
                            </w:rPr>
                            <w:t>.s</w:t>
                          </w:r>
                          <w:r>
                            <w:rPr>
                              <w:color w:val="424242"/>
                              <w:w w:val="110"/>
                              <w:sz w:val="15"/>
                            </w:rPr>
                            <w:t>bk</w:t>
                          </w:r>
                          <w:r>
                            <w:rPr>
                              <w:color w:val="898989"/>
                              <w:w w:val="110"/>
                              <w:sz w:val="15"/>
                            </w:rPr>
                            <w:t>-</w:t>
                          </w:r>
                          <w:r>
                            <w:rPr>
                              <w:color w:val="424242"/>
                              <w:w w:val="110"/>
                              <w:sz w:val="15"/>
                            </w:rPr>
                            <w:t>k</w:t>
                          </w:r>
                          <w:r>
                            <w:rPr>
                              <w:color w:val="5D5D5D"/>
                              <w:w w:val="110"/>
                              <w:sz w:val="15"/>
                            </w:rPr>
                            <w:t>s</w:t>
                          </w:r>
                          <w:r>
                            <w:rPr>
                              <w:color w:val="424242"/>
                              <w:w w:val="110"/>
                              <w:sz w:val="15"/>
                            </w:rPr>
                            <w:t>b</w:t>
                          </w:r>
                          <w:r>
                            <w:rPr>
                              <w:color w:val="5D5D5D"/>
                              <w:w w:val="110"/>
                              <w:sz w:val="15"/>
                            </w:rPr>
                            <w:t>.gov</w:t>
                          </w:r>
                          <w:r>
                            <w:rPr>
                              <w:color w:val="797979"/>
                              <w:w w:val="110"/>
                              <w:sz w:val="15"/>
                            </w:rPr>
                            <w:t>.</w:t>
                          </w:r>
                          <w:r>
                            <w:rPr>
                              <w:color w:val="424242"/>
                              <w:w w:val="110"/>
                              <w:sz w:val="15"/>
                            </w:rPr>
                            <w:t>b</w:t>
                          </w:r>
                          <w:r>
                            <w:rPr>
                              <w:color w:val="5D5D5D"/>
                              <w:w w:val="110"/>
                              <w:sz w:val="15"/>
                            </w:rPr>
                            <w:t>a</w:t>
                          </w:r>
                          <w:r>
                            <w:rPr>
                              <w:color w:val="5D5D5D"/>
                              <w:spacing w:val="-10"/>
                              <w:w w:val="110"/>
                              <w:sz w:val="15"/>
                            </w:rPr>
                            <w:t xml:space="preserve"> </w:t>
                          </w:r>
                        </w:hyperlink>
                        <w:r>
                          <w:rPr>
                            <w:color w:val="797979"/>
                            <w:w w:val="110"/>
                            <w:sz w:val="15"/>
                          </w:rPr>
                          <w:t>;</w:t>
                        </w:r>
                        <w:r>
                          <w:rPr>
                            <w:color w:val="797979"/>
                            <w:spacing w:val="-20"/>
                            <w:w w:val="110"/>
                            <w:sz w:val="15"/>
                          </w:rPr>
                          <w:t xml:space="preserve"> </w:t>
                        </w:r>
                        <w:r>
                          <w:rPr>
                            <w:color w:val="5D5D5D"/>
                            <w:w w:val="110"/>
                            <w:sz w:val="15"/>
                          </w:rPr>
                          <w:t>e</w:t>
                        </w:r>
                        <w:r>
                          <w:rPr>
                            <w:color w:val="A8A8A8"/>
                            <w:w w:val="110"/>
                            <w:sz w:val="15"/>
                          </w:rPr>
                          <w:t>-</w:t>
                        </w:r>
                        <w:r>
                          <w:rPr>
                            <w:color w:val="424242"/>
                            <w:w w:val="110"/>
                            <w:sz w:val="15"/>
                          </w:rPr>
                          <w:t>m</w:t>
                        </w:r>
                        <w:r>
                          <w:rPr>
                            <w:color w:val="5D5D5D"/>
                            <w:w w:val="110"/>
                            <w:sz w:val="15"/>
                          </w:rPr>
                          <w:t>a</w:t>
                        </w:r>
                        <w:r>
                          <w:rPr>
                            <w:color w:val="424242"/>
                            <w:w w:val="110"/>
                            <w:sz w:val="15"/>
                          </w:rPr>
                          <w:t>il</w:t>
                        </w:r>
                        <w:r>
                          <w:rPr>
                            <w:color w:val="5D5D5D"/>
                            <w:w w:val="110"/>
                            <w:sz w:val="15"/>
                          </w:rPr>
                          <w:t>:</w:t>
                        </w:r>
                        <w:r>
                          <w:rPr>
                            <w:color w:val="5D5D5D"/>
                            <w:spacing w:val="-11"/>
                            <w:w w:val="110"/>
                            <w:sz w:val="15"/>
                          </w:rPr>
                          <w:t xml:space="preserve"> </w:t>
                        </w:r>
                        <w:hyperlink r:id="rId307">
                          <w:r>
                            <w:rPr>
                              <w:color w:val="424242"/>
                              <w:w w:val="110"/>
                              <w:sz w:val="15"/>
                            </w:rPr>
                            <w:t>min</w:t>
                          </w:r>
                          <w:r>
                            <w:rPr>
                              <w:color w:val="5D5D5D"/>
                              <w:w w:val="110"/>
                              <w:sz w:val="15"/>
                            </w:rPr>
                            <w:t>ag</w:t>
                          </w:r>
                          <w:r>
                            <w:rPr>
                              <w:color w:val="2A2A2A"/>
                              <w:w w:val="110"/>
                              <w:sz w:val="15"/>
                            </w:rPr>
                            <w:t>r</w:t>
                          </w:r>
                          <w:r>
                            <w:rPr>
                              <w:color w:val="5D5D5D"/>
                              <w:w w:val="110"/>
                              <w:sz w:val="15"/>
                            </w:rPr>
                            <w:t>os@</w:t>
                          </w:r>
                          <w:r>
                            <w:rPr>
                              <w:color w:val="424242"/>
                              <w:w w:val="110"/>
                              <w:sz w:val="15"/>
                            </w:rPr>
                            <w:t>bih</w:t>
                          </w:r>
                          <w:r>
                            <w:rPr>
                              <w:color w:val="898989"/>
                              <w:w w:val="110"/>
                              <w:sz w:val="15"/>
                            </w:rPr>
                            <w:t>.</w:t>
                          </w:r>
                          <w:r>
                            <w:rPr>
                              <w:color w:val="424242"/>
                              <w:w w:val="110"/>
                              <w:sz w:val="15"/>
                            </w:rPr>
                            <w:t>n</w:t>
                          </w:r>
                          <w:r>
                            <w:rPr>
                              <w:color w:val="5D5D5D"/>
                              <w:w w:val="110"/>
                              <w:sz w:val="15"/>
                            </w:rPr>
                            <w:t>e</w:t>
                          </w:r>
                          <w:r>
                            <w:rPr>
                              <w:color w:val="424242"/>
                              <w:w w:val="110"/>
                              <w:sz w:val="15"/>
                            </w:rPr>
                            <w:t>t.b</w:t>
                          </w:r>
                          <w:r>
                            <w:rPr>
                              <w:color w:val="5D5D5D"/>
                              <w:w w:val="110"/>
                              <w:sz w:val="15"/>
                            </w:rPr>
                            <w:t>a</w:t>
                          </w:r>
                        </w:hyperlink>
                      </w:p>
                    </w:txbxContent>
                  </v:textbox>
                </v:shape>
                <w10:wrap type="topAndBottom" anchorx="page"/>
              </v:group>
            </w:pict>
          </mc:Fallback>
        </mc:AlternateContent>
      </w:r>
    </w:p>
    <w:p w14:paraId="1D8CB684" w14:textId="77777777" w:rsidR="009777CD" w:rsidRDefault="009777CD">
      <w:pPr>
        <w:rPr>
          <w:sz w:val="11"/>
        </w:rPr>
        <w:sectPr w:rsidR="009777CD">
          <w:headerReference w:type="default" r:id="rId308"/>
          <w:footerReference w:type="default" r:id="rId309"/>
          <w:pgSz w:w="11910" w:h="16840"/>
          <w:pgMar w:top="0" w:right="480" w:bottom="280" w:left="0" w:header="0" w:footer="0" w:gutter="0"/>
          <w:cols w:space="720"/>
        </w:sectPr>
      </w:pPr>
    </w:p>
    <w:p w14:paraId="3A42A5F1" w14:textId="57C0E6BD" w:rsidR="009777CD" w:rsidRDefault="00A754E2">
      <w:pPr>
        <w:pStyle w:val="BodyText"/>
        <w:rPr>
          <w:sz w:val="20"/>
        </w:rPr>
      </w:pPr>
      <w:r>
        <w:rPr>
          <w:noProof/>
        </w:rPr>
        <w:lastRenderedPageBreak/>
        <mc:AlternateContent>
          <mc:Choice Requires="wps">
            <w:drawing>
              <wp:anchor distT="0" distB="0" distL="114300" distR="114300" simplePos="0" relativeHeight="251660800" behindDoc="0" locked="0" layoutInCell="1" allowOverlap="1" wp14:anchorId="6AA98F4C" wp14:editId="4C1188FB">
                <wp:simplePos x="0" y="0"/>
                <wp:positionH relativeFrom="page">
                  <wp:posOffset>1329055</wp:posOffset>
                </wp:positionH>
                <wp:positionV relativeFrom="page">
                  <wp:posOffset>36830</wp:posOffset>
                </wp:positionV>
                <wp:extent cx="6233160" cy="0"/>
                <wp:effectExtent l="14605" t="8255" r="10160" b="10795"/>
                <wp:wrapNone/>
                <wp:docPr id="615"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160" cy="0"/>
                        </a:xfrm>
                        <a:prstGeom prst="line">
                          <a:avLst/>
                        </a:prstGeom>
                        <a:noFill/>
                        <a:ln w="137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3BF8A" id="Line 454"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65pt,2.9pt" to="595.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" strokeweight=".38164mm">
                <w10:wrap anchorx="page" anchory="page"/>
              </v:line>
            </w:pict>
          </mc:Fallback>
        </mc:AlternateContent>
      </w:r>
    </w:p>
    <w:p w14:paraId="29E4ED09" w14:textId="77777777" w:rsidR="009777CD" w:rsidRDefault="009777CD">
      <w:pPr>
        <w:pStyle w:val="BodyText"/>
        <w:spacing w:before="5"/>
      </w:pPr>
    </w:p>
    <w:p w14:paraId="4E664DFB" w14:textId="77777777" w:rsidR="009777CD" w:rsidRDefault="00817694">
      <w:pPr>
        <w:tabs>
          <w:tab w:val="left" w:pos="1490"/>
        </w:tabs>
        <w:spacing w:before="93"/>
        <w:ind w:left="707"/>
        <w:rPr>
          <w:sz w:val="23"/>
        </w:rPr>
      </w:pPr>
      <w:r>
        <w:rPr>
          <w:color w:val="9C9E9E"/>
          <w:w w:val="109"/>
          <w:sz w:val="23"/>
        </w:rPr>
        <w:t>/</w:t>
      </w:r>
      <w:r>
        <w:rPr>
          <w:color w:val="9C9E9E"/>
          <w:sz w:val="23"/>
        </w:rPr>
        <w:tab/>
      </w:r>
      <w:r>
        <w:rPr>
          <w:color w:val="2A2A2A"/>
          <w:spacing w:val="1"/>
          <w:w w:val="32"/>
          <w:sz w:val="23"/>
        </w:rPr>
        <w:t>_</w:t>
      </w:r>
      <w:r>
        <w:rPr>
          <w:color w:val="2A2A2A"/>
          <w:spacing w:val="-1"/>
          <w:w w:val="32"/>
          <w:sz w:val="23"/>
        </w:rPr>
        <w:t>1</w:t>
      </w:r>
      <w:r>
        <w:rPr>
          <w:color w:val="2A2A2A"/>
          <w:w w:val="32"/>
          <w:sz w:val="23"/>
        </w:rPr>
        <w:t>1</w:t>
      </w:r>
      <w:r>
        <w:rPr>
          <w:color w:val="2A2A2A"/>
          <w:sz w:val="23"/>
        </w:rPr>
        <w:t xml:space="preserve">  </w:t>
      </w:r>
      <w:r>
        <w:rPr>
          <w:color w:val="2A2A2A"/>
          <w:spacing w:val="-11"/>
          <w:sz w:val="23"/>
        </w:rPr>
        <w:t xml:space="preserve"> </w:t>
      </w:r>
      <w:r>
        <w:rPr>
          <w:color w:val="444444"/>
          <w:spacing w:val="15"/>
          <w:w w:val="32"/>
          <w:sz w:val="23"/>
        </w:rPr>
        <w:t>.</w:t>
      </w:r>
      <w:r>
        <w:rPr>
          <w:color w:val="2A2A2A"/>
          <w:spacing w:val="-1"/>
          <w:w w:val="110"/>
          <w:sz w:val="23"/>
        </w:rPr>
        <w:t>2015</w:t>
      </w:r>
      <w:r>
        <w:rPr>
          <w:color w:val="2A2A2A"/>
          <w:w w:val="110"/>
          <w:sz w:val="23"/>
        </w:rPr>
        <w:t>.</w:t>
      </w:r>
      <w:r>
        <w:rPr>
          <w:color w:val="2A2A2A"/>
          <w:spacing w:val="-36"/>
          <w:sz w:val="23"/>
        </w:rPr>
        <w:t xml:space="preserve"> </w:t>
      </w:r>
      <w:r>
        <w:rPr>
          <w:color w:val="2A2A2A"/>
          <w:spacing w:val="-1"/>
          <w:w w:val="108"/>
          <w:sz w:val="23"/>
        </w:rPr>
        <w:t>godin</w:t>
      </w:r>
      <w:r>
        <w:rPr>
          <w:color w:val="2A2A2A"/>
          <w:spacing w:val="-31"/>
          <w:w w:val="108"/>
          <w:sz w:val="23"/>
        </w:rPr>
        <w:t>e</w:t>
      </w:r>
      <w:r>
        <w:rPr>
          <w:color w:val="444444"/>
          <w:w w:val="108"/>
          <w:sz w:val="23"/>
        </w:rPr>
        <w:t>,</w:t>
      </w:r>
      <w:r>
        <w:rPr>
          <w:color w:val="444444"/>
          <w:spacing w:val="6"/>
          <w:sz w:val="23"/>
        </w:rPr>
        <w:t xml:space="preserve"> </w:t>
      </w:r>
      <w:r>
        <w:rPr>
          <w:color w:val="2A2A2A"/>
          <w:w w:val="107"/>
          <w:sz w:val="23"/>
        </w:rPr>
        <w:t>koje</w:t>
      </w:r>
      <w:r>
        <w:rPr>
          <w:color w:val="2A2A2A"/>
          <w:spacing w:val="-15"/>
          <w:sz w:val="23"/>
        </w:rPr>
        <w:t xml:space="preserve"> </w:t>
      </w:r>
      <w:r>
        <w:rPr>
          <w:color w:val="2A2A2A"/>
          <w:spacing w:val="-1"/>
          <w:w w:val="107"/>
          <w:sz w:val="23"/>
        </w:rPr>
        <w:t>j</w:t>
      </w:r>
      <w:r>
        <w:rPr>
          <w:color w:val="2A2A2A"/>
          <w:w w:val="107"/>
          <w:sz w:val="23"/>
        </w:rPr>
        <w:t>e</w:t>
      </w:r>
      <w:r>
        <w:rPr>
          <w:color w:val="2A2A2A"/>
          <w:spacing w:val="6"/>
          <w:sz w:val="23"/>
        </w:rPr>
        <w:t xml:space="preserve"> </w:t>
      </w:r>
      <w:r>
        <w:rPr>
          <w:color w:val="2A2A2A"/>
          <w:spacing w:val="-1"/>
          <w:w w:val="105"/>
          <w:sz w:val="23"/>
        </w:rPr>
        <w:t>izdal</w:t>
      </w:r>
      <w:r>
        <w:rPr>
          <w:color w:val="2A2A2A"/>
          <w:w w:val="105"/>
          <w:sz w:val="23"/>
        </w:rPr>
        <w:t>o</w:t>
      </w:r>
      <w:r>
        <w:rPr>
          <w:color w:val="2A2A2A"/>
          <w:spacing w:val="-8"/>
          <w:sz w:val="23"/>
        </w:rPr>
        <w:t xml:space="preserve"> </w:t>
      </w:r>
      <w:r>
        <w:rPr>
          <w:color w:val="2A2A2A"/>
          <w:spacing w:val="-1"/>
          <w:w w:val="104"/>
          <w:sz w:val="23"/>
        </w:rPr>
        <w:t>Federaln</w:t>
      </w:r>
      <w:r>
        <w:rPr>
          <w:color w:val="2A2A2A"/>
          <w:w w:val="104"/>
          <w:sz w:val="23"/>
        </w:rPr>
        <w:t>o</w:t>
      </w:r>
      <w:r>
        <w:rPr>
          <w:color w:val="2A2A2A"/>
          <w:spacing w:val="1"/>
          <w:sz w:val="23"/>
        </w:rPr>
        <w:t xml:space="preserve"> </w:t>
      </w:r>
      <w:r>
        <w:rPr>
          <w:color w:val="2A2A2A"/>
          <w:w w:val="103"/>
          <w:sz w:val="23"/>
        </w:rPr>
        <w:t>ministarstvo</w:t>
      </w:r>
      <w:r>
        <w:rPr>
          <w:color w:val="2A2A2A"/>
          <w:spacing w:val="18"/>
          <w:sz w:val="23"/>
        </w:rPr>
        <w:t xml:space="preserve"> </w:t>
      </w:r>
      <w:r>
        <w:rPr>
          <w:color w:val="2A2A2A"/>
          <w:spacing w:val="-1"/>
          <w:w w:val="99"/>
          <w:sz w:val="23"/>
        </w:rPr>
        <w:t>okoliS</w:t>
      </w:r>
      <w:r>
        <w:rPr>
          <w:color w:val="2A2A2A"/>
          <w:w w:val="99"/>
          <w:sz w:val="23"/>
        </w:rPr>
        <w:t>a</w:t>
      </w:r>
      <w:r>
        <w:rPr>
          <w:color w:val="2A2A2A"/>
          <w:spacing w:val="10"/>
          <w:sz w:val="23"/>
        </w:rPr>
        <w:t xml:space="preserve"> </w:t>
      </w:r>
      <w:r>
        <w:rPr>
          <w:color w:val="2A2A2A"/>
          <w:w w:val="99"/>
          <w:sz w:val="23"/>
        </w:rPr>
        <w:t>i</w:t>
      </w:r>
      <w:r>
        <w:rPr>
          <w:color w:val="2A2A2A"/>
          <w:spacing w:val="1"/>
          <w:sz w:val="23"/>
        </w:rPr>
        <w:t xml:space="preserve"> </w:t>
      </w:r>
      <w:r>
        <w:rPr>
          <w:color w:val="2A2A2A"/>
          <w:spacing w:val="-1"/>
          <w:w w:val="103"/>
          <w:sz w:val="23"/>
        </w:rPr>
        <w:t>turizma;</w:t>
      </w:r>
    </w:p>
    <w:p w14:paraId="45CA7C9C" w14:textId="77777777" w:rsidR="009777CD" w:rsidRDefault="00817694">
      <w:pPr>
        <w:tabs>
          <w:tab w:val="left" w:pos="1075"/>
        </w:tabs>
        <w:spacing w:before="17" w:line="249" w:lineRule="auto"/>
        <w:ind w:left="1201" w:right="383" w:hanging="1137"/>
        <w:rPr>
          <w:sz w:val="23"/>
        </w:rPr>
      </w:pPr>
      <w:r>
        <w:rPr>
          <w:color w:val="9C9E9E"/>
          <w:w w:val="110"/>
          <w:sz w:val="23"/>
        </w:rPr>
        <w:t>/</w:t>
      </w:r>
      <w:r>
        <w:rPr>
          <w:color w:val="9C9E9E"/>
          <w:w w:val="110"/>
          <w:sz w:val="23"/>
        </w:rPr>
        <w:tab/>
      </w:r>
      <w:r>
        <w:rPr>
          <w:color w:val="2A2A2A"/>
          <w:w w:val="110"/>
          <w:sz w:val="23"/>
        </w:rPr>
        <w:t>-</w:t>
      </w:r>
      <w:r>
        <w:rPr>
          <w:color w:val="2A2A2A"/>
          <w:spacing w:val="13"/>
          <w:w w:val="110"/>
          <w:sz w:val="23"/>
        </w:rPr>
        <w:t xml:space="preserve"> </w:t>
      </w:r>
      <w:r>
        <w:rPr>
          <w:color w:val="2A2A2A"/>
          <w:w w:val="110"/>
          <w:sz w:val="23"/>
        </w:rPr>
        <w:t>pija</w:t>
      </w:r>
      <w:r>
        <w:rPr>
          <w:color w:val="2A2A2A"/>
          <w:spacing w:val="-24"/>
          <w:w w:val="110"/>
          <w:sz w:val="23"/>
        </w:rPr>
        <w:t xml:space="preserve"> </w:t>
      </w:r>
      <w:r>
        <w:rPr>
          <w:color w:val="2A2A2A"/>
          <w:w w:val="110"/>
          <w:sz w:val="23"/>
        </w:rPr>
        <w:t>Rjesenja</w:t>
      </w:r>
      <w:r>
        <w:rPr>
          <w:color w:val="2A2A2A"/>
          <w:spacing w:val="-8"/>
          <w:w w:val="110"/>
          <w:sz w:val="23"/>
        </w:rPr>
        <w:t xml:space="preserve"> </w:t>
      </w:r>
      <w:r>
        <w:rPr>
          <w:color w:val="2A2A2A"/>
          <w:w w:val="110"/>
          <w:sz w:val="23"/>
        </w:rPr>
        <w:t>o</w:t>
      </w:r>
      <w:r>
        <w:rPr>
          <w:color w:val="2A2A2A"/>
          <w:spacing w:val="-16"/>
          <w:w w:val="110"/>
          <w:sz w:val="23"/>
        </w:rPr>
        <w:t xml:space="preserve"> </w:t>
      </w:r>
      <w:r>
        <w:rPr>
          <w:color w:val="2A2A2A"/>
          <w:w w:val="110"/>
          <w:sz w:val="23"/>
        </w:rPr>
        <w:t>vodnoj</w:t>
      </w:r>
      <w:r>
        <w:rPr>
          <w:color w:val="2A2A2A"/>
          <w:spacing w:val="-9"/>
          <w:w w:val="110"/>
          <w:sz w:val="23"/>
        </w:rPr>
        <w:t xml:space="preserve"> </w:t>
      </w:r>
      <w:r>
        <w:rPr>
          <w:color w:val="2A2A2A"/>
          <w:spacing w:val="-3"/>
          <w:w w:val="110"/>
          <w:sz w:val="23"/>
        </w:rPr>
        <w:t>sag</w:t>
      </w:r>
      <w:r>
        <w:rPr>
          <w:color w:val="444444"/>
          <w:spacing w:val="-3"/>
          <w:w w:val="110"/>
          <w:sz w:val="23"/>
        </w:rPr>
        <w:t>l</w:t>
      </w:r>
      <w:r>
        <w:rPr>
          <w:color w:val="2A2A2A"/>
          <w:spacing w:val="-3"/>
          <w:w w:val="110"/>
          <w:sz w:val="23"/>
        </w:rPr>
        <w:t>asnosti</w:t>
      </w:r>
      <w:r>
        <w:rPr>
          <w:color w:val="2A2A2A"/>
          <w:spacing w:val="-42"/>
          <w:w w:val="110"/>
          <w:sz w:val="23"/>
        </w:rPr>
        <w:t xml:space="preserve"> </w:t>
      </w:r>
      <w:r>
        <w:rPr>
          <w:color w:val="2A2A2A"/>
          <w:w w:val="110"/>
          <w:sz w:val="23"/>
        </w:rPr>
        <w:t>broj:</w:t>
      </w:r>
      <w:r>
        <w:rPr>
          <w:color w:val="2A2A2A"/>
          <w:spacing w:val="-14"/>
          <w:w w:val="110"/>
          <w:sz w:val="23"/>
        </w:rPr>
        <w:t xml:space="preserve"> </w:t>
      </w:r>
      <w:r>
        <w:rPr>
          <w:color w:val="2A2A2A"/>
          <w:spacing w:val="-3"/>
          <w:w w:val="110"/>
          <w:sz w:val="23"/>
        </w:rPr>
        <w:t>05-25</w:t>
      </w:r>
      <w:r>
        <w:rPr>
          <w:color w:val="444444"/>
          <w:spacing w:val="-3"/>
          <w:w w:val="110"/>
          <w:sz w:val="23"/>
        </w:rPr>
        <w:t>-</w:t>
      </w:r>
      <w:r>
        <w:rPr>
          <w:color w:val="2A2A2A"/>
          <w:spacing w:val="-3"/>
          <w:w w:val="110"/>
          <w:sz w:val="23"/>
        </w:rPr>
        <w:t>509/09</w:t>
      </w:r>
      <w:r>
        <w:rPr>
          <w:color w:val="2A2A2A"/>
          <w:spacing w:val="-48"/>
          <w:w w:val="110"/>
          <w:sz w:val="23"/>
        </w:rPr>
        <w:t xml:space="preserve"> </w:t>
      </w:r>
      <w:r>
        <w:rPr>
          <w:color w:val="2A2A2A"/>
          <w:w w:val="110"/>
          <w:sz w:val="23"/>
        </w:rPr>
        <w:t>od</w:t>
      </w:r>
      <w:r>
        <w:rPr>
          <w:color w:val="2A2A2A"/>
          <w:spacing w:val="-23"/>
          <w:w w:val="110"/>
          <w:sz w:val="23"/>
        </w:rPr>
        <w:t xml:space="preserve"> </w:t>
      </w:r>
      <w:r>
        <w:rPr>
          <w:color w:val="2A2A2A"/>
          <w:spacing w:val="-7"/>
          <w:w w:val="110"/>
          <w:sz w:val="23"/>
        </w:rPr>
        <w:t>21</w:t>
      </w:r>
      <w:r>
        <w:rPr>
          <w:color w:val="444444"/>
          <w:spacing w:val="-7"/>
          <w:w w:val="110"/>
          <w:sz w:val="23"/>
        </w:rPr>
        <w:t>.</w:t>
      </w:r>
      <w:r>
        <w:rPr>
          <w:color w:val="2A2A2A"/>
          <w:spacing w:val="-7"/>
          <w:w w:val="110"/>
          <w:sz w:val="23"/>
        </w:rPr>
        <w:t>12</w:t>
      </w:r>
      <w:r>
        <w:rPr>
          <w:color w:val="444444"/>
          <w:spacing w:val="-7"/>
          <w:w w:val="110"/>
          <w:sz w:val="23"/>
        </w:rPr>
        <w:t>.</w:t>
      </w:r>
      <w:r>
        <w:rPr>
          <w:color w:val="2A2A2A"/>
          <w:spacing w:val="-7"/>
          <w:w w:val="110"/>
          <w:sz w:val="23"/>
        </w:rPr>
        <w:t>2009</w:t>
      </w:r>
      <w:r>
        <w:rPr>
          <w:color w:val="444444"/>
          <w:spacing w:val="-7"/>
          <w:w w:val="110"/>
          <w:sz w:val="23"/>
        </w:rPr>
        <w:t>.</w:t>
      </w:r>
      <w:r>
        <w:rPr>
          <w:color w:val="444444"/>
          <w:spacing w:val="-16"/>
          <w:w w:val="110"/>
          <w:sz w:val="23"/>
        </w:rPr>
        <w:t xml:space="preserve"> </w:t>
      </w:r>
      <w:r>
        <w:rPr>
          <w:color w:val="2A2A2A"/>
          <w:w w:val="110"/>
          <w:sz w:val="23"/>
        </w:rPr>
        <w:t>godine</w:t>
      </w:r>
      <w:r>
        <w:rPr>
          <w:color w:val="2A2A2A"/>
          <w:spacing w:val="-21"/>
          <w:w w:val="110"/>
          <w:sz w:val="23"/>
        </w:rPr>
        <w:t xml:space="preserve"> </w:t>
      </w:r>
      <w:r>
        <w:rPr>
          <w:color w:val="2A2A2A"/>
          <w:w w:val="110"/>
          <w:sz w:val="23"/>
        </w:rPr>
        <w:t>i</w:t>
      </w:r>
      <w:r>
        <w:rPr>
          <w:color w:val="2A2A2A"/>
          <w:spacing w:val="-21"/>
          <w:w w:val="110"/>
          <w:sz w:val="23"/>
        </w:rPr>
        <w:t xml:space="preserve"> </w:t>
      </w:r>
      <w:r>
        <w:rPr>
          <w:color w:val="2A2A2A"/>
          <w:w w:val="110"/>
          <w:sz w:val="23"/>
        </w:rPr>
        <w:t>broj:</w:t>
      </w:r>
      <w:r>
        <w:rPr>
          <w:color w:val="2A2A2A"/>
          <w:spacing w:val="-25"/>
          <w:w w:val="110"/>
          <w:sz w:val="23"/>
        </w:rPr>
        <w:t xml:space="preserve"> </w:t>
      </w:r>
      <w:r>
        <w:rPr>
          <w:color w:val="2A2A2A"/>
          <w:w w:val="110"/>
          <w:sz w:val="23"/>
        </w:rPr>
        <w:t xml:space="preserve">05-25- </w:t>
      </w:r>
      <w:r>
        <w:rPr>
          <w:color w:val="2A2A2A"/>
          <w:spacing w:val="-2"/>
          <w:w w:val="110"/>
          <w:sz w:val="23"/>
        </w:rPr>
        <w:t>78/11</w:t>
      </w:r>
      <w:r>
        <w:rPr>
          <w:color w:val="444444"/>
          <w:spacing w:val="-2"/>
          <w:w w:val="110"/>
          <w:sz w:val="23"/>
        </w:rPr>
        <w:t xml:space="preserve">, </w:t>
      </w:r>
      <w:r>
        <w:rPr>
          <w:color w:val="2A2A2A"/>
          <w:w w:val="110"/>
          <w:sz w:val="23"/>
        </w:rPr>
        <w:t>od 2</w:t>
      </w:r>
      <w:r>
        <w:rPr>
          <w:color w:val="444444"/>
          <w:w w:val="110"/>
          <w:sz w:val="23"/>
        </w:rPr>
        <w:t>1.</w:t>
      </w:r>
      <w:r>
        <w:rPr>
          <w:color w:val="2A2A2A"/>
          <w:w w:val="110"/>
          <w:sz w:val="23"/>
        </w:rPr>
        <w:t xml:space="preserve">03.2011. </w:t>
      </w:r>
      <w:r>
        <w:rPr>
          <w:color w:val="2A2A2A"/>
          <w:spacing w:val="-3"/>
          <w:w w:val="110"/>
          <w:sz w:val="23"/>
        </w:rPr>
        <w:t>godine</w:t>
      </w:r>
      <w:r>
        <w:rPr>
          <w:color w:val="5D5D5D"/>
          <w:spacing w:val="-3"/>
          <w:w w:val="110"/>
          <w:sz w:val="23"/>
        </w:rPr>
        <w:t xml:space="preserve">, </w:t>
      </w:r>
      <w:r>
        <w:rPr>
          <w:color w:val="2A2A2A"/>
          <w:w w:val="110"/>
          <w:sz w:val="23"/>
        </w:rPr>
        <w:t xml:space="preserve">koje su izdate od ministarstva sumarstva, poljoprivrede </w:t>
      </w:r>
      <w:r>
        <w:rPr>
          <w:color w:val="444444"/>
          <w:w w:val="110"/>
          <w:sz w:val="23"/>
        </w:rPr>
        <w:t xml:space="preserve">i </w:t>
      </w:r>
      <w:r>
        <w:rPr>
          <w:color w:val="2A2A2A"/>
          <w:w w:val="110"/>
          <w:sz w:val="23"/>
        </w:rPr>
        <w:t>vodoprivrede Srednjobosnskog</w:t>
      </w:r>
      <w:r>
        <w:rPr>
          <w:color w:val="2A2A2A"/>
          <w:spacing w:val="-11"/>
          <w:w w:val="110"/>
          <w:sz w:val="23"/>
        </w:rPr>
        <w:t xml:space="preserve"> </w:t>
      </w:r>
      <w:r>
        <w:rPr>
          <w:color w:val="2A2A2A"/>
          <w:w w:val="110"/>
          <w:sz w:val="23"/>
        </w:rPr>
        <w:t>kantona</w:t>
      </w:r>
      <w:r>
        <w:rPr>
          <w:color w:val="444444"/>
          <w:w w:val="110"/>
          <w:sz w:val="23"/>
        </w:rPr>
        <w:t>;</w:t>
      </w:r>
    </w:p>
    <w:p w14:paraId="041B5221" w14:textId="77777777" w:rsidR="009777CD" w:rsidRDefault="00817694">
      <w:pPr>
        <w:pStyle w:val="ListParagraph"/>
        <w:numPr>
          <w:ilvl w:val="0"/>
          <w:numId w:val="49"/>
        </w:numPr>
        <w:tabs>
          <w:tab w:val="left" w:pos="1225"/>
        </w:tabs>
        <w:spacing w:before="5" w:line="249" w:lineRule="auto"/>
        <w:ind w:left="1276" w:right="569" w:hanging="201"/>
        <w:rPr>
          <w:color w:val="5D5D5D"/>
          <w:sz w:val="23"/>
        </w:rPr>
      </w:pPr>
      <w:r>
        <w:rPr>
          <w:color w:val="2A2A2A"/>
          <w:w w:val="105"/>
          <w:sz w:val="23"/>
        </w:rPr>
        <w:t xml:space="preserve">Kopija Rjesenja o vodnoj </w:t>
      </w:r>
      <w:r>
        <w:rPr>
          <w:color w:val="2A2A2A"/>
          <w:spacing w:val="-3"/>
          <w:w w:val="105"/>
          <w:sz w:val="23"/>
        </w:rPr>
        <w:t>dozvo</w:t>
      </w:r>
      <w:r>
        <w:rPr>
          <w:color w:val="444444"/>
          <w:spacing w:val="-3"/>
          <w:w w:val="105"/>
          <w:sz w:val="23"/>
        </w:rPr>
        <w:t>l</w:t>
      </w:r>
      <w:r>
        <w:rPr>
          <w:color w:val="2A2A2A"/>
          <w:spacing w:val="-3"/>
          <w:w w:val="105"/>
          <w:sz w:val="23"/>
        </w:rPr>
        <w:t>i</w:t>
      </w:r>
      <w:r>
        <w:rPr>
          <w:color w:val="444444"/>
          <w:spacing w:val="-3"/>
          <w:w w:val="105"/>
          <w:sz w:val="23"/>
        </w:rPr>
        <w:t xml:space="preserve">, </w:t>
      </w:r>
      <w:r>
        <w:rPr>
          <w:color w:val="2A2A2A"/>
          <w:w w:val="105"/>
          <w:sz w:val="23"/>
        </w:rPr>
        <w:t xml:space="preserve">broj: UP- </w:t>
      </w:r>
      <w:r>
        <w:rPr>
          <w:color w:val="2A2A2A"/>
          <w:spacing w:val="-3"/>
          <w:w w:val="105"/>
          <w:sz w:val="23"/>
        </w:rPr>
        <w:t>l/25</w:t>
      </w:r>
      <w:r>
        <w:rPr>
          <w:color w:val="444444"/>
          <w:spacing w:val="-3"/>
          <w:w w:val="105"/>
          <w:sz w:val="23"/>
        </w:rPr>
        <w:t>-</w:t>
      </w:r>
      <w:r>
        <w:rPr>
          <w:color w:val="2A2A2A"/>
          <w:spacing w:val="-3"/>
          <w:w w:val="105"/>
          <w:sz w:val="23"/>
        </w:rPr>
        <w:t>3-40-082-6/16od 01</w:t>
      </w:r>
      <w:r>
        <w:rPr>
          <w:color w:val="444444"/>
          <w:spacing w:val="-3"/>
          <w:w w:val="105"/>
          <w:sz w:val="23"/>
        </w:rPr>
        <w:t>.</w:t>
      </w:r>
      <w:r>
        <w:rPr>
          <w:color w:val="2A2A2A"/>
          <w:spacing w:val="-3"/>
          <w:w w:val="105"/>
          <w:sz w:val="23"/>
        </w:rPr>
        <w:t>06</w:t>
      </w:r>
      <w:r>
        <w:rPr>
          <w:color w:val="5D5D5D"/>
          <w:spacing w:val="-3"/>
          <w:w w:val="105"/>
          <w:sz w:val="23"/>
        </w:rPr>
        <w:t>.</w:t>
      </w:r>
      <w:r>
        <w:rPr>
          <w:color w:val="2A2A2A"/>
          <w:spacing w:val="-3"/>
          <w:w w:val="105"/>
          <w:sz w:val="23"/>
        </w:rPr>
        <w:t>2016. god.</w:t>
      </w:r>
      <w:r>
        <w:rPr>
          <w:color w:val="444444"/>
          <w:spacing w:val="-3"/>
          <w:w w:val="105"/>
          <w:sz w:val="23"/>
        </w:rPr>
        <w:t xml:space="preserve">, </w:t>
      </w:r>
      <w:r>
        <w:rPr>
          <w:color w:val="2A2A2A"/>
          <w:w w:val="105"/>
          <w:sz w:val="23"/>
        </w:rPr>
        <w:t>koje je izdala Ageneija za vodno podrucje rijeke Save-</w:t>
      </w:r>
      <w:r>
        <w:rPr>
          <w:color w:val="2A2A2A"/>
          <w:spacing w:val="5"/>
          <w:w w:val="105"/>
          <w:sz w:val="23"/>
        </w:rPr>
        <w:t xml:space="preserve"> </w:t>
      </w:r>
      <w:r>
        <w:rPr>
          <w:color w:val="2A2A2A"/>
          <w:w w:val="105"/>
          <w:sz w:val="23"/>
        </w:rPr>
        <w:t>Sarajevo</w:t>
      </w:r>
      <w:r>
        <w:rPr>
          <w:color w:val="444444"/>
          <w:w w:val="105"/>
          <w:sz w:val="23"/>
        </w:rPr>
        <w:t>;</w:t>
      </w:r>
    </w:p>
    <w:p w14:paraId="272A6D38" w14:textId="77777777" w:rsidR="009777CD" w:rsidRDefault="00817694">
      <w:pPr>
        <w:pStyle w:val="ListParagraph"/>
        <w:numPr>
          <w:ilvl w:val="0"/>
          <w:numId w:val="49"/>
        </w:numPr>
        <w:tabs>
          <w:tab w:val="left" w:pos="1225"/>
        </w:tabs>
        <w:spacing w:before="5" w:line="249" w:lineRule="auto"/>
        <w:ind w:left="1269" w:right="513" w:hanging="194"/>
        <w:rPr>
          <w:color w:val="2A2A2A"/>
          <w:sz w:val="23"/>
        </w:rPr>
      </w:pPr>
      <w:r>
        <w:rPr>
          <w:color w:val="2A2A2A"/>
          <w:w w:val="105"/>
          <w:sz w:val="23"/>
        </w:rPr>
        <w:t xml:space="preserve">Kopija Rjesenja o upotrebnoj dozvoli </w:t>
      </w:r>
      <w:r>
        <w:rPr>
          <w:color w:val="2A2A2A"/>
          <w:spacing w:val="-5"/>
          <w:w w:val="105"/>
          <w:sz w:val="23"/>
        </w:rPr>
        <w:t>broj</w:t>
      </w:r>
      <w:r>
        <w:rPr>
          <w:color w:val="444444"/>
          <w:spacing w:val="-5"/>
          <w:w w:val="105"/>
          <w:sz w:val="23"/>
        </w:rPr>
        <w:t xml:space="preserve">: </w:t>
      </w:r>
      <w:r>
        <w:rPr>
          <w:color w:val="2A2A2A"/>
          <w:w w:val="105"/>
          <w:sz w:val="23"/>
        </w:rPr>
        <w:t xml:space="preserve">05-23-723-3-2011 od </w:t>
      </w:r>
      <w:r>
        <w:rPr>
          <w:color w:val="2A2A2A"/>
          <w:spacing w:val="-4"/>
          <w:w w:val="105"/>
          <w:sz w:val="23"/>
        </w:rPr>
        <w:t>28</w:t>
      </w:r>
      <w:r>
        <w:rPr>
          <w:color w:val="444444"/>
          <w:spacing w:val="-4"/>
          <w:w w:val="105"/>
          <w:sz w:val="23"/>
        </w:rPr>
        <w:t>.</w:t>
      </w:r>
      <w:r>
        <w:rPr>
          <w:color w:val="2A2A2A"/>
          <w:spacing w:val="-4"/>
          <w:w w:val="105"/>
          <w:sz w:val="23"/>
        </w:rPr>
        <w:t>06</w:t>
      </w:r>
      <w:r>
        <w:rPr>
          <w:color w:val="444444"/>
          <w:spacing w:val="-4"/>
          <w:w w:val="105"/>
          <w:sz w:val="23"/>
        </w:rPr>
        <w:t>.</w:t>
      </w:r>
      <w:r>
        <w:rPr>
          <w:color w:val="2A2A2A"/>
          <w:spacing w:val="-4"/>
          <w:w w:val="105"/>
          <w:sz w:val="23"/>
        </w:rPr>
        <w:t xml:space="preserve">2011. </w:t>
      </w:r>
      <w:r>
        <w:rPr>
          <w:color w:val="2A2A2A"/>
          <w:spacing w:val="-6"/>
          <w:w w:val="105"/>
          <w:sz w:val="23"/>
        </w:rPr>
        <w:t>god</w:t>
      </w:r>
      <w:r>
        <w:rPr>
          <w:color w:val="444444"/>
          <w:spacing w:val="-6"/>
          <w:w w:val="105"/>
          <w:sz w:val="23"/>
        </w:rPr>
        <w:t>i</w:t>
      </w:r>
      <w:r>
        <w:rPr>
          <w:color w:val="2A2A2A"/>
          <w:spacing w:val="-6"/>
          <w:w w:val="105"/>
          <w:sz w:val="23"/>
        </w:rPr>
        <w:t>ne</w:t>
      </w:r>
      <w:r>
        <w:rPr>
          <w:color w:val="444444"/>
          <w:spacing w:val="-6"/>
          <w:w w:val="105"/>
          <w:sz w:val="23"/>
        </w:rPr>
        <w:t xml:space="preserve">, </w:t>
      </w:r>
      <w:r>
        <w:rPr>
          <w:color w:val="2A2A2A"/>
          <w:w w:val="105"/>
          <w:sz w:val="23"/>
        </w:rPr>
        <w:t>koje je izdala opcina Busovaca</w:t>
      </w:r>
      <w:r>
        <w:rPr>
          <w:color w:val="444444"/>
          <w:w w:val="105"/>
          <w:sz w:val="23"/>
        </w:rPr>
        <w:t>;</w:t>
      </w:r>
    </w:p>
    <w:p w14:paraId="21ACBDC9" w14:textId="77777777" w:rsidR="009777CD" w:rsidRDefault="00817694">
      <w:pPr>
        <w:pStyle w:val="ListParagraph"/>
        <w:numPr>
          <w:ilvl w:val="0"/>
          <w:numId w:val="49"/>
        </w:numPr>
        <w:tabs>
          <w:tab w:val="left" w:pos="1225"/>
        </w:tabs>
        <w:spacing w:line="263" w:lineRule="exact"/>
        <w:ind w:left="1224" w:hanging="149"/>
        <w:rPr>
          <w:color w:val="2A2A2A"/>
          <w:sz w:val="23"/>
        </w:rPr>
      </w:pPr>
      <w:r>
        <w:rPr>
          <w:color w:val="2A2A2A"/>
          <w:w w:val="105"/>
          <w:sz w:val="23"/>
        </w:rPr>
        <w:t>Kopije evideneijskih listova i uplata PVN za zahvacenu vodu i za zast</w:t>
      </w:r>
      <w:r>
        <w:rPr>
          <w:color w:val="444444"/>
          <w:w w:val="105"/>
          <w:sz w:val="23"/>
        </w:rPr>
        <w:t>i</w:t>
      </w:r>
      <w:r>
        <w:rPr>
          <w:color w:val="2A2A2A"/>
          <w:w w:val="105"/>
          <w:sz w:val="23"/>
        </w:rPr>
        <w:t>tu</w:t>
      </w:r>
      <w:r>
        <w:rPr>
          <w:color w:val="2A2A2A"/>
          <w:spacing w:val="-28"/>
          <w:w w:val="105"/>
          <w:sz w:val="23"/>
        </w:rPr>
        <w:t xml:space="preserve"> </w:t>
      </w:r>
      <w:r>
        <w:rPr>
          <w:color w:val="2A2A2A"/>
          <w:w w:val="105"/>
          <w:sz w:val="23"/>
        </w:rPr>
        <w:t>voda;</w:t>
      </w:r>
    </w:p>
    <w:p w14:paraId="7AF98396" w14:textId="77777777" w:rsidR="009777CD" w:rsidRDefault="00817694">
      <w:pPr>
        <w:pStyle w:val="ListParagraph"/>
        <w:numPr>
          <w:ilvl w:val="0"/>
          <w:numId w:val="49"/>
        </w:numPr>
        <w:tabs>
          <w:tab w:val="left" w:pos="1225"/>
        </w:tabs>
        <w:spacing w:before="9"/>
        <w:ind w:left="1224" w:hanging="149"/>
        <w:rPr>
          <w:color w:val="2A2A2A"/>
          <w:sz w:val="23"/>
        </w:rPr>
      </w:pPr>
      <w:r>
        <w:rPr>
          <w:color w:val="2A2A2A"/>
          <w:w w:val="105"/>
          <w:sz w:val="23"/>
        </w:rPr>
        <w:t xml:space="preserve">Kopija istekle vodne dozvole koja se </w:t>
      </w:r>
      <w:r>
        <w:rPr>
          <w:color w:val="2A2A2A"/>
          <w:spacing w:val="-5"/>
          <w:w w:val="105"/>
          <w:sz w:val="23"/>
        </w:rPr>
        <w:t>obnavlja</w:t>
      </w:r>
      <w:r>
        <w:rPr>
          <w:color w:val="5D5D5D"/>
          <w:spacing w:val="-5"/>
          <w:w w:val="105"/>
          <w:sz w:val="23"/>
        </w:rPr>
        <w:t xml:space="preserve">, </w:t>
      </w:r>
      <w:r>
        <w:rPr>
          <w:color w:val="2A2A2A"/>
          <w:spacing w:val="-3"/>
          <w:w w:val="105"/>
          <w:sz w:val="23"/>
        </w:rPr>
        <w:t>broj</w:t>
      </w:r>
      <w:r>
        <w:rPr>
          <w:color w:val="444444"/>
          <w:spacing w:val="-3"/>
          <w:w w:val="105"/>
          <w:sz w:val="23"/>
        </w:rPr>
        <w:t xml:space="preserve">: </w:t>
      </w:r>
      <w:r>
        <w:rPr>
          <w:color w:val="2A2A2A"/>
          <w:w w:val="105"/>
          <w:sz w:val="23"/>
        </w:rPr>
        <w:t>05-25-23/</w:t>
      </w:r>
      <w:r>
        <w:rPr>
          <w:color w:val="444444"/>
          <w:w w:val="105"/>
          <w:sz w:val="23"/>
        </w:rPr>
        <w:t>1</w:t>
      </w:r>
      <w:r>
        <w:rPr>
          <w:color w:val="2A2A2A"/>
          <w:w w:val="105"/>
          <w:sz w:val="23"/>
        </w:rPr>
        <w:t xml:space="preserve">2 od </w:t>
      </w:r>
      <w:r>
        <w:rPr>
          <w:color w:val="2A2A2A"/>
          <w:spacing w:val="-8"/>
          <w:w w:val="105"/>
          <w:sz w:val="23"/>
        </w:rPr>
        <w:t>22</w:t>
      </w:r>
      <w:r>
        <w:rPr>
          <w:color w:val="444444"/>
          <w:spacing w:val="-8"/>
          <w:w w:val="105"/>
          <w:sz w:val="23"/>
        </w:rPr>
        <w:t>.</w:t>
      </w:r>
      <w:r>
        <w:rPr>
          <w:color w:val="2A2A2A"/>
          <w:spacing w:val="-8"/>
          <w:w w:val="105"/>
          <w:sz w:val="23"/>
        </w:rPr>
        <w:t>02</w:t>
      </w:r>
      <w:r>
        <w:rPr>
          <w:color w:val="444444"/>
          <w:spacing w:val="-8"/>
          <w:w w:val="105"/>
          <w:sz w:val="23"/>
        </w:rPr>
        <w:t>.</w:t>
      </w:r>
      <w:r>
        <w:rPr>
          <w:color w:val="2A2A2A"/>
          <w:spacing w:val="-8"/>
          <w:w w:val="105"/>
          <w:sz w:val="23"/>
        </w:rPr>
        <w:t>2017</w:t>
      </w:r>
      <w:r>
        <w:rPr>
          <w:color w:val="444444"/>
          <w:spacing w:val="-8"/>
          <w:w w:val="105"/>
          <w:sz w:val="23"/>
        </w:rPr>
        <w:t>.</w:t>
      </w:r>
      <w:r>
        <w:rPr>
          <w:color w:val="444444"/>
          <w:spacing w:val="10"/>
          <w:w w:val="105"/>
          <w:sz w:val="23"/>
        </w:rPr>
        <w:t xml:space="preserve"> </w:t>
      </w:r>
      <w:r>
        <w:rPr>
          <w:color w:val="2A2A2A"/>
          <w:spacing w:val="-9"/>
          <w:w w:val="105"/>
          <w:sz w:val="23"/>
        </w:rPr>
        <w:t>god</w:t>
      </w:r>
      <w:r>
        <w:rPr>
          <w:color w:val="444444"/>
          <w:spacing w:val="-9"/>
          <w:w w:val="105"/>
          <w:sz w:val="23"/>
        </w:rPr>
        <w:t>;</w:t>
      </w:r>
    </w:p>
    <w:p w14:paraId="5139FAD7" w14:textId="77777777" w:rsidR="009777CD" w:rsidRDefault="00817694">
      <w:pPr>
        <w:pStyle w:val="ListParagraph"/>
        <w:numPr>
          <w:ilvl w:val="0"/>
          <w:numId w:val="49"/>
        </w:numPr>
        <w:tabs>
          <w:tab w:val="left" w:pos="1223"/>
        </w:tabs>
        <w:spacing w:before="10"/>
        <w:ind w:left="1222" w:hanging="147"/>
        <w:rPr>
          <w:color w:val="2A2A2A"/>
          <w:sz w:val="23"/>
        </w:rPr>
      </w:pPr>
      <w:r>
        <w:rPr>
          <w:color w:val="2A2A2A"/>
          <w:w w:val="105"/>
          <w:sz w:val="23"/>
        </w:rPr>
        <w:t>Zapisnik sastavljen prilikom uvidaja strucne komisije</w:t>
      </w:r>
      <w:r>
        <w:rPr>
          <w:color w:val="2A2A2A"/>
          <w:spacing w:val="15"/>
          <w:w w:val="105"/>
          <w:sz w:val="23"/>
        </w:rPr>
        <w:t xml:space="preserve"> </w:t>
      </w:r>
      <w:r>
        <w:rPr>
          <w:color w:val="2A2A2A"/>
          <w:w w:val="105"/>
          <w:sz w:val="23"/>
        </w:rPr>
        <w:t>m</w:t>
      </w:r>
      <w:r>
        <w:rPr>
          <w:color w:val="444444"/>
          <w:w w:val="105"/>
          <w:sz w:val="23"/>
        </w:rPr>
        <w:t>i</w:t>
      </w:r>
      <w:r>
        <w:rPr>
          <w:color w:val="2A2A2A"/>
          <w:w w:val="105"/>
          <w:sz w:val="23"/>
        </w:rPr>
        <w:t>nistarstva,</w:t>
      </w:r>
    </w:p>
    <w:p w14:paraId="3858F2EE" w14:textId="77777777" w:rsidR="009777CD" w:rsidRDefault="00817694">
      <w:pPr>
        <w:spacing w:before="10" w:line="249" w:lineRule="auto"/>
        <w:ind w:left="1274" w:hanging="127"/>
        <w:rPr>
          <w:sz w:val="23"/>
        </w:rPr>
      </w:pPr>
      <w:r>
        <w:rPr>
          <w:color w:val="2A2A2A"/>
          <w:w w:val="105"/>
          <w:sz w:val="23"/>
        </w:rPr>
        <w:t>- Dokaz o uplati podnosioea zahtjeva na ime troskova obnavljanja ovog vodnog akta iznos od 150</w:t>
      </w:r>
      <w:r>
        <w:rPr>
          <w:color w:val="5D5D5D"/>
          <w:w w:val="105"/>
          <w:sz w:val="23"/>
        </w:rPr>
        <w:t>,</w:t>
      </w:r>
      <w:r>
        <w:rPr>
          <w:color w:val="2A2A2A"/>
          <w:w w:val="105"/>
          <w:sz w:val="23"/>
        </w:rPr>
        <w:t>00 KM na racun ovog ministarstva za komisijski pregled i 100</w:t>
      </w:r>
      <w:r>
        <w:rPr>
          <w:color w:val="444444"/>
          <w:w w:val="105"/>
          <w:sz w:val="23"/>
        </w:rPr>
        <w:t>,</w:t>
      </w:r>
      <w:r>
        <w:rPr>
          <w:color w:val="2A2A2A"/>
          <w:w w:val="105"/>
          <w:sz w:val="23"/>
        </w:rPr>
        <w:t xml:space="preserve">00 KM takse za vodnu dozvolu po tarifnom broju </w:t>
      </w:r>
      <w:r>
        <w:rPr>
          <w:b/>
          <w:color w:val="2A2A2A"/>
          <w:w w:val="105"/>
        </w:rPr>
        <w:t xml:space="preserve">44. </w:t>
      </w:r>
      <w:r>
        <w:rPr>
          <w:color w:val="2A2A2A"/>
          <w:w w:val="105"/>
          <w:sz w:val="23"/>
        </w:rPr>
        <w:t>Zakona o administrativnim taksama. ( ,,Sluzbene</w:t>
      </w:r>
    </w:p>
    <w:p w14:paraId="476C72B8" w14:textId="77777777" w:rsidR="009777CD" w:rsidRDefault="00817694">
      <w:pPr>
        <w:spacing w:line="254" w:lineRule="exact"/>
        <w:ind w:left="1283"/>
        <w:rPr>
          <w:sz w:val="23"/>
        </w:rPr>
      </w:pPr>
      <w:r>
        <w:rPr>
          <w:color w:val="2A2A2A"/>
          <w:w w:val="105"/>
          <w:sz w:val="23"/>
        </w:rPr>
        <w:t>novine SBK/KSB" broj: 11/03, 1/04 i 5/12)</w:t>
      </w:r>
      <w:r>
        <w:rPr>
          <w:color w:val="444444"/>
          <w:w w:val="105"/>
          <w:sz w:val="23"/>
        </w:rPr>
        <w:t>;</w:t>
      </w:r>
    </w:p>
    <w:p w14:paraId="2679EA04" w14:textId="77777777" w:rsidR="009777CD" w:rsidRDefault="009777CD">
      <w:pPr>
        <w:pStyle w:val="BodyText"/>
        <w:spacing w:before="7"/>
      </w:pPr>
    </w:p>
    <w:p w14:paraId="2E1367E2" w14:textId="77777777" w:rsidR="009777CD" w:rsidRDefault="00817694">
      <w:pPr>
        <w:spacing w:line="252" w:lineRule="auto"/>
        <w:ind w:left="1079" w:right="123" w:hanging="2"/>
        <w:jc w:val="both"/>
        <w:rPr>
          <w:sz w:val="23"/>
        </w:rPr>
      </w:pPr>
      <w:r>
        <w:rPr>
          <w:color w:val="2A2A2A"/>
          <w:w w:val="105"/>
          <w:sz w:val="23"/>
        </w:rPr>
        <w:t xml:space="preserve">Uvidajem na lieu mjesta ustanovljeno </w:t>
      </w:r>
      <w:r>
        <w:rPr>
          <w:color w:val="444444"/>
          <w:w w:val="105"/>
          <w:sz w:val="23"/>
        </w:rPr>
        <w:t>j</w:t>
      </w:r>
      <w:r>
        <w:rPr>
          <w:color w:val="2A2A2A"/>
          <w:w w:val="105"/>
          <w:sz w:val="23"/>
        </w:rPr>
        <w:t xml:space="preserve">e da podnosilae zhtjeva za izgradene predmetne </w:t>
      </w:r>
      <w:r>
        <w:rPr>
          <w:color w:val="444444"/>
          <w:w w:val="105"/>
          <w:sz w:val="23"/>
        </w:rPr>
        <w:t>p</w:t>
      </w:r>
      <w:r>
        <w:rPr>
          <w:color w:val="2A2A2A"/>
          <w:w w:val="105"/>
          <w:sz w:val="23"/>
        </w:rPr>
        <w:t>oslovne objekte posjeduje projektnu dokumentaeiju koja je sluzila u postupku izdavanja ovog vodnog akta</w:t>
      </w:r>
      <w:r>
        <w:rPr>
          <w:color w:val="444444"/>
          <w:w w:val="105"/>
          <w:sz w:val="23"/>
        </w:rPr>
        <w:t xml:space="preserve">, </w:t>
      </w:r>
      <w:r>
        <w:rPr>
          <w:color w:val="2A2A2A"/>
          <w:w w:val="105"/>
          <w:sz w:val="23"/>
        </w:rPr>
        <w:t>a koju je izradio D.D</w:t>
      </w:r>
      <w:r>
        <w:rPr>
          <w:color w:val="444444"/>
          <w:w w:val="105"/>
          <w:sz w:val="23"/>
        </w:rPr>
        <w:t>."</w:t>
      </w:r>
      <w:r>
        <w:rPr>
          <w:color w:val="2A2A2A"/>
          <w:w w:val="105"/>
          <w:sz w:val="23"/>
        </w:rPr>
        <w:t xml:space="preserve">Projekat </w:t>
      </w:r>
      <w:r>
        <w:rPr>
          <w:color w:val="444444"/>
          <w:w w:val="105"/>
          <w:sz w:val="23"/>
        </w:rPr>
        <w:t>"</w:t>
      </w:r>
      <w:r>
        <w:rPr>
          <w:color w:val="2A2A2A"/>
          <w:w w:val="105"/>
          <w:sz w:val="23"/>
        </w:rPr>
        <w:t>Sarajevo.</w:t>
      </w:r>
    </w:p>
    <w:p w14:paraId="39850711" w14:textId="77777777" w:rsidR="009777CD" w:rsidRDefault="00817694">
      <w:pPr>
        <w:spacing w:line="249" w:lineRule="auto"/>
        <w:ind w:left="1081" w:right="119" w:hanging="3"/>
        <w:jc w:val="both"/>
        <w:rPr>
          <w:sz w:val="23"/>
        </w:rPr>
      </w:pPr>
      <w:r>
        <w:rPr>
          <w:color w:val="2A2A2A"/>
          <w:w w:val="105"/>
          <w:sz w:val="23"/>
        </w:rPr>
        <w:t>Uvidom</w:t>
      </w:r>
      <w:r>
        <w:rPr>
          <w:color w:val="2A2A2A"/>
          <w:spacing w:val="-5"/>
          <w:w w:val="105"/>
          <w:sz w:val="23"/>
        </w:rPr>
        <w:t xml:space="preserve"> </w:t>
      </w:r>
      <w:r>
        <w:rPr>
          <w:color w:val="2A2A2A"/>
          <w:w w:val="105"/>
          <w:sz w:val="23"/>
        </w:rPr>
        <w:t>na</w:t>
      </w:r>
      <w:r>
        <w:rPr>
          <w:color w:val="2A2A2A"/>
          <w:spacing w:val="-9"/>
          <w:w w:val="105"/>
          <w:sz w:val="23"/>
        </w:rPr>
        <w:t xml:space="preserve"> </w:t>
      </w:r>
      <w:r>
        <w:rPr>
          <w:color w:val="2A2A2A"/>
          <w:w w:val="105"/>
          <w:sz w:val="23"/>
        </w:rPr>
        <w:t>lieu</w:t>
      </w:r>
      <w:r>
        <w:rPr>
          <w:color w:val="2A2A2A"/>
          <w:spacing w:val="-16"/>
          <w:w w:val="105"/>
          <w:sz w:val="23"/>
        </w:rPr>
        <w:t xml:space="preserve"> </w:t>
      </w:r>
      <w:r>
        <w:rPr>
          <w:color w:val="2A2A2A"/>
          <w:w w:val="105"/>
          <w:sz w:val="23"/>
        </w:rPr>
        <w:t>mjesta,</w:t>
      </w:r>
      <w:r>
        <w:rPr>
          <w:color w:val="2A2A2A"/>
          <w:spacing w:val="-12"/>
          <w:w w:val="105"/>
          <w:sz w:val="23"/>
        </w:rPr>
        <w:t xml:space="preserve"> </w:t>
      </w:r>
      <w:r>
        <w:rPr>
          <w:color w:val="2A2A2A"/>
          <w:w w:val="105"/>
          <w:sz w:val="23"/>
        </w:rPr>
        <w:t>kao</w:t>
      </w:r>
      <w:r>
        <w:rPr>
          <w:color w:val="2A2A2A"/>
          <w:spacing w:val="-14"/>
          <w:w w:val="105"/>
          <w:sz w:val="23"/>
        </w:rPr>
        <w:t xml:space="preserve"> </w:t>
      </w:r>
      <w:r>
        <w:rPr>
          <w:color w:val="2A2A2A"/>
          <w:w w:val="105"/>
          <w:sz w:val="23"/>
        </w:rPr>
        <w:t>i</w:t>
      </w:r>
      <w:r>
        <w:rPr>
          <w:color w:val="2A2A2A"/>
          <w:spacing w:val="-14"/>
          <w:w w:val="105"/>
          <w:sz w:val="23"/>
        </w:rPr>
        <w:t xml:space="preserve"> </w:t>
      </w:r>
      <w:r>
        <w:rPr>
          <w:color w:val="2A2A2A"/>
          <w:w w:val="105"/>
          <w:sz w:val="23"/>
        </w:rPr>
        <w:t>pregledom</w:t>
      </w:r>
      <w:r>
        <w:rPr>
          <w:color w:val="2A2A2A"/>
          <w:spacing w:val="-2"/>
          <w:w w:val="105"/>
          <w:sz w:val="23"/>
        </w:rPr>
        <w:t xml:space="preserve"> </w:t>
      </w:r>
      <w:r>
        <w:rPr>
          <w:color w:val="2A2A2A"/>
          <w:w w:val="105"/>
          <w:sz w:val="23"/>
        </w:rPr>
        <w:t>dokumentaeije</w:t>
      </w:r>
      <w:r>
        <w:rPr>
          <w:color w:val="2A2A2A"/>
          <w:spacing w:val="10"/>
          <w:w w:val="105"/>
          <w:sz w:val="23"/>
        </w:rPr>
        <w:t xml:space="preserve"> </w:t>
      </w:r>
      <w:r>
        <w:rPr>
          <w:color w:val="2A2A2A"/>
          <w:w w:val="105"/>
          <w:sz w:val="23"/>
        </w:rPr>
        <w:t>i</w:t>
      </w:r>
      <w:r>
        <w:rPr>
          <w:color w:val="2A2A2A"/>
          <w:spacing w:val="-7"/>
          <w:w w:val="105"/>
          <w:sz w:val="23"/>
        </w:rPr>
        <w:t xml:space="preserve"> </w:t>
      </w:r>
      <w:r>
        <w:rPr>
          <w:color w:val="2A2A2A"/>
          <w:w w:val="105"/>
          <w:sz w:val="23"/>
        </w:rPr>
        <w:t>terena</w:t>
      </w:r>
      <w:r>
        <w:rPr>
          <w:color w:val="444444"/>
          <w:w w:val="105"/>
          <w:sz w:val="23"/>
        </w:rPr>
        <w:t>,</w:t>
      </w:r>
      <w:r>
        <w:rPr>
          <w:color w:val="444444"/>
          <w:spacing w:val="-11"/>
          <w:w w:val="105"/>
          <w:sz w:val="23"/>
        </w:rPr>
        <w:t xml:space="preserve"> </w:t>
      </w:r>
      <w:r>
        <w:rPr>
          <w:color w:val="2A2A2A"/>
          <w:w w:val="105"/>
          <w:sz w:val="23"/>
        </w:rPr>
        <w:t>pri</w:t>
      </w:r>
      <w:r>
        <w:rPr>
          <w:color w:val="2A2A2A"/>
          <w:spacing w:val="-17"/>
          <w:w w:val="105"/>
          <w:sz w:val="23"/>
        </w:rPr>
        <w:t xml:space="preserve"> </w:t>
      </w:r>
      <w:r>
        <w:rPr>
          <w:color w:val="2A2A2A"/>
          <w:w w:val="105"/>
          <w:sz w:val="23"/>
        </w:rPr>
        <w:t>cemu</w:t>
      </w:r>
      <w:r>
        <w:rPr>
          <w:color w:val="2A2A2A"/>
          <w:spacing w:val="-7"/>
          <w:w w:val="105"/>
          <w:sz w:val="23"/>
        </w:rPr>
        <w:t xml:space="preserve"> </w:t>
      </w:r>
      <w:r>
        <w:rPr>
          <w:color w:val="2A2A2A"/>
          <w:w w:val="105"/>
          <w:sz w:val="23"/>
        </w:rPr>
        <w:t>je</w:t>
      </w:r>
      <w:r>
        <w:rPr>
          <w:color w:val="2A2A2A"/>
          <w:spacing w:val="-15"/>
          <w:w w:val="105"/>
          <w:sz w:val="23"/>
        </w:rPr>
        <w:t xml:space="preserve"> </w:t>
      </w:r>
      <w:r>
        <w:rPr>
          <w:color w:val="2A2A2A"/>
          <w:w w:val="105"/>
          <w:sz w:val="23"/>
        </w:rPr>
        <w:t>sacinjen zapisnik,</w:t>
      </w:r>
      <w:r>
        <w:rPr>
          <w:color w:val="2A2A2A"/>
          <w:spacing w:val="-2"/>
          <w:w w:val="105"/>
          <w:sz w:val="23"/>
        </w:rPr>
        <w:t xml:space="preserve"> </w:t>
      </w:r>
      <w:r>
        <w:rPr>
          <w:color w:val="2A2A2A"/>
          <w:w w:val="105"/>
          <w:sz w:val="23"/>
        </w:rPr>
        <w:t xml:space="preserve">te </w:t>
      </w:r>
      <w:r>
        <w:rPr>
          <w:b/>
          <w:color w:val="2A2A2A"/>
          <w:w w:val="105"/>
        </w:rPr>
        <w:t>uz uslove navedene u tacki 3</w:t>
      </w:r>
      <w:r>
        <w:rPr>
          <w:b/>
          <w:color w:val="5D5D5D"/>
          <w:w w:val="105"/>
        </w:rPr>
        <w:t xml:space="preserve">. </w:t>
      </w:r>
      <w:r>
        <w:rPr>
          <w:color w:val="2A2A2A"/>
          <w:w w:val="105"/>
          <w:sz w:val="23"/>
        </w:rPr>
        <w:t>dispozitiva ovog rjesenja</w:t>
      </w:r>
      <w:r>
        <w:rPr>
          <w:color w:val="444444"/>
          <w:w w:val="105"/>
          <w:sz w:val="23"/>
        </w:rPr>
        <w:t xml:space="preserve">, </w:t>
      </w:r>
      <w:r>
        <w:rPr>
          <w:color w:val="2A2A2A"/>
          <w:w w:val="105"/>
          <w:sz w:val="23"/>
        </w:rPr>
        <w:t xml:space="preserve">moze se obnoviti istekla vodna dozvola. Razmatrajuci zahtjev preduzeca </w:t>
      </w:r>
      <w:r>
        <w:rPr>
          <w:color w:val="444444"/>
          <w:spacing w:val="-6"/>
          <w:w w:val="105"/>
          <w:sz w:val="23"/>
        </w:rPr>
        <w:t>,,</w:t>
      </w:r>
      <w:r>
        <w:rPr>
          <w:color w:val="2A2A2A"/>
          <w:spacing w:val="-6"/>
          <w:w w:val="105"/>
          <w:sz w:val="23"/>
        </w:rPr>
        <w:t xml:space="preserve">T </w:t>
      </w:r>
      <w:r>
        <w:rPr>
          <w:color w:val="2A2A2A"/>
          <w:spacing w:val="-5"/>
          <w:w w:val="105"/>
          <w:sz w:val="23"/>
        </w:rPr>
        <w:t>ame</w:t>
      </w:r>
      <w:r>
        <w:rPr>
          <w:color w:val="444444"/>
          <w:spacing w:val="-5"/>
          <w:w w:val="105"/>
          <w:sz w:val="23"/>
        </w:rPr>
        <w:t xml:space="preserve">x" </w:t>
      </w:r>
      <w:r>
        <w:rPr>
          <w:color w:val="2A2A2A"/>
          <w:spacing w:val="-5"/>
          <w:w w:val="105"/>
          <w:sz w:val="23"/>
        </w:rPr>
        <w:t>d.o.o</w:t>
      </w:r>
      <w:r>
        <w:rPr>
          <w:color w:val="444444"/>
          <w:spacing w:val="-5"/>
          <w:w w:val="105"/>
          <w:sz w:val="23"/>
        </w:rPr>
        <w:t xml:space="preserve">. </w:t>
      </w:r>
      <w:r>
        <w:rPr>
          <w:color w:val="2A2A2A"/>
          <w:w w:val="105"/>
          <w:sz w:val="23"/>
        </w:rPr>
        <w:t xml:space="preserve">Busovaca i dokaze koji su podneseni i izvedeni, ovo ministarstvo je ustanovilo da je u konkretnoj upravnoj stvari cinjenicno stanje potpuno utvrdeno i da po </w:t>
      </w:r>
      <w:r>
        <w:rPr>
          <w:color w:val="2A2A2A"/>
          <w:spacing w:val="-5"/>
          <w:w w:val="105"/>
          <w:sz w:val="23"/>
        </w:rPr>
        <w:t>odredbama</w:t>
      </w:r>
      <w:r>
        <w:rPr>
          <w:color w:val="5D5D5D"/>
          <w:spacing w:val="-5"/>
          <w:w w:val="105"/>
          <w:sz w:val="23"/>
        </w:rPr>
        <w:t xml:space="preserve">, </w:t>
      </w:r>
      <w:r>
        <w:rPr>
          <w:color w:val="2A2A2A"/>
          <w:w w:val="105"/>
          <w:sz w:val="23"/>
        </w:rPr>
        <w:t>clana 35</w:t>
      </w:r>
      <w:r>
        <w:rPr>
          <w:color w:val="5D5D5D"/>
          <w:w w:val="105"/>
          <w:sz w:val="23"/>
        </w:rPr>
        <w:t xml:space="preserve">. </w:t>
      </w:r>
      <w:r>
        <w:rPr>
          <w:color w:val="2A2A2A"/>
          <w:w w:val="105"/>
          <w:sz w:val="23"/>
        </w:rPr>
        <w:t>stav 1</w:t>
      </w:r>
      <w:r>
        <w:rPr>
          <w:color w:val="444444"/>
          <w:w w:val="105"/>
          <w:sz w:val="23"/>
        </w:rPr>
        <w:t xml:space="preserve">. </w:t>
      </w:r>
      <w:r>
        <w:rPr>
          <w:color w:val="2A2A2A"/>
          <w:w w:val="105"/>
          <w:sz w:val="23"/>
        </w:rPr>
        <w:t xml:space="preserve">tacka </w:t>
      </w:r>
      <w:r>
        <w:rPr>
          <w:color w:val="2A2A2A"/>
          <w:spacing w:val="-5"/>
          <w:w w:val="105"/>
          <w:sz w:val="23"/>
        </w:rPr>
        <w:t>a</w:t>
      </w:r>
      <w:r>
        <w:rPr>
          <w:color w:val="444444"/>
          <w:spacing w:val="-5"/>
          <w:w w:val="105"/>
          <w:sz w:val="23"/>
        </w:rPr>
        <w:t>.</w:t>
      </w:r>
      <w:r>
        <w:rPr>
          <w:color w:val="2A2A2A"/>
          <w:spacing w:val="-5"/>
          <w:w w:val="105"/>
          <w:sz w:val="23"/>
        </w:rPr>
        <w:t xml:space="preserve">) </w:t>
      </w:r>
      <w:r>
        <w:rPr>
          <w:color w:val="2A2A2A"/>
          <w:w w:val="105"/>
          <w:sz w:val="23"/>
        </w:rPr>
        <w:t xml:space="preserve">i </w:t>
      </w:r>
      <w:r>
        <w:rPr>
          <w:color w:val="2A2A2A"/>
          <w:spacing w:val="-8"/>
          <w:w w:val="105"/>
          <w:sz w:val="23"/>
        </w:rPr>
        <w:t>j</w:t>
      </w:r>
      <w:r>
        <w:rPr>
          <w:color w:val="444444"/>
          <w:spacing w:val="-8"/>
          <w:w w:val="105"/>
          <w:sz w:val="23"/>
        </w:rPr>
        <w:t>.</w:t>
      </w:r>
      <w:r>
        <w:rPr>
          <w:color w:val="2A2A2A"/>
          <w:spacing w:val="-8"/>
          <w:w w:val="105"/>
          <w:sz w:val="23"/>
        </w:rPr>
        <w:t xml:space="preserve">) </w:t>
      </w:r>
      <w:r>
        <w:rPr>
          <w:color w:val="2A2A2A"/>
          <w:w w:val="105"/>
          <w:sz w:val="23"/>
        </w:rPr>
        <w:t xml:space="preserve">Zakona o vodama ( </w:t>
      </w:r>
      <w:r>
        <w:rPr>
          <w:color w:val="444444"/>
          <w:w w:val="105"/>
          <w:sz w:val="23"/>
        </w:rPr>
        <w:t xml:space="preserve">" </w:t>
      </w:r>
      <w:r>
        <w:rPr>
          <w:color w:val="2A2A2A"/>
          <w:w w:val="105"/>
          <w:sz w:val="23"/>
        </w:rPr>
        <w:t xml:space="preserve">Sluzbene novine </w:t>
      </w:r>
      <w:r>
        <w:rPr>
          <w:color w:val="2A2A2A"/>
          <w:spacing w:val="-5"/>
          <w:w w:val="105"/>
          <w:sz w:val="23"/>
        </w:rPr>
        <w:t>SBK/KSB</w:t>
      </w:r>
      <w:r>
        <w:rPr>
          <w:color w:val="444444"/>
          <w:spacing w:val="-5"/>
          <w:w w:val="105"/>
          <w:sz w:val="23"/>
        </w:rPr>
        <w:t>"</w:t>
      </w:r>
      <w:r>
        <w:rPr>
          <w:color w:val="2A2A2A"/>
          <w:spacing w:val="-5"/>
          <w:w w:val="105"/>
          <w:sz w:val="23"/>
        </w:rPr>
        <w:t xml:space="preserve">, </w:t>
      </w:r>
      <w:r>
        <w:rPr>
          <w:color w:val="2A2A2A"/>
          <w:w w:val="105"/>
          <w:sz w:val="23"/>
        </w:rPr>
        <w:t xml:space="preserve">broj: </w:t>
      </w:r>
      <w:r>
        <w:rPr>
          <w:color w:val="2A2A2A"/>
          <w:spacing w:val="-3"/>
          <w:w w:val="105"/>
          <w:sz w:val="23"/>
        </w:rPr>
        <w:t>11/09)</w:t>
      </w:r>
      <w:r>
        <w:rPr>
          <w:color w:val="444444"/>
          <w:spacing w:val="-3"/>
          <w:w w:val="105"/>
          <w:sz w:val="23"/>
        </w:rPr>
        <w:t xml:space="preserve">, </w:t>
      </w:r>
      <w:r>
        <w:rPr>
          <w:color w:val="2A2A2A"/>
          <w:w w:val="105"/>
          <w:sz w:val="23"/>
        </w:rPr>
        <w:t>nema smetnji da se zahtjevu udovolji pod utvrdenim uslovima</w:t>
      </w:r>
      <w:r>
        <w:rPr>
          <w:color w:val="727272"/>
          <w:w w:val="105"/>
          <w:sz w:val="23"/>
        </w:rPr>
        <w:t xml:space="preserve">, </w:t>
      </w:r>
      <w:r>
        <w:rPr>
          <w:color w:val="2A2A2A"/>
          <w:w w:val="105"/>
          <w:sz w:val="23"/>
        </w:rPr>
        <w:t xml:space="preserve">pa je </w:t>
      </w:r>
      <w:r>
        <w:rPr>
          <w:color w:val="444444"/>
          <w:spacing w:val="-3"/>
          <w:w w:val="105"/>
          <w:sz w:val="23"/>
        </w:rPr>
        <w:t>z</w:t>
      </w:r>
      <w:r>
        <w:rPr>
          <w:color w:val="2A2A2A"/>
          <w:spacing w:val="-3"/>
          <w:w w:val="105"/>
          <w:sz w:val="23"/>
        </w:rPr>
        <w:t>b</w:t>
      </w:r>
      <w:r>
        <w:rPr>
          <w:color w:val="444444"/>
          <w:spacing w:val="-3"/>
          <w:w w:val="105"/>
          <w:sz w:val="23"/>
        </w:rPr>
        <w:t>o</w:t>
      </w:r>
      <w:r>
        <w:rPr>
          <w:color w:val="2A2A2A"/>
          <w:spacing w:val="-3"/>
          <w:w w:val="105"/>
          <w:sz w:val="23"/>
        </w:rPr>
        <w:t xml:space="preserve">g </w:t>
      </w:r>
      <w:r>
        <w:rPr>
          <w:color w:val="2A2A2A"/>
          <w:w w:val="105"/>
          <w:sz w:val="23"/>
        </w:rPr>
        <w:t>t</w:t>
      </w:r>
      <w:r>
        <w:rPr>
          <w:color w:val="444444"/>
          <w:w w:val="105"/>
          <w:sz w:val="23"/>
        </w:rPr>
        <w:t>o</w:t>
      </w:r>
      <w:r>
        <w:rPr>
          <w:color w:val="2A2A2A"/>
          <w:w w:val="105"/>
          <w:sz w:val="23"/>
        </w:rPr>
        <w:t>ga rijeseno kao u</w:t>
      </w:r>
      <w:r>
        <w:rPr>
          <w:color w:val="2A2A2A"/>
          <w:spacing w:val="-43"/>
          <w:w w:val="105"/>
          <w:sz w:val="23"/>
        </w:rPr>
        <w:t xml:space="preserve"> </w:t>
      </w:r>
      <w:r>
        <w:rPr>
          <w:color w:val="2A2A2A"/>
          <w:spacing w:val="-6"/>
          <w:w w:val="105"/>
          <w:sz w:val="23"/>
        </w:rPr>
        <w:t>dispoz</w:t>
      </w:r>
      <w:r>
        <w:rPr>
          <w:color w:val="444444"/>
          <w:spacing w:val="-6"/>
          <w:w w:val="105"/>
          <w:sz w:val="23"/>
        </w:rPr>
        <w:t>it</w:t>
      </w:r>
      <w:r>
        <w:rPr>
          <w:color w:val="2A2A2A"/>
          <w:spacing w:val="-6"/>
          <w:w w:val="105"/>
          <w:sz w:val="23"/>
        </w:rPr>
        <w:t>ivu</w:t>
      </w:r>
      <w:r>
        <w:rPr>
          <w:color w:val="5D5D5D"/>
          <w:spacing w:val="-6"/>
          <w:w w:val="105"/>
          <w:sz w:val="23"/>
        </w:rPr>
        <w:t>.</w:t>
      </w:r>
    </w:p>
    <w:p w14:paraId="3F6CF955" w14:textId="77777777" w:rsidR="009777CD" w:rsidRDefault="009777CD">
      <w:pPr>
        <w:pStyle w:val="BodyText"/>
        <w:spacing w:before="8"/>
        <w:rPr>
          <w:sz w:val="23"/>
        </w:rPr>
      </w:pPr>
    </w:p>
    <w:p w14:paraId="52A609C5" w14:textId="77777777" w:rsidR="009777CD" w:rsidRDefault="00817694">
      <w:pPr>
        <w:spacing w:before="1"/>
        <w:ind w:left="1080"/>
        <w:rPr>
          <w:b/>
        </w:rPr>
      </w:pPr>
      <w:r>
        <w:rPr>
          <w:b/>
          <w:color w:val="2A2A2A"/>
          <w:w w:val="110"/>
        </w:rPr>
        <w:t>PRAVNA POUKA:</w:t>
      </w:r>
    </w:p>
    <w:p w14:paraId="46D1A6E1" w14:textId="77777777" w:rsidR="009777CD" w:rsidRDefault="009777CD">
      <w:pPr>
        <w:pStyle w:val="BodyText"/>
        <w:spacing w:before="9"/>
        <w:rPr>
          <w:b/>
        </w:rPr>
      </w:pPr>
    </w:p>
    <w:p w14:paraId="73FBD72F" w14:textId="77777777" w:rsidR="009777CD" w:rsidRDefault="00817694">
      <w:pPr>
        <w:spacing w:line="249" w:lineRule="auto"/>
        <w:ind w:left="1089" w:right="98" w:hanging="3"/>
        <w:jc w:val="both"/>
        <w:rPr>
          <w:sz w:val="23"/>
        </w:rPr>
      </w:pPr>
      <w:r>
        <w:rPr>
          <w:color w:val="2A2A2A"/>
          <w:w w:val="105"/>
          <w:sz w:val="23"/>
        </w:rPr>
        <w:t xml:space="preserve">Protiv ovog rjesenja je dopustena </w:t>
      </w:r>
      <w:r>
        <w:rPr>
          <w:color w:val="444444"/>
          <w:w w:val="105"/>
          <w:sz w:val="23"/>
        </w:rPr>
        <w:t>z</w:t>
      </w:r>
      <w:r>
        <w:rPr>
          <w:color w:val="2A2A2A"/>
          <w:w w:val="105"/>
          <w:sz w:val="23"/>
        </w:rPr>
        <w:t>a</w:t>
      </w:r>
      <w:r>
        <w:rPr>
          <w:color w:val="444444"/>
          <w:w w:val="105"/>
          <w:sz w:val="23"/>
        </w:rPr>
        <w:t>l</w:t>
      </w:r>
      <w:r>
        <w:rPr>
          <w:color w:val="2A2A2A"/>
          <w:w w:val="105"/>
          <w:sz w:val="23"/>
        </w:rPr>
        <w:t>ba Federalnom ministarstvu poljoprivrede</w:t>
      </w:r>
      <w:r>
        <w:rPr>
          <w:color w:val="444444"/>
          <w:w w:val="105"/>
          <w:sz w:val="23"/>
        </w:rPr>
        <w:t xml:space="preserve">, </w:t>
      </w:r>
      <w:r>
        <w:rPr>
          <w:color w:val="2A2A2A"/>
          <w:w w:val="105"/>
          <w:sz w:val="23"/>
        </w:rPr>
        <w:t>vodoprivrede sumarstva</w:t>
      </w:r>
      <w:r>
        <w:rPr>
          <w:color w:val="444444"/>
          <w:w w:val="105"/>
          <w:sz w:val="23"/>
        </w:rPr>
        <w:t xml:space="preserve">, </w:t>
      </w:r>
      <w:r>
        <w:rPr>
          <w:color w:val="2A2A2A"/>
          <w:w w:val="105"/>
          <w:sz w:val="23"/>
        </w:rPr>
        <w:t>u roku od 15 dana od dana prijema ovog rjesenja</w:t>
      </w:r>
      <w:r>
        <w:rPr>
          <w:color w:val="444444"/>
          <w:w w:val="105"/>
          <w:sz w:val="23"/>
        </w:rPr>
        <w:t xml:space="preserve">. </w:t>
      </w:r>
      <w:r>
        <w:rPr>
          <w:color w:val="2A2A2A"/>
          <w:w w:val="105"/>
          <w:sz w:val="23"/>
        </w:rPr>
        <w:t>Zalba se podnos</w:t>
      </w:r>
      <w:r>
        <w:rPr>
          <w:color w:val="444444"/>
          <w:w w:val="105"/>
          <w:sz w:val="23"/>
        </w:rPr>
        <w:t xml:space="preserve">i </w:t>
      </w:r>
      <w:r>
        <w:rPr>
          <w:color w:val="2A2A2A"/>
          <w:w w:val="105"/>
          <w:sz w:val="23"/>
        </w:rPr>
        <w:t>ministarstvu sumarstva</w:t>
      </w:r>
      <w:r>
        <w:rPr>
          <w:color w:val="444444"/>
          <w:w w:val="105"/>
          <w:sz w:val="23"/>
        </w:rPr>
        <w:t xml:space="preserve">, </w:t>
      </w:r>
      <w:r>
        <w:rPr>
          <w:color w:val="2A2A2A"/>
          <w:w w:val="105"/>
          <w:sz w:val="23"/>
        </w:rPr>
        <w:t xml:space="preserve">poljoprivrede i vodoprivrede SBK/KSB </w:t>
      </w:r>
      <w:r>
        <w:rPr>
          <w:color w:val="444444"/>
          <w:w w:val="105"/>
          <w:sz w:val="23"/>
        </w:rPr>
        <w:t>T</w:t>
      </w:r>
      <w:r>
        <w:rPr>
          <w:color w:val="2A2A2A"/>
          <w:w w:val="105"/>
          <w:sz w:val="23"/>
        </w:rPr>
        <w:t>ravnik na protokol ministarstva iii putem poste</w:t>
      </w:r>
      <w:r>
        <w:rPr>
          <w:color w:val="444444"/>
          <w:w w:val="105"/>
          <w:sz w:val="23"/>
        </w:rPr>
        <w:t xml:space="preserve">, </w:t>
      </w:r>
      <w:r>
        <w:rPr>
          <w:color w:val="2A2A2A"/>
          <w:w w:val="105"/>
          <w:sz w:val="23"/>
        </w:rPr>
        <w:t>u</w:t>
      </w:r>
      <w:r>
        <w:rPr>
          <w:color w:val="444444"/>
          <w:w w:val="105"/>
          <w:sz w:val="23"/>
        </w:rPr>
        <w:t xml:space="preserve">z </w:t>
      </w:r>
      <w:r>
        <w:rPr>
          <w:color w:val="2A2A2A"/>
          <w:w w:val="105"/>
          <w:sz w:val="23"/>
        </w:rPr>
        <w:t>uplatu adm</w:t>
      </w:r>
      <w:r>
        <w:rPr>
          <w:color w:val="444444"/>
          <w:w w:val="105"/>
          <w:sz w:val="23"/>
        </w:rPr>
        <w:t>i</w:t>
      </w:r>
      <w:r>
        <w:rPr>
          <w:color w:val="2A2A2A"/>
          <w:w w:val="105"/>
          <w:sz w:val="23"/>
        </w:rPr>
        <w:t xml:space="preserve">nistrativnetakse od 10 KM po tarifnom broju </w:t>
      </w:r>
      <w:r>
        <w:rPr>
          <w:color w:val="444444"/>
          <w:w w:val="105"/>
          <w:sz w:val="23"/>
        </w:rPr>
        <w:t xml:space="preserve">3. </w:t>
      </w:r>
      <w:r>
        <w:rPr>
          <w:color w:val="2A2A2A"/>
          <w:w w:val="105"/>
          <w:sz w:val="23"/>
        </w:rPr>
        <w:t xml:space="preserve">Zakona o administrativnim taksama </w:t>
      </w:r>
      <w:r>
        <w:rPr>
          <w:color w:val="444444"/>
          <w:w w:val="105"/>
          <w:sz w:val="23"/>
        </w:rPr>
        <w:t>( ,,</w:t>
      </w:r>
      <w:r>
        <w:rPr>
          <w:color w:val="2A2A2A"/>
          <w:w w:val="105"/>
          <w:sz w:val="23"/>
        </w:rPr>
        <w:t>Slu</w:t>
      </w:r>
      <w:r>
        <w:rPr>
          <w:color w:val="444444"/>
          <w:w w:val="105"/>
          <w:sz w:val="23"/>
        </w:rPr>
        <w:t>z</w:t>
      </w:r>
      <w:r>
        <w:rPr>
          <w:color w:val="2A2A2A"/>
          <w:w w:val="105"/>
          <w:sz w:val="23"/>
        </w:rPr>
        <w:t>bene novine SBK/KSB</w:t>
      </w:r>
      <w:r>
        <w:rPr>
          <w:color w:val="444444"/>
          <w:w w:val="105"/>
          <w:sz w:val="23"/>
        </w:rPr>
        <w:t xml:space="preserve">" </w:t>
      </w:r>
      <w:r>
        <w:rPr>
          <w:color w:val="2A2A2A"/>
          <w:w w:val="105"/>
          <w:sz w:val="23"/>
        </w:rPr>
        <w:t>broj</w:t>
      </w:r>
      <w:r>
        <w:rPr>
          <w:color w:val="444444"/>
          <w:w w:val="105"/>
          <w:sz w:val="23"/>
        </w:rPr>
        <w:t xml:space="preserve">: </w:t>
      </w:r>
      <w:r>
        <w:rPr>
          <w:color w:val="2A2A2A"/>
          <w:w w:val="105"/>
          <w:sz w:val="23"/>
        </w:rPr>
        <w:t>11/03</w:t>
      </w:r>
      <w:r>
        <w:rPr>
          <w:color w:val="444444"/>
          <w:w w:val="105"/>
          <w:sz w:val="23"/>
        </w:rPr>
        <w:t xml:space="preserve">, </w:t>
      </w:r>
      <w:r>
        <w:rPr>
          <w:color w:val="2A2A2A"/>
          <w:w w:val="105"/>
          <w:sz w:val="23"/>
        </w:rPr>
        <w:t>1/04 i 5/12);</w:t>
      </w:r>
    </w:p>
    <w:p w14:paraId="1F7B10ED" w14:textId="77777777" w:rsidR="009777CD" w:rsidRDefault="00817694">
      <w:pPr>
        <w:pStyle w:val="BodyText"/>
        <w:spacing w:before="8"/>
        <w:rPr>
          <w:sz w:val="23"/>
        </w:rPr>
      </w:pPr>
      <w:r>
        <w:rPr>
          <w:noProof/>
        </w:rPr>
        <w:drawing>
          <wp:anchor distT="0" distB="0" distL="0" distR="0" simplePos="0" relativeHeight="251458048" behindDoc="0" locked="0" layoutInCell="1" allowOverlap="1" wp14:anchorId="05EB3D7D" wp14:editId="2CA2A6F3">
            <wp:simplePos x="0" y="0"/>
            <wp:positionH relativeFrom="page">
              <wp:posOffset>696630</wp:posOffset>
            </wp:positionH>
            <wp:positionV relativeFrom="paragraph">
              <wp:posOffset>198406</wp:posOffset>
            </wp:positionV>
            <wp:extent cx="1120939" cy="370332"/>
            <wp:effectExtent l="0" t="0" r="0" b="0"/>
            <wp:wrapTopAndBottom/>
            <wp:docPr id="7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jpeg"/>
                    <pic:cNvPicPr/>
                  </pic:nvPicPr>
                  <pic:blipFill>
                    <a:blip r:embed="rId310" cstate="print"/>
                    <a:stretch>
                      <a:fillRect/>
                    </a:stretch>
                  </pic:blipFill>
                  <pic:spPr>
                    <a:xfrm>
                      <a:off x="0" y="0"/>
                      <a:ext cx="1120939" cy="370332"/>
                    </a:xfrm>
                    <a:prstGeom prst="rect">
                      <a:avLst/>
                    </a:prstGeom>
                  </pic:spPr>
                </pic:pic>
              </a:graphicData>
            </a:graphic>
          </wp:anchor>
        </w:drawing>
      </w:r>
    </w:p>
    <w:p w14:paraId="4F450879" w14:textId="77777777" w:rsidR="009777CD" w:rsidRDefault="009777CD">
      <w:pPr>
        <w:pStyle w:val="BodyText"/>
        <w:rPr>
          <w:sz w:val="26"/>
        </w:rPr>
      </w:pPr>
    </w:p>
    <w:p w14:paraId="2662E286" w14:textId="77777777" w:rsidR="009777CD" w:rsidRDefault="00817694">
      <w:pPr>
        <w:spacing w:before="157"/>
        <w:ind w:left="1288"/>
        <w:rPr>
          <w:sz w:val="23"/>
        </w:rPr>
      </w:pPr>
      <w:r>
        <w:rPr>
          <w:color w:val="2A2A2A"/>
          <w:w w:val="105"/>
          <w:sz w:val="23"/>
        </w:rPr>
        <w:t>Dostavljeno</w:t>
      </w:r>
      <w:r>
        <w:rPr>
          <w:color w:val="5D5D5D"/>
          <w:w w:val="105"/>
          <w:sz w:val="23"/>
        </w:rPr>
        <w:t>:</w:t>
      </w:r>
    </w:p>
    <w:p w14:paraId="3A98FCFB" w14:textId="77777777" w:rsidR="009777CD" w:rsidRDefault="00817694">
      <w:pPr>
        <w:spacing w:before="9"/>
        <w:ind w:left="974"/>
        <w:rPr>
          <w:sz w:val="23"/>
        </w:rPr>
      </w:pPr>
      <w:r>
        <w:rPr>
          <w:noProof/>
        </w:rPr>
        <w:drawing>
          <wp:anchor distT="0" distB="0" distL="0" distR="0" simplePos="0" relativeHeight="251459072" behindDoc="0" locked="0" layoutInCell="1" allowOverlap="1" wp14:anchorId="76EB7724" wp14:editId="42468921">
            <wp:simplePos x="0" y="0"/>
            <wp:positionH relativeFrom="page">
              <wp:posOffset>4253114</wp:posOffset>
            </wp:positionH>
            <wp:positionV relativeFrom="paragraph">
              <wp:posOffset>32793</wp:posOffset>
            </wp:positionV>
            <wp:extent cx="2163221" cy="1960166"/>
            <wp:effectExtent l="0" t="0" r="0" b="0"/>
            <wp:wrapNone/>
            <wp:docPr id="7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jpeg"/>
                    <pic:cNvPicPr/>
                  </pic:nvPicPr>
                  <pic:blipFill>
                    <a:blip r:embed="rId311" cstate="print"/>
                    <a:stretch>
                      <a:fillRect/>
                    </a:stretch>
                  </pic:blipFill>
                  <pic:spPr>
                    <a:xfrm>
                      <a:off x="0" y="0"/>
                      <a:ext cx="2163221" cy="1960166"/>
                    </a:xfrm>
                    <a:prstGeom prst="rect">
                      <a:avLst/>
                    </a:prstGeom>
                  </pic:spPr>
                </pic:pic>
              </a:graphicData>
            </a:graphic>
          </wp:anchor>
        </w:drawing>
      </w:r>
      <w:r>
        <w:rPr>
          <w:color w:val="6B6E90"/>
          <w:w w:val="105"/>
          <w:sz w:val="23"/>
        </w:rPr>
        <w:t>(?)</w:t>
      </w:r>
      <w:r>
        <w:rPr>
          <w:color w:val="2A2A2A"/>
          <w:w w:val="105"/>
          <w:sz w:val="23"/>
        </w:rPr>
        <w:t>"T ame</w:t>
      </w:r>
      <w:r>
        <w:rPr>
          <w:color w:val="444444"/>
          <w:w w:val="105"/>
          <w:sz w:val="23"/>
        </w:rPr>
        <w:t xml:space="preserve">x" </w:t>
      </w:r>
      <w:r>
        <w:rPr>
          <w:color w:val="2A2A2A"/>
          <w:w w:val="105"/>
          <w:sz w:val="23"/>
        </w:rPr>
        <w:t>d</w:t>
      </w:r>
      <w:r>
        <w:rPr>
          <w:color w:val="444444"/>
          <w:w w:val="105"/>
          <w:sz w:val="23"/>
        </w:rPr>
        <w:t>.</w:t>
      </w:r>
      <w:r>
        <w:rPr>
          <w:color w:val="2A2A2A"/>
          <w:w w:val="105"/>
          <w:sz w:val="23"/>
        </w:rPr>
        <w:t>o</w:t>
      </w:r>
      <w:r>
        <w:rPr>
          <w:color w:val="444444"/>
          <w:w w:val="105"/>
          <w:sz w:val="23"/>
        </w:rPr>
        <w:t>.</w:t>
      </w:r>
      <w:r>
        <w:rPr>
          <w:color w:val="2A2A2A"/>
          <w:w w:val="105"/>
          <w:sz w:val="23"/>
        </w:rPr>
        <w:t>o</w:t>
      </w:r>
      <w:r>
        <w:rPr>
          <w:color w:val="444444"/>
          <w:w w:val="105"/>
          <w:sz w:val="23"/>
        </w:rPr>
        <w:t xml:space="preserve">. </w:t>
      </w:r>
      <w:r>
        <w:rPr>
          <w:color w:val="2A2A2A"/>
          <w:w w:val="105"/>
          <w:sz w:val="23"/>
        </w:rPr>
        <w:t>Busovaca</w:t>
      </w:r>
    </w:p>
    <w:p w14:paraId="1A2DFBE8" w14:textId="77777777" w:rsidR="009777CD" w:rsidRDefault="00817694">
      <w:pPr>
        <w:pStyle w:val="ListParagraph"/>
        <w:numPr>
          <w:ilvl w:val="0"/>
          <w:numId w:val="48"/>
        </w:numPr>
        <w:tabs>
          <w:tab w:val="left" w:pos="1240"/>
        </w:tabs>
        <w:spacing w:before="10" w:line="249" w:lineRule="auto"/>
        <w:ind w:right="8150" w:hanging="202"/>
        <w:rPr>
          <w:color w:val="2A2A2A"/>
          <w:sz w:val="23"/>
        </w:rPr>
      </w:pPr>
      <w:r>
        <w:rPr>
          <w:color w:val="2A2A2A"/>
          <w:w w:val="105"/>
          <w:sz w:val="23"/>
        </w:rPr>
        <w:t>Kantonalnoj</w:t>
      </w:r>
      <w:r>
        <w:rPr>
          <w:color w:val="2A2A2A"/>
          <w:spacing w:val="-22"/>
          <w:w w:val="105"/>
          <w:sz w:val="23"/>
        </w:rPr>
        <w:t xml:space="preserve"> </w:t>
      </w:r>
      <w:r>
        <w:rPr>
          <w:color w:val="2A2A2A"/>
          <w:w w:val="105"/>
          <w:sz w:val="23"/>
        </w:rPr>
        <w:t>vodnoj inspekeiji</w:t>
      </w:r>
    </w:p>
    <w:p w14:paraId="7125BB23" w14:textId="77777777" w:rsidR="009777CD" w:rsidRDefault="00817694">
      <w:pPr>
        <w:pStyle w:val="ListParagraph"/>
        <w:numPr>
          <w:ilvl w:val="0"/>
          <w:numId w:val="48"/>
        </w:numPr>
        <w:tabs>
          <w:tab w:val="left" w:pos="1237"/>
        </w:tabs>
        <w:spacing w:before="5" w:line="249" w:lineRule="auto"/>
        <w:ind w:left="1298" w:right="7090" w:hanging="209"/>
        <w:rPr>
          <w:color w:val="2A2A2A"/>
          <w:sz w:val="23"/>
        </w:rPr>
      </w:pPr>
      <w:r>
        <w:rPr>
          <w:color w:val="2A2A2A"/>
          <w:w w:val="105"/>
          <w:sz w:val="23"/>
        </w:rPr>
        <w:t xml:space="preserve">,,Ageneija za vodno </w:t>
      </w:r>
      <w:r>
        <w:rPr>
          <w:color w:val="2A2A2A"/>
          <w:spacing w:val="-4"/>
          <w:w w:val="105"/>
          <w:sz w:val="23"/>
        </w:rPr>
        <w:t>podru</w:t>
      </w:r>
      <w:r>
        <w:rPr>
          <w:color w:val="444444"/>
          <w:spacing w:val="-4"/>
          <w:w w:val="105"/>
          <w:sz w:val="23"/>
        </w:rPr>
        <w:t>c</w:t>
      </w:r>
      <w:r>
        <w:rPr>
          <w:color w:val="2A2A2A"/>
          <w:spacing w:val="-4"/>
          <w:w w:val="105"/>
          <w:sz w:val="23"/>
        </w:rPr>
        <w:t xml:space="preserve">je </w:t>
      </w:r>
      <w:r>
        <w:rPr>
          <w:color w:val="2A2A2A"/>
          <w:w w:val="105"/>
          <w:sz w:val="23"/>
        </w:rPr>
        <w:t>rijeke Save</w:t>
      </w:r>
      <w:r>
        <w:rPr>
          <w:color w:val="5D5D5D"/>
          <w:w w:val="105"/>
          <w:sz w:val="23"/>
        </w:rPr>
        <w:t>"</w:t>
      </w:r>
      <w:r>
        <w:rPr>
          <w:color w:val="5D5D5D"/>
          <w:spacing w:val="-12"/>
          <w:w w:val="105"/>
          <w:sz w:val="23"/>
        </w:rPr>
        <w:t xml:space="preserve"> </w:t>
      </w:r>
      <w:r>
        <w:rPr>
          <w:color w:val="2A2A2A"/>
          <w:w w:val="105"/>
          <w:sz w:val="23"/>
        </w:rPr>
        <w:t>Sarajevo</w:t>
      </w:r>
    </w:p>
    <w:p w14:paraId="4F890EF9" w14:textId="77777777" w:rsidR="009777CD" w:rsidRDefault="00817694">
      <w:pPr>
        <w:pStyle w:val="ListParagraph"/>
        <w:numPr>
          <w:ilvl w:val="0"/>
          <w:numId w:val="48"/>
        </w:numPr>
        <w:tabs>
          <w:tab w:val="left" w:pos="1238"/>
        </w:tabs>
        <w:spacing w:line="263" w:lineRule="exact"/>
        <w:ind w:left="1237" w:hanging="148"/>
        <w:rPr>
          <w:color w:val="2A2A2A"/>
          <w:sz w:val="23"/>
        </w:rPr>
      </w:pPr>
      <w:r>
        <w:rPr>
          <w:color w:val="2A2A2A"/>
          <w:spacing w:val="-3"/>
          <w:w w:val="105"/>
          <w:sz w:val="23"/>
        </w:rPr>
        <w:t>Og</w:t>
      </w:r>
      <w:r>
        <w:rPr>
          <w:color w:val="444444"/>
          <w:spacing w:val="-3"/>
          <w:w w:val="105"/>
          <w:sz w:val="23"/>
        </w:rPr>
        <w:t>l</w:t>
      </w:r>
      <w:r>
        <w:rPr>
          <w:color w:val="2A2A2A"/>
          <w:spacing w:val="-3"/>
          <w:w w:val="105"/>
          <w:sz w:val="23"/>
        </w:rPr>
        <w:t>asna</w:t>
      </w:r>
      <w:r>
        <w:rPr>
          <w:color w:val="2A2A2A"/>
          <w:spacing w:val="-36"/>
          <w:w w:val="105"/>
          <w:sz w:val="23"/>
        </w:rPr>
        <w:t xml:space="preserve"> </w:t>
      </w:r>
      <w:r>
        <w:rPr>
          <w:color w:val="2A2A2A"/>
          <w:w w:val="105"/>
          <w:sz w:val="23"/>
        </w:rPr>
        <w:t>ploca</w:t>
      </w:r>
    </w:p>
    <w:p w14:paraId="5810379A" w14:textId="77777777" w:rsidR="009777CD" w:rsidRDefault="00817694">
      <w:pPr>
        <w:pStyle w:val="ListParagraph"/>
        <w:numPr>
          <w:ilvl w:val="0"/>
          <w:numId w:val="48"/>
        </w:numPr>
        <w:tabs>
          <w:tab w:val="left" w:pos="1242"/>
        </w:tabs>
        <w:spacing w:before="10"/>
        <w:ind w:left="1241" w:hanging="152"/>
        <w:rPr>
          <w:color w:val="131313"/>
          <w:sz w:val="23"/>
        </w:rPr>
      </w:pPr>
      <w:r>
        <w:rPr>
          <w:color w:val="2A2A2A"/>
          <w:w w:val="105"/>
          <w:sz w:val="23"/>
        </w:rPr>
        <w:t>u</w:t>
      </w:r>
      <w:r>
        <w:rPr>
          <w:color w:val="2A2A2A"/>
          <w:spacing w:val="-8"/>
          <w:w w:val="105"/>
          <w:sz w:val="23"/>
        </w:rPr>
        <w:t xml:space="preserve"> </w:t>
      </w:r>
      <w:r>
        <w:rPr>
          <w:color w:val="2A2A2A"/>
          <w:w w:val="105"/>
          <w:sz w:val="23"/>
        </w:rPr>
        <w:t>predmet</w:t>
      </w:r>
    </w:p>
    <w:p w14:paraId="0132044A" w14:textId="43933D10" w:rsidR="009777CD" w:rsidRDefault="00A754E2">
      <w:pPr>
        <w:pStyle w:val="ListParagraph"/>
        <w:numPr>
          <w:ilvl w:val="0"/>
          <w:numId w:val="48"/>
        </w:numPr>
        <w:tabs>
          <w:tab w:val="left" w:pos="1303"/>
        </w:tabs>
        <w:ind w:left="1302" w:hanging="213"/>
        <w:rPr>
          <w:i/>
          <w:color w:val="2A2A2A"/>
          <w:sz w:val="24"/>
        </w:rPr>
      </w:pPr>
      <w:r>
        <w:rPr>
          <w:noProof/>
        </w:rPr>
        <mc:AlternateContent>
          <mc:Choice Requires="wps">
            <w:drawing>
              <wp:anchor distT="0" distB="0" distL="114300" distR="114300" simplePos="0" relativeHeight="251659776" behindDoc="0" locked="0" layoutInCell="1" allowOverlap="1" wp14:anchorId="270783F1" wp14:editId="04AEDE4F">
                <wp:simplePos x="0" y="0"/>
                <wp:positionH relativeFrom="page">
                  <wp:posOffset>96520</wp:posOffset>
                </wp:positionH>
                <wp:positionV relativeFrom="paragraph">
                  <wp:posOffset>683260</wp:posOffset>
                </wp:positionV>
                <wp:extent cx="0" cy="1399540"/>
                <wp:effectExtent l="10795" t="12700" r="8255" b="6985"/>
                <wp:wrapNone/>
                <wp:docPr id="614"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9540"/>
                        </a:xfrm>
                        <a:prstGeom prst="line">
                          <a:avLst/>
                        </a:prstGeom>
                        <a:noFill/>
                        <a:ln w="137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4980D" id="Line 453"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pt,53.8pt" to="7.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" strokeweight=".38192mm">
                <w10:wrap anchorx="page"/>
              </v:line>
            </w:pict>
          </mc:Fallback>
        </mc:AlternateContent>
      </w:r>
      <w:r w:rsidR="00817694">
        <w:rPr>
          <w:i/>
          <w:color w:val="2A2A2A"/>
          <w:w w:val="105"/>
          <w:sz w:val="24"/>
        </w:rPr>
        <w:t>ala</w:t>
      </w:r>
    </w:p>
    <w:p w14:paraId="76DB293A" w14:textId="77777777" w:rsidR="009777CD" w:rsidRDefault="009777CD">
      <w:pPr>
        <w:pStyle w:val="BodyText"/>
        <w:rPr>
          <w:i/>
          <w:sz w:val="20"/>
        </w:rPr>
      </w:pPr>
    </w:p>
    <w:p w14:paraId="50C98590" w14:textId="77777777" w:rsidR="009777CD" w:rsidRDefault="009777CD">
      <w:pPr>
        <w:pStyle w:val="BodyText"/>
        <w:rPr>
          <w:i/>
          <w:sz w:val="20"/>
        </w:rPr>
      </w:pPr>
    </w:p>
    <w:p w14:paraId="5E15D57B" w14:textId="77777777" w:rsidR="009777CD" w:rsidRDefault="009777CD">
      <w:pPr>
        <w:pStyle w:val="BodyText"/>
        <w:rPr>
          <w:i/>
          <w:sz w:val="20"/>
        </w:rPr>
      </w:pPr>
    </w:p>
    <w:p w14:paraId="06ABA64E" w14:textId="77777777" w:rsidR="009777CD" w:rsidRDefault="009777CD">
      <w:pPr>
        <w:pStyle w:val="BodyText"/>
        <w:rPr>
          <w:i/>
          <w:sz w:val="20"/>
        </w:rPr>
      </w:pPr>
    </w:p>
    <w:p w14:paraId="0217B0EB" w14:textId="77777777" w:rsidR="009777CD" w:rsidRDefault="009777CD">
      <w:pPr>
        <w:pStyle w:val="BodyText"/>
        <w:rPr>
          <w:i/>
          <w:sz w:val="20"/>
        </w:rPr>
      </w:pPr>
    </w:p>
    <w:p w14:paraId="61EACBC9" w14:textId="77777777" w:rsidR="009777CD" w:rsidRDefault="009777CD">
      <w:pPr>
        <w:pStyle w:val="BodyText"/>
        <w:rPr>
          <w:i/>
          <w:sz w:val="20"/>
        </w:rPr>
      </w:pPr>
    </w:p>
    <w:p w14:paraId="0798C281" w14:textId="77777777" w:rsidR="009777CD" w:rsidRDefault="009777CD">
      <w:pPr>
        <w:pStyle w:val="BodyText"/>
        <w:rPr>
          <w:i/>
          <w:sz w:val="20"/>
        </w:rPr>
      </w:pPr>
    </w:p>
    <w:p w14:paraId="0A6A893C" w14:textId="77777777" w:rsidR="009777CD" w:rsidRDefault="009777CD">
      <w:pPr>
        <w:pStyle w:val="BodyText"/>
        <w:rPr>
          <w:i/>
          <w:sz w:val="20"/>
        </w:rPr>
      </w:pPr>
    </w:p>
    <w:p w14:paraId="341F8961" w14:textId="3279B078" w:rsidR="009777CD" w:rsidRDefault="00A754E2">
      <w:pPr>
        <w:pStyle w:val="BodyText"/>
        <w:spacing w:before="8"/>
        <w:rPr>
          <w:i/>
          <w:sz w:val="17"/>
        </w:rPr>
      </w:pPr>
      <w:r>
        <w:rPr>
          <w:noProof/>
        </w:rPr>
        <mc:AlternateContent>
          <mc:Choice Requires="wps">
            <w:drawing>
              <wp:anchor distT="0" distB="0" distL="0" distR="0" simplePos="0" relativeHeight="251658752" behindDoc="0" locked="0" layoutInCell="1" allowOverlap="1" wp14:anchorId="665D7CEE" wp14:editId="49072740">
                <wp:simplePos x="0" y="0"/>
                <wp:positionH relativeFrom="page">
                  <wp:posOffset>696595</wp:posOffset>
                </wp:positionH>
                <wp:positionV relativeFrom="paragraph">
                  <wp:posOffset>159385</wp:posOffset>
                </wp:positionV>
                <wp:extent cx="6489700" cy="0"/>
                <wp:effectExtent l="10795" t="13335" r="5080" b="5715"/>
                <wp:wrapTopAndBottom/>
                <wp:docPr id="613"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9EFE2" id="Line 452"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85pt,12.55pt" to="565.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" strokeweight=".25444mm">
                <w10:wrap type="topAndBottom" anchorx="page"/>
              </v:line>
            </w:pict>
          </mc:Fallback>
        </mc:AlternateContent>
      </w:r>
    </w:p>
    <w:p w14:paraId="38E62C20" w14:textId="77777777" w:rsidR="009777CD" w:rsidRDefault="00817694">
      <w:pPr>
        <w:spacing w:before="24"/>
        <w:ind w:left="1089"/>
        <w:rPr>
          <w:sz w:val="15"/>
        </w:rPr>
      </w:pPr>
      <w:r>
        <w:rPr>
          <w:color w:val="727272"/>
          <w:w w:val="110"/>
          <w:sz w:val="15"/>
        </w:rPr>
        <w:t xml:space="preserve">72270 </w:t>
      </w:r>
      <w:r>
        <w:rPr>
          <w:color w:val="2A2A2A"/>
          <w:w w:val="110"/>
          <w:sz w:val="15"/>
        </w:rPr>
        <w:t>T</w:t>
      </w:r>
      <w:r>
        <w:rPr>
          <w:color w:val="5D5D5D"/>
          <w:w w:val="110"/>
          <w:sz w:val="15"/>
        </w:rPr>
        <w:t>ravn</w:t>
      </w:r>
      <w:r>
        <w:rPr>
          <w:color w:val="2A2A2A"/>
          <w:w w:val="110"/>
          <w:sz w:val="15"/>
        </w:rPr>
        <w:t>i</w:t>
      </w:r>
      <w:r>
        <w:rPr>
          <w:color w:val="5D5D5D"/>
          <w:w w:val="110"/>
          <w:sz w:val="15"/>
        </w:rPr>
        <w:t xml:space="preserve">k, </w:t>
      </w:r>
      <w:r>
        <w:rPr>
          <w:color w:val="2A2A2A"/>
          <w:w w:val="110"/>
          <w:sz w:val="15"/>
        </w:rPr>
        <w:t xml:space="preserve">ul. </w:t>
      </w:r>
      <w:r>
        <w:rPr>
          <w:color w:val="5D5D5D"/>
          <w:w w:val="110"/>
          <w:sz w:val="15"/>
        </w:rPr>
        <w:t xml:space="preserve">Prnjavor </w:t>
      </w:r>
      <w:r>
        <w:rPr>
          <w:color w:val="444444"/>
          <w:w w:val="110"/>
          <w:sz w:val="15"/>
        </w:rPr>
        <w:t>16 A</w:t>
      </w:r>
      <w:r>
        <w:rPr>
          <w:color w:val="8A8A8A"/>
          <w:w w:val="110"/>
          <w:sz w:val="15"/>
        </w:rPr>
        <w:t xml:space="preserve">, </w:t>
      </w:r>
      <w:r>
        <w:rPr>
          <w:color w:val="5D5D5D"/>
          <w:w w:val="110"/>
          <w:sz w:val="15"/>
        </w:rPr>
        <w:t xml:space="preserve">tel.: +387 </w:t>
      </w:r>
      <w:r>
        <w:rPr>
          <w:color w:val="444444"/>
          <w:w w:val="110"/>
          <w:sz w:val="15"/>
        </w:rPr>
        <w:t xml:space="preserve">(0)30 </w:t>
      </w:r>
      <w:r>
        <w:rPr>
          <w:color w:val="5D5D5D"/>
          <w:w w:val="110"/>
          <w:sz w:val="15"/>
        </w:rPr>
        <w:t xml:space="preserve">511219 centrala, 511218, </w:t>
      </w:r>
      <w:r>
        <w:rPr>
          <w:color w:val="444444"/>
          <w:w w:val="110"/>
          <w:sz w:val="15"/>
        </w:rPr>
        <w:t>fax</w:t>
      </w:r>
      <w:r>
        <w:rPr>
          <w:color w:val="BABABA"/>
          <w:w w:val="110"/>
          <w:sz w:val="15"/>
        </w:rPr>
        <w:t>.</w:t>
      </w:r>
      <w:r>
        <w:rPr>
          <w:color w:val="9C9E9E"/>
          <w:w w:val="110"/>
          <w:sz w:val="15"/>
        </w:rPr>
        <w:t xml:space="preserve">: </w:t>
      </w:r>
      <w:r>
        <w:rPr>
          <w:color w:val="5D5D5D"/>
          <w:w w:val="110"/>
          <w:sz w:val="15"/>
        </w:rPr>
        <w:t xml:space="preserve">518335; </w:t>
      </w:r>
      <w:hyperlink r:id="rId312">
        <w:r>
          <w:rPr>
            <w:color w:val="444444"/>
            <w:w w:val="110"/>
            <w:sz w:val="15"/>
          </w:rPr>
          <w:t>www</w:t>
        </w:r>
        <w:r>
          <w:rPr>
            <w:color w:val="8A8A8A"/>
            <w:w w:val="110"/>
            <w:sz w:val="15"/>
          </w:rPr>
          <w:t>.</w:t>
        </w:r>
        <w:r>
          <w:rPr>
            <w:color w:val="5D5D5D"/>
            <w:w w:val="110"/>
            <w:sz w:val="15"/>
          </w:rPr>
          <w:t>sbk-ksb.gov.</w:t>
        </w:r>
        <w:r>
          <w:rPr>
            <w:color w:val="2A2A2A"/>
            <w:w w:val="110"/>
            <w:sz w:val="15"/>
          </w:rPr>
          <w:t>b</w:t>
        </w:r>
        <w:r>
          <w:rPr>
            <w:color w:val="444444"/>
            <w:w w:val="110"/>
            <w:sz w:val="15"/>
          </w:rPr>
          <w:t xml:space="preserve">a </w:t>
        </w:r>
      </w:hyperlink>
      <w:r>
        <w:rPr>
          <w:color w:val="727272"/>
          <w:w w:val="110"/>
          <w:sz w:val="15"/>
        </w:rPr>
        <w:t xml:space="preserve">; </w:t>
      </w:r>
      <w:r>
        <w:rPr>
          <w:color w:val="5D5D5D"/>
          <w:w w:val="110"/>
          <w:sz w:val="15"/>
        </w:rPr>
        <w:t>e-ma</w:t>
      </w:r>
      <w:r>
        <w:rPr>
          <w:color w:val="2A2A2A"/>
          <w:w w:val="110"/>
          <w:sz w:val="15"/>
        </w:rPr>
        <w:t>il</w:t>
      </w:r>
      <w:r>
        <w:rPr>
          <w:color w:val="727272"/>
          <w:w w:val="110"/>
          <w:sz w:val="15"/>
        </w:rPr>
        <w:t xml:space="preserve">: </w:t>
      </w:r>
      <w:hyperlink r:id="rId313">
        <w:r>
          <w:rPr>
            <w:color w:val="2A2A2A"/>
            <w:w w:val="110"/>
            <w:sz w:val="15"/>
          </w:rPr>
          <w:t>m</w:t>
        </w:r>
        <w:r>
          <w:rPr>
            <w:color w:val="444444"/>
            <w:w w:val="110"/>
            <w:sz w:val="15"/>
          </w:rPr>
          <w:t>i</w:t>
        </w:r>
        <w:r>
          <w:rPr>
            <w:color w:val="2A2A2A"/>
            <w:w w:val="110"/>
            <w:sz w:val="15"/>
          </w:rPr>
          <w:t>n</w:t>
        </w:r>
        <w:r>
          <w:rPr>
            <w:color w:val="444444"/>
            <w:w w:val="110"/>
            <w:sz w:val="15"/>
          </w:rPr>
          <w:t>agros@</w:t>
        </w:r>
        <w:r>
          <w:rPr>
            <w:color w:val="2A2A2A"/>
            <w:w w:val="110"/>
            <w:sz w:val="15"/>
          </w:rPr>
          <w:t>bih</w:t>
        </w:r>
        <w:r>
          <w:rPr>
            <w:color w:val="444444"/>
            <w:w w:val="110"/>
            <w:sz w:val="15"/>
          </w:rPr>
          <w:t>.ne</w:t>
        </w:r>
        <w:r>
          <w:rPr>
            <w:color w:val="2A2A2A"/>
            <w:w w:val="110"/>
            <w:sz w:val="15"/>
          </w:rPr>
          <w:t>t.b</w:t>
        </w:r>
        <w:r>
          <w:rPr>
            <w:color w:val="444444"/>
            <w:w w:val="110"/>
            <w:sz w:val="15"/>
          </w:rPr>
          <w:t>a</w:t>
        </w:r>
      </w:hyperlink>
    </w:p>
    <w:p w14:paraId="713791F4" w14:textId="77777777" w:rsidR="009777CD" w:rsidRDefault="009777CD">
      <w:pPr>
        <w:rPr>
          <w:sz w:val="15"/>
        </w:rPr>
        <w:sectPr w:rsidR="009777CD">
          <w:headerReference w:type="default" r:id="rId314"/>
          <w:footerReference w:type="default" r:id="rId315"/>
          <w:pgSz w:w="11910" w:h="16840"/>
          <w:pgMar w:top="20" w:right="480" w:bottom="0" w:left="0" w:header="0" w:footer="0" w:gutter="0"/>
          <w:cols w:space="720"/>
        </w:sectPr>
      </w:pPr>
    </w:p>
    <w:p w14:paraId="7BE71EAB" w14:textId="6D41078F" w:rsidR="009777CD" w:rsidRDefault="00A754E2">
      <w:pPr>
        <w:pStyle w:val="BodyText"/>
        <w:ind w:left="1557"/>
        <w:rPr>
          <w:sz w:val="20"/>
        </w:rPr>
      </w:pPr>
      <w:r>
        <w:rPr>
          <w:noProof/>
        </w:rPr>
        <w:lastRenderedPageBreak/>
        <mc:AlternateContent>
          <mc:Choice Requires="wps">
            <w:drawing>
              <wp:anchor distT="0" distB="0" distL="114300" distR="114300" simplePos="0" relativeHeight="251662848" behindDoc="0" locked="0" layoutInCell="1" allowOverlap="1" wp14:anchorId="2B8EA222" wp14:editId="64CED151">
                <wp:simplePos x="0" y="0"/>
                <wp:positionH relativeFrom="page">
                  <wp:posOffset>6324600</wp:posOffset>
                </wp:positionH>
                <wp:positionV relativeFrom="page">
                  <wp:posOffset>10067290</wp:posOffset>
                </wp:positionV>
                <wp:extent cx="591820" cy="238125"/>
                <wp:effectExtent l="0" t="0" r="0" b="635"/>
                <wp:wrapNone/>
                <wp:docPr id="612"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09B38" w14:textId="77777777" w:rsidR="009777CD" w:rsidRDefault="00817694">
                            <w:pPr>
                              <w:spacing w:before="67"/>
                              <w:ind w:left="333" w:right="335"/>
                              <w:jc w:val="center"/>
                              <w:rPr>
                                <w:b/>
                                <w:sz w:val="20"/>
                              </w:rPr>
                            </w:pPr>
                            <w:r>
                              <w:rPr>
                                <w:b/>
                                <w:sz w:val="20"/>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EA222" id="Text Box 451" o:spid="_x0000_s1139" type="#_x0000_t202" style="position:absolute;left:0;text-align:left;margin-left:498pt;margin-top:792.7pt;width:46.6pt;height:18.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" fillcolor="#d5e2bb" stroked="f">
                <v:textbox inset="0,0,0,0">
                  <w:txbxContent>
                    <w:p w14:paraId="23709B38" w14:textId="77777777" w:rsidR="009777CD" w:rsidRDefault="00817694">
                      <w:pPr>
                        <w:spacing w:before="67"/>
                        <w:ind w:left="333" w:right="335"/>
                        <w:jc w:val="center"/>
                        <w:rPr>
                          <w:b/>
                          <w:sz w:val="20"/>
                        </w:rPr>
                      </w:pPr>
                      <w:r>
                        <w:rPr>
                          <w:b/>
                          <w:sz w:val="20"/>
                        </w:rPr>
                        <w:t>77</w:t>
                      </w:r>
                    </w:p>
                  </w:txbxContent>
                </v:textbox>
                <w10:wrap anchorx="page" anchory="page"/>
              </v:shape>
            </w:pict>
          </mc:Fallback>
        </mc:AlternateContent>
      </w:r>
      <w:r>
        <w:rPr>
          <w:noProof/>
          <w:sz w:val="20"/>
        </w:rPr>
        <mc:AlternateContent>
          <mc:Choice Requires="wpg">
            <w:drawing>
              <wp:inline distT="0" distB="0" distL="0" distR="0" wp14:anchorId="19EECCDE" wp14:editId="089A6296">
                <wp:extent cx="5917565" cy="294640"/>
                <wp:effectExtent l="17145" t="3175" r="18415" b="16510"/>
                <wp:docPr id="605"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606" name="Rectangle 450"/>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Line 449"/>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08" name="Line 448"/>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09" name="Line 447"/>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10" name="Text Box 446"/>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37E4"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611" name="Text Box 445"/>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FFFD"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19EECCDE" id="Group 444" o:spid="_x0000_s1140"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">
                <v:rect id="Rectangle 450" o:spid="_x0000_s1141"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" fillcolor="#76923b" stroked="f"/>
                <v:line id="Line 449" o:spid="_x0000_s1142"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" strokecolor="#76923b" strokeweight="1.44pt"/>
                <v:line id="Line 448" o:spid="_x0000_s1143"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" strokecolor="#76923b" strokeweight="1.44pt"/>
                <v:line id="Line 447" o:spid="_x0000_s1144"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" strokecolor="#76923b" strokeweight="1.44pt"/>
                <v:shape id="Text Box 446" o:spid="_x0000_s1145"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30E137E4" w14:textId="77777777" w:rsidR="009777CD" w:rsidRDefault="00817694">
                        <w:pPr>
                          <w:spacing w:line="223" w:lineRule="exact"/>
                          <w:rPr>
                            <w:i/>
                            <w:sz w:val="20"/>
                          </w:rPr>
                        </w:pPr>
                        <w:r>
                          <w:rPr>
                            <w:i/>
                            <w:sz w:val="20"/>
                          </w:rPr>
                          <w:t>„Institut za zaštitu, ekologiju i obrazovanje“ d.o.o. Tuzla</w:t>
                        </w:r>
                      </w:p>
                    </w:txbxContent>
                  </v:textbox>
                </v:shape>
                <v:shape id="Text Box 445" o:spid="_x0000_s1146"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2181FFFD" w14:textId="77777777" w:rsidR="009777CD" w:rsidRDefault="00817694">
                        <w:pPr>
                          <w:spacing w:line="223" w:lineRule="exact"/>
                          <w:rPr>
                            <w:b/>
                            <w:i/>
                            <w:sz w:val="20"/>
                          </w:rPr>
                        </w:pPr>
                        <w:r>
                          <w:rPr>
                            <w:b/>
                            <w:i/>
                            <w:sz w:val="20"/>
                          </w:rPr>
                          <w:t>2020.</w:t>
                        </w:r>
                      </w:p>
                    </w:txbxContent>
                  </v:textbox>
                </v:shape>
                <w10:anchorlock/>
              </v:group>
            </w:pict>
          </mc:Fallback>
        </mc:AlternateContent>
      </w:r>
    </w:p>
    <w:p w14:paraId="6C908F03" w14:textId="77777777" w:rsidR="009777CD" w:rsidRDefault="00817694">
      <w:pPr>
        <w:pStyle w:val="Heading9"/>
        <w:spacing w:before="152"/>
        <w:ind w:right="647"/>
      </w:pPr>
      <w:r>
        <w:t>PRILOG 12</w:t>
      </w:r>
    </w:p>
    <w:p w14:paraId="00CB60E7" w14:textId="77777777" w:rsidR="009777CD" w:rsidRDefault="009777CD">
      <w:pPr>
        <w:pStyle w:val="BodyText"/>
        <w:rPr>
          <w:b/>
        </w:rPr>
      </w:pPr>
    </w:p>
    <w:p w14:paraId="1551264F" w14:textId="77777777" w:rsidR="009777CD" w:rsidRDefault="00817694">
      <w:pPr>
        <w:ind w:right="650"/>
        <w:jc w:val="right"/>
        <w:rPr>
          <w:b/>
          <w:sz w:val="24"/>
        </w:rPr>
      </w:pPr>
      <w:r>
        <w:rPr>
          <w:b/>
          <w:sz w:val="24"/>
        </w:rPr>
        <w:t>„TAMEX“ d.o.o. Busovača,</w:t>
      </w:r>
    </w:p>
    <w:p w14:paraId="65375481" w14:textId="77777777" w:rsidR="009777CD" w:rsidRDefault="00817694">
      <w:pPr>
        <w:pStyle w:val="BodyText"/>
        <w:ind w:right="644"/>
        <w:jc w:val="right"/>
        <w:rPr>
          <w:b/>
        </w:rPr>
      </w:pPr>
      <w:r>
        <w:t xml:space="preserve">piljenje i blanjanje drva (proizvodnja rezane građe); impregnacija drveta </w:t>
      </w:r>
      <w:r>
        <w:rPr>
          <w:b/>
        </w:rPr>
        <w:t>-</w:t>
      </w:r>
    </w:p>
    <w:p w14:paraId="16B1B9DC" w14:textId="77777777" w:rsidR="009777CD" w:rsidRDefault="009777CD">
      <w:pPr>
        <w:pStyle w:val="BodyText"/>
        <w:rPr>
          <w:b/>
        </w:rPr>
      </w:pPr>
    </w:p>
    <w:p w14:paraId="3B33F8C0" w14:textId="77777777" w:rsidR="009777CD" w:rsidRDefault="00817694">
      <w:pPr>
        <w:pStyle w:val="Heading9"/>
        <w:tabs>
          <w:tab w:val="left" w:pos="707"/>
        </w:tabs>
        <w:ind w:right="646"/>
      </w:pPr>
      <w:r>
        <w:t>-</w:t>
      </w:r>
      <w:r>
        <w:tab/>
        <w:t>Rješenje o okolinskoj dozvoli</w:t>
      </w:r>
      <w:r>
        <w:rPr>
          <w:spacing w:val="-8"/>
        </w:rPr>
        <w:t xml:space="preserve"> </w:t>
      </w:r>
      <w:r>
        <w:t>-</w:t>
      </w:r>
    </w:p>
    <w:p w14:paraId="53DAB0B2" w14:textId="77777777" w:rsidR="009777CD" w:rsidRDefault="009777CD">
      <w:pPr>
        <w:pStyle w:val="BodyText"/>
        <w:rPr>
          <w:b/>
          <w:sz w:val="20"/>
        </w:rPr>
      </w:pPr>
    </w:p>
    <w:p w14:paraId="07B9796E" w14:textId="77777777" w:rsidR="009777CD" w:rsidRDefault="009777CD">
      <w:pPr>
        <w:pStyle w:val="BodyText"/>
        <w:rPr>
          <w:b/>
          <w:sz w:val="20"/>
        </w:rPr>
      </w:pPr>
    </w:p>
    <w:p w14:paraId="71741F7D" w14:textId="77777777" w:rsidR="009777CD" w:rsidRDefault="009777CD">
      <w:pPr>
        <w:pStyle w:val="BodyText"/>
        <w:rPr>
          <w:b/>
          <w:sz w:val="20"/>
        </w:rPr>
      </w:pPr>
    </w:p>
    <w:p w14:paraId="0EE8F6E6" w14:textId="77777777" w:rsidR="009777CD" w:rsidRDefault="009777CD">
      <w:pPr>
        <w:pStyle w:val="BodyText"/>
        <w:rPr>
          <w:b/>
          <w:sz w:val="20"/>
        </w:rPr>
      </w:pPr>
    </w:p>
    <w:p w14:paraId="1A548C08" w14:textId="77777777" w:rsidR="009777CD" w:rsidRDefault="009777CD">
      <w:pPr>
        <w:pStyle w:val="BodyText"/>
        <w:rPr>
          <w:b/>
          <w:sz w:val="20"/>
        </w:rPr>
      </w:pPr>
    </w:p>
    <w:p w14:paraId="388CC468" w14:textId="77777777" w:rsidR="009777CD" w:rsidRDefault="009777CD">
      <w:pPr>
        <w:pStyle w:val="BodyText"/>
        <w:rPr>
          <w:b/>
          <w:sz w:val="20"/>
        </w:rPr>
      </w:pPr>
    </w:p>
    <w:p w14:paraId="0B5797C9" w14:textId="77777777" w:rsidR="009777CD" w:rsidRDefault="009777CD">
      <w:pPr>
        <w:pStyle w:val="BodyText"/>
        <w:rPr>
          <w:b/>
          <w:sz w:val="20"/>
        </w:rPr>
      </w:pPr>
    </w:p>
    <w:p w14:paraId="3A66B0DE" w14:textId="77777777" w:rsidR="009777CD" w:rsidRDefault="009777CD">
      <w:pPr>
        <w:pStyle w:val="BodyText"/>
        <w:rPr>
          <w:b/>
          <w:sz w:val="20"/>
        </w:rPr>
      </w:pPr>
    </w:p>
    <w:p w14:paraId="109C0CFE" w14:textId="77777777" w:rsidR="009777CD" w:rsidRDefault="009777CD">
      <w:pPr>
        <w:pStyle w:val="BodyText"/>
        <w:rPr>
          <w:b/>
          <w:sz w:val="20"/>
        </w:rPr>
      </w:pPr>
    </w:p>
    <w:p w14:paraId="4DAB25AB" w14:textId="77777777" w:rsidR="009777CD" w:rsidRDefault="009777CD">
      <w:pPr>
        <w:pStyle w:val="BodyText"/>
        <w:rPr>
          <w:b/>
          <w:sz w:val="20"/>
        </w:rPr>
      </w:pPr>
    </w:p>
    <w:p w14:paraId="39D0F035" w14:textId="77777777" w:rsidR="009777CD" w:rsidRDefault="009777CD">
      <w:pPr>
        <w:pStyle w:val="BodyText"/>
        <w:rPr>
          <w:b/>
          <w:sz w:val="20"/>
        </w:rPr>
      </w:pPr>
    </w:p>
    <w:p w14:paraId="1F9BE7FD" w14:textId="77777777" w:rsidR="009777CD" w:rsidRDefault="009777CD">
      <w:pPr>
        <w:pStyle w:val="BodyText"/>
        <w:rPr>
          <w:b/>
          <w:sz w:val="20"/>
        </w:rPr>
      </w:pPr>
    </w:p>
    <w:p w14:paraId="3B1F9A5F" w14:textId="77777777" w:rsidR="009777CD" w:rsidRDefault="009777CD">
      <w:pPr>
        <w:pStyle w:val="BodyText"/>
        <w:rPr>
          <w:b/>
          <w:sz w:val="20"/>
        </w:rPr>
      </w:pPr>
    </w:p>
    <w:p w14:paraId="4671F099" w14:textId="77777777" w:rsidR="009777CD" w:rsidRDefault="009777CD">
      <w:pPr>
        <w:pStyle w:val="BodyText"/>
        <w:rPr>
          <w:b/>
          <w:sz w:val="20"/>
        </w:rPr>
      </w:pPr>
    </w:p>
    <w:p w14:paraId="1C27FF5E" w14:textId="77777777" w:rsidR="009777CD" w:rsidRDefault="009777CD">
      <w:pPr>
        <w:pStyle w:val="BodyText"/>
        <w:rPr>
          <w:b/>
          <w:sz w:val="20"/>
        </w:rPr>
      </w:pPr>
    </w:p>
    <w:p w14:paraId="457C6E33" w14:textId="77777777" w:rsidR="009777CD" w:rsidRDefault="009777CD">
      <w:pPr>
        <w:pStyle w:val="BodyText"/>
        <w:rPr>
          <w:b/>
          <w:sz w:val="20"/>
        </w:rPr>
      </w:pPr>
    </w:p>
    <w:p w14:paraId="519C6515" w14:textId="77777777" w:rsidR="009777CD" w:rsidRDefault="009777CD">
      <w:pPr>
        <w:pStyle w:val="BodyText"/>
        <w:rPr>
          <w:b/>
          <w:sz w:val="20"/>
        </w:rPr>
      </w:pPr>
    </w:p>
    <w:p w14:paraId="77DEA633" w14:textId="77777777" w:rsidR="009777CD" w:rsidRDefault="009777CD">
      <w:pPr>
        <w:pStyle w:val="BodyText"/>
        <w:rPr>
          <w:b/>
          <w:sz w:val="20"/>
        </w:rPr>
      </w:pPr>
    </w:p>
    <w:p w14:paraId="339AEEFC" w14:textId="77777777" w:rsidR="009777CD" w:rsidRDefault="009777CD">
      <w:pPr>
        <w:pStyle w:val="BodyText"/>
        <w:rPr>
          <w:b/>
          <w:sz w:val="20"/>
        </w:rPr>
      </w:pPr>
    </w:p>
    <w:p w14:paraId="59CF0825" w14:textId="77777777" w:rsidR="009777CD" w:rsidRDefault="009777CD">
      <w:pPr>
        <w:pStyle w:val="BodyText"/>
        <w:rPr>
          <w:b/>
          <w:sz w:val="20"/>
        </w:rPr>
      </w:pPr>
    </w:p>
    <w:p w14:paraId="76786208" w14:textId="77777777" w:rsidR="009777CD" w:rsidRDefault="009777CD">
      <w:pPr>
        <w:pStyle w:val="BodyText"/>
        <w:rPr>
          <w:b/>
          <w:sz w:val="20"/>
        </w:rPr>
      </w:pPr>
    </w:p>
    <w:p w14:paraId="0355D102" w14:textId="77777777" w:rsidR="009777CD" w:rsidRDefault="009777CD">
      <w:pPr>
        <w:pStyle w:val="BodyText"/>
        <w:rPr>
          <w:b/>
          <w:sz w:val="20"/>
        </w:rPr>
      </w:pPr>
    </w:p>
    <w:p w14:paraId="0E3FF632" w14:textId="77777777" w:rsidR="009777CD" w:rsidRDefault="009777CD">
      <w:pPr>
        <w:pStyle w:val="BodyText"/>
        <w:rPr>
          <w:b/>
          <w:sz w:val="20"/>
        </w:rPr>
      </w:pPr>
    </w:p>
    <w:p w14:paraId="46D4A60B" w14:textId="77777777" w:rsidR="009777CD" w:rsidRDefault="009777CD">
      <w:pPr>
        <w:pStyle w:val="BodyText"/>
        <w:rPr>
          <w:b/>
          <w:sz w:val="20"/>
        </w:rPr>
      </w:pPr>
    </w:p>
    <w:p w14:paraId="66F2D194" w14:textId="77777777" w:rsidR="009777CD" w:rsidRDefault="009777CD">
      <w:pPr>
        <w:pStyle w:val="BodyText"/>
        <w:rPr>
          <w:b/>
          <w:sz w:val="20"/>
        </w:rPr>
      </w:pPr>
    </w:p>
    <w:p w14:paraId="0C5F15F4" w14:textId="77777777" w:rsidR="009777CD" w:rsidRDefault="009777CD">
      <w:pPr>
        <w:pStyle w:val="BodyText"/>
        <w:rPr>
          <w:b/>
          <w:sz w:val="20"/>
        </w:rPr>
      </w:pPr>
    </w:p>
    <w:p w14:paraId="36D9D66E" w14:textId="77777777" w:rsidR="009777CD" w:rsidRDefault="009777CD">
      <w:pPr>
        <w:pStyle w:val="BodyText"/>
        <w:rPr>
          <w:b/>
          <w:sz w:val="20"/>
        </w:rPr>
      </w:pPr>
    </w:p>
    <w:p w14:paraId="5E041AEB" w14:textId="77777777" w:rsidR="009777CD" w:rsidRDefault="009777CD">
      <w:pPr>
        <w:pStyle w:val="BodyText"/>
        <w:rPr>
          <w:b/>
          <w:sz w:val="20"/>
        </w:rPr>
      </w:pPr>
    </w:p>
    <w:p w14:paraId="5E8984DB" w14:textId="77777777" w:rsidR="009777CD" w:rsidRDefault="009777CD">
      <w:pPr>
        <w:pStyle w:val="BodyText"/>
        <w:rPr>
          <w:b/>
          <w:sz w:val="20"/>
        </w:rPr>
      </w:pPr>
    </w:p>
    <w:p w14:paraId="5CBABD71" w14:textId="77777777" w:rsidR="009777CD" w:rsidRDefault="009777CD">
      <w:pPr>
        <w:pStyle w:val="BodyText"/>
        <w:rPr>
          <w:b/>
          <w:sz w:val="20"/>
        </w:rPr>
      </w:pPr>
    </w:p>
    <w:p w14:paraId="030289DF" w14:textId="77777777" w:rsidR="009777CD" w:rsidRDefault="009777CD">
      <w:pPr>
        <w:pStyle w:val="BodyText"/>
        <w:rPr>
          <w:b/>
          <w:sz w:val="20"/>
        </w:rPr>
      </w:pPr>
    </w:p>
    <w:p w14:paraId="136FE01E" w14:textId="77777777" w:rsidR="009777CD" w:rsidRDefault="009777CD">
      <w:pPr>
        <w:pStyle w:val="BodyText"/>
        <w:rPr>
          <w:b/>
          <w:sz w:val="20"/>
        </w:rPr>
      </w:pPr>
    </w:p>
    <w:p w14:paraId="45F5A9E7" w14:textId="77777777" w:rsidR="009777CD" w:rsidRDefault="009777CD">
      <w:pPr>
        <w:pStyle w:val="BodyText"/>
        <w:rPr>
          <w:b/>
          <w:sz w:val="20"/>
        </w:rPr>
      </w:pPr>
    </w:p>
    <w:p w14:paraId="7C83ECF0" w14:textId="77777777" w:rsidR="009777CD" w:rsidRDefault="009777CD">
      <w:pPr>
        <w:pStyle w:val="BodyText"/>
        <w:rPr>
          <w:b/>
          <w:sz w:val="20"/>
        </w:rPr>
      </w:pPr>
    </w:p>
    <w:p w14:paraId="6C25B436" w14:textId="77777777" w:rsidR="009777CD" w:rsidRDefault="009777CD">
      <w:pPr>
        <w:pStyle w:val="BodyText"/>
        <w:rPr>
          <w:b/>
          <w:sz w:val="20"/>
        </w:rPr>
      </w:pPr>
    </w:p>
    <w:p w14:paraId="7D7F73B9" w14:textId="77777777" w:rsidR="009777CD" w:rsidRDefault="009777CD">
      <w:pPr>
        <w:pStyle w:val="BodyText"/>
        <w:rPr>
          <w:b/>
          <w:sz w:val="20"/>
        </w:rPr>
      </w:pPr>
    </w:p>
    <w:p w14:paraId="1D878701" w14:textId="77777777" w:rsidR="009777CD" w:rsidRDefault="009777CD">
      <w:pPr>
        <w:pStyle w:val="BodyText"/>
        <w:rPr>
          <w:b/>
          <w:sz w:val="20"/>
        </w:rPr>
      </w:pPr>
    </w:p>
    <w:p w14:paraId="73530282" w14:textId="77777777" w:rsidR="009777CD" w:rsidRDefault="009777CD">
      <w:pPr>
        <w:pStyle w:val="BodyText"/>
        <w:rPr>
          <w:b/>
          <w:sz w:val="20"/>
        </w:rPr>
      </w:pPr>
    </w:p>
    <w:p w14:paraId="52942A90" w14:textId="77777777" w:rsidR="009777CD" w:rsidRDefault="009777CD">
      <w:pPr>
        <w:pStyle w:val="BodyText"/>
        <w:rPr>
          <w:b/>
          <w:sz w:val="20"/>
        </w:rPr>
      </w:pPr>
    </w:p>
    <w:p w14:paraId="1931C18A" w14:textId="77777777" w:rsidR="009777CD" w:rsidRDefault="009777CD">
      <w:pPr>
        <w:pStyle w:val="BodyText"/>
        <w:rPr>
          <w:b/>
          <w:sz w:val="20"/>
        </w:rPr>
      </w:pPr>
    </w:p>
    <w:p w14:paraId="24DA7BD7" w14:textId="77777777" w:rsidR="009777CD" w:rsidRDefault="009777CD">
      <w:pPr>
        <w:pStyle w:val="BodyText"/>
        <w:rPr>
          <w:b/>
          <w:sz w:val="20"/>
        </w:rPr>
      </w:pPr>
    </w:p>
    <w:p w14:paraId="6CCD9D20" w14:textId="77777777" w:rsidR="009777CD" w:rsidRDefault="009777CD">
      <w:pPr>
        <w:pStyle w:val="BodyText"/>
        <w:rPr>
          <w:b/>
          <w:sz w:val="20"/>
        </w:rPr>
      </w:pPr>
    </w:p>
    <w:p w14:paraId="2711D368" w14:textId="77777777" w:rsidR="009777CD" w:rsidRDefault="009777CD">
      <w:pPr>
        <w:pStyle w:val="BodyText"/>
        <w:rPr>
          <w:b/>
          <w:sz w:val="20"/>
        </w:rPr>
      </w:pPr>
    </w:p>
    <w:p w14:paraId="71E7FD24" w14:textId="77777777" w:rsidR="009777CD" w:rsidRDefault="009777CD">
      <w:pPr>
        <w:pStyle w:val="BodyText"/>
        <w:rPr>
          <w:b/>
          <w:sz w:val="20"/>
        </w:rPr>
      </w:pPr>
    </w:p>
    <w:p w14:paraId="6BE74F67" w14:textId="77777777" w:rsidR="009777CD" w:rsidRDefault="009777CD">
      <w:pPr>
        <w:pStyle w:val="BodyText"/>
        <w:rPr>
          <w:b/>
          <w:sz w:val="20"/>
        </w:rPr>
      </w:pPr>
    </w:p>
    <w:p w14:paraId="23DE100A" w14:textId="77777777" w:rsidR="009777CD" w:rsidRDefault="009777CD">
      <w:pPr>
        <w:pStyle w:val="BodyText"/>
        <w:rPr>
          <w:b/>
          <w:sz w:val="20"/>
        </w:rPr>
      </w:pPr>
    </w:p>
    <w:p w14:paraId="191A1F96" w14:textId="77777777" w:rsidR="009777CD" w:rsidRDefault="009777CD">
      <w:pPr>
        <w:pStyle w:val="BodyText"/>
        <w:rPr>
          <w:b/>
          <w:sz w:val="20"/>
        </w:rPr>
      </w:pPr>
    </w:p>
    <w:p w14:paraId="1A3A69B4" w14:textId="77777777" w:rsidR="009777CD" w:rsidRDefault="009777CD">
      <w:pPr>
        <w:pStyle w:val="BodyText"/>
        <w:rPr>
          <w:b/>
          <w:sz w:val="20"/>
        </w:rPr>
      </w:pPr>
    </w:p>
    <w:p w14:paraId="4DF5D84F" w14:textId="77777777" w:rsidR="009777CD" w:rsidRDefault="009777CD">
      <w:pPr>
        <w:pStyle w:val="BodyText"/>
        <w:rPr>
          <w:b/>
          <w:sz w:val="20"/>
        </w:rPr>
      </w:pPr>
    </w:p>
    <w:p w14:paraId="6B783832" w14:textId="77777777" w:rsidR="009777CD" w:rsidRDefault="009777CD">
      <w:pPr>
        <w:pStyle w:val="BodyText"/>
        <w:rPr>
          <w:b/>
          <w:sz w:val="20"/>
        </w:rPr>
      </w:pPr>
    </w:p>
    <w:p w14:paraId="7E10CCC6" w14:textId="77777777" w:rsidR="009777CD" w:rsidRDefault="009777CD">
      <w:pPr>
        <w:pStyle w:val="BodyText"/>
        <w:rPr>
          <w:b/>
          <w:sz w:val="20"/>
        </w:rPr>
      </w:pPr>
    </w:p>
    <w:p w14:paraId="658CB672" w14:textId="77777777" w:rsidR="009777CD" w:rsidRDefault="009777CD">
      <w:pPr>
        <w:pStyle w:val="BodyText"/>
        <w:rPr>
          <w:b/>
          <w:sz w:val="20"/>
        </w:rPr>
      </w:pPr>
    </w:p>
    <w:p w14:paraId="6240309E" w14:textId="77777777" w:rsidR="009777CD" w:rsidRDefault="009777CD">
      <w:pPr>
        <w:pStyle w:val="BodyText"/>
        <w:rPr>
          <w:b/>
          <w:sz w:val="20"/>
        </w:rPr>
      </w:pPr>
    </w:p>
    <w:p w14:paraId="53960B3E" w14:textId="77777777" w:rsidR="009777CD" w:rsidRDefault="009777CD">
      <w:pPr>
        <w:pStyle w:val="BodyText"/>
        <w:rPr>
          <w:b/>
          <w:sz w:val="20"/>
        </w:rPr>
      </w:pPr>
    </w:p>
    <w:p w14:paraId="3E3A2E4D" w14:textId="77777777" w:rsidR="009777CD" w:rsidRDefault="009777CD">
      <w:pPr>
        <w:pStyle w:val="BodyText"/>
        <w:rPr>
          <w:b/>
          <w:sz w:val="20"/>
        </w:rPr>
      </w:pPr>
    </w:p>
    <w:p w14:paraId="590F2593" w14:textId="29BB4777" w:rsidR="009777CD" w:rsidRDefault="00A754E2">
      <w:pPr>
        <w:pStyle w:val="BodyText"/>
        <w:spacing w:before="8"/>
        <w:rPr>
          <w:b/>
          <w:sz w:val="23"/>
        </w:rPr>
      </w:pPr>
      <w:r>
        <w:rPr>
          <w:noProof/>
        </w:rPr>
        <mc:AlternateContent>
          <mc:Choice Requires="wpg">
            <w:drawing>
              <wp:anchor distT="0" distB="0" distL="0" distR="0" simplePos="0" relativeHeight="251661824" behindDoc="0" locked="0" layoutInCell="1" allowOverlap="1" wp14:anchorId="2D1BC55D" wp14:editId="48EF91DB">
                <wp:simplePos x="0" y="0"/>
                <wp:positionH relativeFrom="page">
                  <wp:posOffset>1007745</wp:posOffset>
                </wp:positionH>
                <wp:positionV relativeFrom="paragraph">
                  <wp:posOffset>198755</wp:posOffset>
                </wp:positionV>
                <wp:extent cx="5908675" cy="18415"/>
                <wp:effectExtent l="17145" t="9525" r="0" b="635"/>
                <wp:wrapTopAndBottom/>
                <wp:docPr id="601"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602" name="Line 443"/>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603" name="Rectangle 442"/>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441"/>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95C9C" id="Group 440" o:spid="_x0000_s1026" style="position:absolute;margin-left:79.35pt;margin-top:15.65pt;width:465.25pt;height:1.45pt;z-index:251661824;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">
                <v:line id="Line 443"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" strokecolor="#76923b" strokeweight="1.44pt"/>
                <v:rect id="Rectangle 442"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" fillcolor="#76923b" stroked="f"/>
                <v:rect id="Rectangle 441"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" fillcolor="#76923b" stroked="f"/>
                <w10:wrap type="topAndBottom" anchorx="page"/>
              </v:group>
            </w:pict>
          </mc:Fallback>
        </mc:AlternateContent>
      </w:r>
    </w:p>
    <w:p w14:paraId="35215DEE" w14:textId="77777777" w:rsidR="009777CD" w:rsidRDefault="00817694">
      <w:pPr>
        <w:spacing w:before="37"/>
        <w:ind w:left="2861"/>
        <w:rPr>
          <w:i/>
          <w:sz w:val="20"/>
        </w:rPr>
      </w:pPr>
      <w:r>
        <w:rPr>
          <w:i/>
          <w:sz w:val="20"/>
        </w:rPr>
        <w:t>Zahtjev za izdavanje okolinske dozvole „TAMEX“ d.o.o. Busovača</w:t>
      </w:r>
    </w:p>
    <w:p w14:paraId="5C1D5205" w14:textId="77777777" w:rsidR="009777CD" w:rsidRDefault="009777CD">
      <w:pPr>
        <w:rPr>
          <w:sz w:val="20"/>
        </w:rPr>
        <w:sectPr w:rsidR="009777CD">
          <w:headerReference w:type="default" r:id="rId316"/>
          <w:footerReference w:type="default" r:id="rId317"/>
          <w:pgSz w:w="11910" w:h="16850"/>
          <w:pgMar w:top="560" w:right="480" w:bottom="280" w:left="0" w:header="0" w:footer="0" w:gutter="0"/>
          <w:cols w:space="720"/>
        </w:sectPr>
      </w:pPr>
    </w:p>
    <w:p w14:paraId="6BE06C7F" w14:textId="77777777" w:rsidR="009777CD" w:rsidRDefault="009777CD">
      <w:pPr>
        <w:pStyle w:val="BodyText"/>
        <w:rPr>
          <w:i/>
          <w:sz w:val="20"/>
        </w:rPr>
      </w:pPr>
    </w:p>
    <w:p w14:paraId="1BAF2672" w14:textId="77777777" w:rsidR="009777CD" w:rsidRDefault="009777CD">
      <w:pPr>
        <w:pStyle w:val="BodyText"/>
        <w:spacing w:before="8"/>
        <w:rPr>
          <w:i/>
          <w:sz w:val="16"/>
        </w:rPr>
      </w:pPr>
    </w:p>
    <w:p w14:paraId="2962A2E1" w14:textId="77777777" w:rsidR="009777CD" w:rsidRDefault="009777CD">
      <w:pPr>
        <w:rPr>
          <w:sz w:val="16"/>
        </w:rPr>
        <w:sectPr w:rsidR="009777CD">
          <w:headerReference w:type="default" r:id="rId318"/>
          <w:footerReference w:type="default" r:id="rId319"/>
          <w:pgSz w:w="11950" w:h="16890"/>
          <w:pgMar w:top="880" w:right="440" w:bottom="280" w:left="280" w:header="0" w:footer="0" w:gutter="0"/>
          <w:cols w:space="720"/>
        </w:sectPr>
      </w:pPr>
    </w:p>
    <w:p w14:paraId="480F65CF" w14:textId="77777777" w:rsidR="009777CD" w:rsidRDefault="00817694">
      <w:pPr>
        <w:tabs>
          <w:tab w:val="left" w:pos="4104"/>
        </w:tabs>
        <w:spacing w:before="92" w:line="160" w:lineRule="exact"/>
        <w:ind w:left="1688"/>
        <w:rPr>
          <w:sz w:val="19"/>
        </w:rPr>
      </w:pPr>
      <w:r>
        <w:rPr>
          <w:sz w:val="19"/>
        </w:rPr>
        <w:t>Bosna</w:t>
      </w:r>
      <w:r>
        <w:rPr>
          <w:spacing w:val="-16"/>
          <w:sz w:val="19"/>
        </w:rPr>
        <w:t xml:space="preserve"> </w:t>
      </w:r>
      <w:r>
        <w:rPr>
          <w:rFonts w:ascii="Times New Roman"/>
          <w:sz w:val="20"/>
        </w:rPr>
        <w:t>i</w:t>
      </w:r>
      <w:r>
        <w:rPr>
          <w:rFonts w:ascii="Times New Roman"/>
          <w:spacing w:val="-27"/>
          <w:sz w:val="20"/>
        </w:rPr>
        <w:t xml:space="preserve"> </w:t>
      </w:r>
      <w:r>
        <w:rPr>
          <w:sz w:val="19"/>
        </w:rPr>
        <w:t>He</w:t>
      </w:r>
      <w:r>
        <w:rPr>
          <w:spacing w:val="-5"/>
          <w:sz w:val="19"/>
        </w:rPr>
        <w:t xml:space="preserve"> </w:t>
      </w:r>
      <w:r>
        <w:rPr>
          <w:sz w:val="19"/>
        </w:rPr>
        <w:t>cego</w:t>
      </w:r>
      <w:r>
        <w:rPr>
          <w:spacing w:val="-5"/>
          <w:sz w:val="19"/>
        </w:rPr>
        <w:t xml:space="preserve"> </w:t>
      </w:r>
      <w:r>
        <w:rPr>
          <w:sz w:val="19"/>
        </w:rPr>
        <w:t>ina</w:t>
      </w:r>
      <w:r>
        <w:rPr>
          <w:sz w:val="19"/>
        </w:rPr>
        <w:tab/>
        <w:t>.</w:t>
      </w:r>
    </w:p>
    <w:p w14:paraId="11C18866" w14:textId="77777777" w:rsidR="009777CD" w:rsidRDefault="00817694">
      <w:pPr>
        <w:tabs>
          <w:tab w:val="left" w:pos="4910"/>
        </w:tabs>
        <w:spacing w:line="290" w:lineRule="exact"/>
        <w:ind w:left="1677"/>
        <w:rPr>
          <w:sz w:val="19"/>
        </w:rPr>
      </w:pPr>
      <w:r>
        <w:rPr>
          <w:w w:val="105"/>
          <w:sz w:val="19"/>
        </w:rPr>
        <w:t>Federacija iBosn</w:t>
      </w:r>
      <w:r>
        <w:rPr>
          <w:spacing w:val="-31"/>
          <w:w w:val="105"/>
          <w:sz w:val="19"/>
        </w:rPr>
        <w:t xml:space="preserve"> </w:t>
      </w:r>
      <w:r>
        <w:rPr>
          <w:w w:val="105"/>
          <w:sz w:val="19"/>
        </w:rPr>
        <w:t>i</w:t>
      </w:r>
      <w:r>
        <w:rPr>
          <w:spacing w:val="-21"/>
          <w:w w:val="105"/>
          <w:sz w:val="19"/>
        </w:rPr>
        <w:t xml:space="preserve"> </w:t>
      </w:r>
      <w:r>
        <w:rPr>
          <w:w w:val="105"/>
          <w:sz w:val="19"/>
        </w:rPr>
        <w:t>Hercegovine</w:t>
      </w:r>
      <w:r>
        <w:rPr>
          <w:w w:val="105"/>
          <w:sz w:val="19"/>
        </w:rPr>
        <w:tab/>
      </w:r>
      <w:r>
        <w:rPr>
          <w:noProof/>
          <w:position w:val="1"/>
          <w:sz w:val="19"/>
        </w:rPr>
        <w:drawing>
          <wp:inline distT="0" distB="0" distL="0" distR="0" wp14:anchorId="1D6F5289" wp14:editId="52BE0BC3">
            <wp:extent cx="474784" cy="202071"/>
            <wp:effectExtent l="0" t="0" r="0" b="0"/>
            <wp:docPr id="8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5.png"/>
                    <pic:cNvPicPr/>
                  </pic:nvPicPr>
                  <pic:blipFill>
                    <a:blip r:embed="rId320" cstate="print"/>
                    <a:stretch>
                      <a:fillRect/>
                    </a:stretch>
                  </pic:blipFill>
                  <pic:spPr>
                    <a:xfrm>
                      <a:off x="0" y="0"/>
                      <a:ext cx="474784" cy="202071"/>
                    </a:xfrm>
                    <a:prstGeom prst="rect">
                      <a:avLst/>
                    </a:prstGeom>
                  </pic:spPr>
                </pic:pic>
              </a:graphicData>
            </a:graphic>
          </wp:inline>
        </w:drawing>
      </w:r>
    </w:p>
    <w:p w14:paraId="489A6E7F" w14:textId="77777777" w:rsidR="009777CD" w:rsidRDefault="00817694">
      <w:pPr>
        <w:spacing w:before="24" w:line="199" w:lineRule="auto"/>
        <w:ind w:left="1655" w:right="625" w:firstLine="8"/>
        <w:rPr>
          <w:b/>
          <w:sz w:val="20"/>
        </w:rPr>
      </w:pPr>
      <w:r>
        <w:rPr>
          <w:b/>
          <w:w w:val="95"/>
          <w:sz w:val="20"/>
        </w:rPr>
        <w:t xml:space="preserve">FEDERf.LNO Ml ISTARSTVO OKOLISA </w:t>
      </w:r>
      <w:r>
        <w:rPr>
          <w:rFonts w:ascii="Times New Roman"/>
          <w:w w:val="95"/>
          <w:sz w:val="21"/>
        </w:rPr>
        <w:t xml:space="preserve">I </w:t>
      </w:r>
      <w:r>
        <w:rPr>
          <w:b/>
          <w:w w:val="95"/>
          <w:sz w:val="20"/>
        </w:rPr>
        <w:t>fl"UR'4MA</w:t>
      </w:r>
    </w:p>
    <w:p w14:paraId="678DD5E0" w14:textId="77777777" w:rsidR="009777CD" w:rsidRDefault="00817694">
      <w:pPr>
        <w:pStyle w:val="BodyText"/>
        <w:spacing w:before="3"/>
        <w:rPr>
          <w:b/>
          <w:sz w:val="35"/>
        </w:rPr>
      </w:pPr>
      <w:r>
        <w:br w:type="column"/>
      </w:r>
    </w:p>
    <w:p w14:paraId="4752E71D" w14:textId="0C6C1C1D" w:rsidR="009777CD" w:rsidRDefault="00A754E2">
      <w:pPr>
        <w:tabs>
          <w:tab w:val="left" w:pos="2320"/>
          <w:tab w:val="left" w:pos="2894"/>
        </w:tabs>
        <w:ind w:left="1761"/>
        <w:rPr>
          <w:sz w:val="19"/>
        </w:rPr>
      </w:pPr>
      <w:r>
        <w:rPr>
          <w:noProof/>
        </w:rPr>
        <mc:AlternateContent>
          <mc:Choice Requires="wps">
            <w:drawing>
              <wp:anchor distT="0" distB="0" distL="114300" distR="114300" simplePos="0" relativeHeight="251663872" behindDoc="0" locked="0" layoutInCell="1" allowOverlap="1" wp14:anchorId="5FD6284E" wp14:editId="25AD824A">
                <wp:simplePos x="0" y="0"/>
                <wp:positionH relativeFrom="page">
                  <wp:posOffset>4989830</wp:posOffset>
                </wp:positionH>
                <wp:positionV relativeFrom="paragraph">
                  <wp:posOffset>-111125</wp:posOffset>
                </wp:positionV>
                <wp:extent cx="0" cy="0"/>
                <wp:effectExtent l="8255" t="420370" r="10795" b="421005"/>
                <wp:wrapNone/>
                <wp:docPr id="600"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DEA22" id="Line 439"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9pt,-8.75pt" to="392.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" strokeweight=".08508mm">
                <w10:wrap anchorx="page"/>
              </v:line>
            </w:pict>
          </mc:Fallback>
        </mc:AlternateContent>
      </w:r>
      <w:r w:rsidR="00817694">
        <w:t>i</w:t>
      </w:r>
      <w:r w:rsidR="00817694">
        <w:tab/>
        <w:t>.</w:t>
      </w:r>
      <w:r w:rsidR="00817694">
        <w:tab/>
      </w:r>
      <w:r w:rsidR="00817694">
        <w:rPr>
          <w:w w:val="85"/>
        </w:rPr>
        <w:t>:</w:t>
      </w:r>
      <w:r w:rsidR="00817694">
        <w:rPr>
          <w:spacing w:val="-38"/>
          <w:w w:val="85"/>
        </w:rPr>
        <w:t xml:space="preserve"> </w:t>
      </w:r>
      <w:r w:rsidR="00817694">
        <w:rPr>
          <w:w w:val="95"/>
          <w:sz w:val="19"/>
        </w:rPr>
        <w:t>Bos</w:t>
      </w:r>
      <w:r w:rsidR="00817694">
        <w:rPr>
          <w:spacing w:val="-18"/>
          <w:w w:val="95"/>
          <w:sz w:val="19"/>
        </w:rPr>
        <w:t xml:space="preserve"> </w:t>
      </w:r>
      <w:r w:rsidR="00817694">
        <w:rPr>
          <w:w w:val="95"/>
          <w:sz w:val="19"/>
        </w:rPr>
        <w:t>ia</w:t>
      </w:r>
      <w:r w:rsidR="00817694">
        <w:rPr>
          <w:spacing w:val="-33"/>
          <w:w w:val="95"/>
          <w:sz w:val="19"/>
        </w:rPr>
        <w:t xml:space="preserve"> </w:t>
      </w:r>
      <w:r w:rsidR="00817694">
        <w:rPr>
          <w:w w:val="95"/>
          <w:sz w:val="19"/>
        </w:rPr>
        <w:t>an</w:t>
      </w:r>
      <w:r w:rsidR="00817694">
        <w:rPr>
          <w:spacing w:val="16"/>
          <w:w w:val="95"/>
          <w:sz w:val="19"/>
        </w:rPr>
        <w:t xml:space="preserve"> </w:t>
      </w:r>
      <w:r w:rsidR="00817694">
        <w:rPr>
          <w:w w:val="95"/>
          <w:sz w:val="19"/>
        </w:rPr>
        <w:t>Herzegov!ITTa</w:t>
      </w:r>
    </w:p>
    <w:p w14:paraId="52791D39" w14:textId="6DD1B472" w:rsidR="009777CD" w:rsidRDefault="00A754E2">
      <w:pPr>
        <w:spacing w:before="51" w:line="218" w:lineRule="auto"/>
        <w:ind w:left="2267" w:right="315" w:hanging="613"/>
        <w:rPr>
          <w:b/>
          <w:sz w:val="20"/>
        </w:rPr>
      </w:pPr>
      <w:r>
        <w:rPr>
          <w:noProof/>
        </w:rPr>
        <mc:AlternateContent>
          <mc:Choice Requires="wps">
            <w:drawing>
              <wp:anchor distT="0" distB="0" distL="114300" distR="114300" simplePos="0" relativeHeight="251664896" behindDoc="0" locked="0" layoutInCell="1" allowOverlap="1" wp14:anchorId="35D52AD4" wp14:editId="696F4C5E">
                <wp:simplePos x="0" y="0"/>
                <wp:positionH relativeFrom="page">
                  <wp:posOffset>5473700</wp:posOffset>
                </wp:positionH>
                <wp:positionV relativeFrom="paragraph">
                  <wp:posOffset>-149225</wp:posOffset>
                </wp:positionV>
                <wp:extent cx="0" cy="0"/>
                <wp:effectExtent l="6350" t="495300" r="12700" b="495935"/>
                <wp:wrapNone/>
                <wp:docPr id="599"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33676" id="Line 438"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1pt,-11.75pt" to="43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" strokeweight=".17017mm">
                <w10:wrap anchorx="page"/>
              </v:line>
            </w:pict>
          </mc:Fallback>
        </mc:AlternateContent>
      </w:r>
      <w:r w:rsidR="00817694">
        <w:rPr>
          <w:rFonts w:ascii="Times New Roman" w:hAnsi="Times New Roman"/>
          <w:b/>
          <w:spacing w:val="-1"/>
          <w:w w:val="96"/>
          <w:sz w:val="21"/>
        </w:rPr>
        <w:t>Frderat,</w:t>
      </w:r>
      <w:r w:rsidR="00817694">
        <w:rPr>
          <w:rFonts w:ascii="Times New Roman" w:hAnsi="Times New Roman"/>
          <w:b/>
          <w:w w:val="96"/>
          <w:sz w:val="21"/>
        </w:rPr>
        <w:t>o</w:t>
      </w:r>
      <w:r w:rsidR="00817694">
        <w:rPr>
          <w:rFonts w:ascii="Times New Roman" w:hAnsi="Times New Roman"/>
          <w:b/>
          <w:sz w:val="21"/>
        </w:rPr>
        <w:t xml:space="preserve">  </w:t>
      </w:r>
      <w:r w:rsidR="00817694">
        <w:rPr>
          <w:b/>
          <w:spacing w:val="-1"/>
          <w:w w:val="107"/>
          <w:sz w:val="18"/>
        </w:rPr>
        <w:t>o</w:t>
      </w:r>
      <w:r w:rsidR="00817694">
        <w:rPr>
          <w:b/>
          <w:w w:val="107"/>
          <w:sz w:val="18"/>
        </w:rPr>
        <w:t>f</w:t>
      </w:r>
      <w:r w:rsidR="00817694">
        <w:rPr>
          <w:b/>
          <w:sz w:val="18"/>
        </w:rPr>
        <w:t xml:space="preserve">  </w:t>
      </w:r>
      <w:r w:rsidR="00817694">
        <w:rPr>
          <w:b/>
          <w:spacing w:val="-96"/>
          <w:w w:val="91"/>
          <w:position w:val="-10"/>
          <w:sz w:val="20"/>
        </w:rPr>
        <w:t>F</w:t>
      </w:r>
      <w:r w:rsidR="00817694">
        <w:rPr>
          <w:b/>
          <w:w w:val="50"/>
          <w:sz w:val="18"/>
        </w:rPr>
        <w:t>.</w:t>
      </w:r>
      <w:r w:rsidR="00817694">
        <w:rPr>
          <w:b/>
          <w:spacing w:val="8"/>
          <w:w w:val="50"/>
          <w:sz w:val="18"/>
        </w:rPr>
        <w:t>.</w:t>
      </w:r>
      <w:r w:rsidR="00817694">
        <w:rPr>
          <w:b/>
          <w:spacing w:val="-48"/>
          <w:w w:val="74"/>
          <w:sz w:val="18"/>
        </w:rPr>
        <w:t>o</w:t>
      </w:r>
      <w:r w:rsidR="00817694">
        <w:rPr>
          <w:b/>
          <w:spacing w:val="-116"/>
          <w:w w:val="91"/>
          <w:position w:val="-10"/>
          <w:sz w:val="20"/>
        </w:rPr>
        <w:t>E</w:t>
      </w:r>
      <w:r w:rsidR="00817694">
        <w:rPr>
          <w:b/>
          <w:w w:val="94"/>
          <w:sz w:val="13"/>
        </w:rPr>
        <w:t>·</w:t>
      </w:r>
      <w:r w:rsidR="00817694">
        <w:rPr>
          <w:b/>
          <w:spacing w:val="-32"/>
          <w:w w:val="94"/>
          <w:sz w:val="13"/>
        </w:rPr>
        <w:t>.</w:t>
      </w:r>
      <w:r w:rsidR="00817694">
        <w:rPr>
          <w:b/>
          <w:spacing w:val="-13"/>
          <w:w w:val="74"/>
          <w:sz w:val="18"/>
        </w:rPr>
        <w:t>·</w:t>
      </w:r>
      <w:r w:rsidR="00817694">
        <w:rPr>
          <w:b/>
          <w:spacing w:val="-42"/>
          <w:w w:val="84"/>
          <w:sz w:val="18"/>
          <w:vertAlign w:val="subscript"/>
        </w:rPr>
        <w:t>S</w:t>
      </w:r>
      <w:r w:rsidR="00817694">
        <w:rPr>
          <w:b/>
          <w:spacing w:val="-90"/>
          <w:w w:val="91"/>
          <w:position w:val="-10"/>
          <w:sz w:val="20"/>
        </w:rPr>
        <w:t>D</w:t>
      </w:r>
      <w:r w:rsidR="00817694">
        <w:rPr>
          <w:b/>
          <w:spacing w:val="-22"/>
          <w:w w:val="94"/>
          <w:sz w:val="13"/>
        </w:rPr>
        <w:t>.</w:t>
      </w:r>
      <w:r w:rsidR="00817694">
        <w:rPr>
          <w:b/>
          <w:spacing w:val="-6"/>
          <w:w w:val="76"/>
          <w:sz w:val="18"/>
        </w:rPr>
        <w:t>n</w:t>
      </w:r>
      <w:r w:rsidR="00817694">
        <w:rPr>
          <w:b/>
          <w:spacing w:val="-116"/>
          <w:w w:val="91"/>
          <w:position w:val="-10"/>
          <w:sz w:val="20"/>
        </w:rPr>
        <w:t>E</w:t>
      </w:r>
      <w:r w:rsidR="00817694">
        <w:rPr>
          <w:b/>
          <w:spacing w:val="-1"/>
          <w:w w:val="76"/>
          <w:sz w:val="18"/>
        </w:rPr>
        <w:t>u</w:t>
      </w:r>
      <w:r w:rsidR="00817694">
        <w:rPr>
          <w:b/>
          <w:spacing w:val="-14"/>
          <w:w w:val="76"/>
          <w:sz w:val="18"/>
        </w:rPr>
        <w:t>;</w:t>
      </w:r>
      <w:r w:rsidR="00817694">
        <w:rPr>
          <w:b/>
          <w:spacing w:val="-118"/>
          <w:w w:val="91"/>
          <w:position w:val="-10"/>
          <w:sz w:val="20"/>
        </w:rPr>
        <w:t>R</w:t>
      </w:r>
      <w:r w:rsidR="00817694">
        <w:rPr>
          <w:b/>
          <w:w w:val="76"/>
          <w:sz w:val="18"/>
        </w:rPr>
        <w:t>t</w:t>
      </w:r>
      <w:r w:rsidR="00817694">
        <w:rPr>
          <w:b/>
          <w:spacing w:val="-19"/>
          <w:w w:val="76"/>
          <w:sz w:val="18"/>
        </w:rPr>
        <w:t>.</w:t>
      </w:r>
      <w:r w:rsidR="00817694">
        <w:rPr>
          <w:spacing w:val="-1"/>
          <w:w w:val="16"/>
          <w:sz w:val="18"/>
        </w:rPr>
        <w:t>•</w:t>
      </w:r>
      <w:r w:rsidR="00817694">
        <w:rPr>
          <w:spacing w:val="3"/>
          <w:w w:val="16"/>
          <w:sz w:val="18"/>
        </w:rPr>
        <w:t>.</w:t>
      </w:r>
      <w:r w:rsidR="00817694">
        <w:rPr>
          <w:rFonts w:ascii="Times New Roman" w:hAnsi="Times New Roman"/>
          <w:b/>
          <w:spacing w:val="-80"/>
          <w:w w:val="82"/>
        </w:rPr>
        <w:t>a</w:t>
      </w:r>
      <w:r w:rsidR="00817694">
        <w:rPr>
          <w:b/>
          <w:spacing w:val="-51"/>
          <w:w w:val="91"/>
          <w:position w:val="-10"/>
          <w:sz w:val="20"/>
        </w:rPr>
        <w:t>A</w:t>
      </w:r>
      <w:r w:rsidR="00817694">
        <w:rPr>
          <w:rFonts w:ascii="Times New Roman" w:hAnsi="Times New Roman"/>
          <w:b/>
          <w:spacing w:val="-50"/>
          <w:w w:val="82"/>
        </w:rPr>
        <w:t>n</w:t>
      </w:r>
      <w:r w:rsidR="00817694">
        <w:rPr>
          <w:b/>
          <w:spacing w:val="-62"/>
          <w:w w:val="91"/>
          <w:position w:val="-10"/>
          <w:sz w:val="20"/>
        </w:rPr>
        <w:t>L</w:t>
      </w:r>
      <w:r w:rsidR="00817694">
        <w:rPr>
          <w:rFonts w:ascii="Times New Roman" w:hAnsi="Times New Roman"/>
          <w:b/>
          <w:w w:val="82"/>
        </w:rPr>
        <w:t>c</w:t>
      </w:r>
      <w:r w:rsidR="00817694">
        <w:rPr>
          <w:rFonts w:ascii="Times New Roman" w:hAnsi="Times New Roman"/>
          <w:b/>
          <w:spacing w:val="-51"/>
          <w:w w:val="82"/>
        </w:rPr>
        <w:t>t</w:t>
      </w:r>
      <w:r w:rsidR="00817694">
        <w:rPr>
          <w:b/>
          <w:spacing w:val="-1"/>
          <w:w w:val="91"/>
          <w:position w:val="-10"/>
          <w:sz w:val="20"/>
        </w:rPr>
        <w:t>i</w:t>
      </w:r>
      <w:r w:rsidR="00817694">
        <w:rPr>
          <w:b/>
          <w:spacing w:val="-101"/>
          <w:w w:val="91"/>
          <w:position w:val="-10"/>
          <w:sz w:val="20"/>
        </w:rPr>
        <w:t>M</w:t>
      </w:r>
      <w:r w:rsidR="00817694">
        <w:rPr>
          <w:rFonts w:ascii="Times New Roman" w:hAnsi="Times New Roman"/>
          <w:b/>
          <w:spacing w:val="-39"/>
          <w:w w:val="85"/>
          <w:sz w:val="21"/>
        </w:rPr>
        <w:t>H</w:t>
      </w:r>
      <w:r w:rsidR="00817694">
        <w:rPr>
          <w:b/>
          <w:spacing w:val="-13"/>
          <w:w w:val="91"/>
          <w:position w:val="-10"/>
          <w:sz w:val="20"/>
        </w:rPr>
        <w:t>I</w:t>
      </w:r>
      <w:r w:rsidR="00817694">
        <w:rPr>
          <w:rFonts w:ascii="Times New Roman" w:hAnsi="Times New Roman"/>
          <w:b/>
          <w:spacing w:val="-67"/>
          <w:w w:val="85"/>
          <w:sz w:val="21"/>
        </w:rPr>
        <w:t>e</w:t>
      </w:r>
      <w:r w:rsidR="00817694">
        <w:rPr>
          <w:b/>
          <w:spacing w:val="-65"/>
          <w:w w:val="91"/>
          <w:position w:val="-10"/>
          <w:sz w:val="20"/>
        </w:rPr>
        <w:t>N</w:t>
      </w:r>
      <w:r w:rsidR="00817694">
        <w:rPr>
          <w:rFonts w:ascii="Times New Roman" w:hAnsi="Times New Roman"/>
          <w:b/>
          <w:spacing w:val="-15"/>
          <w:w w:val="85"/>
          <w:sz w:val="21"/>
        </w:rPr>
        <w:t>r</w:t>
      </w:r>
      <w:r w:rsidR="00817694">
        <w:rPr>
          <w:b/>
          <w:spacing w:val="-36"/>
          <w:w w:val="91"/>
          <w:position w:val="-10"/>
          <w:sz w:val="20"/>
        </w:rPr>
        <w:t>I</w:t>
      </w:r>
      <w:r w:rsidR="00817694">
        <w:rPr>
          <w:rFonts w:ascii="Times New Roman" w:hAnsi="Times New Roman"/>
          <w:b/>
          <w:spacing w:val="-44"/>
          <w:w w:val="85"/>
          <w:sz w:val="21"/>
        </w:rPr>
        <w:t>z</w:t>
      </w:r>
      <w:r w:rsidR="00817694">
        <w:rPr>
          <w:b/>
          <w:spacing w:val="-79"/>
          <w:w w:val="91"/>
          <w:position w:val="-10"/>
          <w:sz w:val="20"/>
        </w:rPr>
        <w:t>S</w:t>
      </w:r>
      <w:r w:rsidR="00817694">
        <w:rPr>
          <w:rFonts w:ascii="Times New Roman" w:hAnsi="Times New Roman"/>
          <w:b/>
          <w:spacing w:val="-2"/>
          <w:w w:val="85"/>
          <w:sz w:val="21"/>
        </w:rPr>
        <w:t>e</w:t>
      </w:r>
      <w:r w:rsidR="00817694">
        <w:rPr>
          <w:b/>
          <w:spacing w:val="-111"/>
          <w:w w:val="91"/>
          <w:position w:val="-10"/>
          <w:sz w:val="20"/>
        </w:rPr>
        <w:t>T</w:t>
      </w:r>
      <w:r w:rsidR="00817694">
        <w:rPr>
          <w:rFonts w:ascii="Times New Roman" w:hAnsi="Times New Roman"/>
          <w:b/>
          <w:spacing w:val="-1"/>
          <w:w w:val="85"/>
          <w:sz w:val="21"/>
        </w:rPr>
        <w:t>g</w:t>
      </w:r>
      <w:r w:rsidR="00817694">
        <w:rPr>
          <w:rFonts w:ascii="Times New Roman" w:hAnsi="Times New Roman"/>
          <w:b/>
          <w:spacing w:val="-69"/>
          <w:w w:val="85"/>
          <w:sz w:val="21"/>
        </w:rPr>
        <w:t>o</w:t>
      </w:r>
      <w:r w:rsidR="00817694">
        <w:rPr>
          <w:b/>
          <w:spacing w:val="-64"/>
          <w:w w:val="91"/>
          <w:position w:val="-10"/>
          <w:sz w:val="20"/>
        </w:rPr>
        <w:t>R</w:t>
      </w:r>
      <w:r w:rsidR="00817694">
        <w:rPr>
          <w:rFonts w:ascii="Times New Roman" w:hAnsi="Times New Roman"/>
          <w:b/>
          <w:spacing w:val="-27"/>
          <w:w w:val="85"/>
          <w:sz w:val="21"/>
        </w:rPr>
        <w:t>v</w:t>
      </w:r>
      <w:r w:rsidR="00817694">
        <w:rPr>
          <w:b/>
          <w:spacing w:val="-96"/>
          <w:w w:val="91"/>
          <w:position w:val="-10"/>
          <w:sz w:val="20"/>
        </w:rPr>
        <w:t>Y</w:t>
      </w:r>
      <w:r w:rsidR="00817694">
        <w:rPr>
          <w:rFonts w:ascii="Times New Roman" w:hAnsi="Times New Roman"/>
          <w:b/>
          <w:spacing w:val="-1"/>
          <w:w w:val="85"/>
          <w:sz w:val="21"/>
        </w:rPr>
        <w:t>·</w:t>
      </w:r>
      <w:r w:rsidR="00817694">
        <w:rPr>
          <w:rFonts w:ascii="Times New Roman" w:hAnsi="Times New Roman"/>
          <w:b/>
          <w:spacing w:val="-28"/>
          <w:w w:val="85"/>
          <w:sz w:val="21"/>
        </w:rPr>
        <w:t>.</w:t>
      </w:r>
      <w:r w:rsidR="00817694">
        <w:rPr>
          <w:rFonts w:ascii="Times New Roman" w:hAnsi="Times New Roman"/>
          <w:spacing w:val="-6"/>
          <w:w w:val="39"/>
          <w:sz w:val="21"/>
        </w:rPr>
        <w:t>·</w:t>
      </w:r>
      <w:r w:rsidR="00817694">
        <w:rPr>
          <w:b/>
          <w:spacing w:val="-133"/>
          <w:w w:val="91"/>
          <w:position w:val="-10"/>
          <w:sz w:val="20"/>
        </w:rPr>
        <w:t>Q</w:t>
      </w:r>
      <w:r w:rsidR="00817694">
        <w:rPr>
          <w:rFonts w:ascii="Times New Roman" w:hAnsi="Times New Roman"/>
          <w:w w:val="39"/>
          <w:sz w:val="21"/>
        </w:rPr>
        <w:t>.</w:t>
      </w:r>
      <w:r w:rsidR="00817694">
        <w:rPr>
          <w:rFonts w:ascii="Times New Roman" w:hAnsi="Times New Roman"/>
          <w:spacing w:val="5"/>
          <w:w w:val="39"/>
          <w:sz w:val="21"/>
        </w:rPr>
        <w:t>•</w:t>
      </w:r>
      <w:r w:rsidR="00817694">
        <w:rPr>
          <w:b/>
          <w:spacing w:val="-19"/>
          <w:w w:val="51"/>
          <w:sz w:val="18"/>
        </w:rPr>
        <w:t>n</w:t>
      </w:r>
      <w:r w:rsidR="00817694">
        <w:rPr>
          <w:spacing w:val="-73"/>
          <w:w w:val="97"/>
          <w:sz w:val="18"/>
        </w:rPr>
        <w:t>a</w:t>
      </w:r>
      <w:r w:rsidR="00817694">
        <w:rPr>
          <w:b/>
          <w:spacing w:val="-25"/>
          <w:w w:val="51"/>
          <w:sz w:val="18"/>
        </w:rPr>
        <w:t>_</w:t>
      </w:r>
      <w:r w:rsidR="00817694">
        <w:rPr>
          <w:b/>
          <w:spacing w:val="-1"/>
          <w:w w:val="91"/>
          <w:position w:val="-10"/>
          <w:sz w:val="20"/>
        </w:rPr>
        <w:t xml:space="preserve">F </w:t>
      </w:r>
      <w:r w:rsidR="00817694">
        <w:rPr>
          <w:b/>
          <w:w w:val="95"/>
          <w:sz w:val="20"/>
        </w:rPr>
        <w:t>EN IRONMENT AND TOURISM</w:t>
      </w:r>
    </w:p>
    <w:p w14:paraId="0B62FDCF" w14:textId="77777777" w:rsidR="009777CD" w:rsidRDefault="009777CD">
      <w:pPr>
        <w:spacing w:line="218" w:lineRule="auto"/>
        <w:rPr>
          <w:sz w:val="20"/>
        </w:rPr>
        <w:sectPr w:rsidR="009777CD">
          <w:type w:val="continuous"/>
          <w:pgSz w:w="11950" w:h="16890"/>
          <w:pgMar w:top="2540" w:right="440" w:bottom="280" w:left="280" w:header="720" w:footer="720" w:gutter="0"/>
          <w:cols w:num="2" w:space="720" w:equalWidth="0">
            <w:col w:w="5699" w:space="99"/>
            <w:col w:w="5432"/>
          </w:cols>
        </w:sectPr>
      </w:pPr>
    </w:p>
    <w:p w14:paraId="6FAFA977" w14:textId="77777777" w:rsidR="009777CD" w:rsidRDefault="009777CD">
      <w:pPr>
        <w:pStyle w:val="BodyText"/>
        <w:rPr>
          <w:b/>
          <w:sz w:val="20"/>
        </w:rPr>
      </w:pPr>
    </w:p>
    <w:p w14:paraId="41052E12" w14:textId="77777777" w:rsidR="009777CD" w:rsidRDefault="009777CD">
      <w:pPr>
        <w:pStyle w:val="BodyText"/>
        <w:spacing w:before="5"/>
        <w:rPr>
          <w:b/>
          <w:sz w:val="27"/>
        </w:rPr>
      </w:pPr>
    </w:p>
    <w:p w14:paraId="7EC53B7B" w14:textId="07DD598B" w:rsidR="009777CD" w:rsidRDefault="00A754E2">
      <w:pPr>
        <w:spacing w:before="95" w:line="167" w:lineRule="exact"/>
        <w:ind w:right="5026"/>
        <w:jc w:val="center"/>
        <w:rPr>
          <w:sz w:val="18"/>
        </w:rPr>
      </w:pPr>
      <w:r>
        <w:rPr>
          <w:noProof/>
        </w:rPr>
        <mc:AlternateContent>
          <mc:Choice Requires="wps">
            <w:drawing>
              <wp:anchor distT="0" distB="0" distL="114300" distR="114300" simplePos="0" relativeHeight="251751936" behindDoc="1" locked="0" layoutInCell="1" allowOverlap="1" wp14:anchorId="4DD8CF79" wp14:editId="3B5A0778">
                <wp:simplePos x="0" y="0"/>
                <wp:positionH relativeFrom="page">
                  <wp:posOffset>4980940</wp:posOffset>
                </wp:positionH>
                <wp:positionV relativeFrom="paragraph">
                  <wp:posOffset>2163445</wp:posOffset>
                </wp:positionV>
                <wp:extent cx="0" cy="0"/>
                <wp:effectExtent l="8890" t="2163445" r="10160" b="2166620"/>
                <wp:wrapNone/>
                <wp:docPr id="598"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70C58" id="Line 437" o:spid="_x0000_s1026" style="position:absolute;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2pt,170.35pt" to="392.2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" strokeweight=".08508mm">
                <w10:wrap anchorx="page"/>
              </v:line>
            </w:pict>
          </mc:Fallback>
        </mc:AlternateContent>
      </w:r>
      <w:r w:rsidR="00817694">
        <w:rPr>
          <w:w w:val="89"/>
          <w:sz w:val="18"/>
        </w:rPr>
        <w:t>i</w:t>
      </w:r>
    </w:p>
    <w:p w14:paraId="6F87E0CE" w14:textId="77777777" w:rsidR="009777CD" w:rsidRDefault="00817694">
      <w:pPr>
        <w:spacing w:line="216" w:lineRule="exact"/>
        <w:ind w:left="1512"/>
        <w:rPr>
          <w:sz w:val="23"/>
        </w:rPr>
      </w:pPr>
      <w:r>
        <w:rPr>
          <w:sz w:val="23"/>
        </w:rPr>
        <w:t>Broj:UPl-05/2-2 -11-107-2/15 SN</w:t>
      </w:r>
    </w:p>
    <w:p w14:paraId="4AC83A3E" w14:textId="3D293F7E" w:rsidR="009777CD" w:rsidRDefault="00A754E2">
      <w:pPr>
        <w:spacing w:line="279" w:lineRule="exact"/>
        <w:ind w:left="1503"/>
        <w:rPr>
          <w:sz w:val="23"/>
        </w:rPr>
      </w:pPr>
      <w:r>
        <w:rPr>
          <w:noProof/>
        </w:rPr>
        <mc:AlternateContent>
          <mc:Choice Requires="wps">
            <w:drawing>
              <wp:anchor distT="0" distB="0" distL="114300" distR="114300" simplePos="0" relativeHeight="251665920" behindDoc="0" locked="0" layoutInCell="1" allowOverlap="1" wp14:anchorId="119C213D" wp14:editId="2F78823E">
                <wp:simplePos x="0" y="0"/>
                <wp:positionH relativeFrom="page">
                  <wp:posOffset>5703570</wp:posOffset>
                </wp:positionH>
                <wp:positionV relativeFrom="paragraph">
                  <wp:posOffset>1149985</wp:posOffset>
                </wp:positionV>
                <wp:extent cx="0" cy="0"/>
                <wp:effectExtent l="7620" t="843915" r="11430" b="848995"/>
                <wp:wrapNone/>
                <wp:docPr id="59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A7187" id="Line 436"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9.1pt,90.55pt" to="449.1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" strokeweight=".08508mm">
                <w10:wrap anchorx="page"/>
              </v:line>
            </w:pict>
          </mc:Fallback>
        </mc:AlternateContent>
      </w:r>
      <w:r w:rsidR="00817694">
        <w:rPr>
          <w:sz w:val="23"/>
        </w:rPr>
        <w:t xml:space="preserve">Sarajevo, </w:t>
      </w:r>
      <w:r w:rsidR="00817694">
        <w:rPr>
          <w:rFonts w:ascii="Times New Roman"/>
          <w:sz w:val="25"/>
        </w:rPr>
        <w:t xml:space="preserve">1.3. </w:t>
      </w:r>
      <w:r w:rsidR="00817694">
        <w:rPr>
          <w:sz w:val="23"/>
        </w:rPr>
        <w:t>11/. 2015. godine</w:t>
      </w:r>
    </w:p>
    <w:p w14:paraId="7E6F3CA7" w14:textId="77777777" w:rsidR="009777CD" w:rsidRDefault="009777CD">
      <w:pPr>
        <w:pStyle w:val="BodyText"/>
        <w:spacing w:before="8"/>
        <w:rPr>
          <w:sz w:val="40"/>
        </w:rPr>
      </w:pPr>
    </w:p>
    <w:p w14:paraId="0C76D499" w14:textId="77777777" w:rsidR="009777CD" w:rsidRDefault="00817694">
      <w:pPr>
        <w:spacing w:line="64" w:lineRule="exact"/>
        <w:ind w:right="5042"/>
        <w:jc w:val="center"/>
        <w:rPr>
          <w:sz w:val="7"/>
        </w:rPr>
      </w:pPr>
      <w:r>
        <w:rPr>
          <w:w w:val="95"/>
          <w:sz w:val="7"/>
        </w:rPr>
        <w:t>I</w:t>
      </w:r>
    </w:p>
    <w:p w14:paraId="45C6A3DC" w14:textId="77777777" w:rsidR="009777CD" w:rsidRDefault="00817694">
      <w:pPr>
        <w:spacing w:line="225" w:lineRule="exact"/>
        <w:ind w:right="5049"/>
        <w:jc w:val="center"/>
        <w:rPr>
          <w:sz w:val="21"/>
        </w:rPr>
      </w:pPr>
      <w:r>
        <w:rPr>
          <w:w w:val="76"/>
          <w:sz w:val="21"/>
        </w:rPr>
        <w:t>i</w:t>
      </w:r>
    </w:p>
    <w:p w14:paraId="70890430" w14:textId="77777777" w:rsidR="009777CD" w:rsidRDefault="00817694">
      <w:pPr>
        <w:tabs>
          <w:tab w:val="left" w:pos="3072"/>
        </w:tabs>
        <w:spacing w:before="44" w:line="192" w:lineRule="auto"/>
        <w:ind w:left="1434" w:right="7066" w:firstLine="2"/>
        <w:rPr>
          <w:sz w:val="17"/>
        </w:rPr>
      </w:pPr>
      <w:r>
        <w:rPr>
          <w:w w:val="95"/>
          <w:sz w:val="23"/>
        </w:rPr>
        <w:t>,,</w:t>
      </w:r>
      <w:r>
        <w:rPr>
          <w:b/>
          <w:w w:val="95"/>
          <w:sz w:val="23"/>
        </w:rPr>
        <w:t>TAMEX"</w:t>
      </w:r>
      <w:r>
        <w:rPr>
          <w:b/>
          <w:spacing w:val="-27"/>
          <w:w w:val="95"/>
          <w:sz w:val="23"/>
        </w:rPr>
        <w:t xml:space="preserve"> </w:t>
      </w:r>
      <w:r>
        <w:rPr>
          <w:b/>
          <w:w w:val="95"/>
          <w:sz w:val="23"/>
        </w:rPr>
        <w:t>d.o.o.l</w:t>
      </w:r>
      <w:r>
        <w:rPr>
          <w:b/>
          <w:spacing w:val="-47"/>
          <w:w w:val="95"/>
          <w:sz w:val="23"/>
        </w:rPr>
        <w:t xml:space="preserve"> </w:t>
      </w:r>
      <w:r>
        <w:rPr>
          <w:b/>
          <w:w w:val="95"/>
          <w:sz w:val="23"/>
        </w:rPr>
        <w:t xml:space="preserve">Busovaca </w:t>
      </w:r>
      <w:r>
        <w:rPr>
          <w:b/>
          <w:sz w:val="23"/>
        </w:rPr>
        <w:t>Bukovcj</w:t>
      </w:r>
      <w:r>
        <w:rPr>
          <w:b/>
          <w:spacing w:val="-12"/>
          <w:sz w:val="23"/>
        </w:rPr>
        <w:t xml:space="preserve"> </w:t>
      </w:r>
      <w:r>
        <w:rPr>
          <w:rFonts w:ascii="Times New Roman"/>
          <w:b/>
          <w:sz w:val="24"/>
        </w:rPr>
        <w:t>bb</w:t>
      </w:r>
      <w:r>
        <w:rPr>
          <w:rFonts w:ascii="Times New Roman"/>
          <w:b/>
          <w:sz w:val="24"/>
        </w:rPr>
        <w:tab/>
      </w:r>
      <w:r>
        <w:rPr>
          <w:sz w:val="17"/>
        </w:rPr>
        <w:t>!</w:t>
      </w:r>
    </w:p>
    <w:p w14:paraId="53729A66" w14:textId="77777777" w:rsidR="009777CD" w:rsidRDefault="00817694">
      <w:pPr>
        <w:spacing w:before="16"/>
        <w:ind w:left="1432"/>
        <w:rPr>
          <w:b/>
          <w:sz w:val="23"/>
        </w:rPr>
      </w:pPr>
      <w:r>
        <w:rPr>
          <w:b/>
          <w:sz w:val="23"/>
        </w:rPr>
        <w:t>72 264 BUSOVAlCA</w:t>
      </w:r>
    </w:p>
    <w:p w14:paraId="6E9A29B9" w14:textId="77777777" w:rsidR="009777CD" w:rsidRDefault="009777CD">
      <w:pPr>
        <w:pStyle w:val="BodyText"/>
        <w:rPr>
          <w:b/>
          <w:sz w:val="26"/>
        </w:rPr>
      </w:pPr>
    </w:p>
    <w:p w14:paraId="2B3F82EA" w14:textId="77777777" w:rsidR="009777CD" w:rsidRDefault="009777CD">
      <w:pPr>
        <w:pStyle w:val="BodyText"/>
        <w:rPr>
          <w:b/>
          <w:sz w:val="26"/>
        </w:rPr>
      </w:pPr>
    </w:p>
    <w:p w14:paraId="3E8E0348" w14:textId="77777777" w:rsidR="009777CD" w:rsidRDefault="009777CD">
      <w:pPr>
        <w:pStyle w:val="BodyText"/>
        <w:spacing w:before="4"/>
        <w:rPr>
          <w:b/>
        </w:rPr>
      </w:pPr>
    </w:p>
    <w:p w14:paraId="6920A471" w14:textId="77777777" w:rsidR="009777CD" w:rsidRDefault="00817694">
      <w:pPr>
        <w:tabs>
          <w:tab w:val="left" w:pos="8504"/>
        </w:tabs>
        <w:ind w:left="1377"/>
        <w:rPr>
          <w:sz w:val="21"/>
        </w:rPr>
      </w:pPr>
      <w:r>
        <w:rPr>
          <w:b/>
          <w:sz w:val="23"/>
        </w:rPr>
        <w:t xml:space="preserve">Predmet: </w:t>
      </w:r>
      <w:r>
        <w:rPr>
          <w:spacing w:val="-5"/>
          <w:sz w:val="23"/>
        </w:rPr>
        <w:t xml:space="preserve">Rjesen}eo  </w:t>
      </w:r>
      <w:r>
        <w:rPr>
          <w:sz w:val="23"/>
        </w:rPr>
        <w:t>obnovljenoj okolisnojl o lioli,</w:t>
      </w:r>
      <w:r>
        <w:rPr>
          <w:spacing w:val="-38"/>
          <w:sz w:val="23"/>
        </w:rPr>
        <w:t xml:space="preserve"> </w:t>
      </w:r>
      <w:r>
        <w:rPr>
          <w:i/>
          <w:sz w:val="21"/>
        </w:rPr>
        <w:t>dostavlja</w:t>
      </w:r>
      <w:r>
        <w:rPr>
          <w:i/>
          <w:spacing w:val="-6"/>
          <w:sz w:val="21"/>
        </w:rPr>
        <w:t xml:space="preserve"> </w:t>
      </w:r>
      <w:r>
        <w:rPr>
          <w:i/>
          <w:sz w:val="21"/>
        </w:rPr>
        <w:t>se</w:t>
      </w:r>
      <w:r>
        <w:rPr>
          <w:i/>
          <w:sz w:val="21"/>
        </w:rPr>
        <w:tab/>
      </w:r>
      <w:r>
        <w:rPr>
          <w:w w:val="70"/>
          <w:sz w:val="21"/>
        </w:rPr>
        <w:t>,</w:t>
      </w:r>
    </w:p>
    <w:p w14:paraId="2451613D" w14:textId="77777777" w:rsidR="009777CD" w:rsidRDefault="00817694">
      <w:pPr>
        <w:tabs>
          <w:tab w:val="left" w:pos="6797"/>
          <w:tab w:val="left" w:pos="8643"/>
        </w:tabs>
        <w:spacing w:before="111"/>
        <w:ind w:left="5528"/>
        <w:rPr>
          <w:sz w:val="18"/>
        </w:rPr>
      </w:pPr>
      <w:r>
        <w:rPr>
          <w:w w:val="50"/>
          <w:sz w:val="21"/>
        </w:rPr>
        <w:t>ii</w:t>
      </w:r>
      <w:r>
        <w:rPr>
          <w:w w:val="50"/>
          <w:sz w:val="21"/>
        </w:rPr>
        <w:tab/>
      </w:r>
      <w:r>
        <w:rPr>
          <w:w w:val="40"/>
          <w:sz w:val="10"/>
        </w:rPr>
        <w:t>i</w:t>
      </w:r>
      <w:r>
        <w:rPr>
          <w:w w:val="40"/>
          <w:sz w:val="10"/>
        </w:rPr>
        <w:tab/>
      </w:r>
      <w:r>
        <w:rPr>
          <w:w w:val="40"/>
          <w:sz w:val="18"/>
        </w:rPr>
        <w:t>i</w:t>
      </w:r>
    </w:p>
    <w:p w14:paraId="610C20FF" w14:textId="77777777" w:rsidR="009777CD" w:rsidRDefault="00817694">
      <w:pPr>
        <w:spacing w:before="176" w:line="304" w:lineRule="exact"/>
        <w:ind w:left="1935"/>
        <w:rPr>
          <w:sz w:val="23"/>
        </w:rPr>
      </w:pPr>
      <w:r>
        <w:rPr>
          <w:w w:val="82"/>
        </w:rPr>
        <w:t>U</w:t>
      </w:r>
      <w:r>
        <w:t xml:space="preserve">  </w:t>
      </w:r>
      <w:r>
        <w:rPr>
          <w:spacing w:val="-7"/>
        </w:rPr>
        <w:t xml:space="preserve"> </w:t>
      </w:r>
      <w:r>
        <w:rPr>
          <w:spacing w:val="-1"/>
          <w:w w:val="63"/>
          <w:sz w:val="23"/>
        </w:rPr>
        <w:t>pri10g1.1</w:t>
      </w:r>
      <w:r>
        <w:rPr>
          <w:w w:val="63"/>
          <w:sz w:val="23"/>
        </w:rPr>
        <w:t>.</w:t>
      </w:r>
      <w:r>
        <w:rPr>
          <w:spacing w:val="17"/>
          <w:sz w:val="23"/>
        </w:rPr>
        <w:t xml:space="preserve"> </w:t>
      </w:r>
      <w:r>
        <w:rPr>
          <w:spacing w:val="-1"/>
          <w:w w:val="95"/>
          <w:sz w:val="23"/>
        </w:rPr>
        <w:t>ovo</w:t>
      </w:r>
      <w:r>
        <w:rPr>
          <w:w w:val="95"/>
          <w:sz w:val="23"/>
        </w:rPr>
        <w:t>g</w:t>
      </w:r>
      <w:r>
        <w:rPr>
          <w:sz w:val="23"/>
        </w:rPr>
        <w:t xml:space="preserve"> </w:t>
      </w:r>
      <w:r>
        <w:rPr>
          <w:spacing w:val="-26"/>
          <w:sz w:val="23"/>
        </w:rPr>
        <w:t xml:space="preserve"> </w:t>
      </w:r>
      <w:r>
        <w:rPr>
          <w:spacing w:val="-1"/>
          <w:w w:val="96"/>
          <w:sz w:val="23"/>
        </w:rPr>
        <w:t>akt</w:t>
      </w:r>
      <w:r>
        <w:rPr>
          <w:w w:val="96"/>
          <w:sz w:val="23"/>
        </w:rPr>
        <w:t>a</w:t>
      </w:r>
      <w:r>
        <w:rPr>
          <w:spacing w:val="20"/>
          <w:sz w:val="23"/>
        </w:rPr>
        <w:t xml:space="preserve"> </w:t>
      </w:r>
      <w:r>
        <w:rPr>
          <w:rFonts w:ascii="Times New Roman"/>
          <w:spacing w:val="-1"/>
          <w:sz w:val="14"/>
        </w:rPr>
        <w:t>Je</w:t>
      </w:r>
      <w:r>
        <w:rPr>
          <w:rFonts w:ascii="Times New Roman"/>
          <w:sz w:val="14"/>
        </w:rPr>
        <w:t xml:space="preserve">_  </w:t>
      </w:r>
      <w:r>
        <w:rPr>
          <w:rFonts w:ascii="Times New Roman"/>
          <w:spacing w:val="-9"/>
          <w:sz w:val="14"/>
        </w:rPr>
        <w:t xml:space="preserve"> </w:t>
      </w:r>
      <w:r>
        <w:rPr>
          <w:spacing w:val="-1"/>
          <w:w w:val="88"/>
          <w:sz w:val="23"/>
        </w:rPr>
        <w:t>Rjes.enj</w:t>
      </w:r>
      <w:r>
        <w:rPr>
          <w:w w:val="88"/>
          <w:sz w:val="23"/>
        </w:rPr>
        <w:t>e</w:t>
      </w:r>
      <w:r>
        <w:rPr>
          <w:sz w:val="23"/>
        </w:rPr>
        <w:t xml:space="preserve"> </w:t>
      </w:r>
      <w:r>
        <w:rPr>
          <w:spacing w:val="-12"/>
          <w:sz w:val="23"/>
        </w:rPr>
        <w:t xml:space="preserve"> </w:t>
      </w:r>
      <w:r>
        <w:rPr>
          <w:spacing w:val="-1"/>
          <w:w w:val="46"/>
          <w:sz w:val="23"/>
        </w:rPr>
        <w:t>o</w:t>
      </w:r>
      <w:r>
        <w:rPr>
          <w:w w:val="46"/>
          <w:sz w:val="23"/>
        </w:rPr>
        <w:t>_</w:t>
      </w:r>
      <w:r>
        <w:rPr>
          <w:spacing w:val="-34"/>
          <w:sz w:val="23"/>
        </w:rPr>
        <w:t xml:space="preserve"> </w:t>
      </w:r>
      <w:r>
        <w:rPr>
          <w:w w:val="96"/>
          <w:sz w:val="23"/>
        </w:rPr>
        <w:t>l</w:t>
      </w:r>
      <w:r>
        <w:rPr>
          <w:spacing w:val="-3"/>
          <w:sz w:val="23"/>
        </w:rPr>
        <w:t xml:space="preserve"> </w:t>
      </w:r>
      <w:r>
        <w:rPr>
          <w:spacing w:val="-1"/>
          <w:w w:val="96"/>
          <w:sz w:val="23"/>
        </w:rPr>
        <w:t>bn</w:t>
      </w:r>
      <w:r>
        <w:rPr>
          <w:w w:val="96"/>
          <w:sz w:val="23"/>
        </w:rPr>
        <w:t>.</w:t>
      </w:r>
      <w:r>
        <w:rPr>
          <w:sz w:val="23"/>
        </w:rPr>
        <w:t xml:space="preserve"> </w:t>
      </w:r>
      <w:r>
        <w:rPr>
          <w:spacing w:val="-8"/>
          <w:sz w:val="23"/>
        </w:rPr>
        <w:t xml:space="preserve"> </w:t>
      </w:r>
      <w:r>
        <w:rPr>
          <w:w w:val="69"/>
          <w:sz w:val="23"/>
        </w:rPr>
        <w:t>v.lJenoJ</w:t>
      </w:r>
      <w:r>
        <w:rPr>
          <w:spacing w:val="-25"/>
          <w:w w:val="69"/>
          <w:sz w:val="23"/>
        </w:rPr>
        <w:t>i</w:t>
      </w:r>
      <w:r>
        <w:rPr>
          <w:spacing w:val="-1"/>
          <w:w w:val="22"/>
          <w:sz w:val="23"/>
        </w:rPr>
        <w:t>...</w:t>
      </w:r>
      <w:r>
        <w:rPr>
          <w:w w:val="22"/>
          <w:sz w:val="23"/>
        </w:rPr>
        <w:t>.</w:t>
      </w:r>
      <w:r>
        <w:rPr>
          <w:spacing w:val="-29"/>
          <w:sz w:val="23"/>
        </w:rPr>
        <w:t xml:space="preserve"> </w:t>
      </w:r>
      <w:r>
        <w:rPr>
          <w:w w:val="77"/>
          <w:sz w:val="23"/>
        </w:rPr>
        <w:t>ko</w:t>
      </w:r>
      <w:r>
        <w:rPr>
          <w:spacing w:val="8"/>
          <w:w w:val="77"/>
          <w:sz w:val="23"/>
        </w:rPr>
        <w:t>_</w:t>
      </w:r>
      <w:r>
        <w:rPr>
          <w:spacing w:val="-1"/>
          <w:w w:val="98"/>
          <w:sz w:val="23"/>
        </w:rPr>
        <w:t>lis</w:t>
      </w:r>
      <w:r>
        <w:rPr>
          <w:w w:val="98"/>
          <w:sz w:val="23"/>
        </w:rPr>
        <w:t>n</w:t>
      </w:r>
      <w:r>
        <w:rPr>
          <w:spacing w:val="8"/>
          <w:sz w:val="23"/>
        </w:rPr>
        <w:t xml:space="preserve"> </w:t>
      </w:r>
      <w:r>
        <w:rPr>
          <w:w w:val="77"/>
          <w:sz w:val="30"/>
        </w:rPr>
        <w:t>1</w:t>
      </w:r>
      <w:r>
        <w:rPr>
          <w:spacing w:val="-25"/>
          <w:sz w:val="30"/>
        </w:rPr>
        <w:t xml:space="preserve"> </w:t>
      </w:r>
      <w:r>
        <w:rPr>
          <w:spacing w:val="-1"/>
          <w:w w:val="85"/>
          <w:sz w:val="23"/>
        </w:rPr>
        <w:t>d.ozv</w:t>
      </w:r>
      <w:r>
        <w:rPr>
          <w:w w:val="85"/>
          <w:sz w:val="23"/>
        </w:rPr>
        <w:t>o</w:t>
      </w:r>
      <w:r>
        <w:rPr>
          <w:spacing w:val="-12"/>
          <w:sz w:val="23"/>
        </w:rPr>
        <w:t xml:space="preserve"> </w:t>
      </w:r>
      <w:r>
        <w:rPr>
          <w:spacing w:val="-1"/>
          <w:w w:val="85"/>
          <w:sz w:val="23"/>
        </w:rPr>
        <w:t>i</w:t>
      </w:r>
      <w:r>
        <w:rPr>
          <w:w w:val="85"/>
          <w:sz w:val="23"/>
        </w:rPr>
        <w:t>.</w:t>
      </w:r>
      <w:r>
        <w:rPr>
          <w:spacing w:val="-16"/>
          <w:sz w:val="23"/>
        </w:rPr>
        <w:t xml:space="preserve"> </w:t>
      </w:r>
      <w:r>
        <w:rPr>
          <w:spacing w:val="-37"/>
          <w:w w:val="103"/>
          <w:sz w:val="23"/>
        </w:rPr>
        <w:t>a</w:t>
      </w:r>
      <w:r>
        <w:rPr>
          <w:spacing w:val="-1"/>
          <w:w w:val="97"/>
          <w:sz w:val="23"/>
        </w:rPr>
        <w:t>,teratqr</w:t>
      </w:r>
      <w:r>
        <w:rPr>
          <w:w w:val="97"/>
          <w:sz w:val="23"/>
        </w:rPr>
        <w:t>u</w:t>
      </w:r>
      <w:r>
        <w:rPr>
          <w:sz w:val="23"/>
        </w:rPr>
        <w:t xml:space="preserve"> </w:t>
      </w:r>
      <w:r>
        <w:rPr>
          <w:spacing w:val="-26"/>
          <w:sz w:val="23"/>
        </w:rPr>
        <w:t xml:space="preserve"> </w:t>
      </w:r>
      <w:r>
        <w:rPr>
          <w:spacing w:val="-1"/>
          <w:w w:val="97"/>
          <w:sz w:val="26"/>
        </w:rPr>
        <w:t>l</w:t>
      </w:r>
      <w:r>
        <w:rPr>
          <w:spacing w:val="16"/>
          <w:w w:val="97"/>
          <w:sz w:val="26"/>
        </w:rPr>
        <w:t>f</w:t>
      </w:r>
      <w:r>
        <w:rPr>
          <w:spacing w:val="-1"/>
          <w:w w:val="96"/>
          <w:sz w:val="23"/>
        </w:rPr>
        <w:t>amex</w:t>
      </w:r>
    </w:p>
    <w:p w14:paraId="295ACD8D" w14:textId="77777777" w:rsidR="009777CD" w:rsidRDefault="00817694">
      <w:pPr>
        <w:pStyle w:val="ListParagraph"/>
        <w:numPr>
          <w:ilvl w:val="2"/>
          <w:numId w:val="47"/>
        </w:numPr>
        <w:tabs>
          <w:tab w:val="left" w:pos="1942"/>
        </w:tabs>
        <w:spacing w:line="213" w:lineRule="exact"/>
        <w:ind w:hanging="613"/>
        <w:rPr>
          <w:sz w:val="23"/>
        </w:rPr>
      </w:pPr>
      <w:r>
        <w:rPr>
          <w:sz w:val="23"/>
        </w:rPr>
        <w:t>Busovacci:I,</w:t>
      </w:r>
      <w:r>
        <w:rPr>
          <w:spacing w:val="-15"/>
          <w:sz w:val="23"/>
        </w:rPr>
        <w:t xml:space="preserve"> </w:t>
      </w:r>
      <w:r>
        <w:rPr>
          <w:sz w:val="23"/>
        </w:rPr>
        <w:t>za</w:t>
      </w:r>
      <w:r>
        <w:rPr>
          <w:spacing w:val="-23"/>
          <w:sz w:val="23"/>
        </w:rPr>
        <w:t xml:space="preserve"> </w:t>
      </w:r>
      <w:r>
        <w:rPr>
          <w:sz w:val="23"/>
        </w:rPr>
        <w:t>pogone</w:t>
      </w:r>
      <w:r>
        <w:rPr>
          <w:spacing w:val="-20"/>
          <w:sz w:val="23"/>
        </w:rPr>
        <w:t xml:space="preserve"> </w:t>
      </w:r>
      <w:r>
        <w:rPr>
          <w:sz w:val="23"/>
        </w:rPr>
        <w:t>i</w:t>
      </w:r>
      <w:r>
        <w:rPr>
          <w:spacing w:val="-23"/>
          <w:sz w:val="23"/>
        </w:rPr>
        <w:t xml:space="preserve"> </w:t>
      </w:r>
      <w:r>
        <w:rPr>
          <w:sz w:val="23"/>
        </w:rPr>
        <w:t>postrojenja</w:t>
      </w:r>
      <w:r>
        <w:rPr>
          <w:spacing w:val="-13"/>
          <w:sz w:val="23"/>
        </w:rPr>
        <w:t xml:space="preserve"> </w:t>
      </w:r>
      <w:r>
        <w:rPr>
          <w:sz w:val="23"/>
        </w:rPr>
        <w:t>z pre</w:t>
      </w:r>
      <w:r>
        <w:rPr>
          <w:spacing w:val="-20"/>
          <w:sz w:val="23"/>
        </w:rPr>
        <w:t xml:space="preserve"> </w:t>
      </w:r>
      <w:r>
        <w:rPr>
          <w:sz w:val="23"/>
        </w:rPr>
        <w:t>adu</w:t>
      </w:r>
      <w:r>
        <w:rPr>
          <w:spacing w:val="-35"/>
          <w:sz w:val="23"/>
        </w:rPr>
        <w:t xml:space="preserve"> </w:t>
      </w:r>
      <w:r>
        <w:rPr>
          <w:sz w:val="23"/>
        </w:rPr>
        <w:t>drv$ta</w:t>
      </w:r>
      <w:r>
        <w:rPr>
          <w:spacing w:val="-12"/>
          <w:sz w:val="23"/>
        </w:rPr>
        <w:t xml:space="preserve"> </w:t>
      </w:r>
      <w:r>
        <w:rPr>
          <w:sz w:val="23"/>
        </w:rPr>
        <w:t>uK</w:t>
      </w:r>
      <w:r>
        <w:rPr>
          <w:spacing w:val="3"/>
          <w:sz w:val="23"/>
        </w:rPr>
        <w:t xml:space="preserve"> </w:t>
      </w:r>
      <w:r>
        <w:rPr>
          <w:sz w:val="23"/>
        </w:rPr>
        <w:t>cinima,</w:t>
      </w:r>
      <w:r>
        <w:rPr>
          <w:spacing w:val="-15"/>
          <w:sz w:val="23"/>
        </w:rPr>
        <w:t xml:space="preserve"> </w:t>
      </w:r>
      <w:r>
        <w:rPr>
          <w:sz w:val="23"/>
        </w:rPr>
        <w:t>opqina</w:t>
      </w:r>
      <w:r>
        <w:rPr>
          <w:spacing w:val="-15"/>
          <w:sz w:val="23"/>
        </w:rPr>
        <w:t xml:space="preserve"> </w:t>
      </w:r>
      <w:r>
        <w:rPr>
          <w:sz w:val="23"/>
        </w:rPr>
        <w:t>Busoyaca.</w:t>
      </w:r>
    </w:p>
    <w:p w14:paraId="1B8C57D1" w14:textId="77777777" w:rsidR="009777CD" w:rsidRDefault="00817694">
      <w:pPr>
        <w:tabs>
          <w:tab w:val="left" w:pos="5526"/>
          <w:tab w:val="left" w:pos="6797"/>
          <w:tab w:val="left" w:pos="8674"/>
        </w:tabs>
        <w:spacing w:line="98" w:lineRule="exact"/>
        <w:ind w:left="2698"/>
        <w:rPr>
          <w:sz w:val="10"/>
        </w:rPr>
      </w:pPr>
      <w:r>
        <w:rPr>
          <w:rFonts w:ascii="Times New Roman"/>
          <w:w w:val="55"/>
          <w:sz w:val="14"/>
        </w:rPr>
        <w:t>.</w:t>
      </w:r>
      <w:r>
        <w:rPr>
          <w:rFonts w:ascii="Times New Roman"/>
          <w:w w:val="55"/>
          <w:sz w:val="14"/>
        </w:rPr>
        <w:tab/>
        <w:t>!,</w:t>
      </w:r>
      <w:r>
        <w:rPr>
          <w:rFonts w:ascii="Times New Roman"/>
          <w:w w:val="55"/>
          <w:sz w:val="14"/>
        </w:rPr>
        <w:tab/>
      </w:r>
      <w:r>
        <w:rPr>
          <w:w w:val="45"/>
          <w:sz w:val="10"/>
        </w:rPr>
        <w:t>I</w:t>
      </w:r>
      <w:r>
        <w:rPr>
          <w:w w:val="45"/>
          <w:sz w:val="10"/>
        </w:rPr>
        <w:tab/>
        <w:t>I</w:t>
      </w:r>
    </w:p>
    <w:p w14:paraId="7211AC3D" w14:textId="77777777" w:rsidR="009777CD" w:rsidRDefault="009777CD">
      <w:pPr>
        <w:spacing w:line="98" w:lineRule="exact"/>
        <w:rPr>
          <w:sz w:val="10"/>
        </w:rPr>
        <w:sectPr w:rsidR="009777CD">
          <w:type w:val="continuous"/>
          <w:pgSz w:w="11950" w:h="16890"/>
          <w:pgMar w:top="2540" w:right="440" w:bottom="280" w:left="280" w:header="720" w:footer="720" w:gutter="0"/>
          <w:cols w:space="720"/>
        </w:sectPr>
      </w:pPr>
    </w:p>
    <w:p w14:paraId="2B098CA8" w14:textId="77777777" w:rsidR="009777CD" w:rsidRDefault="00817694">
      <w:pPr>
        <w:spacing w:before="48"/>
        <w:ind w:left="1315"/>
        <w:rPr>
          <w:sz w:val="23"/>
        </w:rPr>
      </w:pPr>
      <w:r>
        <w:rPr>
          <w:w w:val="95"/>
          <w:sz w:val="23"/>
        </w:rPr>
        <w:t>S</w:t>
      </w:r>
      <w:r>
        <w:rPr>
          <w:spacing w:val="-43"/>
          <w:w w:val="95"/>
          <w:sz w:val="23"/>
        </w:rPr>
        <w:t xml:space="preserve"> </w:t>
      </w:r>
      <w:r>
        <w:rPr>
          <w:w w:val="95"/>
          <w:sz w:val="23"/>
        </w:rPr>
        <w:t>postovanjem,.</w:t>
      </w:r>
    </w:p>
    <w:p w14:paraId="2865E379" w14:textId="77777777" w:rsidR="009777CD" w:rsidRDefault="00817694">
      <w:pPr>
        <w:tabs>
          <w:tab w:val="left" w:pos="4479"/>
        </w:tabs>
        <w:spacing w:line="166" w:lineRule="exact"/>
        <w:ind w:left="1315"/>
        <w:rPr>
          <w:rFonts w:ascii="Times New Roman"/>
          <w:sz w:val="3"/>
        </w:rPr>
      </w:pPr>
      <w:r>
        <w:br w:type="column"/>
      </w:r>
      <w:r>
        <w:rPr>
          <w:rFonts w:ascii="Times New Roman"/>
          <w:w w:val="65"/>
          <w:sz w:val="15"/>
        </w:rPr>
        <w:t>;!</w:t>
      </w:r>
      <w:r>
        <w:rPr>
          <w:rFonts w:ascii="Times New Roman"/>
          <w:w w:val="65"/>
          <w:sz w:val="15"/>
        </w:rPr>
        <w:tab/>
      </w:r>
      <w:r>
        <w:rPr>
          <w:rFonts w:ascii="Times New Roman"/>
          <w:w w:val="65"/>
          <w:sz w:val="3"/>
        </w:rPr>
        <w:t>I</w:t>
      </w:r>
    </w:p>
    <w:p w14:paraId="67D455A6" w14:textId="77777777" w:rsidR="009777CD" w:rsidRDefault="009777CD">
      <w:pPr>
        <w:spacing w:line="166" w:lineRule="exact"/>
        <w:rPr>
          <w:rFonts w:ascii="Times New Roman"/>
          <w:sz w:val="3"/>
        </w:rPr>
        <w:sectPr w:rsidR="009777CD">
          <w:type w:val="continuous"/>
          <w:pgSz w:w="11950" w:h="16890"/>
          <w:pgMar w:top="2540" w:right="440" w:bottom="280" w:left="280" w:header="720" w:footer="720" w:gutter="0"/>
          <w:cols w:num="2" w:space="720" w:equalWidth="0">
            <w:col w:w="2859" w:space="1357"/>
            <w:col w:w="7014"/>
          </w:cols>
        </w:sectPr>
      </w:pPr>
    </w:p>
    <w:p w14:paraId="57E6A016" w14:textId="77777777" w:rsidR="009777CD" w:rsidRDefault="009777CD">
      <w:pPr>
        <w:pStyle w:val="BodyText"/>
        <w:rPr>
          <w:rFonts w:ascii="Times New Roman"/>
          <w:sz w:val="20"/>
        </w:rPr>
      </w:pPr>
    </w:p>
    <w:p w14:paraId="45986394" w14:textId="77777777" w:rsidR="009777CD" w:rsidRDefault="009777CD">
      <w:pPr>
        <w:pStyle w:val="BodyText"/>
        <w:rPr>
          <w:rFonts w:ascii="Times New Roman"/>
          <w:sz w:val="20"/>
        </w:rPr>
      </w:pPr>
    </w:p>
    <w:p w14:paraId="0230FAB6" w14:textId="77777777" w:rsidR="009777CD" w:rsidRDefault="009777CD">
      <w:pPr>
        <w:pStyle w:val="BodyText"/>
        <w:rPr>
          <w:rFonts w:ascii="Times New Roman"/>
          <w:sz w:val="20"/>
        </w:rPr>
      </w:pPr>
    </w:p>
    <w:p w14:paraId="2C0ED8B5" w14:textId="77777777" w:rsidR="009777CD" w:rsidRDefault="009777CD">
      <w:pPr>
        <w:pStyle w:val="BodyText"/>
        <w:rPr>
          <w:rFonts w:ascii="Times New Roman"/>
          <w:sz w:val="20"/>
        </w:rPr>
      </w:pPr>
    </w:p>
    <w:p w14:paraId="509C6143" w14:textId="77777777" w:rsidR="009777CD" w:rsidRDefault="009777CD">
      <w:pPr>
        <w:pStyle w:val="BodyText"/>
        <w:rPr>
          <w:rFonts w:ascii="Times New Roman"/>
          <w:sz w:val="20"/>
        </w:rPr>
      </w:pPr>
    </w:p>
    <w:p w14:paraId="1A4C1917" w14:textId="77777777" w:rsidR="009777CD" w:rsidRDefault="009777CD">
      <w:pPr>
        <w:pStyle w:val="BodyText"/>
        <w:rPr>
          <w:rFonts w:ascii="Times New Roman"/>
          <w:sz w:val="20"/>
        </w:rPr>
      </w:pPr>
    </w:p>
    <w:p w14:paraId="746B4159" w14:textId="77777777" w:rsidR="009777CD" w:rsidRDefault="009777CD">
      <w:pPr>
        <w:pStyle w:val="BodyText"/>
        <w:rPr>
          <w:rFonts w:ascii="Times New Roman"/>
          <w:sz w:val="20"/>
        </w:rPr>
      </w:pPr>
    </w:p>
    <w:p w14:paraId="51B6E3CC" w14:textId="77777777" w:rsidR="009777CD" w:rsidRDefault="009777CD">
      <w:pPr>
        <w:pStyle w:val="BodyText"/>
        <w:rPr>
          <w:rFonts w:ascii="Times New Roman"/>
          <w:sz w:val="20"/>
        </w:rPr>
      </w:pPr>
    </w:p>
    <w:p w14:paraId="704DFBAC" w14:textId="77777777" w:rsidR="009777CD" w:rsidRDefault="009777CD">
      <w:pPr>
        <w:pStyle w:val="BodyText"/>
        <w:rPr>
          <w:rFonts w:ascii="Times New Roman"/>
          <w:sz w:val="20"/>
        </w:rPr>
      </w:pPr>
    </w:p>
    <w:p w14:paraId="7ABCEB45" w14:textId="77777777" w:rsidR="009777CD" w:rsidRDefault="009777CD">
      <w:pPr>
        <w:pStyle w:val="BodyText"/>
        <w:rPr>
          <w:rFonts w:ascii="Times New Roman"/>
          <w:sz w:val="20"/>
        </w:rPr>
      </w:pPr>
    </w:p>
    <w:p w14:paraId="3C9AA496" w14:textId="77777777" w:rsidR="009777CD" w:rsidRDefault="009777CD">
      <w:pPr>
        <w:pStyle w:val="BodyText"/>
        <w:spacing w:before="2"/>
        <w:rPr>
          <w:rFonts w:ascii="Times New Roman"/>
          <w:sz w:val="17"/>
        </w:rPr>
      </w:pPr>
    </w:p>
    <w:p w14:paraId="13A8E556" w14:textId="77777777" w:rsidR="009777CD" w:rsidRDefault="00817694">
      <w:pPr>
        <w:spacing w:before="93"/>
        <w:ind w:left="1207"/>
        <w:rPr>
          <w:sz w:val="23"/>
        </w:rPr>
      </w:pPr>
      <w:r>
        <w:rPr>
          <w:noProof/>
        </w:rPr>
        <w:drawing>
          <wp:anchor distT="0" distB="0" distL="0" distR="0" simplePos="0" relativeHeight="251499008" behindDoc="1" locked="0" layoutInCell="1" allowOverlap="1" wp14:anchorId="2DB3D131" wp14:editId="666D08D5">
            <wp:simplePos x="0" y="0"/>
            <wp:positionH relativeFrom="page">
              <wp:posOffset>3688006</wp:posOffset>
            </wp:positionH>
            <wp:positionV relativeFrom="paragraph">
              <wp:posOffset>-1518494</wp:posOffset>
            </wp:positionV>
            <wp:extent cx="2450502" cy="1980908"/>
            <wp:effectExtent l="0" t="0" r="0" b="0"/>
            <wp:wrapNone/>
            <wp:docPr id="8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6.png"/>
                    <pic:cNvPicPr/>
                  </pic:nvPicPr>
                  <pic:blipFill>
                    <a:blip r:embed="rId321" cstate="print"/>
                    <a:stretch>
                      <a:fillRect/>
                    </a:stretch>
                  </pic:blipFill>
                  <pic:spPr>
                    <a:xfrm>
                      <a:off x="0" y="0"/>
                      <a:ext cx="2450502" cy="1980908"/>
                    </a:xfrm>
                    <a:prstGeom prst="rect">
                      <a:avLst/>
                    </a:prstGeom>
                  </pic:spPr>
                </pic:pic>
              </a:graphicData>
            </a:graphic>
          </wp:anchor>
        </w:drawing>
      </w:r>
      <w:r>
        <w:rPr>
          <w:sz w:val="23"/>
        </w:rPr>
        <w:t>Dostaviti:</w:t>
      </w:r>
    </w:p>
    <w:p w14:paraId="5172DBB9" w14:textId="77777777" w:rsidR="009777CD" w:rsidRDefault="00817694">
      <w:pPr>
        <w:tabs>
          <w:tab w:val="left" w:pos="5417"/>
        </w:tabs>
        <w:spacing w:before="46" w:line="232" w:lineRule="auto"/>
        <w:ind w:left="1845" w:right="5279" w:firstLine="92"/>
        <w:rPr>
          <w:sz w:val="23"/>
        </w:rPr>
      </w:pPr>
      <w:r>
        <w:rPr>
          <w:sz w:val="23"/>
        </w:rPr>
        <w:t>Tamex" d.o.o. Kacuni - Busovaca Federalna</w:t>
      </w:r>
      <w:r>
        <w:rPr>
          <w:spacing w:val="-30"/>
          <w:sz w:val="23"/>
        </w:rPr>
        <w:t xml:space="preserve"> </w:t>
      </w:r>
      <w:r>
        <w:rPr>
          <w:sz w:val="23"/>
        </w:rPr>
        <w:t>uprava</w:t>
      </w:r>
      <w:r>
        <w:rPr>
          <w:spacing w:val="-35"/>
          <w:sz w:val="23"/>
        </w:rPr>
        <w:t xml:space="preserve"> </w:t>
      </w:r>
      <w:r>
        <w:rPr>
          <w:sz w:val="23"/>
        </w:rPr>
        <w:t>za.inspekcijske</w:t>
      </w:r>
      <w:r>
        <w:rPr>
          <w:spacing w:val="-37"/>
          <w:sz w:val="23"/>
        </w:rPr>
        <w:t xml:space="preserve"> </w:t>
      </w:r>
      <w:r>
        <w:rPr>
          <w:sz w:val="23"/>
        </w:rPr>
        <w:t>po</w:t>
      </w:r>
      <w:r>
        <w:rPr>
          <w:spacing w:val="-35"/>
          <w:sz w:val="23"/>
        </w:rPr>
        <w:t xml:space="preserve"> </w:t>
      </w:r>
      <w:r>
        <w:rPr>
          <w:sz w:val="23"/>
        </w:rPr>
        <w:t>loye Opcina</w:t>
      </w:r>
      <w:r>
        <w:rPr>
          <w:spacing w:val="-33"/>
          <w:sz w:val="23"/>
        </w:rPr>
        <w:t xml:space="preserve"> </w:t>
      </w:r>
      <w:r>
        <w:rPr>
          <w:sz w:val="23"/>
        </w:rPr>
        <w:t>Busovaca</w:t>
      </w:r>
      <w:r>
        <w:rPr>
          <w:sz w:val="23"/>
        </w:rPr>
        <w:tab/>
      </w:r>
      <w:r>
        <w:rPr>
          <w:w w:val="50"/>
          <w:sz w:val="23"/>
        </w:rPr>
        <w:t>:</w:t>
      </w:r>
    </w:p>
    <w:p w14:paraId="3E642CFC" w14:textId="77777777" w:rsidR="009777CD" w:rsidRDefault="00817694">
      <w:pPr>
        <w:spacing w:before="58" w:line="196" w:lineRule="auto"/>
        <w:ind w:left="1829" w:right="2495" w:firstLine="5"/>
        <w:rPr>
          <w:sz w:val="23"/>
        </w:rPr>
      </w:pPr>
      <w:r>
        <w:rPr>
          <w:sz w:val="23"/>
        </w:rPr>
        <w:t>Ministarstvo</w:t>
      </w:r>
      <w:r>
        <w:rPr>
          <w:spacing w:val="-35"/>
          <w:sz w:val="23"/>
        </w:rPr>
        <w:t xml:space="preserve"> </w:t>
      </w:r>
      <w:r>
        <w:rPr>
          <w:sz w:val="23"/>
        </w:rPr>
        <w:t>prostornog</w:t>
      </w:r>
      <w:r>
        <w:rPr>
          <w:spacing w:val="-33"/>
          <w:sz w:val="23"/>
        </w:rPr>
        <w:t xml:space="preserve"> </w:t>
      </w:r>
      <w:r>
        <w:rPr>
          <w:sz w:val="23"/>
        </w:rPr>
        <w:t>uredenja,</w:t>
      </w:r>
      <w:r>
        <w:rPr>
          <w:spacing w:val="-33"/>
          <w:sz w:val="23"/>
        </w:rPr>
        <w:t xml:space="preserve"> </w:t>
      </w:r>
      <w:r>
        <w:rPr>
          <w:sz w:val="23"/>
        </w:rPr>
        <w:t>obnove</w:t>
      </w:r>
      <w:r>
        <w:rPr>
          <w:spacing w:val="10"/>
          <w:sz w:val="23"/>
        </w:rPr>
        <w:t xml:space="preserve"> </w:t>
      </w:r>
      <w:r>
        <w:rPr>
          <w:sz w:val="23"/>
        </w:rPr>
        <w:t>povratka</w:t>
      </w:r>
      <w:r>
        <w:rPr>
          <w:spacing w:val="-32"/>
          <w:sz w:val="23"/>
        </w:rPr>
        <w:t xml:space="preserve"> </w:t>
      </w:r>
      <w:r>
        <w:rPr>
          <w:sz w:val="23"/>
        </w:rPr>
        <w:t>SBK Dokumentaciji</w:t>
      </w:r>
    </w:p>
    <w:p w14:paraId="241EA527" w14:textId="77777777" w:rsidR="009777CD" w:rsidRDefault="00817694">
      <w:pPr>
        <w:ind w:left="1818"/>
        <w:rPr>
          <w:sz w:val="23"/>
        </w:rPr>
      </w:pPr>
      <w:r>
        <w:rPr>
          <w:sz w:val="23"/>
        </w:rPr>
        <w:t>Arhivi</w:t>
      </w:r>
    </w:p>
    <w:p w14:paraId="46B28855" w14:textId="77777777" w:rsidR="009777CD" w:rsidRDefault="009777CD">
      <w:pPr>
        <w:pStyle w:val="BodyText"/>
        <w:rPr>
          <w:sz w:val="26"/>
        </w:rPr>
      </w:pPr>
    </w:p>
    <w:p w14:paraId="4A250370" w14:textId="77777777" w:rsidR="009777CD" w:rsidRDefault="009777CD">
      <w:pPr>
        <w:pStyle w:val="BodyText"/>
        <w:rPr>
          <w:sz w:val="26"/>
        </w:rPr>
      </w:pPr>
    </w:p>
    <w:p w14:paraId="0901C25F" w14:textId="77777777" w:rsidR="009777CD" w:rsidRDefault="009777CD">
      <w:pPr>
        <w:pStyle w:val="BodyText"/>
        <w:rPr>
          <w:sz w:val="26"/>
        </w:rPr>
      </w:pPr>
    </w:p>
    <w:p w14:paraId="238A7275" w14:textId="77777777" w:rsidR="009777CD" w:rsidRDefault="009777CD">
      <w:pPr>
        <w:pStyle w:val="BodyText"/>
        <w:rPr>
          <w:sz w:val="26"/>
        </w:rPr>
      </w:pPr>
    </w:p>
    <w:p w14:paraId="1155B1F9" w14:textId="77777777" w:rsidR="009777CD" w:rsidRDefault="009777CD">
      <w:pPr>
        <w:pStyle w:val="BodyText"/>
        <w:rPr>
          <w:sz w:val="26"/>
        </w:rPr>
      </w:pPr>
    </w:p>
    <w:p w14:paraId="1F994B2A" w14:textId="77777777" w:rsidR="009777CD" w:rsidRDefault="009777CD">
      <w:pPr>
        <w:pStyle w:val="BodyText"/>
        <w:rPr>
          <w:sz w:val="26"/>
        </w:rPr>
      </w:pPr>
    </w:p>
    <w:p w14:paraId="56E55C74" w14:textId="77777777" w:rsidR="009777CD" w:rsidRDefault="009777CD">
      <w:pPr>
        <w:pStyle w:val="BodyText"/>
        <w:rPr>
          <w:sz w:val="26"/>
        </w:rPr>
      </w:pPr>
    </w:p>
    <w:p w14:paraId="3818B1F2" w14:textId="77777777" w:rsidR="009777CD" w:rsidRDefault="009777CD">
      <w:pPr>
        <w:pStyle w:val="BodyText"/>
        <w:spacing w:before="5"/>
        <w:rPr>
          <w:sz w:val="28"/>
        </w:rPr>
      </w:pPr>
    </w:p>
    <w:p w14:paraId="266F68A8" w14:textId="77777777" w:rsidR="009777CD" w:rsidRDefault="00817694">
      <w:pPr>
        <w:spacing w:line="192" w:lineRule="auto"/>
        <w:ind w:left="3945" w:right="2495" w:hanging="1574"/>
        <w:rPr>
          <w:sz w:val="14"/>
        </w:rPr>
      </w:pPr>
      <w:r>
        <w:rPr>
          <w:sz w:val="14"/>
        </w:rPr>
        <w:t xml:space="preserve">UI. Marka Marulica br.2, 71 </w:t>
      </w:r>
      <w:r>
        <w:rPr>
          <w:rFonts w:ascii="Times New Roman"/>
          <w:sz w:val="24"/>
        </w:rPr>
        <w:t xml:space="preserve">ooo </w:t>
      </w:r>
      <w:r>
        <w:rPr>
          <w:sz w:val="14"/>
        </w:rPr>
        <w:t xml:space="preserve">Sarajevo, telefon 00 387 33 726 700, telefax QO 387 33 7 6 </w:t>
      </w:r>
      <w:r>
        <w:rPr>
          <w:position w:val="-2"/>
          <w:sz w:val="14"/>
        </w:rPr>
        <w:t>7</w:t>
      </w:r>
      <w:r>
        <w:rPr>
          <w:sz w:val="14"/>
        </w:rPr>
        <w:t>4,</w:t>
      </w:r>
      <w:r>
        <w:rPr>
          <w:position w:val="-3"/>
          <w:sz w:val="14"/>
        </w:rPr>
        <w:t xml:space="preserve">7 </w:t>
      </w:r>
      <w:r>
        <w:rPr>
          <w:sz w:val="14"/>
        </w:rPr>
        <w:t xml:space="preserve">e-mail: </w:t>
      </w:r>
      <w:r>
        <w:rPr>
          <w:rFonts w:ascii="Times New Roman"/>
          <w:sz w:val="15"/>
          <w:u w:val="thick"/>
        </w:rPr>
        <w:t xml:space="preserve">irno1ts;6Jo111.1 </w:t>
      </w:r>
      <w:r>
        <w:rPr>
          <w:i/>
          <w:sz w:val="14"/>
          <w:u w:val="thick"/>
        </w:rPr>
        <w:t>,euJa</w:t>
      </w:r>
      <w:r>
        <w:rPr>
          <w:i/>
          <w:sz w:val="14"/>
        </w:rPr>
        <w:t xml:space="preserve">, </w:t>
      </w:r>
      <w:hyperlink r:id="rId322">
        <w:r>
          <w:rPr>
            <w:sz w:val="14"/>
          </w:rPr>
          <w:t>www.frno1t.gov.ba</w:t>
        </w:r>
      </w:hyperlink>
    </w:p>
    <w:p w14:paraId="1B0EC369" w14:textId="77777777" w:rsidR="009777CD" w:rsidRDefault="009777CD">
      <w:pPr>
        <w:pStyle w:val="BodyText"/>
        <w:rPr>
          <w:sz w:val="20"/>
        </w:rPr>
      </w:pPr>
    </w:p>
    <w:p w14:paraId="206B4679" w14:textId="77777777" w:rsidR="009777CD" w:rsidRDefault="009777CD">
      <w:pPr>
        <w:pStyle w:val="BodyText"/>
        <w:rPr>
          <w:sz w:val="20"/>
        </w:rPr>
      </w:pPr>
    </w:p>
    <w:p w14:paraId="4E7B53B1" w14:textId="77777777" w:rsidR="009777CD" w:rsidRDefault="00817694">
      <w:pPr>
        <w:spacing w:before="262" w:line="326" w:lineRule="exact"/>
        <w:ind w:left="108"/>
        <w:rPr>
          <w:rFonts w:ascii="Times New Roman"/>
          <w:sz w:val="30"/>
        </w:rPr>
      </w:pPr>
      <w:r>
        <w:rPr>
          <w:rFonts w:ascii="Times New Roman"/>
          <w:sz w:val="30"/>
        </w:rPr>
        <w:t>.</w:t>
      </w:r>
    </w:p>
    <w:p w14:paraId="6C468EEE" w14:textId="77777777" w:rsidR="009777CD" w:rsidRDefault="00817694">
      <w:pPr>
        <w:spacing w:line="84" w:lineRule="exact"/>
        <w:ind w:left="176"/>
        <w:rPr>
          <w:rFonts w:ascii="Times New Roman"/>
          <w:i/>
          <w:sz w:val="9"/>
        </w:rPr>
      </w:pPr>
      <w:r>
        <w:rPr>
          <w:rFonts w:ascii="Times New Roman"/>
          <w:i/>
          <w:sz w:val="9"/>
        </w:rPr>
        <w:t>I</w:t>
      </w:r>
    </w:p>
    <w:p w14:paraId="69E6344C" w14:textId="77777777" w:rsidR="009777CD" w:rsidRDefault="009777CD">
      <w:pPr>
        <w:spacing w:line="84" w:lineRule="exact"/>
        <w:rPr>
          <w:rFonts w:ascii="Times New Roman"/>
          <w:sz w:val="9"/>
        </w:rPr>
        <w:sectPr w:rsidR="009777CD">
          <w:type w:val="continuous"/>
          <w:pgSz w:w="11950" w:h="16890"/>
          <w:pgMar w:top="2540" w:right="440" w:bottom="280" w:left="280" w:header="720" w:footer="720" w:gutter="0"/>
          <w:cols w:space="720"/>
        </w:sectPr>
      </w:pPr>
    </w:p>
    <w:p w14:paraId="3F7140EB" w14:textId="77777777" w:rsidR="009777CD" w:rsidRDefault="009777CD">
      <w:pPr>
        <w:pStyle w:val="BodyText"/>
        <w:rPr>
          <w:rFonts w:ascii="Times New Roman"/>
          <w:i/>
          <w:sz w:val="20"/>
        </w:rPr>
      </w:pPr>
    </w:p>
    <w:p w14:paraId="76D45421" w14:textId="77777777" w:rsidR="009777CD" w:rsidRDefault="009777CD">
      <w:pPr>
        <w:pStyle w:val="BodyText"/>
        <w:rPr>
          <w:rFonts w:ascii="Times New Roman"/>
          <w:i/>
          <w:sz w:val="20"/>
        </w:rPr>
      </w:pPr>
    </w:p>
    <w:p w14:paraId="4AAC713F" w14:textId="77777777" w:rsidR="009777CD" w:rsidRDefault="009777CD">
      <w:pPr>
        <w:pStyle w:val="BodyText"/>
        <w:rPr>
          <w:rFonts w:ascii="Times New Roman"/>
          <w:i/>
          <w:sz w:val="20"/>
        </w:rPr>
      </w:pPr>
    </w:p>
    <w:p w14:paraId="54815015" w14:textId="77777777" w:rsidR="009777CD" w:rsidRDefault="009777CD">
      <w:pPr>
        <w:pStyle w:val="BodyText"/>
        <w:rPr>
          <w:rFonts w:ascii="Times New Roman"/>
          <w:i/>
          <w:sz w:val="20"/>
        </w:rPr>
      </w:pPr>
    </w:p>
    <w:p w14:paraId="7FEA196E" w14:textId="77777777" w:rsidR="009777CD" w:rsidRDefault="009777CD">
      <w:pPr>
        <w:pStyle w:val="BodyText"/>
        <w:spacing w:before="6"/>
        <w:rPr>
          <w:rFonts w:ascii="Times New Roman"/>
          <w:i/>
          <w:sz w:val="21"/>
        </w:rPr>
      </w:pPr>
    </w:p>
    <w:p w14:paraId="52DE8F10" w14:textId="77777777" w:rsidR="009777CD" w:rsidRDefault="009777CD">
      <w:pPr>
        <w:rPr>
          <w:rFonts w:ascii="Times New Roman"/>
          <w:sz w:val="21"/>
        </w:rPr>
        <w:sectPr w:rsidR="009777CD">
          <w:headerReference w:type="default" r:id="rId323"/>
          <w:footerReference w:type="default" r:id="rId324"/>
          <w:pgSz w:w="11950" w:h="16890"/>
          <w:pgMar w:top="840" w:right="440" w:bottom="280" w:left="280" w:header="0" w:footer="0" w:gutter="0"/>
          <w:cols w:space="720"/>
        </w:sectPr>
      </w:pPr>
    </w:p>
    <w:p w14:paraId="3F234DA0" w14:textId="49EAE01B" w:rsidR="009777CD" w:rsidRDefault="00A754E2">
      <w:pPr>
        <w:spacing w:before="99" w:line="196" w:lineRule="exact"/>
        <w:ind w:left="1911"/>
        <w:rPr>
          <w:sz w:val="18"/>
        </w:rPr>
      </w:pPr>
      <w:r>
        <w:rPr>
          <w:noProof/>
        </w:rPr>
        <mc:AlternateContent>
          <mc:Choice Requires="wpg">
            <w:drawing>
              <wp:anchor distT="0" distB="0" distL="114300" distR="114300" simplePos="0" relativeHeight="251755008" behindDoc="1" locked="0" layoutInCell="1" allowOverlap="1" wp14:anchorId="7FF8D0E1" wp14:editId="788964BF">
                <wp:simplePos x="0" y="0"/>
                <wp:positionH relativeFrom="page">
                  <wp:posOffset>1384300</wp:posOffset>
                </wp:positionH>
                <wp:positionV relativeFrom="paragraph">
                  <wp:posOffset>-742315</wp:posOffset>
                </wp:positionV>
                <wp:extent cx="5550535" cy="2045335"/>
                <wp:effectExtent l="12700" t="8255" r="8890" b="13335"/>
                <wp:wrapNone/>
                <wp:docPr id="593"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535" cy="2045335"/>
                          <a:chOff x="2180" y="-1169"/>
                          <a:chExt cx="8741" cy="3221"/>
                        </a:xfrm>
                      </wpg:grpSpPr>
                      <wps:wsp>
                        <wps:cNvPr id="594" name="Line 435"/>
                        <wps:cNvCnPr>
                          <a:cxnSpLocks noChangeShapeType="1"/>
                        </wps:cNvCnPr>
                        <wps:spPr bwMode="auto">
                          <a:xfrm>
                            <a:off x="7848" y="2052"/>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434"/>
                        <wps:cNvCnPr>
                          <a:cxnSpLocks noChangeShapeType="1"/>
                        </wps:cNvCnPr>
                        <wps:spPr bwMode="auto">
                          <a:xfrm>
                            <a:off x="8611" y="2052"/>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AutoShape 433"/>
                        <wps:cNvSpPr>
                          <a:spLocks/>
                        </wps:cNvSpPr>
                        <wps:spPr bwMode="auto">
                          <a:xfrm>
                            <a:off x="2176" y="10807"/>
                            <a:ext cx="8727" cy="2755"/>
                          </a:xfrm>
                          <a:custGeom>
                            <a:avLst/>
                            <a:gdLst>
                              <a:gd name="T0" fmla="+- 0 8977 2177"/>
                              <a:gd name="T1" fmla="*/ T0 w 8727"/>
                              <a:gd name="T2" fmla="+- 0 2052 10808"/>
                              <a:gd name="T3" fmla="*/ 2052 h 2755"/>
                              <a:gd name="T4" fmla="+- 0 8977 2177"/>
                              <a:gd name="T5" fmla="*/ T4 w 8727"/>
                              <a:gd name="T6" fmla="+- 0 -706 10808"/>
                              <a:gd name="T7" fmla="*/ -706 h 2755"/>
                              <a:gd name="T8" fmla="+- 0 2180 2177"/>
                              <a:gd name="T9" fmla="*/ T8 w 8727"/>
                              <a:gd name="T10" fmla="+- 0 1006 10808"/>
                              <a:gd name="T11" fmla="*/ 1006 h 2755"/>
                              <a:gd name="T12" fmla="+- 0 10921 2177"/>
                              <a:gd name="T13" fmla="*/ T12 w 8727"/>
                              <a:gd name="T14" fmla="+- 0 1006 10808"/>
                              <a:gd name="T15" fmla="*/ 1006 h 2755"/>
                            </a:gdLst>
                            <a:ahLst/>
                            <a:cxnLst>
                              <a:cxn ang="0">
                                <a:pos x="T1" y="T3"/>
                              </a:cxn>
                              <a:cxn ang="0">
                                <a:pos x="T5" y="T7"/>
                              </a:cxn>
                              <a:cxn ang="0">
                                <a:pos x="T9" y="T11"/>
                              </a:cxn>
                              <a:cxn ang="0">
                                <a:pos x="T13" y="T15"/>
                              </a:cxn>
                            </a:cxnLst>
                            <a:rect l="0" t="0" r="r" b="b"/>
                            <a:pathLst>
                              <a:path w="8727" h="2755">
                                <a:moveTo>
                                  <a:pt x="6800" y="-8756"/>
                                </a:moveTo>
                                <a:lnTo>
                                  <a:pt x="6800" y="-11514"/>
                                </a:lnTo>
                                <a:moveTo>
                                  <a:pt x="3" y="-9802"/>
                                </a:moveTo>
                                <a:lnTo>
                                  <a:pt x="8744" y="-9802"/>
                                </a:lnTo>
                              </a:path>
                            </a:pathLst>
                          </a:custGeom>
                          <a:noFill/>
                          <a:ln w="61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AC9D3" id="Group 432" o:spid="_x0000_s1026" style="position:absolute;margin-left:109pt;margin-top:-58.45pt;width:437.05pt;height:161.05pt;z-index:-251561472;mso-position-horizontal-relative:page" coordorigin="2180,-1169" coordsize="8741,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">
                <v:line id="Line 435" o:spid="_x0000_s1027" style="position:absolute;visibility:visible;mso-wrap-style:square" from="7848,2052" to="7848,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" strokeweight=".08508mm"/>
                <v:line id="Line 434" o:spid="_x0000_s1028" style="position:absolute;visibility:visible;mso-wrap-style:square" from="8611,2052" to="8611,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" strokeweight=".25525mm"/>
                <v:shape id="AutoShape 433" o:spid="_x0000_s1029" style="position:absolute;left:2176;top:10807;width:8727;height:2755;visibility:visible;mso-wrap-style:square;v-text-anchor:top" coordsize="872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" path="m6800,-8756r,-2758m3,-9802r8741,e" filled="f" strokeweight=".17014mm">
                  <v:path arrowok="t" o:connecttype="custom" o:connectlocs="6800,2052;6800,-706;3,1006;8744,1006" o:connectangles="0,0,0,0"/>
                </v:shape>
                <w10:wrap anchorx="page"/>
              </v:group>
            </w:pict>
          </mc:Fallback>
        </mc:AlternateContent>
      </w:r>
      <w:r w:rsidR="00817694">
        <w:rPr>
          <w:sz w:val="18"/>
        </w:rPr>
        <w:t>Boiin i Her(j11govlna</w:t>
      </w:r>
    </w:p>
    <w:p w14:paraId="4865D3C8" w14:textId="77777777" w:rsidR="009777CD" w:rsidRDefault="00817694">
      <w:pPr>
        <w:spacing w:before="4" w:line="220" w:lineRule="auto"/>
        <w:ind w:left="1911" w:hanging="6"/>
        <w:rPr>
          <w:b/>
          <w:sz w:val="17"/>
        </w:rPr>
      </w:pPr>
      <w:r>
        <w:rPr>
          <w:b/>
          <w:sz w:val="19"/>
        </w:rPr>
        <w:t xml:space="preserve">Fecteracijil ,ostie </w:t>
      </w:r>
      <w:r>
        <w:rPr>
          <w:rFonts w:ascii="Times New Roman"/>
          <w:b/>
          <w:sz w:val="20"/>
        </w:rPr>
        <w:t xml:space="preserve">i </w:t>
      </w:r>
      <w:r>
        <w:rPr>
          <w:b/>
          <w:sz w:val="19"/>
        </w:rPr>
        <w:t xml:space="preserve">Hercegovine </w:t>
      </w:r>
      <w:r>
        <w:rPr>
          <w:b/>
          <w:w w:val="90"/>
          <w:sz w:val="17"/>
        </w:rPr>
        <w:t xml:space="preserve">FEDERALNO MINISTARSTVO </w:t>
      </w:r>
      <w:r>
        <w:rPr>
          <w:b/>
          <w:w w:val="90"/>
          <w:sz w:val="18"/>
        </w:rPr>
        <w:t xml:space="preserve">OKOLISA </w:t>
      </w:r>
      <w:r>
        <w:rPr>
          <w:b/>
          <w:w w:val="90"/>
          <w:sz w:val="17"/>
        </w:rPr>
        <w:t xml:space="preserve">I </w:t>
      </w:r>
      <w:r>
        <w:rPr>
          <w:b/>
          <w:sz w:val="17"/>
        </w:rPr>
        <w:t>TURIZMA</w:t>
      </w:r>
    </w:p>
    <w:p w14:paraId="057A85A3" w14:textId="77777777" w:rsidR="009777CD" w:rsidRDefault="00817694">
      <w:pPr>
        <w:spacing w:before="94" w:line="198" w:lineRule="exact"/>
        <w:ind w:right="592"/>
        <w:jc w:val="right"/>
        <w:rPr>
          <w:sz w:val="18"/>
        </w:rPr>
      </w:pPr>
      <w:r>
        <w:br w:type="column"/>
      </w:r>
      <w:r>
        <w:rPr>
          <w:w w:val="80"/>
          <w:sz w:val="18"/>
        </w:rPr>
        <w:t>Bosnia  an9 Herzegovi11a1</w:t>
      </w:r>
    </w:p>
    <w:p w14:paraId="486579DC" w14:textId="77777777" w:rsidR="009777CD" w:rsidRDefault="00817694">
      <w:pPr>
        <w:spacing w:line="208" w:lineRule="exact"/>
        <w:ind w:right="596"/>
        <w:jc w:val="right"/>
        <w:rPr>
          <w:b/>
          <w:sz w:val="19"/>
        </w:rPr>
      </w:pPr>
      <w:r>
        <w:rPr>
          <w:b/>
          <w:sz w:val="19"/>
        </w:rPr>
        <w:t>Fe ra n o Bosnia andHerzegovina!</w:t>
      </w:r>
    </w:p>
    <w:p w14:paraId="7800B6DF" w14:textId="77777777" w:rsidR="009777CD" w:rsidRDefault="00817694">
      <w:pPr>
        <w:tabs>
          <w:tab w:val="left" w:pos="650"/>
        </w:tabs>
        <w:spacing w:line="199" w:lineRule="exact"/>
        <w:ind w:right="597"/>
        <w:jc w:val="right"/>
        <w:rPr>
          <w:b/>
          <w:sz w:val="18"/>
        </w:rPr>
      </w:pPr>
      <w:r>
        <w:rPr>
          <w:b/>
          <w:sz w:val="18"/>
        </w:rPr>
        <w:t>FEDE</w:t>
      </w:r>
      <w:r>
        <w:rPr>
          <w:b/>
          <w:sz w:val="18"/>
        </w:rPr>
        <w:tab/>
      </w:r>
      <w:r>
        <w:rPr>
          <w:b/>
          <w:w w:val="95"/>
          <w:sz w:val="18"/>
        </w:rPr>
        <w:t>L MINI TR OF ENVIRONMENT</w:t>
      </w:r>
      <w:r>
        <w:rPr>
          <w:b/>
          <w:spacing w:val="-1"/>
          <w:w w:val="95"/>
          <w:sz w:val="18"/>
        </w:rPr>
        <w:t xml:space="preserve"> </w:t>
      </w:r>
      <w:r>
        <w:rPr>
          <w:b/>
          <w:w w:val="95"/>
          <w:sz w:val="18"/>
        </w:rPr>
        <w:t>ANQ</w:t>
      </w:r>
    </w:p>
    <w:p w14:paraId="4E7493EE" w14:textId="77777777" w:rsidR="009777CD" w:rsidRDefault="00817694">
      <w:pPr>
        <w:spacing w:line="200" w:lineRule="exact"/>
        <w:ind w:right="605"/>
        <w:jc w:val="right"/>
        <w:rPr>
          <w:b/>
          <w:sz w:val="18"/>
        </w:rPr>
      </w:pPr>
      <w:r>
        <w:rPr>
          <w:b/>
          <w:w w:val="85"/>
          <w:sz w:val="18"/>
        </w:rPr>
        <w:t>TOURISM/</w:t>
      </w:r>
    </w:p>
    <w:p w14:paraId="695BE24E" w14:textId="77777777" w:rsidR="009777CD" w:rsidRDefault="009777CD">
      <w:pPr>
        <w:spacing w:line="200" w:lineRule="exact"/>
        <w:jc w:val="right"/>
        <w:rPr>
          <w:sz w:val="18"/>
        </w:rPr>
        <w:sectPr w:rsidR="009777CD">
          <w:type w:val="continuous"/>
          <w:pgSz w:w="11950" w:h="16890"/>
          <w:pgMar w:top="2540" w:right="440" w:bottom="280" w:left="280" w:header="720" w:footer="720" w:gutter="0"/>
          <w:cols w:num="2" w:space="720" w:equalWidth="0">
            <w:col w:w="5034" w:space="206"/>
            <w:col w:w="5990"/>
          </w:cols>
        </w:sectPr>
      </w:pPr>
    </w:p>
    <w:p w14:paraId="0505CA2B" w14:textId="77777777" w:rsidR="009777CD" w:rsidRDefault="009777CD">
      <w:pPr>
        <w:pStyle w:val="BodyText"/>
        <w:rPr>
          <w:b/>
          <w:sz w:val="20"/>
        </w:rPr>
      </w:pPr>
    </w:p>
    <w:p w14:paraId="4A298273" w14:textId="77777777" w:rsidR="009777CD" w:rsidRDefault="009777CD">
      <w:pPr>
        <w:pStyle w:val="BodyText"/>
        <w:spacing w:before="7"/>
        <w:rPr>
          <w:b/>
          <w:sz w:val="21"/>
        </w:rPr>
      </w:pPr>
    </w:p>
    <w:p w14:paraId="357E63C6" w14:textId="77777777" w:rsidR="009777CD" w:rsidRDefault="00817694">
      <w:pPr>
        <w:ind w:left="1827"/>
        <w:rPr>
          <w:sz w:val="20"/>
        </w:rPr>
      </w:pPr>
      <w:r>
        <w:rPr>
          <w:sz w:val="20"/>
        </w:rPr>
        <w:t>Broj: UPl,-QS/2-23-11-107-2/15 SN</w:t>
      </w:r>
    </w:p>
    <w:p w14:paraId="4CC66F48" w14:textId="77777777" w:rsidR="009777CD" w:rsidRDefault="00817694">
      <w:pPr>
        <w:spacing w:before="6"/>
        <w:ind w:left="1828"/>
        <w:rPr>
          <w:sz w:val="20"/>
        </w:rPr>
      </w:pPr>
      <w:r>
        <w:rPr>
          <w:sz w:val="20"/>
        </w:rPr>
        <w:t>Sarajevo, 13.11. 2015. godine</w:t>
      </w:r>
    </w:p>
    <w:p w14:paraId="73A7FA84" w14:textId="77777777" w:rsidR="009777CD" w:rsidRDefault="009777CD">
      <w:pPr>
        <w:pStyle w:val="BodyText"/>
        <w:spacing w:before="8"/>
        <w:rPr>
          <w:sz w:val="23"/>
        </w:rPr>
      </w:pPr>
    </w:p>
    <w:p w14:paraId="0E42803C" w14:textId="77777777" w:rsidR="009777CD" w:rsidRDefault="00817694">
      <w:pPr>
        <w:tabs>
          <w:tab w:val="left" w:pos="8785"/>
          <w:tab w:val="left" w:pos="8869"/>
          <w:tab w:val="left" w:pos="9521"/>
        </w:tabs>
        <w:spacing w:line="192" w:lineRule="auto"/>
        <w:ind w:left="1819" w:right="580" w:firstLine="2"/>
        <w:rPr>
          <w:sz w:val="26"/>
        </w:rPr>
      </w:pPr>
      <w:r>
        <w:rPr>
          <w:sz w:val="20"/>
        </w:rPr>
        <w:t xml:space="preserve">Federalno ministarstvo okolisa i turizma, </w:t>
      </w:r>
      <w:r>
        <w:rPr>
          <w:sz w:val="21"/>
        </w:rPr>
        <w:t xml:space="preserve">i </w:t>
      </w:r>
      <w:r>
        <w:rPr>
          <w:sz w:val="20"/>
        </w:rPr>
        <w:t>rjes vi3juti z htjev o eratora TA EX" d.o.p. Kacuni Busovaca, postojeceg  pogona  i  postroje:nja ttorni e z1:1 prera  u  drvet</w:t>
      </w:r>
      <w:r>
        <w:rPr>
          <w:spacing w:val="2"/>
          <w:sz w:val="20"/>
        </w:rPr>
        <w:t xml:space="preserve"> </w:t>
      </w:r>
      <w:r>
        <w:rPr>
          <w:sz w:val="20"/>
        </w:rPr>
        <w:t>,</w:t>
      </w:r>
      <w:r>
        <w:rPr>
          <w:spacing w:val="27"/>
          <w:sz w:val="20"/>
        </w:rPr>
        <w:t xml:space="preserve"> </w:t>
      </w:r>
      <w:r>
        <w:rPr>
          <w:sz w:val="20"/>
        </w:rPr>
        <w:t>n</w:t>
      </w:r>
      <w:r>
        <w:rPr>
          <w:sz w:val="20"/>
        </w:rPr>
        <w:tab/>
      </w:r>
      <w:r>
        <w:rPr>
          <w:sz w:val="20"/>
        </w:rPr>
        <w:tab/>
        <w:t xml:space="preserve">osnQvu </w:t>
      </w:r>
      <w:r>
        <w:rPr>
          <w:sz w:val="28"/>
        </w:rPr>
        <w:t xml:space="preserve">lei. </w:t>
      </w:r>
      <w:r>
        <w:rPr>
          <w:sz w:val="20"/>
        </w:rPr>
        <w:t xml:space="preserve">71 i 7 Zakona o zastiti okolisa  ("Sluzbene novin Fed racije </w:t>
      </w:r>
      <w:r>
        <w:rPr>
          <w:sz w:val="25"/>
        </w:rPr>
        <w:t xml:space="preserve">BjH", </w:t>
      </w:r>
      <w:r>
        <w:rPr>
          <w:sz w:val="20"/>
        </w:rPr>
        <w:t xml:space="preserve">br.    3/03 i </w:t>
      </w:r>
      <w:r>
        <w:rPr>
          <w:sz w:val="25"/>
        </w:rPr>
        <w:t xml:space="preserve">3  </w:t>
      </w:r>
      <w:r>
        <w:rPr>
          <w:sz w:val="20"/>
        </w:rPr>
        <w:t xml:space="preserve">/09 , clan 19 </w:t>
      </w:r>
      <w:r>
        <w:rPr>
          <w:rFonts w:ascii="Times New Roman"/>
          <w:sz w:val="24"/>
        </w:rPr>
        <w:t xml:space="preserve">i </w:t>
      </w:r>
      <w:r>
        <w:rPr>
          <w:sz w:val="20"/>
        </w:rPr>
        <w:t>20 Zakon o  upravlja Ju  otpadom  ("Sluzbene  novine  Fed racije  !BiH"  br  j:  33/0</w:t>
      </w:r>
      <w:r>
        <w:rPr>
          <w:spacing w:val="1"/>
          <w:sz w:val="20"/>
        </w:rPr>
        <w:t xml:space="preserve"> </w:t>
      </w:r>
      <w:r>
        <w:rPr>
          <w:sz w:val="20"/>
        </w:rPr>
        <w:t>,</w:t>
      </w:r>
      <w:r>
        <w:rPr>
          <w:spacing w:val="53"/>
          <w:sz w:val="20"/>
        </w:rPr>
        <w:t xml:space="preserve"> </w:t>
      </w:r>
      <w:r>
        <w:rPr>
          <w:sz w:val="20"/>
        </w:rPr>
        <w:t>i</w:t>
      </w:r>
      <w:r>
        <w:rPr>
          <w:sz w:val="20"/>
        </w:rPr>
        <w:tab/>
        <w:t>2/09},</w:t>
      </w:r>
      <w:r>
        <w:rPr>
          <w:sz w:val="20"/>
        </w:rPr>
        <w:tab/>
        <w:t>l?ravilnika</w:t>
      </w:r>
      <w:r>
        <w:rPr>
          <w:spacing w:val="25"/>
          <w:sz w:val="20"/>
        </w:rPr>
        <w:t xml:space="preserve"> </w:t>
      </w:r>
      <w:r>
        <w:rPr>
          <w:sz w:val="26"/>
        </w:rPr>
        <w:t>q</w:t>
      </w:r>
    </w:p>
    <w:p w14:paraId="283E2F07" w14:textId="77777777" w:rsidR="009777CD" w:rsidRDefault="00817694">
      <w:pPr>
        <w:spacing w:before="10" w:line="222" w:lineRule="exact"/>
        <w:ind w:left="1815"/>
        <w:rPr>
          <w:sz w:val="20"/>
        </w:rPr>
      </w:pPr>
      <w:r>
        <w:rPr>
          <w:sz w:val="20"/>
        </w:rPr>
        <w:t xml:space="preserve">uvjetima z$ podnosenje z htjeva za izdav1=1nje, </w:t>
      </w:r>
      <w:r>
        <w:rPr>
          <w:w w:val="115"/>
          <w:sz w:val="20"/>
        </w:rPr>
        <w:t xml:space="preserve">oljsn </w:t>
      </w:r>
      <w:r>
        <w:rPr>
          <w:sz w:val="20"/>
        </w:rPr>
        <w:t>ozvole a pogo e .i ostrojenja koja imaJy</w:t>
      </w:r>
    </w:p>
    <w:p w14:paraId="749EDFFA" w14:textId="33A45918" w:rsidR="009777CD" w:rsidRDefault="00A754E2">
      <w:pPr>
        <w:spacing w:line="232" w:lineRule="auto"/>
        <w:ind w:left="1809" w:right="593" w:firstLine="4"/>
        <w:jc w:val="both"/>
        <w:rPr>
          <w:i/>
          <w:sz w:val="20"/>
        </w:rPr>
      </w:pPr>
      <w:r>
        <w:rPr>
          <w:noProof/>
        </w:rPr>
        <mc:AlternateContent>
          <mc:Choice Requires="wps">
            <w:drawing>
              <wp:anchor distT="0" distB="0" distL="114300" distR="114300" simplePos="0" relativeHeight="251753984" behindDoc="1" locked="0" layoutInCell="1" allowOverlap="1" wp14:anchorId="07725176" wp14:editId="6701303C">
                <wp:simplePos x="0" y="0"/>
                <wp:positionH relativeFrom="page">
                  <wp:posOffset>4980940</wp:posOffset>
                </wp:positionH>
                <wp:positionV relativeFrom="paragraph">
                  <wp:posOffset>895350</wp:posOffset>
                </wp:positionV>
                <wp:extent cx="0" cy="0"/>
                <wp:effectExtent l="8890" t="596900" r="10160" b="600710"/>
                <wp:wrapNone/>
                <wp:docPr id="592"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E9D22" id="Line 431" o:spid="_x0000_s1026" style="position:absolute;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2pt,70.5pt" to="392.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" strokeweight=".08508mm">
                <w10:wrap anchorx="page"/>
              </v:line>
            </w:pict>
          </mc:Fallback>
        </mc:AlternateContent>
      </w:r>
      <w:r>
        <w:rPr>
          <w:noProof/>
        </w:rPr>
        <mc:AlternateContent>
          <mc:Choice Requires="wps">
            <w:drawing>
              <wp:anchor distT="0" distB="0" distL="114300" distR="114300" simplePos="0" relativeHeight="251758080" behindDoc="1" locked="0" layoutInCell="1" allowOverlap="1" wp14:anchorId="47ABC9F3" wp14:editId="3A6A0F85">
                <wp:simplePos x="0" y="0"/>
                <wp:positionH relativeFrom="page">
                  <wp:posOffset>6910705</wp:posOffset>
                </wp:positionH>
                <wp:positionV relativeFrom="paragraph">
                  <wp:posOffset>3283585</wp:posOffset>
                </wp:positionV>
                <wp:extent cx="0" cy="0"/>
                <wp:effectExtent l="5080" t="3080385" r="13970" b="3079750"/>
                <wp:wrapNone/>
                <wp:docPr id="591"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047CD" id="Line 430" o:spid="_x0000_s1026" style="position:absolute;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4.15pt,258.55pt" to="544.15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" strokeweight=".08508mm">
                <w10:wrap anchorx="page"/>
              </v:line>
            </w:pict>
          </mc:Fallback>
        </mc:AlternateContent>
      </w:r>
      <w:r w:rsidR="00817694">
        <w:rPr>
          <w:sz w:val="20"/>
        </w:rPr>
        <w:t xml:space="preserve">izdate dozvole prije stupanja ma snagu Za ona </w:t>
      </w:r>
      <w:r w:rsidR="00817694">
        <w:rPr>
          <w:rFonts w:ascii="Times New Roman"/>
          <w:sz w:val="21"/>
        </w:rPr>
        <w:t xml:space="preserve">q </w:t>
      </w:r>
      <w:r w:rsidR="00817694">
        <w:rPr>
          <w:sz w:val="20"/>
        </w:rPr>
        <w:t>zastiti 1;&gt;k0lisa (,'Sluzbe e n vine Fed racije BiH'</w:t>
      </w:r>
      <w:r w:rsidR="00817694">
        <w:rPr>
          <w:sz w:val="19"/>
        </w:rPr>
        <w:t xml:space="preserve">,I </w:t>
      </w:r>
      <w:r w:rsidR="00817694">
        <w:rPr>
          <w:sz w:val="20"/>
        </w:rPr>
        <w:t xml:space="preserve">broj 45/09 </w:t>
      </w:r>
      <w:r w:rsidR="00817694">
        <w:rPr>
          <w:rFonts w:ascii="Times New Roman"/>
        </w:rPr>
        <w:t xml:space="preserve">i </w:t>
      </w:r>
      <w:r w:rsidR="00817694">
        <w:rPr>
          <w:sz w:val="20"/>
        </w:rPr>
        <w:t xml:space="preserve">43/10) i cl. 200 Zakona o upr vnon11 po*up u ("Sluz ene no ine Federacije BiH", broj:' 02/98 i 4!3/99), </w:t>
      </w:r>
      <w:r w:rsidR="00817694">
        <w:rPr>
          <w:i/>
          <w:sz w:val="21"/>
        </w:rPr>
        <w:t xml:space="preserve">do n </w:t>
      </w:r>
      <w:r w:rsidR="00817694">
        <w:rPr>
          <w:sz w:val="20"/>
        </w:rPr>
        <w:t xml:space="preserve">o </w:t>
      </w:r>
      <w:r w:rsidR="00817694">
        <w:rPr>
          <w:i/>
          <w:sz w:val="21"/>
        </w:rPr>
        <w:t xml:space="preserve">s </w:t>
      </w:r>
      <w:r w:rsidR="00817694">
        <w:rPr>
          <w:i/>
          <w:sz w:val="20"/>
        </w:rPr>
        <w:t>i:</w:t>
      </w:r>
    </w:p>
    <w:p w14:paraId="0E03821E" w14:textId="77777777" w:rsidR="009777CD" w:rsidRDefault="00817694">
      <w:pPr>
        <w:pStyle w:val="BodyText"/>
        <w:spacing w:before="3"/>
        <w:rPr>
          <w:i/>
          <w:sz w:val="13"/>
        </w:rPr>
      </w:pPr>
      <w:r>
        <w:rPr>
          <w:noProof/>
        </w:rPr>
        <w:drawing>
          <wp:anchor distT="0" distB="0" distL="0" distR="0" simplePos="0" relativeHeight="251460096" behindDoc="0" locked="0" layoutInCell="1" allowOverlap="1" wp14:anchorId="246F3DF4" wp14:editId="5AA888D7">
            <wp:simplePos x="0" y="0"/>
            <wp:positionH relativeFrom="page">
              <wp:posOffset>3675754</wp:posOffset>
            </wp:positionH>
            <wp:positionV relativeFrom="paragraph">
              <wp:posOffset>121911</wp:posOffset>
            </wp:positionV>
            <wp:extent cx="902634" cy="195072"/>
            <wp:effectExtent l="0" t="0" r="0" b="0"/>
            <wp:wrapTopAndBottom/>
            <wp:docPr id="8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7.png"/>
                    <pic:cNvPicPr/>
                  </pic:nvPicPr>
                  <pic:blipFill>
                    <a:blip r:embed="rId325" cstate="print"/>
                    <a:stretch>
                      <a:fillRect/>
                    </a:stretch>
                  </pic:blipFill>
                  <pic:spPr>
                    <a:xfrm>
                      <a:off x="0" y="0"/>
                      <a:ext cx="902634" cy="195072"/>
                    </a:xfrm>
                    <a:prstGeom prst="rect">
                      <a:avLst/>
                    </a:prstGeom>
                  </pic:spPr>
                </pic:pic>
              </a:graphicData>
            </a:graphic>
          </wp:anchor>
        </w:drawing>
      </w:r>
    </w:p>
    <w:p w14:paraId="37A37BF6" w14:textId="77777777" w:rsidR="009777CD" w:rsidRDefault="00817694">
      <w:pPr>
        <w:pStyle w:val="ListParagraph"/>
        <w:numPr>
          <w:ilvl w:val="3"/>
          <w:numId w:val="47"/>
        </w:numPr>
        <w:tabs>
          <w:tab w:val="left" w:pos="2395"/>
        </w:tabs>
        <w:spacing w:before="176" w:line="208" w:lineRule="auto"/>
        <w:ind w:right="651" w:firstLine="327"/>
        <w:jc w:val="both"/>
        <w:rPr>
          <w:sz w:val="20"/>
        </w:rPr>
      </w:pPr>
      <w:r>
        <w:rPr>
          <w:sz w:val="20"/>
        </w:rPr>
        <w:t xml:space="preserve">lzda;je se obnovljena okolisna dozjvola..iµrivrednqm drus vu </w:t>
      </w:r>
      <w:r>
        <w:rPr>
          <w:b/>
          <w:sz w:val="20"/>
        </w:rPr>
        <w:t xml:space="preserve">,,TA EX'  d.o.o. tvornica </w:t>
      </w:r>
      <w:r>
        <w:rPr>
          <w:rFonts w:ascii="Times New Roman" w:hAnsi="Times New Roman"/>
          <w:b/>
          <w:sz w:val="23"/>
        </w:rPr>
        <w:t xml:space="preserve">z </w:t>
      </w:r>
      <w:r>
        <w:rPr>
          <w:b/>
          <w:sz w:val="20"/>
        </w:rPr>
        <w:t xml:space="preserve">prer du rveta Kacuni . Busovaca, </w:t>
      </w:r>
      <w:r>
        <w:rPr>
          <w:sz w:val="20"/>
        </w:rPr>
        <w:t xml:space="preserve">s sjedi tetn </w:t>
      </w:r>
      <w:r>
        <w:rPr>
          <w:w w:val="95"/>
          <w:sz w:val="26"/>
        </w:rPr>
        <w:t xml:space="preserve">\J; </w:t>
      </w:r>
      <w:r>
        <w:rPr>
          <w:sz w:val="20"/>
        </w:rPr>
        <w:t xml:space="preserve">Kacuni a kod us· vace, uz regionaln </w:t>
      </w:r>
      <w:r>
        <w:rPr>
          <w:w w:val="104"/>
          <w:sz w:val="20"/>
        </w:rPr>
        <w:t>saobrac</w:t>
      </w:r>
      <w:r>
        <w:rPr>
          <w:spacing w:val="1"/>
          <w:sz w:val="20"/>
        </w:rPr>
        <w:t xml:space="preserve"> </w:t>
      </w:r>
      <w:r>
        <w:rPr>
          <w:spacing w:val="-1"/>
          <w:w w:val="104"/>
          <w:sz w:val="20"/>
        </w:rPr>
        <w:t>jnic</w:t>
      </w:r>
      <w:r>
        <w:rPr>
          <w:w w:val="104"/>
          <w:sz w:val="20"/>
        </w:rPr>
        <w:t>u</w:t>
      </w:r>
      <w:r>
        <w:rPr>
          <w:spacing w:val="10"/>
          <w:sz w:val="20"/>
        </w:rPr>
        <w:t xml:space="preserve"> </w:t>
      </w:r>
      <w:r>
        <w:rPr>
          <w:spacing w:val="-1"/>
          <w:w w:val="101"/>
          <w:sz w:val="20"/>
        </w:rPr>
        <w:t>Kiseljak-Busovac</w:t>
      </w:r>
      <w:r>
        <w:rPr>
          <w:w w:val="101"/>
          <w:sz w:val="20"/>
        </w:rPr>
        <w:t>a</w:t>
      </w:r>
      <w:r>
        <w:rPr>
          <w:spacing w:val="7"/>
          <w:sz w:val="20"/>
        </w:rPr>
        <w:t xml:space="preserve"> </w:t>
      </w:r>
      <w:r>
        <w:rPr>
          <w:w w:val="101"/>
          <w:sz w:val="20"/>
        </w:rPr>
        <w:t>i</w:t>
      </w:r>
      <w:r>
        <w:rPr>
          <w:spacing w:val="-7"/>
          <w:sz w:val="20"/>
        </w:rPr>
        <w:t xml:space="preserve"> </w:t>
      </w:r>
      <w:r>
        <w:rPr>
          <w:spacing w:val="-1"/>
          <w:w w:val="106"/>
          <w:sz w:val="20"/>
        </w:rPr>
        <w:t>t</w:t>
      </w:r>
      <w:r>
        <w:rPr>
          <w:w w:val="106"/>
          <w:sz w:val="20"/>
        </w:rPr>
        <w:t>o</w:t>
      </w:r>
      <w:r>
        <w:rPr>
          <w:spacing w:val="-2"/>
          <w:sz w:val="20"/>
        </w:rPr>
        <w:t xml:space="preserve"> </w:t>
      </w:r>
      <w:r>
        <w:rPr>
          <w:spacing w:val="-1"/>
          <w:w w:val="101"/>
          <w:sz w:val="20"/>
        </w:rPr>
        <w:t>n</w:t>
      </w:r>
      <w:r>
        <w:rPr>
          <w:w w:val="101"/>
          <w:sz w:val="20"/>
        </w:rPr>
        <w:t>a</w:t>
      </w:r>
      <w:r>
        <w:rPr>
          <w:spacing w:val="-1"/>
          <w:sz w:val="20"/>
        </w:rPr>
        <w:t xml:space="preserve"> </w:t>
      </w:r>
      <w:r>
        <w:rPr>
          <w:spacing w:val="-1"/>
          <w:w w:val="79"/>
          <w:sz w:val="20"/>
        </w:rPr>
        <w:t>lokalitet1,.</w:t>
      </w:r>
      <w:r>
        <w:rPr>
          <w:w w:val="79"/>
          <w:sz w:val="20"/>
        </w:rPr>
        <w:t>1</w:t>
      </w:r>
      <w:r>
        <w:rPr>
          <w:spacing w:val="-16"/>
          <w:sz w:val="20"/>
        </w:rPr>
        <w:t xml:space="preserve"> </w:t>
      </w:r>
      <w:r>
        <w:rPr>
          <w:spacing w:val="10"/>
          <w:w w:val="102"/>
          <w:sz w:val="20"/>
        </w:rPr>
        <w:t>A</w:t>
      </w:r>
      <w:r>
        <w:rPr>
          <w:spacing w:val="-1"/>
          <w:w w:val="96"/>
          <w:sz w:val="20"/>
        </w:rPr>
        <w:t>;</w:t>
      </w:r>
      <w:r>
        <w:rPr>
          <w:w w:val="96"/>
          <w:sz w:val="20"/>
        </w:rPr>
        <w:t>(</w:t>
      </w:r>
      <w:r>
        <w:rPr>
          <w:spacing w:val="-1"/>
          <w:w w:val="96"/>
          <w:sz w:val="20"/>
        </w:rPr>
        <w:t>K.</w:t>
      </w:r>
      <w:r>
        <w:rPr>
          <w:w w:val="96"/>
          <w:sz w:val="20"/>
        </w:rPr>
        <w:t>a</w:t>
      </w:r>
      <w:r>
        <w:rPr>
          <w:spacing w:val="-3"/>
          <w:sz w:val="20"/>
        </w:rPr>
        <w:t xml:space="preserve"> </w:t>
      </w:r>
      <w:r>
        <w:rPr>
          <w:spacing w:val="-1"/>
          <w:w w:val="96"/>
          <w:sz w:val="20"/>
        </w:rPr>
        <w:t>astarsk</w:t>
      </w:r>
      <w:r>
        <w:rPr>
          <w:spacing w:val="-42"/>
          <w:w w:val="96"/>
          <w:sz w:val="20"/>
        </w:rPr>
        <w:t>i</w:t>
      </w:r>
      <w:r>
        <w:rPr>
          <w:spacing w:val="8"/>
          <w:w w:val="11"/>
          <w:sz w:val="19"/>
        </w:rPr>
        <w:t>I</w:t>
      </w:r>
      <w:r>
        <w:rPr>
          <w:spacing w:val="-1"/>
          <w:w w:val="101"/>
          <w:sz w:val="20"/>
        </w:rPr>
        <w:t>podaci</w:t>
      </w:r>
      <w:r>
        <w:rPr>
          <w:w w:val="101"/>
          <w:sz w:val="20"/>
        </w:rPr>
        <w:t>:</w:t>
      </w:r>
      <w:r>
        <w:rPr>
          <w:sz w:val="20"/>
        </w:rPr>
        <w:t xml:space="preserve">  </w:t>
      </w:r>
      <w:r>
        <w:rPr>
          <w:spacing w:val="25"/>
          <w:sz w:val="20"/>
        </w:rPr>
        <w:t xml:space="preserve"> </w:t>
      </w:r>
      <w:r>
        <w:rPr>
          <w:spacing w:val="-1"/>
          <w:w w:val="101"/>
          <w:sz w:val="20"/>
        </w:rPr>
        <w:t>a</w:t>
      </w:r>
      <w:r>
        <w:rPr>
          <w:w w:val="101"/>
          <w:sz w:val="20"/>
        </w:rPr>
        <w:t>r</w:t>
      </w:r>
      <w:r>
        <w:rPr>
          <w:sz w:val="20"/>
        </w:rPr>
        <w:t xml:space="preserve"> </w:t>
      </w:r>
      <w:r>
        <w:rPr>
          <w:spacing w:val="-13"/>
          <w:sz w:val="20"/>
        </w:rPr>
        <w:t xml:space="preserve"> </w:t>
      </w:r>
      <w:r>
        <w:rPr>
          <w:spacing w:val="-1"/>
          <w:w w:val="102"/>
          <w:sz w:val="20"/>
        </w:rPr>
        <w:t>el</w:t>
      </w:r>
      <w:r>
        <w:rPr>
          <w:w w:val="102"/>
          <w:sz w:val="20"/>
        </w:rPr>
        <w:t>e</w:t>
      </w:r>
      <w:r>
        <w:rPr>
          <w:spacing w:val="-2"/>
          <w:sz w:val="20"/>
        </w:rPr>
        <w:t xml:space="preserve"> </w:t>
      </w:r>
      <w:r>
        <w:rPr>
          <w:b/>
          <w:spacing w:val="-1"/>
          <w:w w:val="102"/>
          <w:sz w:val="20"/>
        </w:rPr>
        <w:t>k.c</w:t>
      </w:r>
      <w:r>
        <w:rPr>
          <w:b/>
          <w:w w:val="102"/>
          <w:sz w:val="20"/>
        </w:rPr>
        <w:t>.</w:t>
      </w:r>
      <w:r>
        <w:rPr>
          <w:b/>
          <w:spacing w:val="-11"/>
          <w:sz w:val="20"/>
        </w:rPr>
        <w:t xml:space="preserve"> </w:t>
      </w:r>
      <w:r>
        <w:rPr>
          <w:b/>
          <w:w w:val="114"/>
          <w:sz w:val="20"/>
        </w:rPr>
        <w:t>6</w:t>
      </w:r>
      <w:r>
        <w:rPr>
          <w:b/>
          <w:spacing w:val="6"/>
          <w:sz w:val="20"/>
        </w:rPr>
        <w:t xml:space="preserve"> </w:t>
      </w:r>
      <w:r>
        <w:rPr>
          <w:b/>
          <w:spacing w:val="-1"/>
          <w:w w:val="114"/>
          <w:sz w:val="20"/>
        </w:rPr>
        <w:t>3/3</w:t>
      </w:r>
      <w:r>
        <w:rPr>
          <w:b/>
          <w:w w:val="114"/>
          <w:sz w:val="20"/>
        </w:rPr>
        <w:t>,</w:t>
      </w:r>
      <w:r>
        <w:rPr>
          <w:b/>
          <w:sz w:val="20"/>
        </w:rPr>
        <w:t xml:space="preserve"> </w:t>
      </w:r>
      <w:r>
        <w:rPr>
          <w:b/>
          <w:spacing w:val="-1"/>
          <w:w w:val="102"/>
          <w:sz w:val="20"/>
        </w:rPr>
        <w:t xml:space="preserve">693/4 </w:t>
      </w:r>
      <w:r>
        <w:rPr>
          <w:rFonts w:ascii="Times New Roman" w:hAnsi="Times New Roman"/>
          <w:b/>
        </w:rPr>
        <w:t xml:space="preserve">693/8, 69 /1, 697/2, 698, </w:t>
      </w:r>
      <w:r>
        <w:rPr>
          <w:sz w:val="20"/>
        </w:rPr>
        <w:t>K,O. Bukovcii, opoina usQvaca)  i  lokalitet  B  (Katastarski  podaci Parcele</w:t>
      </w:r>
      <w:r>
        <w:rPr>
          <w:spacing w:val="45"/>
          <w:sz w:val="20"/>
        </w:rPr>
        <w:t xml:space="preserve"> </w:t>
      </w:r>
      <w:r>
        <w:rPr>
          <w:sz w:val="20"/>
        </w:rPr>
        <w:t xml:space="preserve">k.p. </w:t>
      </w:r>
      <w:r>
        <w:rPr>
          <w:b/>
          <w:sz w:val="20"/>
        </w:rPr>
        <w:t>2735,</w:t>
      </w:r>
      <w:r>
        <w:rPr>
          <w:b/>
          <w:spacing w:val="1"/>
          <w:sz w:val="20"/>
        </w:rPr>
        <w:t xml:space="preserve"> </w:t>
      </w:r>
      <w:r>
        <w:rPr>
          <w:b/>
          <w:sz w:val="20"/>
        </w:rPr>
        <w:t>2736,</w:t>
      </w:r>
      <w:r>
        <w:rPr>
          <w:b/>
          <w:spacing w:val="-6"/>
          <w:sz w:val="20"/>
        </w:rPr>
        <w:t xml:space="preserve"> </w:t>
      </w:r>
      <w:r>
        <w:rPr>
          <w:b/>
          <w:sz w:val="20"/>
        </w:rPr>
        <w:t>2737,</w:t>
      </w:r>
      <w:r>
        <w:rPr>
          <w:b/>
          <w:spacing w:val="-6"/>
          <w:sz w:val="20"/>
        </w:rPr>
        <w:t xml:space="preserve"> </w:t>
      </w:r>
      <w:r>
        <w:rPr>
          <w:b/>
          <w:sz w:val="20"/>
        </w:rPr>
        <w:t>2739,</w:t>
      </w:r>
      <w:r>
        <w:rPr>
          <w:b/>
          <w:spacing w:val="-6"/>
          <w:sz w:val="20"/>
        </w:rPr>
        <w:t xml:space="preserve"> </w:t>
      </w:r>
      <w:r>
        <w:rPr>
          <w:b/>
          <w:spacing w:val="-5"/>
          <w:sz w:val="20"/>
        </w:rPr>
        <w:t>27</w:t>
      </w:r>
      <w:r>
        <w:rPr>
          <w:b/>
          <w:spacing w:val="-5"/>
        </w:rPr>
        <w:t>4</w:t>
      </w:r>
      <w:r>
        <w:rPr>
          <w:b/>
          <w:spacing w:val="-5"/>
          <w:sz w:val="27"/>
        </w:rPr>
        <w:t>0,</w:t>
      </w:r>
      <w:r>
        <w:rPr>
          <w:b/>
          <w:spacing w:val="-42"/>
          <w:sz w:val="27"/>
        </w:rPr>
        <w:t xml:space="preserve"> </w:t>
      </w:r>
      <w:r>
        <w:rPr>
          <w:b/>
          <w:sz w:val="20"/>
        </w:rPr>
        <w:t>27</w:t>
      </w:r>
      <w:r>
        <w:rPr>
          <w:b/>
        </w:rPr>
        <w:t>41,</w:t>
      </w:r>
      <w:r>
        <w:rPr>
          <w:b/>
          <w:spacing w:val="-15"/>
        </w:rPr>
        <w:t xml:space="preserve"> </w:t>
      </w:r>
      <w:r>
        <w:rPr>
          <w:b/>
          <w:sz w:val="20"/>
        </w:rPr>
        <w:t>27</w:t>
      </w:r>
      <w:r>
        <w:rPr>
          <w:b/>
        </w:rPr>
        <w:t>42,i</w:t>
      </w:r>
      <w:r>
        <w:rPr>
          <w:b/>
          <w:spacing w:val="-39"/>
        </w:rPr>
        <w:t xml:space="preserve"> </w:t>
      </w:r>
      <w:r>
        <w:rPr>
          <w:b/>
        </w:rPr>
        <w:t>K.O.</w:t>
      </w:r>
      <w:r>
        <w:rPr>
          <w:b/>
          <w:spacing w:val="-23"/>
        </w:rPr>
        <w:t xml:space="preserve"> </w:t>
      </w:r>
      <w:r>
        <w:rPr>
          <w:sz w:val="20"/>
        </w:rPr>
        <w:t>K</w:t>
      </w:r>
      <w:r>
        <w:rPr>
          <w:spacing w:val="32"/>
          <w:sz w:val="20"/>
        </w:rPr>
        <w:t xml:space="preserve"> </w:t>
      </w:r>
      <w:r>
        <w:rPr>
          <w:sz w:val="20"/>
        </w:rPr>
        <w:t>cuni,</w:t>
      </w:r>
      <w:r>
        <w:rPr>
          <w:spacing w:val="-4"/>
          <w:sz w:val="20"/>
        </w:rPr>
        <w:t xml:space="preserve"> </w:t>
      </w:r>
      <w:r>
        <w:rPr>
          <w:sz w:val="20"/>
        </w:rPr>
        <w:t>op'</w:t>
      </w:r>
      <w:r>
        <w:rPr>
          <w:spacing w:val="-11"/>
          <w:sz w:val="20"/>
        </w:rPr>
        <w:t xml:space="preserve"> </w:t>
      </w:r>
      <w:r>
        <w:rPr>
          <w:sz w:val="20"/>
        </w:rPr>
        <w:t>ina</w:t>
      </w:r>
      <w:r>
        <w:rPr>
          <w:spacing w:val="-10"/>
          <w:sz w:val="20"/>
        </w:rPr>
        <w:t xml:space="preserve"> </w:t>
      </w:r>
      <w:r>
        <w:rPr>
          <w:sz w:val="20"/>
        </w:rPr>
        <w:t>Busovacci).</w:t>
      </w:r>
    </w:p>
    <w:p w14:paraId="15D755A6" w14:textId="77777777" w:rsidR="009777CD" w:rsidRDefault="00817694">
      <w:pPr>
        <w:spacing w:line="41" w:lineRule="exact"/>
        <w:ind w:left="5517"/>
        <w:rPr>
          <w:b/>
          <w:sz w:val="6"/>
        </w:rPr>
      </w:pPr>
      <w:r>
        <w:rPr>
          <w:noProof/>
        </w:rPr>
        <w:drawing>
          <wp:anchor distT="0" distB="0" distL="0" distR="0" simplePos="0" relativeHeight="251461120" behindDoc="0" locked="0" layoutInCell="1" allowOverlap="1" wp14:anchorId="0E9679B9" wp14:editId="3DC86AF9">
            <wp:simplePos x="0" y="0"/>
            <wp:positionH relativeFrom="page">
              <wp:posOffset>4980646</wp:posOffset>
            </wp:positionH>
            <wp:positionV relativeFrom="paragraph">
              <wp:posOffset>-9462</wp:posOffset>
            </wp:positionV>
            <wp:extent cx="18378" cy="453128"/>
            <wp:effectExtent l="0" t="0" r="0" b="0"/>
            <wp:wrapNone/>
            <wp:docPr id="8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8.png"/>
                    <pic:cNvPicPr/>
                  </pic:nvPicPr>
                  <pic:blipFill>
                    <a:blip r:embed="rId326" cstate="print"/>
                    <a:stretch>
                      <a:fillRect/>
                    </a:stretch>
                  </pic:blipFill>
                  <pic:spPr>
                    <a:xfrm>
                      <a:off x="0" y="0"/>
                      <a:ext cx="18378" cy="453128"/>
                    </a:xfrm>
                    <a:prstGeom prst="rect">
                      <a:avLst/>
                    </a:prstGeom>
                  </pic:spPr>
                </pic:pic>
              </a:graphicData>
            </a:graphic>
          </wp:anchor>
        </w:drawing>
      </w:r>
      <w:r>
        <w:rPr>
          <w:b/>
          <w:w w:val="33"/>
          <w:sz w:val="6"/>
        </w:rPr>
        <w:t>1</w:t>
      </w:r>
    </w:p>
    <w:p w14:paraId="00FD8D83" w14:textId="77777777" w:rsidR="009777CD" w:rsidRDefault="009777CD">
      <w:pPr>
        <w:pStyle w:val="BodyText"/>
        <w:rPr>
          <w:b/>
          <w:sz w:val="6"/>
        </w:rPr>
      </w:pPr>
    </w:p>
    <w:p w14:paraId="1A2A83A7" w14:textId="77777777" w:rsidR="009777CD" w:rsidRDefault="009777CD">
      <w:pPr>
        <w:pStyle w:val="BodyText"/>
        <w:rPr>
          <w:b/>
          <w:sz w:val="6"/>
        </w:rPr>
      </w:pPr>
    </w:p>
    <w:p w14:paraId="6C0965D3" w14:textId="77777777" w:rsidR="009777CD" w:rsidRDefault="009777CD">
      <w:pPr>
        <w:pStyle w:val="BodyText"/>
        <w:spacing w:before="4"/>
        <w:rPr>
          <w:b/>
          <w:sz w:val="5"/>
        </w:rPr>
      </w:pPr>
    </w:p>
    <w:p w14:paraId="3F9431EC" w14:textId="77777777" w:rsidR="009777CD" w:rsidRDefault="00817694">
      <w:pPr>
        <w:pStyle w:val="ListParagraph"/>
        <w:numPr>
          <w:ilvl w:val="3"/>
          <w:numId w:val="47"/>
        </w:numPr>
        <w:tabs>
          <w:tab w:val="left" w:pos="2078"/>
        </w:tabs>
        <w:ind w:left="2077" w:hanging="274"/>
        <w:jc w:val="left"/>
        <w:rPr>
          <w:b/>
          <w:sz w:val="20"/>
        </w:rPr>
      </w:pPr>
      <w:r>
        <w:rPr>
          <w:b/>
          <w:sz w:val="20"/>
        </w:rPr>
        <w:t>Lokacija pogon i postrojenje za kojei se izdaje,</w:t>
      </w:r>
      <w:r>
        <w:rPr>
          <w:b/>
          <w:spacing w:val="-25"/>
          <w:sz w:val="20"/>
        </w:rPr>
        <w:t xml:space="preserve"> </w:t>
      </w:r>
      <w:r>
        <w:rPr>
          <w:b/>
          <w:sz w:val="20"/>
        </w:rPr>
        <w:t>dQzvola:</w:t>
      </w:r>
    </w:p>
    <w:p w14:paraId="334BF9EF" w14:textId="77777777" w:rsidR="009777CD" w:rsidRDefault="009777CD">
      <w:pPr>
        <w:pStyle w:val="BodyText"/>
        <w:spacing w:before="9"/>
        <w:rPr>
          <w:b/>
          <w:sz w:val="19"/>
        </w:rPr>
      </w:pPr>
    </w:p>
    <w:p w14:paraId="04C01F71" w14:textId="59ADCD9E" w:rsidR="009777CD" w:rsidRDefault="00A754E2">
      <w:pPr>
        <w:spacing w:line="232" w:lineRule="auto"/>
        <w:ind w:left="1795" w:firstLine="3"/>
        <w:rPr>
          <w:sz w:val="20"/>
        </w:rPr>
      </w:pPr>
      <w:r>
        <w:rPr>
          <w:noProof/>
        </w:rPr>
        <mc:AlternateContent>
          <mc:Choice Requires="wps">
            <w:drawing>
              <wp:anchor distT="0" distB="0" distL="114300" distR="114300" simplePos="0" relativeHeight="251752960" behindDoc="1" locked="0" layoutInCell="1" allowOverlap="1" wp14:anchorId="4CBCB836" wp14:editId="7AA6523C">
                <wp:simplePos x="0" y="0"/>
                <wp:positionH relativeFrom="page">
                  <wp:posOffset>4977765</wp:posOffset>
                </wp:positionH>
                <wp:positionV relativeFrom="paragraph">
                  <wp:posOffset>569595</wp:posOffset>
                </wp:positionV>
                <wp:extent cx="0" cy="0"/>
                <wp:effectExtent l="5715" t="429895" r="13335" b="431165"/>
                <wp:wrapNone/>
                <wp:docPr id="590"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420CC" id="Line 429" o:spid="_x0000_s1026" style="position:absolute;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1.95pt,44.85pt" to="391.9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" strokeweight=".08508mm">
                <w10:wrap anchorx="page"/>
              </v:line>
            </w:pict>
          </mc:Fallback>
        </mc:AlternateContent>
      </w:r>
      <w:r w:rsidR="00817694">
        <w:rPr>
          <w:spacing w:val="-1"/>
          <w:w w:val="98"/>
          <w:sz w:val="20"/>
        </w:rPr>
        <w:t>Tvornic</w:t>
      </w:r>
      <w:r w:rsidR="00817694">
        <w:rPr>
          <w:w w:val="98"/>
          <w:sz w:val="20"/>
        </w:rPr>
        <w:t>a</w:t>
      </w:r>
      <w:r w:rsidR="00817694">
        <w:rPr>
          <w:sz w:val="20"/>
        </w:rPr>
        <w:t xml:space="preserve">  </w:t>
      </w:r>
      <w:r w:rsidR="00817694">
        <w:rPr>
          <w:spacing w:val="-1"/>
          <w:w w:val="93"/>
          <w:sz w:val="20"/>
        </w:rPr>
        <w:t>,,Tamex'</w:t>
      </w:r>
      <w:r w:rsidR="00817694">
        <w:rPr>
          <w:w w:val="93"/>
          <w:sz w:val="20"/>
        </w:rPr>
        <w:t>'</w:t>
      </w:r>
      <w:r w:rsidR="00817694">
        <w:rPr>
          <w:sz w:val="20"/>
        </w:rPr>
        <w:t xml:space="preserve">  </w:t>
      </w:r>
      <w:r w:rsidR="00817694">
        <w:rPr>
          <w:spacing w:val="-1"/>
          <w:w w:val="101"/>
          <w:sz w:val="20"/>
        </w:rPr>
        <w:t>d.o.o</w:t>
      </w:r>
      <w:r w:rsidR="00817694">
        <w:rPr>
          <w:w w:val="101"/>
          <w:sz w:val="20"/>
        </w:rPr>
        <w:t>.</w:t>
      </w:r>
      <w:r w:rsidR="00817694">
        <w:rPr>
          <w:sz w:val="20"/>
        </w:rPr>
        <w:t xml:space="preserve">  </w:t>
      </w:r>
      <w:r w:rsidR="00817694">
        <w:rPr>
          <w:spacing w:val="-1"/>
          <w:w w:val="99"/>
          <w:sz w:val="20"/>
        </w:rPr>
        <w:t>podijeljen</w:t>
      </w:r>
      <w:r w:rsidR="00817694">
        <w:rPr>
          <w:w w:val="99"/>
          <w:sz w:val="20"/>
        </w:rPr>
        <w:t>a</w:t>
      </w:r>
      <w:r w:rsidR="00817694">
        <w:rPr>
          <w:sz w:val="20"/>
        </w:rPr>
        <w:t xml:space="preserve">  </w:t>
      </w:r>
      <w:r w:rsidR="00817694">
        <w:rPr>
          <w:spacing w:val="-1"/>
          <w:w w:val="103"/>
          <w:sz w:val="20"/>
        </w:rPr>
        <w:t>j</w:t>
      </w:r>
      <w:r w:rsidR="00817694">
        <w:rPr>
          <w:w w:val="103"/>
          <w:sz w:val="20"/>
        </w:rPr>
        <w:t>e</w:t>
      </w:r>
      <w:r w:rsidR="00817694">
        <w:rPr>
          <w:sz w:val="20"/>
        </w:rPr>
        <w:t xml:space="preserve"> </w:t>
      </w:r>
      <w:r w:rsidR="00817694">
        <w:rPr>
          <w:spacing w:val="-1"/>
          <w:w w:val="104"/>
          <w:sz w:val="20"/>
        </w:rPr>
        <w:t>n</w:t>
      </w:r>
      <w:r w:rsidR="00817694">
        <w:rPr>
          <w:w w:val="104"/>
          <w:sz w:val="20"/>
        </w:rPr>
        <w:t>a</w:t>
      </w:r>
      <w:r w:rsidR="00817694">
        <w:rPr>
          <w:sz w:val="20"/>
        </w:rPr>
        <w:t xml:space="preserve">  </w:t>
      </w:r>
      <w:r w:rsidR="00817694">
        <w:rPr>
          <w:spacing w:val="-1"/>
          <w:w w:val="101"/>
          <w:sz w:val="20"/>
        </w:rPr>
        <w:t>dv</w:t>
      </w:r>
      <w:r w:rsidR="00817694">
        <w:rPr>
          <w:w w:val="101"/>
          <w:sz w:val="20"/>
        </w:rPr>
        <w:t>a</w:t>
      </w:r>
      <w:r w:rsidR="00817694">
        <w:rPr>
          <w:sz w:val="20"/>
        </w:rPr>
        <w:t xml:space="preserve"> </w:t>
      </w:r>
      <w:r w:rsidR="00817694">
        <w:rPr>
          <w:spacing w:val="-1"/>
          <w:w w:val="110"/>
          <w:sz w:val="20"/>
        </w:rPr>
        <w:t>pogon</w:t>
      </w:r>
      <w:r w:rsidR="00817694">
        <w:rPr>
          <w:spacing w:val="-61"/>
          <w:w w:val="110"/>
          <w:sz w:val="20"/>
        </w:rPr>
        <w:t>a</w:t>
      </w:r>
      <w:r w:rsidR="00817694">
        <w:rPr>
          <w:rFonts w:ascii="Times New Roman"/>
          <w:w w:val="105"/>
          <w:position w:val="-5"/>
          <w:sz w:val="12"/>
        </w:rPr>
        <w:t>1</w:t>
      </w:r>
      <w:r w:rsidR="00817694">
        <w:rPr>
          <w:rFonts w:ascii="Times New Roman"/>
          <w:position w:val="-5"/>
          <w:sz w:val="12"/>
        </w:rPr>
        <w:t xml:space="preserve">   </w:t>
      </w:r>
      <w:r w:rsidR="00817694">
        <w:rPr>
          <w:spacing w:val="-1"/>
          <w:w w:val="102"/>
          <w:sz w:val="20"/>
        </w:rPr>
        <w:t>funkc</w:t>
      </w:r>
      <w:r w:rsidR="00817694">
        <w:rPr>
          <w:w w:val="102"/>
          <w:sz w:val="20"/>
        </w:rPr>
        <w:t>i</w:t>
      </w:r>
      <w:r w:rsidR="00817694">
        <w:rPr>
          <w:sz w:val="20"/>
        </w:rPr>
        <w:t xml:space="preserve">  </w:t>
      </w:r>
      <w:r w:rsidR="00817694">
        <w:rPr>
          <w:spacing w:val="-1"/>
          <w:w w:val="101"/>
          <w:sz w:val="20"/>
        </w:rPr>
        <w:t>nis</w:t>
      </w:r>
      <w:r w:rsidR="00817694">
        <w:rPr>
          <w:w w:val="101"/>
          <w:sz w:val="20"/>
        </w:rPr>
        <w:t>e</w:t>
      </w:r>
      <w:r w:rsidR="00817694">
        <w:rPr>
          <w:sz w:val="20"/>
        </w:rPr>
        <w:t xml:space="preserve">  </w:t>
      </w:r>
      <w:r w:rsidR="00817694">
        <w:rPr>
          <w:spacing w:val="-1"/>
          <w:w w:val="104"/>
          <w:sz w:val="20"/>
        </w:rPr>
        <w:t>n</w:t>
      </w:r>
      <w:r w:rsidR="00817694">
        <w:rPr>
          <w:w w:val="104"/>
          <w:sz w:val="20"/>
        </w:rPr>
        <w:t>a</w:t>
      </w:r>
      <w:r w:rsidR="00817694">
        <w:rPr>
          <w:sz w:val="20"/>
        </w:rPr>
        <w:t xml:space="preserve"> </w:t>
      </w:r>
      <w:r w:rsidR="00817694">
        <w:rPr>
          <w:spacing w:val="-1"/>
          <w:w w:val="105"/>
          <w:sz w:val="20"/>
        </w:rPr>
        <w:t>dvi</w:t>
      </w:r>
      <w:r w:rsidR="00817694">
        <w:rPr>
          <w:w w:val="105"/>
          <w:sz w:val="20"/>
        </w:rPr>
        <w:t>j</w:t>
      </w:r>
      <w:r w:rsidR="00817694">
        <w:rPr>
          <w:sz w:val="20"/>
        </w:rPr>
        <w:t xml:space="preserve">   </w:t>
      </w:r>
      <w:r w:rsidR="00817694">
        <w:rPr>
          <w:spacing w:val="-1"/>
          <w:w w:val="99"/>
          <w:sz w:val="20"/>
        </w:rPr>
        <w:t>lokacijsk</w:t>
      </w:r>
      <w:r w:rsidR="00817694">
        <w:rPr>
          <w:w w:val="99"/>
          <w:sz w:val="20"/>
        </w:rPr>
        <w:t>e</w:t>
      </w:r>
      <w:r w:rsidR="00817694">
        <w:rPr>
          <w:sz w:val="20"/>
        </w:rPr>
        <w:t xml:space="preserve">  </w:t>
      </w:r>
      <w:r w:rsidR="00817694">
        <w:rPr>
          <w:spacing w:val="-1"/>
          <w:sz w:val="20"/>
        </w:rPr>
        <w:t xml:space="preserve">povrsine </w:t>
      </w:r>
      <w:r w:rsidR="00817694">
        <w:rPr>
          <w:sz w:val="20"/>
        </w:rPr>
        <w:t>medusobn13 udaljenosti cca 1km.</w:t>
      </w:r>
    </w:p>
    <w:p w14:paraId="5982EED1" w14:textId="77777777" w:rsidR="009777CD" w:rsidRDefault="00817694">
      <w:pPr>
        <w:pStyle w:val="ListParagraph"/>
        <w:numPr>
          <w:ilvl w:val="4"/>
          <w:numId w:val="47"/>
        </w:numPr>
        <w:tabs>
          <w:tab w:val="left" w:pos="2864"/>
          <w:tab w:val="left" w:pos="2865"/>
        </w:tabs>
        <w:spacing w:before="17"/>
        <w:ind w:hanging="415"/>
        <w:rPr>
          <w:sz w:val="20"/>
        </w:rPr>
      </w:pPr>
      <w:r>
        <w:rPr>
          <w:sz w:val="20"/>
        </w:rPr>
        <w:t>Lokalitet ,,A" - Pagon</w:t>
      </w:r>
      <w:r>
        <w:rPr>
          <w:spacing w:val="-20"/>
          <w:sz w:val="20"/>
        </w:rPr>
        <w:t xml:space="preserve"> </w:t>
      </w:r>
      <w:r>
        <w:rPr>
          <w:sz w:val="20"/>
        </w:rPr>
        <w:t>Bukovci</w:t>
      </w:r>
    </w:p>
    <w:p w14:paraId="0F10ADAF" w14:textId="77777777" w:rsidR="009777CD" w:rsidRDefault="00817694">
      <w:pPr>
        <w:pStyle w:val="ListParagraph"/>
        <w:numPr>
          <w:ilvl w:val="4"/>
          <w:numId w:val="47"/>
        </w:numPr>
        <w:tabs>
          <w:tab w:val="left" w:pos="2864"/>
          <w:tab w:val="left" w:pos="2865"/>
        </w:tabs>
        <w:spacing w:before="11"/>
        <w:ind w:hanging="415"/>
        <w:rPr>
          <w:sz w:val="20"/>
        </w:rPr>
      </w:pPr>
      <w:r>
        <w:rPr>
          <w:sz w:val="20"/>
        </w:rPr>
        <w:t>Lokalitet ,,B" - Pogon</w:t>
      </w:r>
      <w:r>
        <w:rPr>
          <w:spacing w:val="-28"/>
          <w:sz w:val="20"/>
        </w:rPr>
        <w:t xml:space="preserve"> </w:t>
      </w:r>
      <w:r>
        <w:rPr>
          <w:sz w:val="20"/>
        </w:rPr>
        <w:t>Klokoti</w:t>
      </w:r>
    </w:p>
    <w:p w14:paraId="0DE3B951" w14:textId="77777777" w:rsidR="009777CD" w:rsidRDefault="009777CD">
      <w:pPr>
        <w:pStyle w:val="BodyText"/>
        <w:spacing w:before="7"/>
        <w:rPr>
          <w:sz w:val="21"/>
        </w:rPr>
      </w:pPr>
    </w:p>
    <w:p w14:paraId="74490861" w14:textId="77777777" w:rsidR="009777CD" w:rsidRDefault="00817694">
      <w:pPr>
        <w:pStyle w:val="ListParagraph"/>
        <w:numPr>
          <w:ilvl w:val="1"/>
          <w:numId w:val="46"/>
        </w:numPr>
        <w:tabs>
          <w:tab w:val="left" w:pos="2242"/>
          <w:tab w:val="left" w:pos="7550"/>
          <w:tab w:val="left" w:pos="8632"/>
        </w:tabs>
        <w:ind w:hanging="443"/>
        <w:jc w:val="both"/>
        <w:rPr>
          <w:rFonts w:ascii="Times New Roman"/>
        </w:rPr>
      </w:pPr>
      <w:r>
        <w:rPr>
          <w:b/>
          <w:sz w:val="20"/>
        </w:rPr>
        <w:t xml:space="preserve">Lokalitet ,,A" -  pogon Bukovci        </w:t>
      </w:r>
      <w:r>
        <w:rPr>
          <w:b/>
          <w:spacing w:val="52"/>
          <w:sz w:val="20"/>
        </w:rPr>
        <w:t xml:space="preserve"> </w:t>
      </w:r>
      <w:r>
        <w:rPr>
          <w:sz w:val="20"/>
        </w:rPr>
        <w:t xml:space="preserve">.  </w:t>
      </w:r>
      <w:r>
        <w:rPr>
          <w:spacing w:val="30"/>
          <w:sz w:val="20"/>
        </w:rPr>
        <w:t xml:space="preserve"> </w:t>
      </w:r>
      <w:r>
        <w:rPr>
          <w:sz w:val="20"/>
        </w:rPr>
        <w:t>,,</w:t>
      </w:r>
      <w:r>
        <w:rPr>
          <w:sz w:val="20"/>
        </w:rPr>
        <w:tab/>
      </w:r>
      <w:r>
        <w:rPr>
          <w:sz w:val="24"/>
        </w:rPr>
        <w:t>i</w:t>
      </w:r>
      <w:r>
        <w:rPr>
          <w:sz w:val="24"/>
        </w:rPr>
        <w:tab/>
      </w:r>
      <w:r>
        <w:rPr>
          <w:w w:val="50"/>
          <w:sz w:val="20"/>
        </w:rPr>
        <w:t>i</w:t>
      </w:r>
    </w:p>
    <w:p w14:paraId="30D354AB" w14:textId="03F306A6" w:rsidR="009777CD" w:rsidRDefault="00A754E2">
      <w:pPr>
        <w:spacing w:before="146" w:line="128" w:lineRule="exact"/>
        <w:ind w:left="1794"/>
        <w:rPr>
          <w:sz w:val="20"/>
        </w:rPr>
      </w:pPr>
      <w:r>
        <w:rPr>
          <w:noProof/>
        </w:rPr>
        <mc:AlternateContent>
          <mc:Choice Requires="wps">
            <w:drawing>
              <wp:anchor distT="0" distB="0" distL="114300" distR="114300" simplePos="0" relativeHeight="251757056" behindDoc="1" locked="0" layoutInCell="1" allowOverlap="1" wp14:anchorId="7EF3BCB7" wp14:editId="06303F24">
                <wp:simplePos x="0" y="0"/>
                <wp:positionH relativeFrom="page">
                  <wp:posOffset>6916420</wp:posOffset>
                </wp:positionH>
                <wp:positionV relativeFrom="paragraph">
                  <wp:posOffset>1520190</wp:posOffset>
                </wp:positionV>
                <wp:extent cx="0" cy="0"/>
                <wp:effectExtent l="10795" t="1250315" r="8255" b="1243330"/>
                <wp:wrapNone/>
                <wp:docPr id="58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1F838" id="Line 428" o:spid="_x0000_s1026" style="position:absolute;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4.6pt,119.7pt" to="544.6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" strokeweight=".08508mm">
                <w10:wrap anchorx="page"/>
              </v:line>
            </w:pict>
          </mc:Fallback>
        </mc:AlternateContent>
      </w:r>
      <w:r w:rsidR="00817694">
        <w:rPr>
          <w:w w:val="105"/>
          <w:sz w:val="20"/>
        </w:rPr>
        <w:t>Lokalitet 2:auzima povrsinu od 11.697m:i, a od toga pokriven prosto izn si 3500m</w:t>
      </w:r>
      <w:r w:rsidR="00817694">
        <w:rPr>
          <w:w w:val="105"/>
          <w:position w:val="12"/>
          <w:sz w:val="10"/>
        </w:rPr>
        <w:t xml:space="preserve">2 </w:t>
      </w:r>
      <w:r w:rsidR="00817694">
        <w:rPr>
          <w:w w:val="105"/>
          <w:sz w:val="20"/>
        </w:rPr>
        <w:t>Lokacij</w:t>
      </w:r>
    </w:p>
    <w:p w14:paraId="3663FF76" w14:textId="0E249C16" w:rsidR="009777CD" w:rsidRDefault="00A754E2">
      <w:pPr>
        <w:pStyle w:val="BodyText"/>
        <w:spacing w:line="111" w:lineRule="exact"/>
        <w:ind w:left="9743"/>
        <w:rPr>
          <w:sz w:val="11"/>
        </w:rPr>
      </w:pPr>
      <w:r>
        <w:rPr>
          <w:noProof/>
          <w:position w:val="-1"/>
          <w:sz w:val="11"/>
        </w:rPr>
        <mc:AlternateContent>
          <mc:Choice Requires="wps">
            <w:drawing>
              <wp:inline distT="0" distB="0" distL="0" distR="0" wp14:anchorId="679BB529" wp14:editId="5FCB1D01">
                <wp:extent cx="21590" cy="71120"/>
                <wp:effectExtent l="1905" t="635" r="0" b="4445"/>
                <wp:docPr id="58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2E38" w14:textId="77777777" w:rsidR="009777CD" w:rsidRDefault="00817694">
                            <w:pPr>
                              <w:spacing w:line="112" w:lineRule="exact"/>
                              <w:rPr>
                                <w:sz w:val="10"/>
                              </w:rPr>
                            </w:pPr>
                            <w:r>
                              <w:rPr>
                                <w:w w:val="95"/>
                                <w:sz w:val="10"/>
                              </w:rPr>
                              <w:t>•</w:t>
                            </w:r>
                          </w:p>
                        </w:txbxContent>
                      </wps:txbx>
                      <wps:bodyPr rot="0" vert="horz" wrap="square" lIns="0" tIns="0" rIns="0" bIns="0" anchor="t" anchorCtr="0" upright="1">
                        <a:noAutofit/>
                      </wps:bodyPr>
                    </wps:wsp>
                  </a:graphicData>
                </a:graphic>
              </wp:inline>
            </w:drawing>
          </mc:Choice>
          <mc:Fallback>
            <w:pict>
              <v:shape w14:anchorId="679BB529" id="Text Box 427" o:spid="_x0000_s1147" type="#_x0000_t202" style="width:1.7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" filled="f" stroked="f">
                <v:textbox inset="0,0,0,0">
                  <w:txbxContent>
                    <w:p w14:paraId="0E1D2E38" w14:textId="77777777" w:rsidR="009777CD" w:rsidRDefault="00817694">
                      <w:pPr>
                        <w:spacing w:line="112" w:lineRule="exact"/>
                        <w:rPr>
                          <w:sz w:val="10"/>
                        </w:rPr>
                      </w:pPr>
                      <w:r>
                        <w:rPr>
                          <w:w w:val="95"/>
                          <w:sz w:val="10"/>
                        </w:rPr>
                        <w:t>•</w:t>
                      </w:r>
                    </w:p>
                  </w:txbxContent>
                </v:textbox>
                <w10:anchorlock/>
              </v:shape>
            </w:pict>
          </mc:Fallback>
        </mc:AlternateContent>
      </w:r>
    </w:p>
    <w:p w14:paraId="354C1574" w14:textId="77777777" w:rsidR="009777CD" w:rsidRDefault="00817694">
      <w:pPr>
        <w:tabs>
          <w:tab w:val="left" w:pos="6869"/>
          <w:tab w:val="left" w:pos="7370"/>
        </w:tabs>
        <w:spacing w:line="247" w:lineRule="auto"/>
        <w:ind w:left="1795" w:right="580"/>
        <w:rPr>
          <w:sz w:val="20"/>
        </w:rPr>
      </w:pPr>
      <w:r>
        <w:rPr>
          <w:sz w:val="20"/>
        </w:rPr>
        <w:t xml:space="preserve">pogona se nalazi </w:t>
      </w:r>
      <w:r>
        <w:rPr>
          <w:w w:val="95"/>
          <w:sz w:val="35"/>
        </w:rPr>
        <w:t xml:space="preserve">u </w:t>
      </w:r>
      <w:r>
        <w:rPr>
          <w:sz w:val="20"/>
        </w:rPr>
        <w:t>predjelu gdje je naseljenost izuzetno m la (u o ruz nju postqje samo tr' naseljene kuce).</w:t>
      </w:r>
      <w:r>
        <w:rPr>
          <w:sz w:val="20"/>
        </w:rPr>
        <w:tab/>
      </w:r>
      <w:r>
        <w:rPr>
          <w:w w:val="95"/>
          <w:sz w:val="20"/>
        </w:rPr>
        <w:t>·</w:t>
      </w:r>
      <w:r>
        <w:rPr>
          <w:w w:val="95"/>
          <w:sz w:val="20"/>
        </w:rPr>
        <w:tab/>
      </w:r>
      <w:r>
        <w:rPr>
          <w:w w:val="60"/>
          <w:sz w:val="20"/>
        </w:rPr>
        <w:t>,</w:t>
      </w:r>
    </w:p>
    <w:p w14:paraId="42DFD6D6" w14:textId="2D4B7FBA" w:rsidR="009777CD" w:rsidRDefault="00A754E2">
      <w:pPr>
        <w:spacing w:before="3" w:line="226" w:lineRule="exact"/>
        <w:ind w:left="1962"/>
        <w:rPr>
          <w:sz w:val="20"/>
        </w:rPr>
      </w:pPr>
      <w:r>
        <w:rPr>
          <w:noProof/>
        </w:rPr>
        <mc:AlternateContent>
          <mc:Choice Requires="wps">
            <w:drawing>
              <wp:anchor distT="0" distB="0" distL="114300" distR="114300" simplePos="0" relativeHeight="251667968" behindDoc="0" locked="0" layoutInCell="1" allowOverlap="1" wp14:anchorId="1D15506B" wp14:editId="778B1257">
                <wp:simplePos x="0" y="0"/>
                <wp:positionH relativeFrom="page">
                  <wp:posOffset>4974590</wp:posOffset>
                </wp:positionH>
                <wp:positionV relativeFrom="paragraph">
                  <wp:posOffset>1134745</wp:posOffset>
                </wp:positionV>
                <wp:extent cx="0" cy="0"/>
                <wp:effectExtent l="12065" t="1084580" r="6985" b="1082675"/>
                <wp:wrapNone/>
                <wp:docPr id="587"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AD6A8" id="Line 426"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1.7pt,89.35pt" to="391.7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" strokeweight=".08508mm">
                <w10:wrap anchorx="page"/>
              </v:line>
            </w:pict>
          </mc:Fallback>
        </mc:AlternateContent>
      </w:r>
      <w:r>
        <w:rPr>
          <w:noProof/>
        </w:rPr>
        <mc:AlternateContent>
          <mc:Choice Requires="wps">
            <w:drawing>
              <wp:anchor distT="0" distB="0" distL="114300" distR="114300" simplePos="0" relativeHeight="251756032" behindDoc="1" locked="0" layoutInCell="1" allowOverlap="1" wp14:anchorId="55BAD57D" wp14:editId="42A82531">
                <wp:simplePos x="0" y="0"/>
                <wp:positionH relativeFrom="page">
                  <wp:posOffset>5700395</wp:posOffset>
                </wp:positionH>
                <wp:positionV relativeFrom="paragraph">
                  <wp:posOffset>788670</wp:posOffset>
                </wp:positionV>
                <wp:extent cx="0" cy="0"/>
                <wp:effectExtent l="13970" t="995680" r="5080" b="996950"/>
                <wp:wrapNone/>
                <wp:docPr id="586"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206E8" id="Line 425" o:spid="_x0000_s1026" style="position:absolute;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8.85pt,62.1pt" to="448.8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" strokeweight=".08508mm">
                <w10:wrap anchorx="page"/>
              </v:line>
            </w:pict>
          </mc:Fallback>
        </mc:AlternateContent>
      </w:r>
      <w:r w:rsidR="00817694">
        <w:rPr>
          <w:w w:val="105"/>
          <w:sz w:val="20"/>
        </w:rPr>
        <w:t>Komple s sadrzi:</w:t>
      </w:r>
    </w:p>
    <w:p w14:paraId="2041A576" w14:textId="77777777" w:rsidR="009777CD" w:rsidRDefault="00817694">
      <w:pPr>
        <w:pStyle w:val="ListParagraph"/>
        <w:numPr>
          <w:ilvl w:val="2"/>
          <w:numId w:val="46"/>
        </w:numPr>
        <w:tabs>
          <w:tab w:val="left" w:pos="2622"/>
          <w:tab w:val="left" w:pos="2623"/>
        </w:tabs>
        <w:spacing w:line="226" w:lineRule="exact"/>
        <w:ind w:left="2622" w:hanging="332"/>
        <w:rPr>
          <w:sz w:val="20"/>
        </w:rPr>
      </w:pPr>
      <w:r>
        <w:rPr>
          <w:sz w:val="20"/>
        </w:rPr>
        <w:t>Pagon polufinalne i finalne</w:t>
      </w:r>
      <w:r>
        <w:rPr>
          <w:spacing w:val="5"/>
          <w:sz w:val="20"/>
        </w:rPr>
        <w:t xml:space="preserve"> </w:t>
      </w:r>
      <w:r>
        <w:rPr>
          <w:sz w:val="20"/>
        </w:rPr>
        <w:t>prerape,</w:t>
      </w:r>
    </w:p>
    <w:p w14:paraId="117571EB" w14:textId="77777777" w:rsidR="009777CD" w:rsidRDefault="009777CD">
      <w:pPr>
        <w:spacing w:line="226" w:lineRule="exact"/>
        <w:rPr>
          <w:sz w:val="20"/>
        </w:rPr>
        <w:sectPr w:rsidR="009777CD">
          <w:type w:val="continuous"/>
          <w:pgSz w:w="11950" w:h="16890"/>
          <w:pgMar w:top="2540" w:right="440" w:bottom="280" w:left="280" w:header="720" w:footer="720" w:gutter="0"/>
          <w:cols w:space="720"/>
        </w:sectPr>
      </w:pPr>
    </w:p>
    <w:p w14:paraId="619FF3E0" w14:textId="77777777" w:rsidR="009777CD" w:rsidRDefault="00817694">
      <w:pPr>
        <w:pStyle w:val="ListParagraph"/>
        <w:numPr>
          <w:ilvl w:val="2"/>
          <w:numId w:val="46"/>
        </w:numPr>
        <w:tabs>
          <w:tab w:val="left" w:pos="2623"/>
          <w:tab w:val="left" w:pos="2624"/>
        </w:tabs>
        <w:spacing w:before="40"/>
        <w:ind w:left="2623" w:hanging="333"/>
        <w:rPr>
          <w:sz w:val="20"/>
        </w:rPr>
      </w:pPr>
      <w:r>
        <w:rPr>
          <w:sz w:val="20"/>
        </w:rPr>
        <w:t>Jedna pariona,</w:t>
      </w:r>
      <w:r>
        <w:rPr>
          <w:spacing w:val="8"/>
          <w:sz w:val="20"/>
        </w:rPr>
        <w:t xml:space="preserve"> </w:t>
      </w:r>
      <w:r>
        <w:rPr>
          <w:sz w:val="20"/>
        </w:rPr>
        <w:t>.</w:t>
      </w:r>
    </w:p>
    <w:p w14:paraId="505BB85C" w14:textId="77777777" w:rsidR="009777CD" w:rsidRDefault="00817694">
      <w:pPr>
        <w:pStyle w:val="ListParagraph"/>
        <w:numPr>
          <w:ilvl w:val="2"/>
          <w:numId w:val="46"/>
        </w:numPr>
        <w:tabs>
          <w:tab w:val="left" w:pos="2624"/>
        </w:tabs>
        <w:spacing w:before="21"/>
        <w:ind w:left="2623" w:hanging="333"/>
        <w:rPr>
          <w:sz w:val="20"/>
        </w:rPr>
      </w:pPr>
      <w:r>
        <w:rPr>
          <w:sz w:val="20"/>
        </w:rPr>
        <w:t>Cetiri</w:t>
      </w:r>
      <w:r>
        <w:rPr>
          <w:spacing w:val="1"/>
          <w:sz w:val="20"/>
        </w:rPr>
        <w:t xml:space="preserve"> </w:t>
      </w:r>
      <w:r>
        <w:rPr>
          <w:sz w:val="20"/>
        </w:rPr>
        <w:t>susare,</w:t>
      </w:r>
    </w:p>
    <w:p w14:paraId="69BC6F0C" w14:textId="77777777" w:rsidR="009777CD" w:rsidRDefault="00817694">
      <w:pPr>
        <w:pStyle w:val="ListParagraph"/>
        <w:numPr>
          <w:ilvl w:val="2"/>
          <w:numId w:val="46"/>
        </w:numPr>
        <w:tabs>
          <w:tab w:val="left" w:pos="2629"/>
          <w:tab w:val="left" w:pos="2630"/>
        </w:tabs>
        <w:spacing w:before="21"/>
        <w:ind w:left="2629"/>
        <w:rPr>
          <w:sz w:val="20"/>
        </w:rPr>
      </w:pPr>
      <w:r>
        <w:rPr>
          <w:sz w:val="20"/>
        </w:rPr>
        <w:t>Skladiste</w:t>
      </w:r>
    </w:p>
    <w:p w14:paraId="7CFD0017" w14:textId="77777777" w:rsidR="009777CD" w:rsidRDefault="00817694">
      <w:pPr>
        <w:pStyle w:val="ListParagraph"/>
        <w:numPr>
          <w:ilvl w:val="2"/>
          <w:numId w:val="46"/>
        </w:numPr>
        <w:tabs>
          <w:tab w:val="left" w:pos="2623"/>
          <w:tab w:val="left" w:pos="2624"/>
        </w:tabs>
        <w:spacing w:before="16"/>
        <w:ind w:left="2623" w:hanging="333"/>
        <w:rPr>
          <w:sz w:val="20"/>
        </w:rPr>
      </w:pPr>
      <w:r>
        <w:rPr>
          <w:sz w:val="20"/>
        </w:rPr>
        <w:t>Kotlovnica.</w:t>
      </w:r>
    </w:p>
    <w:p w14:paraId="10F95F4E" w14:textId="77777777" w:rsidR="009777CD" w:rsidRDefault="009777CD">
      <w:pPr>
        <w:pStyle w:val="BodyText"/>
        <w:rPr>
          <w:sz w:val="19"/>
        </w:rPr>
      </w:pPr>
    </w:p>
    <w:p w14:paraId="49C9EB02" w14:textId="77777777" w:rsidR="009777CD" w:rsidRDefault="00817694">
      <w:pPr>
        <w:pStyle w:val="ListParagraph"/>
        <w:numPr>
          <w:ilvl w:val="1"/>
          <w:numId w:val="46"/>
        </w:numPr>
        <w:tabs>
          <w:tab w:val="left" w:pos="2540"/>
          <w:tab w:val="left" w:pos="2541"/>
        </w:tabs>
        <w:ind w:left="2540" w:hanging="732"/>
        <w:rPr>
          <w:b/>
          <w:sz w:val="20"/>
        </w:rPr>
      </w:pPr>
      <w:r>
        <w:rPr>
          <w:b/>
          <w:sz w:val="20"/>
        </w:rPr>
        <w:t xml:space="preserve">Lokalitet </w:t>
      </w:r>
      <w:r>
        <w:rPr>
          <w:b/>
          <w:sz w:val="21"/>
        </w:rPr>
        <w:t xml:space="preserve">,,.S" - </w:t>
      </w:r>
      <w:r>
        <w:rPr>
          <w:b/>
          <w:sz w:val="20"/>
        </w:rPr>
        <w:t>pogon</w:t>
      </w:r>
      <w:r>
        <w:rPr>
          <w:b/>
          <w:spacing w:val="-28"/>
          <w:sz w:val="20"/>
        </w:rPr>
        <w:t xml:space="preserve"> </w:t>
      </w:r>
      <w:r>
        <w:rPr>
          <w:b/>
          <w:sz w:val="20"/>
        </w:rPr>
        <w:t>Klokoti</w:t>
      </w:r>
    </w:p>
    <w:p w14:paraId="624983FE" w14:textId="77777777" w:rsidR="009777CD" w:rsidRDefault="00817694">
      <w:pPr>
        <w:pStyle w:val="BodyText"/>
        <w:rPr>
          <w:b/>
          <w:sz w:val="6"/>
        </w:rPr>
      </w:pPr>
      <w:r>
        <w:br w:type="column"/>
      </w:r>
    </w:p>
    <w:p w14:paraId="39598010" w14:textId="77777777" w:rsidR="009777CD" w:rsidRDefault="009777CD">
      <w:pPr>
        <w:pStyle w:val="BodyText"/>
        <w:rPr>
          <w:b/>
          <w:sz w:val="6"/>
        </w:rPr>
      </w:pPr>
    </w:p>
    <w:p w14:paraId="3992C905" w14:textId="77777777" w:rsidR="009777CD" w:rsidRDefault="00817694">
      <w:pPr>
        <w:spacing w:before="48"/>
        <w:ind w:left="503"/>
        <w:rPr>
          <w:rFonts w:ascii="Times New Roman"/>
          <w:sz w:val="6"/>
        </w:rPr>
      </w:pPr>
      <w:r>
        <w:rPr>
          <w:rFonts w:ascii="Times New Roman"/>
          <w:i/>
          <w:w w:val="120"/>
          <w:sz w:val="6"/>
        </w:rPr>
        <w:t xml:space="preserve">:) </w:t>
      </w:r>
      <w:r>
        <w:rPr>
          <w:rFonts w:ascii="Times New Roman"/>
          <w:w w:val="225"/>
          <w:sz w:val="6"/>
        </w:rPr>
        <w:t>,,t</w:t>
      </w:r>
    </w:p>
    <w:p w14:paraId="4F368B2C" w14:textId="77777777" w:rsidR="009777CD" w:rsidRDefault="009777CD">
      <w:pPr>
        <w:rPr>
          <w:rFonts w:ascii="Times New Roman"/>
          <w:sz w:val="6"/>
        </w:rPr>
        <w:sectPr w:rsidR="009777CD">
          <w:type w:val="continuous"/>
          <w:pgSz w:w="11950" w:h="16890"/>
          <w:pgMar w:top="2540" w:right="440" w:bottom="280" w:left="280" w:header="720" w:footer="720" w:gutter="0"/>
          <w:cols w:num="2" w:space="720" w:equalWidth="0">
            <w:col w:w="5367" w:space="40"/>
            <w:col w:w="5823"/>
          </w:cols>
        </w:sectPr>
      </w:pPr>
    </w:p>
    <w:p w14:paraId="7A860653" w14:textId="77777777" w:rsidR="009777CD" w:rsidRDefault="009777CD">
      <w:pPr>
        <w:pStyle w:val="BodyText"/>
        <w:spacing w:before="5"/>
        <w:rPr>
          <w:rFonts w:ascii="Times New Roman"/>
          <w:sz w:val="11"/>
        </w:rPr>
      </w:pPr>
    </w:p>
    <w:p w14:paraId="02AD9B36" w14:textId="77777777" w:rsidR="009777CD" w:rsidRDefault="00817694">
      <w:pPr>
        <w:spacing w:before="94"/>
        <w:ind w:left="1808"/>
        <w:rPr>
          <w:sz w:val="19"/>
        </w:rPr>
      </w:pPr>
      <w:r>
        <w:rPr>
          <w:sz w:val="20"/>
        </w:rPr>
        <w:t>Lokalitet ima 24 000 m</w:t>
      </w:r>
      <w:r>
        <w:rPr>
          <w:position w:val="5"/>
          <w:sz w:val="10"/>
        </w:rPr>
        <w:t xml:space="preserve">2 </w:t>
      </w:r>
      <w:r>
        <w:rPr>
          <w:sz w:val="20"/>
        </w:rPr>
        <w:t xml:space="preserve">povrsine. Lokacija pogona nije u zoni nalseljenos </w:t>
      </w:r>
      <w:r>
        <w:rPr>
          <w:sz w:val="19"/>
        </w:rPr>
        <w:t>i.</w:t>
      </w:r>
    </w:p>
    <w:p w14:paraId="5928203C" w14:textId="77777777" w:rsidR="009777CD" w:rsidRDefault="009777CD">
      <w:pPr>
        <w:pStyle w:val="BodyText"/>
      </w:pPr>
    </w:p>
    <w:p w14:paraId="736991C9" w14:textId="4FA1B676" w:rsidR="009777CD" w:rsidRDefault="00A754E2">
      <w:pPr>
        <w:spacing w:before="1"/>
        <w:ind w:left="1808"/>
        <w:rPr>
          <w:sz w:val="20"/>
        </w:rPr>
      </w:pPr>
      <w:r>
        <w:rPr>
          <w:noProof/>
        </w:rPr>
        <mc:AlternateContent>
          <mc:Choice Requires="wps">
            <w:drawing>
              <wp:anchor distT="0" distB="0" distL="0" distR="0" simplePos="0" relativeHeight="251666944" behindDoc="0" locked="0" layoutInCell="1" allowOverlap="1" wp14:anchorId="7B9CF439" wp14:editId="505B0A29">
                <wp:simplePos x="0" y="0"/>
                <wp:positionH relativeFrom="page">
                  <wp:posOffset>5808980</wp:posOffset>
                </wp:positionH>
                <wp:positionV relativeFrom="paragraph">
                  <wp:posOffset>243205</wp:posOffset>
                </wp:positionV>
                <wp:extent cx="30480" cy="78740"/>
                <wp:effectExtent l="0" t="0" r="0" b="0"/>
                <wp:wrapTopAndBottom/>
                <wp:docPr id="585"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EF91" w14:textId="77777777" w:rsidR="009777CD" w:rsidRDefault="00817694">
                            <w:pPr>
                              <w:spacing w:line="123" w:lineRule="exact"/>
                              <w:rPr>
                                <w:sz w:val="11"/>
                              </w:rPr>
                            </w:pPr>
                            <w:r>
                              <w:rPr>
                                <w:w w:val="77"/>
                                <w:sz w:val="1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CF439" id="Text Box 424" o:spid="_x0000_s1148" type="#_x0000_t202" style="position:absolute;left:0;text-align:left;margin-left:457.4pt;margin-top:19.15pt;width:2.4pt;height:6.2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" filled="f" stroked="f">
                <v:textbox inset="0,0,0,0">
                  <w:txbxContent>
                    <w:p w14:paraId="06CDEF91" w14:textId="77777777" w:rsidR="009777CD" w:rsidRDefault="00817694">
                      <w:pPr>
                        <w:spacing w:line="123" w:lineRule="exact"/>
                        <w:rPr>
                          <w:sz w:val="11"/>
                        </w:rPr>
                      </w:pPr>
                      <w:r>
                        <w:rPr>
                          <w:w w:val="77"/>
                          <w:sz w:val="11"/>
                        </w:rPr>
                        <w:t>2</w:t>
                      </w:r>
                    </w:p>
                  </w:txbxContent>
                </v:textbox>
                <w10:wrap type="topAndBottom" anchorx="page"/>
              </v:shape>
            </w:pict>
          </mc:Fallback>
        </mc:AlternateContent>
      </w:r>
      <w:r w:rsidR="00817694">
        <w:rPr>
          <w:sz w:val="20"/>
        </w:rPr>
        <w:t>Kompleks sadrzi:</w:t>
      </w:r>
    </w:p>
    <w:p w14:paraId="340AC3C2" w14:textId="77777777" w:rsidR="009777CD" w:rsidRDefault="009777CD">
      <w:pPr>
        <w:pStyle w:val="BodyText"/>
        <w:spacing w:before="1"/>
        <w:rPr>
          <w:sz w:val="9"/>
        </w:rPr>
      </w:pPr>
    </w:p>
    <w:p w14:paraId="1C04A725" w14:textId="77777777" w:rsidR="009777CD" w:rsidRDefault="00817694">
      <w:pPr>
        <w:pStyle w:val="ListParagraph"/>
        <w:numPr>
          <w:ilvl w:val="2"/>
          <w:numId w:val="46"/>
        </w:numPr>
        <w:tabs>
          <w:tab w:val="left" w:pos="2632"/>
          <w:tab w:val="left" w:pos="2633"/>
        </w:tabs>
        <w:spacing w:line="158" w:lineRule="auto"/>
        <w:ind w:hanging="338"/>
        <w:rPr>
          <w:sz w:val="30"/>
        </w:rPr>
      </w:pPr>
      <w:r>
        <w:rPr>
          <w:sz w:val="20"/>
        </w:rPr>
        <w:t>Pogon primarne i polufinalne prerade, (hala ukupne poyrsine (650 0:m</w:t>
      </w:r>
      <w:r>
        <w:rPr>
          <w:spacing w:val="20"/>
          <w:sz w:val="20"/>
        </w:rPr>
        <w:t xml:space="preserve"> </w:t>
      </w:r>
      <w:r>
        <w:rPr>
          <w:spacing w:val="-3"/>
          <w:sz w:val="11"/>
        </w:rPr>
        <w:t>),</w:t>
      </w:r>
    </w:p>
    <w:p w14:paraId="798CFCB9" w14:textId="77777777" w:rsidR="009777CD" w:rsidRDefault="00817694">
      <w:pPr>
        <w:pStyle w:val="ListParagraph"/>
        <w:numPr>
          <w:ilvl w:val="0"/>
          <w:numId w:val="45"/>
        </w:numPr>
        <w:tabs>
          <w:tab w:val="left" w:pos="2632"/>
          <w:tab w:val="left" w:pos="2633"/>
        </w:tabs>
        <w:spacing w:line="234" w:lineRule="exact"/>
        <w:rPr>
          <w:sz w:val="20"/>
        </w:rPr>
      </w:pPr>
      <w:r>
        <w:rPr>
          <w:sz w:val="20"/>
        </w:rPr>
        <w:t>Pagon</w:t>
      </w:r>
      <w:r>
        <w:rPr>
          <w:spacing w:val="3"/>
          <w:sz w:val="20"/>
        </w:rPr>
        <w:t xml:space="preserve"> </w:t>
      </w:r>
      <w:r>
        <w:rPr>
          <w:sz w:val="20"/>
        </w:rPr>
        <w:t>briketare,</w:t>
      </w:r>
    </w:p>
    <w:p w14:paraId="30C82D95" w14:textId="77777777" w:rsidR="009777CD" w:rsidRDefault="00817694">
      <w:pPr>
        <w:pStyle w:val="ListParagraph"/>
        <w:numPr>
          <w:ilvl w:val="0"/>
          <w:numId w:val="44"/>
        </w:numPr>
        <w:tabs>
          <w:tab w:val="left" w:pos="2632"/>
          <w:tab w:val="left" w:pos="2634"/>
          <w:tab w:val="right" w:pos="7598"/>
        </w:tabs>
        <w:spacing w:line="259" w:lineRule="exact"/>
        <w:rPr>
          <w:sz w:val="30"/>
        </w:rPr>
      </w:pPr>
      <w:r>
        <w:rPr>
          <w:w w:val="105"/>
          <w:sz w:val="19"/>
        </w:rPr>
        <w:t>Upravna</w:t>
      </w:r>
      <w:r>
        <w:rPr>
          <w:spacing w:val="10"/>
          <w:w w:val="105"/>
          <w:sz w:val="19"/>
        </w:rPr>
        <w:t xml:space="preserve"> </w:t>
      </w:r>
      <w:r>
        <w:rPr>
          <w:w w:val="105"/>
          <w:sz w:val="19"/>
        </w:rPr>
        <w:t>zgrada,</w:t>
      </w:r>
      <w:r>
        <w:rPr>
          <w:w w:val="105"/>
          <w:position w:val="-10"/>
          <w:sz w:val="19"/>
        </w:rPr>
        <w:tab/>
      </w:r>
      <w:r>
        <w:rPr>
          <w:w w:val="105"/>
          <w:position w:val="-10"/>
          <w:sz w:val="11"/>
        </w:rPr>
        <w:t>2</w:t>
      </w:r>
    </w:p>
    <w:p w14:paraId="0A898805" w14:textId="77777777" w:rsidR="009777CD" w:rsidRDefault="00817694">
      <w:pPr>
        <w:pStyle w:val="ListParagraph"/>
        <w:numPr>
          <w:ilvl w:val="0"/>
          <w:numId w:val="44"/>
        </w:numPr>
        <w:tabs>
          <w:tab w:val="left" w:pos="2633"/>
          <w:tab w:val="left" w:pos="2634"/>
        </w:tabs>
        <w:spacing w:line="300" w:lineRule="exact"/>
        <w:rPr>
          <w:sz w:val="30"/>
        </w:rPr>
      </w:pPr>
      <w:r>
        <w:rPr>
          <w:spacing w:val="-1"/>
          <w:w w:val="105"/>
          <w:sz w:val="19"/>
        </w:rPr>
        <w:t>Pogon</w:t>
      </w:r>
      <w:r>
        <w:rPr>
          <w:w w:val="105"/>
          <w:sz w:val="19"/>
        </w:rPr>
        <w:t>a</w:t>
      </w:r>
      <w:r>
        <w:rPr>
          <w:spacing w:val="12"/>
          <w:sz w:val="19"/>
        </w:rPr>
        <w:t xml:space="preserve"> </w:t>
      </w:r>
      <w:r>
        <w:rPr>
          <w:spacing w:val="-1"/>
          <w:w w:val="107"/>
          <w:sz w:val="19"/>
        </w:rPr>
        <w:t>finaln</w:t>
      </w:r>
      <w:r>
        <w:rPr>
          <w:w w:val="107"/>
          <w:sz w:val="19"/>
        </w:rPr>
        <w:t>e</w:t>
      </w:r>
      <w:r>
        <w:rPr>
          <w:spacing w:val="11"/>
          <w:sz w:val="19"/>
        </w:rPr>
        <w:t xml:space="preserve"> </w:t>
      </w:r>
      <w:r>
        <w:rPr>
          <w:spacing w:val="-1"/>
          <w:w w:val="105"/>
          <w:sz w:val="19"/>
        </w:rPr>
        <w:t>prerad</w:t>
      </w:r>
      <w:r>
        <w:rPr>
          <w:w w:val="105"/>
          <w:sz w:val="19"/>
        </w:rPr>
        <w:t>e</w:t>
      </w:r>
      <w:r>
        <w:rPr>
          <w:spacing w:val="15"/>
          <w:sz w:val="19"/>
        </w:rPr>
        <w:t xml:space="preserve"> </w:t>
      </w:r>
      <w:r>
        <w:rPr>
          <w:w w:val="102"/>
          <w:sz w:val="19"/>
        </w:rPr>
        <w:t>(</w:t>
      </w:r>
      <w:r>
        <w:rPr>
          <w:spacing w:val="-1"/>
          <w:w w:val="102"/>
          <w:sz w:val="19"/>
        </w:rPr>
        <w:t>hal</w:t>
      </w:r>
      <w:r>
        <w:rPr>
          <w:w w:val="102"/>
          <w:sz w:val="19"/>
        </w:rPr>
        <w:t>a</w:t>
      </w:r>
      <w:r>
        <w:rPr>
          <w:spacing w:val="8"/>
          <w:sz w:val="19"/>
        </w:rPr>
        <w:t xml:space="preserve"> </w:t>
      </w:r>
      <w:r>
        <w:rPr>
          <w:spacing w:val="-1"/>
          <w:w w:val="106"/>
          <w:sz w:val="19"/>
        </w:rPr>
        <w:t>ukupn</w:t>
      </w:r>
      <w:r>
        <w:rPr>
          <w:w w:val="106"/>
          <w:sz w:val="19"/>
        </w:rPr>
        <w:t>e</w:t>
      </w:r>
      <w:r>
        <w:rPr>
          <w:spacing w:val="2"/>
          <w:sz w:val="19"/>
        </w:rPr>
        <w:t xml:space="preserve"> </w:t>
      </w:r>
      <w:r>
        <w:rPr>
          <w:spacing w:val="-1"/>
          <w:w w:val="106"/>
          <w:sz w:val="19"/>
        </w:rPr>
        <w:t>povrsin</w:t>
      </w:r>
      <w:r>
        <w:rPr>
          <w:w w:val="106"/>
          <w:sz w:val="19"/>
        </w:rPr>
        <w:t>e</w:t>
      </w:r>
      <w:r>
        <w:rPr>
          <w:spacing w:val="13"/>
          <w:sz w:val="19"/>
        </w:rPr>
        <w:t xml:space="preserve"> </w:t>
      </w:r>
      <w:r>
        <w:rPr>
          <w:w w:val="105"/>
          <w:sz w:val="19"/>
        </w:rPr>
        <w:t>5</w:t>
      </w:r>
      <w:r>
        <w:rPr>
          <w:sz w:val="19"/>
        </w:rPr>
        <w:t xml:space="preserve"> </w:t>
      </w:r>
      <w:r>
        <w:rPr>
          <w:spacing w:val="-1"/>
          <w:w w:val="105"/>
          <w:sz w:val="19"/>
        </w:rPr>
        <w:t>500</w:t>
      </w:r>
      <w:r>
        <w:rPr>
          <w:w w:val="105"/>
          <w:sz w:val="19"/>
        </w:rPr>
        <w:t>m</w:t>
      </w:r>
      <w:r>
        <w:rPr>
          <w:spacing w:val="-5"/>
          <w:sz w:val="19"/>
        </w:rPr>
        <w:t xml:space="preserve"> </w:t>
      </w:r>
      <w:r>
        <w:rPr>
          <w:spacing w:val="-5"/>
          <w:w w:val="49"/>
          <w:sz w:val="11"/>
        </w:rPr>
        <w:t>)</w:t>
      </w:r>
      <w:r>
        <w:rPr>
          <w:w w:val="107"/>
          <w:sz w:val="11"/>
        </w:rPr>
        <w:t>,</w:t>
      </w:r>
    </w:p>
    <w:p w14:paraId="5933E7F4" w14:textId="77777777" w:rsidR="009777CD" w:rsidRDefault="00817694">
      <w:pPr>
        <w:pStyle w:val="ListParagraph"/>
        <w:numPr>
          <w:ilvl w:val="0"/>
          <w:numId w:val="44"/>
        </w:numPr>
        <w:tabs>
          <w:tab w:val="left" w:pos="2633"/>
          <w:tab w:val="left" w:pos="2634"/>
        </w:tabs>
        <w:spacing w:line="253" w:lineRule="exact"/>
        <w:ind w:hanging="336"/>
        <w:rPr>
          <w:sz w:val="24"/>
        </w:rPr>
      </w:pPr>
      <w:r>
        <w:rPr>
          <w:w w:val="105"/>
          <w:sz w:val="19"/>
        </w:rPr>
        <w:t>Pagon tapaciranog</w:t>
      </w:r>
      <w:r>
        <w:rPr>
          <w:spacing w:val="30"/>
          <w:w w:val="105"/>
          <w:sz w:val="19"/>
        </w:rPr>
        <w:t xml:space="preserve"> </w:t>
      </w:r>
      <w:r>
        <w:rPr>
          <w:w w:val="105"/>
          <w:sz w:val="19"/>
        </w:rPr>
        <w:t>namjestaja</w:t>
      </w:r>
    </w:p>
    <w:p w14:paraId="37566810" w14:textId="77777777" w:rsidR="009777CD" w:rsidRDefault="009777CD">
      <w:pPr>
        <w:spacing w:line="253" w:lineRule="exact"/>
        <w:rPr>
          <w:sz w:val="24"/>
        </w:rPr>
        <w:sectPr w:rsidR="009777CD">
          <w:type w:val="continuous"/>
          <w:pgSz w:w="11950" w:h="16890"/>
          <w:pgMar w:top="2540" w:right="440" w:bottom="280" w:left="280" w:header="720" w:footer="720" w:gutter="0"/>
          <w:cols w:space="720"/>
        </w:sectPr>
      </w:pPr>
    </w:p>
    <w:p w14:paraId="08E30149" w14:textId="2F514E3A" w:rsidR="009777CD" w:rsidRDefault="00A754E2">
      <w:pPr>
        <w:spacing w:before="86" w:line="101" w:lineRule="exact"/>
        <w:ind w:left="1006"/>
        <w:jc w:val="center"/>
        <w:rPr>
          <w:sz w:val="10"/>
        </w:rPr>
      </w:pPr>
      <w:r>
        <w:rPr>
          <w:noProof/>
        </w:rPr>
        <w:lastRenderedPageBreak/>
        <mc:AlternateContent>
          <mc:Choice Requires="wps">
            <w:drawing>
              <wp:anchor distT="0" distB="0" distL="114300" distR="114300" simplePos="0" relativeHeight="251671040" behindDoc="0" locked="0" layoutInCell="1" allowOverlap="1" wp14:anchorId="4F522A6A" wp14:editId="608D7F16">
                <wp:simplePos x="0" y="0"/>
                <wp:positionH relativeFrom="page">
                  <wp:posOffset>4996180</wp:posOffset>
                </wp:positionH>
                <wp:positionV relativeFrom="paragraph">
                  <wp:posOffset>793750</wp:posOffset>
                </wp:positionV>
                <wp:extent cx="0" cy="0"/>
                <wp:effectExtent l="5080" t="733425" r="13970" b="728980"/>
                <wp:wrapNone/>
                <wp:docPr id="584"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67929" id="Line 423"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4pt,62.5pt" to="393.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" strokeweight=".08508mm">
                <w10:wrap anchorx="page"/>
              </v:line>
            </w:pict>
          </mc:Fallback>
        </mc:AlternateContent>
      </w:r>
      <w:r>
        <w:rPr>
          <w:noProof/>
        </w:rPr>
        <mc:AlternateContent>
          <mc:Choice Requires="wps">
            <w:drawing>
              <wp:anchor distT="0" distB="0" distL="114300" distR="114300" simplePos="0" relativeHeight="251760128" behindDoc="1" locked="0" layoutInCell="1" allowOverlap="1" wp14:anchorId="1E31FA27" wp14:editId="23DFB33F">
                <wp:simplePos x="0" y="0"/>
                <wp:positionH relativeFrom="page">
                  <wp:posOffset>5476875</wp:posOffset>
                </wp:positionH>
                <wp:positionV relativeFrom="paragraph">
                  <wp:posOffset>7385685</wp:posOffset>
                </wp:positionV>
                <wp:extent cx="0" cy="0"/>
                <wp:effectExtent l="9525" t="7325360" r="9525" b="7320280"/>
                <wp:wrapNone/>
                <wp:docPr id="583"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15F84" id="Line 422"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1.25pt,581.55pt" to="431.25pt,5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" strokeweight=".17017mm">
                <w10:wrap anchorx="page"/>
              </v:line>
            </w:pict>
          </mc:Fallback>
        </mc:AlternateContent>
      </w:r>
      <w:r>
        <w:rPr>
          <w:noProof/>
        </w:rPr>
        <mc:AlternateContent>
          <mc:Choice Requires="wps">
            <w:drawing>
              <wp:anchor distT="0" distB="0" distL="114300" distR="114300" simplePos="0" relativeHeight="251672064" behindDoc="0" locked="0" layoutInCell="1" allowOverlap="1" wp14:anchorId="7E56753E" wp14:editId="30BB9416">
                <wp:simplePos x="0" y="0"/>
                <wp:positionH relativeFrom="page">
                  <wp:posOffset>5715635</wp:posOffset>
                </wp:positionH>
                <wp:positionV relativeFrom="paragraph">
                  <wp:posOffset>533400</wp:posOffset>
                </wp:positionV>
                <wp:extent cx="0" cy="0"/>
                <wp:effectExtent l="10160" t="473075" r="8890" b="471805"/>
                <wp:wrapNone/>
                <wp:docPr id="582"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6DE7A" id="Line 421"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05pt,42pt" to="450.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" strokeweight=".08508mm">
                <w10:wrap anchorx="page"/>
              </v:line>
            </w:pict>
          </mc:Fallback>
        </mc:AlternateContent>
      </w:r>
      <w:r>
        <w:rPr>
          <w:noProof/>
        </w:rPr>
        <mc:AlternateContent>
          <mc:Choice Requires="wps">
            <w:drawing>
              <wp:anchor distT="0" distB="0" distL="114300" distR="114300" simplePos="0" relativeHeight="251673088" behindDoc="0" locked="0" layoutInCell="1" allowOverlap="1" wp14:anchorId="55DCCBE0" wp14:editId="05E933D5">
                <wp:simplePos x="0" y="0"/>
                <wp:positionH relativeFrom="page">
                  <wp:posOffset>6928485</wp:posOffset>
                </wp:positionH>
                <wp:positionV relativeFrom="paragraph">
                  <wp:posOffset>8129905</wp:posOffset>
                </wp:positionV>
                <wp:extent cx="0" cy="0"/>
                <wp:effectExtent l="13335" t="8069580" r="5715" b="8063230"/>
                <wp:wrapNone/>
                <wp:docPr id="581"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6D745" id="Line 420"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55pt,640.15pt" to="545.55pt,6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" strokeweight=".08508mm">
                <w10:wrap anchorx="page"/>
              </v:line>
            </w:pict>
          </mc:Fallback>
        </mc:AlternateContent>
      </w:r>
      <w:r w:rsidR="00817694">
        <w:rPr>
          <w:w w:val="110"/>
          <w:sz w:val="10"/>
        </w:rPr>
        <w:t>I   .</w:t>
      </w:r>
    </w:p>
    <w:p w14:paraId="07B50E56" w14:textId="77777777" w:rsidR="009777CD" w:rsidRDefault="00817694">
      <w:pPr>
        <w:spacing w:line="147" w:lineRule="exact"/>
        <w:ind w:left="879"/>
        <w:jc w:val="center"/>
        <w:rPr>
          <w:sz w:val="14"/>
        </w:rPr>
      </w:pPr>
      <w:r>
        <w:rPr>
          <w:w w:val="107"/>
          <w:sz w:val="14"/>
        </w:rPr>
        <w:t>I</w:t>
      </w:r>
    </w:p>
    <w:p w14:paraId="47F3B14A" w14:textId="77777777" w:rsidR="009777CD" w:rsidRDefault="009777CD">
      <w:pPr>
        <w:pStyle w:val="BodyText"/>
        <w:rPr>
          <w:sz w:val="16"/>
        </w:rPr>
      </w:pPr>
    </w:p>
    <w:p w14:paraId="6AE538A0" w14:textId="77777777" w:rsidR="009777CD" w:rsidRDefault="009777CD">
      <w:pPr>
        <w:pStyle w:val="BodyText"/>
        <w:rPr>
          <w:sz w:val="16"/>
        </w:rPr>
      </w:pPr>
    </w:p>
    <w:p w14:paraId="76BA3CAC" w14:textId="77777777" w:rsidR="009777CD" w:rsidRDefault="009777CD">
      <w:pPr>
        <w:pStyle w:val="BodyText"/>
        <w:rPr>
          <w:sz w:val="16"/>
        </w:rPr>
      </w:pPr>
    </w:p>
    <w:p w14:paraId="61B677B6" w14:textId="77777777" w:rsidR="009777CD" w:rsidRDefault="009777CD">
      <w:pPr>
        <w:pStyle w:val="BodyText"/>
        <w:spacing w:before="7"/>
        <w:rPr>
          <w:sz w:val="23"/>
        </w:rPr>
      </w:pPr>
    </w:p>
    <w:p w14:paraId="301B6A3E" w14:textId="77777777" w:rsidR="009777CD" w:rsidRDefault="00817694">
      <w:pPr>
        <w:pStyle w:val="ListParagraph"/>
        <w:numPr>
          <w:ilvl w:val="0"/>
          <w:numId w:val="44"/>
        </w:numPr>
        <w:tabs>
          <w:tab w:val="left" w:pos="2618"/>
          <w:tab w:val="left" w:pos="2619"/>
        </w:tabs>
        <w:spacing w:before="1"/>
        <w:ind w:left="2618" w:hanging="314"/>
        <w:rPr>
          <w:sz w:val="20"/>
        </w:rPr>
      </w:pPr>
      <w:r>
        <w:rPr>
          <w:sz w:val="20"/>
        </w:rPr>
        <w:t>Dvije</w:t>
      </w:r>
      <w:r>
        <w:rPr>
          <w:spacing w:val="-1"/>
          <w:sz w:val="20"/>
        </w:rPr>
        <w:t xml:space="preserve"> </w:t>
      </w:r>
      <w:r>
        <w:rPr>
          <w:sz w:val="20"/>
        </w:rPr>
        <w:t>pariana,</w:t>
      </w:r>
    </w:p>
    <w:p w14:paraId="26C7A04C" w14:textId="50D8ACCD" w:rsidR="009777CD" w:rsidRDefault="00A754E2">
      <w:pPr>
        <w:pStyle w:val="ListParagraph"/>
        <w:numPr>
          <w:ilvl w:val="0"/>
          <w:numId w:val="44"/>
        </w:numPr>
        <w:tabs>
          <w:tab w:val="left" w:pos="2627"/>
          <w:tab w:val="left" w:pos="2628"/>
        </w:tabs>
        <w:spacing w:before="16"/>
        <w:ind w:left="2627" w:hanging="328"/>
        <w:rPr>
          <w:sz w:val="20"/>
        </w:rPr>
      </w:pPr>
      <w:r>
        <w:rPr>
          <w:noProof/>
        </w:rPr>
        <mc:AlternateContent>
          <mc:Choice Requires="wps">
            <w:drawing>
              <wp:anchor distT="0" distB="0" distL="114300" distR="114300" simplePos="0" relativeHeight="251761152" behindDoc="1" locked="0" layoutInCell="1" allowOverlap="1" wp14:anchorId="12863010" wp14:editId="0D92B93A">
                <wp:simplePos x="0" y="0"/>
                <wp:positionH relativeFrom="page">
                  <wp:posOffset>5703570</wp:posOffset>
                </wp:positionH>
                <wp:positionV relativeFrom="paragraph">
                  <wp:posOffset>5727065</wp:posOffset>
                </wp:positionV>
                <wp:extent cx="1270" cy="2098040"/>
                <wp:effectExtent l="7620" t="5576570" r="10160" b="0"/>
                <wp:wrapNone/>
                <wp:docPr id="580"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98040"/>
                        </a:xfrm>
                        <a:custGeom>
                          <a:avLst/>
                          <a:gdLst>
                            <a:gd name="T0" fmla="+- 0 3559 9019"/>
                            <a:gd name="T1" fmla="*/ 3559 h 3304"/>
                            <a:gd name="T2" fmla="+- 0 2701 9019"/>
                            <a:gd name="T3" fmla="*/ 2701 h 3304"/>
                            <a:gd name="T4" fmla="+- 0 2653 9019"/>
                            <a:gd name="T5" fmla="*/ 2653 h 3304"/>
                            <a:gd name="T6" fmla="+- 0 252 9019"/>
                            <a:gd name="T7" fmla="*/ 252 h 3304"/>
                          </a:gdLst>
                          <a:ahLst/>
                          <a:cxnLst>
                            <a:cxn ang="0">
                              <a:pos x="0" y="T1"/>
                            </a:cxn>
                            <a:cxn ang="0">
                              <a:pos x="0" y="T3"/>
                            </a:cxn>
                            <a:cxn ang="0">
                              <a:pos x="0" y="T5"/>
                            </a:cxn>
                            <a:cxn ang="0">
                              <a:pos x="0" y="T7"/>
                            </a:cxn>
                          </a:cxnLst>
                          <a:rect l="0" t="0" r="r" b="b"/>
                          <a:pathLst>
                            <a:path h="3304">
                              <a:moveTo>
                                <a:pt x="14" y="-5460"/>
                              </a:moveTo>
                              <a:lnTo>
                                <a:pt x="14" y="-6318"/>
                              </a:lnTo>
                              <a:moveTo>
                                <a:pt x="14" y="-6366"/>
                              </a:moveTo>
                              <a:lnTo>
                                <a:pt x="14" y="-8767"/>
                              </a:lnTo>
                            </a:path>
                          </a:pathLst>
                        </a:custGeom>
                        <a:noFill/>
                        <a:ln w="30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054D8" id="AutoShape 419" o:spid="_x0000_s1026" style="position:absolute;margin-left:449.1pt;margin-top:450.95pt;width:.1pt;height:165.2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" path="m14,-5460r,-858m14,-6366r,-2401e" filled="f" strokeweight=".08506mm">
                <v:path arrowok="t" o:connecttype="custom" o:connectlocs="0,2259965;0,1715135;0,1684655;0,160020" o:connectangles="0,0,0,0"/>
                <w10:wrap anchorx="page"/>
              </v:shape>
            </w:pict>
          </mc:Fallback>
        </mc:AlternateContent>
      </w:r>
      <w:r w:rsidR="00817694">
        <w:rPr>
          <w:sz w:val="20"/>
        </w:rPr>
        <w:t>Petnaest</w:t>
      </w:r>
      <w:r w:rsidR="00817694">
        <w:rPr>
          <w:spacing w:val="6"/>
          <w:sz w:val="20"/>
        </w:rPr>
        <w:t xml:space="preserve"> </w:t>
      </w:r>
      <w:r w:rsidR="00817694">
        <w:rPr>
          <w:sz w:val="20"/>
        </w:rPr>
        <w:t>susara,</w:t>
      </w:r>
    </w:p>
    <w:p w14:paraId="535D39EE" w14:textId="462A85DB" w:rsidR="009777CD" w:rsidRDefault="00A754E2">
      <w:pPr>
        <w:pStyle w:val="ListParagraph"/>
        <w:numPr>
          <w:ilvl w:val="0"/>
          <w:numId w:val="44"/>
        </w:numPr>
        <w:tabs>
          <w:tab w:val="left" w:pos="2628"/>
          <w:tab w:val="left" w:pos="2629"/>
        </w:tabs>
        <w:spacing w:before="35"/>
        <w:ind w:left="2628" w:hanging="329"/>
        <w:rPr>
          <w:sz w:val="20"/>
        </w:rPr>
      </w:pPr>
      <w:r>
        <w:rPr>
          <w:noProof/>
        </w:rPr>
        <mc:AlternateContent>
          <mc:Choice Requires="wps">
            <w:drawing>
              <wp:anchor distT="0" distB="0" distL="114300" distR="114300" simplePos="0" relativeHeight="251670016" behindDoc="0" locked="0" layoutInCell="1" allowOverlap="1" wp14:anchorId="40EE8791" wp14:editId="5B0E1438">
                <wp:simplePos x="0" y="0"/>
                <wp:positionH relativeFrom="page">
                  <wp:posOffset>4993005</wp:posOffset>
                </wp:positionH>
                <wp:positionV relativeFrom="paragraph">
                  <wp:posOffset>518160</wp:posOffset>
                </wp:positionV>
                <wp:extent cx="0" cy="0"/>
                <wp:effectExtent l="11430" t="485775" r="7620" b="487680"/>
                <wp:wrapNone/>
                <wp:docPr id="579"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7C417" id="Line 418"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15pt,40.8pt" to="393.1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" strokeweight=".08508mm">
                <w10:wrap anchorx="page"/>
              </v:line>
            </w:pict>
          </mc:Fallback>
        </mc:AlternateContent>
      </w:r>
      <w:r w:rsidR="00817694">
        <w:rPr>
          <w:sz w:val="20"/>
        </w:rPr>
        <w:t>Ostrianica,</w:t>
      </w:r>
    </w:p>
    <w:p w14:paraId="3A8453C0" w14:textId="77777777" w:rsidR="009777CD" w:rsidRDefault="00817694">
      <w:pPr>
        <w:pStyle w:val="ListParagraph"/>
        <w:numPr>
          <w:ilvl w:val="0"/>
          <w:numId w:val="44"/>
        </w:numPr>
        <w:tabs>
          <w:tab w:val="left" w:pos="2628"/>
          <w:tab w:val="left" w:pos="2629"/>
        </w:tabs>
        <w:spacing w:before="20"/>
        <w:ind w:left="2628" w:hanging="329"/>
        <w:rPr>
          <w:sz w:val="20"/>
        </w:rPr>
      </w:pPr>
      <w:r>
        <w:rPr>
          <w:sz w:val="20"/>
        </w:rPr>
        <w:t>Katlavnica,</w:t>
      </w:r>
    </w:p>
    <w:p w14:paraId="018DC2FF" w14:textId="77777777" w:rsidR="009777CD" w:rsidRDefault="00817694">
      <w:pPr>
        <w:pStyle w:val="ListParagraph"/>
        <w:numPr>
          <w:ilvl w:val="0"/>
          <w:numId w:val="44"/>
        </w:numPr>
        <w:tabs>
          <w:tab w:val="left" w:pos="2624"/>
          <w:tab w:val="left" w:pos="2625"/>
        </w:tabs>
        <w:spacing w:before="31"/>
        <w:ind w:left="2624" w:hanging="330"/>
        <w:rPr>
          <w:sz w:val="20"/>
        </w:rPr>
      </w:pPr>
      <w:r>
        <w:rPr>
          <w:sz w:val="20"/>
        </w:rPr>
        <w:t>Skladiste gatavih</w:t>
      </w:r>
      <w:r>
        <w:rPr>
          <w:spacing w:val="8"/>
          <w:sz w:val="20"/>
        </w:rPr>
        <w:t xml:space="preserve"> </w:t>
      </w:r>
      <w:r>
        <w:rPr>
          <w:sz w:val="20"/>
        </w:rPr>
        <w:t>praizvada</w:t>
      </w:r>
    </w:p>
    <w:p w14:paraId="367E66BC" w14:textId="77777777" w:rsidR="009777CD" w:rsidRDefault="009777CD">
      <w:pPr>
        <w:pStyle w:val="BodyText"/>
        <w:spacing w:before="5"/>
        <w:rPr>
          <w:sz w:val="19"/>
        </w:rPr>
      </w:pPr>
    </w:p>
    <w:p w14:paraId="2A3819AF" w14:textId="0A2546AF" w:rsidR="009777CD" w:rsidRDefault="00A754E2">
      <w:pPr>
        <w:pStyle w:val="ListParagraph"/>
        <w:numPr>
          <w:ilvl w:val="3"/>
          <w:numId w:val="47"/>
        </w:numPr>
        <w:tabs>
          <w:tab w:val="left" w:pos="2080"/>
        </w:tabs>
        <w:ind w:left="2079" w:hanging="279"/>
        <w:jc w:val="left"/>
        <w:rPr>
          <w:b/>
          <w:sz w:val="21"/>
        </w:rPr>
      </w:pPr>
      <w:r>
        <w:rPr>
          <w:noProof/>
        </w:rPr>
        <mc:AlternateContent>
          <mc:Choice Requires="wps">
            <w:drawing>
              <wp:anchor distT="0" distB="0" distL="114300" distR="114300" simplePos="0" relativeHeight="251668992" behindDoc="0" locked="0" layoutInCell="1" allowOverlap="1" wp14:anchorId="19D39088" wp14:editId="5CCEF1F6">
                <wp:simplePos x="0" y="0"/>
                <wp:positionH relativeFrom="page">
                  <wp:posOffset>4993005</wp:posOffset>
                </wp:positionH>
                <wp:positionV relativeFrom="paragraph">
                  <wp:posOffset>960755</wp:posOffset>
                </wp:positionV>
                <wp:extent cx="0" cy="0"/>
                <wp:effectExtent l="11430" t="972820" r="7620" b="975360"/>
                <wp:wrapNone/>
                <wp:docPr id="578"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3B54F" id="Line 417"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15pt,75.65pt" to="393.1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" strokeweight=".08508mm">
                <w10:wrap anchorx="page"/>
              </v:line>
            </w:pict>
          </mc:Fallback>
        </mc:AlternateContent>
      </w:r>
      <w:r w:rsidR="00817694">
        <w:rPr>
          <w:b/>
          <w:sz w:val="21"/>
        </w:rPr>
        <w:t>Qpis</w:t>
      </w:r>
      <w:r w:rsidR="00817694">
        <w:rPr>
          <w:b/>
          <w:spacing w:val="-31"/>
          <w:sz w:val="21"/>
        </w:rPr>
        <w:t xml:space="preserve"> </w:t>
      </w:r>
      <w:r w:rsidR="00817694">
        <w:rPr>
          <w:b/>
          <w:sz w:val="21"/>
        </w:rPr>
        <w:t>djelatnosti</w:t>
      </w:r>
      <w:r w:rsidR="00817694">
        <w:rPr>
          <w:b/>
          <w:spacing w:val="-29"/>
          <w:sz w:val="21"/>
        </w:rPr>
        <w:t xml:space="preserve"> </w:t>
      </w:r>
      <w:r w:rsidR="00817694">
        <w:rPr>
          <w:b/>
          <w:sz w:val="21"/>
        </w:rPr>
        <w:t>pravnog</w:t>
      </w:r>
      <w:r w:rsidR="00817694">
        <w:rPr>
          <w:b/>
          <w:spacing w:val="-33"/>
          <w:sz w:val="21"/>
        </w:rPr>
        <w:t xml:space="preserve"> </w:t>
      </w:r>
      <w:r w:rsidR="00817694">
        <w:rPr>
          <w:b/>
          <w:sz w:val="21"/>
        </w:rPr>
        <w:t>lica,</w:t>
      </w:r>
      <w:r w:rsidR="00817694">
        <w:rPr>
          <w:b/>
          <w:spacing w:val="-32"/>
          <w:sz w:val="21"/>
        </w:rPr>
        <w:t xml:space="preserve"> </w:t>
      </w:r>
      <w:r w:rsidR="00817694">
        <w:rPr>
          <w:b/>
          <w:sz w:val="21"/>
        </w:rPr>
        <w:t>vrsta</w:t>
      </w:r>
      <w:r w:rsidR="00817694">
        <w:rPr>
          <w:b/>
          <w:spacing w:val="-33"/>
          <w:sz w:val="21"/>
        </w:rPr>
        <w:t xml:space="preserve"> </w:t>
      </w:r>
      <w:r w:rsidR="00817694">
        <w:rPr>
          <w:b/>
          <w:sz w:val="21"/>
        </w:rPr>
        <w:t>proiz</w:t>
      </w:r>
      <w:r w:rsidR="00817694">
        <w:rPr>
          <w:b/>
          <w:spacing w:val="-31"/>
          <w:sz w:val="21"/>
        </w:rPr>
        <w:t xml:space="preserve"> </w:t>
      </w:r>
      <w:r w:rsidR="00817694">
        <w:rPr>
          <w:b/>
          <w:sz w:val="21"/>
        </w:rPr>
        <w:t>oda</w:t>
      </w:r>
    </w:p>
    <w:p w14:paraId="453E1648" w14:textId="77777777" w:rsidR="009777CD" w:rsidRDefault="009777CD">
      <w:pPr>
        <w:pStyle w:val="BodyText"/>
        <w:spacing w:before="10"/>
        <w:rPr>
          <w:b/>
          <w:sz w:val="20"/>
        </w:rPr>
      </w:pPr>
    </w:p>
    <w:p w14:paraId="79E99B79" w14:textId="77777777" w:rsidR="009777CD" w:rsidRDefault="00817694">
      <w:pPr>
        <w:pStyle w:val="ListParagraph"/>
        <w:numPr>
          <w:ilvl w:val="1"/>
          <w:numId w:val="43"/>
        </w:numPr>
        <w:tabs>
          <w:tab w:val="left" w:pos="2181"/>
        </w:tabs>
        <w:spacing w:before="1" w:line="235" w:lineRule="exact"/>
        <w:rPr>
          <w:b/>
          <w:sz w:val="21"/>
        </w:rPr>
      </w:pPr>
      <w:r>
        <w:rPr>
          <w:b/>
          <w:sz w:val="21"/>
        </w:rPr>
        <w:t>Opjs</w:t>
      </w:r>
      <w:r>
        <w:rPr>
          <w:b/>
          <w:spacing w:val="-37"/>
          <w:sz w:val="21"/>
        </w:rPr>
        <w:t xml:space="preserve"> </w:t>
      </w:r>
      <w:r>
        <w:rPr>
          <w:b/>
          <w:sz w:val="21"/>
        </w:rPr>
        <w:t>aktivnosti</w:t>
      </w:r>
      <w:r>
        <w:rPr>
          <w:b/>
          <w:spacing w:val="-34"/>
          <w:sz w:val="21"/>
        </w:rPr>
        <w:t xml:space="preserve"> </w:t>
      </w:r>
      <w:r>
        <w:rPr>
          <w:b/>
          <w:sz w:val="21"/>
        </w:rPr>
        <w:t>za</w:t>
      </w:r>
      <w:r>
        <w:rPr>
          <w:b/>
          <w:spacing w:val="-37"/>
          <w:sz w:val="21"/>
        </w:rPr>
        <w:t xml:space="preserve"> </w:t>
      </w:r>
      <w:r>
        <w:rPr>
          <w:b/>
          <w:sz w:val="21"/>
        </w:rPr>
        <w:t>koje</w:t>
      </w:r>
      <w:r>
        <w:rPr>
          <w:b/>
          <w:spacing w:val="-36"/>
          <w:sz w:val="21"/>
        </w:rPr>
        <w:t xml:space="preserve"> </w:t>
      </w:r>
      <w:r>
        <w:rPr>
          <w:b/>
          <w:sz w:val="21"/>
        </w:rPr>
        <w:t>se</w:t>
      </w:r>
      <w:r>
        <w:rPr>
          <w:b/>
          <w:spacing w:val="-37"/>
          <w:sz w:val="21"/>
        </w:rPr>
        <w:t xml:space="preserve"> </w:t>
      </w:r>
      <w:r>
        <w:rPr>
          <w:b/>
          <w:sz w:val="21"/>
        </w:rPr>
        <w:t>izdaje</w:t>
      </w:r>
      <w:r>
        <w:rPr>
          <w:b/>
          <w:spacing w:val="-35"/>
          <w:sz w:val="21"/>
        </w:rPr>
        <w:t xml:space="preserve"> </w:t>
      </w:r>
      <w:r>
        <w:rPr>
          <w:b/>
          <w:sz w:val="21"/>
        </w:rPr>
        <w:t>dozvola</w:t>
      </w:r>
    </w:p>
    <w:p w14:paraId="11FE7090" w14:textId="77777777" w:rsidR="009777CD" w:rsidRDefault="00817694">
      <w:pPr>
        <w:tabs>
          <w:tab w:val="left" w:pos="982"/>
        </w:tabs>
        <w:spacing w:line="97" w:lineRule="exact"/>
        <w:ind w:left="517"/>
        <w:jc w:val="center"/>
        <w:rPr>
          <w:sz w:val="8"/>
        </w:rPr>
      </w:pPr>
      <w:r>
        <w:rPr>
          <w:sz w:val="9"/>
        </w:rPr>
        <w:t>f</w:t>
      </w:r>
      <w:r>
        <w:rPr>
          <w:sz w:val="9"/>
        </w:rPr>
        <w:tab/>
        <w:t xml:space="preserve">:   </w:t>
      </w:r>
      <w:r>
        <w:rPr>
          <w:spacing w:val="3"/>
          <w:sz w:val="9"/>
        </w:rPr>
        <w:t xml:space="preserve"> </w:t>
      </w:r>
      <w:r>
        <w:rPr>
          <w:sz w:val="8"/>
        </w:rPr>
        <w:t>I</w:t>
      </w:r>
    </w:p>
    <w:p w14:paraId="693104AC" w14:textId="77777777" w:rsidR="009777CD" w:rsidRDefault="009777CD">
      <w:pPr>
        <w:pStyle w:val="BodyText"/>
        <w:spacing w:before="10"/>
        <w:rPr>
          <w:sz w:val="13"/>
        </w:rPr>
      </w:pPr>
    </w:p>
    <w:p w14:paraId="188D3BD0" w14:textId="77777777" w:rsidR="009777CD" w:rsidRDefault="00817694">
      <w:pPr>
        <w:ind w:left="1784"/>
        <w:rPr>
          <w:sz w:val="20"/>
        </w:rPr>
      </w:pPr>
      <w:r>
        <w:rPr>
          <w:sz w:val="20"/>
        </w:rPr>
        <w:t>Ova djelatnast se realizira kraz sljede6e tel,nald,ske proc se:</w:t>
      </w:r>
    </w:p>
    <w:p w14:paraId="7D3C61AB" w14:textId="77777777" w:rsidR="009777CD" w:rsidRDefault="009777CD">
      <w:pPr>
        <w:pStyle w:val="BodyText"/>
        <w:spacing w:before="8"/>
        <w:rPr>
          <w:sz w:val="22"/>
        </w:rPr>
      </w:pPr>
    </w:p>
    <w:p w14:paraId="107BC56D" w14:textId="77777777" w:rsidR="009777CD" w:rsidRDefault="00817694">
      <w:pPr>
        <w:pStyle w:val="ListParagraph"/>
        <w:numPr>
          <w:ilvl w:val="2"/>
          <w:numId w:val="43"/>
        </w:numPr>
        <w:tabs>
          <w:tab w:val="left" w:pos="2431"/>
          <w:tab w:val="left" w:pos="2432"/>
          <w:tab w:val="left" w:pos="6033"/>
          <w:tab w:val="left" w:pos="7548"/>
        </w:tabs>
        <w:spacing w:before="1"/>
        <w:ind w:left="2431" w:hanging="320"/>
        <w:rPr>
          <w:sz w:val="20"/>
        </w:rPr>
      </w:pPr>
      <w:r>
        <w:rPr>
          <w:w w:val="90"/>
          <w:sz w:val="20"/>
        </w:rPr>
        <w:t>IR.ezanje</w:t>
      </w:r>
      <w:r>
        <w:rPr>
          <w:spacing w:val="40"/>
          <w:w w:val="90"/>
          <w:sz w:val="20"/>
        </w:rPr>
        <w:t xml:space="preserve"> </w:t>
      </w:r>
      <w:r>
        <w:rPr>
          <w:w w:val="90"/>
          <w:sz w:val="20"/>
        </w:rPr>
        <w:t>trupaca</w:t>
      </w:r>
      <w:r>
        <w:rPr>
          <w:w w:val="90"/>
          <w:sz w:val="20"/>
        </w:rPr>
        <w:tab/>
      </w:r>
      <w:r>
        <w:rPr>
          <w:w w:val="55"/>
          <w:sz w:val="20"/>
        </w:rPr>
        <w:t>·</w:t>
      </w:r>
      <w:r>
        <w:rPr>
          <w:w w:val="55"/>
          <w:sz w:val="20"/>
        </w:rPr>
        <w:tab/>
      </w:r>
      <w:r>
        <w:rPr>
          <w:w w:val="55"/>
          <w:sz w:val="9"/>
        </w:rPr>
        <w:t>j</w:t>
      </w:r>
    </w:p>
    <w:p w14:paraId="77519413" w14:textId="77777777" w:rsidR="009777CD" w:rsidRDefault="00817694">
      <w:pPr>
        <w:pStyle w:val="ListParagraph"/>
        <w:numPr>
          <w:ilvl w:val="2"/>
          <w:numId w:val="43"/>
        </w:numPr>
        <w:tabs>
          <w:tab w:val="left" w:pos="2437"/>
          <w:tab w:val="left" w:pos="4307"/>
          <w:tab w:val="left" w:pos="5550"/>
          <w:tab w:val="left" w:pos="6826"/>
          <w:tab w:val="left" w:pos="7997"/>
        </w:tabs>
        <w:spacing w:before="25"/>
        <w:ind w:left="2436" w:hanging="330"/>
        <w:rPr>
          <w:sz w:val="20"/>
        </w:rPr>
      </w:pPr>
      <w:r>
        <w:rPr>
          <w:sz w:val="20"/>
        </w:rPr>
        <w:t>Susenje</w:t>
      </w:r>
      <w:r>
        <w:rPr>
          <w:spacing w:val="12"/>
          <w:sz w:val="20"/>
        </w:rPr>
        <w:t xml:space="preserve"> </w:t>
      </w:r>
      <w:r>
        <w:rPr>
          <w:sz w:val="20"/>
        </w:rPr>
        <w:t>i</w:t>
      </w:r>
      <w:r>
        <w:rPr>
          <w:spacing w:val="-17"/>
          <w:sz w:val="20"/>
        </w:rPr>
        <w:t xml:space="preserve"> </w:t>
      </w:r>
      <w:r>
        <w:rPr>
          <w:sz w:val="20"/>
        </w:rPr>
        <w:t>parenja</w:t>
      </w:r>
      <w:r>
        <w:rPr>
          <w:sz w:val="20"/>
        </w:rPr>
        <w:tab/>
      </w:r>
      <w:r>
        <w:rPr>
          <w:w w:val="85"/>
          <w:sz w:val="20"/>
        </w:rPr>
        <w:t>.</w:t>
      </w:r>
      <w:r>
        <w:rPr>
          <w:w w:val="85"/>
          <w:sz w:val="20"/>
        </w:rPr>
        <w:tab/>
      </w:r>
      <w:r>
        <w:rPr>
          <w:w w:val="60"/>
          <w:sz w:val="20"/>
        </w:rPr>
        <w:t xml:space="preserve">• </w:t>
      </w:r>
      <w:r>
        <w:rPr>
          <w:spacing w:val="20"/>
          <w:w w:val="60"/>
          <w:sz w:val="20"/>
        </w:rPr>
        <w:t xml:space="preserve"> </w:t>
      </w:r>
      <w:r>
        <w:rPr>
          <w:w w:val="85"/>
          <w:sz w:val="20"/>
        </w:rPr>
        <w:t>.</w:t>
      </w:r>
      <w:r>
        <w:rPr>
          <w:w w:val="85"/>
          <w:sz w:val="20"/>
        </w:rPr>
        <w:tab/>
        <w:t>.</w:t>
      </w:r>
      <w:r>
        <w:rPr>
          <w:w w:val="85"/>
          <w:sz w:val="20"/>
        </w:rPr>
        <w:tab/>
      </w:r>
      <w:r>
        <w:rPr>
          <w:w w:val="85"/>
          <w:sz w:val="17"/>
        </w:rPr>
        <w:t>!</w:t>
      </w:r>
    </w:p>
    <w:p w14:paraId="0FAAA6EC" w14:textId="77777777" w:rsidR="009777CD" w:rsidRDefault="00817694">
      <w:pPr>
        <w:pStyle w:val="ListParagraph"/>
        <w:numPr>
          <w:ilvl w:val="2"/>
          <w:numId w:val="43"/>
        </w:numPr>
        <w:tabs>
          <w:tab w:val="left" w:pos="2426"/>
          <w:tab w:val="left" w:pos="2427"/>
        </w:tabs>
        <w:spacing w:before="11"/>
        <w:ind w:left="2426" w:hanging="324"/>
        <w:rPr>
          <w:sz w:val="20"/>
        </w:rPr>
      </w:pPr>
      <w:r>
        <w:rPr>
          <w:w w:val="105"/>
          <w:sz w:val="20"/>
        </w:rPr>
        <w:t>IPuaizvadnju placa (sirinskih i duzin ka-sjrins ih lij pljenih lac</w:t>
      </w:r>
      <w:r>
        <w:rPr>
          <w:spacing w:val="6"/>
          <w:w w:val="105"/>
          <w:sz w:val="20"/>
        </w:rPr>
        <w:t xml:space="preserve"> </w:t>
      </w:r>
      <w:r>
        <w:rPr>
          <w:w w:val="105"/>
          <w:sz w:val="20"/>
        </w:rPr>
        <w:t>)</w:t>
      </w:r>
    </w:p>
    <w:p w14:paraId="20D275B1" w14:textId="7358DC64" w:rsidR="009777CD" w:rsidRDefault="00A754E2">
      <w:pPr>
        <w:pStyle w:val="ListParagraph"/>
        <w:numPr>
          <w:ilvl w:val="2"/>
          <w:numId w:val="43"/>
        </w:numPr>
        <w:tabs>
          <w:tab w:val="left" w:pos="2432"/>
          <w:tab w:val="left" w:pos="2433"/>
          <w:tab w:val="left" w:pos="6834"/>
          <w:tab w:val="left" w:pos="8001"/>
        </w:tabs>
        <w:spacing w:before="21"/>
        <w:ind w:left="2432" w:hanging="330"/>
        <w:rPr>
          <w:sz w:val="20"/>
        </w:rPr>
      </w:pPr>
      <w:r>
        <w:rPr>
          <w:noProof/>
        </w:rPr>
        <mc:AlternateContent>
          <mc:Choice Requires="wps">
            <w:drawing>
              <wp:anchor distT="0" distB="0" distL="114300" distR="114300" simplePos="0" relativeHeight="251759104" behindDoc="1" locked="0" layoutInCell="1" allowOverlap="1" wp14:anchorId="645C767D" wp14:editId="4A49268D">
                <wp:simplePos x="0" y="0"/>
                <wp:positionH relativeFrom="page">
                  <wp:posOffset>4986655</wp:posOffset>
                </wp:positionH>
                <wp:positionV relativeFrom="paragraph">
                  <wp:posOffset>720090</wp:posOffset>
                </wp:positionV>
                <wp:extent cx="0" cy="0"/>
                <wp:effectExtent l="5080" t="600075" r="13970" b="596900"/>
                <wp:wrapNone/>
                <wp:docPr id="577"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270E2" id="Line 416" o:spid="_x0000_s1026" style="position:absolute;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65pt,56.7pt" to="392.6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" strokeweight=".08508mm">
                <w10:wrap anchorx="page"/>
              </v:line>
            </w:pict>
          </mc:Fallback>
        </mc:AlternateContent>
      </w:r>
      <w:r w:rsidR="00817694">
        <w:rPr>
          <w:sz w:val="20"/>
        </w:rPr>
        <w:t>l radu namjestaja od lij;epljenih</w:t>
      </w:r>
      <w:r w:rsidR="00817694">
        <w:rPr>
          <w:spacing w:val="-25"/>
          <w:sz w:val="20"/>
        </w:rPr>
        <w:t xml:space="preserve"> </w:t>
      </w:r>
      <w:r w:rsidR="00817694">
        <w:rPr>
          <w:sz w:val="20"/>
        </w:rPr>
        <w:t>plo¢a</w:t>
      </w:r>
      <w:r w:rsidR="00817694">
        <w:rPr>
          <w:spacing w:val="40"/>
          <w:sz w:val="20"/>
        </w:rPr>
        <w:t xml:space="preserve"> </w:t>
      </w:r>
      <w:r w:rsidR="00817694">
        <w:rPr>
          <w:sz w:val="20"/>
        </w:rPr>
        <w:t>,·</w:t>
      </w:r>
      <w:r w:rsidR="00817694">
        <w:rPr>
          <w:sz w:val="20"/>
        </w:rPr>
        <w:tab/>
      </w:r>
      <w:r w:rsidR="00817694">
        <w:rPr>
          <w:w w:val="60"/>
          <w:sz w:val="20"/>
        </w:rPr>
        <w:t>•</w:t>
      </w:r>
      <w:r w:rsidR="00817694">
        <w:rPr>
          <w:w w:val="60"/>
          <w:sz w:val="20"/>
        </w:rPr>
        <w:tab/>
        <w:t>•</w:t>
      </w:r>
    </w:p>
    <w:p w14:paraId="44F9C57E" w14:textId="77777777" w:rsidR="009777CD" w:rsidRDefault="00817694">
      <w:pPr>
        <w:pStyle w:val="ListParagraph"/>
        <w:numPr>
          <w:ilvl w:val="2"/>
          <w:numId w:val="43"/>
        </w:numPr>
        <w:tabs>
          <w:tab w:val="left" w:pos="2428"/>
        </w:tabs>
        <w:spacing w:before="16"/>
        <w:ind w:left="2427" w:hanging="330"/>
        <w:rPr>
          <w:sz w:val="20"/>
        </w:rPr>
      </w:pPr>
      <w:r>
        <w:rPr>
          <w:sz w:val="20"/>
        </w:rPr>
        <w:t>llzradu tapaciranog</w:t>
      </w:r>
      <w:r>
        <w:rPr>
          <w:spacing w:val="13"/>
          <w:sz w:val="20"/>
        </w:rPr>
        <w:t xml:space="preserve"> </w:t>
      </w:r>
      <w:r>
        <w:rPr>
          <w:sz w:val="20"/>
        </w:rPr>
        <w:t>namjestaja</w:t>
      </w:r>
    </w:p>
    <w:p w14:paraId="3D1A4379" w14:textId="77777777" w:rsidR="009777CD" w:rsidRDefault="00817694">
      <w:pPr>
        <w:pStyle w:val="ListParagraph"/>
        <w:numPr>
          <w:ilvl w:val="2"/>
          <w:numId w:val="43"/>
        </w:numPr>
        <w:tabs>
          <w:tab w:val="left" w:pos="2427"/>
          <w:tab w:val="left" w:pos="2428"/>
        </w:tabs>
        <w:spacing w:before="16"/>
        <w:ind w:left="2427" w:hanging="330"/>
        <w:rPr>
          <w:sz w:val="20"/>
        </w:rPr>
      </w:pPr>
      <w:r>
        <w:rPr>
          <w:sz w:val="20"/>
        </w:rPr>
        <w:t>lizradu, lakiranje i ugradnju gazista</w:t>
      </w:r>
      <w:r>
        <w:rPr>
          <w:spacing w:val="22"/>
          <w:sz w:val="20"/>
        </w:rPr>
        <w:t xml:space="preserve"> </w:t>
      </w:r>
      <w:r>
        <w:rPr>
          <w:sz w:val="20"/>
        </w:rPr>
        <w:t>i</w:t>
      </w:r>
    </w:p>
    <w:p w14:paraId="339B447C" w14:textId="77777777" w:rsidR="009777CD" w:rsidRDefault="00817694">
      <w:pPr>
        <w:pStyle w:val="ListParagraph"/>
        <w:numPr>
          <w:ilvl w:val="2"/>
          <w:numId w:val="43"/>
        </w:numPr>
        <w:tabs>
          <w:tab w:val="left" w:pos="2422"/>
          <w:tab w:val="left" w:pos="2423"/>
        </w:tabs>
        <w:spacing w:before="11"/>
        <w:ind w:left="2422" w:hanging="330"/>
        <w:rPr>
          <w:sz w:val="20"/>
        </w:rPr>
      </w:pPr>
      <w:r>
        <w:rPr>
          <w:sz w:val="20"/>
        </w:rPr>
        <w:t>l?rroizvodnja</w:t>
      </w:r>
      <w:r>
        <w:rPr>
          <w:spacing w:val="-8"/>
          <w:sz w:val="20"/>
        </w:rPr>
        <w:t xml:space="preserve"> </w:t>
      </w:r>
      <w:r>
        <w:rPr>
          <w:sz w:val="20"/>
        </w:rPr>
        <w:t>briketa</w:t>
      </w:r>
    </w:p>
    <w:p w14:paraId="669F267B" w14:textId="77777777" w:rsidR="009777CD" w:rsidRDefault="009777CD">
      <w:pPr>
        <w:pStyle w:val="BodyText"/>
        <w:spacing w:before="3"/>
        <w:rPr>
          <w:sz w:val="20"/>
        </w:rPr>
      </w:pPr>
    </w:p>
    <w:p w14:paraId="029429EF" w14:textId="77777777" w:rsidR="009777CD" w:rsidRDefault="00817694">
      <w:pPr>
        <w:pStyle w:val="ListParagraph"/>
        <w:numPr>
          <w:ilvl w:val="1"/>
          <w:numId w:val="43"/>
        </w:numPr>
        <w:tabs>
          <w:tab w:val="left" w:pos="2157"/>
        </w:tabs>
        <w:ind w:left="2156" w:hanging="390"/>
        <w:rPr>
          <w:b/>
          <w:sz w:val="21"/>
        </w:rPr>
      </w:pPr>
      <w:r>
        <w:rPr>
          <w:b/>
          <w:sz w:val="21"/>
        </w:rPr>
        <w:t>Vrsta proizvoda</w:t>
      </w:r>
    </w:p>
    <w:p w14:paraId="091962DC" w14:textId="77777777" w:rsidR="009777CD" w:rsidRDefault="009777CD">
      <w:pPr>
        <w:pStyle w:val="BodyText"/>
        <w:spacing w:before="9"/>
        <w:rPr>
          <w:b/>
          <w:sz w:val="10"/>
        </w:rPr>
      </w:pPr>
    </w:p>
    <w:p w14:paraId="2DF24BC5" w14:textId="77777777" w:rsidR="009777CD" w:rsidRDefault="009777CD">
      <w:pPr>
        <w:rPr>
          <w:sz w:val="10"/>
        </w:rPr>
        <w:sectPr w:rsidR="009777CD">
          <w:headerReference w:type="default" r:id="rId327"/>
          <w:footerReference w:type="default" r:id="rId328"/>
          <w:pgSz w:w="11950" w:h="16890"/>
          <w:pgMar w:top="760" w:right="440" w:bottom="280" w:left="280" w:header="0" w:footer="0" w:gutter="0"/>
          <w:cols w:space="720"/>
        </w:sectPr>
      </w:pPr>
    </w:p>
    <w:p w14:paraId="435197BA" w14:textId="77777777" w:rsidR="009777CD" w:rsidRDefault="00817694">
      <w:pPr>
        <w:pStyle w:val="ListParagraph"/>
        <w:numPr>
          <w:ilvl w:val="2"/>
          <w:numId w:val="43"/>
        </w:numPr>
        <w:tabs>
          <w:tab w:val="left" w:pos="2484"/>
          <w:tab w:val="left" w:pos="2485"/>
        </w:tabs>
        <w:spacing w:before="87" w:line="289" w:lineRule="exact"/>
        <w:ind w:hanging="392"/>
        <w:rPr>
          <w:sz w:val="30"/>
        </w:rPr>
      </w:pPr>
      <w:r>
        <w:rPr>
          <w:w w:val="105"/>
          <w:sz w:val="20"/>
        </w:rPr>
        <w:t>ijepljene place ad</w:t>
      </w:r>
      <w:r>
        <w:rPr>
          <w:spacing w:val="-28"/>
          <w:w w:val="105"/>
          <w:sz w:val="20"/>
        </w:rPr>
        <w:t xml:space="preserve"> </w:t>
      </w:r>
      <w:r>
        <w:rPr>
          <w:w w:val="105"/>
          <w:sz w:val="20"/>
        </w:rPr>
        <w:t>drveta</w:t>
      </w:r>
    </w:p>
    <w:p w14:paraId="2C369CFD" w14:textId="77777777" w:rsidR="009777CD" w:rsidRDefault="00817694">
      <w:pPr>
        <w:pStyle w:val="ListParagraph"/>
        <w:numPr>
          <w:ilvl w:val="2"/>
          <w:numId w:val="43"/>
        </w:numPr>
        <w:tabs>
          <w:tab w:val="left" w:pos="2491"/>
          <w:tab w:val="left" w:pos="2493"/>
        </w:tabs>
        <w:spacing w:before="12" w:line="177" w:lineRule="auto"/>
        <w:ind w:hanging="399"/>
        <w:rPr>
          <w:sz w:val="34"/>
        </w:rPr>
      </w:pPr>
      <w:r>
        <w:rPr>
          <w:w w:val="105"/>
          <w:sz w:val="20"/>
        </w:rPr>
        <w:t>amjestaj od lijepljenih placa tepenista,</w:t>
      </w:r>
      <w:r>
        <w:rPr>
          <w:spacing w:val="-2"/>
          <w:w w:val="105"/>
          <w:sz w:val="20"/>
        </w:rPr>
        <w:t xml:space="preserve"> </w:t>
      </w:r>
      <w:r>
        <w:rPr>
          <w:w w:val="105"/>
          <w:sz w:val="20"/>
        </w:rPr>
        <w:t>kamade)</w:t>
      </w:r>
    </w:p>
    <w:p w14:paraId="463172F9" w14:textId="77777777" w:rsidR="009777CD" w:rsidRDefault="00817694">
      <w:pPr>
        <w:pStyle w:val="ListParagraph"/>
        <w:numPr>
          <w:ilvl w:val="2"/>
          <w:numId w:val="43"/>
        </w:numPr>
        <w:tabs>
          <w:tab w:val="left" w:pos="2413"/>
          <w:tab w:val="left" w:pos="2414"/>
        </w:tabs>
        <w:spacing w:line="351" w:lineRule="exact"/>
        <w:ind w:left="2413" w:hanging="338"/>
        <w:rPr>
          <w:sz w:val="34"/>
        </w:rPr>
      </w:pPr>
      <w:r>
        <w:rPr>
          <w:sz w:val="20"/>
        </w:rPr>
        <w:t>lj3riketi za</w:t>
      </w:r>
      <w:r>
        <w:rPr>
          <w:spacing w:val="-13"/>
          <w:sz w:val="20"/>
        </w:rPr>
        <w:t xml:space="preserve"> </w:t>
      </w:r>
      <w:r>
        <w:rPr>
          <w:sz w:val="20"/>
        </w:rPr>
        <w:t>lazenje</w:t>
      </w:r>
    </w:p>
    <w:p w14:paraId="721484DC" w14:textId="77777777" w:rsidR="009777CD" w:rsidRDefault="00817694">
      <w:pPr>
        <w:pStyle w:val="BodyText"/>
        <w:spacing w:before="9"/>
        <w:rPr>
          <w:sz w:val="16"/>
        </w:rPr>
      </w:pPr>
      <w:r>
        <w:br w:type="column"/>
      </w:r>
    </w:p>
    <w:p w14:paraId="1839D3ED" w14:textId="77777777" w:rsidR="009777CD" w:rsidRDefault="00817694">
      <w:pPr>
        <w:spacing w:before="1" w:line="194" w:lineRule="exact"/>
        <w:ind w:right="1420"/>
        <w:jc w:val="center"/>
        <w:rPr>
          <w:sz w:val="19"/>
        </w:rPr>
      </w:pPr>
      <w:r>
        <w:rPr>
          <w:w w:val="11"/>
          <w:sz w:val="19"/>
        </w:rPr>
        <w:t>I</w:t>
      </w:r>
    </w:p>
    <w:p w14:paraId="7D83E311" w14:textId="77777777" w:rsidR="009777CD" w:rsidRDefault="00817694">
      <w:pPr>
        <w:spacing w:line="284" w:lineRule="exact"/>
        <w:ind w:left="242"/>
        <w:rPr>
          <w:sz w:val="20"/>
        </w:rPr>
      </w:pPr>
      <w:r>
        <w:rPr>
          <w:noProof/>
          <w:position w:val="-8"/>
        </w:rPr>
        <w:drawing>
          <wp:inline distT="0" distB="0" distL="0" distR="0" wp14:anchorId="4A3A8562" wp14:editId="421BD0A0">
            <wp:extent cx="1090473" cy="195947"/>
            <wp:effectExtent l="0" t="0" r="0" b="0"/>
            <wp:docPr id="8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9.png"/>
                    <pic:cNvPicPr/>
                  </pic:nvPicPr>
                  <pic:blipFill>
                    <a:blip r:embed="rId329" cstate="print"/>
                    <a:stretch>
                      <a:fillRect/>
                    </a:stretch>
                  </pic:blipFill>
                  <pic:spPr>
                    <a:xfrm>
                      <a:off x="0" y="0"/>
                      <a:ext cx="1090473" cy="19594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w w:val="105"/>
          <w:sz w:val="20"/>
        </w:rPr>
        <w:t>natjes aja (stolovi, stolice,</w:t>
      </w:r>
      <w:r>
        <w:rPr>
          <w:spacing w:val="1"/>
          <w:w w:val="105"/>
          <w:sz w:val="20"/>
        </w:rPr>
        <w:t xml:space="preserve"> </w:t>
      </w:r>
      <w:r>
        <w:rPr>
          <w:w w:val="105"/>
          <w:sz w:val="20"/>
        </w:rPr>
        <w:t>kreveti,</w:t>
      </w:r>
    </w:p>
    <w:p w14:paraId="47AAF751" w14:textId="77777777" w:rsidR="009777CD" w:rsidRDefault="00817694">
      <w:pPr>
        <w:tabs>
          <w:tab w:val="left" w:pos="434"/>
        </w:tabs>
        <w:spacing w:before="122" w:line="89" w:lineRule="exact"/>
        <w:ind w:right="851"/>
        <w:jc w:val="center"/>
        <w:rPr>
          <w:sz w:val="8"/>
        </w:rPr>
      </w:pPr>
      <w:r>
        <w:rPr>
          <w:sz w:val="8"/>
        </w:rPr>
        <w:t>I</w:t>
      </w:r>
      <w:r>
        <w:rPr>
          <w:sz w:val="8"/>
        </w:rPr>
        <w:tab/>
        <w:t>I</w:t>
      </w:r>
    </w:p>
    <w:p w14:paraId="04DEA6E3" w14:textId="77777777" w:rsidR="009777CD" w:rsidRDefault="00817694">
      <w:pPr>
        <w:spacing w:line="238" w:lineRule="exact"/>
        <w:ind w:right="1295"/>
        <w:jc w:val="center"/>
        <w:rPr>
          <w:sz w:val="21"/>
        </w:rPr>
      </w:pPr>
      <w:r>
        <w:rPr>
          <w:w w:val="76"/>
          <w:sz w:val="21"/>
        </w:rPr>
        <w:t>i</w:t>
      </w:r>
    </w:p>
    <w:p w14:paraId="6CB4F860" w14:textId="77777777" w:rsidR="009777CD" w:rsidRDefault="009777CD">
      <w:pPr>
        <w:spacing w:line="238" w:lineRule="exact"/>
        <w:jc w:val="center"/>
        <w:rPr>
          <w:sz w:val="21"/>
        </w:rPr>
        <w:sectPr w:rsidR="009777CD">
          <w:type w:val="continuous"/>
          <w:pgSz w:w="11950" w:h="16890"/>
          <w:pgMar w:top="2540" w:right="440" w:bottom="280" w:left="280" w:header="720" w:footer="720" w:gutter="0"/>
          <w:cols w:num="2" w:space="720" w:equalWidth="0">
            <w:col w:w="5188" w:space="40"/>
            <w:col w:w="6002"/>
          </w:cols>
        </w:sectPr>
      </w:pPr>
    </w:p>
    <w:p w14:paraId="75A977A1" w14:textId="77777777" w:rsidR="009777CD" w:rsidRDefault="00817694">
      <w:pPr>
        <w:pStyle w:val="ListParagraph"/>
        <w:numPr>
          <w:ilvl w:val="3"/>
          <w:numId w:val="47"/>
        </w:numPr>
        <w:tabs>
          <w:tab w:val="left" w:pos="1974"/>
        </w:tabs>
        <w:spacing w:before="130"/>
        <w:ind w:left="1973" w:hanging="222"/>
        <w:jc w:val="left"/>
        <w:rPr>
          <w:b/>
          <w:sz w:val="21"/>
        </w:rPr>
      </w:pPr>
      <w:r>
        <w:rPr>
          <w:b/>
          <w:sz w:val="21"/>
        </w:rPr>
        <w:t xml:space="preserve">Opis lpogona </w:t>
      </w:r>
      <w:r>
        <w:rPr>
          <w:rFonts w:ascii="Times New Roman"/>
        </w:rPr>
        <w:t>i</w:t>
      </w:r>
      <w:r>
        <w:rPr>
          <w:rFonts w:ascii="Times New Roman"/>
          <w:spacing w:val="-32"/>
        </w:rPr>
        <w:t xml:space="preserve"> </w:t>
      </w:r>
      <w:r>
        <w:rPr>
          <w:b/>
          <w:sz w:val="21"/>
        </w:rPr>
        <w:t>postrojenja</w:t>
      </w:r>
    </w:p>
    <w:p w14:paraId="015F45F7" w14:textId="77777777" w:rsidR="009777CD" w:rsidRDefault="009777CD">
      <w:pPr>
        <w:pStyle w:val="BodyText"/>
        <w:rPr>
          <w:b/>
          <w:sz w:val="19"/>
        </w:rPr>
      </w:pPr>
    </w:p>
    <w:p w14:paraId="3F0BCC8D" w14:textId="77777777" w:rsidR="009777CD" w:rsidRDefault="00817694">
      <w:pPr>
        <w:pStyle w:val="ListParagraph"/>
        <w:numPr>
          <w:ilvl w:val="1"/>
          <w:numId w:val="42"/>
        </w:numPr>
        <w:tabs>
          <w:tab w:val="left" w:pos="2060"/>
          <w:tab w:val="left" w:pos="5793"/>
        </w:tabs>
        <w:spacing w:line="261" w:lineRule="exact"/>
        <w:ind w:right="3678"/>
        <w:jc w:val="right"/>
        <w:rPr>
          <w:sz w:val="10"/>
        </w:rPr>
      </w:pPr>
      <w:r>
        <w:rPr>
          <w:b/>
          <w:w w:val="95"/>
          <w:sz w:val="21"/>
        </w:rPr>
        <w:t>Pogion</w:t>
      </w:r>
      <w:r>
        <w:rPr>
          <w:b/>
          <w:spacing w:val="-3"/>
          <w:w w:val="95"/>
          <w:sz w:val="21"/>
        </w:rPr>
        <w:t xml:space="preserve"> </w:t>
      </w:r>
      <w:r>
        <w:rPr>
          <w:b/>
          <w:w w:val="95"/>
          <w:sz w:val="21"/>
        </w:rPr>
        <w:t>u</w:t>
      </w:r>
      <w:r>
        <w:rPr>
          <w:b/>
          <w:spacing w:val="-26"/>
          <w:w w:val="95"/>
          <w:sz w:val="21"/>
        </w:rPr>
        <w:t xml:space="preserve"> </w:t>
      </w:r>
      <w:r>
        <w:rPr>
          <w:b/>
          <w:w w:val="95"/>
          <w:sz w:val="21"/>
        </w:rPr>
        <w:t>mjestu</w:t>
      </w:r>
      <w:r>
        <w:rPr>
          <w:b/>
          <w:spacing w:val="-7"/>
          <w:w w:val="95"/>
          <w:sz w:val="21"/>
        </w:rPr>
        <w:t xml:space="preserve"> </w:t>
      </w:r>
      <w:r>
        <w:rPr>
          <w:b/>
          <w:w w:val="95"/>
          <w:sz w:val="21"/>
        </w:rPr>
        <w:t>Bukovci</w:t>
      </w:r>
      <w:r>
        <w:rPr>
          <w:b/>
          <w:spacing w:val="-12"/>
          <w:w w:val="95"/>
          <w:sz w:val="21"/>
        </w:rPr>
        <w:t xml:space="preserve"> </w:t>
      </w:r>
      <w:r>
        <w:rPr>
          <w:w w:val="95"/>
          <w:sz w:val="21"/>
        </w:rPr>
        <w:t>-</w:t>
      </w:r>
      <w:r>
        <w:rPr>
          <w:spacing w:val="31"/>
          <w:w w:val="95"/>
          <w:sz w:val="21"/>
        </w:rPr>
        <w:t xml:space="preserve"> </w:t>
      </w:r>
      <w:r>
        <w:rPr>
          <w:b/>
          <w:w w:val="95"/>
          <w:sz w:val="21"/>
        </w:rPr>
        <w:t>Lokalitet</w:t>
      </w:r>
      <w:r>
        <w:rPr>
          <w:b/>
          <w:spacing w:val="-17"/>
          <w:w w:val="95"/>
          <w:sz w:val="21"/>
        </w:rPr>
        <w:t xml:space="preserve"> </w:t>
      </w:r>
      <w:r>
        <w:rPr>
          <w:b/>
          <w:w w:val="95"/>
        </w:rPr>
        <w:t>,,,A"</w:t>
      </w:r>
      <w:r>
        <w:rPr>
          <w:b/>
          <w:spacing w:val="-12"/>
          <w:w w:val="95"/>
        </w:rPr>
        <w:t xml:space="preserve"> </w:t>
      </w:r>
      <w:r>
        <w:rPr>
          <w:b/>
          <w:w w:val="95"/>
          <w:sz w:val="21"/>
        </w:rPr>
        <w:t>sastoji</w:t>
      </w:r>
      <w:r>
        <w:rPr>
          <w:b/>
          <w:spacing w:val="-6"/>
          <w:w w:val="95"/>
          <w:sz w:val="21"/>
        </w:rPr>
        <w:t xml:space="preserve"> </w:t>
      </w:r>
      <w:r>
        <w:rPr>
          <w:b/>
          <w:w w:val="95"/>
          <w:sz w:val="21"/>
        </w:rPr>
        <w:t xml:space="preserve">s </w:t>
      </w:r>
      <w:r>
        <w:rPr>
          <w:b/>
          <w:spacing w:val="26"/>
          <w:w w:val="95"/>
          <w:sz w:val="21"/>
        </w:rPr>
        <w:t xml:space="preserve"> </w:t>
      </w:r>
      <w:r>
        <w:rPr>
          <w:b/>
          <w:w w:val="95"/>
          <w:sz w:val="21"/>
        </w:rPr>
        <w:t>od:</w:t>
      </w:r>
      <w:r>
        <w:rPr>
          <w:b/>
          <w:w w:val="95"/>
          <w:sz w:val="21"/>
        </w:rPr>
        <w:tab/>
      </w:r>
      <w:r>
        <w:rPr>
          <w:w w:val="55"/>
          <w:position w:val="-4"/>
          <w:sz w:val="10"/>
        </w:rPr>
        <w:t>i</w:t>
      </w:r>
    </w:p>
    <w:p w14:paraId="42B3236D" w14:textId="77777777" w:rsidR="009777CD" w:rsidRDefault="00817694">
      <w:pPr>
        <w:spacing w:line="156" w:lineRule="exact"/>
        <w:ind w:right="3621"/>
        <w:jc w:val="right"/>
        <w:rPr>
          <w:sz w:val="15"/>
        </w:rPr>
      </w:pPr>
      <w:r>
        <w:rPr>
          <w:w w:val="99"/>
          <w:sz w:val="15"/>
        </w:rPr>
        <w:t>I</w:t>
      </w:r>
    </w:p>
    <w:p w14:paraId="6D62E89B" w14:textId="77777777" w:rsidR="009777CD" w:rsidRDefault="00817694">
      <w:pPr>
        <w:pStyle w:val="ListParagraph"/>
        <w:numPr>
          <w:ilvl w:val="2"/>
          <w:numId w:val="42"/>
        </w:numPr>
        <w:tabs>
          <w:tab w:val="left" w:pos="2475"/>
          <w:tab w:val="left" w:pos="2477"/>
        </w:tabs>
        <w:spacing w:before="64" w:line="287" w:lineRule="exact"/>
        <w:ind w:left="2476" w:hanging="408"/>
        <w:rPr>
          <w:sz w:val="28"/>
        </w:rPr>
      </w:pPr>
      <w:r>
        <w:rPr>
          <w:spacing w:val="-1"/>
          <w:w w:val="116"/>
          <w:sz w:val="20"/>
        </w:rPr>
        <w:t>bjeka</w:t>
      </w:r>
      <w:r>
        <w:rPr>
          <w:w w:val="116"/>
          <w:sz w:val="20"/>
        </w:rPr>
        <w:t>t</w:t>
      </w:r>
      <w:r>
        <w:rPr>
          <w:spacing w:val="3"/>
          <w:sz w:val="20"/>
        </w:rPr>
        <w:t xml:space="preserve"> </w:t>
      </w:r>
      <w:r>
        <w:rPr>
          <w:spacing w:val="-1"/>
          <w:w w:val="102"/>
          <w:sz w:val="20"/>
        </w:rPr>
        <w:t>hal</w:t>
      </w:r>
      <w:r>
        <w:rPr>
          <w:w w:val="102"/>
          <w:sz w:val="20"/>
        </w:rPr>
        <w:t>e</w:t>
      </w:r>
      <w:r>
        <w:rPr>
          <w:spacing w:val="-5"/>
          <w:sz w:val="20"/>
        </w:rPr>
        <w:t xml:space="preserve"> </w:t>
      </w:r>
      <w:r>
        <w:rPr>
          <w:w w:val="105"/>
          <w:sz w:val="20"/>
        </w:rPr>
        <w:t>za</w:t>
      </w:r>
      <w:r>
        <w:rPr>
          <w:spacing w:val="-3"/>
          <w:sz w:val="20"/>
        </w:rPr>
        <w:t xml:space="preserve"> </w:t>
      </w:r>
      <w:r>
        <w:rPr>
          <w:spacing w:val="-1"/>
          <w:sz w:val="20"/>
        </w:rPr>
        <w:t>polufinaln</w:t>
      </w:r>
      <w:r>
        <w:rPr>
          <w:sz w:val="20"/>
        </w:rPr>
        <w:t>u</w:t>
      </w:r>
      <w:r>
        <w:rPr>
          <w:spacing w:val="6"/>
          <w:sz w:val="20"/>
        </w:rPr>
        <w:t xml:space="preserve"> </w:t>
      </w:r>
      <w:r>
        <w:rPr>
          <w:sz w:val="20"/>
        </w:rPr>
        <w:t>i</w:t>
      </w:r>
      <w:r>
        <w:rPr>
          <w:spacing w:val="2"/>
          <w:sz w:val="20"/>
        </w:rPr>
        <w:t xml:space="preserve"> </w:t>
      </w:r>
      <w:r>
        <w:rPr>
          <w:spacing w:val="-1"/>
          <w:sz w:val="20"/>
        </w:rPr>
        <w:t>finaln</w:t>
      </w:r>
      <w:r>
        <w:rPr>
          <w:sz w:val="20"/>
        </w:rPr>
        <w:t>u</w:t>
      </w:r>
      <w:r>
        <w:rPr>
          <w:spacing w:val="-1"/>
          <w:sz w:val="20"/>
        </w:rPr>
        <w:t xml:space="preserve"> </w:t>
      </w:r>
      <w:r>
        <w:rPr>
          <w:spacing w:val="-1"/>
          <w:w w:val="101"/>
          <w:sz w:val="20"/>
        </w:rPr>
        <w:t>prerad</w:t>
      </w:r>
      <w:r>
        <w:rPr>
          <w:w w:val="101"/>
          <w:sz w:val="20"/>
        </w:rPr>
        <w:t>u</w:t>
      </w:r>
      <w:r>
        <w:rPr>
          <w:spacing w:val="-1"/>
          <w:sz w:val="20"/>
        </w:rPr>
        <w:t xml:space="preserve"> </w:t>
      </w:r>
      <w:r>
        <w:rPr>
          <w:spacing w:val="-1"/>
          <w:w w:val="61"/>
          <w:sz w:val="20"/>
        </w:rPr>
        <w:t>i</w:t>
      </w:r>
      <w:r>
        <w:rPr>
          <w:w w:val="61"/>
          <w:sz w:val="20"/>
        </w:rPr>
        <w:t>:</w:t>
      </w:r>
      <w:r>
        <w:rPr>
          <w:spacing w:val="-30"/>
          <w:sz w:val="20"/>
        </w:rPr>
        <w:t xml:space="preserve"> </w:t>
      </w:r>
      <w:r>
        <w:rPr>
          <w:sz w:val="20"/>
        </w:rPr>
        <w:t>skladni</w:t>
      </w:r>
      <w:r>
        <w:rPr>
          <w:spacing w:val="-1"/>
          <w:sz w:val="20"/>
        </w:rPr>
        <w:t xml:space="preserve"> </w:t>
      </w:r>
      <w:r>
        <w:rPr>
          <w:spacing w:val="-1"/>
          <w:w w:val="108"/>
          <w:sz w:val="20"/>
        </w:rPr>
        <w:t>pr</w:t>
      </w:r>
      <w:r>
        <w:rPr>
          <w:w w:val="108"/>
          <w:sz w:val="20"/>
        </w:rPr>
        <w:t>o</w:t>
      </w:r>
      <w:r>
        <w:rPr>
          <w:spacing w:val="3"/>
          <w:sz w:val="20"/>
        </w:rPr>
        <w:t xml:space="preserve"> </w:t>
      </w:r>
      <w:r>
        <w:rPr>
          <w:spacing w:val="-1"/>
          <w:w w:val="108"/>
          <w:sz w:val="20"/>
        </w:rPr>
        <w:t>tar</w:t>
      </w:r>
      <w:r>
        <w:rPr>
          <w:w w:val="108"/>
          <w:sz w:val="20"/>
        </w:rPr>
        <w:t>,</w:t>
      </w:r>
      <w:r>
        <w:rPr>
          <w:spacing w:val="6"/>
          <w:sz w:val="20"/>
        </w:rPr>
        <w:t xml:space="preserve"> </w:t>
      </w:r>
      <w:r>
        <w:rPr>
          <w:spacing w:val="-1"/>
          <w:sz w:val="20"/>
        </w:rPr>
        <w:t>pov</w:t>
      </w:r>
      <w:r>
        <w:rPr>
          <w:sz w:val="20"/>
        </w:rPr>
        <w:t xml:space="preserve">r </w:t>
      </w:r>
      <w:r>
        <w:rPr>
          <w:spacing w:val="-16"/>
          <w:sz w:val="20"/>
        </w:rPr>
        <w:t xml:space="preserve"> </w:t>
      </w:r>
      <w:r>
        <w:rPr>
          <w:spacing w:val="-1"/>
          <w:w w:val="102"/>
          <w:sz w:val="20"/>
        </w:rPr>
        <w:t>in</w:t>
      </w:r>
      <w:r>
        <w:rPr>
          <w:w w:val="102"/>
          <w:sz w:val="20"/>
        </w:rPr>
        <w:t>e</w:t>
      </w:r>
      <w:r>
        <w:rPr>
          <w:spacing w:val="-7"/>
          <w:sz w:val="20"/>
        </w:rPr>
        <w:t xml:space="preserve"> </w:t>
      </w:r>
      <w:r>
        <w:rPr>
          <w:w w:val="110"/>
          <w:sz w:val="20"/>
        </w:rPr>
        <w:t>2</w:t>
      </w:r>
      <w:r>
        <w:rPr>
          <w:spacing w:val="-13"/>
          <w:sz w:val="20"/>
        </w:rPr>
        <w:t xml:space="preserve"> </w:t>
      </w:r>
      <w:r>
        <w:rPr>
          <w:spacing w:val="-1"/>
          <w:w w:val="110"/>
          <w:sz w:val="20"/>
        </w:rPr>
        <w:t>570</w:t>
      </w:r>
      <w:r>
        <w:rPr>
          <w:spacing w:val="-49"/>
          <w:w w:val="110"/>
          <w:sz w:val="20"/>
        </w:rPr>
        <w:t>m</w:t>
      </w:r>
      <w:r>
        <w:rPr>
          <w:w w:val="104"/>
          <w:position w:val="10"/>
          <w:sz w:val="10"/>
        </w:rPr>
        <w:t>2</w:t>
      </w:r>
      <w:r>
        <w:rPr>
          <w:spacing w:val="-7"/>
          <w:position w:val="10"/>
          <w:sz w:val="10"/>
        </w:rPr>
        <w:t xml:space="preserve"> </w:t>
      </w:r>
      <w:r>
        <w:rPr>
          <w:w w:val="104"/>
          <w:sz w:val="10"/>
        </w:rPr>
        <w:t>•</w:t>
      </w:r>
    </w:p>
    <w:p w14:paraId="0682849D" w14:textId="77777777" w:rsidR="009777CD" w:rsidRDefault="00817694">
      <w:pPr>
        <w:pStyle w:val="ListParagraph"/>
        <w:numPr>
          <w:ilvl w:val="2"/>
          <w:numId w:val="42"/>
        </w:numPr>
        <w:tabs>
          <w:tab w:val="left" w:pos="2399"/>
          <w:tab w:val="left" w:pos="2401"/>
          <w:tab w:val="left" w:pos="7559"/>
        </w:tabs>
        <w:spacing w:line="242" w:lineRule="exact"/>
        <w:ind w:left="2400" w:hanging="338"/>
        <w:rPr>
          <w:sz w:val="30"/>
        </w:rPr>
      </w:pPr>
      <w:r>
        <w:rPr>
          <w:sz w:val="20"/>
        </w:rPr>
        <w:t xml:space="preserve">FParionica kapaciteta 90 </w:t>
      </w:r>
      <w:r>
        <w:rPr>
          <w:spacing w:val="-6"/>
          <w:sz w:val="20"/>
        </w:rPr>
        <w:t>m</w:t>
      </w:r>
      <w:r>
        <w:rPr>
          <w:rFonts w:ascii="Times New Roman"/>
          <w:spacing w:val="-6"/>
          <w:position w:val="7"/>
          <w:sz w:val="12"/>
        </w:rPr>
        <w:t xml:space="preserve">3  </w:t>
      </w:r>
      <w:r>
        <w:rPr>
          <w:sz w:val="20"/>
        </w:rPr>
        <w:t>uloska,</w:t>
      </w:r>
      <w:r>
        <w:rPr>
          <w:spacing w:val="-39"/>
          <w:sz w:val="20"/>
        </w:rPr>
        <w:t xml:space="preserve"> </w:t>
      </w:r>
      <w:r>
        <w:rPr>
          <w:sz w:val="20"/>
        </w:rPr>
        <w:t>povrsine</w:t>
      </w:r>
      <w:r>
        <w:rPr>
          <w:spacing w:val="-7"/>
          <w:sz w:val="20"/>
        </w:rPr>
        <w:t xml:space="preserve"> </w:t>
      </w:r>
      <w:r>
        <w:rPr>
          <w:sz w:val="20"/>
        </w:rPr>
        <w:t>30m</w:t>
      </w:r>
      <w:r>
        <w:rPr>
          <w:rFonts w:ascii="Times New Roman"/>
          <w:sz w:val="20"/>
          <w:vertAlign w:val="superscript"/>
        </w:rPr>
        <w:t>2</w:t>
      </w:r>
      <w:r>
        <w:rPr>
          <w:rFonts w:ascii="Times New Roman"/>
          <w:sz w:val="12"/>
        </w:rPr>
        <w:t>.</w:t>
      </w:r>
      <w:r>
        <w:rPr>
          <w:rFonts w:ascii="Times New Roman"/>
          <w:sz w:val="12"/>
        </w:rPr>
        <w:tab/>
      </w:r>
      <w:r>
        <w:rPr>
          <w:sz w:val="21"/>
        </w:rPr>
        <w:t>i</w:t>
      </w:r>
    </w:p>
    <w:p w14:paraId="582629B7" w14:textId="714345F2" w:rsidR="009777CD" w:rsidRDefault="00A754E2">
      <w:pPr>
        <w:pStyle w:val="ListParagraph"/>
        <w:numPr>
          <w:ilvl w:val="2"/>
          <w:numId w:val="42"/>
        </w:numPr>
        <w:tabs>
          <w:tab w:val="left" w:pos="2409"/>
          <w:tab w:val="left" w:pos="2410"/>
        </w:tabs>
        <w:spacing w:line="230" w:lineRule="exact"/>
        <w:ind w:left="2409" w:hanging="342"/>
        <w:rPr>
          <w:sz w:val="30"/>
        </w:rPr>
      </w:pPr>
      <w:r>
        <w:rPr>
          <w:noProof/>
        </w:rPr>
        <mc:AlternateContent>
          <mc:Choice Requires="wps">
            <w:drawing>
              <wp:anchor distT="0" distB="0" distL="114300" distR="114300" simplePos="0" relativeHeight="251762176" behindDoc="1" locked="0" layoutInCell="1" allowOverlap="1" wp14:anchorId="401F63AA" wp14:editId="42DB4718">
                <wp:simplePos x="0" y="0"/>
                <wp:positionH relativeFrom="page">
                  <wp:posOffset>5511800</wp:posOffset>
                </wp:positionH>
                <wp:positionV relativeFrom="paragraph">
                  <wp:posOffset>49530</wp:posOffset>
                </wp:positionV>
                <wp:extent cx="19050" cy="77470"/>
                <wp:effectExtent l="0" t="4445" r="3175" b="3810"/>
                <wp:wrapNone/>
                <wp:docPr id="57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44F1E" w14:textId="77777777" w:rsidR="009777CD" w:rsidRDefault="00817694">
                            <w:pPr>
                              <w:spacing w:line="122" w:lineRule="exact"/>
                              <w:rPr>
                                <w:rFonts w:ascii="Times New Roman"/>
                                <w:sz w:val="11"/>
                              </w:rPr>
                            </w:pPr>
                            <w:r>
                              <w:rPr>
                                <w:rFonts w:ascii="Times New Roman"/>
                                <w:w w:val="107"/>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F63AA" id="Text Box 415" o:spid="_x0000_s1149" type="#_x0000_t202" style="position:absolute;left:0;text-align:left;margin-left:434pt;margin-top:3.9pt;width:1.5pt;height:6.1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" filled="f" stroked="f">
                <v:textbox inset="0,0,0,0">
                  <w:txbxContent>
                    <w:p w14:paraId="44544F1E" w14:textId="77777777" w:rsidR="009777CD" w:rsidRDefault="00817694">
                      <w:pPr>
                        <w:spacing w:line="122" w:lineRule="exact"/>
                        <w:rPr>
                          <w:rFonts w:ascii="Times New Roman"/>
                          <w:sz w:val="11"/>
                        </w:rPr>
                      </w:pPr>
                      <w:r>
                        <w:rPr>
                          <w:rFonts w:ascii="Times New Roman"/>
                          <w:w w:val="107"/>
                          <w:sz w:val="11"/>
                        </w:rPr>
                        <w:t>.</w:t>
                      </w:r>
                    </w:p>
                  </w:txbxContent>
                </v:textbox>
                <w10:wrap anchorx="page"/>
              </v:shape>
            </w:pict>
          </mc:Fallback>
        </mc:AlternateContent>
      </w:r>
      <w:r w:rsidR="00817694">
        <w:rPr>
          <w:spacing w:val="-1"/>
          <w:w w:val="103"/>
          <w:sz w:val="20"/>
        </w:rPr>
        <w:t>$usar</w:t>
      </w:r>
      <w:r w:rsidR="00817694">
        <w:rPr>
          <w:w w:val="103"/>
          <w:sz w:val="20"/>
        </w:rPr>
        <w:t>a</w:t>
      </w:r>
      <w:r w:rsidR="00817694">
        <w:rPr>
          <w:spacing w:val="7"/>
          <w:sz w:val="20"/>
        </w:rPr>
        <w:t xml:space="preserve"> </w:t>
      </w:r>
      <w:r w:rsidR="00817694">
        <w:rPr>
          <w:w w:val="103"/>
          <w:sz w:val="20"/>
        </w:rPr>
        <w:t>(6</w:t>
      </w:r>
      <w:r w:rsidR="00817694">
        <w:rPr>
          <w:spacing w:val="-4"/>
          <w:sz w:val="20"/>
        </w:rPr>
        <w:t xml:space="preserve"> </w:t>
      </w:r>
      <w:r w:rsidR="00817694">
        <w:rPr>
          <w:w w:val="101"/>
          <w:sz w:val="20"/>
        </w:rPr>
        <w:t>kam.)</w:t>
      </w:r>
      <w:r w:rsidR="00817694">
        <w:rPr>
          <w:spacing w:val="12"/>
          <w:sz w:val="20"/>
        </w:rPr>
        <w:t xml:space="preserve"> </w:t>
      </w:r>
      <w:r w:rsidR="00817694">
        <w:rPr>
          <w:spacing w:val="-1"/>
          <w:w w:val="99"/>
          <w:sz w:val="20"/>
        </w:rPr>
        <w:t>ukupno</w:t>
      </w:r>
      <w:r w:rsidR="00817694">
        <w:rPr>
          <w:w w:val="99"/>
          <w:sz w:val="20"/>
        </w:rPr>
        <w:t>g</w:t>
      </w:r>
      <w:r w:rsidR="00817694">
        <w:rPr>
          <w:spacing w:val="7"/>
          <w:sz w:val="20"/>
        </w:rPr>
        <w:t xml:space="preserve"> </w:t>
      </w:r>
      <w:r w:rsidR="00817694">
        <w:rPr>
          <w:w w:val="99"/>
          <w:sz w:val="20"/>
        </w:rPr>
        <w:t>kapaciteta</w:t>
      </w:r>
      <w:r w:rsidR="00817694">
        <w:rPr>
          <w:spacing w:val="11"/>
          <w:sz w:val="20"/>
        </w:rPr>
        <w:t xml:space="preserve"> </w:t>
      </w:r>
      <w:r w:rsidR="00817694">
        <w:rPr>
          <w:spacing w:val="-1"/>
          <w:w w:val="102"/>
          <w:sz w:val="20"/>
        </w:rPr>
        <w:t>54</w:t>
      </w:r>
      <w:r w:rsidR="00817694">
        <w:rPr>
          <w:w w:val="102"/>
          <w:sz w:val="20"/>
        </w:rPr>
        <w:t>0</w:t>
      </w:r>
      <w:r w:rsidR="00817694">
        <w:rPr>
          <w:spacing w:val="-10"/>
          <w:sz w:val="20"/>
        </w:rPr>
        <w:t xml:space="preserve"> </w:t>
      </w:r>
      <w:r w:rsidR="00817694">
        <w:rPr>
          <w:w w:val="52"/>
          <w:sz w:val="26"/>
        </w:rPr>
        <w:t>r;r,</w:t>
      </w:r>
      <w:r w:rsidR="00817694">
        <w:rPr>
          <w:rFonts w:ascii="Times New Roman"/>
          <w:w w:val="52"/>
          <w:position w:val="8"/>
          <w:sz w:val="11"/>
        </w:rPr>
        <w:t>3</w:t>
      </w:r>
      <w:r w:rsidR="00817694">
        <w:rPr>
          <w:rFonts w:ascii="Times New Roman"/>
          <w:position w:val="8"/>
          <w:sz w:val="11"/>
        </w:rPr>
        <w:t xml:space="preserve"> </w:t>
      </w:r>
      <w:r w:rsidR="00817694">
        <w:rPr>
          <w:rFonts w:ascii="Times New Roman"/>
          <w:spacing w:val="8"/>
          <w:position w:val="8"/>
          <w:sz w:val="11"/>
        </w:rPr>
        <w:t xml:space="preserve"> </w:t>
      </w:r>
      <w:r w:rsidR="00817694">
        <w:rPr>
          <w:spacing w:val="-1"/>
          <w:w w:val="91"/>
          <w:sz w:val="20"/>
        </w:rPr>
        <w:t>4lloska</w:t>
      </w:r>
      <w:r w:rsidR="00817694">
        <w:rPr>
          <w:w w:val="91"/>
          <w:sz w:val="20"/>
        </w:rPr>
        <w:t>,</w:t>
      </w:r>
      <w:r w:rsidR="00817694">
        <w:rPr>
          <w:spacing w:val="3"/>
          <w:sz w:val="20"/>
        </w:rPr>
        <w:t xml:space="preserve"> </w:t>
      </w:r>
      <w:r w:rsidR="00817694">
        <w:rPr>
          <w:spacing w:val="-1"/>
          <w:w w:val="107"/>
          <w:sz w:val="20"/>
        </w:rPr>
        <w:t>pov</w:t>
      </w:r>
      <w:r w:rsidR="00817694">
        <w:rPr>
          <w:w w:val="107"/>
          <w:sz w:val="20"/>
        </w:rPr>
        <w:t>r</w:t>
      </w:r>
      <w:r w:rsidR="00817694">
        <w:rPr>
          <w:spacing w:val="2"/>
          <w:sz w:val="20"/>
        </w:rPr>
        <w:t xml:space="preserve"> </w:t>
      </w:r>
      <w:r w:rsidR="00817694">
        <w:rPr>
          <w:spacing w:val="-1"/>
          <w:w w:val="107"/>
          <w:sz w:val="20"/>
        </w:rPr>
        <w:t>in</w:t>
      </w:r>
      <w:r w:rsidR="00817694">
        <w:rPr>
          <w:w w:val="107"/>
          <w:sz w:val="20"/>
        </w:rPr>
        <w:t>e</w:t>
      </w:r>
      <w:r w:rsidR="00817694">
        <w:rPr>
          <w:sz w:val="20"/>
        </w:rPr>
        <w:t xml:space="preserve"> </w:t>
      </w:r>
      <w:r w:rsidR="00817694">
        <w:rPr>
          <w:spacing w:val="13"/>
          <w:sz w:val="20"/>
        </w:rPr>
        <w:t xml:space="preserve"> </w:t>
      </w:r>
      <w:r w:rsidR="00817694">
        <w:rPr>
          <w:spacing w:val="-1"/>
          <w:w w:val="107"/>
          <w:sz w:val="20"/>
        </w:rPr>
        <w:t>8</w:t>
      </w:r>
      <w:r w:rsidR="00817694">
        <w:rPr>
          <w:w w:val="107"/>
          <w:sz w:val="20"/>
        </w:rPr>
        <w:t>0</w:t>
      </w:r>
      <w:r w:rsidR="00817694">
        <w:rPr>
          <w:sz w:val="20"/>
        </w:rPr>
        <w:t xml:space="preserve">   </w:t>
      </w:r>
      <w:r w:rsidR="00817694">
        <w:rPr>
          <w:spacing w:val="-26"/>
          <w:sz w:val="20"/>
        </w:rPr>
        <w:t xml:space="preserve"> </w:t>
      </w:r>
      <w:r w:rsidR="00817694">
        <w:rPr>
          <w:rFonts w:ascii="Times New Roman"/>
          <w:w w:val="107"/>
          <w:position w:val="10"/>
          <w:sz w:val="11"/>
        </w:rPr>
        <w:t>2</w:t>
      </w:r>
    </w:p>
    <w:p w14:paraId="4B1B318A" w14:textId="633E60A3" w:rsidR="009777CD" w:rsidRDefault="00A754E2">
      <w:pPr>
        <w:pStyle w:val="ListParagraph"/>
        <w:numPr>
          <w:ilvl w:val="2"/>
          <w:numId w:val="42"/>
        </w:numPr>
        <w:tabs>
          <w:tab w:val="left" w:pos="2469"/>
          <w:tab w:val="left" w:pos="2470"/>
          <w:tab w:val="left" w:pos="8350"/>
        </w:tabs>
        <w:spacing w:line="247" w:lineRule="exact"/>
        <w:ind w:left="2469" w:hanging="401"/>
        <w:rPr>
          <w:sz w:val="28"/>
        </w:rPr>
      </w:pPr>
      <w:r>
        <w:rPr>
          <w:noProof/>
        </w:rPr>
        <mc:AlternateContent>
          <mc:Choice Requires="wps">
            <w:drawing>
              <wp:anchor distT="0" distB="0" distL="114300" distR="114300" simplePos="0" relativeHeight="251763200" behindDoc="1" locked="0" layoutInCell="1" allowOverlap="1" wp14:anchorId="0F3F4CEC" wp14:editId="00D0BF0F">
                <wp:simplePos x="0" y="0"/>
                <wp:positionH relativeFrom="page">
                  <wp:posOffset>5332730</wp:posOffset>
                </wp:positionH>
                <wp:positionV relativeFrom="paragraph">
                  <wp:posOffset>58420</wp:posOffset>
                </wp:positionV>
                <wp:extent cx="11430" cy="78740"/>
                <wp:effectExtent l="0" t="0" r="0" b="0"/>
                <wp:wrapNone/>
                <wp:docPr id="57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EC62" w14:textId="77777777" w:rsidR="009777CD" w:rsidRDefault="00817694">
                            <w:pPr>
                              <w:spacing w:line="123" w:lineRule="exact"/>
                              <w:rPr>
                                <w:sz w:val="11"/>
                              </w:rPr>
                            </w:pPr>
                            <w:r>
                              <w:rPr>
                                <w:w w:val="49"/>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F4CEC" id="Text Box 414" o:spid="_x0000_s1150" type="#_x0000_t202" style="position:absolute;left:0;text-align:left;margin-left:419.9pt;margin-top:4.6pt;width:.9pt;height:6.2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" filled="f" stroked="f">
                <v:textbox inset="0,0,0,0">
                  <w:txbxContent>
                    <w:p w14:paraId="5841EC62" w14:textId="77777777" w:rsidR="009777CD" w:rsidRDefault="00817694">
                      <w:pPr>
                        <w:spacing w:line="123" w:lineRule="exact"/>
                        <w:rPr>
                          <w:sz w:val="11"/>
                        </w:rPr>
                      </w:pPr>
                      <w:r>
                        <w:rPr>
                          <w:w w:val="49"/>
                          <w:sz w:val="11"/>
                        </w:rPr>
                        <w:t>)</w:t>
                      </w:r>
                    </w:p>
                  </w:txbxContent>
                </v:textbox>
                <w10:wrap anchorx="page"/>
              </v:shape>
            </w:pict>
          </mc:Fallback>
        </mc:AlternateContent>
      </w:r>
      <w:r w:rsidR="00817694">
        <w:rPr>
          <w:spacing w:val="-1"/>
          <w:w w:val="95"/>
          <w:sz w:val="20"/>
        </w:rPr>
        <w:t>ot_l?vnic</w:t>
      </w:r>
      <w:r w:rsidR="00817694">
        <w:rPr>
          <w:w w:val="95"/>
          <w:sz w:val="20"/>
        </w:rPr>
        <w:t>e</w:t>
      </w:r>
      <w:r w:rsidR="00817694">
        <w:rPr>
          <w:spacing w:val="6"/>
          <w:sz w:val="20"/>
        </w:rPr>
        <w:t xml:space="preserve"> </w:t>
      </w:r>
      <w:r w:rsidR="00817694">
        <w:rPr>
          <w:spacing w:val="-1"/>
          <w:w w:val="101"/>
          <w:sz w:val="20"/>
        </w:rPr>
        <w:t>emision</w:t>
      </w:r>
      <w:r w:rsidR="00817694">
        <w:rPr>
          <w:w w:val="101"/>
          <w:sz w:val="20"/>
        </w:rPr>
        <w:t>e</w:t>
      </w:r>
      <w:r w:rsidR="00817694">
        <w:rPr>
          <w:spacing w:val="6"/>
          <w:sz w:val="20"/>
        </w:rPr>
        <w:t xml:space="preserve"> </w:t>
      </w:r>
      <w:r w:rsidR="00817694">
        <w:rPr>
          <w:w w:val="112"/>
          <w:sz w:val="20"/>
        </w:rPr>
        <w:t>sna</w:t>
      </w:r>
      <w:r w:rsidR="00817694">
        <w:rPr>
          <w:spacing w:val="5"/>
          <w:sz w:val="20"/>
        </w:rPr>
        <w:t xml:space="preserve"> </w:t>
      </w:r>
      <w:r w:rsidR="00817694">
        <w:rPr>
          <w:w w:val="112"/>
          <w:sz w:val="20"/>
        </w:rPr>
        <w:t>e</w:t>
      </w:r>
      <w:r w:rsidR="00817694">
        <w:rPr>
          <w:spacing w:val="-3"/>
          <w:sz w:val="20"/>
        </w:rPr>
        <w:t xml:space="preserve"> </w:t>
      </w:r>
      <w:r w:rsidR="00817694">
        <w:rPr>
          <w:spacing w:val="-1"/>
          <w:sz w:val="20"/>
        </w:rPr>
        <w:t>1M</w:t>
      </w:r>
      <w:r w:rsidR="00817694">
        <w:rPr>
          <w:sz w:val="20"/>
        </w:rPr>
        <w:t>W</w:t>
      </w:r>
      <w:r w:rsidR="00817694">
        <w:rPr>
          <w:spacing w:val="1"/>
          <w:sz w:val="20"/>
        </w:rPr>
        <w:t xml:space="preserve"> </w:t>
      </w:r>
      <w:r w:rsidR="00817694">
        <w:rPr>
          <w:w w:val="103"/>
          <w:sz w:val="20"/>
        </w:rPr>
        <w:t>sa</w:t>
      </w:r>
      <w:r w:rsidR="00817694">
        <w:rPr>
          <w:spacing w:val="-14"/>
          <w:sz w:val="20"/>
        </w:rPr>
        <w:t xml:space="preserve"> </w:t>
      </w:r>
      <w:r w:rsidR="00817694">
        <w:rPr>
          <w:spacing w:val="-1"/>
          <w:w w:val="110"/>
          <w:sz w:val="20"/>
        </w:rPr>
        <w:t>pripadajyci</w:t>
      </w:r>
      <w:r w:rsidR="00817694">
        <w:rPr>
          <w:spacing w:val="-75"/>
          <w:w w:val="110"/>
          <w:sz w:val="20"/>
        </w:rPr>
        <w:t>m</w:t>
      </w:r>
      <w:r w:rsidR="00817694">
        <w:rPr>
          <w:spacing w:val="6"/>
          <w:w w:val="80"/>
          <w:sz w:val="20"/>
        </w:rPr>
        <w:t>i</w:t>
      </w:r>
      <w:r w:rsidR="00817694">
        <w:rPr>
          <w:w w:val="104"/>
          <w:sz w:val="20"/>
        </w:rPr>
        <w:t>silosa</w:t>
      </w:r>
      <w:r w:rsidR="00817694">
        <w:rPr>
          <w:spacing w:val="-14"/>
          <w:w w:val="104"/>
          <w:sz w:val="20"/>
        </w:rPr>
        <w:t>m</w:t>
      </w:r>
      <w:r w:rsidR="00817694">
        <w:rPr>
          <w:spacing w:val="-1"/>
          <w:w w:val="53"/>
          <w:sz w:val="20"/>
        </w:rPr>
        <w:t>l</w:t>
      </w:r>
      <w:r w:rsidR="00817694">
        <w:rPr>
          <w:w w:val="53"/>
          <w:sz w:val="20"/>
        </w:rPr>
        <w:t>(</w:t>
      </w:r>
      <w:r w:rsidR="00817694">
        <w:rPr>
          <w:spacing w:val="-25"/>
          <w:sz w:val="20"/>
        </w:rPr>
        <w:t xml:space="preserve"> </w:t>
      </w:r>
      <w:r w:rsidR="00817694">
        <w:rPr>
          <w:spacing w:val="-1"/>
          <w:w w:val="105"/>
          <w:sz w:val="20"/>
        </w:rPr>
        <w:t>80</w:t>
      </w:r>
      <w:r w:rsidR="00817694">
        <w:rPr>
          <w:spacing w:val="-20"/>
          <w:w w:val="105"/>
          <w:sz w:val="20"/>
        </w:rPr>
        <w:t>m</w:t>
      </w:r>
      <w:r w:rsidR="00817694">
        <w:rPr>
          <w:w w:val="104"/>
          <w:position w:val="9"/>
          <w:sz w:val="11"/>
        </w:rPr>
        <w:t>3</w:t>
      </w:r>
      <w:r w:rsidR="00817694">
        <w:rPr>
          <w:position w:val="9"/>
          <w:sz w:val="11"/>
        </w:rPr>
        <w:tab/>
      </w:r>
      <w:r w:rsidR="00817694">
        <w:rPr>
          <w:w w:val="98"/>
          <w:sz w:val="20"/>
        </w:rPr>
        <w:t>·ecke</w:t>
      </w:r>
      <w:r w:rsidR="00817694">
        <w:rPr>
          <w:spacing w:val="-2"/>
          <w:sz w:val="20"/>
        </w:rPr>
        <w:t xml:space="preserve"> </w:t>
      </w:r>
      <w:r w:rsidR="00817694">
        <w:rPr>
          <w:w w:val="101"/>
          <w:sz w:val="20"/>
        </w:rPr>
        <w:t>koja</w:t>
      </w:r>
      <w:r w:rsidR="00817694">
        <w:rPr>
          <w:spacing w:val="3"/>
          <w:sz w:val="20"/>
        </w:rPr>
        <w:t xml:space="preserve"> </w:t>
      </w:r>
      <w:r w:rsidR="00817694">
        <w:rPr>
          <w:w w:val="101"/>
          <w:sz w:val="20"/>
        </w:rPr>
        <w:t>se</w:t>
      </w:r>
      <w:r w:rsidR="00817694">
        <w:rPr>
          <w:spacing w:val="-7"/>
          <w:sz w:val="20"/>
        </w:rPr>
        <w:t xml:space="preserve"> </w:t>
      </w:r>
      <w:r w:rsidR="00817694">
        <w:rPr>
          <w:w w:val="102"/>
          <w:sz w:val="20"/>
        </w:rPr>
        <w:t>koristi</w:t>
      </w:r>
      <w:r w:rsidR="00817694">
        <w:rPr>
          <w:spacing w:val="-2"/>
          <w:sz w:val="20"/>
        </w:rPr>
        <w:t xml:space="preserve"> </w:t>
      </w:r>
      <w:r w:rsidR="00817694">
        <w:rPr>
          <w:w w:val="103"/>
          <w:sz w:val="20"/>
        </w:rPr>
        <w:t>kao</w:t>
      </w:r>
    </w:p>
    <w:p w14:paraId="6D484FB9" w14:textId="77777777" w:rsidR="009777CD" w:rsidRDefault="009777CD">
      <w:pPr>
        <w:spacing w:line="247" w:lineRule="exact"/>
        <w:rPr>
          <w:sz w:val="28"/>
        </w:rPr>
        <w:sectPr w:rsidR="009777CD">
          <w:type w:val="continuous"/>
          <w:pgSz w:w="11950" w:h="16890"/>
          <w:pgMar w:top="2540" w:right="440" w:bottom="280" w:left="280" w:header="720" w:footer="720" w:gutter="0"/>
          <w:cols w:space="720"/>
        </w:sectPr>
      </w:pPr>
    </w:p>
    <w:p w14:paraId="0A276F2F" w14:textId="71C3BE15" w:rsidR="009777CD" w:rsidRDefault="00A754E2">
      <w:pPr>
        <w:spacing w:line="224" w:lineRule="exact"/>
        <w:ind w:left="2404"/>
        <w:rPr>
          <w:sz w:val="11"/>
        </w:rPr>
      </w:pPr>
      <w:r>
        <w:rPr>
          <w:noProof/>
        </w:rPr>
        <mc:AlternateContent>
          <mc:Choice Requires="wps">
            <w:drawing>
              <wp:anchor distT="0" distB="0" distL="114300" distR="114300" simplePos="0" relativeHeight="251764224" behindDoc="1" locked="0" layoutInCell="1" allowOverlap="1" wp14:anchorId="0A76BD40" wp14:editId="19CD3DAC">
                <wp:simplePos x="0" y="0"/>
                <wp:positionH relativeFrom="page">
                  <wp:posOffset>3605530</wp:posOffset>
                </wp:positionH>
                <wp:positionV relativeFrom="paragraph">
                  <wp:posOffset>52070</wp:posOffset>
                </wp:positionV>
                <wp:extent cx="26035" cy="78740"/>
                <wp:effectExtent l="0" t="0" r="0" b="1905"/>
                <wp:wrapNone/>
                <wp:docPr id="57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E301A" w14:textId="77777777" w:rsidR="009777CD" w:rsidRDefault="00817694">
                            <w:pPr>
                              <w:spacing w:line="123" w:lineRule="exact"/>
                              <w:rPr>
                                <w:sz w:val="11"/>
                              </w:rPr>
                            </w:pPr>
                            <w:r>
                              <w:rPr>
                                <w:w w:val="104"/>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6BD40" id="Text Box 413" o:spid="_x0000_s1151" type="#_x0000_t202" style="position:absolute;left:0;text-align:left;margin-left:283.9pt;margin-top:4.1pt;width:2.05pt;height:6.2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" filled="f" stroked="f">
                <v:textbox inset="0,0,0,0">
                  <w:txbxContent>
                    <w:p w14:paraId="185E301A" w14:textId="77777777" w:rsidR="009777CD" w:rsidRDefault="00817694">
                      <w:pPr>
                        <w:spacing w:line="123" w:lineRule="exact"/>
                        <w:rPr>
                          <w:sz w:val="11"/>
                        </w:rPr>
                      </w:pPr>
                      <w:r>
                        <w:rPr>
                          <w:w w:val="104"/>
                          <w:sz w:val="11"/>
                        </w:rPr>
                        <w:t>•</w:t>
                      </w:r>
                    </w:p>
                  </w:txbxContent>
                </v:textbox>
                <w10:wrap anchorx="page"/>
              </v:shape>
            </w:pict>
          </mc:Fallback>
        </mc:AlternateContent>
      </w:r>
      <w:r w:rsidR="00817694">
        <w:rPr>
          <w:w w:val="95"/>
          <w:sz w:val="20"/>
        </w:rPr>
        <w:t xml:space="preserve">q,gn1evno sredstva,·povrs1ne </w:t>
      </w:r>
      <w:r w:rsidR="00817694">
        <w:rPr>
          <w:spacing w:val="-10"/>
          <w:w w:val="95"/>
          <w:sz w:val="20"/>
        </w:rPr>
        <w:t>80m</w:t>
      </w:r>
      <w:r w:rsidR="00817694">
        <w:rPr>
          <w:spacing w:val="-10"/>
          <w:w w:val="95"/>
          <w:position w:val="7"/>
          <w:sz w:val="11"/>
        </w:rPr>
        <w:t>2</w:t>
      </w:r>
    </w:p>
    <w:p w14:paraId="25E12509" w14:textId="77777777" w:rsidR="009777CD" w:rsidRDefault="00817694">
      <w:pPr>
        <w:tabs>
          <w:tab w:val="left" w:pos="2066"/>
        </w:tabs>
        <w:spacing w:before="78"/>
        <w:ind w:left="419"/>
        <w:rPr>
          <w:sz w:val="10"/>
        </w:rPr>
      </w:pPr>
      <w:r>
        <w:br w:type="column"/>
      </w:r>
      <w:r>
        <w:rPr>
          <w:spacing w:val="-7"/>
          <w:w w:val="85"/>
          <w:sz w:val="11"/>
        </w:rPr>
        <w:t>.,,•.</w:t>
      </w:r>
      <w:r>
        <w:rPr>
          <w:spacing w:val="-7"/>
          <w:w w:val="85"/>
          <w:sz w:val="11"/>
        </w:rPr>
        <w:tab/>
      </w:r>
      <w:r>
        <w:rPr>
          <w:w w:val="50"/>
          <w:sz w:val="10"/>
        </w:rPr>
        <w:t>i</w:t>
      </w:r>
    </w:p>
    <w:p w14:paraId="49567E45" w14:textId="77777777" w:rsidR="009777CD" w:rsidRDefault="009777CD">
      <w:pPr>
        <w:rPr>
          <w:sz w:val="10"/>
        </w:rPr>
        <w:sectPr w:rsidR="009777CD">
          <w:type w:val="continuous"/>
          <w:pgSz w:w="11950" w:h="16890"/>
          <w:pgMar w:top="2540" w:right="440" w:bottom="280" w:left="280" w:header="720" w:footer="720" w:gutter="0"/>
          <w:cols w:num="2" w:space="720" w:equalWidth="0">
            <w:col w:w="5439" w:space="40"/>
            <w:col w:w="5751"/>
          </w:cols>
        </w:sectPr>
      </w:pPr>
    </w:p>
    <w:p w14:paraId="1636F928" w14:textId="32BEBF0D" w:rsidR="009777CD" w:rsidRDefault="00A754E2">
      <w:pPr>
        <w:tabs>
          <w:tab w:val="left" w:pos="7545"/>
        </w:tabs>
        <w:spacing w:before="40" w:line="217" w:lineRule="exact"/>
        <w:ind w:left="2404"/>
        <w:rPr>
          <w:sz w:val="10"/>
        </w:rPr>
      </w:pPr>
      <w:r>
        <w:rPr>
          <w:noProof/>
        </w:rPr>
        <mc:AlternateContent>
          <mc:Choice Requires="wps">
            <w:drawing>
              <wp:anchor distT="0" distB="0" distL="114300" distR="114300" simplePos="0" relativeHeight="251767296" behindDoc="1" locked="0" layoutInCell="1" allowOverlap="1" wp14:anchorId="0846E69E" wp14:editId="11E2540A">
                <wp:simplePos x="0" y="0"/>
                <wp:positionH relativeFrom="page">
                  <wp:posOffset>1490345</wp:posOffset>
                </wp:positionH>
                <wp:positionV relativeFrom="paragraph">
                  <wp:posOffset>0</wp:posOffset>
                </wp:positionV>
                <wp:extent cx="67945" cy="227330"/>
                <wp:effectExtent l="4445" t="0" r="3810" b="1270"/>
                <wp:wrapNone/>
                <wp:docPr id="57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1344" w14:textId="77777777" w:rsidR="009777CD" w:rsidRDefault="00817694">
                            <w:pPr>
                              <w:spacing w:line="358" w:lineRule="exact"/>
                              <w:rPr>
                                <w:sz w:val="32"/>
                              </w:rPr>
                            </w:pPr>
                            <w:r>
                              <w:rPr>
                                <w:w w:val="95"/>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6E69E" id="Text Box 412" o:spid="_x0000_s1152" type="#_x0000_t202" style="position:absolute;left:0;text-align:left;margin-left:117.35pt;margin-top:0;width:5.35pt;height:17.9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" filled="f" stroked="f">
                <v:textbox inset="0,0,0,0">
                  <w:txbxContent>
                    <w:p w14:paraId="62871344" w14:textId="77777777" w:rsidR="009777CD" w:rsidRDefault="00817694">
                      <w:pPr>
                        <w:spacing w:line="358" w:lineRule="exact"/>
                        <w:rPr>
                          <w:sz w:val="32"/>
                        </w:rPr>
                      </w:pPr>
                      <w:r>
                        <w:rPr>
                          <w:w w:val="95"/>
                          <w:sz w:val="32"/>
                        </w:rPr>
                        <w:t>•</w:t>
                      </w:r>
                    </w:p>
                  </w:txbxContent>
                </v:textbox>
                <w10:wrap anchorx="page"/>
              </v:shape>
            </w:pict>
          </mc:Fallback>
        </mc:AlternateContent>
      </w:r>
      <w:r w:rsidR="00817694">
        <w:rPr>
          <w:sz w:val="20"/>
        </w:rPr>
        <w:t>$epticka  jama,</w:t>
      </w:r>
      <w:r w:rsidR="00817694">
        <w:rPr>
          <w:spacing w:val="-19"/>
          <w:sz w:val="20"/>
        </w:rPr>
        <w:t xml:space="preserve"> </w:t>
      </w:r>
      <w:r w:rsidR="00817694">
        <w:rPr>
          <w:sz w:val="20"/>
        </w:rPr>
        <w:t>kapacitet</w:t>
      </w:r>
      <w:r w:rsidR="00817694">
        <w:rPr>
          <w:spacing w:val="18"/>
          <w:sz w:val="20"/>
        </w:rPr>
        <w:t xml:space="preserve"> </w:t>
      </w:r>
      <w:r w:rsidR="00817694">
        <w:rPr>
          <w:spacing w:val="-8"/>
          <w:sz w:val="20"/>
        </w:rPr>
        <w:t>12m</w:t>
      </w:r>
      <w:r w:rsidR="00817694">
        <w:rPr>
          <w:spacing w:val="-8"/>
          <w:sz w:val="20"/>
          <w:vertAlign w:val="superscript"/>
        </w:rPr>
        <w:t>2</w:t>
      </w:r>
      <w:r w:rsidR="00817694">
        <w:rPr>
          <w:spacing w:val="-8"/>
          <w:sz w:val="20"/>
        </w:rPr>
        <w:tab/>
      </w:r>
      <w:r w:rsidR="00817694">
        <w:rPr>
          <w:w w:val="55"/>
          <w:sz w:val="10"/>
        </w:rPr>
        <w:t>i</w:t>
      </w:r>
    </w:p>
    <w:p w14:paraId="56013013" w14:textId="67F49E1B" w:rsidR="009777CD" w:rsidRDefault="00A754E2">
      <w:pPr>
        <w:pStyle w:val="ListParagraph"/>
        <w:numPr>
          <w:ilvl w:val="3"/>
          <w:numId w:val="42"/>
        </w:numPr>
        <w:tabs>
          <w:tab w:val="left" w:pos="2472"/>
          <w:tab w:val="left" w:pos="7551"/>
        </w:tabs>
        <w:spacing w:line="56" w:lineRule="exact"/>
        <w:ind w:hanging="21"/>
        <w:rPr>
          <w:sz w:val="8"/>
        </w:rPr>
      </w:pPr>
      <w:r>
        <w:rPr>
          <w:noProof/>
        </w:rPr>
        <mc:AlternateContent>
          <mc:Choice Requires="wps">
            <w:drawing>
              <wp:anchor distT="0" distB="0" distL="114300" distR="114300" simplePos="0" relativeHeight="251768320" behindDoc="1" locked="0" layoutInCell="1" allowOverlap="1" wp14:anchorId="2309EEE0" wp14:editId="5055002D">
                <wp:simplePos x="0" y="0"/>
                <wp:positionH relativeFrom="page">
                  <wp:posOffset>1491615</wp:posOffset>
                </wp:positionH>
                <wp:positionV relativeFrom="paragraph">
                  <wp:posOffset>19050</wp:posOffset>
                </wp:positionV>
                <wp:extent cx="68580" cy="199390"/>
                <wp:effectExtent l="0" t="1270" r="1905" b="0"/>
                <wp:wrapNone/>
                <wp:docPr id="57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18E71" w14:textId="77777777" w:rsidR="009777CD" w:rsidRDefault="00817694">
                            <w:pPr>
                              <w:spacing w:line="313" w:lineRule="exact"/>
                              <w:rPr>
                                <w:sz w:val="28"/>
                              </w:rPr>
                            </w:pPr>
                            <w:r>
                              <w:rPr>
                                <w:w w:val="10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9EEE0" id="Text Box 411" o:spid="_x0000_s1153" type="#_x0000_t202" style="position:absolute;left:0;text-align:left;margin-left:117.45pt;margin-top:1.5pt;width:5.4pt;height:15.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" filled="f" stroked="f">
                <v:textbox inset="0,0,0,0">
                  <w:txbxContent>
                    <w:p w14:paraId="23418E71" w14:textId="77777777" w:rsidR="009777CD" w:rsidRDefault="00817694">
                      <w:pPr>
                        <w:spacing w:line="313" w:lineRule="exact"/>
                        <w:rPr>
                          <w:sz w:val="28"/>
                        </w:rPr>
                      </w:pPr>
                      <w:r>
                        <w:rPr>
                          <w:w w:val="109"/>
                          <w:sz w:val="28"/>
                        </w:rPr>
                        <w:t>•</w:t>
                      </w:r>
                    </w:p>
                  </w:txbxContent>
                </v:textbox>
                <w10:wrap anchorx="page"/>
              </v:shape>
            </w:pict>
          </mc:Fallback>
        </mc:AlternateContent>
      </w:r>
      <w:r w:rsidR="00817694">
        <w:rPr>
          <w:w w:val="17"/>
          <w:sz w:val="8"/>
        </w:rPr>
        <w:t>I</w:t>
      </w:r>
    </w:p>
    <w:p w14:paraId="069E19C1" w14:textId="77777777" w:rsidR="009777CD" w:rsidRDefault="00817694">
      <w:pPr>
        <w:tabs>
          <w:tab w:val="left" w:pos="7515"/>
        </w:tabs>
        <w:spacing w:line="204" w:lineRule="exact"/>
        <w:ind w:left="2472"/>
        <w:rPr>
          <w:sz w:val="11"/>
        </w:rPr>
      </w:pPr>
      <w:r>
        <w:rPr>
          <w:sz w:val="20"/>
        </w:rPr>
        <w:t>kladiste metalnog  otpada</w:t>
      </w:r>
      <w:r>
        <w:rPr>
          <w:spacing w:val="-2"/>
          <w:sz w:val="20"/>
        </w:rPr>
        <w:t xml:space="preserve"> </w:t>
      </w:r>
      <w:r>
        <w:rPr>
          <w:sz w:val="20"/>
        </w:rPr>
        <w:t>pavrsine</w:t>
      </w:r>
      <w:r>
        <w:rPr>
          <w:spacing w:val="17"/>
          <w:sz w:val="20"/>
        </w:rPr>
        <w:t xml:space="preserve"> </w:t>
      </w:r>
      <w:r>
        <w:rPr>
          <w:sz w:val="20"/>
        </w:rPr>
        <w:t>3m</w:t>
      </w:r>
      <w:r>
        <w:rPr>
          <w:position w:val="9"/>
          <w:sz w:val="11"/>
        </w:rPr>
        <w:t>2</w:t>
      </w:r>
      <w:r>
        <w:rPr>
          <w:sz w:val="11"/>
        </w:rPr>
        <w:t>;</w:t>
      </w:r>
      <w:r>
        <w:rPr>
          <w:sz w:val="11"/>
        </w:rPr>
        <w:tab/>
      </w:r>
      <w:r>
        <w:rPr>
          <w:w w:val="75"/>
          <w:sz w:val="11"/>
        </w:rPr>
        <w:t>•</w:t>
      </w:r>
    </w:p>
    <w:p w14:paraId="7A4EB436" w14:textId="77777777" w:rsidR="009777CD" w:rsidRDefault="00817694">
      <w:pPr>
        <w:pStyle w:val="ListParagraph"/>
        <w:numPr>
          <w:ilvl w:val="2"/>
          <w:numId w:val="42"/>
        </w:numPr>
        <w:tabs>
          <w:tab w:val="left" w:pos="2399"/>
          <w:tab w:val="left" w:pos="2400"/>
        </w:tabs>
        <w:spacing w:line="289" w:lineRule="exact"/>
        <w:ind w:left="2399" w:hanging="337"/>
        <w:rPr>
          <w:sz w:val="30"/>
        </w:rPr>
      </w:pPr>
      <w:r>
        <w:rPr>
          <w:spacing w:val="-1"/>
          <w:w w:val="104"/>
          <w:sz w:val="20"/>
        </w:rPr>
        <w:t>$kladist</w:t>
      </w:r>
      <w:r>
        <w:rPr>
          <w:w w:val="104"/>
          <w:sz w:val="20"/>
        </w:rPr>
        <w:t>e</w:t>
      </w:r>
      <w:r>
        <w:rPr>
          <w:spacing w:val="-1"/>
          <w:sz w:val="20"/>
        </w:rPr>
        <w:t xml:space="preserve"> </w:t>
      </w:r>
      <w:r>
        <w:rPr>
          <w:w w:val="101"/>
          <w:sz w:val="20"/>
        </w:rPr>
        <w:t>maziva</w:t>
      </w:r>
      <w:r>
        <w:rPr>
          <w:spacing w:val="1"/>
          <w:sz w:val="20"/>
        </w:rPr>
        <w:t xml:space="preserve"> </w:t>
      </w:r>
      <w:r>
        <w:rPr>
          <w:spacing w:val="-1"/>
          <w:w w:val="110"/>
          <w:sz w:val="20"/>
        </w:rPr>
        <w:t>pavr</w:t>
      </w:r>
      <w:r>
        <w:rPr>
          <w:spacing w:val="-53"/>
          <w:w w:val="110"/>
          <w:sz w:val="20"/>
        </w:rPr>
        <w:t>s</w:t>
      </w:r>
      <w:r>
        <w:rPr>
          <w:w w:val="45"/>
          <w:position w:val="4"/>
          <w:sz w:val="3"/>
        </w:rPr>
        <w:t>1</w:t>
      </w:r>
      <w:r>
        <w:rPr>
          <w:spacing w:val="-5"/>
          <w:position w:val="4"/>
          <w:sz w:val="3"/>
        </w:rPr>
        <w:t xml:space="preserve"> </w:t>
      </w:r>
      <w:r>
        <w:rPr>
          <w:spacing w:val="-1"/>
          <w:w w:val="45"/>
          <w:sz w:val="20"/>
        </w:rPr>
        <w:t>i</w:t>
      </w:r>
      <w:r>
        <w:rPr>
          <w:w w:val="45"/>
          <w:sz w:val="20"/>
        </w:rPr>
        <w:t>n</w:t>
      </w:r>
      <w:r>
        <w:rPr>
          <w:spacing w:val="-19"/>
          <w:sz w:val="20"/>
        </w:rPr>
        <w:t xml:space="preserve"> </w:t>
      </w:r>
      <w:r>
        <w:rPr>
          <w:w w:val="109"/>
          <w:sz w:val="20"/>
        </w:rPr>
        <w:t>e</w:t>
      </w:r>
      <w:r>
        <w:rPr>
          <w:spacing w:val="-10"/>
          <w:sz w:val="20"/>
        </w:rPr>
        <w:t xml:space="preserve"> </w:t>
      </w:r>
      <w:r>
        <w:rPr>
          <w:spacing w:val="-1"/>
          <w:w w:val="109"/>
          <w:sz w:val="20"/>
        </w:rPr>
        <w:t>9</w:t>
      </w:r>
      <w:r>
        <w:rPr>
          <w:spacing w:val="-24"/>
          <w:w w:val="109"/>
          <w:sz w:val="20"/>
        </w:rPr>
        <w:t>m</w:t>
      </w:r>
      <w:r>
        <w:rPr>
          <w:w w:val="101"/>
          <w:position w:val="8"/>
          <w:sz w:val="11"/>
        </w:rPr>
        <w:t>2</w:t>
      </w:r>
      <w:r>
        <w:rPr>
          <w:spacing w:val="-14"/>
          <w:position w:val="8"/>
          <w:sz w:val="11"/>
        </w:rPr>
        <w:t xml:space="preserve"> </w:t>
      </w:r>
      <w:r>
        <w:rPr>
          <w:w w:val="104"/>
          <w:sz w:val="11"/>
        </w:rPr>
        <w:t>•</w:t>
      </w:r>
    </w:p>
    <w:p w14:paraId="3864772D" w14:textId="77777777" w:rsidR="009777CD" w:rsidRDefault="00817694">
      <w:pPr>
        <w:pStyle w:val="ListParagraph"/>
        <w:numPr>
          <w:ilvl w:val="2"/>
          <w:numId w:val="42"/>
        </w:numPr>
        <w:tabs>
          <w:tab w:val="left" w:pos="2396"/>
          <w:tab w:val="left" w:pos="2397"/>
        </w:tabs>
        <w:spacing w:line="298" w:lineRule="exact"/>
        <w:ind w:left="2396"/>
        <w:rPr>
          <w:sz w:val="30"/>
        </w:rPr>
      </w:pPr>
      <w:r>
        <w:rPr>
          <w:sz w:val="20"/>
        </w:rPr>
        <w:t>Manipulativni</w:t>
      </w:r>
      <w:r>
        <w:rPr>
          <w:spacing w:val="20"/>
          <w:sz w:val="20"/>
        </w:rPr>
        <w:t xml:space="preserve"> </w:t>
      </w:r>
      <w:r>
        <w:rPr>
          <w:sz w:val="20"/>
        </w:rPr>
        <w:t>prostor-plato</w:t>
      </w:r>
    </w:p>
    <w:p w14:paraId="013CC10F" w14:textId="77777777" w:rsidR="009777CD" w:rsidRDefault="00817694">
      <w:pPr>
        <w:pStyle w:val="ListParagraph"/>
        <w:numPr>
          <w:ilvl w:val="1"/>
          <w:numId w:val="42"/>
        </w:numPr>
        <w:tabs>
          <w:tab w:val="left" w:pos="2132"/>
        </w:tabs>
        <w:spacing w:before="137"/>
        <w:ind w:left="2131" w:hanging="389"/>
        <w:rPr>
          <w:b/>
          <w:sz w:val="21"/>
        </w:rPr>
      </w:pPr>
      <w:r>
        <w:rPr>
          <w:b/>
          <w:sz w:val="21"/>
        </w:rPr>
        <w:t>PoS11on</w:t>
      </w:r>
      <w:r>
        <w:rPr>
          <w:b/>
          <w:spacing w:val="-15"/>
          <w:sz w:val="21"/>
        </w:rPr>
        <w:t xml:space="preserve"> </w:t>
      </w:r>
      <w:r>
        <w:rPr>
          <w:b/>
          <w:sz w:val="21"/>
        </w:rPr>
        <w:t>u</w:t>
      </w:r>
      <w:r>
        <w:rPr>
          <w:b/>
          <w:spacing w:val="-21"/>
          <w:sz w:val="21"/>
        </w:rPr>
        <w:t xml:space="preserve"> </w:t>
      </w:r>
      <w:r>
        <w:rPr>
          <w:b/>
          <w:sz w:val="21"/>
        </w:rPr>
        <w:t>mjestu-:-</w:t>
      </w:r>
      <w:r>
        <w:rPr>
          <w:b/>
          <w:spacing w:val="-8"/>
          <w:sz w:val="21"/>
        </w:rPr>
        <w:t xml:space="preserve"> </w:t>
      </w:r>
      <w:r>
        <w:rPr>
          <w:b/>
          <w:sz w:val="21"/>
        </w:rPr>
        <w:t>Klokoti</w:t>
      </w:r>
      <w:r>
        <w:rPr>
          <w:b/>
          <w:spacing w:val="-10"/>
          <w:sz w:val="21"/>
        </w:rPr>
        <w:t xml:space="preserve"> </w:t>
      </w:r>
      <w:r>
        <w:rPr>
          <w:b/>
          <w:sz w:val="21"/>
        </w:rPr>
        <w:t>lokalitet</w:t>
      </w:r>
      <w:r>
        <w:rPr>
          <w:b/>
          <w:spacing w:val="-11"/>
          <w:sz w:val="21"/>
        </w:rPr>
        <w:t xml:space="preserve"> </w:t>
      </w:r>
      <w:r>
        <w:rPr>
          <w:b/>
        </w:rPr>
        <w:t>,,:B"</w:t>
      </w:r>
      <w:r>
        <w:rPr>
          <w:b/>
          <w:spacing w:val="-1"/>
        </w:rPr>
        <w:t xml:space="preserve"> </w:t>
      </w:r>
      <w:r>
        <w:rPr>
          <w:b/>
          <w:sz w:val="21"/>
        </w:rPr>
        <w:t>sc;1stoji</w:t>
      </w:r>
      <w:r>
        <w:rPr>
          <w:b/>
          <w:spacing w:val="-15"/>
          <w:sz w:val="21"/>
        </w:rPr>
        <w:t xml:space="preserve"> </w:t>
      </w:r>
      <w:r>
        <w:rPr>
          <w:b/>
          <w:sz w:val="21"/>
        </w:rPr>
        <w:t>se</w:t>
      </w:r>
      <w:r>
        <w:rPr>
          <w:b/>
          <w:spacing w:val="-17"/>
          <w:sz w:val="21"/>
        </w:rPr>
        <w:t xml:space="preserve"> </w:t>
      </w:r>
      <w:r>
        <w:rPr>
          <w:b/>
          <w:sz w:val="21"/>
        </w:rPr>
        <w:t>od:</w:t>
      </w:r>
    </w:p>
    <w:p w14:paraId="12C70969" w14:textId="77777777" w:rsidR="009777CD" w:rsidRDefault="009777CD">
      <w:pPr>
        <w:pStyle w:val="BodyText"/>
        <w:spacing w:before="9"/>
        <w:rPr>
          <w:b/>
          <w:sz w:val="11"/>
        </w:rPr>
      </w:pPr>
    </w:p>
    <w:p w14:paraId="78C0B405" w14:textId="77777777" w:rsidR="009777CD" w:rsidRDefault="00817694">
      <w:pPr>
        <w:pStyle w:val="ListParagraph"/>
        <w:numPr>
          <w:ilvl w:val="2"/>
          <w:numId w:val="42"/>
        </w:numPr>
        <w:tabs>
          <w:tab w:val="left" w:pos="2401"/>
          <w:tab w:val="left" w:pos="2403"/>
        </w:tabs>
        <w:spacing w:before="94" w:line="264" w:lineRule="exact"/>
        <w:rPr>
          <w:sz w:val="28"/>
        </w:rPr>
      </w:pPr>
      <w:r>
        <w:rPr>
          <w:sz w:val="20"/>
        </w:rPr>
        <w:t>Objekat hale primarne prerade drveta i objekat za praiz"ladnju lj pljenih ploca povrsine</w:t>
      </w:r>
      <w:r>
        <w:rPr>
          <w:spacing w:val="40"/>
          <w:sz w:val="20"/>
        </w:rPr>
        <w:t xml:space="preserve"> </w:t>
      </w:r>
      <w:r>
        <w:rPr>
          <w:sz w:val="20"/>
        </w:rPr>
        <w:t>6</w:t>
      </w:r>
    </w:p>
    <w:p w14:paraId="13C715F9" w14:textId="77777777" w:rsidR="009777CD" w:rsidRDefault="00817694">
      <w:pPr>
        <w:spacing w:line="234" w:lineRule="exact"/>
        <w:ind w:left="2407"/>
        <w:rPr>
          <w:sz w:val="11"/>
        </w:rPr>
      </w:pPr>
      <w:r>
        <w:rPr>
          <w:rFonts w:ascii="Times New Roman" w:hAnsi="Times New Roman"/>
          <w:spacing w:val="-1"/>
          <w:w w:val="86"/>
          <w:sz w:val="29"/>
        </w:rPr>
        <w:t>M</w:t>
      </w:r>
      <w:r>
        <w:rPr>
          <w:rFonts w:ascii="Times New Roman" w:hAnsi="Times New Roman"/>
          <w:w w:val="86"/>
          <w:sz w:val="29"/>
        </w:rPr>
        <w:t>o</w:t>
      </w:r>
      <w:r>
        <w:rPr>
          <w:rFonts w:ascii="Times New Roman" w:hAnsi="Times New Roman"/>
          <w:spacing w:val="-18"/>
          <w:sz w:val="29"/>
        </w:rPr>
        <w:t xml:space="preserve"> </w:t>
      </w:r>
      <w:r>
        <w:rPr>
          <w:rFonts w:ascii="Times New Roman" w:hAnsi="Times New Roman"/>
          <w:spacing w:val="10"/>
          <w:w w:val="65"/>
          <w:sz w:val="29"/>
        </w:rPr>
        <w:t>m</w:t>
      </w:r>
      <w:r>
        <w:rPr>
          <w:w w:val="65"/>
          <w:position w:val="8"/>
          <w:sz w:val="11"/>
        </w:rPr>
        <w:t>2</w:t>
      </w:r>
      <w:r>
        <w:rPr>
          <w:spacing w:val="-6"/>
          <w:position w:val="8"/>
          <w:sz w:val="11"/>
        </w:rPr>
        <w:t xml:space="preserve"> </w:t>
      </w:r>
      <w:r>
        <w:rPr>
          <w:w w:val="104"/>
          <w:sz w:val="11"/>
        </w:rPr>
        <w:t>•</w:t>
      </w:r>
    </w:p>
    <w:p w14:paraId="57A2ADC6" w14:textId="5B3D4837" w:rsidR="009777CD" w:rsidRDefault="00A754E2">
      <w:pPr>
        <w:pStyle w:val="ListParagraph"/>
        <w:numPr>
          <w:ilvl w:val="2"/>
          <w:numId w:val="42"/>
        </w:numPr>
        <w:tabs>
          <w:tab w:val="left" w:pos="2401"/>
          <w:tab w:val="left" w:pos="2403"/>
        </w:tabs>
        <w:spacing w:line="297" w:lineRule="exact"/>
        <w:ind w:hanging="336"/>
        <w:rPr>
          <w:sz w:val="32"/>
        </w:rPr>
      </w:pPr>
      <w:r>
        <w:rPr>
          <w:noProof/>
        </w:rPr>
        <mc:AlternateContent>
          <mc:Choice Requires="wps">
            <w:drawing>
              <wp:anchor distT="0" distB="0" distL="114300" distR="114300" simplePos="0" relativeHeight="251765248" behindDoc="1" locked="0" layoutInCell="1" allowOverlap="1" wp14:anchorId="4F1DD90C" wp14:editId="0E4A80D6">
                <wp:simplePos x="0" y="0"/>
                <wp:positionH relativeFrom="page">
                  <wp:posOffset>5533390</wp:posOffset>
                </wp:positionH>
                <wp:positionV relativeFrom="paragraph">
                  <wp:posOffset>60960</wp:posOffset>
                </wp:positionV>
                <wp:extent cx="19685" cy="78740"/>
                <wp:effectExtent l="0" t="0" r="0" b="1905"/>
                <wp:wrapNone/>
                <wp:docPr id="57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44A4" w14:textId="77777777" w:rsidR="009777CD" w:rsidRDefault="00817694">
                            <w:pPr>
                              <w:spacing w:line="123" w:lineRule="exact"/>
                              <w:rPr>
                                <w:sz w:val="11"/>
                              </w:rPr>
                            </w:pPr>
                            <w:r>
                              <w:rPr>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DD90C" id="Text Box 410" o:spid="_x0000_s1154" type="#_x0000_t202" style="position:absolute;left:0;text-align:left;margin-left:435.7pt;margin-top:4.8pt;width:1.55pt;height:6.2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" filled="f" stroked="f">
                <v:textbox inset="0,0,0,0">
                  <w:txbxContent>
                    <w:p w14:paraId="640844A4" w14:textId="77777777" w:rsidR="009777CD" w:rsidRDefault="00817694">
                      <w:pPr>
                        <w:spacing w:line="123" w:lineRule="exact"/>
                        <w:rPr>
                          <w:sz w:val="11"/>
                        </w:rPr>
                      </w:pPr>
                      <w:r>
                        <w:rPr>
                          <w:sz w:val="11"/>
                        </w:rPr>
                        <w:t>.</w:t>
                      </w:r>
                    </w:p>
                  </w:txbxContent>
                </v:textbox>
                <w10:wrap anchorx="page"/>
              </v:shape>
            </w:pict>
          </mc:Fallback>
        </mc:AlternateContent>
      </w:r>
      <w:r w:rsidR="00817694">
        <w:rPr>
          <w:sz w:val="20"/>
        </w:rPr>
        <w:t xml:space="preserve">Objekat upravne zgrade </w:t>
      </w:r>
      <w:r w:rsidR="00817694">
        <w:rPr>
          <w:sz w:val="21"/>
        </w:rPr>
        <w:t xml:space="preserve">i </w:t>
      </w:r>
      <w:r w:rsidR="00817694">
        <w:rPr>
          <w:sz w:val="20"/>
        </w:rPr>
        <w:t>magacin repromaterijala povrsirie 2 500</w:t>
      </w:r>
      <w:r w:rsidR="00817694">
        <w:rPr>
          <w:spacing w:val="30"/>
          <w:sz w:val="20"/>
        </w:rPr>
        <w:t xml:space="preserve"> </w:t>
      </w:r>
      <w:r w:rsidR="00817694">
        <w:rPr>
          <w:position w:val="12"/>
          <w:sz w:val="11"/>
        </w:rPr>
        <w:t>2</w:t>
      </w:r>
    </w:p>
    <w:p w14:paraId="16F1673D" w14:textId="77777777" w:rsidR="009777CD" w:rsidRDefault="00817694">
      <w:pPr>
        <w:pStyle w:val="ListParagraph"/>
        <w:numPr>
          <w:ilvl w:val="2"/>
          <w:numId w:val="42"/>
        </w:numPr>
        <w:tabs>
          <w:tab w:val="left" w:pos="2401"/>
          <w:tab w:val="left" w:pos="2403"/>
        </w:tabs>
        <w:spacing w:before="24" w:line="117" w:lineRule="auto"/>
        <w:rPr>
          <w:sz w:val="28"/>
        </w:rPr>
      </w:pPr>
      <w:r>
        <w:rPr>
          <w:sz w:val="20"/>
        </w:rPr>
        <w:t>Objekat hale za finalnu obradu drveta - praizvodnju namjestaja od lijepljenih ploca,</w:t>
      </w:r>
      <w:r>
        <w:rPr>
          <w:spacing w:val="-11"/>
          <w:sz w:val="20"/>
        </w:rPr>
        <w:t xml:space="preserve"> </w:t>
      </w:r>
      <w:r>
        <w:rPr>
          <w:sz w:val="20"/>
        </w:rPr>
        <w:t>povrsine</w:t>
      </w:r>
    </w:p>
    <w:p w14:paraId="46124EA0" w14:textId="77777777" w:rsidR="009777CD" w:rsidRDefault="00817694">
      <w:pPr>
        <w:spacing w:before="12" w:line="161" w:lineRule="exact"/>
        <w:ind w:left="2398"/>
        <w:rPr>
          <w:sz w:val="11"/>
        </w:rPr>
      </w:pPr>
      <w:r>
        <w:rPr>
          <w:w w:val="105"/>
          <w:sz w:val="20"/>
        </w:rPr>
        <w:t>5 500m</w:t>
      </w:r>
      <w:r>
        <w:rPr>
          <w:w w:val="105"/>
          <w:position w:val="8"/>
          <w:sz w:val="11"/>
        </w:rPr>
        <w:t xml:space="preserve">2 </w:t>
      </w:r>
      <w:r>
        <w:rPr>
          <w:w w:val="105"/>
          <w:sz w:val="11"/>
        </w:rPr>
        <w:t>.</w:t>
      </w:r>
    </w:p>
    <w:p w14:paraId="475F2432" w14:textId="77777777" w:rsidR="009777CD" w:rsidRDefault="009777CD">
      <w:pPr>
        <w:spacing w:line="161" w:lineRule="exact"/>
        <w:rPr>
          <w:sz w:val="11"/>
        </w:rPr>
        <w:sectPr w:rsidR="009777CD">
          <w:type w:val="continuous"/>
          <w:pgSz w:w="11950" w:h="16890"/>
          <w:pgMar w:top="2540" w:right="440" w:bottom="280" w:left="280" w:header="720" w:footer="720" w:gutter="0"/>
          <w:cols w:space="720"/>
        </w:sectPr>
      </w:pPr>
    </w:p>
    <w:p w14:paraId="27FC645D" w14:textId="1CE5AD25" w:rsidR="009777CD" w:rsidRDefault="00A754E2">
      <w:pPr>
        <w:pStyle w:val="ListParagraph"/>
        <w:numPr>
          <w:ilvl w:val="0"/>
          <w:numId w:val="41"/>
        </w:numPr>
        <w:tabs>
          <w:tab w:val="left" w:pos="2401"/>
          <w:tab w:val="left" w:pos="2402"/>
          <w:tab w:val="left" w:pos="3542"/>
        </w:tabs>
        <w:spacing w:before="26" w:line="313" w:lineRule="exact"/>
        <w:ind w:hanging="338"/>
        <w:rPr>
          <w:sz w:val="10"/>
        </w:rPr>
      </w:pPr>
      <w:r>
        <w:rPr>
          <w:noProof/>
        </w:rPr>
        <mc:AlternateContent>
          <mc:Choice Requires="wps">
            <w:drawing>
              <wp:anchor distT="0" distB="0" distL="114300" distR="114300" simplePos="0" relativeHeight="251674112" behindDoc="0" locked="0" layoutInCell="1" allowOverlap="1" wp14:anchorId="471C7AC0" wp14:editId="6D6D8073">
                <wp:simplePos x="0" y="0"/>
                <wp:positionH relativeFrom="page">
                  <wp:posOffset>5836920</wp:posOffset>
                </wp:positionH>
                <wp:positionV relativeFrom="paragraph">
                  <wp:posOffset>94615</wp:posOffset>
                </wp:positionV>
                <wp:extent cx="12065" cy="71120"/>
                <wp:effectExtent l="0" t="4445" r="0" b="635"/>
                <wp:wrapNone/>
                <wp:docPr id="57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48085" w14:textId="77777777" w:rsidR="009777CD" w:rsidRDefault="00817694">
                            <w:pPr>
                              <w:spacing w:line="112" w:lineRule="exact"/>
                              <w:rPr>
                                <w:sz w:val="10"/>
                              </w:rPr>
                            </w:pPr>
                            <w:r>
                              <w:rPr>
                                <w:w w:val="54"/>
                                <w:sz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C7AC0" id="Text Box 409" o:spid="_x0000_s1155" type="#_x0000_t202" style="position:absolute;left:0;text-align:left;margin-left:459.6pt;margin-top:7.45pt;width:.95pt;height:5.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" filled="f" stroked="f">
                <v:textbox inset="0,0,0,0">
                  <w:txbxContent>
                    <w:p w14:paraId="68948085" w14:textId="77777777" w:rsidR="009777CD" w:rsidRDefault="00817694">
                      <w:pPr>
                        <w:spacing w:line="112" w:lineRule="exact"/>
                        <w:rPr>
                          <w:sz w:val="10"/>
                        </w:rPr>
                      </w:pPr>
                      <w:r>
                        <w:rPr>
                          <w:w w:val="54"/>
                          <w:sz w:val="10"/>
                        </w:rPr>
                        <w:t>)</w:t>
                      </w:r>
                    </w:p>
                  </w:txbxContent>
                </v:textbox>
                <w10:wrap anchorx="page"/>
              </v:shape>
            </w:pict>
          </mc:Fallback>
        </mc:AlternateContent>
      </w:r>
      <w:r w:rsidR="00817694">
        <w:rPr>
          <w:sz w:val="20"/>
        </w:rPr>
        <w:t>Kotlovnica</w:t>
      </w:r>
      <w:r w:rsidR="00817694">
        <w:rPr>
          <w:sz w:val="20"/>
        </w:rPr>
        <w:tab/>
        <w:t xml:space="preserve">emisione snage 2,9 </w:t>
      </w:r>
      <w:r w:rsidR="00817694">
        <w:rPr>
          <w:b/>
          <w:sz w:val="20"/>
        </w:rPr>
        <w:t xml:space="preserve">MW.sa </w:t>
      </w:r>
      <w:r w:rsidR="00817694">
        <w:rPr>
          <w:sz w:val="20"/>
        </w:rPr>
        <w:t>pripadajucim ilosom 40</w:t>
      </w:r>
      <w:r w:rsidR="00817694">
        <w:rPr>
          <w:spacing w:val="33"/>
          <w:sz w:val="20"/>
        </w:rPr>
        <w:t xml:space="preserve"> </w:t>
      </w:r>
      <w:r w:rsidR="00817694">
        <w:rPr>
          <w:spacing w:val="-3"/>
          <w:sz w:val="20"/>
        </w:rPr>
        <w:t>m</w:t>
      </w:r>
      <w:r w:rsidR="00817694">
        <w:rPr>
          <w:spacing w:val="-3"/>
          <w:position w:val="12"/>
          <w:sz w:val="10"/>
        </w:rPr>
        <w:t>3</w:t>
      </w:r>
    </w:p>
    <w:p w14:paraId="18A3013B" w14:textId="77777777" w:rsidR="009777CD" w:rsidRDefault="00817694">
      <w:pPr>
        <w:spacing w:line="176" w:lineRule="exact"/>
        <w:ind w:left="2398"/>
        <w:rPr>
          <w:sz w:val="10"/>
        </w:rPr>
      </w:pPr>
      <w:r>
        <w:rPr>
          <w:sz w:val="20"/>
        </w:rPr>
        <w:t>lrnristi kao ogrjevno sredtstvo, povrsine 80m</w:t>
      </w:r>
      <w:r>
        <w:rPr>
          <w:position w:val="9"/>
          <w:sz w:val="10"/>
        </w:rPr>
        <w:t xml:space="preserve">2 </w:t>
      </w:r>
      <w:r>
        <w:rPr>
          <w:sz w:val="10"/>
        </w:rPr>
        <w:t>•</w:t>
      </w:r>
    </w:p>
    <w:p w14:paraId="4072E5D0" w14:textId="5D85E674" w:rsidR="009777CD" w:rsidRDefault="00A754E2">
      <w:pPr>
        <w:pStyle w:val="ListParagraph"/>
        <w:numPr>
          <w:ilvl w:val="0"/>
          <w:numId w:val="40"/>
        </w:numPr>
        <w:tabs>
          <w:tab w:val="left" w:pos="2402"/>
          <w:tab w:val="left" w:pos="2403"/>
        </w:tabs>
        <w:spacing w:line="290" w:lineRule="exact"/>
        <w:rPr>
          <w:sz w:val="28"/>
        </w:rPr>
      </w:pPr>
      <w:r>
        <w:rPr>
          <w:noProof/>
        </w:rPr>
        <mc:AlternateContent>
          <mc:Choice Requires="wps">
            <w:drawing>
              <wp:anchor distT="0" distB="0" distL="114300" distR="114300" simplePos="0" relativeHeight="251766272" behindDoc="1" locked="0" layoutInCell="1" allowOverlap="1" wp14:anchorId="2A9DE5FA" wp14:editId="2F6C0198">
                <wp:simplePos x="0" y="0"/>
                <wp:positionH relativeFrom="page">
                  <wp:posOffset>5674360</wp:posOffset>
                </wp:positionH>
                <wp:positionV relativeFrom="paragraph">
                  <wp:posOffset>70485</wp:posOffset>
                </wp:positionV>
                <wp:extent cx="18415" cy="71120"/>
                <wp:effectExtent l="0" t="2540" r="3175" b="2540"/>
                <wp:wrapNone/>
                <wp:docPr id="56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3EC9" w14:textId="77777777" w:rsidR="009777CD" w:rsidRDefault="00817694">
                            <w:pPr>
                              <w:spacing w:line="112" w:lineRule="exact"/>
                              <w:rPr>
                                <w:sz w:val="10"/>
                              </w:rPr>
                            </w:pPr>
                            <w:r>
                              <w:rPr>
                                <w:w w:val="104"/>
                                <w:sz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E5FA" id="Text Box 408" o:spid="_x0000_s1156" type="#_x0000_t202" style="position:absolute;left:0;text-align:left;margin-left:446.8pt;margin-top:5.55pt;width:1.45pt;height:5.6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" filled="f" stroked="f">
                <v:textbox inset="0,0,0,0">
                  <w:txbxContent>
                    <w:p w14:paraId="17C03EC9" w14:textId="77777777" w:rsidR="009777CD" w:rsidRDefault="00817694">
                      <w:pPr>
                        <w:spacing w:line="112" w:lineRule="exact"/>
                        <w:rPr>
                          <w:sz w:val="10"/>
                        </w:rPr>
                      </w:pPr>
                      <w:r>
                        <w:rPr>
                          <w:w w:val="104"/>
                          <w:sz w:val="10"/>
                        </w:rPr>
                        <w:t>.</w:t>
                      </w:r>
                    </w:p>
                  </w:txbxContent>
                </v:textbox>
                <w10:wrap anchorx="page"/>
              </v:shape>
            </w:pict>
          </mc:Fallback>
        </mc:AlternateContent>
      </w:r>
      <w:r w:rsidR="00817694">
        <w:rPr>
          <w:sz w:val="20"/>
        </w:rPr>
        <w:t xml:space="preserve">Susara (15 kam.) ukupnog kapaciteta 1350 </w:t>
      </w:r>
      <w:r w:rsidR="00817694">
        <w:rPr>
          <w:spacing w:val="-3"/>
          <w:sz w:val="20"/>
        </w:rPr>
        <w:t>m</w:t>
      </w:r>
      <w:r w:rsidR="00817694">
        <w:rPr>
          <w:spacing w:val="-3"/>
          <w:position w:val="9"/>
          <w:sz w:val="10"/>
        </w:rPr>
        <w:t xml:space="preserve">3 </w:t>
      </w:r>
      <w:r w:rsidR="00817694">
        <w:rPr>
          <w:sz w:val="20"/>
        </w:rPr>
        <w:t>uloska, povrsine 6</w:t>
      </w:r>
      <w:r w:rsidR="00817694">
        <w:rPr>
          <w:spacing w:val="20"/>
          <w:sz w:val="20"/>
        </w:rPr>
        <w:t xml:space="preserve"> </w:t>
      </w:r>
      <w:r w:rsidR="00817694">
        <w:rPr>
          <w:sz w:val="20"/>
        </w:rPr>
        <w:t>Om</w:t>
      </w:r>
      <w:r w:rsidR="00817694">
        <w:rPr>
          <w:position w:val="12"/>
          <w:sz w:val="10"/>
        </w:rPr>
        <w:t>2</w:t>
      </w:r>
    </w:p>
    <w:p w14:paraId="12E72AF1" w14:textId="77777777" w:rsidR="009777CD" w:rsidRDefault="00817694">
      <w:pPr>
        <w:spacing w:line="224" w:lineRule="exact"/>
        <w:ind w:right="562"/>
        <w:jc w:val="right"/>
        <w:rPr>
          <w:sz w:val="20"/>
        </w:rPr>
      </w:pPr>
      <w:r>
        <w:br w:type="column"/>
      </w:r>
      <w:r>
        <w:rPr>
          <w:sz w:val="20"/>
        </w:rPr>
        <w:t>piljevine koja sei</w:t>
      </w:r>
    </w:p>
    <w:p w14:paraId="496712E0" w14:textId="77777777" w:rsidR="009777CD" w:rsidRDefault="00817694">
      <w:pPr>
        <w:spacing w:before="102"/>
        <w:ind w:right="641"/>
        <w:jc w:val="right"/>
        <w:rPr>
          <w:sz w:val="19"/>
        </w:rPr>
      </w:pPr>
      <w:r>
        <w:rPr>
          <w:w w:val="11"/>
          <w:sz w:val="19"/>
        </w:rPr>
        <w:t>I</w:t>
      </w:r>
    </w:p>
    <w:p w14:paraId="124C057A" w14:textId="77777777" w:rsidR="009777CD" w:rsidRDefault="009777CD">
      <w:pPr>
        <w:jc w:val="right"/>
        <w:rPr>
          <w:sz w:val="19"/>
        </w:rPr>
        <w:sectPr w:rsidR="009777CD">
          <w:type w:val="continuous"/>
          <w:pgSz w:w="11950" w:h="16890"/>
          <w:pgMar w:top="2540" w:right="440" w:bottom="280" w:left="280" w:header="720" w:footer="720" w:gutter="0"/>
          <w:cols w:num="2" w:space="720" w:equalWidth="0">
            <w:col w:w="8925" w:space="40"/>
            <w:col w:w="2265"/>
          </w:cols>
        </w:sectPr>
      </w:pPr>
    </w:p>
    <w:p w14:paraId="097AD498" w14:textId="77777777" w:rsidR="009777CD" w:rsidRDefault="00817694">
      <w:pPr>
        <w:pStyle w:val="ListParagraph"/>
        <w:numPr>
          <w:ilvl w:val="0"/>
          <w:numId w:val="40"/>
        </w:numPr>
        <w:tabs>
          <w:tab w:val="left" w:pos="2402"/>
          <w:tab w:val="left" w:pos="2403"/>
        </w:tabs>
        <w:spacing w:line="271" w:lineRule="exact"/>
        <w:rPr>
          <w:sz w:val="28"/>
        </w:rPr>
      </w:pPr>
      <w:r>
        <w:rPr>
          <w:sz w:val="20"/>
        </w:rPr>
        <w:t>Septicka jama, kapacitet</w:t>
      </w:r>
      <w:r>
        <w:rPr>
          <w:spacing w:val="40"/>
          <w:sz w:val="20"/>
        </w:rPr>
        <w:t xml:space="preserve"> </w:t>
      </w:r>
      <w:r>
        <w:rPr>
          <w:sz w:val="20"/>
        </w:rPr>
        <w:t>12m</w:t>
      </w:r>
      <w:r>
        <w:rPr>
          <w:position w:val="9"/>
          <w:sz w:val="10"/>
        </w:rPr>
        <w:t>2</w:t>
      </w:r>
    </w:p>
    <w:p w14:paraId="483A7255" w14:textId="77777777" w:rsidR="009777CD" w:rsidRDefault="00817694">
      <w:pPr>
        <w:pStyle w:val="ListParagraph"/>
        <w:numPr>
          <w:ilvl w:val="0"/>
          <w:numId w:val="40"/>
        </w:numPr>
        <w:tabs>
          <w:tab w:val="left" w:pos="2392"/>
          <w:tab w:val="left" w:pos="2394"/>
        </w:tabs>
        <w:spacing w:line="300" w:lineRule="exact"/>
        <w:ind w:left="2393" w:hanging="335"/>
        <w:rPr>
          <w:sz w:val="30"/>
        </w:rPr>
      </w:pPr>
      <w:r>
        <w:rPr>
          <w:sz w:val="20"/>
        </w:rPr>
        <w:t>IVlanipulativni prostor-</w:t>
      </w:r>
      <w:r>
        <w:rPr>
          <w:spacing w:val="5"/>
          <w:sz w:val="20"/>
        </w:rPr>
        <w:t xml:space="preserve"> </w:t>
      </w:r>
      <w:r>
        <w:rPr>
          <w:sz w:val="20"/>
        </w:rPr>
        <w:t>plate</w:t>
      </w:r>
    </w:p>
    <w:p w14:paraId="0540F9AE" w14:textId="77777777" w:rsidR="009777CD" w:rsidRDefault="009777CD">
      <w:pPr>
        <w:spacing w:line="300" w:lineRule="exact"/>
        <w:rPr>
          <w:sz w:val="30"/>
        </w:rPr>
        <w:sectPr w:rsidR="009777CD">
          <w:type w:val="continuous"/>
          <w:pgSz w:w="11950" w:h="16890"/>
          <w:pgMar w:top="2540" w:right="440" w:bottom="280" w:left="280" w:header="720" w:footer="720" w:gutter="0"/>
          <w:cols w:space="720"/>
        </w:sectPr>
      </w:pPr>
    </w:p>
    <w:p w14:paraId="28B730AD" w14:textId="77777777" w:rsidR="009777CD" w:rsidRDefault="009777CD">
      <w:pPr>
        <w:pStyle w:val="BodyText"/>
        <w:rPr>
          <w:sz w:val="20"/>
        </w:rPr>
      </w:pPr>
    </w:p>
    <w:p w14:paraId="16D313A0" w14:textId="77777777" w:rsidR="009777CD" w:rsidRDefault="009777CD">
      <w:pPr>
        <w:pStyle w:val="BodyText"/>
        <w:rPr>
          <w:sz w:val="20"/>
        </w:rPr>
      </w:pPr>
    </w:p>
    <w:p w14:paraId="3AA48C22" w14:textId="77777777" w:rsidR="009777CD" w:rsidRDefault="009777CD">
      <w:pPr>
        <w:pStyle w:val="BodyText"/>
        <w:rPr>
          <w:sz w:val="10"/>
        </w:rPr>
      </w:pPr>
    </w:p>
    <w:p w14:paraId="55A0D83B" w14:textId="77777777" w:rsidR="009777CD" w:rsidRDefault="009777CD">
      <w:pPr>
        <w:pStyle w:val="BodyText"/>
        <w:spacing w:before="1"/>
        <w:rPr>
          <w:sz w:val="9"/>
        </w:rPr>
      </w:pPr>
    </w:p>
    <w:p w14:paraId="16942E25" w14:textId="4790DB37" w:rsidR="009777CD" w:rsidRDefault="00A754E2">
      <w:pPr>
        <w:ind w:right="3623"/>
        <w:jc w:val="right"/>
        <w:rPr>
          <w:sz w:val="9"/>
        </w:rPr>
      </w:pPr>
      <w:r>
        <w:rPr>
          <w:noProof/>
        </w:rPr>
        <mc:AlternateContent>
          <mc:Choice Requires="wpg">
            <w:drawing>
              <wp:anchor distT="0" distB="0" distL="114300" distR="114300" simplePos="0" relativeHeight="251769344" behindDoc="1" locked="0" layoutInCell="1" allowOverlap="1" wp14:anchorId="068C7394" wp14:editId="2DC05BDC">
                <wp:simplePos x="0" y="0"/>
                <wp:positionH relativeFrom="page">
                  <wp:posOffset>1203960</wp:posOffset>
                </wp:positionH>
                <wp:positionV relativeFrom="paragraph">
                  <wp:posOffset>-433070</wp:posOffset>
                </wp:positionV>
                <wp:extent cx="5792470" cy="8714105"/>
                <wp:effectExtent l="13335" t="13970" r="13970" b="15875"/>
                <wp:wrapNone/>
                <wp:docPr id="549"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8714105"/>
                          <a:chOff x="1896" y="-682"/>
                          <a:chExt cx="9122" cy="13723"/>
                        </a:xfrm>
                      </wpg:grpSpPr>
                      <wps:wsp>
                        <wps:cNvPr id="550" name="Line 407"/>
                        <wps:cNvCnPr>
                          <a:cxnSpLocks noChangeShapeType="1"/>
                        </wps:cNvCnPr>
                        <wps:spPr bwMode="auto">
                          <a:xfrm>
                            <a:off x="1954" y="13025"/>
                            <a:ext cx="0" cy="0"/>
                          </a:xfrm>
                          <a:prstGeom prst="line">
                            <a:avLst/>
                          </a:prstGeom>
                          <a:noFill/>
                          <a:ln w="183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406"/>
                        <wps:cNvCnPr>
                          <a:cxnSpLocks noChangeShapeType="1"/>
                        </wps:cNvCnPr>
                        <wps:spPr bwMode="auto">
                          <a:xfrm>
                            <a:off x="2557" y="1303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405"/>
                        <wps:cNvCnPr>
                          <a:cxnSpLocks noChangeShapeType="1"/>
                        </wps:cNvCnPr>
                        <wps:spPr bwMode="auto">
                          <a:xfrm>
                            <a:off x="8336" y="2307"/>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404"/>
                        <wps:cNvCnPr>
                          <a:cxnSpLocks noChangeShapeType="1"/>
                        </wps:cNvCnPr>
                        <wps:spPr bwMode="auto">
                          <a:xfrm>
                            <a:off x="8635" y="2307"/>
                            <a:ext cx="0" cy="0"/>
                          </a:xfrm>
                          <a:prstGeom prst="line">
                            <a:avLst/>
                          </a:prstGeom>
                          <a:noFill/>
                          <a:ln w="122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403"/>
                        <wps:cNvCnPr>
                          <a:cxnSpLocks noChangeShapeType="1"/>
                        </wps:cNvCnPr>
                        <wps:spPr bwMode="auto">
                          <a:xfrm>
                            <a:off x="9609" y="12818"/>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AutoShape 402"/>
                        <wps:cNvSpPr>
                          <a:spLocks/>
                        </wps:cNvSpPr>
                        <wps:spPr bwMode="auto">
                          <a:xfrm>
                            <a:off x="1993" y="727"/>
                            <a:ext cx="8997" cy="13707"/>
                          </a:xfrm>
                          <a:custGeom>
                            <a:avLst/>
                            <a:gdLst>
                              <a:gd name="T0" fmla="+- 0 10960 1994"/>
                              <a:gd name="T1" fmla="*/ T0 w 8997"/>
                              <a:gd name="T2" fmla="+- 0 13040 728"/>
                              <a:gd name="T3" fmla="*/ 13040 h 13707"/>
                              <a:gd name="T4" fmla="+- 0 10960 1994"/>
                              <a:gd name="T5" fmla="*/ T4 w 8997"/>
                              <a:gd name="T6" fmla="+- 0 -682 728"/>
                              <a:gd name="T7" fmla="*/ -682 h 13707"/>
                              <a:gd name="T8" fmla="+- 0 1997 1994"/>
                              <a:gd name="T9" fmla="*/ T8 w 8997"/>
                              <a:gd name="T10" fmla="+- 0 1295 728"/>
                              <a:gd name="T11" fmla="*/ 1295 h 13707"/>
                              <a:gd name="T12" fmla="+- 0 11008 1994"/>
                              <a:gd name="T13" fmla="*/ T12 w 8997"/>
                              <a:gd name="T14" fmla="+- 0 1295 728"/>
                              <a:gd name="T15" fmla="*/ 1295 h 13707"/>
                            </a:gdLst>
                            <a:ahLst/>
                            <a:cxnLst>
                              <a:cxn ang="0">
                                <a:pos x="T1" y="T3"/>
                              </a:cxn>
                              <a:cxn ang="0">
                                <a:pos x="T5" y="T7"/>
                              </a:cxn>
                              <a:cxn ang="0">
                                <a:pos x="T9" y="T11"/>
                              </a:cxn>
                              <a:cxn ang="0">
                                <a:pos x="T13" y="T15"/>
                              </a:cxn>
                            </a:cxnLst>
                            <a:rect l="0" t="0" r="r" b="b"/>
                            <a:pathLst>
                              <a:path w="8997" h="13707">
                                <a:moveTo>
                                  <a:pt x="8966" y="12312"/>
                                </a:moveTo>
                                <a:lnTo>
                                  <a:pt x="8966" y="-1410"/>
                                </a:lnTo>
                                <a:moveTo>
                                  <a:pt x="3" y="567"/>
                                </a:moveTo>
                                <a:lnTo>
                                  <a:pt x="9014" y="567"/>
                                </a:lnTo>
                              </a:path>
                            </a:pathLst>
                          </a:custGeom>
                          <a:noFill/>
                          <a:ln w="183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401"/>
                        <wps:cNvCnPr>
                          <a:cxnSpLocks noChangeShapeType="1"/>
                        </wps:cNvCnPr>
                        <wps:spPr bwMode="auto">
                          <a:xfrm>
                            <a:off x="2793" y="3214"/>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400"/>
                        <wps:cNvCnPr>
                          <a:cxnSpLocks noChangeShapeType="1"/>
                        </wps:cNvCnPr>
                        <wps:spPr bwMode="auto">
                          <a:xfrm>
                            <a:off x="1973" y="2269"/>
                            <a:ext cx="9030" cy="0"/>
                          </a:xfrm>
                          <a:prstGeom prst="line">
                            <a:avLst/>
                          </a:prstGeom>
                          <a:noFill/>
                          <a:ln w="18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399"/>
                        <wps:cNvCnPr>
                          <a:cxnSpLocks noChangeShapeType="1"/>
                        </wps:cNvCnPr>
                        <wps:spPr bwMode="auto">
                          <a:xfrm>
                            <a:off x="7848" y="4506"/>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398"/>
                        <wps:cNvCnPr>
                          <a:cxnSpLocks noChangeShapeType="1"/>
                        </wps:cNvCnPr>
                        <wps:spPr bwMode="auto">
                          <a:xfrm>
                            <a:off x="1968" y="3696"/>
                            <a:ext cx="9050" cy="0"/>
                          </a:xfrm>
                          <a:prstGeom prst="line">
                            <a:avLst/>
                          </a:prstGeom>
                          <a:noFill/>
                          <a:ln w="91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397"/>
                        <wps:cNvCnPr>
                          <a:cxnSpLocks noChangeShapeType="1"/>
                        </wps:cNvCnPr>
                        <wps:spPr bwMode="auto">
                          <a:xfrm>
                            <a:off x="2769" y="5663"/>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396"/>
                        <wps:cNvCnPr>
                          <a:cxnSpLocks noChangeShapeType="1"/>
                        </wps:cNvCnPr>
                        <wps:spPr bwMode="auto">
                          <a:xfrm>
                            <a:off x="1944" y="5340"/>
                            <a:ext cx="4288" cy="0"/>
                          </a:xfrm>
                          <a:prstGeom prst="line">
                            <a:avLst/>
                          </a:prstGeom>
                          <a:noFill/>
                          <a:ln w="122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395"/>
                        <wps:cNvCnPr>
                          <a:cxnSpLocks noChangeShapeType="1"/>
                        </wps:cNvCnPr>
                        <wps:spPr bwMode="auto">
                          <a:xfrm>
                            <a:off x="2750" y="8054"/>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394"/>
                        <wps:cNvCnPr>
                          <a:cxnSpLocks noChangeShapeType="1"/>
                        </wps:cNvCnPr>
                        <wps:spPr bwMode="auto">
                          <a:xfrm>
                            <a:off x="1915" y="7731"/>
                            <a:ext cx="9069" cy="0"/>
                          </a:xfrm>
                          <a:prstGeom prst="line">
                            <a:avLst/>
                          </a:prstGeom>
                          <a:noFill/>
                          <a:ln w="21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393"/>
                        <wps:cNvCnPr>
                          <a:cxnSpLocks noChangeShapeType="1"/>
                        </wps:cNvCnPr>
                        <wps:spPr bwMode="auto">
                          <a:xfrm>
                            <a:off x="2725" y="10947"/>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392"/>
                        <wps:cNvCnPr>
                          <a:cxnSpLocks noChangeShapeType="1"/>
                        </wps:cNvCnPr>
                        <wps:spPr bwMode="auto">
                          <a:xfrm>
                            <a:off x="2735" y="10253"/>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AutoShape 391"/>
                        <wps:cNvSpPr>
                          <a:spLocks/>
                        </wps:cNvSpPr>
                        <wps:spPr bwMode="auto">
                          <a:xfrm>
                            <a:off x="1897" y="2952"/>
                            <a:ext cx="9093" cy="1652"/>
                          </a:xfrm>
                          <a:custGeom>
                            <a:avLst/>
                            <a:gdLst>
                              <a:gd name="T0" fmla="+- 0 1910 1898"/>
                              <a:gd name="T1" fmla="*/ T0 w 9093"/>
                              <a:gd name="T2" fmla="+- 0 9159 2953"/>
                              <a:gd name="T3" fmla="*/ 9159 h 1652"/>
                              <a:gd name="T4" fmla="+- 0 10998 1898"/>
                              <a:gd name="T5" fmla="*/ T4 w 9093"/>
                              <a:gd name="T6" fmla="+- 0 9159 2953"/>
                              <a:gd name="T7" fmla="*/ 9159 h 1652"/>
                              <a:gd name="T8" fmla="+- 0 1901 1898"/>
                              <a:gd name="T9" fmla="*/ T8 w 9093"/>
                              <a:gd name="T10" fmla="+- 0 10812 2953"/>
                              <a:gd name="T11" fmla="*/ 10812 h 1652"/>
                              <a:gd name="T12" fmla="+- 0 11008 1898"/>
                              <a:gd name="T13" fmla="*/ T12 w 9093"/>
                              <a:gd name="T14" fmla="+- 0 10812 2953"/>
                              <a:gd name="T15" fmla="*/ 10812 h 1652"/>
                            </a:gdLst>
                            <a:ahLst/>
                            <a:cxnLst>
                              <a:cxn ang="0">
                                <a:pos x="T1" y="T3"/>
                              </a:cxn>
                              <a:cxn ang="0">
                                <a:pos x="T5" y="T7"/>
                              </a:cxn>
                              <a:cxn ang="0">
                                <a:pos x="T9" y="T11"/>
                              </a:cxn>
                              <a:cxn ang="0">
                                <a:pos x="T13" y="T15"/>
                              </a:cxn>
                            </a:cxnLst>
                            <a:rect l="0" t="0" r="r" b="b"/>
                            <a:pathLst>
                              <a:path w="9093" h="1652">
                                <a:moveTo>
                                  <a:pt x="12" y="6206"/>
                                </a:moveTo>
                                <a:lnTo>
                                  <a:pt x="9100" y="6206"/>
                                </a:lnTo>
                                <a:moveTo>
                                  <a:pt x="3" y="7859"/>
                                </a:moveTo>
                                <a:lnTo>
                                  <a:pt x="9110" y="7859"/>
                                </a:lnTo>
                              </a:path>
                            </a:pathLst>
                          </a:custGeom>
                          <a:noFill/>
                          <a:ln w="91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Line 390"/>
                        <wps:cNvCnPr>
                          <a:cxnSpLocks noChangeShapeType="1"/>
                        </wps:cNvCnPr>
                        <wps:spPr bwMode="auto">
                          <a:xfrm>
                            <a:off x="1896" y="12987"/>
                            <a:ext cx="3044" cy="0"/>
                          </a:xfrm>
                          <a:prstGeom prst="line">
                            <a:avLst/>
                          </a:prstGeom>
                          <a:noFill/>
                          <a:ln w="6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389"/>
                        <wps:cNvCnPr>
                          <a:cxnSpLocks noChangeShapeType="1"/>
                        </wps:cNvCnPr>
                        <wps:spPr bwMode="auto">
                          <a:xfrm>
                            <a:off x="6933" y="12955"/>
                            <a:ext cx="68" cy="0"/>
                          </a:xfrm>
                          <a:prstGeom prst="line">
                            <a:avLst/>
                          </a:prstGeom>
                          <a:noFill/>
                          <a:ln w="33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E5C0D8" id="Group 388" o:spid="_x0000_s1026" style="position:absolute;margin-left:94.8pt;margin-top:-34.1pt;width:456.1pt;height:686.15pt;z-index:-251547136;mso-position-horizontal-relative:page" coordorigin="1896,-682" coordsize="9122,1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">
                <v:line id="Line 407" o:spid="_x0000_s1027" style="position:absolute;visibility:visible;mso-wrap-style:square" from="1954,13025" to="1954,1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" strokeweight=".51053mm"/>
                <v:line id="Line 406" o:spid="_x0000_s1028" style="position:absolute;visibility:visible;mso-wrap-style:square" from="2557,13030" to="2557,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" strokeweight=".17017mm"/>
                <v:line id="Line 405" o:spid="_x0000_s1029" style="position:absolute;visibility:visible;mso-wrap-style:square" from="8336,2307" to="833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" strokeweight=".25525mm"/>
                <v:line id="Line 404" o:spid="_x0000_s1030" style="position:absolute;visibility:visible;mso-wrap-style:square" from="8635,2307" to="8635,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" strokeweight=".34036mm"/>
                <v:line id="Line 403" o:spid="_x0000_s1031" style="position:absolute;visibility:visible;mso-wrap-style:square" from="9609,12818" to="9609,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" strokeweight=".17017mm"/>
                <v:shape id="AutoShape 402" o:spid="_x0000_s1032" style="position:absolute;left:1993;top:727;width:8997;height:13707;visibility:visible;mso-wrap-style:square;v-text-anchor:top" coordsize="8997,1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" path="m8966,12312r,-13722m3,567r9011,e" filled="f" strokeweight=".51039mm">
                  <v:path arrowok="t" o:connecttype="custom" o:connectlocs="8966,13040;8966,-682;3,1295;9014,1295" o:connectangles="0,0,0,0"/>
                </v:shape>
                <v:line id="Line 401" o:spid="_x0000_s1033" style="position:absolute;visibility:visible;mso-wrap-style:square" from="2793,3214" to="2793,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" strokeweight=".17017mm"/>
                <v:line id="Line 400" o:spid="_x0000_s1034" style="position:absolute;visibility:visible;mso-wrap-style:square" from="1973,2269" to="11003,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" strokeweight=".51028mm"/>
                <v:line id="Line 399" o:spid="_x0000_s1035" style="position:absolute;visibility:visible;mso-wrap-style:square" from="7848,4506" to="7848,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" strokeweight=".08508mm"/>
                <v:line id="Line 398" o:spid="_x0000_s1036" style="position:absolute;visibility:visible;mso-wrap-style:square" from="1968,3696" to="11018,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" strokeweight=".25514mm"/>
                <v:line id="Line 397" o:spid="_x0000_s1037" style="position:absolute;visibility:visible;mso-wrap-style:square" from="2769,5663" to="2769,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" strokeweight=".08508mm"/>
                <v:line id="Line 396" o:spid="_x0000_s1038" style="position:absolute;visibility:visible;mso-wrap-style:square" from="1944,5340" to="623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" strokeweight=".34019mm"/>
                <v:line id="Line 395" o:spid="_x0000_s1039" style="position:absolute;visibility:visible;mso-wrap-style:square" from="2750,8054" to="2750,8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" strokeweight=".17017mm"/>
                <v:line id="Line 394" o:spid="_x0000_s1040" style="position:absolute;visibility:visible;mso-wrap-style:square" from="1915,7731" to="10984,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" strokeweight=".59533mm"/>
                <v:line id="Line 393" o:spid="_x0000_s1041" style="position:absolute;visibility:visible;mso-wrap-style:square" from="2725,10947" to="2725,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" strokeweight=".08508mm"/>
                <v:line id="Line 392" o:spid="_x0000_s1042" style="position:absolute;visibility:visible;mso-wrap-style:square" from="2735,10253" to="2735,10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" strokeweight=".17017mm"/>
                <v:shape id="AutoShape 391" o:spid="_x0000_s1043" style="position:absolute;left:1897;top:2952;width:9093;height:1652;visibility:visible;mso-wrap-style:square;v-text-anchor:top" coordsize="9093,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" path="m12,6206r9088,m3,7859r9107,e" filled="f" strokeweight=".25519mm">
                  <v:path arrowok="t" o:connecttype="custom" o:connectlocs="12,9159;9100,9159;3,10812;9110,10812" o:connectangles="0,0,0,0"/>
                </v:shape>
                <v:line id="Line 390" o:spid="_x0000_s1044" style="position:absolute;visibility:visible;mso-wrap-style:square" from="1896,12987" to="4940,1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" strokeweight=".17008mm"/>
                <v:line id="Line 389" o:spid="_x0000_s1045" style="position:absolute;visibility:visible;mso-wrap-style:square" from="6933,12955" to="7001,1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" strokeweight=".09186mm"/>
                <w10:wrap anchorx="page"/>
              </v:group>
            </w:pict>
          </mc:Fallback>
        </mc:AlternateContent>
      </w:r>
      <w:r w:rsidR="00817694">
        <w:rPr>
          <w:w w:val="11"/>
          <w:sz w:val="9"/>
        </w:rPr>
        <w:t>i</w:t>
      </w:r>
    </w:p>
    <w:p w14:paraId="4DBB0BB2" w14:textId="77777777" w:rsidR="009777CD" w:rsidRDefault="00817694">
      <w:pPr>
        <w:spacing w:before="41" w:line="95" w:lineRule="exact"/>
        <w:ind w:right="3645"/>
        <w:jc w:val="right"/>
        <w:rPr>
          <w:sz w:val="9"/>
        </w:rPr>
      </w:pPr>
      <w:r>
        <w:rPr>
          <w:w w:val="15"/>
          <w:sz w:val="9"/>
        </w:rPr>
        <w:t>I</w:t>
      </w:r>
    </w:p>
    <w:p w14:paraId="1BBC85BB" w14:textId="77777777" w:rsidR="009777CD" w:rsidRDefault="00817694">
      <w:pPr>
        <w:tabs>
          <w:tab w:val="left" w:pos="3769"/>
          <w:tab w:val="left" w:pos="6750"/>
          <w:tab w:val="left" w:pos="7592"/>
        </w:tabs>
        <w:spacing w:line="98" w:lineRule="exact"/>
        <w:ind w:left="2500"/>
        <w:rPr>
          <w:sz w:val="10"/>
        </w:rPr>
      </w:pPr>
      <w:r>
        <w:rPr>
          <w:w w:val="60"/>
          <w:sz w:val="8"/>
        </w:rPr>
        <w:t>;</w:t>
      </w:r>
      <w:r>
        <w:rPr>
          <w:w w:val="60"/>
          <w:sz w:val="8"/>
        </w:rPr>
        <w:tab/>
      </w:r>
      <w:r>
        <w:rPr>
          <w:sz w:val="8"/>
        </w:rPr>
        <w:t>!</w:t>
      </w:r>
      <w:r>
        <w:rPr>
          <w:sz w:val="8"/>
        </w:rPr>
        <w:tab/>
        <w:t>.</w:t>
      </w:r>
      <w:r>
        <w:rPr>
          <w:sz w:val="8"/>
        </w:rPr>
        <w:tab/>
      </w:r>
      <w:r>
        <w:rPr>
          <w:sz w:val="10"/>
        </w:rPr>
        <w:t>I</w:t>
      </w:r>
    </w:p>
    <w:p w14:paraId="2A631726" w14:textId="77777777" w:rsidR="009777CD" w:rsidRDefault="00817694">
      <w:pPr>
        <w:pStyle w:val="ListParagraph"/>
        <w:numPr>
          <w:ilvl w:val="3"/>
          <w:numId w:val="47"/>
        </w:numPr>
        <w:tabs>
          <w:tab w:val="left" w:pos="2063"/>
        </w:tabs>
        <w:spacing w:line="239" w:lineRule="exact"/>
        <w:ind w:left="2062" w:hanging="210"/>
        <w:jc w:val="left"/>
        <w:rPr>
          <w:b/>
          <w:sz w:val="21"/>
        </w:rPr>
      </w:pPr>
      <w:r>
        <w:rPr>
          <w:b/>
          <w:sz w:val="21"/>
        </w:rPr>
        <w:t>Lista!</w:t>
      </w:r>
      <w:r>
        <w:rPr>
          <w:b/>
          <w:spacing w:val="-34"/>
          <w:sz w:val="21"/>
        </w:rPr>
        <w:t xml:space="preserve"> </w:t>
      </w:r>
      <w:r>
        <w:rPr>
          <w:b/>
          <w:sz w:val="21"/>
        </w:rPr>
        <w:t xml:space="preserve">sirovina </w:t>
      </w:r>
      <w:r>
        <w:rPr>
          <w:rFonts w:ascii="Times New Roman"/>
        </w:rPr>
        <w:t>i</w:t>
      </w:r>
      <w:r>
        <w:rPr>
          <w:rFonts w:ascii="Times New Roman"/>
          <w:spacing w:val="-25"/>
        </w:rPr>
        <w:t xml:space="preserve"> </w:t>
      </w:r>
      <w:r>
        <w:rPr>
          <w:b/>
          <w:sz w:val="21"/>
        </w:rPr>
        <w:t>porocnih</w:t>
      </w:r>
      <w:r>
        <w:rPr>
          <w:b/>
          <w:spacing w:val="-22"/>
          <w:sz w:val="21"/>
        </w:rPr>
        <w:t xml:space="preserve"> </w:t>
      </w:r>
      <w:r>
        <w:rPr>
          <w:b/>
          <w:sz w:val="21"/>
        </w:rPr>
        <w:t>materijala</w:t>
      </w:r>
      <w:r>
        <w:rPr>
          <w:b/>
          <w:spacing w:val="-11"/>
          <w:sz w:val="21"/>
        </w:rPr>
        <w:t xml:space="preserve"> </w:t>
      </w:r>
      <w:r>
        <w:rPr>
          <w:b/>
          <w:sz w:val="21"/>
        </w:rPr>
        <w:t>1,1kljucujUGi</w:t>
      </w:r>
      <w:r>
        <w:rPr>
          <w:b/>
          <w:spacing w:val="5"/>
          <w:sz w:val="21"/>
        </w:rPr>
        <w:t xml:space="preserve"> </w:t>
      </w:r>
      <w:r>
        <w:rPr>
          <w:rFonts w:ascii="Times New Roman"/>
        </w:rPr>
        <w:t>i</w:t>
      </w:r>
      <w:r>
        <w:rPr>
          <w:rFonts w:ascii="Times New Roman"/>
          <w:spacing w:val="-34"/>
        </w:rPr>
        <w:t xml:space="preserve"> </w:t>
      </w:r>
      <w:r>
        <w:rPr>
          <w:b/>
          <w:sz w:val="21"/>
        </w:rPr>
        <w:t>N</w:t>
      </w:r>
      <w:r>
        <w:rPr>
          <w:b/>
          <w:spacing w:val="-15"/>
          <w:sz w:val="21"/>
        </w:rPr>
        <w:t xml:space="preserve"> </w:t>
      </w:r>
      <w:r>
        <w:rPr>
          <w:b/>
          <w:sz w:val="21"/>
        </w:rPr>
        <w:t>mijskel</w:t>
      </w:r>
      <w:r>
        <w:rPr>
          <w:b/>
          <w:spacing w:val="-31"/>
          <w:sz w:val="21"/>
        </w:rPr>
        <w:t xml:space="preserve"> </w:t>
      </w:r>
      <w:r>
        <w:rPr>
          <w:b/>
          <w:sz w:val="21"/>
        </w:rPr>
        <w:t>sup</w:t>
      </w:r>
      <w:r>
        <w:rPr>
          <w:b/>
          <w:spacing w:val="-14"/>
          <w:sz w:val="21"/>
        </w:rPr>
        <w:t xml:space="preserve"> </w:t>
      </w:r>
      <w:r>
        <w:rPr>
          <w:b/>
          <w:sz w:val="21"/>
        </w:rPr>
        <w:t>tal</w:t>
      </w:r>
      <w:r>
        <w:rPr>
          <w:b/>
          <w:spacing w:val="1"/>
          <w:sz w:val="21"/>
        </w:rPr>
        <w:t xml:space="preserve"> </w:t>
      </w:r>
      <w:r>
        <w:rPr>
          <w:b/>
          <w:sz w:val="21"/>
        </w:rPr>
        <w:t>ce</w:t>
      </w:r>
      <w:r>
        <w:rPr>
          <w:b/>
          <w:spacing w:val="-11"/>
          <w:sz w:val="21"/>
        </w:rPr>
        <w:t xml:space="preserve"> </w:t>
      </w:r>
      <w:r>
        <w:rPr>
          <w:rFonts w:ascii="Times New Roman"/>
          <w:sz w:val="21"/>
        </w:rPr>
        <w:t>i</w:t>
      </w:r>
      <w:r>
        <w:rPr>
          <w:rFonts w:ascii="Times New Roman"/>
          <w:spacing w:val="-15"/>
          <w:sz w:val="21"/>
        </w:rPr>
        <w:t xml:space="preserve"> </w:t>
      </w:r>
      <w:r>
        <w:rPr>
          <w:b/>
          <w:sz w:val="21"/>
        </w:rPr>
        <w:t>gorivo.</w:t>
      </w:r>
    </w:p>
    <w:p w14:paraId="367BD9D5" w14:textId="77777777" w:rsidR="009777CD" w:rsidRDefault="009777CD">
      <w:pPr>
        <w:pStyle w:val="BodyText"/>
        <w:spacing w:before="10"/>
        <w:rPr>
          <w:b/>
          <w:sz w:val="21"/>
        </w:rPr>
      </w:pPr>
    </w:p>
    <w:p w14:paraId="48608FBA" w14:textId="77777777" w:rsidR="009777CD" w:rsidRDefault="00817694">
      <w:pPr>
        <w:spacing w:line="218" w:lineRule="exact"/>
        <w:ind w:left="1842"/>
        <w:rPr>
          <w:sz w:val="19"/>
        </w:rPr>
      </w:pPr>
      <w:r>
        <w:rPr>
          <w:w w:val="105"/>
          <w:sz w:val="19"/>
        </w:rPr>
        <w:t xml:space="preserve">Tabela </w:t>
      </w:r>
      <w:r>
        <w:rPr>
          <w:sz w:val="19"/>
        </w:rPr>
        <w:t xml:space="preserve">.. </w:t>
      </w:r>
      <w:r>
        <w:rPr>
          <w:w w:val="105"/>
          <w:sz w:val="19"/>
        </w:rPr>
        <w:t>Osnovna sifovina koja se koristi u tehnoloskolTJ proces profzvc(jnje je drvo.</w:t>
      </w:r>
    </w:p>
    <w:p w14:paraId="3B76BA1F" w14:textId="77777777" w:rsidR="009777CD" w:rsidRDefault="00817694">
      <w:pPr>
        <w:tabs>
          <w:tab w:val="left" w:pos="7579"/>
        </w:tabs>
        <w:spacing w:line="229" w:lineRule="exact"/>
        <w:ind w:left="2499"/>
        <w:rPr>
          <w:sz w:val="20"/>
        </w:rPr>
      </w:pPr>
      <w:r>
        <w:rPr>
          <w:w w:val="50"/>
          <w:sz w:val="10"/>
        </w:rPr>
        <w:t>I</w:t>
      </w:r>
      <w:r>
        <w:rPr>
          <w:w w:val="50"/>
          <w:sz w:val="10"/>
        </w:rPr>
        <w:tab/>
      </w:r>
      <w:r>
        <w:rPr>
          <w:w w:val="70"/>
          <w:sz w:val="20"/>
        </w:rPr>
        <w:t>i</w:t>
      </w:r>
    </w:p>
    <w:p w14:paraId="54CF1226" w14:textId="77777777" w:rsidR="009777CD" w:rsidRDefault="00817694">
      <w:pPr>
        <w:tabs>
          <w:tab w:val="left" w:pos="6694"/>
        </w:tabs>
        <w:spacing w:before="103" w:line="203" w:lineRule="exact"/>
        <w:ind w:left="2472"/>
        <w:rPr>
          <w:sz w:val="21"/>
        </w:rPr>
      </w:pPr>
      <w:r>
        <w:rPr>
          <w:w w:val="50"/>
          <w:sz w:val="17"/>
        </w:rPr>
        <w:t xml:space="preserve">!     </w:t>
      </w:r>
      <w:r>
        <w:rPr>
          <w:b/>
          <w:sz w:val="21"/>
        </w:rPr>
        <w:t>pis</w:t>
      </w:r>
      <w:r>
        <w:rPr>
          <w:b/>
          <w:spacing w:val="-12"/>
          <w:sz w:val="21"/>
        </w:rPr>
        <w:t xml:space="preserve"> </w:t>
      </w:r>
      <w:r>
        <w:rPr>
          <w:b/>
          <w:w w:val="95"/>
          <w:sz w:val="21"/>
        </w:rPr>
        <w:t>komponenti</w:t>
      </w:r>
      <w:r>
        <w:rPr>
          <w:b/>
          <w:spacing w:val="2"/>
          <w:w w:val="95"/>
          <w:sz w:val="21"/>
        </w:rPr>
        <w:t xml:space="preserve"> </w:t>
      </w:r>
      <w:r>
        <w:rPr>
          <w:b/>
          <w:w w:val="95"/>
          <w:sz w:val="21"/>
        </w:rPr>
        <w:t>sa,</w:t>
      </w:r>
      <w:r>
        <w:rPr>
          <w:b/>
          <w:w w:val="95"/>
          <w:sz w:val="21"/>
        </w:rPr>
        <w:tab/>
      </w:r>
      <w:r>
        <w:rPr>
          <w:w w:val="50"/>
          <w:sz w:val="21"/>
        </w:rPr>
        <w:t xml:space="preserve">·· </w:t>
      </w:r>
      <w:r>
        <w:rPr>
          <w:b/>
          <w:w w:val="95"/>
          <w:sz w:val="21"/>
        </w:rPr>
        <w:t>Potrp1nja</w:t>
      </w:r>
      <w:r>
        <w:rPr>
          <w:b/>
          <w:spacing w:val="-2"/>
          <w:w w:val="95"/>
          <w:sz w:val="21"/>
        </w:rPr>
        <w:t xml:space="preserve"> </w:t>
      </w:r>
      <w:r>
        <w:rPr>
          <w:w w:val="50"/>
          <w:sz w:val="21"/>
        </w:rPr>
        <w:t>·</w:t>
      </w:r>
    </w:p>
    <w:p w14:paraId="26F8224F" w14:textId="77777777" w:rsidR="009777CD" w:rsidRDefault="00817694">
      <w:pPr>
        <w:tabs>
          <w:tab w:val="left" w:pos="3697"/>
          <w:tab w:val="left" w:pos="5999"/>
          <w:tab w:val="left" w:pos="7491"/>
          <w:tab w:val="left" w:pos="8007"/>
          <w:tab w:val="left" w:pos="9666"/>
        </w:tabs>
        <w:spacing w:line="132" w:lineRule="exact"/>
        <w:ind w:left="2514"/>
        <w:rPr>
          <w:b/>
          <w:sz w:val="21"/>
        </w:rPr>
      </w:pPr>
      <w:r>
        <w:rPr>
          <w:sz w:val="20"/>
        </w:rPr>
        <w:t>i</w:t>
      </w:r>
      <w:r>
        <w:rPr>
          <w:spacing w:val="11"/>
          <w:sz w:val="20"/>
        </w:rPr>
        <w:t xml:space="preserve"> </w:t>
      </w:r>
      <w:r>
        <w:rPr>
          <w:b/>
          <w:sz w:val="21"/>
        </w:rPr>
        <w:t>Naziv</w:t>
      </w:r>
      <w:r>
        <w:rPr>
          <w:b/>
          <w:sz w:val="21"/>
        </w:rPr>
        <w:tab/>
      </w:r>
      <w:r>
        <w:rPr>
          <w:b/>
          <w:sz w:val="16"/>
        </w:rPr>
        <w:t>'I"</w:t>
      </w:r>
      <w:r>
        <w:rPr>
          <w:b/>
          <w:sz w:val="16"/>
        </w:rPr>
        <w:tab/>
      </w:r>
      <w:r>
        <w:rPr>
          <w:b/>
          <w:sz w:val="21"/>
        </w:rPr>
        <w:t>odisnja</w:t>
      </w:r>
      <w:r>
        <w:rPr>
          <w:b/>
          <w:sz w:val="21"/>
        </w:rPr>
        <w:tab/>
      </w:r>
      <w:r>
        <w:rPr>
          <w:sz w:val="21"/>
        </w:rPr>
        <w:t>..,</w:t>
      </w:r>
      <w:r>
        <w:rPr>
          <w:sz w:val="21"/>
        </w:rPr>
        <w:tab/>
      </w:r>
      <w:r>
        <w:rPr>
          <w:w w:val="85"/>
          <w:sz w:val="21"/>
        </w:rPr>
        <w:t xml:space="preserve">. </w:t>
      </w:r>
      <w:r>
        <w:rPr>
          <w:spacing w:val="20"/>
          <w:w w:val="85"/>
          <w:sz w:val="21"/>
        </w:rPr>
        <w:t xml:space="preserve"> </w:t>
      </w:r>
      <w:r>
        <w:rPr>
          <w:b/>
          <w:sz w:val="21"/>
        </w:rPr>
        <w:t>Metoda</w:t>
      </w:r>
      <w:r>
        <w:rPr>
          <w:b/>
          <w:sz w:val="21"/>
        </w:rPr>
        <w:tab/>
        <w:t>Metoda</w:t>
      </w:r>
    </w:p>
    <w:p w14:paraId="1848F6C3" w14:textId="77777777" w:rsidR="009777CD" w:rsidRDefault="009777CD">
      <w:pPr>
        <w:spacing w:line="132" w:lineRule="exact"/>
        <w:rPr>
          <w:sz w:val="21"/>
        </w:rPr>
        <w:sectPr w:rsidR="009777CD">
          <w:headerReference w:type="default" r:id="rId330"/>
          <w:footerReference w:type="default" r:id="rId331"/>
          <w:pgSz w:w="11950" w:h="16890"/>
          <w:pgMar w:top="880" w:right="440" w:bottom="280" w:left="280" w:header="0" w:footer="0" w:gutter="0"/>
          <w:cols w:space="720"/>
        </w:sectPr>
      </w:pPr>
    </w:p>
    <w:p w14:paraId="422F43F2" w14:textId="1E0BB5F4" w:rsidR="009777CD" w:rsidRDefault="00A754E2">
      <w:pPr>
        <w:tabs>
          <w:tab w:val="left" w:pos="2506"/>
        </w:tabs>
        <w:spacing w:line="294" w:lineRule="exact"/>
        <w:ind w:left="1836"/>
        <w:rPr>
          <w:b/>
          <w:sz w:val="21"/>
        </w:rPr>
      </w:pPr>
      <w:r>
        <w:rPr>
          <w:noProof/>
        </w:rPr>
        <mc:AlternateContent>
          <mc:Choice Requires="wps">
            <w:drawing>
              <wp:anchor distT="0" distB="0" distL="114300" distR="114300" simplePos="0" relativeHeight="251770368" behindDoc="1" locked="0" layoutInCell="1" allowOverlap="1" wp14:anchorId="553A9A61" wp14:editId="6EB12CAC">
                <wp:simplePos x="0" y="0"/>
                <wp:positionH relativeFrom="page">
                  <wp:posOffset>3927475</wp:posOffset>
                </wp:positionH>
                <wp:positionV relativeFrom="paragraph">
                  <wp:posOffset>79375</wp:posOffset>
                </wp:positionV>
                <wp:extent cx="489585" cy="149225"/>
                <wp:effectExtent l="3175" t="4445" r="2540" b="0"/>
                <wp:wrapNone/>
                <wp:docPr id="54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FFE69" w14:textId="77777777" w:rsidR="009777CD" w:rsidRDefault="00817694">
                            <w:pPr>
                              <w:spacing w:line="235" w:lineRule="exact"/>
                              <w:rPr>
                                <w:b/>
                                <w:sz w:val="21"/>
                              </w:rPr>
                            </w:pPr>
                            <w:r>
                              <w:rPr>
                                <w:b/>
                                <w:spacing w:val="-1"/>
                                <w:w w:val="97"/>
                                <w:sz w:val="18"/>
                              </w:rPr>
                              <w:t>PO</w:t>
                            </w:r>
                            <w:r>
                              <w:rPr>
                                <w:b/>
                                <w:spacing w:val="10"/>
                                <w:w w:val="97"/>
                                <w:sz w:val="18"/>
                              </w:rPr>
                              <w:t>,</w:t>
                            </w:r>
                            <w:r>
                              <w:rPr>
                                <w:b/>
                                <w:spacing w:val="-1"/>
                                <w:w w:val="111"/>
                                <w:sz w:val="21"/>
                              </w:rPr>
                              <w:t>ro</w:t>
                            </w:r>
                            <w:r>
                              <w:rPr>
                                <w:b/>
                                <w:spacing w:val="-2"/>
                                <w:w w:val="111"/>
                                <w:sz w:val="21"/>
                              </w:rPr>
                              <w:t>•</w:t>
                            </w:r>
                            <w:r>
                              <w:rPr>
                                <w:b/>
                                <w:spacing w:val="-4"/>
                                <w:w w:val="111"/>
                                <w:sz w:val="21"/>
                              </w:rPr>
                              <w:t>n</w:t>
                            </w:r>
                            <w:r>
                              <w:rPr>
                                <w:b/>
                                <w:spacing w:val="-132"/>
                                <w:w w:val="111"/>
                                <w:sz w:val="21"/>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A9A61" id="Text Box 387" o:spid="_x0000_s1157" type="#_x0000_t202" style="position:absolute;left:0;text-align:left;margin-left:309.25pt;margin-top:6.25pt;width:38.55pt;height:11.7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" filled="f" stroked="f">
                <v:textbox inset="0,0,0,0">
                  <w:txbxContent>
                    <w:p w14:paraId="2C3FFE69" w14:textId="77777777" w:rsidR="009777CD" w:rsidRDefault="00817694">
                      <w:pPr>
                        <w:spacing w:line="235" w:lineRule="exact"/>
                        <w:rPr>
                          <w:b/>
                          <w:sz w:val="21"/>
                        </w:rPr>
                      </w:pPr>
                      <w:r>
                        <w:rPr>
                          <w:b/>
                          <w:spacing w:val="-1"/>
                          <w:w w:val="97"/>
                          <w:sz w:val="18"/>
                        </w:rPr>
                        <w:t>PO</w:t>
                      </w:r>
                      <w:r>
                        <w:rPr>
                          <w:b/>
                          <w:spacing w:val="10"/>
                          <w:w w:val="97"/>
                          <w:sz w:val="18"/>
                        </w:rPr>
                        <w:t>,</w:t>
                      </w:r>
                      <w:r>
                        <w:rPr>
                          <w:b/>
                          <w:spacing w:val="-1"/>
                          <w:w w:val="111"/>
                          <w:sz w:val="21"/>
                        </w:rPr>
                        <w:t>ro</w:t>
                      </w:r>
                      <w:r>
                        <w:rPr>
                          <w:b/>
                          <w:spacing w:val="-2"/>
                          <w:w w:val="111"/>
                          <w:sz w:val="21"/>
                        </w:rPr>
                        <w:t>•</w:t>
                      </w:r>
                      <w:r>
                        <w:rPr>
                          <w:b/>
                          <w:spacing w:val="-4"/>
                          <w:w w:val="111"/>
                          <w:sz w:val="21"/>
                        </w:rPr>
                        <w:t>n</w:t>
                      </w:r>
                      <w:r>
                        <w:rPr>
                          <w:b/>
                          <w:spacing w:val="-132"/>
                          <w:w w:val="111"/>
                          <w:sz w:val="21"/>
                        </w:rPr>
                        <w:t>J</w:t>
                      </w:r>
                    </w:p>
                  </w:txbxContent>
                </v:textbox>
                <w10:wrap anchorx="page"/>
              </v:shape>
            </w:pict>
          </mc:Fallback>
        </mc:AlternateContent>
      </w:r>
      <w:r w:rsidR="00817694">
        <w:rPr>
          <w:b/>
          <w:spacing w:val="-1"/>
          <w:w w:val="89"/>
        </w:rPr>
        <w:t>R.b</w:t>
      </w:r>
      <w:r w:rsidR="00817694">
        <w:rPr>
          <w:b/>
          <w:w w:val="89"/>
        </w:rPr>
        <w:t>r</w:t>
      </w:r>
      <w:r w:rsidR="00817694">
        <w:rPr>
          <w:b/>
        </w:rPr>
        <w:tab/>
      </w:r>
      <w:r w:rsidR="00817694">
        <w:rPr>
          <w:b/>
          <w:spacing w:val="-1"/>
          <w:w w:val="48"/>
        </w:rPr>
        <w:t>l,,</w:t>
      </w:r>
      <w:r w:rsidR="00817694">
        <w:rPr>
          <w:b/>
          <w:spacing w:val="10"/>
          <w:w w:val="48"/>
        </w:rPr>
        <w:t>,</w:t>
      </w:r>
      <w:r w:rsidR="00817694">
        <w:rPr>
          <w:b/>
          <w:spacing w:val="-3"/>
          <w:w w:val="56"/>
          <w:position w:val="-4"/>
          <w:sz w:val="21"/>
        </w:rPr>
        <w:t>1</w:t>
      </w:r>
      <w:r w:rsidR="00817694">
        <w:rPr>
          <w:b/>
          <w:spacing w:val="-1"/>
          <w:sz w:val="21"/>
        </w:rPr>
        <w:t>r</w:t>
      </w:r>
      <w:r w:rsidR="00817694">
        <w:rPr>
          <w:b/>
          <w:spacing w:val="-100"/>
          <w:sz w:val="21"/>
        </w:rPr>
        <w:t>o</w:t>
      </w:r>
      <w:r w:rsidR="00817694">
        <w:rPr>
          <w:b/>
          <w:w w:val="50"/>
          <w:sz w:val="21"/>
        </w:rPr>
        <w:t>·</w:t>
      </w:r>
      <w:r w:rsidR="00817694">
        <w:rPr>
          <w:b/>
          <w:spacing w:val="16"/>
          <w:w w:val="50"/>
          <w:sz w:val="21"/>
        </w:rPr>
        <w:t>.</w:t>
      </w:r>
      <w:r w:rsidR="00817694">
        <w:rPr>
          <w:b/>
          <w:spacing w:val="-26"/>
          <w:sz w:val="21"/>
        </w:rPr>
        <w:t>v</w:t>
      </w:r>
      <w:r w:rsidR="00817694">
        <w:rPr>
          <w:b/>
          <w:w w:val="55"/>
          <w:sz w:val="21"/>
        </w:rPr>
        <w:t>·i</w:t>
      </w:r>
      <w:r w:rsidR="00817694">
        <w:rPr>
          <w:b/>
          <w:spacing w:val="-59"/>
          <w:w w:val="55"/>
          <w:sz w:val="21"/>
        </w:rPr>
        <w:t>n</w:t>
      </w:r>
      <w:r w:rsidR="00817694">
        <w:rPr>
          <w:b/>
          <w:spacing w:val="-44"/>
          <w:w w:val="87"/>
        </w:rPr>
        <w:t>e</w:t>
      </w:r>
      <w:r w:rsidR="00817694">
        <w:rPr>
          <w:b/>
          <w:w w:val="55"/>
          <w:sz w:val="21"/>
        </w:rPr>
        <w:t>.</w:t>
      </w:r>
    </w:p>
    <w:p w14:paraId="2A4E8218" w14:textId="77777777" w:rsidR="009777CD" w:rsidRDefault="00817694">
      <w:pPr>
        <w:tabs>
          <w:tab w:val="left" w:pos="2934"/>
          <w:tab w:val="left" w:pos="3333"/>
        </w:tabs>
        <w:spacing w:before="2"/>
        <w:ind w:left="451"/>
        <w:rPr>
          <w:sz w:val="21"/>
        </w:rPr>
      </w:pPr>
      <w:r>
        <w:br w:type="column"/>
      </w:r>
      <w:r>
        <w:rPr>
          <w:spacing w:val="10"/>
          <w:w w:val="9"/>
          <w:position w:val="-11"/>
          <w:sz w:val="29"/>
        </w:rPr>
        <w:t>i</w:t>
      </w:r>
      <w:r>
        <w:rPr>
          <w:b/>
          <w:spacing w:val="-1"/>
          <w:w w:val="99"/>
          <w:sz w:val="21"/>
        </w:rPr>
        <w:t>nac</w:t>
      </w:r>
      <w:r>
        <w:rPr>
          <w:b/>
          <w:spacing w:val="-50"/>
          <w:w w:val="99"/>
          <w:sz w:val="21"/>
        </w:rPr>
        <w:t>a</w:t>
      </w:r>
      <w:r>
        <w:rPr>
          <w:b/>
          <w:spacing w:val="-73"/>
          <w:w w:val="95"/>
          <w:position w:val="-11"/>
          <w:sz w:val="21"/>
        </w:rPr>
        <w:t>n</w:t>
      </w:r>
      <w:r>
        <w:rPr>
          <w:b/>
          <w:spacing w:val="-1"/>
          <w:w w:val="99"/>
          <w:sz w:val="21"/>
        </w:rPr>
        <w:t>j</w:t>
      </w:r>
      <w:r>
        <w:rPr>
          <w:b/>
          <w:spacing w:val="-113"/>
          <w:w w:val="99"/>
          <w:sz w:val="21"/>
        </w:rPr>
        <w:t>n</w:t>
      </w:r>
      <w:r>
        <w:rPr>
          <w:b/>
          <w:w w:val="95"/>
          <w:position w:val="-11"/>
          <w:sz w:val="21"/>
        </w:rPr>
        <w:t>a</w:t>
      </w:r>
      <w:r>
        <w:rPr>
          <w:b/>
          <w:spacing w:val="-2"/>
          <w:w w:val="99"/>
          <w:sz w:val="21"/>
        </w:rPr>
        <w:t>i</w:t>
      </w:r>
      <w:r>
        <w:rPr>
          <w:b/>
          <w:spacing w:val="-121"/>
          <w:w w:val="95"/>
          <w:position w:val="-11"/>
          <w:sz w:val="21"/>
        </w:rPr>
        <w:t>o</w:t>
      </w:r>
      <w:r>
        <w:rPr>
          <w:b/>
          <w:spacing w:val="-65"/>
          <w:w w:val="99"/>
          <w:sz w:val="21"/>
        </w:rPr>
        <w:t>m</w:t>
      </w:r>
      <w:r>
        <w:rPr>
          <w:b/>
          <w:spacing w:val="-1"/>
          <w:w w:val="95"/>
          <w:position w:val="-11"/>
          <w:sz w:val="21"/>
        </w:rPr>
        <w:t>k</w:t>
      </w:r>
      <w:r>
        <w:rPr>
          <w:b/>
          <w:spacing w:val="-103"/>
          <w:w w:val="95"/>
          <w:position w:val="-11"/>
          <w:sz w:val="21"/>
        </w:rPr>
        <w:t>o</w:t>
      </w:r>
      <w:r>
        <w:rPr>
          <w:b/>
          <w:spacing w:val="-7"/>
          <w:w w:val="93"/>
          <w:sz w:val="21"/>
        </w:rPr>
        <w:t>e</w:t>
      </w:r>
      <w:r>
        <w:rPr>
          <w:b/>
          <w:spacing w:val="-49"/>
          <w:w w:val="95"/>
          <w:position w:val="-11"/>
          <w:sz w:val="21"/>
        </w:rPr>
        <w:t>l</w:t>
      </w:r>
      <w:r>
        <w:rPr>
          <w:b/>
          <w:spacing w:val="-17"/>
          <w:w w:val="93"/>
          <w:sz w:val="21"/>
        </w:rPr>
        <w:t>f</w:t>
      </w:r>
      <w:r>
        <w:rPr>
          <w:b/>
          <w:spacing w:val="-40"/>
          <w:w w:val="95"/>
          <w:position w:val="-11"/>
          <w:sz w:val="21"/>
        </w:rPr>
        <w:t>i</w:t>
      </w:r>
      <w:r>
        <w:rPr>
          <w:b/>
          <w:spacing w:val="-70"/>
          <w:w w:val="93"/>
          <w:sz w:val="21"/>
        </w:rPr>
        <w:t>e</w:t>
      </w:r>
      <w:r>
        <w:rPr>
          <w:b/>
          <w:spacing w:val="-42"/>
          <w:w w:val="95"/>
          <w:position w:val="-11"/>
          <w:sz w:val="21"/>
        </w:rPr>
        <w:t>s</w:t>
      </w:r>
      <w:r>
        <w:rPr>
          <w:b/>
          <w:spacing w:val="-1"/>
          <w:w w:val="93"/>
          <w:sz w:val="21"/>
        </w:rPr>
        <w:t>ktim</w:t>
      </w:r>
      <w:r>
        <w:rPr>
          <w:b/>
          <w:w w:val="93"/>
          <w:sz w:val="21"/>
        </w:rPr>
        <w:t>a</w:t>
      </w:r>
      <w:r>
        <w:rPr>
          <w:b/>
          <w:sz w:val="21"/>
        </w:rPr>
        <w:tab/>
      </w:r>
      <w:r>
        <w:rPr>
          <w:b/>
          <w:w w:val="70"/>
          <w:sz w:val="21"/>
        </w:rPr>
        <w:t>t'</w:t>
      </w:r>
      <w:r>
        <w:rPr>
          <w:b/>
          <w:sz w:val="21"/>
        </w:rPr>
        <w:tab/>
      </w:r>
      <w:r>
        <w:rPr>
          <w:w w:val="28"/>
          <w:sz w:val="21"/>
        </w:rPr>
        <w:t>,</w:t>
      </w:r>
      <w:r>
        <w:rPr>
          <w:spacing w:val="-30"/>
          <w:sz w:val="21"/>
        </w:rPr>
        <w:t xml:space="preserve"> </w:t>
      </w:r>
      <w:r>
        <w:rPr>
          <w:spacing w:val="-1"/>
          <w:w w:val="77"/>
          <w:sz w:val="21"/>
        </w:rPr>
        <w:t>..</w:t>
      </w:r>
    </w:p>
    <w:p w14:paraId="20E18AC4" w14:textId="77777777" w:rsidR="009777CD" w:rsidRDefault="00817694">
      <w:pPr>
        <w:spacing w:line="335" w:lineRule="exact"/>
        <w:ind w:left="82"/>
        <w:rPr>
          <w:sz w:val="21"/>
        </w:rPr>
      </w:pPr>
      <w:r>
        <w:br w:type="column"/>
      </w:r>
      <w:r>
        <w:rPr>
          <w:w w:val="45"/>
          <w:position w:val="8"/>
          <w:sz w:val="3"/>
        </w:rPr>
        <w:t>1</w:t>
      </w:r>
      <w:r>
        <w:rPr>
          <w:position w:val="8"/>
          <w:sz w:val="3"/>
        </w:rPr>
        <w:t xml:space="preserve">                 </w:t>
      </w:r>
      <w:r>
        <w:rPr>
          <w:spacing w:val="-3"/>
          <w:position w:val="8"/>
          <w:sz w:val="3"/>
        </w:rPr>
        <w:t xml:space="preserve"> </w:t>
      </w:r>
      <w:r>
        <w:rPr>
          <w:b/>
          <w:spacing w:val="-88"/>
          <w:w w:val="82"/>
          <w:sz w:val="21"/>
        </w:rPr>
        <w:t>J</w:t>
      </w:r>
      <w:r>
        <w:rPr>
          <w:w w:val="28"/>
          <w:position w:val="12"/>
          <w:sz w:val="21"/>
        </w:rPr>
        <w:t>.</w:t>
      </w:r>
      <w:r>
        <w:rPr>
          <w:spacing w:val="-35"/>
          <w:position w:val="12"/>
          <w:sz w:val="21"/>
        </w:rPr>
        <w:t xml:space="preserve"> </w:t>
      </w:r>
      <w:r>
        <w:rPr>
          <w:b/>
          <w:spacing w:val="-14"/>
          <w:w w:val="82"/>
          <w:sz w:val="21"/>
        </w:rPr>
        <w:t>e</w:t>
      </w:r>
      <w:r>
        <w:rPr>
          <w:b/>
          <w:spacing w:val="-80"/>
          <w:w w:val="73"/>
          <w:position w:val="12"/>
          <w:sz w:val="21"/>
        </w:rPr>
        <w:t>d</w:t>
      </w:r>
      <w:r>
        <w:rPr>
          <w:b/>
          <w:w w:val="82"/>
          <w:sz w:val="21"/>
        </w:rPr>
        <w:t>.</w:t>
      </w:r>
      <w:r>
        <w:rPr>
          <w:b/>
          <w:spacing w:val="-27"/>
          <w:sz w:val="21"/>
        </w:rPr>
        <w:t xml:space="preserve"> </w:t>
      </w:r>
      <w:r>
        <w:rPr>
          <w:b/>
          <w:spacing w:val="-23"/>
          <w:w w:val="73"/>
          <w:position w:val="12"/>
          <w:sz w:val="21"/>
        </w:rPr>
        <w:t>·</w:t>
      </w:r>
      <w:r>
        <w:rPr>
          <w:b/>
          <w:spacing w:val="-51"/>
          <w:w w:val="64"/>
          <w:sz w:val="21"/>
        </w:rPr>
        <w:t>1</w:t>
      </w:r>
      <w:r>
        <w:rPr>
          <w:b/>
          <w:spacing w:val="-1"/>
          <w:w w:val="73"/>
          <w:position w:val="12"/>
          <w:sz w:val="21"/>
        </w:rPr>
        <w:t>.</w:t>
      </w:r>
      <w:r>
        <w:rPr>
          <w:b/>
          <w:spacing w:val="-33"/>
          <w:w w:val="73"/>
          <w:position w:val="12"/>
          <w:sz w:val="21"/>
        </w:rPr>
        <w:t>.</w:t>
      </w:r>
      <w:r>
        <w:rPr>
          <w:b/>
          <w:spacing w:val="-41"/>
          <w:w w:val="64"/>
          <w:sz w:val="21"/>
        </w:rPr>
        <w:t>a</w:t>
      </w:r>
      <w:r>
        <w:rPr>
          <w:b/>
          <w:spacing w:val="-44"/>
          <w:w w:val="73"/>
          <w:position w:val="12"/>
          <w:sz w:val="21"/>
        </w:rPr>
        <w:t>1</w:t>
      </w:r>
      <w:r>
        <w:rPr>
          <w:b/>
          <w:spacing w:val="-1"/>
          <w:w w:val="64"/>
          <w:sz w:val="21"/>
        </w:rPr>
        <w:t>,</w:t>
      </w:r>
      <w:r>
        <w:rPr>
          <w:b/>
          <w:spacing w:val="-69"/>
          <w:w w:val="64"/>
          <w:sz w:val="21"/>
        </w:rPr>
        <w:t>1</w:t>
      </w:r>
      <w:r>
        <w:rPr>
          <w:b/>
          <w:w w:val="73"/>
          <w:position w:val="12"/>
          <w:sz w:val="21"/>
        </w:rPr>
        <w:t>·</w:t>
      </w:r>
      <w:r>
        <w:rPr>
          <w:b/>
          <w:spacing w:val="-41"/>
          <w:position w:val="12"/>
          <w:sz w:val="21"/>
        </w:rPr>
        <w:t xml:space="preserve"> </w:t>
      </w:r>
      <w:r>
        <w:rPr>
          <w:b/>
          <w:spacing w:val="-1"/>
          <w:w w:val="64"/>
          <w:sz w:val="21"/>
        </w:rPr>
        <w:t>c</w:t>
      </w:r>
      <w:r>
        <w:rPr>
          <w:b/>
          <w:spacing w:val="-62"/>
          <w:w w:val="64"/>
          <w:sz w:val="21"/>
        </w:rPr>
        <w:t>1</w:t>
      </w:r>
      <w:r>
        <w:rPr>
          <w:w w:val="73"/>
          <w:position w:val="12"/>
          <w:sz w:val="21"/>
        </w:rPr>
        <w:t>.</w:t>
      </w:r>
    </w:p>
    <w:p w14:paraId="079555F3" w14:textId="77777777" w:rsidR="009777CD" w:rsidRDefault="00817694">
      <w:pPr>
        <w:spacing w:line="217" w:lineRule="exact"/>
        <w:ind w:left="74"/>
        <w:rPr>
          <w:sz w:val="21"/>
        </w:rPr>
      </w:pPr>
      <w:r>
        <w:rPr>
          <w:w w:val="85"/>
          <w:sz w:val="21"/>
        </w:rPr>
        <w:t xml:space="preserve">, </w:t>
      </w:r>
      <w:r>
        <w:rPr>
          <w:b/>
          <w:w w:val="85"/>
          <w:sz w:val="21"/>
        </w:rPr>
        <w:t xml:space="preserve">proiz'\ljoda </w:t>
      </w:r>
      <w:r>
        <w:rPr>
          <w:w w:val="85"/>
          <w:sz w:val="21"/>
        </w:rPr>
        <w:t>:</w:t>
      </w:r>
    </w:p>
    <w:p w14:paraId="070F0F77" w14:textId="77777777" w:rsidR="009777CD" w:rsidRDefault="00817694">
      <w:pPr>
        <w:spacing w:before="2"/>
        <w:ind w:left="200"/>
        <w:rPr>
          <w:b/>
          <w:sz w:val="21"/>
        </w:rPr>
      </w:pPr>
      <w:r>
        <w:br w:type="column"/>
      </w:r>
      <w:r>
        <w:rPr>
          <w:spacing w:val="-9"/>
          <w:w w:val="95"/>
          <w:position w:val="-11"/>
          <w:sz w:val="21"/>
        </w:rPr>
        <w:t>"</w:t>
      </w:r>
      <w:r>
        <w:rPr>
          <w:b/>
          <w:spacing w:val="-9"/>
          <w:w w:val="95"/>
          <w:sz w:val="21"/>
        </w:rPr>
        <w:t>i•abavke</w:t>
      </w:r>
    </w:p>
    <w:p w14:paraId="67D106F1" w14:textId="77777777" w:rsidR="009777CD" w:rsidRDefault="00817694">
      <w:pPr>
        <w:spacing w:line="360" w:lineRule="exact"/>
        <w:ind w:left="300"/>
        <w:rPr>
          <w:b/>
          <w:sz w:val="21"/>
        </w:rPr>
      </w:pPr>
      <w:r>
        <w:br w:type="column"/>
      </w:r>
      <w:r>
        <w:rPr>
          <w:b/>
          <w:spacing w:val="-12"/>
          <w:w w:val="109"/>
          <w:sz w:val="21"/>
        </w:rPr>
        <w:t>s</w:t>
      </w:r>
      <w:r>
        <w:rPr>
          <w:b/>
          <w:spacing w:val="-110"/>
          <w:w w:val="103"/>
          <w:position w:val="12"/>
          <w:sz w:val="21"/>
        </w:rPr>
        <w:t>k</w:t>
      </w:r>
      <w:r>
        <w:rPr>
          <w:b/>
          <w:w w:val="109"/>
          <w:sz w:val="21"/>
        </w:rPr>
        <w:t>.</w:t>
      </w:r>
      <w:r>
        <w:rPr>
          <w:b/>
          <w:spacing w:val="-13"/>
          <w:sz w:val="21"/>
        </w:rPr>
        <w:t xml:space="preserve"> </w:t>
      </w:r>
      <w:r>
        <w:rPr>
          <w:b/>
          <w:spacing w:val="-15"/>
          <w:w w:val="103"/>
          <w:position w:val="12"/>
          <w:sz w:val="21"/>
        </w:rPr>
        <w:t>l</w:t>
      </w:r>
      <w:r>
        <w:rPr>
          <w:b/>
          <w:spacing w:val="-12"/>
          <w:w w:val="108"/>
          <w:sz w:val="21"/>
        </w:rPr>
        <w:t>a</w:t>
      </w:r>
      <w:r>
        <w:rPr>
          <w:b/>
          <w:spacing w:val="-100"/>
          <w:w w:val="88"/>
          <w:position w:val="12"/>
          <w:sz w:val="21"/>
        </w:rPr>
        <w:t>d</w:t>
      </w:r>
      <w:r>
        <w:rPr>
          <w:b/>
          <w:w w:val="108"/>
          <w:sz w:val="21"/>
        </w:rPr>
        <w:t>.</w:t>
      </w:r>
      <w:r>
        <w:rPr>
          <w:b/>
          <w:spacing w:val="-21"/>
          <w:sz w:val="21"/>
        </w:rPr>
        <w:t xml:space="preserve"> </w:t>
      </w:r>
      <w:r>
        <w:rPr>
          <w:b/>
          <w:spacing w:val="-79"/>
          <w:w w:val="88"/>
          <w:position w:val="12"/>
          <w:sz w:val="21"/>
        </w:rPr>
        <w:t>"</w:t>
      </w:r>
      <w:r>
        <w:rPr>
          <w:b/>
          <w:spacing w:val="-7"/>
          <w:w w:val="73"/>
          <w:sz w:val="21"/>
        </w:rPr>
        <w:t>1</w:t>
      </w:r>
      <w:r>
        <w:rPr>
          <w:b/>
          <w:spacing w:val="-96"/>
          <w:w w:val="88"/>
          <w:position w:val="12"/>
          <w:sz w:val="21"/>
        </w:rPr>
        <w:t>v</w:t>
      </w:r>
      <w:r>
        <w:rPr>
          <w:b/>
          <w:spacing w:val="7"/>
          <w:w w:val="73"/>
          <w:sz w:val="21"/>
        </w:rPr>
        <w:t>s</w:t>
      </w:r>
      <w:r>
        <w:rPr>
          <w:b/>
          <w:spacing w:val="-7"/>
          <w:w w:val="88"/>
          <w:position w:val="12"/>
          <w:sz w:val="21"/>
        </w:rPr>
        <w:t>t</w:t>
      </w:r>
      <w:r>
        <w:rPr>
          <w:b/>
          <w:spacing w:val="-1"/>
          <w:w w:val="84"/>
          <w:sz w:val="21"/>
        </w:rPr>
        <w:t>en</w:t>
      </w:r>
      <w:r>
        <w:rPr>
          <w:b/>
          <w:spacing w:val="-76"/>
          <w:w w:val="84"/>
          <w:sz w:val="21"/>
        </w:rPr>
        <w:t>J</w:t>
      </w:r>
      <w:r>
        <w:rPr>
          <w:w w:val="88"/>
          <w:position w:val="12"/>
          <w:sz w:val="21"/>
        </w:rPr>
        <w:t>.</w:t>
      </w:r>
      <w:r>
        <w:rPr>
          <w:spacing w:val="-35"/>
          <w:position w:val="12"/>
          <w:sz w:val="21"/>
        </w:rPr>
        <w:t xml:space="preserve"> </w:t>
      </w:r>
      <w:r>
        <w:rPr>
          <w:b/>
          <w:spacing w:val="-1"/>
          <w:w w:val="84"/>
          <w:sz w:val="21"/>
        </w:rPr>
        <w:t>a</w:t>
      </w:r>
    </w:p>
    <w:p w14:paraId="59044D07" w14:textId="77777777" w:rsidR="009777CD" w:rsidRDefault="009777CD">
      <w:pPr>
        <w:spacing w:line="360" w:lineRule="exact"/>
        <w:rPr>
          <w:sz w:val="21"/>
        </w:rPr>
        <w:sectPr w:rsidR="009777CD">
          <w:type w:val="continuous"/>
          <w:pgSz w:w="11950" w:h="16890"/>
          <w:pgMar w:top="2540" w:right="440" w:bottom="280" w:left="280" w:header="720" w:footer="720" w:gutter="0"/>
          <w:cols w:num="5" w:space="720" w:equalWidth="0">
            <w:col w:w="3173" w:space="40"/>
            <w:col w:w="3520" w:space="39"/>
            <w:col w:w="1284" w:space="40"/>
            <w:col w:w="1004" w:space="39"/>
            <w:col w:w="2091"/>
          </w:cols>
        </w:sectPr>
      </w:pPr>
    </w:p>
    <w:p w14:paraId="150BDA97" w14:textId="77777777" w:rsidR="009777CD" w:rsidRDefault="00817694">
      <w:pPr>
        <w:spacing w:before="178" w:line="216" w:lineRule="exact"/>
        <w:ind w:left="3580" w:right="-13" w:firstLine="2"/>
        <w:rPr>
          <w:sz w:val="19"/>
        </w:rPr>
      </w:pPr>
      <w:r>
        <w:rPr>
          <w:w w:val="105"/>
          <w:sz w:val="19"/>
        </w:rPr>
        <w:t>DfVena.</w:t>
      </w:r>
      <w:r>
        <w:rPr>
          <w:spacing w:val="-40"/>
          <w:w w:val="105"/>
          <w:sz w:val="19"/>
        </w:rPr>
        <w:t xml:space="preserve"> </w:t>
      </w:r>
      <w:r>
        <w:rPr>
          <w:w w:val="105"/>
          <w:sz w:val="19"/>
        </w:rPr>
        <w:t>sirovina</w:t>
      </w:r>
      <w:r>
        <w:rPr>
          <w:spacing w:val="-31"/>
          <w:w w:val="105"/>
          <w:sz w:val="19"/>
        </w:rPr>
        <w:t xml:space="preserve"> </w:t>
      </w:r>
      <w:r>
        <w:rPr>
          <w:w w:val="105"/>
          <w:sz w:val="19"/>
        </w:rPr>
        <w:t>se n$bavlja u</w:t>
      </w:r>
      <w:r>
        <w:rPr>
          <w:spacing w:val="8"/>
          <w:w w:val="105"/>
          <w:sz w:val="19"/>
        </w:rPr>
        <w:t xml:space="preserve"> </w:t>
      </w:r>
      <w:r>
        <w:rPr>
          <w:w w:val="105"/>
          <w:sz w:val="19"/>
        </w:rPr>
        <w:t>obliku</w:t>
      </w:r>
    </w:p>
    <w:p w14:paraId="02CD8C8E" w14:textId="77777777" w:rsidR="009777CD" w:rsidRDefault="00817694">
      <w:pPr>
        <w:spacing w:before="47" w:line="211" w:lineRule="exact"/>
        <w:ind w:left="1394"/>
        <w:rPr>
          <w:sz w:val="19"/>
        </w:rPr>
      </w:pPr>
      <w:r>
        <w:br w:type="column"/>
      </w:r>
      <w:r>
        <w:rPr>
          <w:w w:val="30"/>
          <w:sz w:val="19"/>
        </w:rPr>
        <w:t>'</w:t>
      </w:r>
      <w:r>
        <w:rPr>
          <w:sz w:val="19"/>
        </w:rPr>
        <w:t xml:space="preserve">  </w:t>
      </w:r>
      <w:r>
        <w:rPr>
          <w:spacing w:val="-8"/>
          <w:sz w:val="19"/>
        </w:rPr>
        <w:t xml:space="preserve"> </w:t>
      </w:r>
      <w:r>
        <w:rPr>
          <w:w w:val="30"/>
          <w:sz w:val="19"/>
        </w:rPr>
        <w:t>;</w:t>
      </w:r>
      <w:r>
        <w:rPr>
          <w:spacing w:val="25"/>
          <w:sz w:val="19"/>
        </w:rPr>
        <w:t xml:space="preserve"> </w:t>
      </w:r>
      <w:r>
        <w:rPr>
          <w:w w:val="106"/>
          <w:sz w:val="19"/>
        </w:rPr>
        <w:t>cca</w:t>
      </w:r>
      <w:r>
        <w:rPr>
          <w:spacing w:val="6"/>
          <w:sz w:val="19"/>
        </w:rPr>
        <w:t xml:space="preserve"> </w:t>
      </w:r>
      <w:r>
        <w:rPr>
          <w:w w:val="121"/>
          <w:sz w:val="19"/>
        </w:rPr>
        <w:t>-</w:t>
      </w:r>
      <w:r>
        <w:rPr>
          <w:spacing w:val="10"/>
          <w:sz w:val="19"/>
        </w:rPr>
        <w:t xml:space="preserve"> </w:t>
      </w:r>
      <w:r>
        <w:rPr>
          <w:spacing w:val="-1"/>
          <w:w w:val="121"/>
          <w:sz w:val="19"/>
        </w:rPr>
        <w:t>,</w:t>
      </w:r>
      <w:r>
        <w:rPr>
          <w:spacing w:val="-4"/>
          <w:w w:val="121"/>
          <w:sz w:val="19"/>
        </w:rPr>
        <w:t>2</w:t>
      </w:r>
      <w:r>
        <w:rPr>
          <w:w w:val="21"/>
          <w:sz w:val="19"/>
        </w:rPr>
        <w:t>,</w:t>
      </w:r>
      <w:r>
        <w:rPr>
          <w:spacing w:val="7"/>
          <w:sz w:val="19"/>
        </w:rPr>
        <w:t xml:space="preserve"> </w:t>
      </w:r>
      <w:r>
        <w:rPr>
          <w:spacing w:val="-1"/>
          <w:w w:val="106"/>
          <w:sz w:val="19"/>
        </w:rPr>
        <w:t>D</w:t>
      </w:r>
      <w:r>
        <w:rPr>
          <w:w w:val="106"/>
          <w:sz w:val="19"/>
        </w:rPr>
        <w:t>i</w:t>
      </w:r>
      <w:r>
        <w:rPr>
          <w:spacing w:val="10"/>
          <w:sz w:val="19"/>
        </w:rPr>
        <w:t xml:space="preserve"> </w:t>
      </w:r>
      <w:r>
        <w:rPr>
          <w:spacing w:val="-1"/>
          <w:w w:val="106"/>
          <w:sz w:val="19"/>
        </w:rPr>
        <w:t>ektn</w:t>
      </w:r>
      <w:r>
        <w:rPr>
          <w:w w:val="106"/>
          <w:sz w:val="19"/>
        </w:rPr>
        <w:t>o</w:t>
      </w:r>
      <w:r>
        <w:rPr>
          <w:spacing w:val="1"/>
          <w:sz w:val="19"/>
        </w:rPr>
        <w:t xml:space="preserve"> </w:t>
      </w:r>
      <w:r>
        <w:rPr>
          <w:spacing w:val="-1"/>
          <w:w w:val="109"/>
          <w:sz w:val="19"/>
        </w:rPr>
        <w:t>od</w:t>
      </w:r>
    </w:p>
    <w:p w14:paraId="2295D1D2" w14:textId="77777777" w:rsidR="009777CD" w:rsidRDefault="00817694">
      <w:pPr>
        <w:tabs>
          <w:tab w:val="left" w:pos="2879"/>
        </w:tabs>
        <w:spacing w:line="210" w:lineRule="exact"/>
        <w:ind w:left="2083"/>
        <w:rPr>
          <w:sz w:val="21"/>
        </w:rPr>
      </w:pPr>
      <w:r>
        <w:rPr>
          <w:sz w:val="21"/>
        </w:rPr>
        <w:t>m</w:t>
      </w:r>
      <w:r>
        <w:rPr>
          <w:sz w:val="21"/>
        </w:rPr>
        <w:tab/>
        <w:t>§!f&gt;D-a</w:t>
      </w:r>
    </w:p>
    <w:p w14:paraId="689F1B8A" w14:textId="51782FBB" w:rsidR="009777CD" w:rsidRDefault="00A754E2">
      <w:pPr>
        <w:spacing w:line="64" w:lineRule="exact"/>
        <w:ind w:left="700"/>
        <w:jc w:val="center"/>
        <w:rPr>
          <w:rFonts w:ascii="Times New Roman"/>
          <w:sz w:val="9"/>
        </w:rPr>
      </w:pPr>
      <w:r>
        <w:rPr>
          <w:noProof/>
        </w:rPr>
        <mc:AlternateContent>
          <mc:Choice Requires="wps">
            <w:drawing>
              <wp:anchor distT="0" distB="0" distL="114300" distR="114300" simplePos="0" relativeHeight="251772416" behindDoc="1" locked="0" layoutInCell="1" allowOverlap="1" wp14:anchorId="44415C1F" wp14:editId="1EDAF866">
                <wp:simplePos x="0" y="0"/>
                <wp:positionH relativeFrom="page">
                  <wp:posOffset>4351655</wp:posOffset>
                </wp:positionH>
                <wp:positionV relativeFrom="paragraph">
                  <wp:posOffset>158115</wp:posOffset>
                </wp:positionV>
                <wp:extent cx="101600" cy="140970"/>
                <wp:effectExtent l="0" t="0" r="4445" b="4445"/>
                <wp:wrapNone/>
                <wp:docPr id="54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F2C7F" w14:textId="77777777" w:rsidR="009777CD" w:rsidRDefault="00817694">
                            <w:pPr>
                              <w:spacing w:line="222" w:lineRule="exact"/>
                              <w:rPr>
                                <w:rFonts w:ascii="Times New Roman"/>
                                <w:sz w:val="20"/>
                              </w:rPr>
                            </w:pPr>
                            <w:r>
                              <w:rPr>
                                <w:rFonts w:ascii="Times New Roman"/>
                                <w:w w:val="105"/>
                                <w:sz w:val="2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15C1F" id="Text Box 386" o:spid="_x0000_s1158" type="#_x0000_t202" style="position:absolute;left:0;text-align:left;margin-left:342.65pt;margin-top:12.45pt;width:8pt;height:11.1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" filled="f" stroked="f">
                <v:textbox inset="0,0,0,0">
                  <w:txbxContent>
                    <w:p w14:paraId="30BF2C7F" w14:textId="77777777" w:rsidR="009777CD" w:rsidRDefault="00817694">
                      <w:pPr>
                        <w:spacing w:line="222" w:lineRule="exact"/>
                        <w:rPr>
                          <w:rFonts w:ascii="Times New Roman"/>
                          <w:sz w:val="20"/>
                        </w:rPr>
                      </w:pPr>
                      <w:r>
                        <w:rPr>
                          <w:rFonts w:ascii="Times New Roman"/>
                          <w:w w:val="105"/>
                          <w:sz w:val="20"/>
                        </w:rPr>
                        <w:t>n,</w:t>
                      </w:r>
                    </w:p>
                  </w:txbxContent>
                </v:textbox>
                <w10:wrap anchorx="page"/>
              </v:shape>
            </w:pict>
          </mc:Fallback>
        </mc:AlternateContent>
      </w:r>
      <w:r>
        <w:rPr>
          <w:noProof/>
        </w:rPr>
        <mc:AlternateContent>
          <mc:Choice Requires="wps">
            <w:drawing>
              <wp:anchor distT="0" distB="0" distL="114300" distR="114300" simplePos="0" relativeHeight="251773440" behindDoc="1" locked="0" layoutInCell="1" allowOverlap="1" wp14:anchorId="1A77E5C9" wp14:editId="5000B16C">
                <wp:simplePos x="0" y="0"/>
                <wp:positionH relativeFrom="page">
                  <wp:posOffset>4529455</wp:posOffset>
                </wp:positionH>
                <wp:positionV relativeFrom="paragraph">
                  <wp:posOffset>161925</wp:posOffset>
                </wp:positionV>
                <wp:extent cx="2110105" cy="135255"/>
                <wp:effectExtent l="0" t="1270" r="0" b="0"/>
                <wp:wrapNone/>
                <wp:docPr id="54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5A8B" w14:textId="77777777" w:rsidR="009777CD" w:rsidRDefault="00817694">
                            <w:pPr>
                              <w:numPr>
                                <w:ilvl w:val="0"/>
                                <w:numId w:val="38"/>
                              </w:numPr>
                              <w:tabs>
                                <w:tab w:val="left" w:pos="157"/>
                                <w:tab w:val="left" w:pos="1311"/>
                                <w:tab w:val="left" w:pos="2583"/>
                              </w:tabs>
                              <w:spacing w:line="212" w:lineRule="exact"/>
                              <w:ind w:hanging="156"/>
                              <w:rPr>
                                <w:sz w:val="19"/>
                              </w:rPr>
                            </w:pPr>
                            <w:r>
                              <w:rPr>
                                <w:w w:val="98"/>
                                <w:sz w:val="19"/>
                              </w:rPr>
                              <w:t>zavisnb</w:t>
                            </w:r>
                            <w:r>
                              <w:rPr>
                                <w:spacing w:val="2"/>
                                <w:w w:val="98"/>
                                <w:sz w:val="19"/>
                              </w:rPr>
                              <w:t>,</w:t>
                            </w:r>
                            <w:r>
                              <w:rPr>
                                <w:w w:val="108"/>
                                <w:sz w:val="19"/>
                              </w:rPr>
                              <w:t>st</w:t>
                            </w:r>
                            <w:r>
                              <w:rPr>
                                <w:spacing w:val="15"/>
                                <w:w w:val="108"/>
                                <w:sz w:val="19"/>
                              </w:rPr>
                              <w:t>i</w:t>
                            </w:r>
                            <w:r>
                              <w:rPr>
                                <w:w w:val="20"/>
                                <w:sz w:val="19"/>
                              </w:rPr>
                              <w:t>•</w:t>
                            </w:r>
                            <w:r>
                              <w:rPr>
                                <w:sz w:val="19"/>
                              </w:rPr>
                              <w:tab/>
                            </w:r>
                            <w:r>
                              <w:rPr>
                                <w:w w:val="20"/>
                                <w:sz w:val="19"/>
                              </w:rPr>
                              <w:t>s</w:t>
                            </w:r>
                            <w:r>
                              <w:rPr>
                                <w:spacing w:val="-7"/>
                                <w:sz w:val="19"/>
                              </w:rPr>
                              <w:t xml:space="preserve"> </w:t>
                            </w:r>
                            <w:r>
                              <w:rPr>
                                <w:spacing w:val="-1"/>
                                <w:w w:val="79"/>
                                <w:sz w:val="19"/>
                              </w:rPr>
                              <w:t>lo</w:t>
                            </w:r>
                            <w:r>
                              <w:rPr>
                                <w:spacing w:val="-4"/>
                                <w:w w:val="79"/>
                                <w:sz w:val="19"/>
                              </w:rPr>
                              <w:t>.</w:t>
                            </w:r>
                            <w:r>
                              <w:rPr>
                                <w:spacing w:val="-1"/>
                                <w:w w:val="105"/>
                                <w:sz w:val="19"/>
                              </w:rPr>
                              <w:t>pljeni</w:t>
                            </w:r>
                            <w:r>
                              <w:rPr>
                                <w:w w:val="105"/>
                                <w:sz w:val="19"/>
                              </w:rPr>
                              <w:t>m</w:t>
                            </w:r>
                            <w:r>
                              <w:rPr>
                                <w:sz w:val="19"/>
                              </w:rPr>
                              <w:tab/>
                            </w:r>
                            <w:r>
                              <w:rPr>
                                <w:spacing w:val="-1"/>
                                <w:w w:val="106"/>
                                <w:sz w:val="19"/>
                              </w:rPr>
                              <w:t>trupaca-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7E5C9" id="Text Box 385" o:spid="_x0000_s1159" type="#_x0000_t202" style="position:absolute;left:0;text-align:left;margin-left:356.65pt;margin-top:12.75pt;width:166.15pt;height:10.6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" filled="f" stroked="f">
                <v:textbox inset="0,0,0,0">
                  <w:txbxContent>
                    <w:p w14:paraId="6DF95A8B" w14:textId="77777777" w:rsidR="009777CD" w:rsidRDefault="00817694">
                      <w:pPr>
                        <w:numPr>
                          <w:ilvl w:val="0"/>
                          <w:numId w:val="38"/>
                        </w:numPr>
                        <w:tabs>
                          <w:tab w:val="left" w:pos="157"/>
                          <w:tab w:val="left" w:pos="1311"/>
                          <w:tab w:val="left" w:pos="2583"/>
                        </w:tabs>
                        <w:spacing w:line="212" w:lineRule="exact"/>
                        <w:ind w:hanging="156"/>
                        <w:rPr>
                          <w:sz w:val="19"/>
                        </w:rPr>
                      </w:pPr>
                      <w:r>
                        <w:rPr>
                          <w:w w:val="98"/>
                          <w:sz w:val="19"/>
                        </w:rPr>
                        <w:t>zavisnb</w:t>
                      </w:r>
                      <w:r>
                        <w:rPr>
                          <w:spacing w:val="2"/>
                          <w:w w:val="98"/>
                          <w:sz w:val="19"/>
                        </w:rPr>
                        <w:t>,</w:t>
                      </w:r>
                      <w:r>
                        <w:rPr>
                          <w:w w:val="108"/>
                          <w:sz w:val="19"/>
                        </w:rPr>
                        <w:t>st</w:t>
                      </w:r>
                      <w:r>
                        <w:rPr>
                          <w:spacing w:val="15"/>
                          <w:w w:val="108"/>
                          <w:sz w:val="19"/>
                        </w:rPr>
                        <w:t>i</w:t>
                      </w:r>
                      <w:r>
                        <w:rPr>
                          <w:w w:val="20"/>
                          <w:sz w:val="19"/>
                        </w:rPr>
                        <w:t>•</w:t>
                      </w:r>
                      <w:r>
                        <w:rPr>
                          <w:sz w:val="19"/>
                        </w:rPr>
                        <w:tab/>
                      </w:r>
                      <w:r>
                        <w:rPr>
                          <w:w w:val="20"/>
                          <w:sz w:val="19"/>
                        </w:rPr>
                        <w:t>s</w:t>
                      </w:r>
                      <w:r>
                        <w:rPr>
                          <w:spacing w:val="-7"/>
                          <w:sz w:val="19"/>
                        </w:rPr>
                        <w:t xml:space="preserve"> </w:t>
                      </w:r>
                      <w:r>
                        <w:rPr>
                          <w:spacing w:val="-1"/>
                          <w:w w:val="79"/>
                          <w:sz w:val="19"/>
                        </w:rPr>
                        <w:t>lo</w:t>
                      </w:r>
                      <w:r>
                        <w:rPr>
                          <w:spacing w:val="-4"/>
                          <w:w w:val="79"/>
                          <w:sz w:val="19"/>
                        </w:rPr>
                        <w:t>.</w:t>
                      </w:r>
                      <w:r>
                        <w:rPr>
                          <w:spacing w:val="-1"/>
                          <w:w w:val="105"/>
                          <w:sz w:val="19"/>
                        </w:rPr>
                        <w:t>pljeni</w:t>
                      </w:r>
                      <w:r>
                        <w:rPr>
                          <w:w w:val="105"/>
                          <w:sz w:val="19"/>
                        </w:rPr>
                        <w:t>m</w:t>
                      </w:r>
                      <w:r>
                        <w:rPr>
                          <w:sz w:val="19"/>
                        </w:rPr>
                        <w:tab/>
                      </w:r>
                      <w:r>
                        <w:rPr>
                          <w:spacing w:val="-1"/>
                          <w:w w:val="106"/>
                          <w:sz w:val="19"/>
                        </w:rPr>
                        <w:t>trupaca-</w:t>
                      </w:r>
                    </w:p>
                  </w:txbxContent>
                </v:textbox>
                <w10:wrap anchorx="page"/>
              </v:shape>
            </w:pict>
          </mc:Fallback>
        </mc:AlternateContent>
      </w:r>
      <w:r w:rsidR="00817694">
        <w:rPr>
          <w:rFonts w:ascii="Times New Roman"/>
          <w:w w:val="83"/>
          <w:sz w:val="9"/>
        </w:rPr>
        <w:t>!</w:t>
      </w:r>
    </w:p>
    <w:p w14:paraId="3AF05B18" w14:textId="77777777" w:rsidR="009777CD" w:rsidRDefault="00817694">
      <w:pPr>
        <w:tabs>
          <w:tab w:val="left" w:pos="1433"/>
          <w:tab w:val="left" w:pos="1723"/>
          <w:tab w:val="left" w:pos="2619"/>
        </w:tabs>
        <w:spacing w:line="10" w:lineRule="exact"/>
        <w:ind w:left="869"/>
        <w:rPr>
          <w:sz w:val="21"/>
        </w:rPr>
      </w:pPr>
      <w:r>
        <w:rPr>
          <w:w w:val="65"/>
          <w:sz w:val="19"/>
        </w:rPr>
        <w:t>·</w:t>
      </w:r>
      <w:r>
        <w:rPr>
          <w:w w:val="65"/>
          <w:sz w:val="19"/>
        </w:rPr>
        <w:tab/>
        <w:t>·</w:t>
      </w:r>
      <w:r>
        <w:rPr>
          <w:w w:val="65"/>
          <w:sz w:val="19"/>
        </w:rPr>
        <w:tab/>
        <w:t>u</w:t>
      </w:r>
      <w:r>
        <w:rPr>
          <w:w w:val="65"/>
          <w:sz w:val="19"/>
        </w:rPr>
        <w:tab/>
      </w:r>
      <w:r>
        <w:rPr>
          <w:w w:val="50"/>
          <w:sz w:val="21"/>
        </w:rPr>
        <w:t>•</w:t>
      </w:r>
    </w:p>
    <w:p w14:paraId="31E37904" w14:textId="77777777" w:rsidR="009777CD" w:rsidRDefault="00817694">
      <w:pPr>
        <w:pStyle w:val="BodyText"/>
        <w:rPr>
          <w:sz w:val="20"/>
        </w:rPr>
      </w:pPr>
      <w:r>
        <w:br w:type="column"/>
      </w:r>
    </w:p>
    <w:p w14:paraId="7EA66B5C" w14:textId="77777777" w:rsidR="009777CD" w:rsidRDefault="00817694">
      <w:pPr>
        <w:spacing w:before="174" w:line="118" w:lineRule="exact"/>
        <w:ind w:left="194"/>
        <w:rPr>
          <w:sz w:val="19"/>
        </w:rPr>
      </w:pPr>
      <w:r>
        <w:rPr>
          <w:w w:val="105"/>
          <w:sz w:val="19"/>
        </w:rPr>
        <w:t>Skladiste</w:t>
      </w:r>
    </w:p>
    <w:p w14:paraId="5171B19D" w14:textId="77777777" w:rsidR="009777CD" w:rsidRDefault="009777CD">
      <w:pPr>
        <w:spacing w:line="118" w:lineRule="exact"/>
        <w:rPr>
          <w:sz w:val="19"/>
        </w:rPr>
        <w:sectPr w:rsidR="009777CD">
          <w:type w:val="continuous"/>
          <w:pgSz w:w="11950" w:h="16890"/>
          <w:pgMar w:top="2540" w:right="440" w:bottom="280" w:left="280" w:header="720" w:footer="720" w:gutter="0"/>
          <w:cols w:num="3" w:space="720" w:equalWidth="0">
            <w:col w:w="5248" w:space="40"/>
            <w:col w:w="3914" w:space="39"/>
            <w:col w:w="1989"/>
          </w:cols>
        </w:sectPr>
      </w:pPr>
    </w:p>
    <w:p w14:paraId="11B7C45B" w14:textId="77777777" w:rsidR="009777CD" w:rsidRDefault="00817694">
      <w:pPr>
        <w:pStyle w:val="ListParagraph"/>
        <w:numPr>
          <w:ilvl w:val="0"/>
          <w:numId w:val="4"/>
        </w:numPr>
        <w:tabs>
          <w:tab w:val="left" w:pos="2417"/>
          <w:tab w:val="left" w:pos="2419"/>
        </w:tabs>
        <w:spacing w:line="217" w:lineRule="exact"/>
        <w:ind w:hanging="602"/>
        <w:jc w:val="left"/>
        <w:rPr>
          <w:sz w:val="20"/>
        </w:rPr>
      </w:pPr>
      <w:r>
        <w:rPr>
          <w:w w:val="105"/>
          <w:sz w:val="19"/>
        </w:rPr>
        <w:t>[</w:t>
      </w:r>
      <w:r>
        <w:rPr>
          <w:spacing w:val="30"/>
          <w:w w:val="105"/>
          <w:sz w:val="19"/>
        </w:rPr>
        <w:t xml:space="preserve"> </w:t>
      </w:r>
      <w:r>
        <w:rPr>
          <w:w w:val="105"/>
          <w:sz w:val="19"/>
        </w:rPr>
        <w:t>rvo</w:t>
      </w:r>
    </w:p>
    <w:p w14:paraId="51F49540" w14:textId="77777777" w:rsidR="009777CD" w:rsidRDefault="00817694">
      <w:pPr>
        <w:spacing w:before="30"/>
        <w:ind w:left="697"/>
        <w:rPr>
          <w:sz w:val="19"/>
        </w:rPr>
      </w:pPr>
      <w:r>
        <w:br w:type="column"/>
      </w:r>
      <w:r>
        <w:rPr>
          <w:w w:val="105"/>
          <w:sz w:val="19"/>
        </w:rPr>
        <w:t>tr paca</w:t>
      </w:r>
    </w:p>
    <w:p w14:paraId="2F0E88F3" w14:textId="77777777" w:rsidR="009777CD" w:rsidRDefault="00817694">
      <w:pPr>
        <w:tabs>
          <w:tab w:val="left" w:pos="2434"/>
        </w:tabs>
        <w:spacing w:line="258" w:lineRule="exact"/>
        <w:ind w:left="1599"/>
        <w:rPr>
          <w:sz w:val="11"/>
        </w:rPr>
      </w:pPr>
      <w:r>
        <w:br w:type="column"/>
      </w:r>
      <w:r>
        <w:rPr>
          <w:rFonts w:ascii="Times New Roman"/>
          <w:w w:val="103"/>
          <w:position w:val="8"/>
          <w:sz w:val="23"/>
        </w:rPr>
        <w:t>2</w:t>
      </w:r>
      <w:r>
        <w:rPr>
          <w:rFonts w:ascii="Times New Roman"/>
          <w:spacing w:val="-11"/>
          <w:w w:val="103"/>
          <w:position w:val="8"/>
          <w:sz w:val="23"/>
        </w:rPr>
        <w:t>4</w:t>
      </w:r>
      <w:r>
        <w:rPr>
          <w:rFonts w:ascii="Times New Roman"/>
          <w:w w:val="50"/>
          <w:sz w:val="23"/>
        </w:rPr>
        <w:t>-</w:t>
      </w:r>
      <w:r>
        <w:rPr>
          <w:rFonts w:ascii="Times New Roman"/>
          <w:spacing w:val="-9"/>
          <w:w w:val="50"/>
          <w:sz w:val="23"/>
        </w:rPr>
        <w:t>0</w:t>
      </w:r>
      <w:r>
        <w:rPr>
          <w:rFonts w:ascii="Times New Roman"/>
          <w:w w:val="68"/>
          <w:sz w:val="23"/>
        </w:rPr>
        <w:t>00</w:t>
      </w:r>
      <w:r>
        <w:rPr>
          <w:rFonts w:ascii="Times New Roman"/>
          <w:sz w:val="23"/>
        </w:rPr>
        <w:tab/>
      </w:r>
      <w:r>
        <w:rPr>
          <w:w w:val="106"/>
          <w:position w:val="16"/>
          <w:sz w:val="11"/>
        </w:rPr>
        <w:t>3</w:t>
      </w:r>
    </w:p>
    <w:p w14:paraId="5BA89DCE" w14:textId="77777777" w:rsidR="009777CD" w:rsidRDefault="00817694">
      <w:pPr>
        <w:tabs>
          <w:tab w:val="left" w:pos="1329"/>
        </w:tabs>
        <w:spacing w:line="147" w:lineRule="exact"/>
        <w:ind w:left="744"/>
        <w:rPr>
          <w:sz w:val="19"/>
        </w:rPr>
      </w:pPr>
      <w:r>
        <w:br w:type="column"/>
      </w:r>
      <w:r>
        <w:rPr>
          <w:w w:val="105"/>
          <w:sz w:val="21"/>
        </w:rPr>
        <w:t>i</w:t>
      </w:r>
      <w:r>
        <w:rPr>
          <w:w w:val="105"/>
          <w:sz w:val="21"/>
        </w:rPr>
        <w:tab/>
      </w:r>
      <w:r>
        <w:rPr>
          <w:w w:val="105"/>
          <w:sz w:val="19"/>
        </w:rPr>
        <w:t>pr</w:t>
      </w:r>
      <w:r>
        <w:rPr>
          <w:spacing w:val="5"/>
          <w:w w:val="105"/>
          <w:sz w:val="19"/>
        </w:rPr>
        <w:t xml:space="preserve"> </w:t>
      </w:r>
      <w:r>
        <w:rPr>
          <w:w w:val="105"/>
          <w:sz w:val="19"/>
        </w:rPr>
        <w:t>ma</w:t>
      </w:r>
    </w:p>
    <w:p w14:paraId="6EBAC545" w14:textId="77777777" w:rsidR="009777CD" w:rsidRDefault="009777CD">
      <w:pPr>
        <w:spacing w:line="147" w:lineRule="exact"/>
        <w:rPr>
          <w:sz w:val="19"/>
        </w:rPr>
        <w:sectPr w:rsidR="009777CD">
          <w:type w:val="continuous"/>
          <w:pgSz w:w="11950" w:h="16890"/>
          <w:pgMar w:top="2540" w:right="440" w:bottom="280" w:left="280" w:header="720" w:footer="720" w:gutter="0"/>
          <w:cols w:num="4" w:space="720" w:equalWidth="0">
            <w:col w:w="2844" w:space="40"/>
            <w:col w:w="1372" w:space="39"/>
            <w:col w:w="2500" w:space="39"/>
            <w:col w:w="4396"/>
          </w:cols>
        </w:sectPr>
      </w:pPr>
    </w:p>
    <w:p w14:paraId="0E2ED551" w14:textId="77777777" w:rsidR="009777CD" w:rsidRDefault="00817694">
      <w:pPr>
        <w:tabs>
          <w:tab w:val="left" w:pos="7012"/>
          <w:tab w:val="left" w:pos="8005"/>
        </w:tabs>
        <w:spacing w:before="114"/>
        <w:ind w:left="2501"/>
        <w:rPr>
          <w:sz w:val="19"/>
        </w:rPr>
      </w:pPr>
      <w:r>
        <w:rPr>
          <w:position w:val="1"/>
          <w:sz w:val="18"/>
        </w:rPr>
        <w:t>i</w:t>
      </w:r>
      <w:r>
        <w:rPr>
          <w:position w:val="1"/>
          <w:sz w:val="18"/>
        </w:rPr>
        <w:tab/>
      </w:r>
      <w:r>
        <w:rPr>
          <w:sz w:val="19"/>
        </w:rPr>
        <w:t>od</w:t>
      </w:r>
      <w:r>
        <w:rPr>
          <w:spacing w:val="13"/>
          <w:sz w:val="19"/>
        </w:rPr>
        <w:t xml:space="preserve"> </w:t>
      </w:r>
      <w:r>
        <w:rPr>
          <w:sz w:val="19"/>
        </w:rPr>
        <w:t>vrste</w:t>
      </w:r>
      <w:r>
        <w:rPr>
          <w:sz w:val="19"/>
        </w:rPr>
        <w:tab/>
      </w:r>
      <w:r>
        <w:rPr>
          <w:w w:val="85"/>
          <w:sz w:val="19"/>
        </w:rPr>
        <w:t xml:space="preserve">, </w:t>
      </w:r>
      <w:r>
        <w:rPr>
          <w:sz w:val="19"/>
        </w:rPr>
        <w:t>g&lt; qisnjim</w:t>
      </w:r>
    </w:p>
    <w:p w14:paraId="35BA319C" w14:textId="77777777" w:rsidR="009777CD" w:rsidRDefault="00817694">
      <w:pPr>
        <w:tabs>
          <w:tab w:val="left" w:pos="6837"/>
          <w:tab w:val="left" w:pos="8159"/>
        </w:tabs>
        <w:spacing w:before="12"/>
        <w:ind w:left="2494"/>
        <w:rPr>
          <w:sz w:val="19"/>
        </w:rPr>
      </w:pPr>
      <w:r>
        <w:rPr>
          <w:w w:val="95"/>
          <w:sz w:val="20"/>
        </w:rPr>
        <w:t>i</w:t>
      </w:r>
      <w:r>
        <w:rPr>
          <w:w w:val="95"/>
          <w:sz w:val="20"/>
        </w:rPr>
        <w:tab/>
      </w:r>
      <w:r>
        <w:rPr>
          <w:w w:val="90"/>
          <w:position w:val="1"/>
          <w:sz w:val="19"/>
        </w:rPr>
        <w:t>.</w:t>
      </w:r>
      <w:r>
        <w:rPr>
          <w:spacing w:val="3"/>
          <w:w w:val="90"/>
          <w:position w:val="1"/>
          <w:sz w:val="19"/>
        </w:rPr>
        <w:t xml:space="preserve"> </w:t>
      </w:r>
      <w:r>
        <w:rPr>
          <w:w w:val="95"/>
          <w:position w:val="1"/>
          <w:sz w:val="19"/>
        </w:rPr>
        <w:t>proizv1&gt;da</w:t>
      </w:r>
      <w:r>
        <w:rPr>
          <w:w w:val="95"/>
          <w:position w:val="1"/>
          <w:sz w:val="19"/>
        </w:rPr>
        <w:tab/>
        <w:t>u</w:t>
      </w:r>
      <w:r>
        <w:rPr>
          <w:spacing w:val="43"/>
          <w:w w:val="95"/>
          <w:position w:val="1"/>
          <w:sz w:val="19"/>
        </w:rPr>
        <w:t xml:space="preserve"> </w:t>
      </w:r>
      <w:r>
        <w:rPr>
          <w:w w:val="95"/>
          <w:position w:val="1"/>
          <w:sz w:val="19"/>
        </w:rPr>
        <w:t>ovorima</w:t>
      </w:r>
    </w:p>
    <w:p w14:paraId="430DF574" w14:textId="12DDF5D6" w:rsidR="009777CD" w:rsidRDefault="00A754E2">
      <w:pPr>
        <w:tabs>
          <w:tab w:val="left" w:pos="6705"/>
        </w:tabs>
        <w:spacing w:before="11" w:line="161" w:lineRule="exact"/>
        <w:ind w:left="2488"/>
        <w:rPr>
          <w:rFonts w:ascii="Times New Roman"/>
          <w:sz w:val="9"/>
        </w:rPr>
      </w:pPr>
      <w:r>
        <w:rPr>
          <w:noProof/>
        </w:rPr>
        <mc:AlternateContent>
          <mc:Choice Requires="wps">
            <w:drawing>
              <wp:anchor distT="0" distB="0" distL="114300" distR="114300" simplePos="0" relativeHeight="251774464" behindDoc="1" locked="0" layoutInCell="1" allowOverlap="1" wp14:anchorId="04B6FF4E" wp14:editId="59AE6823">
                <wp:simplePos x="0" y="0"/>
                <wp:positionH relativeFrom="page">
                  <wp:posOffset>2546350</wp:posOffset>
                </wp:positionH>
                <wp:positionV relativeFrom="paragraph">
                  <wp:posOffset>41910</wp:posOffset>
                </wp:positionV>
                <wp:extent cx="22860" cy="142240"/>
                <wp:effectExtent l="3175" t="0" r="2540" b="4445"/>
                <wp:wrapNone/>
                <wp:docPr id="54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EF35E" w14:textId="77777777" w:rsidR="009777CD" w:rsidRDefault="00817694">
                            <w:pPr>
                              <w:spacing w:line="224" w:lineRule="exact"/>
                              <w:rPr>
                                <w:sz w:val="20"/>
                              </w:rPr>
                            </w:pPr>
                            <w:r>
                              <w:rPr>
                                <w:w w:val="80"/>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6FF4E" id="Text Box 384" o:spid="_x0000_s1160" type="#_x0000_t202" style="position:absolute;left:0;text-align:left;margin-left:200.5pt;margin-top:3.3pt;width:1.8pt;height:11.2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" filled="f" stroked="f">
                <v:textbox inset="0,0,0,0">
                  <w:txbxContent>
                    <w:p w14:paraId="0F4EF35E" w14:textId="77777777" w:rsidR="009777CD" w:rsidRDefault="00817694">
                      <w:pPr>
                        <w:spacing w:line="224" w:lineRule="exact"/>
                        <w:rPr>
                          <w:sz w:val="20"/>
                        </w:rPr>
                      </w:pPr>
                      <w:r>
                        <w:rPr>
                          <w:w w:val="80"/>
                          <w:sz w:val="20"/>
                        </w:rPr>
                        <w:t>i</w:t>
                      </w:r>
                    </w:p>
                  </w:txbxContent>
                </v:textbox>
                <w10:wrap anchorx="page"/>
              </v:shape>
            </w:pict>
          </mc:Fallback>
        </mc:AlternateContent>
      </w:r>
      <w:r w:rsidR="00817694">
        <w:rPr>
          <w:w w:val="70"/>
          <w:sz w:val="17"/>
        </w:rPr>
        <w:t>!</w:t>
      </w:r>
      <w:r w:rsidR="00817694">
        <w:rPr>
          <w:w w:val="70"/>
          <w:sz w:val="17"/>
        </w:rPr>
        <w:tab/>
      </w:r>
      <w:r w:rsidR="00817694">
        <w:rPr>
          <w:rFonts w:ascii="Times New Roman"/>
          <w:w w:val="70"/>
          <w:position w:val="1"/>
          <w:sz w:val="9"/>
        </w:rPr>
        <w:t>'</w:t>
      </w:r>
    </w:p>
    <w:p w14:paraId="098E3D6F" w14:textId="77777777" w:rsidR="009777CD" w:rsidRDefault="00817694">
      <w:pPr>
        <w:spacing w:line="54" w:lineRule="exact"/>
        <w:ind w:right="1346"/>
        <w:jc w:val="right"/>
        <w:rPr>
          <w:sz w:val="19"/>
        </w:rPr>
      </w:pPr>
      <w:r>
        <w:rPr>
          <w:w w:val="110"/>
          <w:sz w:val="19"/>
        </w:rPr>
        <w:t>1,5 do 2</w:t>
      </w:r>
    </w:p>
    <w:p w14:paraId="30D77A15" w14:textId="77777777" w:rsidR="009777CD" w:rsidRDefault="00817694">
      <w:pPr>
        <w:spacing w:line="212" w:lineRule="exact"/>
        <w:ind w:left="312"/>
        <w:rPr>
          <w:sz w:val="19"/>
        </w:rPr>
      </w:pPr>
      <w:r>
        <w:br w:type="column"/>
      </w:r>
      <w:r>
        <w:rPr>
          <w:w w:val="105"/>
          <w:sz w:val="19"/>
        </w:rPr>
        <w:t>oblovine</w:t>
      </w:r>
    </w:p>
    <w:p w14:paraId="5573384B" w14:textId="77777777" w:rsidR="009777CD" w:rsidRDefault="009777CD">
      <w:pPr>
        <w:spacing w:line="212" w:lineRule="exact"/>
        <w:rPr>
          <w:sz w:val="19"/>
        </w:rPr>
        <w:sectPr w:rsidR="009777CD">
          <w:type w:val="continuous"/>
          <w:pgSz w:w="11950" w:h="16890"/>
          <w:pgMar w:top="2540" w:right="440" w:bottom="280" w:left="280" w:header="720" w:footer="720" w:gutter="0"/>
          <w:cols w:num="2" w:space="720" w:equalWidth="0">
            <w:col w:w="9086" w:space="40"/>
            <w:col w:w="2104"/>
          </w:cols>
        </w:sectPr>
      </w:pPr>
    </w:p>
    <w:p w14:paraId="404365B8" w14:textId="77777777" w:rsidR="009777CD" w:rsidRDefault="00817694">
      <w:pPr>
        <w:spacing w:line="219" w:lineRule="exact"/>
        <w:ind w:right="363"/>
        <w:jc w:val="right"/>
        <w:rPr>
          <w:sz w:val="21"/>
        </w:rPr>
      </w:pPr>
      <w:r>
        <w:rPr>
          <w:w w:val="76"/>
          <w:sz w:val="21"/>
        </w:rPr>
        <w:t>i</w:t>
      </w:r>
    </w:p>
    <w:p w14:paraId="74A220D4" w14:textId="77777777" w:rsidR="009777CD" w:rsidRDefault="00817694">
      <w:pPr>
        <w:spacing w:line="145" w:lineRule="exact"/>
        <w:ind w:right="356"/>
        <w:jc w:val="right"/>
        <w:rPr>
          <w:sz w:val="14"/>
        </w:rPr>
      </w:pPr>
      <w:r>
        <w:rPr>
          <w:w w:val="107"/>
          <w:sz w:val="14"/>
        </w:rPr>
        <w:t>I</w:t>
      </w:r>
    </w:p>
    <w:p w14:paraId="0AD24ED1" w14:textId="77777777" w:rsidR="009777CD" w:rsidRDefault="00817694">
      <w:pPr>
        <w:pStyle w:val="ListParagraph"/>
        <w:numPr>
          <w:ilvl w:val="0"/>
          <w:numId w:val="4"/>
        </w:numPr>
        <w:tabs>
          <w:tab w:val="left" w:pos="2397"/>
          <w:tab w:val="left" w:pos="2398"/>
        </w:tabs>
        <w:spacing w:before="110"/>
        <w:ind w:left="2397" w:hanging="604"/>
        <w:jc w:val="left"/>
        <w:rPr>
          <w:sz w:val="20"/>
        </w:rPr>
      </w:pPr>
      <w:r>
        <w:rPr>
          <w:spacing w:val="-1"/>
          <w:w w:val="105"/>
          <w:sz w:val="19"/>
        </w:rPr>
        <w:t>Celici</w:t>
      </w:r>
    </w:p>
    <w:p w14:paraId="41266DAF" w14:textId="77777777" w:rsidR="009777CD" w:rsidRDefault="00817694">
      <w:pPr>
        <w:spacing w:before="26" w:line="249" w:lineRule="auto"/>
        <w:ind w:left="632" w:firstLine="1"/>
        <w:rPr>
          <w:sz w:val="19"/>
        </w:rPr>
      </w:pPr>
      <w:r>
        <w:br w:type="column"/>
      </w:r>
      <w:r>
        <w:rPr>
          <w:w w:val="105"/>
          <w:sz w:val="19"/>
        </w:rPr>
        <w:t>C lici se nabavljaju u ol:</w:t>
      </w:r>
      <w:r>
        <w:rPr>
          <w:w w:val="105"/>
          <w:position w:val="-8"/>
          <w:sz w:val="14"/>
        </w:rPr>
        <w:t>;</w:t>
      </w:r>
      <w:r>
        <w:rPr>
          <w:w w:val="105"/>
          <w:sz w:val="19"/>
        </w:rPr>
        <w:t>bliku:</w:t>
      </w:r>
    </w:p>
    <w:p w14:paraId="7A4AB088" w14:textId="77777777" w:rsidR="009777CD" w:rsidRDefault="00817694">
      <w:pPr>
        <w:spacing w:before="165" w:line="271" w:lineRule="auto"/>
        <w:ind w:left="799" w:right="857" w:hanging="9"/>
        <w:rPr>
          <w:sz w:val="19"/>
        </w:rPr>
      </w:pPr>
      <w:r>
        <w:rPr>
          <w:w w:val="90"/>
          <w:sz w:val="19"/>
        </w:rPr>
        <w:t xml:space="preserve">:    -   </w:t>
      </w:r>
      <w:r>
        <w:rPr>
          <w:w w:val="95"/>
          <w:sz w:val="19"/>
        </w:rPr>
        <w:t>.,profila ' -</w:t>
      </w:r>
      <w:r>
        <w:rPr>
          <w:spacing w:val="1"/>
          <w:w w:val="95"/>
          <w:sz w:val="19"/>
        </w:rPr>
        <w:t xml:space="preserve"> </w:t>
      </w:r>
      <w:r>
        <w:rPr>
          <w:w w:val="95"/>
          <w:sz w:val="19"/>
        </w:rPr>
        <w:t>limova</w:t>
      </w:r>
    </w:p>
    <w:p w14:paraId="1E634912" w14:textId="77777777" w:rsidR="009777CD" w:rsidRDefault="00817694">
      <w:pPr>
        <w:tabs>
          <w:tab w:val="left" w:pos="1287"/>
        </w:tabs>
        <w:spacing w:line="264" w:lineRule="auto"/>
        <w:ind w:left="620" w:firstLine="165"/>
        <w:rPr>
          <w:sz w:val="19"/>
        </w:rPr>
      </w:pPr>
      <w:r>
        <w:rPr>
          <w:sz w:val="19"/>
        </w:rPr>
        <w:t xml:space="preserve">: </w:t>
      </w:r>
      <w:r>
        <w:rPr>
          <w:spacing w:val="7"/>
          <w:sz w:val="19"/>
        </w:rPr>
        <w:t xml:space="preserve"> </w:t>
      </w:r>
      <w:r>
        <w:rPr>
          <w:sz w:val="19"/>
        </w:rPr>
        <w:t>-</w:t>
      </w:r>
      <w:r>
        <w:rPr>
          <w:sz w:val="19"/>
        </w:rPr>
        <w:tab/>
        <w:t>kvadratnih ciievi K,o pogonsko</w:t>
      </w:r>
      <w:r>
        <w:rPr>
          <w:spacing w:val="-1"/>
          <w:sz w:val="19"/>
        </w:rPr>
        <w:t xml:space="preserve"> </w:t>
      </w:r>
      <w:r>
        <w:rPr>
          <w:sz w:val="19"/>
        </w:rPr>
        <w:t>gorivo</w:t>
      </w:r>
    </w:p>
    <w:p w14:paraId="61F6EE29" w14:textId="77777777" w:rsidR="009777CD" w:rsidRDefault="00817694">
      <w:pPr>
        <w:spacing w:line="264" w:lineRule="auto"/>
        <w:ind w:left="612" w:firstLine="7"/>
        <w:rPr>
          <w:sz w:val="19"/>
        </w:rPr>
      </w:pPr>
      <w:r>
        <w:rPr>
          <w:w w:val="105"/>
          <w:sz w:val="19"/>
        </w:rPr>
        <w:t>z potrebe unutrasnjeg (v!ljusk ri) i vanjskog</w:t>
      </w:r>
    </w:p>
    <w:p w14:paraId="591B84B1" w14:textId="77777777" w:rsidR="009777CD" w:rsidRDefault="00817694">
      <w:pPr>
        <w:pStyle w:val="BodyText"/>
        <w:spacing w:before="4"/>
        <w:rPr>
          <w:sz w:val="39"/>
        </w:rPr>
      </w:pPr>
      <w:r>
        <w:br w:type="column"/>
      </w:r>
    </w:p>
    <w:p w14:paraId="0FBE666D" w14:textId="77777777" w:rsidR="009777CD" w:rsidRDefault="00817694">
      <w:pPr>
        <w:spacing w:before="1"/>
        <w:jc w:val="right"/>
        <w:rPr>
          <w:rFonts w:ascii="Times New Roman"/>
          <w:sz w:val="25"/>
        </w:rPr>
      </w:pPr>
      <w:r>
        <w:rPr>
          <w:w w:val="115"/>
          <w:sz w:val="19"/>
        </w:rPr>
        <w:t>cc ....</w:t>
      </w:r>
      <w:r>
        <w:rPr>
          <w:w w:val="115"/>
          <w:sz w:val="21"/>
        </w:rPr>
        <w:t xml:space="preserve">3 </w:t>
      </w:r>
      <w:r>
        <w:rPr>
          <w:rFonts w:ascii="Times New Roman"/>
          <w:w w:val="115"/>
          <w:sz w:val="25"/>
        </w:rPr>
        <w:t>t.,</w:t>
      </w:r>
    </w:p>
    <w:p w14:paraId="166C1B33" w14:textId="77777777" w:rsidR="009777CD" w:rsidRDefault="00817694">
      <w:pPr>
        <w:tabs>
          <w:tab w:val="left" w:pos="633"/>
        </w:tabs>
        <w:spacing w:before="33"/>
        <w:ind w:left="184"/>
        <w:rPr>
          <w:rFonts w:ascii="Times New Roman" w:hAnsi="Times New Roman"/>
          <w:sz w:val="17"/>
        </w:rPr>
      </w:pPr>
      <w:r>
        <w:rPr>
          <w:rFonts w:ascii="Times New Roman" w:hAnsi="Times New Roman"/>
          <w:i/>
          <w:w w:val="80"/>
          <w:position w:val="1"/>
          <w:sz w:val="14"/>
        </w:rPr>
        <w:t>.r;.:</w:t>
      </w:r>
      <w:r>
        <w:rPr>
          <w:rFonts w:ascii="Times New Roman" w:hAnsi="Times New Roman"/>
          <w:i/>
          <w:w w:val="80"/>
          <w:position w:val="1"/>
          <w:sz w:val="14"/>
        </w:rPr>
        <w:tab/>
      </w:r>
      <w:r>
        <w:rPr>
          <w:rFonts w:ascii="Times New Roman" w:hAnsi="Times New Roman"/>
          <w:w w:val="80"/>
          <w:sz w:val="17"/>
        </w:rPr>
        <w:t>•·</w:t>
      </w:r>
    </w:p>
    <w:p w14:paraId="4C5C1E76" w14:textId="77777777" w:rsidR="009777CD" w:rsidRDefault="009777CD">
      <w:pPr>
        <w:pStyle w:val="BodyText"/>
        <w:rPr>
          <w:rFonts w:ascii="Times New Roman"/>
          <w:sz w:val="20"/>
        </w:rPr>
      </w:pPr>
    </w:p>
    <w:p w14:paraId="050971C8" w14:textId="77777777" w:rsidR="009777CD" w:rsidRDefault="009777CD">
      <w:pPr>
        <w:pStyle w:val="BodyText"/>
        <w:rPr>
          <w:rFonts w:ascii="Times New Roman"/>
          <w:sz w:val="20"/>
        </w:rPr>
      </w:pPr>
    </w:p>
    <w:p w14:paraId="565EC21F" w14:textId="748223F2" w:rsidR="009777CD" w:rsidRDefault="00A754E2">
      <w:pPr>
        <w:pStyle w:val="BodyText"/>
        <w:spacing w:before="6"/>
        <w:rPr>
          <w:rFonts w:ascii="Times New Roman"/>
          <w:sz w:val="16"/>
        </w:rPr>
      </w:pPr>
      <w:r>
        <w:rPr>
          <w:noProof/>
        </w:rPr>
        <mc:AlternateContent>
          <mc:Choice Requires="wps">
            <w:drawing>
              <wp:anchor distT="0" distB="0" distL="0" distR="0" simplePos="0" relativeHeight="251675136" behindDoc="0" locked="0" layoutInCell="1" allowOverlap="1" wp14:anchorId="7B6CF80C" wp14:editId="7E53EB98">
                <wp:simplePos x="0" y="0"/>
                <wp:positionH relativeFrom="page">
                  <wp:posOffset>4519930</wp:posOffset>
                </wp:positionH>
                <wp:positionV relativeFrom="paragraph">
                  <wp:posOffset>135890</wp:posOffset>
                </wp:positionV>
                <wp:extent cx="17145" cy="70485"/>
                <wp:effectExtent l="0" t="0" r="0" b="0"/>
                <wp:wrapTopAndBottom/>
                <wp:docPr id="54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B2BE5" w14:textId="77777777" w:rsidR="009777CD" w:rsidRDefault="00817694">
                            <w:pPr>
                              <w:spacing w:line="111" w:lineRule="exact"/>
                              <w:rPr>
                                <w:rFonts w:ascii="Times New Roman"/>
                                <w:sz w:val="10"/>
                              </w:rPr>
                            </w:pPr>
                            <w:r>
                              <w:rPr>
                                <w:rFonts w:ascii="Times New Roman"/>
                                <w:w w:val="97"/>
                                <w:sz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CF80C" id="Text Box 383" o:spid="_x0000_s1161" type="#_x0000_t202" style="position:absolute;margin-left:355.9pt;margin-top:10.7pt;width:1.35pt;height:5.5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" filled="f" stroked="f">
                <v:textbox inset="0,0,0,0">
                  <w:txbxContent>
                    <w:p w14:paraId="0A7B2BE5" w14:textId="77777777" w:rsidR="009777CD" w:rsidRDefault="00817694">
                      <w:pPr>
                        <w:spacing w:line="111" w:lineRule="exact"/>
                        <w:rPr>
                          <w:rFonts w:ascii="Times New Roman"/>
                          <w:sz w:val="10"/>
                        </w:rPr>
                      </w:pPr>
                      <w:r>
                        <w:rPr>
                          <w:rFonts w:ascii="Times New Roman"/>
                          <w:w w:val="97"/>
                          <w:sz w:val="10"/>
                        </w:rPr>
                        <w:t>;</w:t>
                      </w:r>
                    </w:p>
                  </w:txbxContent>
                </v:textbox>
                <w10:wrap type="topAndBottom" anchorx="page"/>
              </v:shape>
            </w:pict>
          </mc:Fallback>
        </mc:AlternateContent>
      </w:r>
    </w:p>
    <w:p w14:paraId="0C4A0F82" w14:textId="77777777" w:rsidR="009777CD" w:rsidRDefault="00817694">
      <w:pPr>
        <w:ind w:right="32"/>
        <w:jc w:val="right"/>
        <w:rPr>
          <w:sz w:val="3"/>
        </w:rPr>
      </w:pPr>
      <w:r>
        <w:rPr>
          <w:w w:val="53"/>
          <w:sz w:val="3"/>
        </w:rPr>
        <w:t>•</w:t>
      </w:r>
    </w:p>
    <w:p w14:paraId="1041A574" w14:textId="77777777" w:rsidR="009777CD" w:rsidRDefault="009777CD">
      <w:pPr>
        <w:pStyle w:val="BodyText"/>
        <w:rPr>
          <w:sz w:val="2"/>
        </w:rPr>
      </w:pPr>
    </w:p>
    <w:p w14:paraId="41750199" w14:textId="77777777" w:rsidR="009777CD" w:rsidRDefault="009777CD">
      <w:pPr>
        <w:pStyle w:val="BodyText"/>
        <w:rPr>
          <w:sz w:val="2"/>
        </w:rPr>
      </w:pPr>
    </w:p>
    <w:p w14:paraId="40CB15BC" w14:textId="77777777" w:rsidR="009777CD" w:rsidRDefault="009777CD">
      <w:pPr>
        <w:pStyle w:val="BodyText"/>
        <w:rPr>
          <w:sz w:val="2"/>
        </w:rPr>
      </w:pPr>
    </w:p>
    <w:p w14:paraId="4A0DAE41" w14:textId="77777777" w:rsidR="009777CD" w:rsidRDefault="009777CD">
      <w:pPr>
        <w:pStyle w:val="BodyText"/>
        <w:rPr>
          <w:sz w:val="2"/>
        </w:rPr>
      </w:pPr>
    </w:p>
    <w:p w14:paraId="09E2CF1B" w14:textId="77777777" w:rsidR="009777CD" w:rsidRDefault="009777CD">
      <w:pPr>
        <w:pStyle w:val="BodyText"/>
        <w:rPr>
          <w:sz w:val="2"/>
        </w:rPr>
      </w:pPr>
    </w:p>
    <w:p w14:paraId="5D2FE9F7" w14:textId="0790CA21" w:rsidR="009777CD" w:rsidRDefault="00A754E2">
      <w:pPr>
        <w:pStyle w:val="Heading1"/>
        <w:spacing w:before="17"/>
        <w:jc w:val="right"/>
        <w:rPr>
          <w:u w:val="none"/>
        </w:rPr>
      </w:pPr>
      <w:r>
        <w:rPr>
          <w:noProof/>
        </w:rPr>
        <mc:AlternateContent>
          <mc:Choice Requires="wps">
            <w:drawing>
              <wp:anchor distT="0" distB="0" distL="114300" distR="114300" simplePos="0" relativeHeight="251677184" behindDoc="0" locked="0" layoutInCell="1" allowOverlap="1" wp14:anchorId="1E74E4B7" wp14:editId="11BC8040">
                <wp:simplePos x="0" y="0"/>
                <wp:positionH relativeFrom="page">
                  <wp:posOffset>4911090</wp:posOffset>
                </wp:positionH>
                <wp:positionV relativeFrom="paragraph">
                  <wp:posOffset>226695</wp:posOffset>
                </wp:positionV>
                <wp:extent cx="10160" cy="106045"/>
                <wp:effectExtent l="0" t="3175" r="3175" b="0"/>
                <wp:wrapNone/>
                <wp:docPr id="54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C17AB" w14:textId="77777777" w:rsidR="009777CD" w:rsidRDefault="00817694">
                            <w:pPr>
                              <w:spacing w:line="166" w:lineRule="exact"/>
                              <w:rPr>
                                <w:rFonts w:ascii="Times New Roman"/>
                                <w:sz w:val="15"/>
                              </w:rPr>
                            </w:pPr>
                            <w:r>
                              <w:rPr>
                                <w:rFonts w:ascii="Times New Roman"/>
                                <w:w w:val="20"/>
                                <w:sz w:val="1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4E4B7" id="Text Box 382" o:spid="_x0000_s1162" type="#_x0000_t202" style="position:absolute;left:0;text-align:left;margin-left:386.7pt;margin-top:17.85pt;width:.8pt;height:8.3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" filled="f" stroked="f">
                <v:textbox inset="0,0,0,0">
                  <w:txbxContent>
                    <w:p w14:paraId="32FC17AB" w14:textId="77777777" w:rsidR="009777CD" w:rsidRDefault="00817694">
                      <w:pPr>
                        <w:spacing w:line="166" w:lineRule="exact"/>
                        <w:rPr>
                          <w:rFonts w:ascii="Times New Roman"/>
                          <w:sz w:val="15"/>
                        </w:rPr>
                      </w:pPr>
                      <w:r>
                        <w:rPr>
                          <w:rFonts w:ascii="Times New Roman"/>
                          <w:w w:val="20"/>
                          <w:sz w:val="15"/>
                        </w:rPr>
                        <w:t>I'</w:t>
                      </w:r>
                    </w:p>
                  </w:txbxContent>
                </v:textbox>
                <w10:wrap anchorx="page"/>
              </v:shape>
            </w:pict>
          </mc:Fallback>
        </mc:AlternateContent>
      </w:r>
      <w:r w:rsidR="00817694">
        <w:rPr>
          <w:w w:val="69"/>
          <w:u w:val="none"/>
        </w:rPr>
        <w:t>i</w:t>
      </w:r>
    </w:p>
    <w:p w14:paraId="122F9A8D" w14:textId="77777777" w:rsidR="009777CD" w:rsidRDefault="00817694">
      <w:pPr>
        <w:spacing w:before="142" w:line="259" w:lineRule="auto"/>
        <w:ind w:left="84" w:right="720" w:firstLine="4"/>
        <w:rPr>
          <w:sz w:val="19"/>
        </w:rPr>
      </w:pPr>
      <w:r>
        <w:br w:type="column"/>
      </w:r>
      <w:r>
        <w:rPr>
          <w:w w:val="110"/>
          <w:sz w:val="19"/>
        </w:rPr>
        <w:t>kg u</w:t>
      </w:r>
    </w:p>
    <w:p w14:paraId="4748C354" w14:textId="77777777" w:rsidR="009777CD" w:rsidRDefault="00817694">
      <w:pPr>
        <w:spacing w:before="3" w:line="232" w:lineRule="exact"/>
        <w:ind w:left="78" w:hanging="1"/>
        <w:rPr>
          <w:sz w:val="19"/>
        </w:rPr>
      </w:pPr>
      <w:r>
        <w:rPr>
          <w:sz w:val="19"/>
        </w:rPr>
        <w:t xml:space="preserve">zavisnosti od vrs e </w:t>
      </w:r>
      <w:r>
        <w:rPr>
          <w:w w:val="85"/>
          <w:sz w:val="19"/>
        </w:rPr>
        <w:t>proizv&lt;!&gt;da</w:t>
      </w:r>
    </w:p>
    <w:p w14:paraId="4D7A3885" w14:textId="77777777" w:rsidR="009777CD" w:rsidRDefault="00817694">
      <w:pPr>
        <w:spacing w:line="122" w:lineRule="exact"/>
        <w:ind w:left="661"/>
        <w:rPr>
          <w:sz w:val="14"/>
        </w:rPr>
      </w:pPr>
      <w:r>
        <w:rPr>
          <w:w w:val="87"/>
          <w:sz w:val="14"/>
        </w:rPr>
        <w:t>i</w:t>
      </w:r>
    </w:p>
    <w:p w14:paraId="64D71956" w14:textId="77777777" w:rsidR="009777CD" w:rsidRDefault="00817694">
      <w:pPr>
        <w:tabs>
          <w:tab w:val="left" w:pos="642"/>
        </w:tabs>
        <w:spacing w:before="19" w:line="232" w:lineRule="auto"/>
        <w:ind w:left="79" w:right="121" w:firstLine="1"/>
        <w:rPr>
          <w:rFonts w:ascii="Times New Roman"/>
          <w:sz w:val="8"/>
        </w:rPr>
      </w:pPr>
      <w:r>
        <w:rPr>
          <w:sz w:val="19"/>
        </w:rPr>
        <w:t>15 doi20 lit</w:t>
      </w:r>
      <w:r>
        <w:rPr>
          <w:sz w:val="19"/>
        </w:rPr>
        <w:tab/>
      </w:r>
      <w:r>
        <w:rPr>
          <w:rFonts w:ascii="Times New Roman"/>
          <w:w w:val="65"/>
          <w:sz w:val="8"/>
        </w:rPr>
        <w:t>i</w:t>
      </w:r>
    </w:p>
    <w:p w14:paraId="2AF3DBF9" w14:textId="77777777" w:rsidR="009777CD" w:rsidRDefault="00817694">
      <w:pPr>
        <w:spacing w:before="62" w:line="208" w:lineRule="exact"/>
        <w:ind w:left="84"/>
        <w:rPr>
          <w:sz w:val="19"/>
        </w:rPr>
      </w:pPr>
      <w:r>
        <w:rPr>
          <w:spacing w:val="-1"/>
          <w:w w:val="114"/>
          <w:sz w:val="19"/>
        </w:rPr>
        <w:t>uklju</w:t>
      </w:r>
      <w:r>
        <w:rPr>
          <w:w w:val="114"/>
          <w:sz w:val="19"/>
        </w:rPr>
        <w:t>c</w:t>
      </w:r>
      <w:r>
        <w:rPr>
          <w:spacing w:val="6"/>
          <w:sz w:val="19"/>
        </w:rPr>
        <w:t xml:space="preserve"> </w:t>
      </w:r>
      <w:r>
        <w:rPr>
          <w:spacing w:val="-1"/>
          <w:w w:val="114"/>
          <w:sz w:val="19"/>
        </w:rPr>
        <w:t>juc</w:t>
      </w:r>
      <w:r>
        <w:rPr>
          <w:spacing w:val="13"/>
          <w:w w:val="114"/>
          <w:sz w:val="19"/>
        </w:rPr>
        <w:t>i</w:t>
      </w:r>
      <w:r>
        <w:rPr>
          <w:w w:val="30"/>
          <w:sz w:val="19"/>
        </w:rPr>
        <w:t>'</w:t>
      </w:r>
    </w:p>
    <w:p w14:paraId="684AB03A" w14:textId="77777777" w:rsidR="009777CD" w:rsidRDefault="00817694">
      <w:pPr>
        <w:pStyle w:val="ListParagraph"/>
        <w:numPr>
          <w:ilvl w:val="0"/>
          <w:numId w:val="39"/>
        </w:numPr>
        <w:tabs>
          <w:tab w:val="left" w:pos="151"/>
        </w:tabs>
        <w:spacing w:before="142" w:line="259" w:lineRule="auto"/>
        <w:ind w:hanging="146"/>
        <w:rPr>
          <w:sz w:val="19"/>
        </w:rPr>
      </w:pPr>
      <w:r>
        <w:rPr>
          <w:spacing w:val="-1"/>
          <w:w w:val="109"/>
          <w:sz w:val="19"/>
        </w:rPr>
        <w:br w:type="column"/>
      </w:r>
      <w:r>
        <w:rPr>
          <w:w w:val="105"/>
          <w:sz w:val="19"/>
        </w:rPr>
        <w:t>Di ektno od di· tributera u ropisnoj ar</w:t>
      </w:r>
      <w:r>
        <w:rPr>
          <w:spacing w:val="6"/>
          <w:w w:val="105"/>
          <w:sz w:val="19"/>
        </w:rPr>
        <w:t xml:space="preserve"> </w:t>
      </w:r>
      <w:r>
        <w:rPr>
          <w:w w:val="105"/>
          <w:sz w:val="19"/>
        </w:rPr>
        <w:t>balazi</w:t>
      </w:r>
    </w:p>
    <w:p w14:paraId="145799EF" w14:textId="77777777" w:rsidR="009777CD" w:rsidRDefault="00817694">
      <w:pPr>
        <w:pStyle w:val="BodyText"/>
        <w:rPr>
          <w:sz w:val="20"/>
        </w:rPr>
      </w:pPr>
      <w:r>
        <w:br w:type="column"/>
      </w:r>
    </w:p>
    <w:p w14:paraId="7FB918C6" w14:textId="77777777" w:rsidR="009777CD" w:rsidRDefault="00817694">
      <w:pPr>
        <w:spacing w:before="153" w:line="259" w:lineRule="auto"/>
        <w:ind w:left="195" w:right="918" w:firstLine="3"/>
        <w:rPr>
          <w:sz w:val="19"/>
        </w:rPr>
      </w:pPr>
      <w:r>
        <w:rPr>
          <w:w w:val="105"/>
          <w:sz w:val="19"/>
        </w:rPr>
        <w:t>Skladiste materijala</w:t>
      </w:r>
    </w:p>
    <w:p w14:paraId="7AF8518C" w14:textId="77777777" w:rsidR="009777CD" w:rsidRDefault="009777CD">
      <w:pPr>
        <w:spacing w:line="259" w:lineRule="auto"/>
        <w:rPr>
          <w:sz w:val="19"/>
        </w:rPr>
        <w:sectPr w:rsidR="009777CD">
          <w:type w:val="continuous"/>
          <w:pgSz w:w="11950" w:h="16890"/>
          <w:pgMar w:top="2540" w:right="440" w:bottom="280" w:left="280" w:header="720" w:footer="720" w:gutter="0"/>
          <w:cols w:num="6" w:space="720" w:equalWidth="0">
            <w:col w:w="2891" w:space="40"/>
            <w:col w:w="2716" w:space="39"/>
            <w:col w:w="1187" w:space="40"/>
            <w:col w:w="1049" w:space="39"/>
            <w:col w:w="1191" w:space="40"/>
            <w:col w:w="1998"/>
          </w:cols>
        </w:sectPr>
      </w:pPr>
    </w:p>
    <w:p w14:paraId="235D5E2C" w14:textId="77777777" w:rsidR="009777CD" w:rsidRDefault="00817694">
      <w:pPr>
        <w:spacing w:line="196" w:lineRule="exact"/>
        <w:ind w:left="3543"/>
        <w:rPr>
          <w:sz w:val="19"/>
        </w:rPr>
      </w:pPr>
      <w:r>
        <w:rPr>
          <w:w w:val="105"/>
          <w:sz w:val="19"/>
        </w:rPr>
        <w:t>(k'3mioni) transporta</w:t>
      </w:r>
      <w:r>
        <w:rPr>
          <w:spacing w:val="-25"/>
          <w:w w:val="105"/>
          <w:sz w:val="19"/>
        </w:rPr>
        <w:t xml:space="preserve"> </w:t>
      </w:r>
      <w:r>
        <w:rPr>
          <w:w w:val="105"/>
          <w:sz w:val="19"/>
        </w:rPr>
        <w:t>se</w:t>
      </w:r>
    </w:p>
    <w:p w14:paraId="4FF290A1" w14:textId="77777777" w:rsidR="009777CD" w:rsidRDefault="00817694">
      <w:pPr>
        <w:spacing w:line="196" w:lineRule="exact"/>
        <w:ind w:left="217"/>
        <w:rPr>
          <w:sz w:val="19"/>
        </w:rPr>
      </w:pPr>
      <w:r>
        <w:br w:type="column"/>
      </w:r>
      <w:r>
        <w:rPr>
          <w:w w:val="105"/>
          <w:sz w:val="19"/>
        </w:rPr>
        <w:t>cca</w:t>
      </w:r>
    </w:p>
    <w:p w14:paraId="27A357BE" w14:textId="77777777" w:rsidR="009777CD" w:rsidRDefault="00817694">
      <w:pPr>
        <w:spacing w:line="201" w:lineRule="exact"/>
        <w:ind w:left="71"/>
        <w:rPr>
          <w:sz w:val="19"/>
        </w:rPr>
      </w:pPr>
      <w:r>
        <w:br w:type="column"/>
      </w:r>
      <w:r>
        <w:rPr>
          <w:w w:val="105"/>
          <w:sz w:val="19"/>
        </w:rPr>
        <w:t>1?0</w:t>
      </w:r>
    </w:p>
    <w:p w14:paraId="4069D30A" w14:textId="77777777" w:rsidR="009777CD" w:rsidRDefault="00817694">
      <w:pPr>
        <w:pStyle w:val="ListParagraph"/>
        <w:numPr>
          <w:ilvl w:val="1"/>
          <w:numId w:val="39"/>
        </w:numPr>
        <w:tabs>
          <w:tab w:val="left" w:pos="873"/>
        </w:tabs>
        <w:spacing w:line="182" w:lineRule="exact"/>
        <w:rPr>
          <w:sz w:val="19"/>
        </w:rPr>
      </w:pPr>
      <w:r>
        <w:rPr>
          <w:w w:val="20"/>
          <w:position w:val="8"/>
          <w:sz w:val="10"/>
        </w:rPr>
        <w:br w:type="column"/>
      </w:r>
      <w:r>
        <w:rPr>
          <w:w w:val="60"/>
          <w:position w:val="8"/>
          <w:sz w:val="10"/>
        </w:rPr>
        <w:t xml:space="preserve">I </w:t>
      </w:r>
      <w:r>
        <w:rPr>
          <w:sz w:val="19"/>
        </w:rPr>
        <w:t>Di ektno</w:t>
      </w:r>
      <w:r>
        <w:rPr>
          <w:spacing w:val="13"/>
          <w:sz w:val="19"/>
        </w:rPr>
        <w:t xml:space="preserve"> </w:t>
      </w:r>
      <w:r>
        <w:rPr>
          <w:sz w:val="19"/>
        </w:rPr>
        <w:t>od</w:t>
      </w:r>
    </w:p>
    <w:p w14:paraId="36D1F742" w14:textId="77777777" w:rsidR="009777CD" w:rsidRDefault="009777CD">
      <w:pPr>
        <w:spacing w:line="182" w:lineRule="exact"/>
        <w:rPr>
          <w:sz w:val="19"/>
        </w:rPr>
        <w:sectPr w:rsidR="009777CD">
          <w:type w:val="continuous"/>
          <w:pgSz w:w="11950" w:h="16890"/>
          <w:pgMar w:top="2540" w:right="440" w:bottom="280" w:left="280" w:header="720" w:footer="720" w:gutter="0"/>
          <w:cols w:num="4" w:space="720" w:equalWidth="0">
            <w:col w:w="5605" w:space="40"/>
            <w:col w:w="538" w:space="39"/>
            <w:col w:w="411" w:space="40"/>
            <w:col w:w="4557"/>
          </w:cols>
        </w:sectPr>
      </w:pPr>
    </w:p>
    <w:p w14:paraId="3007638A" w14:textId="77777777" w:rsidR="009777CD" w:rsidRDefault="00817694">
      <w:pPr>
        <w:pStyle w:val="ListParagraph"/>
        <w:numPr>
          <w:ilvl w:val="0"/>
          <w:numId w:val="4"/>
        </w:numPr>
        <w:tabs>
          <w:tab w:val="left" w:pos="3542"/>
          <w:tab w:val="left" w:pos="3543"/>
        </w:tabs>
        <w:spacing w:before="8" w:line="127" w:lineRule="exact"/>
        <w:ind w:left="3542" w:hanging="1771"/>
        <w:jc w:val="left"/>
        <w:rPr>
          <w:sz w:val="20"/>
        </w:rPr>
      </w:pPr>
      <w:r>
        <w:rPr>
          <w:w w:val="105"/>
          <w:sz w:val="19"/>
        </w:rPr>
        <w:t>kqristi dizel EN</w:t>
      </w:r>
      <w:r>
        <w:rPr>
          <w:spacing w:val="10"/>
          <w:w w:val="105"/>
          <w:sz w:val="19"/>
        </w:rPr>
        <w:t xml:space="preserve"> </w:t>
      </w:r>
      <w:r>
        <w:rPr>
          <w:w w:val="105"/>
          <w:sz w:val="19"/>
        </w:rPr>
        <w:t>590</w:t>
      </w:r>
    </w:p>
    <w:p w14:paraId="26826054" w14:textId="77777777" w:rsidR="009777CD" w:rsidRDefault="00817694">
      <w:pPr>
        <w:tabs>
          <w:tab w:val="left" w:pos="1499"/>
        </w:tabs>
        <w:spacing w:before="4" w:line="131" w:lineRule="exact"/>
        <w:ind w:left="549"/>
        <w:rPr>
          <w:rFonts w:ascii="Times New Roman"/>
          <w:sz w:val="9"/>
        </w:rPr>
      </w:pPr>
      <w:r>
        <w:br w:type="column"/>
      </w:r>
      <w:r>
        <w:rPr>
          <w:sz w:val="20"/>
        </w:rPr>
        <w:t>t.</w:t>
      </w:r>
      <w:r>
        <w:rPr>
          <w:sz w:val="20"/>
        </w:rPr>
        <w:tab/>
      </w:r>
      <w:r>
        <w:rPr>
          <w:rFonts w:ascii="Times New Roman"/>
          <w:w w:val="40"/>
          <w:position w:val="8"/>
          <w:sz w:val="9"/>
        </w:rPr>
        <w:t>'</w:t>
      </w:r>
    </w:p>
    <w:p w14:paraId="72B63D05" w14:textId="521C6D5D" w:rsidR="009777CD" w:rsidRDefault="00A754E2">
      <w:pPr>
        <w:pStyle w:val="BodyText"/>
        <w:spacing w:line="100" w:lineRule="exact"/>
        <w:ind w:left="1485" w:right="-25"/>
        <w:rPr>
          <w:rFonts w:ascii="Times New Roman"/>
          <w:sz w:val="10"/>
        </w:rPr>
      </w:pPr>
      <w:r>
        <w:rPr>
          <w:rFonts w:ascii="Times New Roman"/>
          <w:noProof/>
          <w:position w:val="-1"/>
          <w:sz w:val="10"/>
        </w:rPr>
        <mc:AlternateContent>
          <mc:Choice Requires="wps">
            <w:drawing>
              <wp:inline distT="0" distB="0" distL="0" distR="0" wp14:anchorId="0576F9CE" wp14:editId="26E59F49">
                <wp:extent cx="3810" cy="64135"/>
                <wp:effectExtent l="0" t="2540" r="0" b="0"/>
                <wp:docPr id="542"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1FE9E" w14:textId="77777777" w:rsidR="009777CD" w:rsidRDefault="00817694">
                            <w:pPr>
                              <w:spacing w:line="101" w:lineRule="exact"/>
                              <w:rPr>
                                <w:sz w:val="9"/>
                              </w:rPr>
                            </w:pPr>
                            <w:r>
                              <w:rPr>
                                <w:w w:val="21"/>
                                <w:sz w:val="9"/>
                              </w:rPr>
                              <w:t>:</w:t>
                            </w:r>
                          </w:p>
                        </w:txbxContent>
                      </wps:txbx>
                      <wps:bodyPr rot="0" vert="horz" wrap="square" lIns="0" tIns="0" rIns="0" bIns="0" anchor="t" anchorCtr="0" upright="1">
                        <a:noAutofit/>
                      </wps:bodyPr>
                    </wps:wsp>
                  </a:graphicData>
                </a:graphic>
              </wp:inline>
            </w:drawing>
          </mc:Choice>
          <mc:Fallback>
            <w:pict>
              <v:shape w14:anchorId="0576F9CE" id="Text Box 381" o:spid="_x0000_s1163" type="#_x0000_t202" style="width:.3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" filled="f" stroked="f">
                <v:textbox inset="0,0,0,0">
                  <w:txbxContent>
                    <w:p w14:paraId="7841FE9E" w14:textId="77777777" w:rsidR="009777CD" w:rsidRDefault="00817694">
                      <w:pPr>
                        <w:spacing w:line="101" w:lineRule="exact"/>
                        <w:rPr>
                          <w:sz w:val="9"/>
                        </w:rPr>
                      </w:pPr>
                      <w:r>
                        <w:rPr>
                          <w:w w:val="21"/>
                          <w:sz w:val="9"/>
                        </w:rPr>
                        <w:t>:</w:t>
                      </w:r>
                    </w:p>
                  </w:txbxContent>
                </v:textbox>
                <w10:anchorlock/>
              </v:shape>
            </w:pict>
          </mc:Fallback>
        </mc:AlternateContent>
      </w:r>
    </w:p>
    <w:p w14:paraId="544FE618" w14:textId="77777777" w:rsidR="009777CD" w:rsidRDefault="00817694">
      <w:pPr>
        <w:spacing w:before="3" w:line="131" w:lineRule="exact"/>
        <w:ind w:left="167"/>
        <w:rPr>
          <w:sz w:val="19"/>
        </w:rPr>
      </w:pPr>
      <w:r>
        <w:br w:type="column"/>
      </w:r>
      <w:r>
        <w:rPr>
          <w:w w:val="105"/>
          <w:sz w:val="19"/>
        </w:rPr>
        <w:t>unutr snji ·</w:t>
      </w:r>
    </w:p>
    <w:p w14:paraId="183B1B89" w14:textId="77777777" w:rsidR="009777CD" w:rsidRDefault="00817694">
      <w:pPr>
        <w:spacing w:line="135" w:lineRule="exact"/>
        <w:ind w:left="68"/>
        <w:rPr>
          <w:sz w:val="19"/>
        </w:rPr>
      </w:pPr>
      <w:r>
        <w:br w:type="column"/>
      </w:r>
      <w:r>
        <w:rPr>
          <w:w w:val="95"/>
          <w:sz w:val="19"/>
        </w:rPr>
        <w:t>dii?tributera</w:t>
      </w:r>
    </w:p>
    <w:p w14:paraId="2E9C1111" w14:textId="77777777" w:rsidR="009777CD" w:rsidRDefault="00817694">
      <w:pPr>
        <w:spacing w:line="135" w:lineRule="exact"/>
        <w:ind w:left="265"/>
        <w:rPr>
          <w:sz w:val="19"/>
        </w:rPr>
      </w:pPr>
      <w:r>
        <w:br w:type="column"/>
      </w:r>
      <w:r>
        <w:rPr>
          <w:w w:val="105"/>
          <w:sz w:val="19"/>
        </w:rPr>
        <w:t>Ne skladisti</w:t>
      </w:r>
    </w:p>
    <w:p w14:paraId="344778CA" w14:textId="77777777" w:rsidR="009777CD" w:rsidRDefault="009777CD">
      <w:pPr>
        <w:spacing w:line="135" w:lineRule="exact"/>
        <w:rPr>
          <w:sz w:val="19"/>
        </w:rPr>
        <w:sectPr w:rsidR="009777CD">
          <w:type w:val="continuous"/>
          <w:pgSz w:w="11950" w:h="16890"/>
          <w:pgMar w:top="2540" w:right="440" w:bottom="280" w:left="280" w:header="720" w:footer="720" w:gutter="0"/>
          <w:cols w:num="5" w:space="720" w:equalWidth="0">
            <w:col w:w="5273" w:space="40"/>
            <w:col w:w="1506" w:space="39"/>
            <w:col w:w="1179" w:space="40"/>
            <w:col w:w="1043" w:space="39"/>
            <w:col w:w="2071"/>
          </w:cols>
        </w:sectPr>
      </w:pPr>
    </w:p>
    <w:p w14:paraId="34F1BF64" w14:textId="77777777" w:rsidR="009777CD" w:rsidRDefault="00817694">
      <w:pPr>
        <w:spacing w:line="212" w:lineRule="exact"/>
        <w:jc w:val="right"/>
        <w:rPr>
          <w:sz w:val="19"/>
        </w:rPr>
      </w:pPr>
      <w:r>
        <w:rPr>
          <w:w w:val="105"/>
          <w:sz w:val="19"/>
        </w:rPr>
        <w:t>c oriva</w:t>
      </w:r>
    </w:p>
    <w:p w14:paraId="39482948" w14:textId="77777777" w:rsidR="009777CD" w:rsidRDefault="00817694">
      <w:pPr>
        <w:spacing w:before="114" w:line="256" w:lineRule="auto"/>
        <w:ind w:left="534" w:firstLine="3"/>
        <w:rPr>
          <w:sz w:val="19"/>
        </w:rPr>
      </w:pPr>
      <w:r>
        <w:br w:type="column"/>
      </w:r>
      <w:r>
        <w:rPr>
          <w:w w:val="110"/>
          <w:sz w:val="19"/>
        </w:rPr>
        <w:t>K o energ nt za rad mptornih pila se (u mlesavini) koristi</w:t>
      </w:r>
    </w:p>
    <w:p w14:paraId="206493B6" w14:textId="77777777" w:rsidR="009777CD" w:rsidRDefault="00817694">
      <w:pPr>
        <w:spacing w:before="3"/>
        <w:ind w:left="535"/>
        <w:rPr>
          <w:sz w:val="19"/>
        </w:rPr>
      </w:pPr>
      <w:r>
        <w:rPr>
          <w:w w:val="120"/>
          <w:sz w:val="19"/>
        </w:rPr>
        <w:t>b nzin</w:t>
      </w:r>
    </w:p>
    <w:p w14:paraId="4D837DD1" w14:textId="34A93073" w:rsidR="009777CD" w:rsidRDefault="00817694">
      <w:pPr>
        <w:pStyle w:val="BodyText"/>
        <w:spacing w:line="100" w:lineRule="exact"/>
        <w:ind w:left="1376"/>
        <w:rPr>
          <w:sz w:val="10"/>
        </w:rPr>
      </w:pPr>
      <w:r>
        <w:br w:type="column"/>
      </w:r>
      <w:r w:rsidR="00A754E2">
        <w:rPr>
          <w:noProof/>
          <w:position w:val="-1"/>
          <w:sz w:val="10"/>
        </w:rPr>
        <mc:AlternateContent>
          <mc:Choice Requires="wps">
            <w:drawing>
              <wp:inline distT="0" distB="0" distL="0" distR="0" wp14:anchorId="58953CB5" wp14:editId="71326067">
                <wp:extent cx="3810" cy="64135"/>
                <wp:effectExtent l="0" t="0" r="0" b="2540"/>
                <wp:docPr id="54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20013" w14:textId="77777777" w:rsidR="009777CD" w:rsidRDefault="00817694">
                            <w:pPr>
                              <w:spacing w:line="101" w:lineRule="exact"/>
                              <w:rPr>
                                <w:sz w:val="9"/>
                              </w:rPr>
                            </w:pPr>
                            <w:r>
                              <w:rPr>
                                <w:w w:val="21"/>
                                <w:sz w:val="9"/>
                              </w:rPr>
                              <w:t>:</w:t>
                            </w:r>
                          </w:p>
                        </w:txbxContent>
                      </wps:txbx>
                      <wps:bodyPr rot="0" vert="horz" wrap="square" lIns="0" tIns="0" rIns="0" bIns="0" anchor="t" anchorCtr="0" upright="1">
                        <a:noAutofit/>
                      </wps:bodyPr>
                    </wps:wsp>
                  </a:graphicData>
                </a:graphic>
              </wp:inline>
            </w:drawing>
          </mc:Choice>
          <mc:Fallback>
            <w:pict>
              <v:shape w14:anchorId="58953CB5" id="Text Box 380" o:spid="_x0000_s1164" type="#_x0000_t202" style="width:.3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" filled="f" stroked="f">
                <v:textbox inset="0,0,0,0">
                  <w:txbxContent>
                    <w:p w14:paraId="10920013" w14:textId="77777777" w:rsidR="009777CD" w:rsidRDefault="00817694">
                      <w:pPr>
                        <w:spacing w:line="101" w:lineRule="exact"/>
                        <w:rPr>
                          <w:sz w:val="9"/>
                        </w:rPr>
                      </w:pPr>
                      <w:r>
                        <w:rPr>
                          <w:w w:val="21"/>
                          <w:sz w:val="9"/>
                        </w:rPr>
                        <w:t>:</w:t>
                      </w:r>
                    </w:p>
                  </w:txbxContent>
                </v:textbox>
                <w10:anchorlock/>
              </v:shape>
            </w:pict>
          </mc:Fallback>
        </mc:AlternateContent>
      </w:r>
    </w:p>
    <w:p w14:paraId="487E8674" w14:textId="77777777" w:rsidR="009777CD" w:rsidRDefault="009777CD">
      <w:pPr>
        <w:pStyle w:val="BodyText"/>
        <w:rPr>
          <w:sz w:val="10"/>
        </w:rPr>
      </w:pPr>
    </w:p>
    <w:p w14:paraId="38F8ED94" w14:textId="77777777" w:rsidR="009777CD" w:rsidRDefault="009777CD">
      <w:pPr>
        <w:pStyle w:val="BodyText"/>
        <w:rPr>
          <w:sz w:val="10"/>
        </w:rPr>
      </w:pPr>
    </w:p>
    <w:p w14:paraId="40BF0DA6" w14:textId="77777777" w:rsidR="009777CD" w:rsidRDefault="009777CD">
      <w:pPr>
        <w:pStyle w:val="BodyText"/>
        <w:rPr>
          <w:sz w:val="12"/>
        </w:rPr>
      </w:pPr>
    </w:p>
    <w:p w14:paraId="7C7B6CB2" w14:textId="77777777" w:rsidR="009777CD" w:rsidRDefault="00817694">
      <w:pPr>
        <w:spacing w:before="1"/>
        <w:ind w:right="25"/>
        <w:jc w:val="right"/>
        <w:rPr>
          <w:rFonts w:ascii="Times New Roman"/>
          <w:sz w:val="9"/>
        </w:rPr>
      </w:pPr>
      <w:r>
        <w:rPr>
          <w:rFonts w:ascii="Times New Roman"/>
          <w:w w:val="38"/>
          <w:sz w:val="9"/>
        </w:rPr>
        <w:t>'</w:t>
      </w:r>
    </w:p>
    <w:p w14:paraId="2605EF3D" w14:textId="77777777" w:rsidR="009777CD" w:rsidRDefault="009777CD">
      <w:pPr>
        <w:pStyle w:val="BodyText"/>
        <w:rPr>
          <w:rFonts w:ascii="Times New Roman"/>
          <w:sz w:val="10"/>
        </w:rPr>
      </w:pPr>
    </w:p>
    <w:p w14:paraId="4CB7B354" w14:textId="77777777" w:rsidR="009777CD" w:rsidRDefault="009777CD">
      <w:pPr>
        <w:pStyle w:val="BodyText"/>
        <w:spacing w:before="2"/>
        <w:rPr>
          <w:rFonts w:ascii="Times New Roman"/>
          <w:sz w:val="11"/>
        </w:rPr>
      </w:pPr>
    </w:p>
    <w:p w14:paraId="3E6771E3" w14:textId="77777777" w:rsidR="009777CD" w:rsidRDefault="00817694">
      <w:pPr>
        <w:ind w:right="25"/>
        <w:jc w:val="right"/>
        <w:rPr>
          <w:rFonts w:ascii="Times New Roman"/>
          <w:sz w:val="9"/>
        </w:rPr>
      </w:pPr>
      <w:r>
        <w:rPr>
          <w:rFonts w:ascii="Times New Roman"/>
          <w:w w:val="38"/>
          <w:sz w:val="9"/>
        </w:rPr>
        <w:t>'</w:t>
      </w:r>
    </w:p>
    <w:p w14:paraId="2188D92C" w14:textId="77777777" w:rsidR="009777CD" w:rsidRDefault="009777CD">
      <w:pPr>
        <w:pStyle w:val="BodyText"/>
        <w:spacing w:before="5"/>
        <w:rPr>
          <w:rFonts w:ascii="Times New Roman"/>
          <w:sz w:val="10"/>
        </w:rPr>
      </w:pPr>
    </w:p>
    <w:p w14:paraId="1A00404F" w14:textId="77777777" w:rsidR="009777CD" w:rsidRDefault="00817694">
      <w:pPr>
        <w:spacing w:before="1"/>
        <w:ind w:right="25"/>
        <w:jc w:val="right"/>
        <w:rPr>
          <w:rFonts w:ascii="Times New Roman"/>
          <w:sz w:val="9"/>
        </w:rPr>
      </w:pPr>
      <w:r>
        <w:rPr>
          <w:sz w:val="19"/>
        </w:rPr>
        <w:t xml:space="preserve">cca 1,8 </w:t>
      </w:r>
      <w:r>
        <w:rPr>
          <w:sz w:val="20"/>
        </w:rPr>
        <w:t xml:space="preserve">t. </w:t>
      </w:r>
      <w:r>
        <w:rPr>
          <w:rFonts w:ascii="Times New Roman"/>
          <w:w w:val="75"/>
          <w:position w:val="10"/>
          <w:sz w:val="9"/>
        </w:rPr>
        <w:t>'</w:t>
      </w:r>
    </w:p>
    <w:p w14:paraId="16AFC994" w14:textId="4045A983" w:rsidR="009777CD" w:rsidRDefault="00A754E2">
      <w:pPr>
        <w:spacing w:before="31"/>
        <w:jc w:val="right"/>
        <w:rPr>
          <w:sz w:val="7"/>
        </w:rPr>
      </w:pPr>
      <w:r>
        <w:rPr>
          <w:noProof/>
        </w:rPr>
        <mc:AlternateContent>
          <mc:Choice Requires="wps">
            <w:drawing>
              <wp:anchor distT="0" distB="0" distL="114300" distR="114300" simplePos="0" relativeHeight="251676160" behindDoc="0" locked="0" layoutInCell="1" allowOverlap="1" wp14:anchorId="68BAAB7F" wp14:editId="6D96764F">
                <wp:simplePos x="0" y="0"/>
                <wp:positionH relativeFrom="page">
                  <wp:posOffset>7369810</wp:posOffset>
                </wp:positionH>
                <wp:positionV relativeFrom="paragraph">
                  <wp:posOffset>563245</wp:posOffset>
                </wp:positionV>
                <wp:extent cx="0" cy="0"/>
                <wp:effectExtent l="6985" t="426720" r="12065" b="424815"/>
                <wp:wrapNone/>
                <wp:docPr id="54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BEF5F" id="Line 379"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3pt,44.35pt" to="580.3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" strokeweight=".08508mm">
                <w10:wrap anchorx="page"/>
              </v:line>
            </w:pict>
          </mc:Fallback>
        </mc:AlternateContent>
      </w:r>
      <w:r>
        <w:rPr>
          <w:noProof/>
        </w:rPr>
        <mc:AlternateContent>
          <mc:Choice Requires="wps">
            <w:drawing>
              <wp:anchor distT="0" distB="0" distL="114300" distR="114300" simplePos="0" relativeHeight="251771392" behindDoc="1" locked="0" layoutInCell="1" allowOverlap="1" wp14:anchorId="5C521D99" wp14:editId="0ACBD43E">
                <wp:simplePos x="0" y="0"/>
                <wp:positionH relativeFrom="page">
                  <wp:posOffset>3890010</wp:posOffset>
                </wp:positionH>
                <wp:positionV relativeFrom="paragraph">
                  <wp:posOffset>51435</wp:posOffset>
                </wp:positionV>
                <wp:extent cx="58420" cy="227330"/>
                <wp:effectExtent l="3810" t="635" r="4445" b="635"/>
                <wp:wrapNone/>
                <wp:docPr id="539"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FB148" w14:textId="77777777" w:rsidR="009777CD" w:rsidRDefault="00817694">
                            <w:pPr>
                              <w:spacing w:line="358" w:lineRule="exact"/>
                              <w:rPr>
                                <w:sz w:val="32"/>
                              </w:rPr>
                            </w:pPr>
                            <w:r>
                              <w:rPr>
                                <w:w w:val="103"/>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1D99" id="Text Box 378" o:spid="_x0000_s1165" type="#_x0000_t202" style="position:absolute;left:0;text-align:left;margin-left:306.3pt;margin-top:4.05pt;width:4.6pt;height:17.9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" filled="f" stroked="f">
                <v:textbox inset="0,0,0,0">
                  <w:txbxContent>
                    <w:p w14:paraId="0E6FB148" w14:textId="77777777" w:rsidR="009777CD" w:rsidRDefault="00817694">
                      <w:pPr>
                        <w:spacing w:line="358" w:lineRule="exact"/>
                        <w:rPr>
                          <w:sz w:val="32"/>
                        </w:rPr>
                      </w:pPr>
                      <w:r>
                        <w:rPr>
                          <w:w w:val="103"/>
                          <w:sz w:val="32"/>
                        </w:rPr>
                        <w:t>.</w:t>
                      </w:r>
                    </w:p>
                  </w:txbxContent>
                </v:textbox>
                <w10:wrap anchorx="page"/>
              </v:shape>
            </w:pict>
          </mc:Fallback>
        </mc:AlternateContent>
      </w:r>
      <w:r w:rsidR="00817694">
        <w:rPr>
          <w:w w:val="38"/>
          <w:sz w:val="7"/>
        </w:rPr>
        <w:t>I</w:t>
      </w:r>
    </w:p>
    <w:p w14:paraId="70D4F30D" w14:textId="77777777" w:rsidR="009777CD" w:rsidRDefault="00817694">
      <w:pPr>
        <w:spacing w:before="114"/>
        <w:ind w:left="177"/>
        <w:jc w:val="center"/>
        <w:rPr>
          <w:sz w:val="19"/>
        </w:rPr>
      </w:pPr>
      <w:r>
        <w:br w:type="column"/>
      </w:r>
      <w:r>
        <w:rPr>
          <w:w w:val="115"/>
          <w:sz w:val="19"/>
        </w:rPr>
        <w:t>trans</w:t>
      </w:r>
      <w:r>
        <w:rPr>
          <w:spacing w:val="-14"/>
          <w:w w:val="115"/>
          <w:sz w:val="19"/>
        </w:rPr>
        <w:t xml:space="preserve"> </w:t>
      </w:r>
      <w:r>
        <w:rPr>
          <w:w w:val="115"/>
          <w:sz w:val="19"/>
        </w:rPr>
        <w:t>ort</w:t>
      </w:r>
    </w:p>
    <w:p w14:paraId="347D3415" w14:textId="77777777" w:rsidR="009777CD" w:rsidRDefault="009777CD">
      <w:pPr>
        <w:pStyle w:val="BodyText"/>
        <w:rPr>
          <w:sz w:val="20"/>
        </w:rPr>
      </w:pPr>
    </w:p>
    <w:p w14:paraId="4243D4EF" w14:textId="77777777" w:rsidR="009777CD" w:rsidRDefault="009777CD">
      <w:pPr>
        <w:pStyle w:val="BodyText"/>
        <w:spacing w:before="2"/>
        <w:rPr>
          <w:sz w:val="22"/>
        </w:rPr>
      </w:pPr>
    </w:p>
    <w:p w14:paraId="3F4C9D5B" w14:textId="77777777" w:rsidR="009777CD" w:rsidRDefault="00817694">
      <w:pPr>
        <w:spacing w:before="1" w:line="176" w:lineRule="exact"/>
        <w:ind w:left="198"/>
        <w:jc w:val="center"/>
        <w:rPr>
          <w:sz w:val="19"/>
        </w:rPr>
      </w:pPr>
      <w:r>
        <w:rPr>
          <w:w w:val="125"/>
          <w:sz w:val="19"/>
        </w:rPr>
        <w:t>o.oi5</w:t>
      </w:r>
    </w:p>
    <w:p w14:paraId="793D7F4D" w14:textId="77777777" w:rsidR="009777CD" w:rsidRDefault="00817694">
      <w:pPr>
        <w:spacing w:line="291" w:lineRule="exact"/>
        <w:ind w:left="172"/>
        <w:jc w:val="center"/>
        <w:rPr>
          <w:sz w:val="11"/>
        </w:rPr>
      </w:pPr>
      <w:r>
        <w:rPr>
          <w:spacing w:val="-5"/>
          <w:w w:val="57"/>
          <w:sz w:val="29"/>
        </w:rPr>
        <w:t>n</w:t>
      </w:r>
      <w:r>
        <w:rPr>
          <w:spacing w:val="-1"/>
          <w:w w:val="66"/>
          <w:sz w:val="29"/>
        </w:rPr>
        <w:t>t1</w:t>
      </w:r>
      <w:r>
        <w:rPr>
          <w:spacing w:val="-25"/>
          <w:w w:val="66"/>
          <w:sz w:val="29"/>
        </w:rPr>
        <w:t>m</w:t>
      </w:r>
      <w:r>
        <w:rPr>
          <w:w w:val="71"/>
          <w:position w:val="8"/>
          <w:sz w:val="11"/>
        </w:rPr>
        <w:t>3</w:t>
      </w:r>
    </w:p>
    <w:p w14:paraId="4749A59B" w14:textId="77777777" w:rsidR="009777CD" w:rsidRDefault="00817694">
      <w:pPr>
        <w:tabs>
          <w:tab w:val="left" w:pos="1531"/>
        </w:tabs>
        <w:spacing w:before="90" w:line="259" w:lineRule="auto"/>
        <w:ind w:left="248" w:right="1579" w:hanging="2"/>
        <w:rPr>
          <w:sz w:val="19"/>
        </w:rPr>
      </w:pPr>
      <w:r>
        <w:br w:type="column"/>
      </w:r>
      <w:r>
        <w:rPr>
          <w:w w:val="105"/>
          <w:sz w:val="19"/>
        </w:rPr>
        <w:t>m</w:t>
      </w:r>
      <w:r>
        <w:rPr>
          <w:spacing w:val="53"/>
          <w:w w:val="105"/>
          <w:sz w:val="19"/>
        </w:rPr>
        <w:t xml:space="preserve"> </w:t>
      </w:r>
      <w:r>
        <w:rPr>
          <w:w w:val="105"/>
          <w:sz w:val="19"/>
        </w:rPr>
        <w:t>pumpnoj</w:t>
      </w:r>
      <w:r>
        <w:rPr>
          <w:w w:val="105"/>
          <w:sz w:val="19"/>
        </w:rPr>
        <w:tab/>
        <w:t>se st.anici</w:t>
      </w:r>
    </w:p>
    <w:p w14:paraId="6F63163B" w14:textId="77777777" w:rsidR="009777CD" w:rsidRDefault="009777CD">
      <w:pPr>
        <w:pStyle w:val="BodyText"/>
        <w:rPr>
          <w:sz w:val="20"/>
        </w:rPr>
      </w:pPr>
    </w:p>
    <w:p w14:paraId="4758B6FD" w14:textId="77777777" w:rsidR="009777CD" w:rsidRDefault="009777CD">
      <w:pPr>
        <w:pStyle w:val="BodyText"/>
        <w:rPr>
          <w:sz w:val="20"/>
        </w:rPr>
      </w:pPr>
    </w:p>
    <w:p w14:paraId="3170F4EF" w14:textId="77777777" w:rsidR="009777CD" w:rsidRDefault="009777CD">
      <w:pPr>
        <w:pStyle w:val="BodyText"/>
        <w:spacing w:before="2"/>
      </w:pPr>
    </w:p>
    <w:p w14:paraId="55713350" w14:textId="77777777" w:rsidR="009777CD" w:rsidRDefault="00817694">
      <w:pPr>
        <w:spacing w:line="155" w:lineRule="exact"/>
        <w:ind w:left="1533"/>
        <w:rPr>
          <w:sz w:val="19"/>
        </w:rPr>
      </w:pPr>
      <w:r>
        <w:rPr>
          <w:w w:val="105"/>
          <w:sz w:val="19"/>
        </w:rPr>
        <w:t>Skladiste</w:t>
      </w:r>
    </w:p>
    <w:p w14:paraId="72CA70A1" w14:textId="77777777" w:rsidR="009777CD" w:rsidRDefault="009777CD">
      <w:pPr>
        <w:spacing w:line="155" w:lineRule="exact"/>
        <w:rPr>
          <w:sz w:val="19"/>
        </w:rPr>
        <w:sectPr w:rsidR="009777CD">
          <w:type w:val="continuous"/>
          <w:pgSz w:w="11950" w:h="16890"/>
          <w:pgMar w:top="2540" w:right="440" w:bottom="280" w:left="280" w:header="720" w:footer="720" w:gutter="0"/>
          <w:cols w:num="5" w:space="720" w:equalWidth="0">
            <w:col w:w="2963" w:space="40"/>
            <w:col w:w="2379" w:space="39"/>
            <w:col w:w="1425" w:space="40"/>
            <w:col w:w="972" w:space="39"/>
            <w:col w:w="3333"/>
          </w:cols>
        </w:sectPr>
      </w:pPr>
    </w:p>
    <w:p w14:paraId="5B4FD842" w14:textId="70B4AF4F" w:rsidR="009777CD" w:rsidRDefault="00A754E2">
      <w:pPr>
        <w:tabs>
          <w:tab w:val="left" w:pos="6843"/>
        </w:tabs>
        <w:spacing w:line="213" w:lineRule="exact"/>
        <w:ind w:left="3535"/>
        <w:rPr>
          <w:rFonts w:ascii="Times New Roman"/>
          <w:sz w:val="6"/>
        </w:rPr>
      </w:pPr>
      <w:r>
        <w:rPr>
          <w:noProof/>
        </w:rPr>
        <mc:AlternateContent>
          <mc:Choice Requires="wps">
            <w:drawing>
              <wp:anchor distT="0" distB="0" distL="114300" distR="114300" simplePos="0" relativeHeight="251775488" behindDoc="1" locked="0" layoutInCell="1" allowOverlap="1" wp14:anchorId="55465717" wp14:editId="0E7D1C55">
                <wp:simplePos x="0" y="0"/>
                <wp:positionH relativeFrom="page">
                  <wp:posOffset>1744980</wp:posOffset>
                </wp:positionH>
                <wp:positionV relativeFrom="paragraph">
                  <wp:posOffset>106680</wp:posOffset>
                </wp:positionV>
                <wp:extent cx="15875" cy="57150"/>
                <wp:effectExtent l="1905" t="1270" r="1270" b="0"/>
                <wp:wrapNone/>
                <wp:docPr id="53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AEC80" w14:textId="77777777" w:rsidR="009777CD" w:rsidRDefault="00817694">
                            <w:pPr>
                              <w:spacing w:line="89" w:lineRule="exact"/>
                              <w:rPr>
                                <w:sz w:val="8"/>
                              </w:rPr>
                            </w:pPr>
                            <w:r>
                              <w:rPr>
                                <w:w w:val="108"/>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5717" id="Text Box 377" o:spid="_x0000_s1166" type="#_x0000_t202" style="position:absolute;left:0;text-align:left;margin-left:137.4pt;margin-top:8.4pt;width:1.25pt;height:4.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" filled="f" stroked="f">
                <v:textbox inset="0,0,0,0">
                  <w:txbxContent>
                    <w:p w14:paraId="480AEC80" w14:textId="77777777" w:rsidR="009777CD" w:rsidRDefault="00817694">
                      <w:pPr>
                        <w:spacing w:line="89" w:lineRule="exact"/>
                        <w:rPr>
                          <w:sz w:val="8"/>
                        </w:rPr>
                      </w:pPr>
                      <w:r>
                        <w:rPr>
                          <w:w w:val="108"/>
                          <w:sz w:val="8"/>
                        </w:rPr>
                        <w:t>!</w:t>
                      </w:r>
                    </w:p>
                  </w:txbxContent>
                </v:textbox>
                <w10:wrap anchorx="page"/>
              </v:shape>
            </w:pict>
          </mc:Fallback>
        </mc:AlternateContent>
      </w:r>
      <w:r>
        <w:rPr>
          <w:noProof/>
        </w:rPr>
        <mc:AlternateContent>
          <mc:Choice Requires="wps">
            <w:drawing>
              <wp:anchor distT="0" distB="0" distL="114300" distR="114300" simplePos="0" relativeHeight="251776512" behindDoc="1" locked="0" layoutInCell="1" allowOverlap="1" wp14:anchorId="0687E566" wp14:editId="3B079306">
                <wp:simplePos x="0" y="0"/>
                <wp:positionH relativeFrom="page">
                  <wp:posOffset>3968115</wp:posOffset>
                </wp:positionH>
                <wp:positionV relativeFrom="paragraph">
                  <wp:posOffset>90170</wp:posOffset>
                </wp:positionV>
                <wp:extent cx="6350" cy="35560"/>
                <wp:effectExtent l="0" t="3810" r="0" b="0"/>
                <wp:wrapNone/>
                <wp:docPr id="53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3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91473" w14:textId="77777777" w:rsidR="009777CD" w:rsidRDefault="00817694">
                            <w:pPr>
                              <w:spacing w:line="56" w:lineRule="exact"/>
                              <w:rPr>
                                <w:sz w:val="5"/>
                              </w:rPr>
                            </w:pPr>
                            <w:r>
                              <w:rPr>
                                <w:w w:val="103"/>
                                <w:sz w:val="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7E566" id="Text Box 376" o:spid="_x0000_s1167" type="#_x0000_t202" style="position:absolute;left:0;text-align:left;margin-left:312.45pt;margin-top:7.1pt;width:.5pt;height:2.8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" filled="f" stroked="f">
                <v:textbox inset="0,0,0,0">
                  <w:txbxContent>
                    <w:p w14:paraId="6B491473" w14:textId="77777777" w:rsidR="009777CD" w:rsidRDefault="00817694">
                      <w:pPr>
                        <w:spacing w:line="56" w:lineRule="exact"/>
                        <w:rPr>
                          <w:sz w:val="5"/>
                        </w:rPr>
                      </w:pPr>
                      <w:r>
                        <w:rPr>
                          <w:w w:val="103"/>
                          <w:sz w:val="5"/>
                        </w:rPr>
                        <w:t>'</w:t>
                      </w:r>
                    </w:p>
                  </w:txbxContent>
                </v:textbox>
                <w10:wrap anchorx="page"/>
              </v:shape>
            </w:pict>
          </mc:Fallback>
        </mc:AlternateContent>
      </w:r>
      <w:r w:rsidR="00817694">
        <w:rPr>
          <w:w w:val="105"/>
          <w:sz w:val="19"/>
        </w:rPr>
        <w:t>M ziva se</w:t>
      </w:r>
      <w:r w:rsidR="00817694">
        <w:rPr>
          <w:spacing w:val="30"/>
          <w:w w:val="105"/>
          <w:sz w:val="19"/>
        </w:rPr>
        <w:t xml:space="preserve"> </w:t>
      </w:r>
      <w:r w:rsidR="00817694">
        <w:rPr>
          <w:w w:val="105"/>
          <w:sz w:val="19"/>
        </w:rPr>
        <w:t>nabavljaju</w:t>
      </w:r>
      <w:r w:rsidR="00817694">
        <w:rPr>
          <w:spacing w:val="17"/>
          <w:w w:val="105"/>
          <w:sz w:val="19"/>
        </w:rPr>
        <w:t xml:space="preserve"> </w:t>
      </w:r>
      <w:r w:rsidR="00817694">
        <w:rPr>
          <w:w w:val="105"/>
          <w:sz w:val="19"/>
        </w:rPr>
        <w:t>u</w:t>
      </w:r>
      <w:r w:rsidR="00817694">
        <w:rPr>
          <w:w w:val="105"/>
          <w:position w:val="5"/>
          <w:sz w:val="19"/>
        </w:rPr>
        <w:tab/>
      </w:r>
      <w:r w:rsidR="00817694">
        <w:rPr>
          <w:rFonts w:ascii="Times New Roman"/>
          <w:w w:val="80"/>
          <w:position w:val="5"/>
          <w:sz w:val="6"/>
        </w:rPr>
        <w:t>I</w:t>
      </w:r>
    </w:p>
    <w:p w14:paraId="21283AEA" w14:textId="77777777" w:rsidR="009777CD" w:rsidRDefault="00817694">
      <w:pPr>
        <w:tabs>
          <w:tab w:val="left" w:pos="1073"/>
        </w:tabs>
        <w:spacing w:before="3" w:line="88" w:lineRule="exact"/>
        <w:ind w:right="267"/>
        <w:jc w:val="center"/>
        <w:rPr>
          <w:sz w:val="19"/>
        </w:rPr>
      </w:pPr>
      <w:r>
        <w:rPr>
          <w:position w:val="5"/>
          <w:sz w:val="10"/>
        </w:rPr>
        <w:t>I</w:t>
      </w:r>
      <w:r>
        <w:rPr>
          <w:position w:val="5"/>
          <w:sz w:val="10"/>
        </w:rPr>
        <w:tab/>
      </w:r>
      <w:r>
        <w:rPr>
          <w:sz w:val="19"/>
        </w:rPr>
        <w:t>olj)liku:</w:t>
      </w:r>
    </w:p>
    <w:p w14:paraId="1F68DBCE" w14:textId="77777777" w:rsidR="009777CD" w:rsidRDefault="00817694">
      <w:pPr>
        <w:tabs>
          <w:tab w:val="left" w:pos="1251"/>
        </w:tabs>
        <w:spacing w:before="76"/>
        <w:ind w:left="666"/>
        <w:rPr>
          <w:sz w:val="19"/>
        </w:rPr>
      </w:pPr>
      <w:r>
        <w:br w:type="column"/>
      </w:r>
      <w:r>
        <w:rPr>
          <w:rFonts w:ascii="Times New Roman"/>
          <w:position w:val="4"/>
          <w:sz w:val="10"/>
        </w:rPr>
        <w:t>!</w:t>
      </w:r>
      <w:r>
        <w:rPr>
          <w:rFonts w:ascii="Times New Roman"/>
          <w:position w:val="4"/>
          <w:sz w:val="10"/>
        </w:rPr>
        <w:tab/>
      </w:r>
      <w:r>
        <w:rPr>
          <w:sz w:val="19"/>
        </w:rPr>
        <w:t>Di ektno od</w:t>
      </w:r>
    </w:p>
    <w:p w14:paraId="14C53B8A" w14:textId="77777777" w:rsidR="009777CD" w:rsidRDefault="00817694">
      <w:pPr>
        <w:spacing w:before="10" w:line="6" w:lineRule="exact"/>
        <w:ind w:left="676"/>
        <w:rPr>
          <w:sz w:val="8"/>
        </w:rPr>
      </w:pPr>
      <w:r>
        <w:rPr>
          <w:w w:val="108"/>
          <w:sz w:val="8"/>
        </w:rPr>
        <w:t>!</w:t>
      </w:r>
    </w:p>
    <w:p w14:paraId="6D89DE78" w14:textId="77777777" w:rsidR="009777CD" w:rsidRDefault="00817694">
      <w:pPr>
        <w:spacing w:before="76"/>
        <w:ind w:left="214"/>
        <w:rPr>
          <w:sz w:val="19"/>
        </w:rPr>
      </w:pPr>
      <w:r>
        <w:br w:type="column"/>
      </w:r>
      <w:r>
        <w:rPr>
          <w:w w:val="105"/>
          <w:sz w:val="19"/>
        </w:rPr>
        <w:t>rabljenih</w:t>
      </w:r>
    </w:p>
    <w:p w14:paraId="5D288A6B" w14:textId="77777777" w:rsidR="009777CD" w:rsidRDefault="009777CD">
      <w:pPr>
        <w:rPr>
          <w:sz w:val="19"/>
        </w:rPr>
        <w:sectPr w:rsidR="009777CD">
          <w:type w:val="continuous"/>
          <w:pgSz w:w="11950" w:h="16890"/>
          <w:pgMar w:top="2540" w:right="440" w:bottom="280" w:left="280" w:header="720" w:footer="720" w:gutter="0"/>
          <w:cols w:num="3" w:space="720" w:equalWidth="0">
            <w:col w:w="6860" w:space="40"/>
            <w:col w:w="2279" w:space="39"/>
            <w:col w:w="2012"/>
          </w:cols>
        </w:sectPr>
      </w:pPr>
    </w:p>
    <w:p w14:paraId="77530934" w14:textId="77777777" w:rsidR="009777CD" w:rsidRDefault="00817694">
      <w:pPr>
        <w:pStyle w:val="ListParagraph"/>
        <w:numPr>
          <w:ilvl w:val="0"/>
          <w:numId w:val="4"/>
        </w:numPr>
        <w:tabs>
          <w:tab w:val="left" w:pos="5857"/>
          <w:tab w:val="left" w:pos="5858"/>
        </w:tabs>
        <w:spacing w:before="17" w:line="160" w:lineRule="exact"/>
        <w:ind w:left="5857" w:hanging="4101"/>
        <w:jc w:val="left"/>
        <w:rPr>
          <w:rFonts w:ascii="Times New Roman"/>
        </w:rPr>
      </w:pPr>
      <w:r>
        <w:rPr>
          <w:w w:val="110"/>
          <w:sz w:val="19"/>
        </w:rPr>
        <w:t>cca</w:t>
      </w:r>
      <w:r>
        <w:rPr>
          <w:spacing w:val="40"/>
          <w:w w:val="110"/>
          <w:sz w:val="19"/>
        </w:rPr>
        <w:t xml:space="preserve"> </w:t>
      </w:r>
      <w:r>
        <w:rPr>
          <w:w w:val="110"/>
          <w:sz w:val="19"/>
        </w:rPr>
        <w:t>600</w:t>
      </w:r>
    </w:p>
    <w:p w14:paraId="47950408" w14:textId="77777777" w:rsidR="009777CD" w:rsidRDefault="00817694">
      <w:pPr>
        <w:pStyle w:val="BodyText"/>
        <w:spacing w:before="5"/>
        <w:rPr>
          <w:sz w:val="7"/>
        </w:rPr>
      </w:pPr>
      <w:r>
        <w:br w:type="column"/>
      </w:r>
    </w:p>
    <w:p w14:paraId="3AC86F5D" w14:textId="77777777" w:rsidR="009777CD" w:rsidRDefault="00817694">
      <w:pPr>
        <w:spacing w:before="1" w:line="64" w:lineRule="exact"/>
        <w:ind w:left="131"/>
        <w:rPr>
          <w:sz w:val="7"/>
        </w:rPr>
      </w:pPr>
      <w:r>
        <w:rPr>
          <w:w w:val="81"/>
          <w:sz w:val="7"/>
        </w:rPr>
        <w:t>•</w:t>
      </w:r>
    </w:p>
    <w:p w14:paraId="36650F10" w14:textId="77777777" w:rsidR="009777CD" w:rsidRDefault="00817694">
      <w:pPr>
        <w:spacing w:line="28" w:lineRule="exact"/>
        <w:ind w:left="312"/>
        <w:rPr>
          <w:sz w:val="19"/>
        </w:rPr>
      </w:pPr>
      <w:r>
        <w:rPr>
          <w:w w:val="110"/>
          <w:sz w:val="19"/>
        </w:rPr>
        <w:t>0,06</w:t>
      </w:r>
      <w:r>
        <w:rPr>
          <w:spacing w:val="-22"/>
          <w:w w:val="110"/>
          <w:sz w:val="19"/>
        </w:rPr>
        <w:t xml:space="preserve"> </w:t>
      </w:r>
      <w:r>
        <w:rPr>
          <w:w w:val="110"/>
          <w:sz w:val="19"/>
        </w:rPr>
        <w:t>Ii</w:t>
      </w:r>
    </w:p>
    <w:p w14:paraId="5DFFAF34" w14:textId="77777777" w:rsidR="009777CD" w:rsidRDefault="00817694">
      <w:pPr>
        <w:spacing w:line="178" w:lineRule="exact"/>
        <w:ind w:left="567"/>
        <w:rPr>
          <w:sz w:val="19"/>
        </w:rPr>
      </w:pPr>
      <w:r>
        <w:br w:type="column"/>
      </w:r>
      <w:r>
        <w:rPr>
          <w:w w:val="105"/>
          <w:sz w:val="19"/>
        </w:rPr>
        <w:t>di</w:t>
      </w:r>
      <w:r>
        <w:rPr>
          <w:spacing w:val="-21"/>
          <w:w w:val="105"/>
          <w:sz w:val="19"/>
        </w:rPr>
        <w:t xml:space="preserve"> </w:t>
      </w:r>
      <w:r>
        <w:rPr>
          <w:w w:val="105"/>
          <w:sz w:val="19"/>
        </w:rPr>
        <w:t>,tributera</w:t>
      </w:r>
    </w:p>
    <w:p w14:paraId="34F1484A" w14:textId="77777777" w:rsidR="009777CD" w:rsidRDefault="00817694">
      <w:pPr>
        <w:spacing w:line="178" w:lineRule="exact"/>
        <w:ind w:left="254"/>
        <w:rPr>
          <w:sz w:val="19"/>
        </w:rPr>
      </w:pPr>
      <w:r>
        <w:br w:type="column"/>
      </w:r>
      <w:r>
        <w:rPr>
          <w:w w:val="105"/>
          <w:sz w:val="19"/>
        </w:rPr>
        <w:t>maziva (do</w:t>
      </w:r>
    </w:p>
    <w:p w14:paraId="276F1607" w14:textId="77777777" w:rsidR="009777CD" w:rsidRDefault="009777CD">
      <w:pPr>
        <w:spacing w:line="178" w:lineRule="exact"/>
        <w:rPr>
          <w:sz w:val="19"/>
        </w:rPr>
        <w:sectPr w:rsidR="009777CD">
          <w:type w:val="continuous"/>
          <w:pgSz w:w="11950" w:h="16890"/>
          <w:pgMar w:top="2540" w:right="440" w:bottom="280" w:left="280" w:header="720" w:footer="720" w:gutter="0"/>
          <w:cols w:num="4" w:space="720" w:equalWidth="0">
            <w:col w:w="6634" w:space="40"/>
            <w:col w:w="865" w:space="39"/>
            <w:col w:w="1555" w:space="40"/>
            <w:col w:w="2057"/>
          </w:cols>
        </w:sectPr>
      </w:pPr>
    </w:p>
    <w:p w14:paraId="6BACC788" w14:textId="77777777" w:rsidR="009777CD" w:rsidRDefault="00817694">
      <w:pPr>
        <w:spacing w:line="212" w:lineRule="exact"/>
        <w:ind w:left="2439"/>
        <w:rPr>
          <w:sz w:val="19"/>
        </w:rPr>
      </w:pPr>
      <w:r>
        <w:rPr>
          <w:w w:val="125"/>
          <w:sz w:val="19"/>
        </w:rPr>
        <w:t>aziva</w:t>
      </w:r>
    </w:p>
    <w:p w14:paraId="5E6FA710" w14:textId="77777777" w:rsidR="009777CD" w:rsidRDefault="009777CD">
      <w:pPr>
        <w:pStyle w:val="BodyText"/>
        <w:rPr>
          <w:sz w:val="20"/>
        </w:rPr>
      </w:pPr>
    </w:p>
    <w:p w14:paraId="7C68F7FC" w14:textId="77777777" w:rsidR="009777CD" w:rsidRDefault="009777CD">
      <w:pPr>
        <w:pStyle w:val="BodyText"/>
        <w:rPr>
          <w:sz w:val="20"/>
        </w:rPr>
      </w:pPr>
    </w:p>
    <w:p w14:paraId="61FE8351" w14:textId="77777777" w:rsidR="009777CD" w:rsidRDefault="009777CD">
      <w:pPr>
        <w:pStyle w:val="BodyText"/>
        <w:rPr>
          <w:sz w:val="20"/>
        </w:rPr>
      </w:pPr>
    </w:p>
    <w:p w14:paraId="7C00B588" w14:textId="77777777" w:rsidR="009777CD" w:rsidRDefault="009777CD">
      <w:pPr>
        <w:pStyle w:val="BodyText"/>
        <w:spacing w:before="8"/>
        <w:rPr>
          <w:sz w:val="23"/>
        </w:rPr>
      </w:pPr>
    </w:p>
    <w:p w14:paraId="42410CF4" w14:textId="77777777" w:rsidR="009777CD" w:rsidRDefault="00817694">
      <w:pPr>
        <w:ind w:left="2359"/>
        <w:rPr>
          <w:sz w:val="19"/>
        </w:rPr>
      </w:pPr>
      <w:r>
        <w:rPr>
          <w:w w:val="105"/>
          <w:sz w:val="19"/>
        </w:rPr>
        <w:t>LJepila za</w:t>
      </w:r>
    </w:p>
    <w:p w14:paraId="549AD1DE" w14:textId="77777777" w:rsidR="009777CD" w:rsidRDefault="00817694">
      <w:pPr>
        <w:pStyle w:val="ListParagraph"/>
        <w:numPr>
          <w:ilvl w:val="0"/>
          <w:numId w:val="4"/>
        </w:numPr>
        <w:tabs>
          <w:tab w:val="left" w:pos="2360"/>
          <w:tab w:val="left" w:pos="2361"/>
        </w:tabs>
        <w:spacing w:before="23"/>
        <w:ind w:left="2360" w:hanging="608"/>
        <w:jc w:val="left"/>
        <w:rPr>
          <w:sz w:val="20"/>
        </w:rPr>
      </w:pPr>
      <w:r>
        <w:rPr>
          <w:sz w:val="19"/>
        </w:rPr>
        <w:t>cnvo</w:t>
      </w:r>
    </w:p>
    <w:p w14:paraId="52721AB2" w14:textId="77777777" w:rsidR="009777CD" w:rsidRDefault="009777CD">
      <w:pPr>
        <w:pStyle w:val="BodyText"/>
        <w:rPr>
          <w:sz w:val="34"/>
        </w:rPr>
      </w:pPr>
    </w:p>
    <w:p w14:paraId="7E7711D3" w14:textId="77777777" w:rsidR="009777CD" w:rsidRDefault="009777CD">
      <w:pPr>
        <w:pStyle w:val="BodyText"/>
        <w:spacing w:before="2"/>
        <w:rPr>
          <w:sz w:val="39"/>
        </w:rPr>
      </w:pPr>
    </w:p>
    <w:p w14:paraId="38F3D2D3" w14:textId="77777777" w:rsidR="009777CD" w:rsidRDefault="00817694">
      <w:pPr>
        <w:spacing w:before="1" w:line="400" w:lineRule="atLeast"/>
        <w:ind w:left="2355" w:right="-9" w:hanging="13"/>
        <w:rPr>
          <w:sz w:val="19"/>
        </w:rPr>
      </w:pPr>
      <w:r>
        <w:rPr>
          <w:w w:val="115"/>
          <w:sz w:val="19"/>
        </w:rPr>
        <w:t xml:space="preserve">, edstva </w:t>
      </w:r>
      <w:r>
        <w:rPr>
          <w:w w:val="105"/>
          <w:sz w:val="19"/>
        </w:rPr>
        <w:t>povrsinsku</w:t>
      </w:r>
    </w:p>
    <w:p w14:paraId="7CEBB633" w14:textId="77777777" w:rsidR="009777CD" w:rsidRDefault="00817694">
      <w:pPr>
        <w:pStyle w:val="BodyText"/>
        <w:spacing w:before="5"/>
        <w:rPr>
          <w:sz w:val="17"/>
        </w:rPr>
      </w:pPr>
      <w:r>
        <w:br w:type="column"/>
      </w:r>
    </w:p>
    <w:p w14:paraId="79B9C2A7" w14:textId="77777777" w:rsidR="009777CD" w:rsidRDefault="00817694">
      <w:pPr>
        <w:spacing w:line="259" w:lineRule="auto"/>
        <w:ind w:left="838" w:right="14" w:hanging="1"/>
        <w:rPr>
          <w:sz w:val="19"/>
        </w:rPr>
      </w:pPr>
      <w:r>
        <w:rPr>
          <w:w w:val="105"/>
          <w:sz w:val="19"/>
        </w:rPr>
        <w:t>industrijskih ulja mazivih masti</w:t>
      </w:r>
    </w:p>
    <w:p w14:paraId="666D71E2" w14:textId="2CABB6CC" w:rsidR="009777CD" w:rsidRDefault="00A754E2">
      <w:pPr>
        <w:spacing w:line="261" w:lineRule="auto"/>
        <w:ind w:left="168" w:right="118" w:firstLine="1"/>
        <w:rPr>
          <w:sz w:val="20"/>
        </w:rPr>
      </w:pPr>
      <w:r>
        <w:rPr>
          <w:noProof/>
        </w:rPr>
        <mc:AlternateContent>
          <mc:Choice Requires="wps">
            <w:drawing>
              <wp:anchor distT="0" distB="0" distL="114300" distR="114300" simplePos="0" relativeHeight="251777536" behindDoc="1" locked="0" layoutInCell="1" allowOverlap="1" wp14:anchorId="26783DF1" wp14:editId="58757238">
                <wp:simplePos x="0" y="0"/>
                <wp:positionH relativeFrom="page">
                  <wp:posOffset>2522220</wp:posOffset>
                </wp:positionH>
                <wp:positionV relativeFrom="paragraph">
                  <wp:posOffset>132080</wp:posOffset>
                </wp:positionV>
                <wp:extent cx="26670" cy="135255"/>
                <wp:effectExtent l="0" t="1905" r="3810" b="0"/>
                <wp:wrapNone/>
                <wp:docPr id="53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8144" w14:textId="77777777" w:rsidR="009777CD" w:rsidRDefault="00817694">
                            <w:pPr>
                              <w:spacing w:line="212" w:lineRule="exact"/>
                              <w:rPr>
                                <w:sz w:val="19"/>
                              </w:rPr>
                            </w:pPr>
                            <w:r>
                              <w:rPr>
                                <w:w w:val="78"/>
                                <w:sz w:val="1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83DF1" id="Text Box 375" o:spid="_x0000_s1168" type="#_x0000_t202" style="position:absolute;left:0;text-align:left;margin-left:198.6pt;margin-top:10.4pt;width:2.1pt;height:10.6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" filled="f" stroked="f">
                <v:textbox inset="0,0,0,0">
                  <w:txbxContent>
                    <w:p w14:paraId="09F88144" w14:textId="77777777" w:rsidR="009777CD" w:rsidRDefault="00817694">
                      <w:pPr>
                        <w:spacing w:line="212" w:lineRule="exact"/>
                        <w:rPr>
                          <w:sz w:val="19"/>
                        </w:rPr>
                      </w:pPr>
                      <w:r>
                        <w:rPr>
                          <w:w w:val="78"/>
                          <w:sz w:val="19"/>
                        </w:rPr>
                        <w:t>I</w:t>
                      </w:r>
                    </w:p>
                  </w:txbxContent>
                </v:textbox>
                <w10:wrap anchorx="page"/>
              </v:shape>
            </w:pict>
          </mc:Fallback>
        </mc:AlternateContent>
      </w:r>
      <w:r w:rsidR="00817694">
        <w:rPr>
          <w:w w:val="96"/>
          <w:sz w:val="19"/>
        </w:rPr>
        <w:t>U</w:t>
      </w:r>
      <w:r w:rsidR="00817694">
        <w:rPr>
          <w:spacing w:val="-13"/>
          <w:sz w:val="19"/>
        </w:rPr>
        <w:t xml:space="preserve"> </w:t>
      </w:r>
      <w:r w:rsidR="00817694">
        <w:rPr>
          <w:rFonts w:ascii="Times New Roman" w:hAnsi="Times New Roman"/>
          <w:spacing w:val="5"/>
          <w:w w:val="79"/>
          <w:position w:val="14"/>
          <w:sz w:val="18"/>
        </w:rPr>
        <w:t>'</w:t>
      </w:r>
      <w:r w:rsidR="00817694">
        <w:rPr>
          <w:spacing w:val="-1"/>
          <w:w w:val="107"/>
          <w:sz w:val="19"/>
        </w:rPr>
        <w:t>procesu</w:t>
      </w:r>
      <w:r w:rsidR="00817694">
        <w:rPr>
          <w:spacing w:val="11"/>
          <w:w w:val="49"/>
          <w:sz w:val="19"/>
        </w:rPr>
        <w:t>·</w:t>
      </w:r>
      <w:r w:rsidR="00817694">
        <w:rPr>
          <w:spacing w:val="-1"/>
          <w:w w:val="104"/>
          <w:sz w:val="19"/>
        </w:rPr>
        <w:t xml:space="preserve">lijepljenja </w:t>
      </w:r>
      <w:r w:rsidR="00817694">
        <w:rPr>
          <w:w w:val="105"/>
          <w:sz w:val="19"/>
        </w:rPr>
        <w:t xml:space="preserve">elemenata proizvoda­ </w:t>
      </w:r>
      <w:r w:rsidR="00817694">
        <w:rPr>
          <w:w w:val="110"/>
          <w:sz w:val="19"/>
        </w:rPr>
        <w:t>pl ca koristi se bijelo lj pilo specificirano po DIN 51220 tip 1 i uskladeno</w:t>
      </w:r>
      <w:r w:rsidR="00817694">
        <w:rPr>
          <w:spacing w:val="-11"/>
          <w:w w:val="110"/>
          <w:sz w:val="19"/>
        </w:rPr>
        <w:t xml:space="preserve"> </w:t>
      </w:r>
      <w:r w:rsidR="00817694">
        <w:rPr>
          <w:w w:val="110"/>
          <w:sz w:val="19"/>
        </w:rPr>
        <w:t>sa</w:t>
      </w:r>
      <w:r w:rsidR="00817694">
        <w:rPr>
          <w:spacing w:val="-18"/>
          <w:w w:val="110"/>
          <w:sz w:val="19"/>
        </w:rPr>
        <w:t xml:space="preserve"> </w:t>
      </w:r>
      <w:r w:rsidR="00817694">
        <w:rPr>
          <w:w w:val="110"/>
          <w:sz w:val="19"/>
        </w:rPr>
        <w:t>DIN</w:t>
      </w:r>
      <w:r w:rsidR="00817694">
        <w:rPr>
          <w:spacing w:val="-24"/>
          <w:w w:val="110"/>
          <w:sz w:val="19"/>
        </w:rPr>
        <w:t xml:space="preserve"> </w:t>
      </w:r>
      <w:r w:rsidR="00817694">
        <w:rPr>
          <w:w w:val="110"/>
          <w:sz w:val="19"/>
        </w:rPr>
        <w:t xml:space="preserve">EN </w:t>
      </w:r>
      <w:r w:rsidR="00817694">
        <w:rPr>
          <w:w w:val="110"/>
          <w:sz w:val="20"/>
        </w:rPr>
        <w:t>2 4:</w:t>
      </w:r>
      <w:r w:rsidR="00817694">
        <w:rPr>
          <w:spacing w:val="10"/>
          <w:w w:val="110"/>
          <w:sz w:val="20"/>
        </w:rPr>
        <w:t xml:space="preserve"> </w:t>
      </w:r>
      <w:r w:rsidR="00817694">
        <w:rPr>
          <w:w w:val="110"/>
          <w:sz w:val="20"/>
        </w:rPr>
        <w:t>D3</w:t>
      </w:r>
    </w:p>
    <w:p w14:paraId="0FB6D6A0" w14:textId="77777777" w:rsidR="009777CD" w:rsidRDefault="00817694">
      <w:pPr>
        <w:spacing w:line="256" w:lineRule="auto"/>
        <w:ind w:left="172" w:hanging="1"/>
        <w:rPr>
          <w:sz w:val="19"/>
        </w:rPr>
      </w:pPr>
      <w:r>
        <w:rPr>
          <w:w w:val="105"/>
          <w:sz w:val="19"/>
        </w:rPr>
        <w:t>Stedstva za povrsinsku z stitu_gotovih pfoizvoda se nabavljaju u obliku:</w:t>
      </w:r>
    </w:p>
    <w:p w14:paraId="745484B3" w14:textId="77777777" w:rsidR="009777CD" w:rsidRDefault="00817694">
      <w:pPr>
        <w:tabs>
          <w:tab w:val="left" w:pos="975"/>
          <w:tab w:val="left" w:pos="1693"/>
        </w:tabs>
        <w:spacing w:before="80"/>
        <w:ind w:right="176"/>
        <w:jc w:val="right"/>
        <w:rPr>
          <w:sz w:val="8"/>
        </w:rPr>
      </w:pPr>
      <w:r>
        <w:br w:type="column"/>
      </w:r>
      <w:r>
        <w:rPr>
          <w:position w:val="2"/>
          <w:sz w:val="19"/>
        </w:rPr>
        <w:t>lit</w:t>
      </w:r>
      <w:r>
        <w:rPr>
          <w:position w:val="2"/>
          <w:sz w:val="19"/>
        </w:rPr>
        <w:tab/>
      </w:r>
      <w:r>
        <w:rPr>
          <w:sz w:val="10"/>
        </w:rPr>
        <w:t>i</w:t>
      </w:r>
      <w:r>
        <w:rPr>
          <w:sz w:val="10"/>
        </w:rPr>
        <w:tab/>
      </w:r>
      <w:r>
        <w:rPr>
          <w:w w:val="15"/>
          <w:sz w:val="8"/>
        </w:rPr>
        <w:t>!</w:t>
      </w:r>
    </w:p>
    <w:p w14:paraId="6973B94A" w14:textId="77777777" w:rsidR="009777CD" w:rsidRDefault="009777CD">
      <w:pPr>
        <w:pStyle w:val="BodyText"/>
        <w:rPr>
          <w:sz w:val="22"/>
        </w:rPr>
      </w:pPr>
    </w:p>
    <w:p w14:paraId="17984C3D" w14:textId="77777777" w:rsidR="009777CD" w:rsidRDefault="00817694">
      <w:pPr>
        <w:spacing w:before="1"/>
        <w:ind w:right="210"/>
        <w:jc w:val="right"/>
        <w:rPr>
          <w:sz w:val="19"/>
        </w:rPr>
      </w:pPr>
      <w:r>
        <w:rPr>
          <w:w w:val="11"/>
          <w:sz w:val="19"/>
        </w:rPr>
        <w:t>I</w:t>
      </w:r>
    </w:p>
    <w:p w14:paraId="48B17968" w14:textId="77777777" w:rsidR="009777CD" w:rsidRDefault="00817694">
      <w:pPr>
        <w:spacing w:before="30"/>
        <w:ind w:right="181"/>
        <w:jc w:val="right"/>
        <w:rPr>
          <w:rFonts w:ascii="Times New Roman"/>
          <w:sz w:val="9"/>
        </w:rPr>
      </w:pPr>
      <w:r>
        <w:rPr>
          <w:rFonts w:ascii="Times New Roman"/>
          <w:w w:val="38"/>
          <w:sz w:val="9"/>
        </w:rPr>
        <w:t>'</w:t>
      </w:r>
    </w:p>
    <w:p w14:paraId="5B8B5BED" w14:textId="77777777" w:rsidR="009777CD" w:rsidRDefault="00817694">
      <w:pPr>
        <w:spacing w:before="89"/>
        <w:ind w:right="181"/>
        <w:jc w:val="right"/>
        <w:rPr>
          <w:rFonts w:ascii="Times New Roman"/>
          <w:sz w:val="9"/>
        </w:rPr>
      </w:pPr>
      <w:r>
        <w:rPr>
          <w:rFonts w:ascii="Times New Roman"/>
          <w:w w:val="38"/>
          <w:sz w:val="9"/>
        </w:rPr>
        <w:t>'</w:t>
      </w:r>
    </w:p>
    <w:p w14:paraId="0C528870" w14:textId="77777777" w:rsidR="009777CD" w:rsidRDefault="009777CD">
      <w:pPr>
        <w:pStyle w:val="BodyText"/>
        <w:spacing w:before="9"/>
        <w:rPr>
          <w:rFonts w:ascii="Times New Roman"/>
          <w:sz w:val="9"/>
        </w:rPr>
      </w:pPr>
    </w:p>
    <w:p w14:paraId="5548F565" w14:textId="77777777" w:rsidR="009777CD" w:rsidRDefault="00817694">
      <w:pPr>
        <w:spacing w:line="63" w:lineRule="exact"/>
        <w:ind w:left="273"/>
        <w:jc w:val="center"/>
        <w:rPr>
          <w:sz w:val="7"/>
        </w:rPr>
      </w:pPr>
      <w:r>
        <w:rPr>
          <w:w w:val="108"/>
          <w:sz w:val="7"/>
        </w:rPr>
        <w:t>I</w:t>
      </w:r>
    </w:p>
    <w:p w14:paraId="6AFB132F" w14:textId="77777777" w:rsidR="009777CD" w:rsidRDefault="00817694">
      <w:pPr>
        <w:tabs>
          <w:tab w:val="left" w:pos="1149"/>
        </w:tabs>
        <w:spacing w:line="213" w:lineRule="exact"/>
        <w:ind w:left="183"/>
        <w:jc w:val="center"/>
        <w:rPr>
          <w:sz w:val="19"/>
        </w:rPr>
      </w:pPr>
      <w:r>
        <w:rPr>
          <w:sz w:val="19"/>
        </w:rPr>
        <w:t xml:space="preserve">cca </w:t>
      </w:r>
      <w:r>
        <w:rPr>
          <w:spacing w:val="22"/>
          <w:sz w:val="19"/>
        </w:rPr>
        <w:t xml:space="preserve"> </w:t>
      </w:r>
      <w:r>
        <w:rPr>
          <w:sz w:val="19"/>
        </w:rPr>
        <w:t>27</w:t>
      </w:r>
      <w:r>
        <w:rPr>
          <w:spacing w:val="1"/>
          <w:sz w:val="19"/>
        </w:rPr>
        <w:t xml:space="preserve"> </w:t>
      </w:r>
      <w:r>
        <w:rPr>
          <w:sz w:val="19"/>
        </w:rPr>
        <w:t>t</w:t>
      </w:r>
      <w:r>
        <w:rPr>
          <w:sz w:val="19"/>
        </w:rPr>
        <w:tab/>
      </w:r>
      <w:r>
        <w:rPr>
          <w:w w:val="60"/>
          <w:sz w:val="20"/>
        </w:rPr>
        <w:t xml:space="preserve">• </w:t>
      </w:r>
      <w:r>
        <w:rPr>
          <w:b/>
          <w:sz w:val="20"/>
        </w:rPr>
        <w:t xml:space="preserve">4 </w:t>
      </w:r>
      <w:r>
        <w:rPr>
          <w:position w:val="1"/>
          <w:sz w:val="19"/>
        </w:rPr>
        <w:t>do</w:t>
      </w:r>
      <w:r>
        <w:rPr>
          <w:spacing w:val="3"/>
          <w:position w:val="1"/>
          <w:sz w:val="19"/>
        </w:rPr>
        <w:t xml:space="preserve"> </w:t>
      </w:r>
      <w:r>
        <w:rPr>
          <w:position w:val="1"/>
          <w:sz w:val="19"/>
        </w:rPr>
        <w:t>5</w:t>
      </w:r>
    </w:p>
    <w:p w14:paraId="3D1BD6B4" w14:textId="77777777" w:rsidR="009777CD" w:rsidRDefault="00817694">
      <w:pPr>
        <w:spacing w:before="11" w:line="195" w:lineRule="exact"/>
        <w:ind w:left="1311"/>
        <w:rPr>
          <w:sz w:val="19"/>
        </w:rPr>
      </w:pPr>
      <w:r>
        <w:rPr>
          <w:w w:val="105"/>
          <w:sz w:val="19"/>
        </w:rPr>
        <w:t>kg</w:t>
      </w:r>
    </w:p>
    <w:p w14:paraId="70088F21" w14:textId="77777777" w:rsidR="009777CD" w:rsidRDefault="00817694">
      <w:pPr>
        <w:spacing w:line="80" w:lineRule="exact"/>
        <w:ind w:left="275"/>
        <w:jc w:val="center"/>
        <w:rPr>
          <w:rFonts w:ascii="Times New Roman"/>
          <w:sz w:val="9"/>
        </w:rPr>
      </w:pPr>
      <w:r>
        <w:rPr>
          <w:rFonts w:ascii="Times New Roman"/>
          <w:w w:val="106"/>
          <w:sz w:val="9"/>
        </w:rPr>
        <w:t>'</w:t>
      </w:r>
    </w:p>
    <w:p w14:paraId="1367D9BB" w14:textId="77777777" w:rsidR="009777CD" w:rsidRDefault="00817694">
      <w:pPr>
        <w:spacing w:before="56"/>
        <w:ind w:left="374"/>
        <w:rPr>
          <w:sz w:val="19"/>
        </w:rPr>
      </w:pPr>
      <w:r>
        <w:br w:type="column"/>
      </w:r>
      <w:r>
        <w:rPr>
          <w:sz w:val="19"/>
        </w:rPr>
        <w:t>u :&gt;ropisnoj</w:t>
      </w:r>
    </w:p>
    <w:p w14:paraId="12188E6A" w14:textId="77777777" w:rsidR="009777CD" w:rsidRDefault="00817694">
      <w:pPr>
        <w:spacing w:before="8"/>
        <w:ind w:left="221"/>
        <w:rPr>
          <w:sz w:val="19"/>
        </w:rPr>
      </w:pPr>
      <w:r>
        <w:rPr>
          <w:sz w:val="19"/>
        </w:rPr>
        <w:t>, arnbalazi</w:t>
      </w:r>
    </w:p>
    <w:p w14:paraId="531C23D1" w14:textId="77777777" w:rsidR="009777CD" w:rsidRDefault="009777CD">
      <w:pPr>
        <w:pStyle w:val="BodyText"/>
        <w:rPr>
          <w:sz w:val="20"/>
        </w:rPr>
      </w:pPr>
    </w:p>
    <w:p w14:paraId="7996E250" w14:textId="77777777" w:rsidR="009777CD" w:rsidRDefault="009777CD">
      <w:pPr>
        <w:pStyle w:val="BodyText"/>
        <w:spacing w:before="1"/>
        <w:rPr>
          <w:sz w:val="23"/>
        </w:rPr>
      </w:pPr>
    </w:p>
    <w:p w14:paraId="2C750BA7" w14:textId="77777777" w:rsidR="009777CD" w:rsidRDefault="00817694">
      <w:pPr>
        <w:spacing w:line="266" w:lineRule="auto"/>
        <w:ind w:left="380" w:hanging="4"/>
        <w:rPr>
          <w:sz w:val="19"/>
        </w:rPr>
      </w:pPr>
      <w:r>
        <w:rPr>
          <w:w w:val="105"/>
          <w:sz w:val="19"/>
        </w:rPr>
        <w:t>Di ektno od stI "'teskog di· ributera</w:t>
      </w:r>
    </w:p>
    <w:p w14:paraId="214CD16C" w14:textId="77777777" w:rsidR="009777CD" w:rsidRDefault="00817694">
      <w:pPr>
        <w:spacing w:line="195" w:lineRule="exact"/>
        <w:ind w:left="379"/>
        <w:rPr>
          <w:sz w:val="19"/>
        </w:rPr>
      </w:pPr>
      <w:r>
        <w:rPr>
          <w:w w:val="105"/>
          <w:sz w:val="19"/>
        </w:rPr>
        <w:t>u propisnoj</w:t>
      </w:r>
    </w:p>
    <w:p w14:paraId="1B0AE837" w14:textId="77777777" w:rsidR="009777CD" w:rsidRDefault="00817694">
      <w:pPr>
        <w:spacing w:before="28"/>
        <w:ind w:left="384"/>
        <w:rPr>
          <w:sz w:val="19"/>
        </w:rPr>
      </w:pPr>
      <w:r>
        <w:rPr>
          <w:w w:val="110"/>
          <w:sz w:val="19"/>
        </w:rPr>
        <w:t>ar balazi</w:t>
      </w:r>
    </w:p>
    <w:p w14:paraId="0C7B4081" w14:textId="77777777" w:rsidR="009777CD" w:rsidRDefault="009777CD">
      <w:pPr>
        <w:pStyle w:val="BodyText"/>
        <w:rPr>
          <w:sz w:val="20"/>
        </w:rPr>
      </w:pPr>
    </w:p>
    <w:p w14:paraId="6F664304" w14:textId="77777777" w:rsidR="009777CD" w:rsidRDefault="009777CD">
      <w:pPr>
        <w:pStyle w:val="BodyText"/>
        <w:rPr>
          <w:sz w:val="20"/>
        </w:rPr>
      </w:pPr>
    </w:p>
    <w:p w14:paraId="4125EC76" w14:textId="77777777" w:rsidR="009777CD" w:rsidRDefault="009777CD">
      <w:pPr>
        <w:pStyle w:val="BodyText"/>
        <w:rPr>
          <w:sz w:val="20"/>
        </w:rPr>
      </w:pPr>
    </w:p>
    <w:p w14:paraId="66ED3605" w14:textId="77777777" w:rsidR="009777CD" w:rsidRDefault="00817694">
      <w:pPr>
        <w:spacing w:before="126" w:line="230" w:lineRule="atLeast"/>
        <w:ind w:left="385" w:right="-15" w:firstLine="1"/>
        <w:rPr>
          <w:sz w:val="19"/>
        </w:rPr>
      </w:pPr>
      <w:r>
        <w:rPr>
          <w:w w:val="110"/>
          <w:sz w:val="19"/>
        </w:rPr>
        <w:t>Direktno</w:t>
      </w:r>
      <w:r>
        <w:rPr>
          <w:spacing w:val="-33"/>
          <w:w w:val="110"/>
          <w:sz w:val="19"/>
        </w:rPr>
        <w:t xml:space="preserve"> </w:t>
      </w:r>
      <w:r>
        <w:rPr>
          <w:w w:val="110"/>
          <w:sz w:val="19"/>
        </w:rPr>
        <w:t>od di</w:t>
      </w:r>
      <w:r>
        <w:rPr>
          <w:spacing w:val="2"/>
          <w:w w:val="110"/>
          <w:sz w:val="19"/>
        </w:rPr>
        <w:t xml:space="preserve"> </w:t>
      </w:r>
      <w:r>
        <w:rPr>
          <w:w w:val="110"/>
          <w:sz w:val="19"/>
        </w:rPr>
        <w:t>tributera</w:t>
      </w:r>
    </w:p>
    <w:p w14:paraId="353E3EC6" w14:textId="77777777" w:rsidR="009777CD" w:rsidRDefault="00817694">
      <w:pPr>
        <w:spacing w:before="51" w:line="254" w:lineRule="auto"/>
        <w:ind w:left="187" w:right="883"/>
        <w:rPr>
          <w:sz w:val="19"/>
        </w:rPr>
      </w:pPr>
      <w:r>
        <w:br w:type="column"/>
      </w:r>
      <w:r>
        <w:rPr>
          <w:w w:val="105"/>
          <w:sz w:val="19"/>
        </w:rPr>
        <w:t>otpreme ovlastenoj firmi)</w:t>
      </w:r>
    </w:p>
    <w:p w14:paraId="2FFB0D6B" w14:textId="77777777" w:rsidR="009777CD" w:rsidRDefault="009777CD">
      <w:pPr>
        <w:pStyle w:val="BodyText"/>
        <w:rPr>
          <w:sz w:val="20"/>
        </w:rPr>
      </w:pPr>
    </w:p>
    <w:p w14:paraId="4D3E9365" w14:textId="77777777" w:rsidR="009777CD" w:rsidRDefault="009777CD">
      <w:pPr>
        <w:pStyle w:val="BodyText"/>
        <w:spacing w:before="4"/>
        <w:rPr>
          <w:sz w:val="22"/>
        </w:rPr>
      </w:pPr>
    </w:p>
    <w:p w14:paraId="74A95524" w14:textId="77777777" w:rsidR="009777CD" w:rsidRDefault="00817694">
      <w:pPr>
        <w:spacing w:line="259" w:lineRule="auto"/>
        <w:ind w:left="192" w:right="755" w:firstLine="1"/>
        <w:rPr>
          <w:sz w:val="19"/>
        </w:rPr>
      </w:pPr>
      <w:r>
        <w:rPr>
          <w:w w:val="105"/>
          <w:sz w:val="19"/>
        </w:rPr>
        <w:t>Ne skladisti se</w:t>
      </w:r>
    </w:p>
    <w:p w14:paraId="1F3442E9" w14:textId="77777777" w:rsidR="009777CD" w:rsidRDefault="009777CD">
      <w:pPr>
        <w:pStyle w:val="BodyText"/>
        <w:rPr>
          <w:sz w:val="20"/>
        </w:rPr>
      </w:pPr>
    </w:p>
    <w:p w14:paraId="32F7AFCC" w14:textId="77777777" w:rsidR="009777CD" w:rsidRDefault="009777CD">
      <w:pPr>
        <w:pStyle w:val="BodyText"/>
        <w:rPr>
          <w:sz w:val="20"/>
        </w:rPr>
      </w:pPr>
    </w:p>
    <w:p w14:paraId="63200611" w14:textId="77777777" w:rsidR="009777CD" w:rsidRDefault="009777CD">
      <w:pPr>
        <w:pStyle w:val="BodyText"/>
        <w:rPr>
          <w:sz w:val="20"/>
        </w:rPr>
      </w:pPr>
    </w:p>
    <w:p w14:paraId="5E9595A9" w14:textId="77777777" w:rsidR="009777CD" w:rsidRDefault="009777CD">
      <w:pPr>
        <w:pStyle w:val="BodyText"/>
        <w:rPr>
          <w:sz w:val="20"/>
        </w:rPr>
      </w:pPr>
    </w:p>
    <w:p w14:paraId="2B9B6C48" w14:textId="77777777" w:rsidR="009777CD" w:rsidRDefault="009777CD">
      <w:pPr>
        <w:pStyle w:val="BodyText"/>
        <w:rPr>
          <w:sz w:val="20"/>
        </w:rPr>
      </w:pPr>
    </w:p>
    <w:p w14:paraId="0495D19D" w14:textId="77777777" w:rsidR="009777CD" w:rsidRDefault="009777CD">
      <w:pPr>
        <w:pStyle w:val="BodyText"/>
        <w:rPr>
          <w:sz w:val="20"/>
        </w:rPr>
      </w:pPr>
    </w:p>
    <w:p w14:paraId="02972425" w14:textId="77777777" w:rsidR="009777CD" w:rsidRDefault="00817694">
      <w:pPr>
        <w:spacing w:before="130" w:line="160" w:lineRule="exact"/>
        <w:ind w:left="209"/>
        <w:rPr>
          <w:sz w:val="19"/>
        </w:rPr>
      </w:pPr>
      <w:r>
        <w:rPr>
          <w:w w:val="105"/>
          <w:sz w:val="19"/>
        </w:rPr>
        <w:t>Skladiste</w:t>
      </w:r>
    </w:p>
    <w:p w14:paraId="7B524414" w14:textId="77777777" w:rsidR="009777CD" w:rsidRDefault="009777CD">
      <w:pPr>
        <w:spacing w:line="160" w:lineRule="exact"/>
        <w:rPr>
          <w:sz w:val="19"/>
        </w:rPr>
        <w:sectPr w:rsidR="009777CD">
          <w:type w:val="continuous"/>
          <w:pgSz w:w="11950" w:h="16890"/>
          <w:pgMar w:top="2540" w:right="440" w:bottom="280" w:left="280" w:header="720" w:footer="720" w:gutter="0"/>
          <w:cols w:num="5" w:space="720" w:equalWidth="0">
            <w:col w:w="3320" w:space="40"/>
            <w:col w:w="2280" w:space="39"/>
            <w:col w:w="2056" w:space="40"/>
            <w:col w:w="1427" w:space="39"/>
            <w:col w:w="1989"/>
          </w:cols>
        </w:sectPr>
      </w:pPr>
    </w:p>
    <w:p w14:paraId="1E0AACA7" w14:textId="77777777" w:rsidR="009777CD" w:rsidRDefault="00817694">
      <w:pPr>
        <w:pStyle w:val="ListParagraph"/>
        <w:numPr>
          <w:ilvl w:val="0"/>
          <w:numId w:val="4"/>
        </w:numPr>
        <w:tabs>
          <w:tab w:val="left" w:pos="2419"/>
          <w:tab w:val="left" w:pos="2420"/>
        </w:tabs>
        <w:spacing w:line="216" w:lineRule="exact"/>
        <w:ind w:left="2419" w:hanging="676"/>
        <w:jc w:val="left"/>
        <w:rPr>
          <w:sz w:val="20"/>
        </w:rPr>
      </w:pPr>
      <w:r>
        <w:rPr>
          <w:w w:val="115"/>
          <w:sz w:val="19"/>
        </w:rPr>
        <w:t>astitu</w:t>
      </w:r>
    </w:p>
    <w:p w14:paraId="1A8E571D" w14:textId="77777777" w:rsidR="009777CD" w:rsidRDefault="00817694">
      <w:pPr>
        <w:spacing w:before="1" w:line="264" w:lineRule="auto"/>
        <w:ind w:left="2355" w:firstLine="1"/>
        <w:rPr>
          <w:sz w:val="19"/>
        </w:rPr>
      </w:pPr>
      <w:r>
        <w:rPr>
          <w:w w:val="105"/>
          <w:sz w:val="19"/>
        </w:rPr>
        <w:t xml:space="preserve">gotovih </w:t>
      </w:r>
      <w:r>
        <w:rPr>
          <w:w w:val="95"/>
          <w:sz w:val="19"/>
        </w:rPr>
        <w:t>r1</w:t>
      </w:r>
      <w:r>
        <w:rPr>
          <w:w w:val="95"/>
          <w:sz w:val="19"/>
        </w:rPr>
        <w:t>ro</w:t>
      </w:r>
      <w:r>
        <w:rPr>
          <w:w w:val="95"/>
          <w:sz w:val="19"/>
        </w:rPr>
        <w:t>iz</w:t>
      </w:r>
      <w:r>
        <w:rPr>
          <w:w w:val="95"/>
          <w:sz w:val="19"/>
        </w:rPr>
        <w:t>vo</w:t>
      </w:r>
      <w:r>
        <w:rPr>
          <w:w w:val="95"/>
          <w:sz w:val="19"/>
        </w:rPr>
        <w:t xml:space="preserve">da </w:t>
      </w:r>
      <w:r>
        <w:rPr>
          <w:w w:val="105"/>
          <w:sz w:val="19"/>
        </w:rPr>
        <w:lastRenderedPageBreak/>
        <w:t>qd drveta</w:t>
      </w:r>
    </w:p>
    <w:p w14:paraId="61B0C235" w14:textId="77777777" w:rsidR="009777CD" w:rsidRDefault="00817694">
      <w:pPr>
        <w:pStyle w:val="BodyText"/>
        <w:spacing w:before="8"/>
        <w:rPr>
          <w:sz w:val="16"/>
        </w:rPr>
      </w:pPr>
      <w:r>
        <w:br w:type="column"/>
      </w:r>
    </w:p>
    <w:p w14:paraId="551760D1" w14:textId="77777777" w:rsidR="009777CD" w:rsidRDefault="00817694">
      <w:pPr>
        <w:spacing w:before="1" w:line="261" w:lineRule="auto"/>
        <w:ind w:left="945" w:right="-12"/>
        <w:rPr>
          <w:sz w:val="19"/>
        </w:rPr>
      </w:pPr>
      <w:r>
        <w:rPr>
          <w:w w:val="105"/>
          <w:sz w:val="19"/>
        </w:rPr>
        <w:t>lanenih ulja lakova za drvo ucvrscivaca</w:t>
      </w:r>
    </w:p>
    <w:p w14:paraId="7CEA0B89" w14:textId="77777777" w:rsidR="009777CD" w:rsidRDefault="00817694">
      <w:pPr>
        <w:spacing w:line="161" w:lineRule="exact"/>
        <w:ind w:left="368"/>
        <w:rPr>
          <w:sz w:val="19"/>
        </w:rPr>
      </w:pPr>
      <w:r>
        <w:br w:type="column"/>
      </w:r>
      <w:r>
        <w:rPr>
          <w:w w:val="105"/>
          <w:sz w:val="19"/>
        </w:rPr>
        <w:t>cca ... 2t</w:t>
      </w:r>
    </w:p>
    <w:p w14:paraId="39C99043" w14:textId="77777777" w:rsidR="009777CD" w:rsidRDefault="00817694">
      <w:pPr>
        <w:spacing w:before="13"/>
        <w:ind w:left="368"/>
        <w:rPr>
          <w:sz w:val="19"/>
        </w:rPr>
      </w:pPr>
      <w:r>
        <w:rPr>
          <w:w w:val="105"/>
          <w:sz w:val="19"/>
        </w:rPr>
        <w:t>cca ... 2t</w:t>
      </w:r>
    </w:p>
    <w:p w14:paraId="04B0402C" w14:textId="77777777" w:rsidR="009777CD" w:rsidRDefault="00817694">
      <w:pPr>
        <w:spacing w:before="8" w:line="276" w:lineRule="auto"/>
        <w:ind w:left="496" w:right="62" w:hanging="19"/>
        <w:jc w:val="center"/>
        <w:rPr>
          <w:sz w:val="19"/>
        </w:rPr>
      </w:pPr>
      <w:r>
        <w:rPr>
          <w:w w:val="105"/>
          <w:sz w:val="19"/>
        </w:rPr>
        <w:t>cca ... 200 kg</w:t>
      </w:r>
    </w:p>
    <w:p w14:paraId="789A85B0" w14:textId="77777777" w:rsidR="009777CD" w:rsidRDefault="00817694">
      <w:pPr>
        <w:spacing w:line="146" w:lineRule="exact"/>
        <w:ind w:left="401"/>
        <w:rPr>
          <w:sz w:val="19"/>
        </w:rPr>
      </w:pPr>
      <w:r>
        <w:br w:type="column"/>
      </w:r>
      <w:r>
        <w:rPr>
          <w:w w:val="105"/>
          <w:sz w:val="19"/>
        </w:rPr>
        <w:t>0,05 kg</w:t>
      </w:r>
    </w:p>
    <w:p w14:paraId="5B07A97F" w14:textId="77777777" w:rsidR="009777CD" w:rsidRDefault="00817694">
      <w:pPr>
        <w:spacing w:before="24" w:line="254" w:lineRule="auto"/>
        <w:ind w:left="310" w:hanging="6"/>
        <w:rPr>
          <w:sz w:val="19"/>
        </w:rPr>
      </w:pPr>
      <w:r>
        <w:br w:type="column"/>
      </w:r>
      <w:r>
        <w:rPr>
          <w:w w:val="105"/>
          <w:sz w:val="19"/>
        </w:rPr>
        <w:t>u ropisnoj arnbalazi</w:t>
      </w:r>
    </w:p>
    <w:p w14:paraId="4FFE5104" w14:textId="77777777" w:rsidR="009777CD" w:rsidRDefault="00817694">
      <w:pPr>
        <w:spacing w:before="9"/>
        <w:ind w:left="268"/>
        <w:rPr>
          <w:sz w:val="19"/>
        </w:rPr>
      </w:pPr>
      <w:r>
        <w:br w:type="column"/>
      </w:r>
      <w:r>
        <w:rPr>
          <w:w w:val="105"/>
          <w:sz w:val="19"/>
        </w:rPr>
        <w:t>lakova</w:t>
      </w:r>
    </w:p>
    <w:p w14:paraId="6A76E529" w14:textId="77777777" w:rsidR="009777CD" w:rsidRDefault="009777CD">
      <w:pPr>
        <w:rPr>
          <w:sz w:val="19"/>
        </w:rPr>
        <w:sectPr w:rsidR="009777CD">
          <w:type w:val="continuous"/>
          <w:pgSz w:w="11950" w:h="16890"/>
          <w:pgMar w:top="2540" w:right="440" w:bottom="280" w:left="280" w:header="720" w:footer="720" w:gutter="0"/>
          <w:cols w:num="6" w:space="720" w:equalWidth="0">
            <w:col w:w="3218" w:space="40"/>
            <w:col w:w="2240" w:space="39"/>
            <w:col w:w="1171" w:space="40"/>
            <w:col w:w="1071" w:space="40"/>
            <w:col w:w="1285" w:space="40"/>
            <w:col w:w="2046"/>
          </w:cols>
        </w:sectPr>
      </w:pPr>
    </w:p>
    <w:p w14:paraId="6E424682" w14:textId="77777777" w:rsidR="009777CD" w:rsidRDefault="00817694">
      <w:pPr>
        <w:tabs>
          <w:tab w:val="left" w:pos="6720"/>
        </w:tabs>
        <w:spacing w:line="197" w:lineRule="exact"/>
        <w:ind w:left="4203"/>
        <w:rPr>
          <w:rFonts w:ascii="Times New Roman"/>
          <w:sz w:val="18"/>
        </w:rPr>
      </w:pPr>
      <w:r>
        <w:rPr>
          <w:w w:val="105"/>
          <w:sz w:val="19"/>
        </w:rPr>
        <w:t xml:space="preserve">lakova </w:t>
      </w:r>
      <w:r>
        <w:rPr>
          <w:rFonts w:ascii="Times New Roman"/>
          <w:w w:val="105"/>
          <w:sz w:val="18"/>
        </w:rPr>
        <w:t xml:space="preserve">- </w:t>
      </w:r>
      <w:r>
        <w:rPr>
          <w:rFonts w:ascii="Times New Roman"/>
          <w:spacing w:val="6"/>
          <w:w w:val="105"/>
          <w:sz w:val="18"/>
        </w:rPr>
        <w:t xml:space="preserve"> </w:t>
      </w:r>
      <w:r>
        <w:rPr>
          <w:rFonts w:ascii="Times New Roman"/>
          <w:w w:val="195"/>
          <w:sz w:val="18"/>
        </w:rPr>
        <w:t>----</w:t>
      </w:r>
      <w:r>
        <w:rPr>
          <w:rFonts w:ascii="Times New Roman"/>
          <w:spacing w:val="-6"/>
          <w:w w:val="195"/>
          <w:sz w:val="18"/>
        </w:rPr>
        <w:t xml:space="preserve"> </w:t>
      </w:r>
      <w:r>
        <w:rPr>
          <w:rFonts w:ascii="Times New Roman"/>
          <w:w w:val="80"/>
          <w:sz w:val="18"/>
        </w:rPr>
        <w:t>_J</w:t>
      </w:r>
      <w:r>
        <w:rPr>
          <w:rFonts w:ascii="Times New Roman"/>
          <w:w w:val="80"/>
          <w:sz w:val="18"/>
          <w:u w:val="single"/>
        </w:rPr>
        <w:t xml:space="preserve"> </w:t>
      </w:r>
      <w:r>
        <w:rPr>
          <w:rFonts w:ascii="Times New Roman"/>
          <w:w w:val="80"/>
          <w:sz w:val="18"/>
        </w:rPr>
        <w:tab/>
      </w:r>
      <w:r>
        <w:rPr>
          <w:rFonts w:ascii="Times New Roman"/>
          <w:w w:val="80"/>
          <w:sz w:val="18"/>
          <w:vertAlign w:val="subscript"/>
        </w:rPr>
        <w:t>L</w:t>
      </w:r>
      <w:r>
        <w:rPr>
          <w:rFonts w:ascii="Times New Roman"/>
          <w:sz w:val="18"/>
        </w:rPr>
        <w:t xml:space="preserve"> </w:t>
      </w:r>
      <w:r>
        <w:rPr>
          <w:rFonts w:ascii="Times New Roman"/>
          <w:spacing w:val="12"/>
          <w:sz w:val="18"/>
        </w:rPr>
        <w:t xml:space="preserve"> </w:t>
      </w:r>
      <w:r>
        <w:rPr>
          <w:rFonts w:ascii="Times New Roman"/>
          <w:w w:val="89"/>
          <w:sz w:val="18"/>
          <w:u w:val="single"/>
          <w:vertAlign w:val="subscript"/>
        </w:rPr>
        <w:t xml:space="preserve"> </w:t>
      </w:r>
      <w:r>
        <w:rPr>
          <w:rFonts w:ascii="Times New Roman"/>
          <w:spacing w:val="-5"/>
          <w:sz w:val="18"/>
          <w:u w:val="single"/>
        </w:rPr>
        <w:t xml:space="preserve"> </w:t>
      </w:r>
    </w:p>
    <w:p w14:paraId="7F97E9A6" w14:textId="77777777" w:rsidR="009777CD" w:rsidRDefault="00817694">
      <w:pPr>
        <w:tabs>
          <w:tab w:val="left" w:pos="2569"/>
        </w:tabs>
        <w:spacing w:line="204" w:lineRule="exact"/>
        <w:ind w:left="768"/>
        <w:rPr>
          <w:rFonts w:ascii="Times New Roman"/>
        </w:rPr>
      </w:pPr>
      <w:r>
        <w:br w:type="column"/>
      </w:r>
      <w:r>
        <w:rPr>
          <w:rFonts w:ascii="Times New Roman"/>
          <w:w w:val="205"/>
        </w:rPr>
        <w:t>_L-+---</w:t>
      </w:r>
      <w:r>
        <w:rPr>
          <w:rFonts w:ascii="Times New Roman"/>
          <w:w w:val="205"/>
          <w:u w:val="single"/>
        </w:rPr>
        <w:t xml:space="preserve"> </w:t>
      </w:r>
      <w:r>
        <w:rPr>
          <w:rFonts w:ascii="Times New Roman"/>
          <w:w w:val="205"/>
        </w:rPr>
        <w:t>L----t'</w:t>
      </w:r>
    </w:p>
    <w:p w14:paraId="01EB9266" w14:textId="77777777" w:rsidR="009777CD" w:rsidRDefault="009777CD">
      <w:pPr>
        <w:spacing w:line="204" w:lineRule="exact"/>
        <w:rPr>
          <w:rFonts w:ascii="Times New Roman"/>
        </w:rPr>
        <w:sectPr w:rsidR="009777CD">
          <w:type w:val="continuous"/>
          <w:pgSz w:w="11950" w:h="16890"/>
          <w:pgMar w:top="2540" w:right="440" w:bottom="280" w:left="280" w:header="720" w:footer="720" w:gutter="0"/>
          <w:cols w:num="2" w:space="720" w:equalWidth="0">
            <w:col w:w="7081" w:space="40"/>
            <w:col w:w="4109"/>
          </w:cols>
        </w:sectPr>
      </w:pPr>
    </w:p>
    <w:p w14:paraId="455C07BB" w14:textId="77777777" w:rsidR="009777CD" w:rsidRDefault="009777CD">
      <w:pPr>
        <w:pStyle w:val="BodyText"/>
        <w:spacing w:before="3"/>
        <w:rPr>
          <w:rFonts w:ascii="Times New Roman"/>
          <w:sz w:val="6"/>
        </w:rPr>
      </w:pPr>
    </w:p>
    <w:p w14:paraId="76A15F02" w14:textId="3AF636D5" w:rsidR="009777CD" w:rsidRDefault="00A754E2">
      <w:pPr>
        <w:pStyle w:val="BodyText"/>
        <w:ind w:left="1673"/>
        <w:rPr>
          <w:rFonts w:ascii="Times New Roman"/>
          <w:sz w:val="20"/>
        </w:rPr>
      </w:pPr>
      <w:r>
        <w:rPr>
          <w:noProof/>
        </w:rPr>
        <mc:AlternateContent>
          <mc:Choice Requires="wpg">
            <w:drawing>
              <wp:anchor distT="0" distB="0" distL="114300" distR="114300" simplePos="0" relativeHeight="251778560" behindDoc="1" locked="0" layoutInCell="1" allowOverlap="1" wp14:anchorId="6DED0FC1" wp14:editId="3F124537">
                <wp:simplePos x="0" y="0"/>
                <wp:positionH relativeFrom="page">
                  <wp:posOffset>5469255</wp:posOffset>
                </wp:positionH>
                <wp:positionV relativeFrom="paragraph">
                  <wp:posOffset>-48895</wp:posOffset>
                </wp:positionV>
                <wp:extent cx="26670" cy="833120"/>
                <wp:effectExtent l="11430" t="9525" r="9525" b="5080"/>
                <wp:wrapNone/>
                <wp:docPr id="533"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833120"/>
                          <a:chOff x="8613" y="-77"/>
                          <a:chExt cx="42" cy="1312"/>
                        </a:xfrm>
                      </wpg:grpSpPr>
                      <wps:wsp>
                        <wps:cNvPr id="534" name="Line 374"/>
                        <wps:cNvCnPr>
                          <a:cxnSpLocks noChangeShapeType="1"/>
                        </wps:cNvCnPr>
                        <wps:spPr bwMode="auto">
                          <a:xfrm>
                            <a:off x="8649" y="1234"/>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373"/>
                        <wps:cNvCnPr>
                          <a:cxnSpLocks noChangeShapeType="1"/>
                        </wps:cNvCnPr>
                        <wps:spPr bwMode="auto">
                          <a:xfrm>
                            <a:off x="8615" y="834"/>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6F2F5B" id="Group 372" o:spid="_x0000_s1026" style="position:absolute;margin-left:430.65pt;margin-top:-3.85pt;width:2.1pt;height:65.6pt;z-index:-251537920;mso-position-horizontal-relative:page" coordorigin="8613,-77" coordsize="42,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">
                <v:line id="Line 374" o:spid="_x0000_s1027" style="position:absolute;visibility:visible;mso-wrap-style:square" from="8649,1234" to="8649,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" strokeweight=".17017mm"/>
                <v:line id="Line 373" o:spid="_x0000_s1028" style="position:absolute;visibility:visible;mso-wrap-style:square" from="8615,834" to="8615,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" strokeweight=".08508mm"/>
                <w10:wrap anchorx="page"/>
              </v:group>
            </w:pict>
          </mc:Fallback>
        </mc:AlternateContent>
      </w:r>
      <w:r>
        <w:rPr>
          <w:rFonts w:ascii="Times New Roman"/>
          <w:noProof/>
          <w:sz w:val="20"/>
        </w:rPr>
        <mc:AlternateContent>
          <mc:Choice Requires="wpg">
            <w:drawing>
              <wp:inline distT="0" distB="0" distL="0" distR="0" wp14:anchorId="3A824AB6" wp14:editId="2C3530F8">
                <wp:extent cx="5668645" cy="4335780"/>
                <wp:effectExtent l="1905" t="1270" r="0" b="15875"/>
                <wp:docPr id="44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4335780"/>
                          <a:chOff x="0" y="0"/>
                          <a:chExt cx="8927" cy="6828"/>
                        </a:xfrm>
                      </wpg:grpSpPr>
                      <wps:wsp>
                        <wps:cNvPr id="445" name="Line 371"/>
                        <wps:cNvCnPr>
                          <a:cxnSpLocks noChangeShapeType="1"/>
                        </wps:cNvCnPr>
                        <wps:spPr bwMode="auto">
                          <a:xfrm>
                            <a:off x="14" y="6596"/>
                            <a:ext cx="0" cy="0"/>
                          </a:xfrm>
                          <a:prstGeom prst="line">
                            <a:avLst/>
                          </a:prstGeom>
                          <a:noFill/>
                          <a:ln w="183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370"/>
                        <wps:cNvCnPr>
                          <a:cxnSpLocks noChangeShapeType="1"/>
                        </wps:cNvCnPr>
                        <wps:spPr bwMode="auto">
                          <a:xfrm>
                            <a:off x="815" y="6827"/>
                            <a:ext cx="0" cy="0"/>
                          </a:xfrm>
                          <a:prstGeom prst="line">
                            <a:avLst/>
                          </a:prstGeom>
                          <a:noFill/>
                          <a:ln w="183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369"/>
                        <wps:cNvCnPr>
                          <a:cxnSpLocks noChangeShapeType="1"/>
                        </wps:cNvCnPr>
                        <wps:spPr bwMode="auto">
                          <a:xfrm>
                            <a:off x="19" y="955"/>
                            <a:ext cx="1886" cy="0"/>
                          </a:xfrm>
                          <a:prstGeom prst="line">
                            <a:avLst/>
                          </a:prstGeom>
                          <a:noFill/>
                          <a:ln w="91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368"/>
                        <wps:cNvCnPr>
                          <a:cxnSpLocks noChangeShapeType="1"/>
                        </wps:cNvCnPr>
                        <wps:spPr bwMode="auto">
                          <a:xfrm>
                            <a:off x="883" y="834"/>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367"/>
                        <wps:cNvCnPr>
                          <a:cxnSpLocks noChangeShapeType="1"/>
                        </wps:cNvCnPr>
                        <wps:spPr bwMode="auto">
                          <a:xfrm>
                            <a:off x="613" y="406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366"/>
                        <wps:cNvCnPr>
                          <a:cxnSpLocks noChangeShapeType="1"/>
                        </wps:cNvCnPr>
                        <wps:spPr bwMode="auto">
                          <a:xfrm>
                            <a:off x="1780" y="4214"/>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365"/>
                        <wps:cNvCnPr>
                          <a:cxnSpLocks noChangeShapeType="1"/>
                        </wps:cNvCnPr>
                        <wps:spPr bwMode="auto">
                          <a:xfrm>
                            <a:off x="4095" y="500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364"/>
                        <wps:cNvCnPr>
                          <a:cxnSpLocks noChangeShapeType="1"/>
                        </wps:cNvCnPr>
                        <wps:spPr bwMode="auto">
                          <a:xfrm>
                            <a:off x="96" y="3366"/>
                            <a:ext cx="4004" cy="0"/>
                          </a:xfrm>
                          <a:prstGeom prst="line">
                            <a:avLst/>
                          </a:prstGeom>
                          <a:noFill/>
                          <a:ln w="30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363"/>
                        <wps:cNvCnPr>
                          <a:cxnSpLocks noChangeShapeType="1"/>
                        </wps:cNvCnPr>
                        <wps:spPr bwMode="auto">
                          <a:xfrm>
                            <a:off x="4095" y="3366"/>
                            <a:ext cx="946" cy="0"/>
                          </a:xfrm>
                          <a:prstGeom prst="line">
                            <a:avLst/>
                          </a:prstGeom>
                          <a:noFill/>
                          <a:ln w="91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362"/>
                        <wps:cNvCnPr>
                          <a:cxnSpLocks noChangeShapeType="1"/>
                        </wps:cNvCnPr>
                        <wps:spPr bwMode="auto">
                          <a:xfrm>
                            <a:off x="5234" y="337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361"/>
                        <wps:cNvCnPr>
                          <a:cxnSpLocks noChangeShapeType="1"/>
                        </wps:cNvCnPr>
                        <wps:spPr bwMode="auto">
                          <a:xfrm>
                            <a:off x="6372" y="337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360"/>
                        <wps:cNvCnPr>
                          <a:cxnSpLocks noChangeShapeType="1"/>
                        </wps:cNvCnPr>
                        <wps:spPr bwMode="auto">
                          <a:xfrm>
                            <a:off x="5041" y="3366"/>
                            <a:ext cx="1336" cy="0"/>
                          </a:xfrm>
                          <a:prstGeom prst="line">
                            <a:avLst/>
                          </a:prstGeom>
                          <a:noFill/>
                          <a:ln w="30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359"/>
                        <wps:cNvCnPr>
                          <a:cxnSpLocks noChangeShapeType="1"/>
                        </wps:cNvCnPr>
                        <wps:spPr bwMode="auto">
                          <a:xfrm>
                            <a:off x="7651" y="499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358"/>
                        <wps:cNvCnPr>
                          <a:cxnSpLocks noChangeShapeType="1"/>
                        </wps:cNvCnPr>
                        <wps:spPr bwMode="auto">
                          <a:xfrm>
                            <a:off x="6372" y="3366"/>
                            <a:ext cx="1283" cy="0"/>
                          </a:xfrm>
                          <a:prstGeom prst="line">
                            <a:avLst/>
                          </a:prstGeom>
                          <a:noFill/>
                          <a:ln w="91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357"/>
                        <wps:cNvCnPr>
                          <a:cxnSpLocks noChangeShapeType="1"/>
                        </wps:cNvCnPr>
                        <wps:spPr bwMode="auto">
                          <a:xfrm>
                            <a:off x="7651" y="3366"/>
                            <a:ext cx="1259" cy="0"/>
                          </a:xfrm>
                          <a:prstGeom prst="line">
                            <a:avLst/>
                          </a:prstGeom>
                          <a:noFill/>
                          <a:ln w="30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356"/>
                        <wps:cNvCnPr>
                          <a:cxnSpLocks noChangeShapeType="1"/>
                        </wps:cNvCnPr>
                        <wps:spPr bwMode="auto">
                          <a:xfrm>
                            <a:off x="5234" y="3607"/>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355"/>
                        <wps:cNvCnPr>
                          <a:cxnSpLocks noChangeShapeType="1"/>
                        </wps:cNvCnPr>
                        <wps:spPr bwMode="auto">
                          <a:xfrm>
                            <a:off x="6372" y="3607"/>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354"/>
                        <wps:cNvCnPr>
                          <a:cxnSpLocks noChangeShapeType="1"/>
                        </wps:cNvCnPr>
                        <wps:spPr bwMode="auto">
                          <a:xfrm>
                            <a:off x="5234" y="3872"/>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353"/>
                        <wps:cNvCnPr>
                          <a:cxnSpLocks noChangeShapeType="1"/>
                        </wps:cNvCnPr>
                        <wps:spPr bwMode="auto">
                          <a:xfrm>
                            <a:off x="6372" y="500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352"/>
                        <wps:cNvCnPr>
                          <a:cxnSpLocks noChangeShapeType="1"/>
                        </wps:cNvCnPr>
                        <wps:spPr bwMode="auto">
                          <a:xfrm>
                            <a:off x="5234" y="4060"/>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351"/>
                        <wps:cNvCnPr>
                          <a:cxnSpLocks noChangeShapeType="1"/>
                        </wps:cNvCnPr>
                        <wps:spPr bwMode="auto">
                          <a:xfrm>
                            <a:off x="613" y="4214"/>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350"/>
                        <wps:cNvCnPr>
                          <a:cxnSpLocks noChangeShapeType="1"/>
                        </wps:cNvCnPr>
                        <wps:spPr bwMode="auto">
                          <a:xfrm>
                            <a:off x="5234" y="500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349"/>
                        <wps:cNvCnPr>
                          <a:cxnSpLocks noChangeShapeType="1"/>
                        </wps:cNvCnPr>
                        <wps:spPr bwMode="auto">
                          <a:xfrm>
                            <a:off x="613" y="486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348"/>
                        <wps:cNvCnPr>
                          <a:cxnSpLocks noChangeShapeType="1"/>
                        </wps:cNvCnPr>
                        <wps:spPr bwMode="auto">
                          <a:xfrm>
                            <a:off x="1780" y="4301"/>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347"/>
                        <wps:cNvCnPr>
                          <a:cxnSpLocks noChangeShapeType="1"/>
                        </wps:cNvCnPr>
                        <wps:spPr bwMode="auto">
                          <a:xfrm>
                            <a:off x="1780" y="486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346"/>
                        <wps:cNvCnPr>
                          <a:cxnSpLocks noChangeShapeType="1"/>
                        </wps:cNvCnPr>
                        <wps:spPr bwMode="auto">
                          <a:xfrm>
                            <a:off x="96" y="4986"/>
                            <a:ext cx="6281" cy="0"/>
                          </a:xfrm>
                          <a:prstGeom prst="line">
                            <a:avLst/>
                          </a:prstGeom>
                          <a:noFill/>
                          <a:ln w="18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345"/>
                        <wps:cNvCnPr>
                          <a:cxnSpLocks noChangeShapeType="1"/>
                        </wps:cNvCnPr>
                        <wps:spPr bwMode="auto">
                          <a:xfrm>
                            <a:off x="613" y="5000"/>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344"/>
                        <wps:cNvCnPr>
                          <a:cxnSpLocks noChangeShapeType="1"/>
                        </wps:cNvCnPr>
                        <wps:spPr bwMode="auto">
                          <a:xfrm>
                            <a:off x="1780" y="5159"/>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343"/>
                        <wps:cNvCnPr>
                          <a:cxnSpLocks noChangeShapeType="1"/>
                        </wps:cNvCnPr>
                        <wps:spPr bwMode="auto">
                          <a:xfrm>
                            <a:off x="6372" y="4986"/>
                            <a:ext cx="2538" cy="0"/>
                          </a:xfrm>
                          <a:prstGeom prst="line">
                            <a:avLst/>
                          </a:prstGeom>
                          <a:noFill/>
                          <a:ln w="30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342"/>
                        <wps:cNvCnPr>
                          <a:cxnSpLocks noChangeShapeType="1"/>
                        </wps:cNvCnPr>
                        <wps:spPr bwMode="auto">
                          <a:xfrm>
                            <a:off x="613" y="6485"/>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341"/>
                        <wps:cNvCnPr>
                          <a:cxnSpLocks noChangeShapeType="1"/>
                        </wps:cNvCnPr>
                        <wps:spPr bwMode="auto">
                          <a:xfrm>
                            <a:off x="4095" y="5159"/>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340"/>
                        <wps:cNvCnPr>
                          <a:cxnSpLocks noChangeShapeType="1"/>
                        </wps:cNvCnPr>
                        <wps:spPr bwMode="auto">
                          <a:xfrm>
                            <a:off x="5234" y="5159"/>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339"/>
                        <wps:cNvCnPr>
                          <a:cxnSpLocks noChangeShapeType="1"/>
                        </wps:cNvCnPr>
                        <wps:spPr bwMode="auto">
                          <a:xfrm>
                            <a:off x="6372" y="5159"/>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338"/>
                        <wps:cNvCnPr>
                          <a:cxnSpLocks noChangeShapeType="1"/>
                        </wps:cNvCnPr>
                        <wps:spPr bwMode="auto">
                          <a:xfrm>
                            <a:off x="7651" y="5159"/>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337"/>
                        <wps:cNvCnPr>
                          <a:cxnSpLocks noChangeShapeType="1"/>
                        </wps:cNvCnPr>
                        <wps:spPr bwMode="auto">
                          <a:xfrm>
                            <a:off x="1780" y="6543"/>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336"/>
                        <wps:cNvCnPr>
                          <a:cxnSpLocks noChangeShapeType="1"/>
                        </wps:cNvCnPr>
                        <wps:spPr bwMode="auto">
                          <a:xfrm>
                            <a:off x="4095" y="6485"/>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335"/>
                        <wps:cNvCnPr>
                          <a:cxnSpLocks noChangeShapeType="1"/>
                        </wps:cNvCnPr>
                        <wps:spPr bwMode="auto">
                          <a:xfrm>
                            <a:off x="5234" y="6538"/>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334"/>
                        <wps:cNvCnPr>
                          <a:cxnSpLocks noChangeShapeType="1"/>
                        </wps:cNvCnPr>
                        <wps:spPr bwMode="auto">
                          <a:xfrm>
                            <a:off x="6372" y="6538"/>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333"/>
                        <wps:cNvCnPr>
                          <a:cxnSpLocks noChangeShapeType="1"/>
                        </wps:cNvCnPr>
                        <wps:spPr bwMode="auto">
                          <a:xfrm>
                            <a:off x="7651" y="6485"/>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332"/>
                        <wps:cNvCnPr>
                          <a:cxnSpLocks noChangeShapeType="1"/>
                        </wps:cNvCnPr>
                        <wps:spPr bwMode="auto">
                          <a:xfrm>
                            <a:off x="96" y="6533"/>
                            <a:ext cx="1689" cy="0"/>
                          </a:xfrm>
                          <a:prstGeom prst="line">
                            <a:avLst/>
                          </a:prstGeom>
                          <a:noFill/>
                          <a:ln w="91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331"/>
                        <wps:cNvCnPr>
                          <a:cxnSpLocks noChangeShapeType="1"/>
                        </wps:cNvCnPr>
                        <wps:spPr bwMode="auto">
                          <a:xfrm>
                            <a:off x="613" y="6543"/>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330"/>
                        <wps:cNvCnPr>
                          <a:cxnSpLocks noChangeShapeType="1"/>
                        </wps:cNvCnPr>
                        <wps:spPr bwMode="auto">
                          <a:xfrm>
                            <a:off x="1780" y="6533"/>
                            <a:ext cx="7130" cy="0"/>
                          </a:xfrm>
                          <a:prstGeom prst="line">
                            <a:avLst/>
                          </a:prstGeom>
                          <a:noFill/>
                          <a:ln w="30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329"/>
                        <wps:cNvCnPr>
                          <a:cxnSpLocks noChangeShapeType="1"/>
                        </wps:cNvCnPr>
                        <wps:spPr bwMode="auto">
                          <a:xfrm>
                            <a:off x="4095" y="6538"/>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328"/>
                        <wps:cNvCnPr>
                          <a:cxnSpLocks noChangeShapeType="1"/>
                        </wps:cNvCnPr>
                        <wps:spPr bwMode="auto">
                          <a:xfrm>
                            <a:off x="7651" y="6538"/>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Text Box 327"/>
                        <wps:cNvSpPr txBox="1">
                          <a:spLocks noChangeArrowheads="1"/>
                        </wps:cNvSpPr>
                        <wps:spPr bwMode="auto">
                          <a:xfrm>
                            <a:off x="5188" y="0"/>
                            <a:ext cx="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730D" w14:textId="77777777" w:rsidR="009777CD" w:rsidRDefault="00817694">
                              <w:pPr>
                                <w:spacing w:line="89" w:lineRule="exact"/>
                                <w:rPr>
                                  <w:sz w:val="8"/>
                                </w:rPr>
                              </w:pPr>
                              <w:r>
                                <w:rPr>
                                  <w:w w:val="108"/>
                                  <w:sz w:val="8"/>
                                </w:rPr>
                                <w:t>!</w:t>
                              </w:r>
                            </w:p>
                          </w:txbxContent>
                        </wps:txbx>
                        <wps:bodyPr rot="0" vert="horz" wrap="square" lIns="0" tIns="0" rIns="0" bIns="0" anchor="t" anchorCtr="0" upright="1">
                          <a:noAutofit/>
                        </wps:bodyPr>
                      </wps:wsp>
                      <wps:wsp>
                        <wps:cNvPr id="490" name="Text Box 326"/>
                        <wps:cNvSpPr txBox="1">
                          <a:spLocks noChangeArrowheads="1"/>
                        </wps:cNvSpPr>
                        <wps:spPr bwMode="auto">
                          <a:xfrm>
                            <a:off x="4214" y="569"/>
                            <a:ext cx="18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C4430" w14:textId="77777777" w:rsidR="009777CD" w:rsidRDefault="00817694">
                              <w:pPr>
                                <w:spacing w:line="190" w:lineRule="exact"/>
                                <w:rPr>
                                  <w:sz w:val="17"/>
                                </w:rPr>
                              </w:pPr>
                              <w:r>
                                <w:rPr>
                                  <w:w w:val="85"/>
                                  <w:sz w:val="11"/>
                                </w:rPr>
                                <w:t xml:space="preserve">' </w:t>
                              </w:r>
                              <w:r>
                                <w:rPr>
                                  <w:w w:val="85"/>
                                  <w:sz w:val="17"/>
                                </w:rPr>
                                <w:t>..</w:t>
                              </w:r>
                            </w:p>
                          </w:txbxContent>
                        </wps:txbx>
                        <wps:bodyPr rot="0" vert="horz" wrap="square" lIns="0" tIns="0" rIns="0" bIns="0" anchor="t" anchorCtr="0" upright="1">
                          <a:noAutofit/>
                        </wps:bodyPr>
                      </wps:wsp>
                      <wps:wsp>
                        <wps:cNvPr id="491" name="Text Box 325"/>
                        <wps:cNvSpPr txBox="1">
                          <a:spLocks noChangeArrowheads="1"/>
                        </wps:cNvSpPr>
                        <wps:spPr bwMode="auto">
                          <a:xfrm>
                            <a:off x="5907" y="772"/>
                            <a:ext cx="6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AAB05" w14:textId="77777777" w:rsidR="009777CD" w:rsidRDefault="00817694">
                              <w:pPr>
                                <w:spacing w:line="201" w:lineRule="exact"/>
                                <w:rPr>
                                  <w:sz w:val="18"/>
                                </w:rPr>
                              </w:pPr>
                              <w:r>
                                <w:rPr>
                                  <w:w w:val="78"/>
                                  <w:sz w:val="18"/>
                                </w:rPr>
                                <w:t>.</w:t>
                              </w:r>
                            </w:p>
                          </w:txbxContent>
                        </wps:txbx>
                        <wps:bodyPr rot="0" vert="horz" wrap="square" lIns="0" tIns="0" rIns="0" bIns="0" anchor="t" anchorCtr="0" upright="1">
                          <a:noAutofit/>
                        </wps:bodyPr>
                      </wps:wsp>
                      <wps:wsp>
                        <wps:cNvPr id="492" name="Text Box 324"/>
                        <wps:cNvSpPr txBox="1">
                          <a:spLocks noChangeArrowheads="1"/>
                        </wps:cNvSpPr>
                        <wps:spPr bwMode="auto">
                          <a:xfrm>
                            <a:off x="725" y="1434"/>
                            <a:ext cx="938"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A2141" w14:textId="77777777" w:rsidR="009777CD" w:rsidRDefault="00817694">
                              <w:pPr>
                                <w:spacing w:line="235" w:lineRule="exact"/>
                                <w:ind w:left="7"/>
                                <w:rPr>
                                  <w:sz w:val="21"/>
                                </w:rPr>
                              </w:pPr>
                              <w:r>
                                <w:rPr>
                                  <w:sz w:val="21"/>
                                </w:rPr>
                                <w:t>I VC</w:t>
                              </w:r>
                            </w:p>
                            <w:p w14:paraId="3F2A7AC1" w14:textId="77777777" w:rsidR="009777CD" w:rsidRDefault="00817694">
                              <w:pPr>
                                <w:spacing w:before="4" w:line="249" w:lineRule="auto"/>
                                <w:ind w:firstLine="15"/>
                                <w:rPr>
                                  <w:sz w:val="20"/>
                                </w:rPr>
                              </w:pPr>
                              <w:r>
                                <w:rPr>
                                  <w:sz w:val="20"/>
                                </w:rPr>
                                <w:t xml:space="preserve">(Strech) fblija za akovanje gotovih </w:t>
                              </w:r>
                              <w:r>
                                <w:rPr>
                                  <w:w w:val="85"/>
                                  <w:sz w:val="20"/>
                                </w:rPr>
                                <w:t>r:rc!&gt;izvoda</w:t>
                              </w:r>
                            </w:p>
                          </w:txbxContent>
                        </wps:txbx>
                        <wps:bodyPr rot="0" vert="horz" wrap="square" lIns="0" tIns="0" rIns="0" bIns="0" anchor="t" anchorCtr="0" upright="1">
                          <a:noAutofit/>
                        </wps:bodyPr>
                      </wps:wsp>
                      <wps:wsp>
                        <wps:cNvPr id="493" name="Text Box 323"/>
                        <wps:cNvSpPr txBox="1">
                          <a:spLocks noChangeArrowheads="1"/>
                        </wps:cNvSpPr>
                        <wps:spPr bwMode="auto">
                          <a:xfrm>
                            <a:off x="1884" y="976"/>
                            <a:ext cx="2133" cy="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0DF75" w14:textId="77777777" w:rsidR="009777CD" w:rsidRDefault="00817694">
                              <w:pPr>
                                <w:spacing w:line="247" w:lineRule="auto"/>
                                <w:ind w:firstLine="24"/>
                                <w:rPr>
                                  <w:sz w:val="20"/>
                                </w:rPr>
                              </w:pPr>
                              <w:r>
                                <w:rPr>
                                  <w:sz w:val="20"/>
                                </w:rPr>
                                <w:t>U procesu pakovanja lijepljenih ploca od d11Veta</w:t>
                              </w:r>
                              <w:r>
                                <w:rPr>
                                  <w:spacing w:val="-40"/>
                                  <w:sz w:val="20"/>
                                </w:rPr>
                                <w:t xml:space="preserve"> </w:t>
                              </w:r>
                              <w:r>
                                <w:rPr>
                                  <w:sz w:val="20"/>
                                </w:rPr>
                                <w:t>kao</w:t>
                              </w:r>
                              <w:r>
                                <w:rPr>
                                  <w:spacing w:val="-39"/>
                                  <w:sz w:val="20"/>
                                </w:rPr>
                                <w:t xml:space="preserve"> </w:t>
                              </w:r>
                              <w:r>
                                <w:rPr>
                                  <w:sz w:val="20"/>
                                </w:rPr>
                                <w:t>i</w:t>
                              </w:r>
                              <w:r>
                                <w:rPr>
                                  <w:spacing w:val="-38"/>
                                  <w:sz w:val="20"/>
                                </w:rPr>
                                <w:t xml:space="preserve"> </w:t>
                              </w:r>
                              <w:r>
                                <w:rPr>
                                  <w:sz w:val="20"/>
                                </w:rPr>
                                <w:t>"baliranja" paletnih pakovanja gcj)tovih proizvoda koristi se "Strech" folija kqja se nabavlja u tuljcima, standardno dimenzioniranim od strane</w:t>
                              </w:r>
                              <w:r>
                                <w:rPr>
                                  <w:spacing w:val="-5"/>
                                  <w:sz w:val="20"/>
                                </w:rPr>
                                <w:t xml:space="preserve"> </w:t>
                              </w:r>
                              <w:r>
                                <w:rPr>
                                  <w:sz w:val="20"/>
                                </w:rPr>
                                <w:t>proizvodaca</w:t>
                              </w:r>
                            </w:p>
                          </w:txbxContent>
                        </wps:txbx>
                        <wps:bodyPr rot="0" vert="horz" wrap="square" lIns="0" tIns="0" rIns="0" bIns="0" anchor="t" anchorCtr="0" upright="1">
                          <a:noAutofit/>
                        </wps:bodyPr>
                      </wps:wsp>
                      <wps:wsp>
                        <wps:cNvPr id="494" name="Text Box 322"/>
                        <wps:cNvSpPr txBox="1">
                          <a:spLocks noChangeArrowheads="1"/>
                        </wps:cNvSpPr>
                        <wps:spPr bwMode="auto">
                          <a:xfrm>
                            <a:off x="4217" y="2056"/>
                            <a:ext cx="7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19DD7" w14:textId="77777777" w:rsidR="009777CD" w:rsidRDefault="00817694">
                              <w:pPr>
                                <w:spacing w:line="224" w:lineRule="exact"/>
                                <w:rPr>
                                  <w:sz w:val="20"/>
                                </w:rPr>
                              </w:pPr>
                              <w:r>
                                <w:rPr>
                                  <w:w w:val="130"/>
                                  <w:sz w:val="20"/>
                                </w:rPr>
                                <w:t>cca.6t</w:t>
                              </w:r>
                            </w:p>
                          </w:txbxContent>
                        </wps:txbx>
                        <wps:bodyPr rot="0" vert="horz" wrap="square" lIns="0" tIns="0" rIns="0" bIns="0" anchor="t" anchorCtr="0" upright="1">
                          <a:noAutofit/>
                        </wps:bodyPr>
                      </wps:wsp>
                      <wps:wsp>
                        <wps:cNvPr id="495" name="Text Box 321"/>
                        <wps:cNvSpPr txBox="1">
                          <a:spLocks noChangeArrowheads="1"/>
                        </wps:cNvSpPr>
                        <wps:spPr bwMode="auto">
                          <a:xfrm>
                            <a:off x="5173" y="1226"/>
                            <a:ext cx="106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05299" w14:textId="77777777" w:rsidR="009777CD" w:rsidRDefault="00817694">
                              <w:pPr>
                                <w:spacing w:line="217" w:lineRule="exact"/>
                                <w:rPr>
                                  <w:sz w:val="20"/>
                                </w:rPr>
                              </w:pPr>
                              <w:r>
                                <w:rPr>
                                  <w:rFonts w:ascii="Times New Roman"/>
                                  <w:position w:val="1"/>
                                  <w:sz w:val="14"/>
                                </w:rPr>
                                <w:t xml:space="preserve">: </w:t>
                              </w:r>
                              <w:r>
                                <w:rPr>
                                  <w:sz w:val="20"/>
                                </w:rPr>
                                <w:t>0,56 d</w:t>
                              </w:r>
                            </w:p>
                            <w:p w14:paraId="683D7672" w14:textId="77777777" w:rsidR="009777CD" w:rsidRDefault="00817694">
                              <w:pPr>
                                <w:spacing w:line="247" w:lineRule="auto"/>
                                <w:ind w:left="168" w:right="172" w:hanging="2"/>
                                <w:rPr>
                                  <w:sz w:val="20"/>
                                </w:rPr>
                              </w:pPr>
                              <w:r>
                                <w:t xml:space="preserve">1,4 </w:t>
                              </w:r>
                              <w:r>
                                <w:rPr>
                                  <w:sz w:val="20"/>
                                </w:rPr>
                                <w:t>kg! u</w:t>
                              </w:r>
                            </w:p>
                            <w:p w14:paraId="18F5DC77" w14:textId="77777777" w:rsidR="009777CD" w:rsidRDefault="00817694">
                              <w:pPr>
                                <w:spacing w:line="249" w:lineRule="auto"/>
                                <w:ind w:left="158" w:right="2" w:firstLine="4"/>
                                <w:rPr>
                                  <w:sz w:val="20"/>
                                </w:rPr>
                              </w:pPr>
                              <w:r>
                                <w:rPr>
                                  <w:sz w:val="20"/>
                                </w:rPr>
                                <w:t xml:space="preserve">zavisnpsti od vrste </w:t>
                              </w:r>
                              <w:r>
                                <w:rPr>
                                  <w:w w:val="90"/>
                                  <w:sz w:val="20"/>
                                </w:rPr>
                                <w:t>proizvcpda</w:t>
                              </w:r>
                            </w:p>
                          </w:txbxContent>
                        </wps:txbx>
                        <wps:bodyPr rot="0" vert="horz" wrap="square" lIns="0" tIns="0" rIns="0" bIns="0" anchor="t" anchorCtr="0" upright="1">
                          <a:noAutofit/>
                        </wps:bodyPr>
                      </wps:wsp>
                      <wps:wsp>
                        <wps:cNvPr id="496" name="Text Box 320"/>
                        <wps:cNvSpPr txBox="1">
                          <a:spLocks noChangeArrowheads="1"/>
                        </wps:cNvSpPr>
                        <wps:spPr bwMode="auto">
                          <a:xfrm>
                            <a:off x="7766" y="1226"/>
                            <a:ext cx="858"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0A9B7" w14:textId="77777777" w:rsidR="009777CD" w:rsidRDefault="00817694">
                              <w:pPr>
                                <w:spacing w:line="254" w:lineRule="auto"/>
                                <w:ind w:left="5" w:right="18" w:hanging="6"/>
                                <w:jc w:val="both"/>
                                <w:rPr>
                                  <w:sz w:val="20"/>
                                </w:rPr>
                              </w:pPr>
                              <w:r>
                                <w:rPr>
                                  <w:sz w:val="20"/>
                                </w:rPr>
                                <w:t>Skladiste lijepljenih ploca,</w:t>
                              </w:r>
                            </w:p>
                          </w:txbxContent>
                        </wps:txbx>
                        <wps:bodyPr rot="0" vert="horz" wrap="square" lIns="0" tIns="0" rIns="0" bIns="0" anchor="t" anchorCtr="0" upright="1">
                          <a:noAutofit/>
                        </wps:bodyPr>
                      </wps:wsp>
                      <wps:wsp>
                        <wps:cNvPr id="497" name="Text Box 319"/>
                        <wps:cNvSpPr txBox="1">
                          <a:spLocks noChangeArrowheads="1"/>
                        </wps:cNvSpPr>
                        <wps:spPr bwMode="auto">
                          <a:xfrm>
                            <a:off x="5917" y="2376"/>
                            <a:ext cx="37"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0CFAD" w14:textId="77777777" w:rsidR="009777CD" w:rsidRDefault="00817694">
                              <w:pPr>
                                <w:spacing w:line="67" w:lineRule="exact"/>
                                <w:rPr>
                                  <w:rFonts w:ascii="Times New Roman"/>
                                  <w:sz w:val="6"/>
                                </w:rPr>
                              </w:pPr>
                              <w:r>
                                <w:rPr>
                                  <w:rFonts w:ascii="Times New Roman"/>
                                  <w:w w:val="83"/>
                                  <w:sz w:val="6"/>
                                </w:rPr>
                                <w:t>I</w:t>
                              </w:r>
                            </w:p>
                          </w:txbxContent>
                        </wps:txbx>
                        <wps:bodyPr rot="0" vert="horz" wrap="square" lIns="0" tIns="0" rIns="0" bIns="0" anchor="t" anchorCtr="0" upright="1">
                          <a:noAutofit/>
                        </wps:bodyPr>
                      </wps:wsp>
                      <wps:wsp>
                        <wps:cNvPr id="498" name="Text Box 318"/>
                        <wps:cNvSpPr txBox="1">
                          <a:spLocks noChangeArrowheads="1"/>
                        </wps:cNvSpPr>
                        <wps:spPr bwMode="auto">
                          <a:xfrm>
                            <a:off x="6491" y="1935"/>
                            <a:ext cx="108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42F2" w14:textId="77777777" w:rsidR="009777CD" w:rsidRDefault="00817694">
                              <w:pPr>
                                <w:spacing w:line="252" w:lineRule="auto"/>
                                <w:ind w:left="2" w:right="2" w:hanging="3"/>
                                <w:rPr>
                                  <w:sz w:val="20"/>
                                </w:rPr>
                              </w:pPr>
                              <w:r>
                                <w:rPr>
                                  <w:sz w:val="20"/>
                                </w:rPr>
                                <w:t>Dinektno od pro</w:t>
                              </w:r>
                              <w:r>
                                <w:rPr>
                                  <w:spacing w:val="-25"/>
                                  <w:sz w:val="20"/>
                                </w:rPr>
                                <w:t xml:space="preserve"> </w:t>
                              </w:r>
                              <w:r>
                                <w:rPr>
                                  <w:sz w:val="20"/>
                                </w:rPr>
                                <w:t>zvodaca</w:t>
                              </w:r>
                            </w:p>
                          </w:txbxContent>
                        </wps:txbx>
                        <wps:bodyPr rot="0" vert="horz" wrap="square" lIns="0" tIns="0" rIns="0" bIns="0" anchor="t" anchorCtr="0" upright="1">
                          <a:noAutofit/>
                        </wps:bodyPr>
                      </wps:wsp>
                      <wps:wsp>
                        <wps:cNvPr id="499" name="Text Box 317"/>
                        <wps:cNvSpPr txBox="1">
                          <a:spLocks noChangeArrowheads="1"/>
                        </wps:cNvSpPr>
                        <wps:spPr bwMode="auto">
                          <a:xfrm>
                            <a:off x="5168" y="2812"/>
                            <a:ext cx="31"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EB44" w14:textId="77777777" w:rsidR="009777CD" w:rsidRDefault="00817694">
                              <w:pPr>
                                <w:spacing w:line="34" w:lineRule="exact"/>
                                <w:rPr>
                                  <w:sz w:val="3"/>
                                </w:rPr>
                              </w:pPr>
                              <w:r>
                                <w:rPr>
                                  <w:w w:val="99"/>
                                  <w:sz w:val="3"/>
                                </w:rPr>
                                <w:t>•</w:t>
                              </w:r>
                            </w:p>
                          </w:txbxContent>
                        </wps:txbx>
                        <wps:bodyPr rot="0" vert="horz" wrap="square" lIns="0" tIns="0" rIns="0" bIns="0" anchor="t" anchorCtr="0" upright="1">
                          <a:noAutofit/>
                        </wps:bodyPr>
                      </wps:wsp>
                      <wps:wsp>
                        <wps:cNvPr id="500" name="Text Box 316"/>
                        <wps:cNvSpPr txBox="1">
                          <a:spLocks noChangeArrowheads="1"/>
                        </wps:cNvSpPr>
                        <wps:spPr bwMode="auto">
                          <a:xfrm>
                            <a:off x="5331" y="2644"/>
                            <a:ext cx="62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8C1BE" w14:textId="77777777" w:rsidR="009777CD" w:rsidRDefault="00817694">
                              <w:pPr>
                                <w:spacing w:line="235" w:lineRule="exact"/>
                                <w:rPr>
                                  <w:sz w:val="21"/>
                                </w:rPr>
                              </w:pPr>
                              <w:r>
                                <w:rPr>
                                  <w:sz w:val="20"/>
                                </w:rPr>
                                <w:t>i vrste</w:t>
                              </w:r>
                              <w:r>
                                <w:rPr>
                                  <w:spacing w:val="-29"/>
                                  <w:sz w:val="20"/>
                                </w:rPr>
                                <w:t xml:space="preserve"> </w:t>
                              </w:r>
                              <w:r>
                                <w:rPr>
                                  <w:sz w:val="21"/>
                                </w:rPr>
                                <w:t>i</w:t>
                              </w:r>
                            </w:p>
                          </w:txbxContent>
                        </wps:txbx>
                        <wps:bodyPr rot="0" vert="horz" wrap="square" lIns="0" tIns="0" rIns="0" bIns="0" anchor="t" anchorCtr="0" upright="1">
                          <a:noAutofit/>
                        </wps:bodyPr>
                      </wps:wsp>
                      <wps:wsp>
                        <wps:cNvPr id="501" name="Text Box 315"/>
                        <wps:cNvSpPr txBox="1">
                          <a:spLocks noChangeArrowheads="1"/>
                        </wps:cNvSpPr>
                        <wps:spPr bwMode="auto">
                          <a:xfrm>
                            <a:off x="5176" y="3076"/>
                            <a:ext cx="3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0ADBF" w14:textId="77777777" w:rsidR="009777CD" w:rsidRDefault="00817694">
                              <w:pPr>
                                <w:spacing w:line="101" w:lineRule="exact"/>
                                <w:rPr>
                                  <w:sz w:val="9"/>
                                </w:rPr>
                              </w:pPr>
                              <w:r>
                                <w:rPr>
                                  <w:w w:val="103"/>
                                  <w:sz w:val="9"/>
                                </w:rPr>
                                <w:t>'</w:t>
                              </w:r>
                            </w:p>
                          </w:txbxContent>
                        </wps:txbx>
                        <wps:bodyPr rot="0" vert="horz" wrap="square" lIns="0" tIns="0" rIns="0" bIns="0" anchor="t" anchorCtr="0" upright="1">
                          <a:noAutofit/>
                        </wps:bodyPr>
                      </wps:wsp>
                      <wps:wsp>
                        <wps:cNvPr id="502" name="Text Box 314"/>
                        <wps:cNvSpPr txBox="1">
                          <a:spLocks noChangeArrowheads="1"/>
                        </wps:cNvSpPr>
                        <wps:spPr bwMode="auto">
                          <a:xfrm>
                            <a:off x="5326" y="2885"/>
                            <a:ext cx="93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742C" w14:textId="77777777" w:rsidR="009777CD" w:rsidRDefault="00817694">
                              <w:pPr>
                                <w:spacing w:line="224" w:lineRule="exact"/>
                                <w:rPr>
                                  <w:sz w:val="20"/>
                                </w:rPr>
                              </w:pPr>
                              <w:r>
                                <w:rPr>
                                  <w:w w:val="105"/>
                                  <w:sz w:val="20"/>
                                </w:rPr>
                                <w:t>pakov nja</w:t>
                              </w:r>
                            </w:p>
                          </w:txbxContent>
                        </wps:txbx>
                        <wps:bodyPr rot="0" vert="horz" wrap="square" lIns="0" tIns="0" rIns="0" bIns="0" anchor="t" anchorCtr="0" upright="1">
                          <a:noAutofit/>
                        </wps:bodyPr>
                      </wps:wsp>
                      <wps:wsp>
                        <wps:cNvPr id="503" name="Text Box 313"/>
                        <wps:cNvSpPr txBox="1">
                          <a:spLocks noChangeArrowheads="1"/>
                        </wps:cNvSpPr>
                        <wps:spPr bwMode="auto">
                          <a:xfrm>
                            <a:off x="5904" y="3182"/>
                            <a:ext cx="4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BAD43" w14:textId="77777777" w:rsidR="009777CD" w:rsidRDefault="00817694">
                              <w:pPr>
                                <w:spacing w:line="75" w:lineRule="exact"/>
                                <w:ind w:left="6"/>
                                <w:rPr>
                                  <w:sz w:val="8"/>
                                </w:rPr>
                              </w:pPr>
                              <w:r>
                                <w:rPr>
                                  <w:w w:val="94"/>
                                  <w:sz w:val="8"/>
                                </w:rPr>
                                <w:t>I</w:t>
                              </w:r>
                            </w:p>
                            <w:p w14:paraId="26629E29" w14:textId="77777777" w:rsidR="009777CD" w:rsidRDefault="00817694">
                              <w:pPr>
                                <w:spacing w:line="101" w:lineRule="exact"/>
                                <w:rPr>
                                  <w:sz w:val="10"/>
                                </w:rPr>
                              </w:pPr>
                              <w:r>
                                <w:rPr>
                                  <w:w w:val="94"/>
                                  <w:sz w:val="10"/>
                                </w:rPr>
                                <w:t>I</w:t>
                              </w:r>
                            </w:p>
                          </w:txbxContent>
                        </wps:txbx>
                        <wps:bodyPr rot="0" vert="horz" wrap="square" lIns="0" tIns="0" rIns="0" bIns="0" anchor="t" anchorCtr="0" upright="1">
                          <a:noAutofit/>
                        </wps:bodyPr>
                      </wps:wsp>
                      <wps:wsp>
                        <wps:cNvPr id="504" name="Text Box 312"/>
                        <wps:cNvSpPr txBox="1">
                          <a:spLocks noChangeArrowheads="1"/>
                        </wps:cNvSpPr>
                        <wps:spPr bwMode="auto">
                          <a:xfrm>
                            <a:off x="5904" y="3051"/>
                            <a:ext cx="48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E443" w14:textId="77777777" w:rsidR="009777CD" w:rsidRDefault="00817694">
                              <w:pPr>
                                <w:tabs>
                                  <w:tab w:val="left" w:pos="429"/>
                                </w:tabs>
                                <w:spacing w:line="168" w:lineRule="exact"/>
                                <w:rPr>
                                  <w:sz w:val="15"/>
                                </w:rPr>
                              </w:pPr>
                              <w:r>
                                <w:rPr>
                                  <w:sz w:val="15"/>
                                </w:rPr>
                                <w:t>I</w:t>
                              </w:r>
                              <w:r>
                                <w:rPr>
                                  <w:sz w:val="15"/>
                                </w:rPr>
                                <w:tab/>
                                <w:t>.</w:t>
                              </w:r>
                            </w:p>
                          </w:txbxContent>
                        </wps:txbx>
                        <wps:bodyPr rot="0" vert="horz" wrap="square" lIns="0" tIns="0" rIns="0" bIns="0" anchor="t" anchorCtr="0" upright="1">
                          <a:noAutofit/>
                        </wps:bodyPr>
                      </wps:wsp>
                      <wps:wsp>
                        <wps:cNvPr id="505" name="Text Box 311"/>
                        <wps:cNvSpPr txBox="1">
                          <a:spLocks noChangeArrowheads="1"/>
                        </wps:cNvSpPr>
                        <wps:spPr bwMode="auto">
                          <a:xfrm>
                            <a:off x="7758" y="2186"/>
                            <a:ext cx="1122"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2F4EC" w14:textId="77777777" w:rsidR="009777CD" w:rsidRDefault="00817694">
                              <w:pPr>
                                <w:spacing w:line="247" w:lineRule="auto"/>
                                <w:ind w:right="1" w:firstLine="7"/>
                                <w:rPr>
                                  <w:sz w:val="20"/>
                                </w:rPr>
                              </w:pPr>
                              <w:r>
                                <w:rPr>
                                  <w:sz w:val="20"/>
                                </w:rPr>
                                <w:t>Skladiste gotovih proizvoda (namjestaja)</w:t>
                              </w:r>
                            </w:p>
                          </w:txbxContent>
                        </wps:txbx>
                        <wps:bodyPr rot="0" vert="horz" wrap="square" lIns="0" tIns="0" rIns="0" bIns="0" anchor="t" anchorCtr="0" upright="1">
                          <a:noAutofit/>
                        </wps:bodyPr>
                      </wps:wsp>
                      <wps:wsp>
                        <wps:cNvPr id="506" name="Text Box 310"/>
                        <wps:cNvSpPr txBox="1">
                          <a:spLocks noChangeArrowheads="1"/>
                        </wps:cNvSpPr>
                        <wps:spPr bwMode="auto">
                          <a:xfrm>
                            <a:off x="7749" y="3608"/>
                            <a:ext cx="1178"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66812" w14:textId="77777777" w:rsidR="009777CD" w:rsidRDefault="00817694">
                              <w:pPr>
                                <w:spacing w:line="244" w:lineRule="auto"/>
                                <w:ind w:right="2" w:firstLine="3"/>
                                <w:rPr>
                                  <w:sz w:val="20"/>
                                </w:rPr>
                              </w:pPr>
                              <w:r>
                                <w:rPr>
                                  <w:sz w:val="20"/>
                                </w:rPr>
                                <w:t>Skladiste gotovih proizvoda (namjestaja), Briketara</w:t>
                              </w:r>
                            </w:p>
                          </w:txbxContent>
                        </wps:txbx>
                        <wps:bodyPr rot="0" vert="horz" wrap="square" lIns="0" tIns="0" rIns="0" bIns="0" anchor="t" anchorCtr="0" upright="1">
                          <a:noAutofit/>
                        </wps:bodyPr>
                      </wps:wsp>
                      <wps:wsp>
                        <wps:cNvPr id="507" name="Text Box 309"/>
                        <wps:cNvSpPr txBox="1">
                          <a:spLocks noChangeArrowheads="1"/>
                        </wps:cNvSpPr>
                        <wps:spPr bwMode="auto">
                          <a:xfrm>
                            <a:off x="7743" y="5334"/>
                            <a:ext cx="1123"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75D8B" w14:textId="77777777" w:rsidR="009777CD" w:rsidRDefault="00817694">
                              <w:pPr>
                                <w:spacing w:line="247" w:lineRule="auto"/>
                                <w:ind w:right="2" w:firstLine="4"/>
                                <w:rPr>
                                  <w:sz w:val="20"/>
                                </w:rPr>
                              </w:pPr>
                              <w:r>
                                <w:rPr>
                                  <w:sz w:val="20"/>
                                </w:rPr>
                                <w:t>Skladiste gotovih proizvoda (namjestaja)</w:t>
                              </w:r>
                            </w:p>
                          </w:txbxContent>
                        </wps:txbx>
                        <wps:bodyPr rot="0" vert="horz" wrap="square" lIns="0" tIns="0" rIns="0" bIns="0" anchor="t" anchorCtr="0" upright="1">
                          <a:noAutofit/>
                        </wps:bodyPr>
                      </wps:wsp>
                      <wps:wsp>
                        <wps:cNvPr id="508" name="Text Box 308"/>
                        <wps:cNvSpPr txBox="1">
                          <a:spLocks noChangeArrowheads="1"/>
                        </wps:cNvSpPr>
                        <wps:spPr bwMode="auto">
                          <a:xfrm>
                            <a:off x="6379" y="4988"/>
                            <a:ext cx="1264"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999FC" w14:textId="77777777" w:rsidR="009777CD" w:rsidRDefault="009777CD">
                              <w:pPr>
                                <w:rPr>
                                  <w:rFonts w:ascii="Times New Roman"/>
                                </w:rPr>
                              </w:pPr>
                            </w:p>
                            <w:p w14:paraId="678539CD" w14:textId="77777777" w:rsidR="009777CD" w:rsidRDefault="009777CD">
                              <w:pPr>
                                <w:spacing w:before="8"/>
                                <w:rPr>
                                  <w:rFonts w:ascii="Times New Roman"/>
                                  <w:sz w:val="27"/>
                                </w:rPr>
                              </w:pPr>
                            </w:p>
                            <w:p w14:paraId="7D0764D4" w14:textId="77777777" w:rsidR="009777CD" w:rsidRDefault="00817694">
                              <w:pPr>
                                <w:spacing w:line="252" w:lineRule="auto"/>
                                <w:ind w:left="85" w:firstLine="2"/>
                                <w:rPr>
                                  <w:sz w:val="20"/>
                                </w:rPr>
                              </w:pPr>
                              <w:r>
                                <w:rPr>
                                  <w:sz w:val="20"/>
                                </w:rPr>
                                <w:t>Dir1 ktno od pr zvodaca</w:t>
                              </w:r>
                            </w:p>
                          </w:txbxContent>
                        </wps:txbx>
                        <wps:bodyPr rot="0" vert="horz" wrap="square" lIns="0" tIns="0" rIns="0" bIns="0" anchor="t" anchorCtr="0" upright="1">
                          <a:noAutofit/>
                        </wps:bodyPr>
                      </wps:wsp>
                      <wps:wsp>
                        <wps:cNvPr id="509" name="Text Box 307"/>
                        <wps:cNvSpPr txBox="1">
                          <a:spLocks noChangeArrowheads="1"/>
                        </wps:cNvSpPr>
                        <wps:spPr bwMode="auto">
                          <a:xfrm>
                            <a:off x="5901" y="6460"/>
                            <a:ext cx="4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939B" w14:textId="77777777" w:rsidR="009777CD" w:rsidRDefault="00817694">
                              <w:pPr>
                                <w:spacing w:line="89" w:lineRule="exact"/>
                                <w:rPr>
                                  <w:sz w:val="8"/>
                                </w:rPr>
                              </w:pPr>
                              <w:r>
                                <w:rPr>
                                  <w:w w:val="88"/>
                                  <w:sz w:val="8"/>
                                </w:rPr>
                                <w:t>I</w:t>
                              </w:r>
                            </w:p>
                          </w:txbxContent>
                        </wps:txbx>
                        <wps:bodyPr rot="0" vert="horz" wrap="square" lIns="0" tIns="0" rIns="0" bIns="0" anchor="t" anchorCtr="0" upright="1">
                          <a:noAutofit/>
                        </wps:bodyPr>
                      </wps:wsp>
                      <wps:wsp>
                        <wps:cNvPr id="510" name="Text Box 306"/>
                        <wps:cNvSpPr txBox="1">
                          <a:spLocks noChangeArrowheads="1"/>
                        </wps:cNvSpPr>
                        <wps:spPr bwMode="auto">
                          <a:xfrm>
                            <a:off x="5307" y="6279"/>
                            <a:ext cx="8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2E65" w14:textId="77777777" w:rsidR="009777CD" w:rsidRDefault="00817694">
                              <w:pPr>
                                <w:spacing w:line="224" w:lineRule="exact"/>
                                <w:rPr>
                                  <w:sz w:val="20"/>
                                </w:rPr>
                              </w:pPr>
                              <w:r>
                                <w:rPr>
                                  <w:w w:val="85"/>
                                  <w:sz w:val="20"/>
                                </w:rPr>
                                <w:t>proizvd&gt;da</w:t>
                              </w:r>
                            </w:p>
                          </w:txbxContent>
                        </wps:txbx>
                        <wps:bodyPr rot="0" vert="horz" wrap="square" lIns="0" tIns="0" rIns="0" bIns="0" anchor="t" anchorCtr="0" upright="1">
                          <a:noAutofit/>
                        </wps:bodyPr>
                      </wps:wsp>
                      <wps:wsp>
                        <wps:cNvPr id="511" name="Text Box 305"/>
                        <wps:cNvSpPr txBox="1">
                          <a:spLocks noChangeArrowheads="1"/>
                        </wps:cNvSpPr>
                        <wps:spPr bwMode="auto">
                          <a:xfrm>
                            <a:off x="5876" y="5734"/>
                            <a:ext cx="27"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BBEB" w14:textId="77777777" w:rsidR="009777CD" w:rsidRDefault="00817694">
                              <w:pPr>
                                <w:spacing w:line="100" w:lineRule="exact"/>
                                <w:rPr>
                                  <w:rFonts w:ascii="Times New Roman"/>
                                  <w:sz w:val="9"/>
                                </w:rPr>
                              </w:pPr>
                              <w:r>
                                <w:rPr>
                                  <w:rFonts w:ascii="Times New Roman"/>
                                  <w:w w:val="38"/>
                                  <w:sz w:val="9"/>
                                </w:rPr>
                                <w:t>'</w:t>
                              </w:r>
                            </w:p>
                          </w:txbxContent>
                        </wps:txbx>
                        <wps:bodyPr rot="0" vert="horz" wrap="square" lIns="0" tIns="0" rIns="0" bIns="0" anchor="t" anchorCtr="0" upright="1">
                          <a:noAutofit/>
                        </wps:bodyPr>
                      </wps:wsp>
                      <wps:wsp>
                        <wps:cNvPr id="512" name="Text Box 304"/>
                        <wps:cNvSpPr txBox="1">
                          <a:spLocks noChangeArrowheads="1"/>
                        </wps:cNvSpPr>
                        <wps:spPr bwMode="auto">
                          <a:xfrm>
                            <a:off x="5302" y="5802"/>
                            <a:ext cx="97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CA15" w14:textId="77777777" w:rsidR="009777CD" w:rsidRDefault="00817694">
                              <w:pPr>
                                <w:spacing w:line="252" w:lineRule="auto"/>
                                <w:ind w:left="6" w:right="-6" w:hanging="7"/>
                                <w:rPr>
                                  <w:sz w:val="20"/>
                                </w:rPr>
                              </w:pPr>
                              <w:r>
                                <w:rPr>
                                  <w:w w:val="105"/>
                                  <w:sz w:val="20"/>
                                </w:rPr>
                                <w:t>zavisnbsti od velibne</w:t>
                              </w:r>
                            </w:p>
                          </w:txbxContent>
                        </wps:txbx>
                        <wps:bodyPr rot="0" vert="horz" wrap="square" lIns="0" tIns="0" rIns="0" bIns="0" anchor="t" anchorCtr="0" upright="1">
                          <a:noAutofit/>
                        </wps:bodyPr>
                      </wps:wsp>
                      <wps:wsp>
                        <wps:cNvPr id="513" name="Text Box 303"/>
                        <wps:cNvSpPr txBox="1">
                          <a:spLocks noChangeArrowheads="1"/>
                        </wps:cNvSpPr>
                        <wps:spPr bwMode="auto">
                          <a:xfrm>
                            <a:off x="5901" y="5554"/>
                            <a:ext cx="43"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77711" w14:textId="77777777" w:rsidR="009777CD" w:rsidRDefault="00817694">
                              <w:pPr>
                                <w:spacing w:line="89" w:lineRule="exact"/>
                                <w:rPr>
                                  <w:sz w:val="8"/>
                                </w:rPr>
                              </w:pPr>
                              <w:r>
                                <w:rPr>
                                  <w:w w:val="101"/>
                                  <w:sz w:val="8"/>
                                </w:rPr>
                                <w:t>I</w:t>
                              </w:r>
                            </w:p>
                          </w:txbxContent>
                        </wps:txbx>
                        <wps:bodyPr rot="0" vert="horz" wrap="square" lIns="0" tIns="0" rIns="0" bIns="0" anchor="t" anchorCtr="0" upright="1">
                          <a:noAutofit/>
                        </wps:bodyPr>
                      </wps:wsp>
                      <wps:wsp>
                        <wps:cNvPr id="514" name="Text Box 302"/>
                        <wps:cNvSpPr txBox="1">
                          <a:spLocks noChangeArrowheads="1"/>
                        </wps:cNvSpPr>
                        <wps:spPr bwMode="auto">
                          <a:xfrm>
                            <a:off x="5307" y="5093"/>
                            <a:ext cx="696"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DEDF" w14:textId="77777777" w:rsidR="009777CD" w:rsidRDefault="00817694">
                              <w:pPr>
                                <w:spacing w:line="224" w:lineRule="exact"/>
                                <w:ind w:left="4"/>
                                <w:rPr>
                                  <w:sz w:val="20"/>
                                </w:rPr>
                              </w:pPr>
                              <w:r>
                                <w:rPr>
                                  <w:w w:val="105"/>
                                  <w:sz w:val="20"/>
                                </w:rPr>
                                <w:t>0,3 do!</w:t>
                              </w:r>
                            </w:p>
                            <w:p w14:paraId="0923E024" w14:textId="77777777" w:rsidR="009777CD" w:rsidRDefault="00817694">
                              <w:pPr>
                                <w:spacing w:before="11" w:line="252" w:lineRule="auto"/>
                                <w:ind w:right="-12" w:hanging="1"/>
                                <w:rPr>
                                  <w:sz w:val="20"/>
                                </w:rPr>
                              </w:pPr>
                              <w:r>
                                <w:rPr>
                                  <w:w w:val="105"/>
                                  <w:sz w:val="20"/>
                                </w:rPr>
                                <w:t>0,85 kg u</w:t>
                              </w:r>
                            </w:p>
                          </w:txbxContent>
                        </wps:txbx>
                        <wps:bodyPr rot="0" vert="horz" wrap="square" lIns="0" tIns="0" rIns="0" bIns="0" anchor="t" anchorCtr="0" upright="1">
                          <a:noAutofit/>
                        </wps:bodyPr>
                      </wps:wsp>
                      <wps:wsp>
                        <wps:cNvPr id="515" name="Text Box 301"/>
                        <wps:cNvSpPr txBox="1">
                          <a:spLocks noChangeArrowheads="1"/>
                        </wps:cNvSpPr>
                        <wps:spPr bwMode="auto">
                          <a:xfrm>
                            <a:off x="4102" y="5000"/>
                            <a:ext cx="1124"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BDAC" w14:textId="77777777" w:rsidR="009777CD" w:rsidRDefault="009777CD">
                              <w:pPr>
                                <w:rPr>
                                  <w:rFonts w:ascii="Times New Roman"/>
                                </w:rPr>
                              </w:pPr>
                            </w:p>
                            <w:p w14:paraId="056854DE" w14:textId="77777777" w:rsidR="009777CD" w:rsidRDefault="009777CD">
                              <w:pPr>
                                <w:rPr>
                                  <w:rFonts w:ascii="Times New Roman"/>
                                </w:rPr>
                              </w:pPr>
                            </w:p>
                            <w:p w14:paraId="0E8C72E9" w14:textId="77777777" w:rsidR="009777CD" w:rsidRDefault="00817694">
                              <w:pPr>
                                <w:spacing w:before="184"/>
                                <w:ind w:left="83"/>
                                <w:rPr>
                                  <w:sz w:val="20"/>
                                </w:rPr>
                              </w:pPr>
                              <w:r>
                                <w:rPr>
                                  <w:sz w:val="20"/>
                                </w:rPr>
                                <w:t>20Q kg</w:t>
                              </w:r>
                            </w:p>
                          </w:txbxContent>
                        </wps:txbx>
                        <wps:bodyPr rot="0" vert="horz" wrap="square" lIns="0" tIns="0" rIns="0" bIns="0" anchor="t" anchorCtr="0" upright="1">
                          <a:noAutofit/>
                        </wps:bodyPr>
                      </wps:wsp>
                      <wps:wsp>
                        <wps:cNvPr id="516" name="Text Box 300"/>
                        <wps:cNvSpPr txBox="1">
                          <a:spLocks noChangeArrowheads="1"/>
                        </wps:cNvSpPr>
                        <wps:spPr bwMode="auto">
                          <a:xfrm>
                            <a:off x="1787" y="5000"/>
                            <a:ext cx="230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C173" w14:textId="77777777" w:rsidR="009777CD" w:rsidRDefault="009777CD">
                              <w:pPr>
                                <w:rPr>
                                  <w:rFonts w:ascii="Times New Roman"/>
                                  <w:sz w:val="18"/>
                                </w:rPr>
                              </w:pPr>
                            </w:p>
                            <w:p w14:paraId="189A1F4A" w14:textId="77777777" w:rsidR="009777CD" w:rsidRDefault="00817694">
                              <w:pPr>
                                <w:spacing w:line="249" w:lineRule="auto"/>
                                <w:ind w:left="72" w:right="70" w:firstLine="6"/>
                                <w:rPr>
                                  <w:sz w:val="20"/>
                                </w:rPr>
                              </w:pPr>
                              <w:r>
                                <w:rPr>
                                  <w:sz w:val="20"/>
                                </w:rPr>
                                <w:t>U procesu pakovanja gc&gt;tovih proizvoda od lijepljenih ploca (stolova), koristi se ambalazni apir u bali</w:t>
                              </w:r>
                            </w:p>
                          </w:txbxContent>
                        </wps:txbx>
                        <wps:bodyPr rot="0" vert="horz" wrap="square" lIns="0" tIns="0" rIns="0" bIns="0" anchor="t" anchorCtr="0" upright="1">
                          <a:noAutofit/>
                        </wps:bodyPr>
                      </wps:wsp>
                      <wps:wsp>
                        <wps:cNvPr id="517" name="Text Box 299"/>
                        <wps:cNvSpPr txBox="1">
                          <a:spLocks noChangeArrowheads="1"/>
                        </wps:cNvSpPr>
                        <wps:spPr bwMode="auto">
                          <a:xfrm>
                            <a:off x="829" y="5000"/>
                            <a:ext cx="944"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03923" w14:textId="77777777" w:rsidR="009777CD" w:rsidRDefault="009777CD">
                              <w:pPr>
                                <w:rPr>
                                  <w:rFonts w:ascii="Times New Roman"/>
                                </w:rPr>
                              </w:pPr>
                            </w:p>
                            <w:p w14:paraId="160CD473" w14:textId="77777777" w:rsidR="009777CD" w:rsidRDefault="009777CD">
                              <w:pPr>
                                <w:spacing w:before="7"/>
                                <w:rPr>
                                  <w:rFonts w:ascii="Times New Roman"/>
                                  <w:sz w:val="26"/>
                                </w:rPr>
                              </w:pPr>
                            </w:p>
                            <w:p w14:paraId="053F065D" w14:textId="77777777" w:rsidR="009777CD" w:rsidRDefault="00817694">
                              <w:pPr>
                                <w:spacing w:line="256" w:lineRule="auto"/>
                                <w:ind w:left="61" w:right="126" w:hanging="66"/>
                                <w:rPr>
                                  <w:sz w:val="20"/>
                                </w:rPr>
                              </w:pPr>
                              <w:r>
                                <w:rPr>
                                  <w:w w:val="95"/>
                                  <w:sz w:val="20"/>
                                </w:rPr>
                                <w:t xml:space="preserve">n;ibalazni </w:t>
                              </w:r>
                              <w:r>
                                <w:rPr>
                                  <w:sz w:val="20"/>
                                </w:rPr>
                                <w:t>pir</w:t>
                              </w:r>
                            </w:p>
                          </w:txbxContent>
                        </wps:txbx>
                        <wps:bodyPr rot="0" vert="horz" wrap="square" lIns="0" tIns="0" rIns="0" bIns="0" anchor="t" anchorCtr="0" upright="1">
                          <a:noAutofit/>
                        </wps:bodyPr>
                      </wps:wsp>
                      <wps:wsp>
                        <wps:cNvPr id="518" name="Text Box 298"/>
                        <wps:cNvSpPr txBox="1">
                          <a:spLocks noChangeArrowheads="1"/>
                        </wps:cNvSpPr>
                        <wps:spPr bwMode="auto">
                          <a:xfrm>
                            <a:off x="615" y="5000"/>
                            <a:ext cx="186"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0208" w14:textId="77777777" w:rsidR="009777CD" w:rsidRDefault="009777CD">
                              <w:pPr>
                                <w:rPr>
                                  <w:rFonts w:ascii="Times New Roman"/>
                                </w:rPr>
                              </w:pPr>
                            </w:p>
                            <w:p w14:paraId="7209A793" w14:textId="77777777" w:rsidR="009777CD" w:rsidRDefault="009777CD">
                              <w:pPr>
                                <w:spacing w:before="9"/>
                                <w:rPr>
                                  <w:rFonts w:ascii="Times New Roman"/>
                                  <w:sz w:val="25"/>
                                </w:rPr>
                              </w:pPr>
                            </w:p>
                            <w:p w14:paraId="776E94DB" w14:textId="77777777" w:rsidR="009777CD" w:rsidRDefault="00817694">
                              <w:pPr>
                                <w:spacing w:before="1"/>
                                <w:ind w:left="70"/>
                                <w:rPr>
                                  <w:i/>
                                  <w:sz w:val="21"/>
                                </w:rPr>
                              </w:pPr>
                              <w:r>
                                <w:rPr>
                                  <w:i/>
                                  <w:w w:val="68"/>
                                  <w:sz w:val="21"/>
                                </w:rPr>
                                <w:t>P</w:t>
                              </w:r>
                            </w:p>
                            <w:p w14:paraId="68518978" w14:textId="77777777" w:rsidR="009777CD" w:rsidRDefault="00817694">
                              <w:pPr>
                                <w:spacing w:before="13"/>
                                <w:ind w:right="-101"/>
                                <w:jc w:val="right"/>
                                <w:rPr>
                                  <w:sz w:val="20"/>
                                </w:rPr>
                              </w:pPr>
                              <w:r>
                                <w:rPr>
                                  <w:spacing w:val="-1"/>
                                  <w:w w:val="112"/>
                                  <w:sz w:val="20"/>
                                </w:rPr>
                                <w:t>a</w:t>
                              </w:r>
                            </w:p>
                          </w:txbxContent>
                        </wps:txbx>
                        <wps:bodyPr rot="0" vert="horz" wrap="square" lIns="0" tIns="0" rIns="0" bIns="0" anchor="t" anchorCtr="0" upright="1">
                          <a:noAutofit/>
                        </wps:bodyPr>
                      </wps:wsp>
                      <wps:wsp>
                        <wps:cNvPr id="519" name="Text Box 297"/>
                        <wps:cNvSpPr txBox="1">
                          <a:spLocks noChangeArrowheads="1"/>
                        </wps:cNvSpPr>
                        <wps:spPr bwMode="auto">
                          <a:xfrm>
                            <a:off x="88" y="5686"/>
                            <a:ext cx="1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23C8" w14:textId="77777777" w:rsidR="009777CD" w:rsidRDefault="00817694">
                              <w:pPr>
                                <w:spacing w:line="224" w:lineRule="exact"/>
                                <w:rPr>
                                  <w:sz w:val="20"/>
                                </w:rPr>
                              </w:pPr>
                              <w:r>
                                <w:rPr>
                                  <w:sz w:val="20"/>
                                </w:rPr>
                                <w:t>9.</w:t>
                              </w:r>
                            </w:p>
                          </w:txbxContent>
                        </wps:txbx>
                        <wps:bodyPr rot="0" vert="horz" wrap="square" lIns="0" tIns="0" rIns="0" bIns="0" anchor="t" anchorCtr="0" upright="1">
                          <a:noAutofit/>
                        </wps:bodyPr>
                      </wps:wsp>
                      <wps:wsp>
                        <wps:cNvPr id="520" name="Text Box 296"/>
                        <wps:cNvSpPr txBox="1">
                          <a:spLocks noChangeArrowheads="1"/>
                        </wps:cNvSpPr>
                        <wps:spPr bwMode="auto">
                          <a:xfrm>
                            <a:off x="6379" y="3372"/>
                            <a:ext cx="1269"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35F96" w14:textId="77777777" w:rsidR="009777CD" w:rsidRDefault="009777CD">
                              <w:pPr>
                                <w:rPr>
                                  <w:rFonts w:ascii="Times New Roman"/>
                                </w:rPr>
                              </w:pPr>
                            </w:p>
                            <w:p w14:paraId="4D86C93F" w14:textId="77777777" w:rsidR="009777CD" w:rsidRDefault="009777CD">
                              <w:pPr>
                                <w:spacing w:before="1"/>
                                <w:rPr>
                                  <w:rFonts w:ascii="Times New Roman"/>
                                  <w:sz w:val="28"/>
                                </w:rPr>
                              </w:pPr>
                            </w:p>
                            <w:p w14:paraId="46E358DE" w14:textId="77777777" w:rsidR="009777CD" w:rsidRDefault="00817694">
                              <w:pPr>
                                <w:spacing w:line="261" w:lineRule="auto"/>
                                <w:ind w:left="95" w:firstLine="2"/>
                                <w:rPr>
                                  <w:sz w:val="20"/>
                                </w:rPr>
                              </w:pPr>
                              <w:r>
                                <w:rPr>
                                  <w:sz w:val="20"/>
                                </w:rPr>
                                <w:t>Diroktno od prb zvodaca</w:t>
                              </w:r>
                            </w:p>
                          </w:txbxContent>
                        </wps:txbx>
                        <wps:bodyPr rot="0" vert="horz" wrap="square" lIns="0" tIns="0" rIns="0" bIns="0" anchor="t" anchorCtr="0" upright="1">
                          <a:noAutofit/>
                        </wps:bodyPr>
                      </wps:wsp>
                      <wps:wsp>
                        <wps:cNvPr id="521" name="Text Box 295"/>
                        <wps:cNvSpPr txBox="1">
                          <a:spLocks noChangeArrowheads="1"/>
                        </wps:cNvSpPr>
                        <wps:spPr bwMode="auto">
                          <a:xfrm>
                            <a:off x="5906" y="4503"/>
                            <a:ext cx="3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EE92" w14:textId="77777777" w:rsidR="009777CD" w:rsidRDefault="00817694">
                              <w:pPr>
                                <w:spacing w:line="89" w:lineRule="exact"/>
                                <w:rPr>
                                  <w:sz w:val="8"/>
                                </w:rPr>
                              </w:pPr>
                              <w:r>
                                <w:rPr>
                                  <w:w w:val="81"/>
                                  <w:sz w:val="8"/>
                                </w:rPr>
                                <w:t>I</w:t>
                              </w:r>
                            </w:p>
                          </w:txbxContent>
                        </wps:txbx>
                        <wps:bodyPr rot="0" vert="horz" wrap="square" lIns="0" tIns="0" rIns="0" bIns="0" anchor="t" anchorCtr="0" upright="1">
                          <a:noAutofit/>
                        </wps:bodyPr>
                      </wps:wsp>
                      <wps:wsp>
                        <wps:cNvPr id="522" name="Text Box 294"/>
                        <wps:cNvSpPr txBox="1">
                          <a:spLocks noChangeArrowheads="1"/>
                        </wps:cNvSpPr>
                        <wps:spPr bwMode="auto">
                          <a:xfrm>
                            <a:off x="5312" y="4548"/>
                            <a:ext cx="89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2DEB7" w14:textId="77777777" w:rsidR="009777CD" w:rsidRDefault="00817694">
                              <w:pPr>
                                <w:spacing w:line="213" w:lineRule="exact"/>
                                <w:rPr>
                                  <w:sz w:val="20"/>
                                </w:rPr>
                              </w:pPr>
                              <w:r>
                                <w:rPr>
                                  <w:w w:val="90"/>
                                  <w:sz w:val="20"/>
                                </w:rPr>
                                <w:t>proizvcj)da</w:t>
                              </w:r>
                            </w:p>
                            <w:p w14:paraId="5786FE87" w14:textId="77777777" w:rsidR="009777CD" w:rsidRDefault="00817694">
                              <w:pPr>
                                <w:spacing w:line="75" w:lineRule="exact"/>
                                <w:ind w:left="594"/>
                                <w:rPr>
                                  <w:sz w:val="8"/>
                                </w:rPr>
                              </w:pPr>
                              <w:r>
                                <w:rPr>
                                  <w:w w:val="106"/>
                                  <w:sz w:val="8"/>
                                </w:rPr>
                                <w:t>I</w:t>
                              </w:r>
                            </w:p>
                            <w:p w14:paraId="70DF5808" w14:textId="77777777" w:rsidR="009777CD" w:rsidRDefault="00817694">
                              <w:pPr>
                                <w:spacing w:line="166" w:lineRule="exact"/>
                                <w:ind w:left="582"/>
                                <w:rPr>
                                  <w:sz w:val="15"/>
                                </w:rPr>
                              </w:pPr>
                              <w:r>
                                <w:rPr>
                                  <w:w w:val="99"/>
                                  <w:sz w:val="15"/>
                                </w:rPr>
                                <w:t>I</w:t>
                              </w:r>
                            </w:p>
                          </w:txbxContent>
                        </wps:txbx>
                        <wps:bodyPr rot="0" vert="horz" wrap="square" lIns="0" tIns="0" rIns="0" bIns="0" anchor="t" anchorCtr="0" upright="1">
                          <a:noAutofit/>
                        </wps:bodyPr>
                      </wps:wsp>
                      <wps:wsp>
                        <wps:cNvPr id="523" name="Text Box 293"/>
                        <wps:cNvSpPr txBox="1">
                          <a:spLocks noChangeArrowheads="1"/>
                        </wps:cNvSpPr>
                        <wps:spPr bwMode="auto">
                          <a:xfrm>
                            <a:off x="5316" y="3334"/>
                            <a:ext cx="900"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60A7A" w14:textId="77777777" w:rsidR="009777CD" w:rsidRDefault="00817694">
                              <w:pPr>
                                <w:spacing w:line="145" w:lineRule="exact"/>
                                <w:ind w:left="586"/>
                                <w:rPr>
                                  <w:sz w:val="13"/>
                                </w:rPr>
                              </w:pPr>
                              <w:r>
                                <w:rPr>
                                  <w:w w:val="103"/>
                                  <w:sz w:val="13"/>
                                </w:rPr>
                                <w:t>;</w:t>
                              </w:r>
                            </w:p>
                            <w:p w14:paraId="0C7CAA50" w14:textId="77777777" w:rsidR="009777CD" w:rsidRDefault="00817694">
                              <w:pPr>
                                <w:spacing w:before="122"/>
                                <w:ind w:left="206"/>
                                <w:rPr>
                                  <w:sz w:val="20"/>
                                </w:rPr>
                              </w:pPr>
                              <w:r>
                                <w:rPr>
                                  <w:w w:val="110"/>
                                  <w:sz w:val="20"/>
                                </w:rPr>
                                <w:t>7korn</w:t>
                              </w:r>
                            </w:p>
                            <w:p w14:paraId="259E7730" w14:textId="77777777" w:rsidR="009777CD" w:rsidRDefault="00817694">
                              <w:pPr>
                                <w:tabs>
                                  <w:tab w:val="left" w:pos="592"/>
                                </w:tabs>
                                <w:spacing w:before="6" w:line="228" w:lineRule="exact"/>
                                <w:ind w:left="5"/>
                                <w:rPr>
                                  <w:sz w:val="10"/>
                                </w:rPr>
                              </w:pPr>
                              <w:r>
                                <w:rPr>
                                  <w:position w:val="1"/>
                                  <w:sz w:val="20"/>
                                </w:rPr>
                                <w:t>u</w:t>
                              </w:r>
                              <w:r>
                                <w:rPr>
                                  <w:sz w:val="20"/>
                                </w:rPr>
                                <w:tab/>
                              </w:r>
                              <w:r>
                                <w:rPr>
                                  <w:sz w:val="10"/>
                                </w:rPr>
                                <w:t>I</w:t>
                              </w:r>
                            </w:p>
                            <w:p w14:paraId="4B4F21C9" w14:textId="77777777" w:rsidR="009777CD" w:rsidRDefault="00817694">
                              <w:pPr>
                                <w:spacing w:line="252" w:lineRule="auto"/>
                                <w:ind w:left="2" w:right="2" w:hanging="3"/>
                                <w:rPr>
                                  <w:sz w:val="20"/>
                                </w:rPr>
                              </w:pPr>
                              <w:r>
                                <w:rPr>
                                  <w:sz w:val="20"/>
                                </w:rPr>
                                <w:t>zavisnosti od vrste</w:t>
                              </w:r>
                            </w:p>
                          </w:txbxContent>
                        </wps:txbx>
                        <wps:bodyPr rot="0" vert="horz" wrap="square" lIns="0" tIns="0" rIns="0" bIns="0" anchor="t" anchorCtr="0" upright="1">
                          <a:noAutofit/>
                        </wps:bodyPr>
                      </wps:wsp>
                      <wps:wsp>
                        <wps:cNvPr id="524" name="Text Box 292"/>
                        <wps:cNvSpPr txBox="1">
                          <a:spLocks noChangeArrowheads="1"/>
                        </wps:cNvSpPr>
                        <wps:spPr bwMode="auto">
                          <a:xfrm>
                            <a:off x="5172" y="4770"/>
                            <a:ext cx="38"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AB4DF" w14:textId="77777777" w:rsidR="009777CD" w:rsidRDefault="00817694">
                              <w:pPr>
                                <w:spacing w:line="100" w:lineRule="exact"/>
                                <w:rPr>
                                  <w:rFonts w:ascii="Times New Roman"/>
                                  <w:sz w:val="9"/>
                                </w:rPr>
                              </w:pPr>
                              <w:r>
                                <w:rPr>
                                  <w:rFonts w:ascii="Times New Roman"/>
                                  <w:w w:val="106"/>
                                  <w:sz w:val="9"/>
                                </w:rPr>
                                <w:t>'</w:t>
                              </w:r>
                            </w:p>
                          </w:txbxContent>
                        </wps:txbx>
                        <wps:bodyPr rot="0" vert="horz" wrap="square" lIns="0" tIns="0" rIns="0" bIns="0" anchor="t" anchorCtr="0" upright="1">
                          <a:noAutofit/>
                        </wps:bodyPr>
                      </wps:wsp>
                      <wps:wsp>
                        <wps:cNvPr id="525" name="Text Box 291"/>
                        <wps:cNvSpPr txBox="1">
                          <a:spLocks noChangeArrowheads="1"/>
                        </wps:cNvSpPr>
                        <wps:spPr bwMode="auto">
                          <a:xfrm>
                            <a:off x="5136" y="4599"/>
                            <a:ext cx="40"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8AF5" w14:textId="77777777" w:rsidR="009777CD" w:rsidRDefault="00817694">
                              <w:pPr>
                                <w:spacing w:line="78" w:lineRule="exact"/>
                                <w:rPr>
                                  <w:sz w:val="7"/>
                                </w:rPr>
                              </w:pPr>
                              <w:r>
                                <w:rPr>
                                  <w:w w:val="81"/>
                                  <w:sz w:val="7"/>
                                </w:rPr>
                                <w:t>•</w:t>
                              </w:r>
                            </w:p>
                          </w:txbxContent>
                        </wps:txbx>
                        <wps:bodyPr rot="0" vert="horz" wrap="square" lIns="0" tIns="0" rIns="0" bIns="0" anchor="t" anchorCtr="0" upright="1">
                          <a:noAutofit/>
                        </wps:bodyPr>
                      </wps:wsp>
                      <wps:wsp>
                        <wps:cNvPr id="526" name="Text Box 290"/>
                        <wps:cNvSpPr txBox="1">
                          <a:spLocks noChangeArrowheads="1"/>
                        </wps:cNvSpPr>
                        <wps:spPr bwMode="auto">
                          <a:xfrm>
                            <a:off x="5168" y="3942"/>
                            <a:ext cx="6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40A08" w14:textId="77777777" w:rsidR="009777CD" w:rsidRDefault="00817694">
                              <w:pPr>
                                <w:spacing w:line="157" w:lineRule="exact"/>
                                <w:rPr>
                                  <w:sz w:val="14"/>
                                </w:rPr>
                              </w:pPr>
                              <w:r>
                                <w:rPr>
                                  <w:w w:val="101"/>
                                  <w:sz w:val="14"/>
                                </w:rPr>
                                <w:t>:</w:t>
                              </w:r>
                            </w:p>
                          </w:txbxContent>
                        </wps:txbx>
                        <wps:bodyPr rot="0" vert="horz" wrap="square" lIns="0" tIns="0" rIns="0" bIns="0" anchor="t" anchorCtr="0" upright="1">
                          <a:noAutofit/>
                        </wps:bodyPr>
                      </wps:wsp>
                      <wps:wsp>
                        <wps:cNvPr id="527" name="Text Box 289"/>
                        <wps:cNvSpPr txBox="1">
                          <a:spLocks noChangeArrowheads="1"/>
                        </wps:cNvSpPr>
                        <wps:spPr bwMode="auto">
                          <a:xfrm>
                            <a:off x="4197" y="3927"/>
                            <a:ext cx="64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216D" w14:textId="77777777" w:rsidR="009777CD" w:rsidRDefault="00817694">
                              <w:pPr>
                                <w:spacing w:line="266" w:lineRule="exact"/>
                                <w:rPr>
                                  <w:rFonts w:ascii="Times New Roman"/>
                                  <w:sz w:val="24"/>
                                </w:rPr>
                              </w:pPr>
                              <w:r>
                                <w:rPr>
                                  <w:w w:val="75"/>
                                  <w:sz w:val="20"/>
                                </w:rPr>
                                <w:t>90..</w:t>
                              </w:r>
                              <w:r>
                                <w:rPr>
                                  <w:rFonts w:ascii="Times New Roman"/>
                                  <w:w w:val="75"/>
                                  <w:sz w:val="24"/>
                                </w:rPr>
                                <w:t>bOO</w:t>
                              </w:r>
                            </w:p>
                            <w:p w14:paraId="5B052205" w14:textId="77777777" w:rsidR="009777CD" w:rsidRDefault="00817694">
                              <w:pPr>
                                <w:spacing w:before="1"/>
                                <w:rPr>
                                  <w:sz w:val="20"/>
                                </w:rPr>
                              </w:pPr>
                              <w:r>
                                <w:rPr>
                                  <w:sz w:val="20"/>
                                </w:rPr>
                                <w:t>korn.</w:t>
                              </w:r>
                            </w:p>
                          </w:txbxContent>
                        </wps:txbx>
                        <wps:bodyPr rot="0" vert="horz" wrap="square" lIns="0" tIns="0" rIns="0" bIns="0" anchor="t" anchorCtr="0" upright="1">
                          <a:noAutofit/>
                        </wps:bodyPr>
                      </wps:wsp>
                      <wps:wsp>
                        <wps:cNvPr id="528" name="Text Box 288"/>
                        <wps:cNvSpPr txBox="1">
                          <a:spLocks noChangeArrowheads="1"/>
                        </wps:cNvSpPr>
                        <wps:spPr bwMode="auto">
                          <a:xfrm>
                            <a:off x="1787" y="3368"/>
                            <a:ext cx="2306"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7A203" w14:textId="77777777" w:rsidR="009777CD" w:rsidRDefault="00817694">
                              <w:pPr>
                                <w:spacing w:line="244" w:lineRule="auto"/>
                                <w:ind w:left="86" w:right="330" w:firstLine="6"/>
                                <w:jc w:val="both"/>
                                <w:rPr>
                                  <w:sz w:val="20"/>
                                </w:rPr>
                              </w:pPr>
                              <w:r>
                                <w:rPr>
                                  <w:spacing w:val="10"/>
                                  <w:w w:val="109"/>
                                  <w:sz w:val="20"/>
                                </w:rPr>
                                <w:t>U</w:t>
                              </w:r>
                              <w:r>
                                <w:rPr>
                                  <w:spacing w:val="3"/>
                                  <w:w w:val="29"/>
                                  <w:sz w:val="20"/>
                                </w:rPr>
                                <w:t>•</w:t>
                              </w:r>
                              <w:r>
                                <w:rPr>
                                  <w:spacing w:val="-1"/>
                                  <w:w w:val="101"/>
                                  <w:sz w:val="20"/>
                                </w:rPr>
                                <w:t>proce</w:t>
                              </w:r>
                              <w:r>
                                <w:rPr>
                                  <w:spacing w:val="-9"/>
                                  <w:w w:val="101"/>
                                  <w:sz w:val="20"/>
                                </w:rPr>
                                <w:t>s</w:t>
                              </w:r>
                              <w:r>
                                <w:rPr>
                                  <w:spacing w:val="-22"/>
                                  <w:w w:val="53"/>
                                  <w:sz w:val="20"/>
                                </w:rPr>
                                <w:t>-</w:t>
                              </w:r>
                              <w:r>
                                <w:rPr>
                                  <w:w w:val="101"/>
                                  <w:sz w:val="20"/>
                                </w:rPr>
                                <w:t>u</w:t>
                              </w:r>
                              <w:r>
                                <w:rPr>
                                  <w:sz w:val="20"/>
                                </w:rPr>
                                <w:t xml:space="preserve"> </w:t>
                              </w:r>
                              <w:r>
                                <w:rPr>
                                  <w:spacing w:val="-1"/>
                                  <w:w w:val="99"/>
                                  <w:sz w:val="20"/>
                                </w:rPr>
                                <w:t xml:space="preserve">pakovanja </w:t>
                              </w:r>
                              <w:r>
                                <w:rPr>
                                  <w:sz w:val="20"/>
                                </w:rPr>
                                <w:t>gotovih proizvoda od lijepljenih ploca</w:t>
                              </w:r>
                            </w:p>
                            <w:p w14:paraId="3DDF0DC1" w14:textId="77777777" w:rsidR="009777CD" w:rsidRDefault="00817694">
                              <w:pPr>
                                <w:spacing w:line="242" w:lineRule="auto"/>
                                <w:ind w:left="80" w:right="111" w:firstLine="10"/>
                                <w:rPr>
                                  <w:sz w:val="20"/>
                                </w:rPr>
                              </w:pPr>
                              <w:r>
                                <w:rPr>
                                  <w:sz w:val="20"/>
                                </w:rPr>
                                <w:t>(n mjestaja) i briketa, kdristi se dihienzionirana kcjrtonska ambalaza</w:t>
                              </w:r>
                            </w:p>
                          </w:txbxContent>
                        </wps:txbx>
                        <wps:bodyPr rot="0" vert="horz" wrap="square" lIns="0" tIns="0" rIns="0" bIns="0" anchor="t" anchorCtr="0" upright="1">
                          <a:noAutofit/>
                        </wps:bodyPr>
                      </wps:wsp>
                      <wps:wsp>
                        <wps:cNvPr id="529" name="Text Box 287"/>
                        <wps:cNvSpPr txBox="1">
                          <a:spLocks noChangeArrowheads="1"/>
                        </wps:cNvSpPr>
                        <wps:spPr bwMode="auto">
                          <a:xfrm>
                            <a:off x="829" y="3368"/>
                            <a:ext cx="944"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D87B" w14:textId="77777777" w:rsidR="009777CD" w:rsidRDefault="009777CD">
                              <w:pPr>
                                <w:rPr>
                                  <w:rFonts w:ascii="Times New Roman"/>
                                </w:rPr>
                              </w:pPr>
                            </w:p>
                            <w:p w14:paraId="4BF3AA1E" w14:textId="77777777" w:rsidR="009777CD" w:rsidRDefault="009777CD">
                              <w:pPr>
                                <w:spacing w:before="3"/>
                                <w:rPr>
                                  <w:rFonts w:ascii="Times New Roman"/>
                                  <w:sz w:val="27"/>
                                </w:rPr>
                              </w:pPr>
                            </w:p>
                            <w:p w14:paraId="5DD22D05" w14:textId="77777777" w:rsidR="009777CD" w:rsidRDefault="00817694">
                              <w:pPr>
                                <w:spacing w:line="252" w:lineRule="auto"/>
                                <w:ind w:left="-8" w:right="140" w:firstLine="24"/>
                                <w:rPr>
                                  <w:sz w:val="20"/>
                                </w:rPr>
                              </w:pPr>
                              <w:r>
                                <w:rPr>
                                  <w:sz w:val="20"/>
                                </w:rPr>
                                <w:t>artonska mbalaza</w:t>
                              </w:r>
                            </w:p>
                          </w:txbxContent>
                        </wps:txbx>
                        <wps:bodyPr rot="0" vert="horz" wrap="square" lIns="0" tIns="0" rIns="0" bIns="0" anchor="t" anchorCtr="0" upright="1">
                          <a:noAutofit/>
                        </wps:bodyPr>
                      </wps:wsp>
                      <wps:wsp>
                        <wps:cNvPr id="530" name="Text Box 286"/>
                        <wps:cNvSpPr txBox="1">
                          <a:spLocks noChangeArrowheads="1"/>
                        </wps:cNvSpPr>
                        <wps:spPr bwMode="auto">
                          <a:xfrm>
                            <a:off x="619" y="3368"/>
                            <a:ext cx="181"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90197" w14:textId="77777777" w:rsidR="009777CD" w:rsidRDefault="009777CD">
                              <w:pPr>
                                <w:rPr>
                                  <w:rFonts w:ascii="Times New Roman"/>
                                </w:rPr>
                              </w:pPr>
                            </w:p>
                            <w:p w14:paraId="5AAEDAC4" w14:textId="77777777" w:rsidR="009777CD" w:rsidRDefault="009777CD">
                              <w:pPr>
                                <w:rPr>
                                  <w:rFonts w:ascii="Times New Roman"/>
                                </w:rPr>
                              </w:pPr>
                            </w:p>
                            <w:p w14:paraId="010B740A" w14:textId="77777777" w:rsidR="009777CD" w:rsidRDefault="009777CD">
                              <w:pPr>
                                <w:spacing w:before="3"/>
                                <w:rPr>
                                  <w:rFonts w:ascii="Times New Roman"/>
                                  <w:sz w:val="26"/>
                                </w:rPr>
                              </w:pPr>
                            </w:p>
                            <w:p w14:paraId="2F6F4726" w14:textId="77777777" w:rsidR="009777CD" w:rsidRDefault="00817694">
                              <w:pPr>
                                <w:ind w:left="91" w:right="-29"/>
                                <w:rPr>
                                  <w:sz w:val="20"/>
                                </w:rPr>
                              </w:pPr>
                              <w:r>
                                <w:rPr>
                                  <w:spacing w:val="-1"/>
                                  <w:w w:val="99"/>
                                  <w:sz w:val="20"/>
                                </w:rPr>
                                <w:t>a</w:t>
                              </w:r>
                            </w:p>
                          </w:txbxContent>
                        </wps:txbx>
                        <wps:bodyPr rot="0" vert="horz" wrap="square" lIns="0" tIns="0" rIns="0" bIns="0" anchor="t" anchorCtr="0" upright="1">
                          <a:noAutofit/>
                        </wps:bodyPr>
                      </wps:wsp>
                      <wps:wsp>
                        <wps:cNvPr id="531" name="Text Box 285"/>
                        <wps:cNvSpPr txBox="1">
                          <a:spLocks noChangeArrowheads="1"/>
                        </wps:cNvSpPr>
                        <wps:spPr bwMode="auto">
                          <a:xfrm>
                            <a:off x="102" y="4051"/>
                            <a:ext cx="19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D8EA7" w14:textId="77777777" w:rsidR="009777CD" w:rsidRDefault="00817694">
                              <w:pPr>
                                <w:spacing w:line="244" w:lineRule="exact"/>
                                <w:rPr>
                                  <w:rFonts w:ascii="Times New Roman"/>
                                </w:rPr>
                              </w:pPr>
                              <w:r>
                                <w:rPr>
                                  <w:rFonts w:ascii="Times New Roman"/>
                                  <w:w w:val="105"/>
                                </w:rPr>
                                <w:t>8.</w:t>
                              </w:r>
                            </w:p>
                          </w:txbxContent>
                        </wps:txbx>
                        <wps:bodyPr rot="0" vert="horz" wrap="square" lIns="0" tIns="0" rIns="0" bIns="0" anchor="t" anchorCtr="0" upright="1">
                          <a:noAutofit/>
                        </wps:bodyPr>
                      </wps:wsp>
                      <wps:wsp>
                        <wps:cNvPr id="532" name="Text Box 284"/>
                        <wps:cNvSpPr txBox="1">
                          <a:spLocks noChangeArrowheads="1"/>
                        </wps:cNvSpPr>
                        <wps:spPr bwMode="auto">
                          <a:xfrm>
                            <a:off x="130" y="2032"/>
                            <a:ext cx="18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8D3E" w14:textId="77777777" w:rsidR="009777CD" w:rsidRDefault="00817694">
                              <w:pPr>
                                <w:spacing w:line="224" w:lineRule="exact"/>
                                <w:rPr>
                                  <w:sz w:val="20"/>
                                </w:rPr>
                              </w:pPr>
                              <w:r>
                                <w:rPr>
                                  <w:sz w:val="20"/>
                                </w:rPr>
                                <w:t>7.</w:t>
                              </w:r>
                            </w:p>
                          </w:txbxContent>
                        </wps:txbx>
                        <wps:bodyPr rot="0" vert="horz" wrap="square" lIns="0" tIns="0" rIns="0" bIns="0" anchor="t" anchorCtr="0" upright="1">
                          <a:noAutofit/>
                        </wps:bodyPr>
                      </wps:wsp>
                    </wpg:wgp>
                  </a:graphicData>
                </a:graphic>
              </wp:inline>
            </w:drawing>
          </mc:Choice>
          <mc:Fallback>
            <w:pict>
              <v:group w14:anchorId="3A824AB6" id="Group 283" o:spid="_x0000_s1169" style="width:446.35pt;height:341.4pt;mso-position-horizontal-relative:char;mso-position-vertical-relative:line" coordsize="8927,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">
                <v:line id="Line 371" o:spid="_x0000_s1170" style="position:absolute;visibility:visible;mso-wrap-style:square" from="14,6596" to="14,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" strokeweight=".51053mm"/>
                <v:line id="Line 370" o:spid="_x0000_s1171" style="position:absolute;visibility:visible;mso-wrap-style:square" from="815,6827" to="815,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" strokeweight=".51053mm"/>
                <v:line id="Line 369" o:spid="_x0000_s1172" style="position:absolute;visibility:visible;mso-wrap-style:square" from="19,955" to="190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" strokeweight=".25514mm"/>
                <v:line id="Line 368" o:spid="_x0000_s1173" style="position:absolute;visibility:visible;mso-wrap-style:square" from="883,834" to="88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" strokeweight=".08508mm"/>
                <v:line id="Line 367" o:spid="_x0000_s1174" style="position:absolute;visibility:visible;mso-wrap-style:square" from="613,4060" to="613,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" strokeweight=".08508mm"/>
                <v:line id="Line 366" o:spid="_x0000_s1175" style="position:absolute;visibility:visible;mso-wrap-style:square" from="1780,4214" to="1780,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" strokeweight=".08508mm"/>
                <v:line id="Line 365" o:spid="_x0000_s1176" style="position:absolute;visibility:visible;mso-wrap-style:square" from="4095,5000" to="4095,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" strokeweight=".08508mm"/>
                <v:line id="Line 364" o:spid="_x0000_s1177" style="position:absolute;visibility:visible;mso-wrap-style:square" from="96,3366" to="4100,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" strokeweight=".08506mm"/>
                <v:line id="Line 363" o:spid="_x0000_s1178" style="position:absolute;visibility:visible;mso-wrap-style:square" from="4095,3366" to="504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" strokeweight=".25514mm"/>
                <v:line id="Line 362" o:spid="_x0000_s1179" style="position:absolute;visibility:visible;mso-wrap-style:square" from="5234,3370" to="5234,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" strokeweight=".08508mm"/>
                <v:line id="Line 361" o:spid="_x0000_s1180" style="position:absolute;visibility:visible;mso-wrap-style:square" from="6372,3370" to="6372,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" strokeweight=".08508mm"/>
                <v:line id="Line 360" o:spid="_x0000_s1181" style="position:absolute;visibility:visible;mso-wrap-style:square" from="5041,3366" to="6377,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" strokeweight=".08506mm"/>
                <v:line id="Line 359" o:spid="_x0000_s1182" style="position:absolute;visibility:visible;mso-wrap-style:square" from="7651,4990" to="765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" strokeweight=".08508mm"/>
                <v:line id="Line 358" o:spid="_x0000_s1183" style="position:absolute;visibility:visible;mso-wrap-style:square" from="6372,3366" to="7655,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" strokeweight=".25514mm"/>
                <v:line id="Line 357" o:spid="_x0000_s1184" style="position:absolute;visibility:visible;mso-wrap-style:square" from="7651,3366" to="8910,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" strokeweight=".08506mm"/>
                <v:line id="Line 356" o:spid="_x0000_s1185" style="position:absolute;visibility:visible;mso-wrap-style:square" from="5234,3607" to="5234,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" strokeweight=".25525mm"/>
                <v:line id="Line 355" o:spid="_x0000_s1186" style="position:absolute;visibility:visible;mso-wrap-style:square" from="6372,3607" to="6372,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" strokeweight=".25525mm"/>
                <v:line id="Line 354" o:spid="_x0000_s1187" style="position:absolute;visibility:visible;mso-wrap-style:square" from="5234,3872" to="5234,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" strokeweight=".08508mm"/>
                <v:line id="Line 353" o:spid="_x0000_s1188" style="position:absolute;visibility:visible;mso-wrap-style:square" from="6372,5000" to="6372,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" strokeweight=".08508mm"/>
                <v:line id="Line 352" o:spid="_x0000_s1189" style="position:absolute;visibility:visible;mso-wrap-style:square" from="5234,4060" to="5234,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" strokeweight=".25525mm"/>
                <v:line id="Line 351" o:spid="_x0000_s1190" style="position:absolute;visibility:visible;mso-wrap-style:square" from="613,4214" to="613,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" strokeweight=".25525mm"/>
                <v:line id="Line 350" o:spid="_x0000_s1191" style="position:absolute;visibility:visible;mso-wrap-style:square" from="5234,5000" to="5234,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" strokeweight=".08508mm"/>
                <v:line id="Line 349" o:spid="_x0000_s1192" style="position:absolute;visibility:visible;mso-wrap-style:square" from="613,4860" to="613,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" strokeweight=".08508mm"/>
                <v:line id="Line 348" o:spid="_x0000_s1193" style="position:absolute;visibility:visible;mso-wrap-style:square" from="1780,4301" to="1780,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" strokeweight=".25525mm"/>
                <v:line id="Line 347" o:spid="_x0000_s1194" style="position:absolute;visibility:visible;mso-wrap-style:square" from="1780,4860" to="178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" strokeweight=".08508mm"/>
                <v:line id="Line 346" o:spid="_x0000_s1195" style="position:absolute;visibility:visible;mso-wrap-style:square" from="96,4986" to="6377,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" strokeweight=".51028mm"/>
                <v:line id="Line 345" o:spid="_x0000_s1196" style="position:absolute;visibility:visible;mso-wrap-style:square" from="613,5000" to="613,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" strokeweight=".25525mm"/>
                <v:line id="Line 344" o:spid="_x0000_s1197" style="position:absolute;visibility:visible;mso-wrap-style:square" from="1780,5159" to="1780,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" strokeweight=".25525mm"/>
                <v:line id="Line 343" o:spid="_x0000_s1198" style="position:absolute;visibility:visible;mso-wrap-style:square" from="6372,4986" to="8910,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" strokeweight=".08506mm"/>
                <v:line id="Line 342" o:spid="_x0000_s1199" style="position:absolute;visibility:visible;mso-wrap-style:square" from="613,6485" to="613,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" strokeweight=".08508mm"/>
                <v:line id="Line 341" o:spid="_x0000_s1200" style="position:absolute;visibility:visible;mso-wrap-style:square" from="4095,5159" to="4095,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" strokeweight=".25525mm"/>
                <v:line id="Line 340" o:spid="_x0000_s1201" style="position:absolute;visibility:visible;mso-wrap-style:square" from="5234,5159" to="5234,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" strokeweight=".25525mm"/>
                <v:line id="Line 339" o:spid="_x0000_s1202" style="position:absolute;visibility:visible;mso-wrap-style:square" from="6372,5159" to="6372,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" strokeweight=".25525mm"/>
                <v:line id="Line 338" o:spid="_x0000_s1203" style="position:absolute;visibility:visible;mso-wrap-style:square" from="7651,5159" to="7651,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" strokeweight=".25525mm"/>
                <v:line id="Line 337" o:spid="_x0000_s1204" style="position:absolute;visibility:visible;mso-wrap-style:square" from="1780,6543" to="178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" strokeweight=".08508mm"/>
                <v:line id="Line 336" o:spid="_x0000_s1205" style="position:absolute;visibility:visible;mso-wrap-style:square" from="4095,6485" to="4095,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" strokeweight=".08508mm"/>
                <v:line id="Line 335" o:spid="_x0000_s1206" style="position:absolute;visibility:visible;mso-wrap-style:square" from="5234,6538" to="523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" strokeweight=".08508mm"/>
                <v:line id="Line 334" o:spid="_x0000_s1207" style="position:absolute;visibility:visible;mso-wrap-style:square" from="6372,6538" to="637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" strokeweight=".08508mm"/>
                <v:line id="Line 333" o:spid="_x0000_s1208" style="position:absolute;visibility:visible;mso-wrap-style:square" from="7651,6485" to="7651,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" strokeweight=".08508mm"/>
                <v:line id="Line 332" o:spid="_x0000_s1209" style="position:absolute;visibility:visible;mso-wrap-style:square" from="96,6533" to="1785,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" strokeweight=".25514mm"/>
                <v:line id="Line 331" o:spid="_x0000_s1210" style="position:absolute;visibility:visible;mso-wrap-style:square" from="613,6543" to="613,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" strokeweight=".25525mm"/>
                <v:line id="Line 330" o:spid="_x0000_s1211" style="position:absolute;visibility:visible;mso-wrap-style:square" from="1780,6533" to="8910,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" strokeweight=".08506mm"/>
                <v:line id="Line 329" o:spid="_x0000_s1212" style="position:absolute;visibility:visible;mso-wrap-style:square" from="4095,6538" to="4095,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" strokeweight=".25525mm"/>
                <v:line id="Line 328" o:spid="_x0000_s1213" style="position:absolute;visibility:visible;mso-wrap-style:square" from="7651,6538" to="765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" strokeweight=".25525mm"/>
                <v:shape id="Text Box 327" o:spid="_x0000_s1214" type="#_x0000_t202" style="position:absolute;left:5188;width:4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6565730D" w14:textId="77777777" w:rsidR="009777CD" w:rsidRDefault="00817694">
                        <w:pPr>
                          <w:spacing w:line="89" w:lineRule="exact"/>
                          <w:rPr>
                            <w:sz w:val="8"/>
                          </w:rPr>
                        </w:pPr>
                        <w:r>
                          <w:rPr>
                            <w:w w:val="108"/>
                            <w:sz w:val="8"/>
                          </w:rPr>
                          <w:t>!</w:t>
                        </w:r>
                      </w:p>
                    </w:txbxContent>
                  </v:textbox>
                </v:shape>
                <v:shape id="Text Box 326" o:spid="_x0000_s1215" type="#_x0000_t202" style="position:absolute;left:4214;top:569;width:18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721C4430" w14:textId="77777777" w:rsidR="009777CD" w:rsidRDefault="00817694">
                        <w:pPr>
                          <w:spacing w:line="190" w:lineRule="exact"/>
                          <w:rPr>
                            <w:sz w:val="17"/>
                          </w:rPr>
                        </w:pPr>
                        <w:r>
                          <w:rPr>
                            <w:w w:val="85"/>
                            <w:sz w:val="11"/>
                          </w:rPr>
                          <w:t xml:space="preserve">' </w:t>
                        </w:r>
                        <w:r>
                          <w:rPr>
                            <w:w w:val="85"/>
                            <w:sz w:val="17"/>
                          </w:rPr>
                          <w:t>..</w:t>
                        </w:r>
                      </w:p>
                    </w:txbxContent>
                  </v:textbox>
                </v:shape>
                <v:shape id="Text Box 325" o:spid="_x0000_s1216" type="#_x0000_t202" style="position:absolute;left:5907;top:772;width:6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15AAB05" w14:textId="77777777" w:rsidR="009777CD" w:rsidRDefault="00817694">
                        <w:pPr>
                          <w:spacing w:line="201" w:lineRule="exact"/>
                          <w:rPr>
                            <w:sz w:val="18"/>
                          </w:rPr>
                        </w:pPr>
                        <w:r>
                          <w:rPr>
                            <w:w w:val="78"/>
                            <w:sz w:val="18"/>
                          </w:rPr>
                          <w:t>.</w:t>
                        </w:r>
                      </w:p>
                    </w:txbxContent>
                  </v:textbox>
                </v:shape>
                <v:shape id="Text Box 324" o:spid="_x0000_s1217" type="#_x0000_t202" style="position:absolute;left:725;top:1434;width:938;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258A2141" w14:textId="77777777" w:rsidR="009777CD" w:rsidRDefault="00817694">
                        <w:pPr>
                          <w:spacing w:line="235" w:lineRule="exact"/>
                          <w:ind w:left="7"/>
                          <w:rPr>
                            <w:sz w:val="21"/>
                          </w:rPr>
                        </w:pPr>
                        <w:r>
                          <w:rPr>
                            <w:sz w:val="21"/>
                          </w:rPr>
                          <w:t>I VC</w:t>
                        </w:r>
                      </w:p>
                      <w:p w14:paraId="3F2A7AC1" w14:textId="77777777" w:rsidR="009777CD" w:rsidRDefault="00817694">
                        <w:pPr>
                          <w:spacing w:before="4" w:line="249" w:lineRule="auto"/>
                          <w:ind w:firstLine="15"/>
                          <w:rPr>
                            <w:sz w:val="20"/>
                          </w:rPr>
                        </w:pPr>
                        <w:r>
                          <w:rPr>
                            <w:sz w:val="20"/>
                          </w:rPr>
                          <w:t xml:space="preserve">(Strech) fblija za akovanje gotovih </w:t>
                        </w:r>
                        <w:r>
                          <w:rPr>
                            <w:w w:val="85"/>
                            <w:sz w:val="20"/>
                          </w:rPr>
                          <w:t>r:rc!&gt;izvoda</w:t>
                        </w:r>
                      </w:p>
                    </w:txbxContent>
                  </v:textbox>
                </v:shape>
                <v:shape id="Text Box 323" o:spid="_x0000_s1218" type="#_x0000_t202" style="position:absolute;left:1884;top:976;width:213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2410DF75" w14:textId="77777777" w:rsidR="009777CD" w:rsidRDefault="00817694">
                        <w:pPr>
                          <w:spacing w:line="247" w:lineRule="auto"/>
                          <w:ind w:firstLine="24"/>
                          <w:rPr>
                            <w:sz w:val="20"/>
                          </w:rPr>
                        </w:pPr>
                        <w:r>
                          <w:rPr>
                            <w:sz w:val="20"/>
                          </w:rPr>
                          <w:t>U procesu pakovanja lijepljenih ploca od d11Veta</w:t>
                        </w:r>
                        <w:r>
                          <w:rPr>
                            <w:spacing w:val="-40"/>
                            <w:sz w:val="20"/>
                          </w:rPr>
                          <w:t xml:space="preserve"> </w:t>
                        </w:r>
                        <w:r>
                          <w:rPr>
                            <w:sz w:val="20"/>
                          </w:rPr>
                          <w:t>kao</w:t>
                        </w:r>
                        <w:r>
                          <w:rPr>
                            <w:spacing w:val="-39"/>
                            <w:sz w:val="20"/>
                          </w:rPr>
                          <w:t xml:space="preserve"> </w:t>
                        </w:r>
                        <w:r>
                          <w:rPr>
                            <w:sz w:val="20"/>
                          </w:rPr>
                          <w:t>i</w:t>
                        </w:r>
                        <w:r>
                          <w:rPr>
                            <w:spacing w:val="-38"/>
                            <w:sz w:val="20"/>
                          </w:rPr>
                          <w:t xml:space="preserve"> </w:t>
                        </w:r>
                        <w:r>
                          <w:rPr>
                            <w:sz w:val="20"/>
                          </w:rPr>
                          <w:t>"baliranja" paletnih pakovanja gcj)tovih proizvoda koristi se "Strech" folija kqja se nabavlja u tuljcima, standardno dimenzioniranim od strane</w:t>
                        </w:r>
                        <w:r>
                          <w:rPr>
                            <w:spacing w:val="-5"/>
                            <w:sz w:val="20"/>
                          </w:rPr>
                          <w:t xml:space="preserve"> </w:t>
                        </w:r>
                        <w:r>
                          <w:rPr>
                            <w:sz w:val="20"/>
                          </w:rPr>
                          <w:t>proizvodaca</w:t>
                        </w:r>
                      </w:p>
                    </w:txbxContent>
                  </v:textbox>
                </v:shape>
                <v:shape id="Text Box 322" o:spid="_x0000_s1219" type="#_x0000_t202" style="position:absolute;left:4217;top:2056;width:72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1AD19DD7" w14:textId="77777777" w:rsidR="009777CD" w:rsidRDefault="00817694">
                        <w:pPr>
                          <w:spacing w:line="224" w:lineRule="exact"/>
                          <w:rPr>
                            <w:sz w:val="20"/>
                          </w:rPr>
                        </w:pPr>
                        <w:r>
                          <w:rPr>
                            <w:w w:val="130"/>
                            <w:sz w:val="20"/>
                          </w:rPr>
                          <w:t>cca.6t</w:t>
                        </w:r>
                      </w:p>
                    </w:txbxContent>
                  </v:textbox>
                </v:shape>
                <v:shape id="Text Box 321" o:spid="_x0000_s1220" type="#_x0000_t202" style="position:absolute;left:5173;top:1226;width:106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17105299" w14:textId="77777777" w:rsidR="009777CD" w:rsidRDefault="00817694">
                        <w:pPr>
                          <w:spacing w:line="217" w:lineRule="exact"/>
                          <w:rPr>
                            <w:sz w:val="20"/>
                          </w:rPr>
                        </w:pPr>
                        <w:r>
                          <w:rPr>
                            <w:rFonts w:ascii="Times New Roman"/>
                            <w:position w:val="1"/>
                            <w:sz w:val="14"/>
                          </w:rPr>
                          <w:t xml:space="preserve">: </w:t>
                        </w:r>
                        <w:r>
                          <w:rPr>
                            <w:sz w:val="20"/>
                          </w:rPr>
                          <w:t>0,56 d</w:t>
                        </w:r>
                      </w:p>
                      <w:p w14:paraId="683D7672" w14:textId="77777777" w:rsidR="009777CD" w:rsidRDefault="00817694">
                        <w:pPr>
                          <w:spacing w:line="247" w:lineRule="auto"/>
                          <w:ind w:left="168" w:right="172" w:hanging="2"/>
                          <w:rPr>
                            <w:sz w:val="20"/>
                          </w:rPr>
                        </w:pPr>
                        <w:r>
                          <w:t xml:space="preserve">1,4 </w:t>
                        </w:r>
                        <w:r>
                          <w:rPr>
                            <w:sz w:val="20"/>
                          </w:rPr>
                          <w:t>kg! u</w:t>
                        </w:r>
                      </w:p>
                      <w:p w14:paraId="18F5DC77" w14:textId="77777777" w:rsidR="009777CD" w:rsidRDefault="00817694">
                        <w:pPr>
                          <w:spacing w:line="249" w:lineRule="auto"/>
                          <w:ind w:left="158" w:right="2" w:firstLine="4"/>
                          <w:rPr>
                            <w:sz w:val="20"/>
                          </w:rPr>
                        </w:pPr>
                        <w:r>
                          <w:rPr>
                            <w:sz w:val="20"/>
                          </w:rPr>
                          <w:t xml:space="preserve">zavisnpsti od vrste </w:t>
                        </w:r>
                        <w:r>
                          <w:rPr>
                            <w:w w:val="90"/>
                            <w:sz w:val="20"/>
                          </w:rPr>
                          <w:t>proizvcpda</w:t>
                        </w:r>
                      </w:p>
                    </w:txbxContent>
                  </v:textbox>
                </v:shape>
                <v:shape id="Text Box 320" o:spid="_x0000_s1221" type="#_x0000_t202" style="position:absolute;left:7766;top:1226;width:85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41B0A9B7" w14:textId="77777777" w:rsidR="009777CD" w:rsidRDefault="00817694">
                        <w:pPr>
                          <w:spacing w:line="254" w:lineRule="auto"/>
                          <w:ind w:left="5" w:right="18" w:hanging="6"/>
                          <w:jc w:val="both"/>
                          <w:rPr>
                            <w:sz w:val="20"/>
                          </w:rPr>
                        </w:pPr>
                        <w:r>
                          <w:rPr>
                            <w:sz w:val="20"/>
                          </w:rPr>
                          <w:t>Skladiste lijepljenih ploca,</w:t>
                        </w:r>
                      </w:p>
                    </w:txbxContent>
                  </v:textbox>
                </v:shape>
                <v:shape id="Text Box 319" o:spid="_x0000_s1222" type="#_x0000_t202" style="position:absolute;left:5917;top:2376;width:3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08C0CFAD" w14:textId="77777777" w:rsidR="009777CD" w:rsidRDefault="00817694">
                        <w:pPr>
                          <w:spacing w:line="67" w:lineRule="exact"/>
                          <w:rPr>
                            <w:rFonts w:ascii="Times New Roman"/>
                            <w:sz w:val="6"/>
                          </w:rPr>
                        </w:pPr>
                        <w:r>
                          <w:rPr>
                            <w:rFonts w:ascii="Times New Roman"/>
                            <w:w w:val="83"/>
                            <w:sz w:val="6"/>
                          </w:rPr>
                          <w:t>I</w:t>
                        </w:r>
                      </w:p>
                    </w:txbxContent>
                  </v:textbox>
                </v:shape>
                <v:shape id="Text Box 318" o:spid="_x0000_s1223" type="#_x0000_t202" style="position:absolute;left:6491;top:1935;width:108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5AD242F2" w14:textId="77777777" w:rsidR="009777CD" w:rsidRDefault="00817694">
                        <w:pPr>
                          <w:spacing w:line="252" w:lineRule="auto"/>
                          <w:ind w:left="2" w:right="2" w:hanging="3"/>
                          <w:rPr>
                            <w:sz w:val="20"/>
                          </w:rPr>
                        </w:pPr>
                        <w:r>
                          <w:rPr>
                            <w:sz w:val="20"/>
                          </w:rPr>
                          <w:t>Dinektno od pro</w:t>
                        </w:r>
                        <w:r>
                          <w:rPr>
                            <w:spacing w:val="-25"/>
                            <w:sz w:val="20"/>
                          </w:rPr>
                          <w:t xml:space="preserve"> </w:t>
                        </w:r>
                        <w:r>
                          <w:rPr>
                            <w:sz w:val="20"/>
                          </w:rPr>
                          <w:t>zvodaca</w:t>
                        </w:r>
                      </w:p>
                    </w:txbxContent>
                  </v:textbox>
                </v:shape>
                <v:shape id="Text Box 317" o:spid="_x0000_s1224" type="#_x0000_t202" style="position:absolute;left:5168;top:2812;width:31;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1212EB44" w14:textId="77777777" w:rsidR="009777CD" w:rsidRDefault="00817694">
                        <w:pPr>
                          <w:spacing w:line="34" w:lineRule="exact"/>
                          <w:rPr>
                            <w:sz w:val="3"/>
                          </w:rPr>
                        </w:pPr>
                        <w:r>
                          <w:rPr>
                            <w:w w:val="99"/>
                            <w:sz w:val="3"/>
                          </w:rPr>
                          <w:t>•</w:t>
                        </w:r>
                      </w:p>
                    </w:txbxContent>
                  </v:textbox>
                </v:shape>
                <v:shape id="Text Box 316" o:spid="_x0000_s1225" type="#_x0000_t202" style="position:absolute;left:5331;top:2644;width:62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698C1BE" w14:textId="77777777" w:rsidR="009777CD" w:rsidRDefault="00817694">
                        <w:pPr>
                          <w:spacing w:line="235" w:lineRule="exact"/>
                          <w:rPr>
                            <w:sz w:val="21"/>
                          </w:rPr>
                        </w:pPr>
                        <w:r>
                          <w:rPr>
                            <w:sz w:val="20"/>
                          </w:rPr>
                          <w:t>i vrste</w:t>
                        </w:r>
                        <w:r>
                          <w:rPr>
                            <w:spacing w:val="-29"/>
                            <w:sz w:val="20"/>
                          </w:rPr>
                          <w:t xml:space="preserve"> </w:t>
                        </w:r>
                        <w:r>
                          <w:rPr>
                            <w:sz w:val="21"/>
                          </w:rPr>
                          <w:t>i</w:t>
                        </w:r>
                      </w:p>
                    </w:txbxContent>
                  </v:textbox>
                </v:shape>
                <v:shape id="Text Box 315" o:spid="_x0000_s1226" type="#_x0000_t202" style="position:absolute;left:5176;top:3076;width:3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60A0ADBF" w14:textId="77777777" w:rsidR="009777CD" w:rsidRDefault="00817694">
                        <w:pPr>
                          <w:spacing w:line="101" w:lineRule="exact"/>
                          <w:rPr>
                            <w:sz w:val="9"/>
                          </w:rPr>
                        </w:pPr>
                        <w:r>
                          <w:rPr>
                            <w:w w:val="103"/>
                            <w:sz w:val="9"/>
                          </w:rPr>
                          <w:t>'</w:t>
                        </w:r>
                      </w:p>
                    </w:txbxContent>
                  </v:textbox>
                </v:shape>
                <v:shape id="Text Box 314" o:spid="_x0000_s1227" type="#_x0000_t202" style="position:absolute;left:5326;top:2885;width:93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341F742C" w14:textId="77777777" w:rsidR="009777CD" w:rsidRDefault="00817694">
                        <w:pPr>
                          <w:spacing w:line="224" w:lineRule="exact"/>
                          <w:rPr>
                            <w:sz w:val="20"/>
                          </w:rPr>
                        </w:pPr>
                        <w:r>
                          <w:rPr>
                            <w:w w:val="105"/>
                            <w:sz w:val="20"/>
                          </w:rPr>
                          <w:t>pakov nja</w:t>
                        </w:r>
                      </w:p>
                    </w:txbxContent>
                  </v:textbox>
                </v:shape>
                <v:shape id="Text Box 313" o:spid="_x0000_s1228" type="#_x0000_t202" style="position:absolute;left:5904;top:3182;width:4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02EBAD43" w14:textId="77777777" w:rsidR="009777CD" w:rsidRDefault="00817694">
                        <w:pPr>
                          <w:spacing w:line="75" w:lineRule="exact"/>
                          <w:ind w:left="6"/>
                          <w:rPr>
                            <w:sz w:val="8"/>
                          </w:rPr>
                        </w:pPr>
                        <w:r>
                          <w:rPr>
                            <w:w w:val="94"/>
                            <w:sz w:val="8"/>
                          </w:rPr>
                          <w:t>I</w:t>
                        </w:r>
                      </w:p>
                      <w:p w14:paraId="26629E29" w14:textId="77777777" w:rsidR="009777CD" w:rsidRDefault="00817694">
                        <w:pPr>
                          <w:spacing w:line="101" w:lineRule="exact"/>
                          <w:rPr>
                            <w:sz w:val="10"/>
                          </w:rPr>
                        </w:pPr>
                        <w:r>
                          <w:rPr>
                            <w:w w:val="94"/>
                            <w:sz w:val="10"/>
                          </w:rPr>
                          <w:t>I</w:t>
                        </w:r>
                      </w:p>
                    </w:txbxContent>
                  </v:textbox>
                </v:shape>
                <v:shape id="Text Box 312" o:spid="_x0000_s1229" type="#_x0000_t202" style="position:absolute;left:5904;top:3051;width:489;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1478E443" w14:textId="77777777" w:rsidR="009777CD" w:rsidRDefault="00817694">
                        <w:pPr>
                          <w:tabs>
                            <w:tab w:val="left" w:pos="429"/>
                          </w:tabs>
                          <w:spacing w:line="168" w:lineRule="exact"/>
                          <w:rPr>
                            <w:sz w:val="15"/>
                          </w:rPr>
                        </w:pPr>
                        <w:r>
                          <w:rPr>
                            <w:sz w:val="15"/>
                          </w:rPr>
                          <w:t>I</w:t>
                        </w:r>
                        <w:r>
                          <w:rPr>
                            <w:sz w:val="15"/>
                          </w:rPr>
                          <w:tab/>
                          <w:t>.</w:t>
                        </w:r>
                      </w:p>
                    </w:txbxContent>
                  </v:textbox>
                </v:shape>
                <v:shape id="Text Box 311" o:spid="_x0000_s1230" type="#_x0000_t202" style="position:absolute;left:7758;top:2186;width:1122;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4422F4EC" w14:textId="77777777" w:rsidR="009777CD" w:rsidRDefault="00817694">
                        <w:pPr>
                          <w:spacing w:line="247" w:lineRule="auto"/>
                          <w:ind w:right="1" w:firstLine="7"/>
                          <w:rPr>
                            <w:sz w:val="20"/>
                          </w:rPr>
                        </w:pPr>
                        <w:r>
                          <w:rPr>
                            <w:sz w:val="20"/>
                          </w:rPr>
                          <w:t>Skladiste gotovih proizvoda (namjestaja)</w:t>
                        </w:r>
                      </w:p>
                    </w:txbxContent>
                  </v:textbox>
                </v:shape>
                <v:shape id="Text Box 310" o:spid="_x0000_s1231" type="#_x0000_t202" style="position:absolute;left:7749;top:3608;width:1178;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7D666812" w14:textId="77777777" w:rsidR="009777CD" w:rsidRDefault="00817694">
                        <w:pPr>
                          <w:spacing w:line="244" w:lineRule="auto"/>
                          <w:ind w:right="2" w:firstLine="3"/>
                          <w:rPr>
                            <w:sz w:val="20"/>
                          </w:rPr>
                        </w:pPr>
                        <w:r>
                          <w:rPr>
                            <w:sz w:val="20"/>
                          </w:rPr>
                          <w:t>Skladiste gotovih proizvoda (namjestaja), Briketara</w:t>
                        </w:r>
                      </w:p>
                    </w:txbxContent>
                  </v:textbox>
                </v:shape>
                <v:shape id="Text Box 309" o:spid="_x0000_s1232" type="#_x0000_t202" style="position:absolute;left:7743;top:5334;width:1123;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6C675D8B" w14:textId="77777777" w:rsidR="009777CD" w:rsidRDefault="00817694">
                        <w:pPr>
                          <w:spacing w:line="247" w:lineRule="auto"/>
                          <w:ind w:right="2" w:firstLine="4"/>
                          <w:rPr>
                            <w:sz w:val="20"/>
                          </w:rPr>
                        </w:pPr>
                        <w:r>
                          <w:rPr>
                            <w:sz w:val="20"/>
                          </w:rPr>
                          <w:t>Skladiste gotovih proizvoda (namjestaja)</w:t>
                        </w:r>
                      </w:p>
                    </w:txbxContent>
                  </v:textbox>
                </v:shape>
                <v:shape id="Text Box 308" o:spid="_x0000_s1233" type="#_x0000_t202" style="position:absolute;left:6379;top:4988;width:126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4AA999FC" w14:textId="77777777" w:rsidR="009777CD" w:rsidRDefault="009777CD">
                        <w:pPr>
                          <w:rPr>
                            <w:rFonts w:ascii="Times New Roman"/>
                          </w:rPr>
                        </w:pPr>
                      </w:p>
                      <w:p w14:paraId="678539CD" w14:textId="77777777" w:rsidR="009777CD" w:rsidRDefault="009777CD">
                        <w:pPr>
                          <w:spacing w:before="8"/>
                          <w:rPr>
                            <w:rFonts w:ascii="Times New Roman"/>
                            <w:sz w:val="27"/>
                          </w:rPr>
                        </w:pPr>
                      </w:p>
                      <w:p w14:paraId="7D0764D4" w14:textId="77777777" w:rsidR="009777CD" w:rsidRDefault="00817694">
                        <w:pPr>
                          <w:spacing w:line="252" w:lineRule="auto"/>
                          <w:ind w:left="85" w:firstLine="2"/>
                          <w:rPr>
                            <w:sz w:val="20"/>
                          </w:rPr>
                        </w:pPr>
                        <w:r>
                          <w:rPr>
                            <w:sz w:val="20"/>
                          </w:rPr>
                          <w:t>Dir1 ktno od pr zvodaca</w:t>
                        </w:r>
                      </w:p>
                    </w:txbxContent>
                  </v:textbox>
                </v:shape>
                <v:shape id="Text Box 307" o:spid="_x0000_s1234" type="#_x0000_t202" style="position:absolute;left:5901;top:6460;width:4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5D40939B" w14:textId="77777777" w:rsidR="009777CD" w:rsidRDefault="00817694">
                        <w:pPr>
                          <w:spacing w:line="89" w:lineRule="exact"/>
                          <w:rPr>
                            <w:sz w:val="8"/>
                          </w:rPr>
                        </w:pPr>
                        <w:r>
                          <w:rPr>
                            <w:w w:val="88"/>
                            <w:sz w:val="8"/>
                          </w:rPr>
                          <w:t>I</w:t>
                        </w:r>
                      </w:p>
                    </w:txbxContent>
                  </v:textbox>
                </v:shape>
                <v:shape id="Text Box 306" o:spid="_x0000_s1235" type="#_x0000_t202" style="position:absolute;left:5307;top:6279;width:8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66822E65" w14:textId="77777777" w:rsidR="009777CD" w:rsidRDefault="00817694">
                        <w:pPr>
                          <w:spacing w:line="224" w:lineRule="exact"/>
                          <w:rPr>
                            <w:sz w:val="20"/>
                          </w:rPr>
                        </w:pPr>
                        <w:r>
                          <w:rPr>
                            <w:w w:val="85"/>
                            <w:sz w:val="20"/>
                          </w:rPr>
                          <w:t>proizvd&gt;da</w:t>
                        </w:r>
                      </w:p>
                    </w:txbxContent>
                  </v:textbox>
                </v:shape>
                <v:shape id="Text Box 305" o:spid="_x0000_s1236" type="#_x0000_t202" style="position:absolute;left:5876;top:5734;width:27;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05F9BBEB" w14:textId="77777777" w:rsidR="009777CD" w:rsidRDefault="00817694">
                        <w:pPr>
                          <w:spacing w:line="100" w:lineRule="exact"/>
                          <w:rPr>
                            <w:rFonts w:ascii="Times New Roman"/>
                            <w:sz w:val="9"/>
                          </w:rPr>
                        </w:pPr>
                        <w:r>
                          <w:rPr>
                            <w:rFonts w:ascii="Times New Roman"/>
                            <w:w w:val="38"/>
                            <w:sz w:val="9"/>
                          </w:rPr>
                          <w:t>'</w:t>
                        </w:r>
                      </w:p>
                    </w:txbxContent>
                  </v:textbox>
                </v:shape>
                <v:shape id="Text Box 304" o:spid="_x0000_s1237" type="#_x0000_t202" style="position:absolute;left:5302;top:5802;width:978;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2D93CA15" w14:textId="77777777" w:rsidR="009777CD" w:rsidRDefault="00817694">
                        <w:pPr>
                          <w:spacing w:line="252" w:lineRule="auto"/>
                          <w:ind w:left="6" w:right="-6" w:hanging="7"/>
                          <w:rPr>
                            <w:sz w:val="20"/>
                          </w:rPr>
                        </w:pPr>
                        <w:r>
                          <w:rPr>
                            <w:w w:val="105"/>
                            <w:sz w:val="20"/>
                          </w:rPr>
                          <w:t>zavisnbsti od velibne</w:t>
                        </w:r>
                      </w:p>
                    </w:txbxContent>
                  </v:textbox>
                </v:shape>
                <v:shape id="Text Box 303" o:spid="_x0000_s1238" type="#_x0000_t202" style="position:absolute;left:5901;top:5554;width:43;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69D77711" w14:textId="77777777" w:rsidR="009777CD" w:rsidRDefault="00817694">
                        <w:pPr>
                          <w:spacing w:line="89" w:lineRule="exact"/>
                          <w:rPr>
                            <w:sz w:val="8"/>
                          </w:rPr>
                        </w:pPr>
                        <w:r>
                          <w:rPr>
                            <w:w w:val="101"/>
                            <w:sz w:val="8"/>
                          </w:rPr>
                          <w:t>I</w:t>
                        </w:r>
                      </w:p>
                    </w:txbxContent>
                  </v:textbox>
                </v:shape>
                <v:shape id="Text Box 302" o:spid="_x0000_s1239" type="#_x0000_t202" style="position:absolute;left:5307;top:5093;width:69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3265DEDF" w14:textId="77777777" w:rsidR="009777CD" w:rsidRDefault="00817694">
                        <w:pPr>
                          <w:spacing w:line="224" w:lineRule="exact"/>
                          <w:ind w:left="4"/>
                          <w:rPr>
                            <w:sz w:val="20"/>
                          </w:rPr>
                        </w:pPr>
                        <w:r>
                          <w:rPr>
                            <w:w w:val="105"/>
                            <w:sz w:val="20"/>
                          </w:rPr>
                          <w:t>0,3 do!</w:t>
                        </w:r>
                      </w:p>
                      <w:p w14:paraId="0923E024" w14:textId="77777777" w:rsidR="009777CD" w:rsidRDefault="00817694">
                        <w:pPr>
                          <w:spacing w:before="11" w:line="252" w:lineRule="auto"/>
                          <w:ind w:right="-12" w:hanging="1"/>
                          <w:rPr>
                            <w:sz w:val="20"/>
                          </w:rPr>
                        </w:pPr>
                        <w:r>
                          <w:rPr>
                            <w:w w:val="105"/>
                            <w:sz w:val="20"/>
                          </w:rPr>
                          <w:t>0,85 kg u</w:t>
                        </w:r>
                      </w:p>
                    </w:txbxContent>
                  </v:textbox>
                </v:shape>
                <v:shape id="Text Box 301" o:spid="_x0000_s1240" type="#_x0000_t202" style="position:absolute;left:4102;top:5000;width:112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68BBBDAC" w14:textId="77777777" w:rsidR="009777CD" w:rsidRDefault="009777CD">
                        <w:pPr>
                          <w:rPr>
                            <w:rFonts w:ascii="Times New Roman"/>
                          </w:rPr>
                        </w:pPr>
                      </w:p>
                      <w:p w14:paraId="056854DE" w14:textId="77777777" w:rsidR="009777CD" w:rsidRDefault="009777CD">
                        <w:pPr>
                          <w:rPr>
                            <w:rFonts w:ascii="Times New Roman"/>
                          </w:rPr>
                        </w:pPr>
                      </w:p>
                      <w:p w14:paraId="0E8C72E9" w14:textId="77777777" w:rsidR="009777CD" w:rsidRDefault="00817694">
                        <w:pPr>
                          <w:spacing w:before="184"/>
                          <w:ind w:left="83"/>
                          <w:rPr>
                            <w:sz w:val="20"/>
                          </w:rPr>
                        </w:pPr>
                        <w:r>
                          <w:rPr>
                            <w:sz w:val="20"/>
                          </w:rPr>
                          <w:t>20Q kg</w:t>
                        </w:r>
                      </w:p>
                    </w:txbxContent>
                  </v:textbox>
                </v:shape>
                <v:shape id="Text Box 300" o:spid="_x0000_s1241" type="#_x0000_t202" style="position:absolute;left:1787;top:5000;width:230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9D0C173" w14:textId="77777777" w:rsidR="009777CD" w:rsidRDefault="009777CD">
                        <w:pPr>
                          <w:rPr>
                            <w:rFonts w:ascii="Times New Roman"/>
                            <w:sz w:val="18"/>
                          </w:rPr>
                        </w:pPr>
                      </w:p>
                      <w:p w14:paraId="189A1F4A" w14:textId="77777777" w:rsidR="009777CD" w:rsidRDefault="00817694">
                        <w:pPr>
                          <w:spacing w:line="249" w:lineRule="auto"/>
                          <w:ind w:left="72" w:right="70" w:firstLine="6"/>
                          <w:rPr>
                            <w:sz w:val="20"/>
                          </w:rPr>
                        </w:pPr>
                        <w:r>
                          <w:rPr>
                            <w:sz w:val="20"/>
                          </w:rPr>
                          <w:t>U procesu pakovanja gc&gt;tovih proizvoda od lijepljenih ploca (stolova), koristi se ambalazni apir u bali</w:t>
                        </w:r>
                      </w:p>
                    </w:txbxContent>
                  </v:textbox>
                </v:shape>
                <v:shape id="Text Box 299" o:spid="_x0000_s1242" type="#_x0000_t202" style="position:absolute;left:829;top:5000;width:944;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35303923" w14:textId="77777777" w:rsidR="009777CD" w:rsidRDefault="009777CD">
                        <w:pPr>
                          <w:rPr>
                            <w:rFonts w:ascii="Times New Roman"/>
                          </w:rPr>
                        </w:pPr>
                      </w:p>
                      <w:p w14:paraId="160CD473" w14:textId="77777777" w:rsidR="009777CD" w:rsidRDefault="009777CD">
                        <w:pPr>
                          <w:spacing w:before="7"/>
                          <w:rPr>
                            <w:rFonts w:ascii="Times New Roman"/>
                            <w:sz w:val="26"/>
                          </w:rPr>
                        </w:pPr>
                      </w:p>
                      <w:p w14:paraId="053F065D" w14:textId="77777777" w:rsidR="009777CD" w:rsidRDefault="00817694">
                        <w:pPr>
                          <w:spacing w:line="256" w:lineRule="auto"/>
                          <w:ind w:left="61" w:right="126" w:hanging="66"/>
                          <w:rPr>
                            <w:sz w:val="20"/>
                          </w:rPr>
                        </w:pPr>
                        <w:r>
                          <w:rPr>
                            <w:w w:val="95"/>
                            <w:sz w:val="20"/>
                          </w:rPr>
                          <w:t xml:space="preserve">n;ibalazni </w:t>
                        </w:r>
                        <w:r>
                          <w:rPr>
                            <w:sz w:val="20"/>
                          </w:rPr>
                          <w:t>pir</w:t>
                        </w:r>
                      </w:p>
                    </w:txbxContent>
                  </v:textbox>
                </v:shape>
                <v:shape id="Text Box 298" o:spid="_x0000_s1243" type="#_x0000_t202" style="position:absolute;left:615;top:5000;width:186;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087B0208" w14:textId="77777777" w:rsidR="009777CD" w:rsidRDefault="009777CD">
                        <w:pPr>
                          <w:rPr>
                            <w:rFonts w:ascii="Times New Roman"/>
                          </w:rPr>
                        </w:pPr>
                      </w:p>
                      <w:p w14:paraId="7209A793" w14:textId="77777777" w:rsidR="009777CD" w:rsidRDefault="009777CD">
                        <w:pPr>
                          <w:spacing w:before="9"/>
                          <w:rPr>
                            <w:rFonts w:ascii="Times New Roman"/>
                            <w:sz w:val="25"/>
                          </w:rPr>
                        </w:pPr>
                      </w:p>
                      <w:p w14:paraId="776E94DB" w14:textId="77777777" w:rsidR="009777CD" w:rsidRDefault="00817694">
                        <w:pPr>
                          <w:spacing w:before="1"/>
                          <w:ind w:left="70"/>
                          <w:rPr>
                            <w:i/>
                            <w:sz w:val="21"/>
                          </w:rPr>
                        </w:pPr>
                        <w:r>
                          <w:rPr>
                            <w:i/>
                            <w:w w:val="68"/>
                            <w:sz w:val="21"/>
                          </w:rPr>
                          <w:t>P</w:t>
                        </w:r>
                      </w:p>
                      <w:p w14:paraId="68518978" w14:textId="77777777" w:rsidR="009777CD" w:rsidRDefault="00817694">
                        <w:pPr>
                          <w:spacing w:before="13"/>
                          <w:ind w:right="-101"/>
                          <w:jc w:val="right"/>
                          <w:rPr>
                            <w:sz w:val="20"/>
                          </w:rPr>
                        </w:pPr>
                        <w:r>
                          <w:rPr>
                            <w:spacing w:val="-1"/>
                            <w:w w:val="112"/>
                            <w:sz w:val="20"/>
                          </w:rPr>
                          <w:t>a</w:t>
                        </w:r>
                      </w:p>
                    </w:txbxContent>
                  </v:textbox>
                </v:shape>
                <v:shape id="Text Box 297" o:spid="_x0000_s1244" type="#_x0000_t202" style="position:absolute;left:88;top:5686;width:1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5FD823C8" w14:textId="77777777" w:rsidR="009777CD" w:rsidRDefault="00817694">
                        <w:pPr>
                          <w:spacing w:line="224" w:lineRule="exact"/>
                          <w:rPr>
                            <w:sz w:val="20"/>
                          </w:rPr>
                        </w:pPr>
                        <w:r>
                          <w:rPr>
                            <w:sz w:val="20"/>
                          </w:rPr>
                          <w:t>9.</w:t>
                        </w:r>
                      </w:p>
                    </w:txbxContent>
                  </v:textbox>
                </v:shape>
                <v:shape id="Text Box 296" o:spid="_x0000_s1245" type="#_x0000_t202" style="position:absolute;left:6379;top:3372;width:1269;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44535F96" w14:textId="77777777" w:rsidR="009777CD" w:rsidRDefault="009777CD">
                        <w:pPr>
                          <w:rPr>
                            <w:rFonts w:ascii="Times New Roman"/>
                          </w:rPr>
                        </w:pPr>
                      </w:p>
                      <w:p w14:paraId="4D86C93F" w14:textId="77777777" w:rsidR="009777CD" w:rsidRDefault="009777CD">
                        <w:pPr>
                          <w:spacing w:before="1"/>
                          <w:rPr>
                            <w:rFonts w:ascii="Times New Roman"/>
                            <w:sz w:val="28"/>
                          </w:rPr>
                        </w:pPr>
                      </w:p>
                      <w:p w14:paraId="46E358DE" w14:textId="77777777" w:rsidR="009777CD" w:rsidRDefault="00817694">
                        <w:pPr>
                          <w:spacing w:line="261" w:lineRule="auto"/>
                          <w:ind w:left="95" w:firstLine="2"/>
                          <w:rPr>
                            <w:sz w:val="20"/>
                          </w:rPr>
                        </w:pPr>
                        <w:r>
                          <w:rPr>
                            <w:sz w:val="20"/>
                          </w:rPr>
                          <w:t>Diroktno od prb zvodaca</w:t>
                        </w:r>
                      </w:p>
                    </w:txbxContent>
                  </v:textbox>
                </v:shape>
                <v:shape id="Text Box 295" o:spid="_x0000_s1246" type="#_x0000_t202" style="position:absolute;left:5906;top:4503;width:3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7B7EEE92" w14:textId="77777777" w:rsidR="009777CD" w:rsidRDefault="00817694">
                        <w:pPr>
                          <w:spacing w:line="89" w:lineRule="exact"/>
                          <w:rPr>
                            <w:sz w:val="8"/>
                          </w:rPr>
                        </w:pPr>
                        <w:r>
                          <w:rPr>
                            <w:w w:val="81"/>
                            <w:sz w:val="8"/>
                          </w:rPr>
                          <w:t>I</w:t>
                        </w:r>
                      </w:p>
                    </w:txbxContent>
                  </v:textbox>
                </v:shape>
                <v:shape id="Text Box 294" o:spid="_x0000_s1247" type="#_x0000_t202" style="position:absolute;left:5312;top:4548;width:892;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61E2DEB7" w14:textId="77777777" w:rsidR="009777CD" w:rsidRDefault="00817694">
                        <w:pPr>
                          <w:spacing w:line="213" w:lineRule="exact"/>
                          <w:rPr>
                            <w:sz w:val="20"/>
                          </w:rPr>
                        </w:pPr>
                        <w:r>
                          <w:rPr>
                            <w:w w:val="90"/>
                            <w:sz w:val="20"/>
                          </w:rPr>
                          <w:t>proizvcj)da</w:t>
                        </w:r>
                      </w:p>
                      <w:p w14:paraId="5786FE87" w14:textId="77777777" w:rsidR="009777CD" w:rsidRDefault="00817694">
                        <w:pPr>
                          <w:spacing w:line="75" w:lineRule="exact"/>
                          <w:ind w:left="594"/>
                          <w:rPr>
                            <w:sz w:val="8"/>
                          </w:rPr>
                        </w:pPr>
                        <w:r>
                          <w:rPr>
                            <w:w w:val="106"/>
                            <w:sz w:val="8"/>
                          </w:rPr>
                          <w:t>I</w:t>
                        </w:r>
                      </w:p>
                      <w:p w14:paraId="70DF5808" w14:textId="77777777" w:rsidR="009777CD" w:rsidRDefault="00817694">
                        <w:pPr>
                          <w:spacing w:line="166" w:lineRule="exact"/>
                          <w:ind w:left="582"/>
                          <w:rPr>
                            <w:sz w:val="15"/>
                          </w:rPr>
                        </w:pPr>
                        <w:r>
                          <w:rPr>
                            <w:w w:val="99"/>
                            <w:sz w:val="15"/>
                          </w:rPr>
                          <w:t>I</w:t>
                        </w:r>
                      </w:p>
                    </w:txbxContent>
                  </v:textbox>
                </v:shape>
                <v:shape id="Text Box 293" o:spid="_x0000_s1248" type="#_x0000_t202" style="position:absolute;left:5316;top:3334;width:900;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35760A7A" w14:textId="77777777" w:rsidR="009777CD" w:rsidRDefault="00817694">
                        <w:pPr>
                          <w:spacing w:line="145" w:lineRule="exact"/>
                          <w:ind w:left="586"/>
                          <w:rPr>
                            <w:sz w:val="13"/>
                          </w:rPr>
                        </w:pPr>
                        <w:r>
                          <w:rPr>
                            <w:w w:val="103"/>
                            <w:sz w:val="13"/>
                          </w:rPr>
                          <w:t>;</w:t>
                        </w:r>
                      </w:p>
                      <w:p w14:paraId="0C7CAA50" w14:textId="77777777" w:rsidR="009777CD" w:rsidRDefault="00817694">
                        <w:pPr>
                          <w:spacing w:before="122"/>
                          <w:ind w:left="206"/>
                          <w:rPr>
                            <w:sz w:val="20"/>
                          </w:rPr>
                        </w:pPr>
                        <w:r>
                          <w:rPr>
                            <w:w w:val="110"/>
                            <w:sz w:val="20"/>
                          </w:rPr>
                          <w:t>7korn</w:t>
                        </w:r>
                      </w:p>
                      <w:p w14:paraId="259E7730" w14:textId="77777777" w:rsidR="009777CD" w:rsidRDefault="00817694">
                        <w:pPr>
                          <w:tabs>
                            <w:tab w:val="left" w:pos="592"/>
                          </w:tabs>
                          <w:spacing w:before="6" w:line="228" w:lineRule="exact"/>
                          <w:ind w:left="5"/>
                          <w:rPr>
                            <w:sz w:val="10"/>
                          </w:rPr>
                        </w:pPr>
                        <w:r>
                          <w:rPr>
                            <w:position w:val="1"/>
                            <w:sz w:val="20"/>
                          </w:rPr>
                          <w:t>u</w:t>
                        </w:r>
                        <w:r>
                          <w:rPr>
                            <w:sz w:val="20"/>
                          </w:rPr>
                          <w:tab/>
                        </w:r>
                        <w:r>
                          <w:rPr>
                            <w:sz w:val="10"/>
                          </w:rPr>
                          <w:t>I</w:t>
                        </w:r>
                      </w:p>
                      <w:p w14:paraId="4B4F21C9" w14:textId="77777777" w:rsidR="009777CD" w:rsidRDefault="00817694">
                        <w:pPr>
                          <w:spacing w:line="252" w:lineRule="auto"/>
                          <w:ind w:left="2" w:right="2" w:hanging="3"/>
                          <w:rPr>
                            <w:sz w:val="20"/>
                          </w:rPr>
                        </w:pPr>
                        <w:r>
                          <w:rPr>
                            <w:sz w:val="20"/>
                          </w:rPr>
                          <w:t>zavisnosti od vrste</w:t>
                        </w:r>
                      </w:p>
                    </w:txbxContent>
                  </v:textbox>
                </v:shape>
                <v:shape id="Text Box 292" o:spid="_x0000_s1249" type="#_x0000_t202" style="position:absolute;left:5172;top:4770;width:38;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07FAB4DF" w14:textId="77777777" w:rsidR="009777CD" w:rsidRDefault="00817694">
                        <w:pPr>
                          <w:spacing w:line="100" w:lineRule="exact"/>
                          <w:rPr>
                            <w:rFonts w:ascii="Times New Roman"/>
                            <w:sz w:val="9"/>
                          </w:rPr>
                        </w:pPr>
                        <w:r>
                          <w:rPr>
                            <w:rFonts w:ascii="Times New Roman"/>
                            <w:w w:val="106"/>
                            <w:sz w:val="9"/>
                          </w:rPr>
                          <w:t>'</w:t>
                        </w:r>
                      </w:p>
                    </w:txbxContent>
                  </v:textbox>
                </v:shape>
                <v:shape id="Text Box 291" o:spid="_x0000_s1250" type="#_x0000_t202" style="position:absolute;left:5136;top:4599;width:4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79B98AF5" w14:textId="77777777" w:rsidR="009777CD" w:rsidRDefault="00817694">
                        <w:pPr>
                          <w:spacing w:line="78" w:lineRule="exact"/>
                          <w:rPr>
                            <w:sz w:val="7"/>
                          </w:rPr>
                        </w:pPr>
                        <w:r>
                          <w:rPr>
                            <w:w w:val="81"/>
                            <w:sz w:val="7"/>
                          </w:rPr>
                          <w:t>•</w:t>
                        </w:r>
                      </w:p>
                    </w:txbxContent>
                  </v:textbox>
                </v:shape>
                <v:shape id="Text Box 290" o:spid="_x0000_s1251" type="#_x0000_t202" style="position:absolute;left:5168;top:3942;width:6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62140A08" w14:textId="77777777" w:rsidR="009777CD" w:rsidRDefault="00817694">
                        <w:pPr>
                          <w:spacing w:line="157" w:lineRule="exact"/>
                          <w:rPr>
                            <w:sz w:val="14"/>
                          </w:rPr>
                        </w:pPr>
                        <w:r>
                          <w:rPr>
                            <w:w w:val="101"/>
                            <w:sz w:val="14"/>
                          </w:rPr>
                          <w:t>:</w:t>
                        </w:r>
                      </w:p>
                    </w:txbxContent>
                  </v:textbox>
                </v:shape>
                <v:shape id="Text Box 289" o:spid="_x0000_s1252" type="#_x0000_t202" style="position:absolute;left:4197;top:3927;width:64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4B6E216D" w14:textId="77777777" w:rsidR="009777CD" w:rsidRDefault="00817694">
                        <w:pPr>
                          <w:spacing w:line="266" w:lineRule="exact"/>
                          <w:rPr>
                            <w:rFonts w:ascii="Times New Roman"/>
                            <w:sz w:val="24"/>
                          </w:rPr>
                        </w:pPr>
                        <w:r>
                          <w:rPr>
                            <w:w w:val="75"/>
                            <w:sz w:val="20"/>
                          </w:rPr>
                          <w:t>90..</w:t>
                        </w:r>
                        <w:r>
                          <w:rPr>
                            <w:rFonts w:ascii="Times New Roman"/>
                            <w:w w:val="75"/>
                            <w:sz w:val="24"/>
                          </w:rPr>
                          <w:t>bOO</w:t>
                        </w:r>
                      </w:p>
                      <w:p w14:paraId="5B052205" w14:textId="77777777" w:rsidR="009777CD" w:rsidRDefault="00817694">
                        <w:pPr>
                          <w:spacing w:before="1"/>
                          <w:rPr>
                            <w:sz w:val="20"/>
                          </w:rPr>
                        </w:pPr>
                        <w:r>
                          <w:rPr>
                            <w:sz w:val="20"/>
                          </w:rPr>
                          <w:t>korn.</w:t>
                        </w:r>
                      </w:p>
                    </w:txbxContent>
                  </v:textbox>
                </v:shape>
                <v:shape id="Text Box 288" o:spid="_x0000_s1253" type="#_x0000_t202" style="position:absolute;left:1787;top:3368;width:230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1607A203" w14:textId="77777777" w:rsidR="009777CD" w:rsidRDefault="00817694">
                        <w:pPr>
                          <w:spacing w:line="244" w:lineRule="auto"/>
                          <w:ind w:left="86" w:right="330" w:firstLine="6"/>
                          <w:jc w:val="both"/>
                          <w:rPr>
                            <w:sz w:val="20"/>
                          </w:rPr>
                        </w:pPr>
                        <w:r>
                          <w:rPr>
                            <w:spacing w:val="10"/>
                            <w:w w:val="109"/>
                            <w:sz w:val="20"/>
                          </w:rPr>
                          <w:t>U</w:t>
                        </w:r>
                        <w:r>
                          <w:rPr>
                            <w:spacing w:val="3"/>
                            <w:w w:val="29"/>
                            <w:sz w:val="20"/>
                          </w:rPr>
                          <w:t>•</w:t>
                        </w:r>
                        <w:r>
                          <w:rPr>
                            <w:spacing w:val="-1"/>
                            <w:w w:val="101"/>
                            <w:sz w:val="20"/>
                          </w:rPr>
                          <w:t>proce</w:t>
                        </w:r>
                        <w:r>
                          <w:rPr>
                            <w:spacing w:val="-9"/>
                            <w:w w:val="101"/>
                            <w:sz w:val="20"/>
                          </w:rPr>
                          <w:t>s</w:t>
                        </w:r>
                        <w:r>
                          <w:rPr>
                            <w:spacing w:val="-22"/>
                            <w:w w:val="53"/>
                            <w:sz w:val="20"/>
                          </w:rPr>
                          <w:t>-</w:t>
                        </w:r>
                        <w:r>
                          <w:rPr>
                            <w:w w:val="101"/>
                            <w:sz w:val="20"/>
                          </w:rPr>
                          <w:t>u</w:t>
                        </w:r>
                        <w:r>
                          <w:rPr>
                            <w:sz w:val="20"/>
                          </w:rPr>
                          <w:t xml:space="preserve"> </w:t>
                        </w:r>
                        <w:r>
                          <w:rPr>
                            <w:spacing w:val="-1"/>
                            <w:w w:val="99"/>
                            <w:sz w:val="20"/>
                          </w:rPr>
                          <w:t xml:space="preserve">pakovanja </w:t>
                        </w:r>
                        <w:r>
                          <w:rPr>
                            <w:sz w:val="20"/>
                          </w:rPr>
                          <w:t>gotovih proizvoda od lijepljenih ploca</w:t>
                        </w:r>
                      </w:p>
                      <w:p w14:paraId="3DDF0DC1" w14:textId="77777777" w:rsidR="009777CD" w:rsidRDefault="00817694">
                        <w:pPr>
                          <w:spacing w:line="242" w:lineRule="auto"/>
                          <w:ind w:left="80" w:right="111" w:firstLine="10"/>
                          <w:rPr>
                            <w:sz w:val="20"/>
                          </w:rPr>
                        </w:pPr>
                        <w:r>
                          <w:rPr>
                            <w:sz w:val="20"/>
                          </w:rPr>
                          <w:t>(n mjestaja) i briketa, kdristi se dihienzionirana kcjrtonska ambalaza</w:t>
                        </w:r>
                      </w:p>
                    </w:txbxContent>
                  </v:textbox>
                </v:shape>
                <v:shape id="Text Box 287" o:spid="_x0000_s1254" type="#_x0000_t202" style="position:absolute;left:829;top:3368;width:944;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1EEED87B" w14:textId="77777777" w:rsidR="009777CD" w:rsidRDefault="009777CD">
                        <w:pPr>
                          <w:rPr>
                            <w:rFonts w:ascii="Times New Roman"/>
                          </w:rPr>
                        </w:pPr>
                      </w:p>
                      <w:p w14:paraId="4BF3AA1E" w14:textId="77777777" w:rsidR="009777CD" w:rsidRDefault="009777CD">
                        <w:pPr>
                          <w:spacing w:before="3"/>
                          <w:rPr>
                            <w:rFonts w:ascii="Times New Roman"/>
                            <w:sz w:val="27"/>
                          </w:rPr>
                        </w:pPr>
                      </w:p>
                      <w:p w14:paraId="5DD22D05" w14:textId="77777777" w:rsidR="009777CD" w:rsidRDefault="00817694">
                        <w:pPr>
                          <w:spacing w:line="252" w:lineRule="auto"/>
                          <w:ind w:left="-8" w:right="140" w:firstLine="24"/>
                          <w:rPr>
                            <w:sz w:val="20"/>
                          </w:rPr>
                        </w:pPr>
                        <w:r>
                          <w:rPr>
                            <w:sz w:val="20"/>
                          </w:rPr>
                          <w:t>artonska mbalaza</w:t>
                        </w:r>
                      </w:p>
                    </w:txbxContent>
                  </v:textbox>
                </v:shape>
                <v:shape id="Text Box 286" o:spid="_x0000_s1255" type="#_x0000_t202" style="position:absolute;left:619;top:3368;width:181;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5CA90197" w14:textId="77777777" w:rsidR="009777CD" w:rsidRDefault="009777CD">
                        <w:pPr>
                          <w:rPr>
                            <w:rFonts w:ascii="Times New Roman"/>
                          </w:rPr>
                        </w:pPr>
                      </w:p>
                      <w:p w14:paraId="5AAEDAC4" w14:textId="77777777" w:rsidR="009777CD" w:rsidRDefault="009777CD">
                        <w:pPr>
                          <w:rPr>
                            <w:rFonts w:ascii="Times New Roman"/>
                          </w:rPr>
                        </w:pPr>
                      </w:p>
                      <w:p w14:paraId="010B740A" w14:textId="77777777" w:rsidR="009777CD" w:rsidRDefault="009777CD">
                        <w:pPr>
                          <w:spacing w:before="3"/>
                          <w:rPr>
                            <w:rFonts w:ascii="Times New Roman"/>
                            <w:sz w:val="26"/>
                          </w:rPr>
                        </w:pPr>
                      </w:p>
                      <w:p w14:paraId="2F6F4726" w14:textId="77777777" w:rsidR="009777CD" w:rsidRDefault="00817694">
                        <w:pPr>
                          <w:ind w:left="91" w:right="-29"/>
                          <w:rPr>
                            <w:sz w:val="20"/>
                          </w:rPr>
                        </w:pPr>
                        <w:r>
                          <w:rPr>
                            <w:spacing w:val="-1"/>
                            <w:w w:val="99"/>
                            <w:sz w:val="20"/>
                          </w:rPr>
                          <w:t>a</w:t>
                        </w:r>
                      </w:p>
                    </w:txbxContent>
                  </v:textbox>
                </v:shape>
                <v:shape id="Text Box 285" o:spid="_x0000_s1256" type="#_x0000_t202" style="position:absolute;left:102;top:4051;width:19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10DD8EA7" w14:textId="77777777" w:rsidR="009777CD" w:rsidRDefault="00817694">
                        <w:pPr>
                          <w:spacing w:line="244" w:lineRule="exact"/>
                          <w:rPr>
                            <w:rFonts w:ascii="Times New Roman"/>
                          </w:rPr>
                        </w:pPr>
                        <w:r>
                          <w:rPr>
                            <w:rFonts w:ascii="Times New Roman"/>
                            <w:w w:val="105"/>
                          </w:rPr>
                          <w:t>8.</w:t>
                        </w:r>
                      </w:p>
                    </w:txbxContent>
                  </v:textbox>
                </v:shape>
                <v:shape id="Text Box 284" o:spid="_x0000_s1257" type="#_x0000_t202" style="position:absolute;left:130;top:2032;width:18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532A8D3E" w14:textId="77777777" w:rsidR="009777CD" w:rsidRDefault="00817694">
                        <w:pPr>
                          <w:spacing w:line="224" w:lineRule="exact"/>
                          <w:rPr>
                            <w:sz w:val="20"/>
                          </w:rPr>
                        </w:pPr>
                        <w:r>
                          <w:rPr>
                            <w:sz w:val="20"/>
                          </w:rPr>
                          <w:t>7.</w:t>
                        </w:r>
                      </w:p>
                    </w:txbxContent>
                  </v:textbox>
                </v:shape>
                <w10:anchorlock/>
              </v:group>
            </w:pict>
          </mc:Fallback>
        </mc:AlternateContent>
      </w:r>
    </w:p>
    <w:p w14:paraId="27C6CAE9" w14:textId="77777777" w:rsidR="009777CD" w:rsidRDefault="00817694">
      <w:pPr>
        <w:spacing w:line="170" w:lineRule="exact"/>
        <w:ind w:left="1750"/>
        <w:rPr>
          <w:sz w:val="20"/>
        </w:rPr>
      </w:pPr>
      <w:r>
        <w:rPr>
          <w:sz w:val="20"/>
        </w:rPr>
        <w:t>Osnovn nergenti i repromater'ijal koji su neophodmi za odvijan e tehno skih procesa pri obradi</w:t>
      </w:r>
    </w:p>
    <w:p w14:paraId="106317CD" w14:textId="672F4946" w:rsidR="009777CD" w:rsidRDefault="00A754E2">
      <w:pPr>
        <w:tabs>
          <w:tab w:val="left" w:pos="4134"/>
          <w:tab w:val="left" w:pos="4549"/>
          <w:tab w:val="left" w:pos="6033"/>
          <w:tab w:val="left" w:pos="6718"/>
          <w:tab w:val="left" w:pos="7572"/>
          <w:tab w:val="left" w:pos="8442"/>
        </w:tabs>
        <w:spacing w:line="226" w:lineRule="exact"/>
        <w:ind w:left="1749"/>
        <w:rPr>
          <w:sz w:val="20"/>
        </w:rPr>
      </w:pPr>
      <w:r>
        <w:rPr>
          <w:noProof/>
        </w:rPr>
        <mc:AlternateContent>
          <mc:Choice Requires="wps">
            <w:drawing>
              <wp:anchor distT="0" distB="0" distL="114300" distR="114300" simplePos="0" relativeHeight="251779584" behindDoc="1" locked="0" layoutInCell="1" allowOverlap="1" wp14:anchorId="435B708A" wp14:editId="578367BB">
                <wp:simplePos x="0" y="0"/>
                <wp:positionH relativeFrom="page">
                  <wp:posOffset>5365750</wp:posOffset>
                </wp:positionH>
                <wp:positionV relativeFrom="paragraph">
                  <wp:posOffset>117475</wp:posOffset>
                </wp:positionV>
                <wp:extent cx="57785" cy="426720"/>
                <wp:effectExtent l="3175" t="0" r="0" b="3810"/>
                <wp:wrapNone/>
                <wp:docPr id="44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C641F" w14:textId="77777777" w:rsidR="009777CD" w:rsidRDefault="00817694">
                            <w:pPr>
                              <w:spacing w:line="671" w:lineRule="exact"/>
                              <w:rPr>
                                <w:sz w:val="60"/>
                              </w:rPr>
                            </w:pPr>
                            <w:r>
                              <w:rPr>
                                <w:w w:val="30"/>
                                <w:sz w:val="60"/>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B708A" id="Text Box 282" o:spid="_x0000_s1258" type="#_x0000_t202" style="position:absolute;left:0;text-align:left;margin-left:422.5pt;margin-top:9.25pt;width:4.55pt;height:33.6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" filled="f" stroked="f">
                <v:textbox inset="0,0,0,0">
                  <w:txbxContent>
                    <w:p w14:paraId="258C641F" w14:textId="77777777" w:rsidR="009777CD" w:rsidRDefault="00817694">
                      <w:pPr>
                        <w:spacing w:line="671" w:lineRule="exact"/>
                        <w:rPr>
                          <w:sz w:val="60"/>
                        </w:rPr>
                      </w:pPr>
                      <w:r>
                        <w:rPr>
                          <w:w w:val="30"/>
                          <w:sz w:val="60"/>
                        </w:rPr>
                        <w:t>J</w:t>
                      </w:r>
                    </w:p>
                  </w:txbxContent>
                </v:textbox>
                <w10:wrap anchorx="page"/>
              </v:shape>
            </w:pict>
          </mc:Fallback>
        </mc:AlternateContent>
      </w:r>
      <w:r w:rsidR="00817694">
        <w:rPr>
          <w:sz w:val="20"/>
        </w:rPr>
        <w:t>drveta</w:t>
      </w:r>
      <w:r w:rsidR="00817694">
        <w:rPr>
          <w:spacing w:val="3"/>
          <w:sz w:val="20"/>
        </w:rPr>
        <w:t xml:space="preserve"> </w:t>
      </w:r>
      <w:r w:rsidR="00817694">
        <w:rPr>
          <w:sz w:val="20"/>
        </w:rPr>
        <w:t>su:</w:t>
      </w:r>
      <w:r w:rsidR="00817694">
        <w:rPr>
          <w:sz w:val="20"/>
        </w:rPr>
        <w:tab/>
        <w:t>·</w:t>
      </w:r>
      <w:r w:rsidR="00817694">
        <w:rPr>
          <w:sz w:val="20"/>
        </w:rPr>
        <w:tab/>
      </w:r>
      <w:r w:rsidR="00817694">
        <w:rPr>
          <w:w w:val="60"/>
          <w:sz w:val="20"/>
        </w:rPr>
        <w:t>··</w:t>
      </w:r>
      <w:r w:rsidR="00817694">
        <w:rPr>
          <w:w w:val="60"/>
          <w:sz w:val="20"/>
        </w:rPr>
        <w:tab/>
        <w:t>·</w:t>
      </w:r>
      <w:r w:rsidR="00817694">
        <w:rPr>
          <w:w w:val="60"/>
          <w:sz w:val="20"/>
        </w:rPr>
        <w:tab/>
        <w:t>·</w:t>
      </w:r>
      <w:r w:rsidR="00817694">
        <w:rPr>
          <w:w w:val="60"/>
          <w:sz w:val="20"/>
        </w:rPr>
        <w:tab/>
        <w:t>•</w:t>
      </w:r>
      <w:r w:rsidR="00817694">
        <w:rPr>
          <w:w w:val="60"/>
          <w:sz w:val="20"/>
        </w:rPr>
        <w:tab/>
        <w:t>'</w:t>
      </w:r>
    </w:p>
    <w:p w14:paraId="4494CE11" w14:textId="77777777" w:rsidR="009777CD" w:rsidRDefault="00817694">
      <w:pPr>
        <w:pStyle w:val="ListParagraph"/>
        <w:numPr>
          <w:ilvl w:val="0"/>
          <w:numId w:val="3"/>
        </w:numPr>
        <w:tabs>
          <w:tab w:val="left" w:pos="2403"/>
          <w:tab w:val="left" w:pos="2404"/>
        </w:tabs>
        <w:spacing w:before="35"/>
        <w:ind w:hanging="330"/>
        <w:rPr>
          <w:sz w:val="20"/>
        </w:rPr>
      </w:pPr>
      <w:r>
        <w:rPr>
          <w:sz w:val="20"/>
        </w:rPr>
        <w:t>lbizel_ g rivo EN 590, k o pogonsko gorivo za potrebe nutrasnj,e (viljuskari), i</w:t>
      </w:r>
      <w:r>
        <w:rPr>
          <w:spacing w:val="33"/>
          <w:sz w:val="20"/>
        </w:rPr>
        <w:t xml:space="preserve"> </w:t>
      </w:r>
      <w:r>
        <w:rPr>
          <w:sz w:val="20"/>
        </w:rPr>
        <w:t>vanjskog</w:t>
      </w:r>
    </w:p>
    <w:p w14:paraId="1BB23DAA" w14:textId="77777777" w:rsidR="009777CD" w:rsidRDefault="00817694">
      <w:pPr>
        <w:tabs>
          <w:tab w:val="left" w:pos="4482"/>
        </w:tabs>
        <w:spacing w:before="50" w:line="216" w:lineRule="exact"/>
        <w:ind w:left="2399"/>
        <w:rPr>
          <w:sz w:val="20"/>
        </w:rPr>
      </w:pPr>
      <w:r>
        <w:rPr>
          <w:sz w:val="20"/>
        </w:rPr>
        <w:t>(kam1oni)</w:t>
      </w:r>
      <w:r>
        <w:rPr>
          <w:spacing w:val="-18"/>
          <w:sz w:val="20"/>
        </w:rPr>
        <w:t xml:space="preserve"> </w:t>
      </w:r>
      <w:r>
        <w:rPr>
          <w:sz w:val="20"/>
        </w:rPr>
        <w:t>transporta.</w:t>
      </w:r>
      <w:r>
        <w:rPr>
          <w:sz w:val="20"/>
        </w:rPr>
        <w:tab/>
      </w:r>
      <w:r>
        <w:rPr>
          <w:w w:val="65"/>
          <w:sz w:val="20"/>
        </w:rPr>
        <w:t>;</w:t>
      </w:r>
    </w:p>
    <w:p w14:paraId="1FF47448" w14:textId="77777777" w:rsidR="009777CD" w:rsidRDefault="00817694">
      <w:pPr>
        <w:pStyle w:val="ListParagraph"/>
        <w:numPr>
          <w:ilvl w:val="0"/>
          <w:numId w:val="3"/>
        </w:numPr>
        <w:tabs>
          <w:tab w:val="left" w:pos="2399"/>
        </w:tabs>
        <w:spacing w:line="216" w:lineRule="exact"/>
        <w:ind w:left="2398" w:hanging="330"/>
        <w:rPr>
          <w:sz w:val="20"/>
        </w:rPr>
      </w:pPr>
      <w:r>
        <w:rPr>
          <w:sz w:val="20"/>
        </w:rPr>
        <w:t>l ao energent za rad mofornih pila (u mjesavini) kq:iristi se</w:t>
      </w:r>
      <w:r>
        <w:rPr>
          <w:spacing w:val="-9"/>
          <w:sz w:val="20"/>
        </w:rPr>
        <w:t xml:space="preserve"> </w:t>
      </w:r>
      <w:r>
        <w:rPr>
          <w:sz w:val="20"/>
        </w:rPr>
        <w:t>benzin.</w:t>
      </w:r>
    </w:p>
    <w:p w14:paraId="001DB99D" w14:textId="77777777" w:rsidR="009777CD" w:rsidRDefault="00817694">
      <w:pPr>
        <w:pStyle w:val="ListParagraph"/>
        <w:numPr>
          <w:ilvl w:val="0"/>
          <w:numId w:val="3"/>
        </w:numPr>
        <w:tabs>
          <w:tab w:val="left" w:pos="2393"/>
          <w:tab w:val="left" w:pos="2395"/>
          <w:tab w:val="left" w:pos="7513"/>
        </w:tabs>
        <w:spacing w:before="25"/>
        <w:ind w:left="2394" w:hanging="326"/>
        <w:rPr>
          <w:sz w:val="20"/>
        </w:rPr>
      </w:pPr>
      <w:r>
        <w:rPr>
          <w:sz w:val="20"/>
        </w:rPr>
        <w:t>l aziva,  u obliku industrijskih  ulja i</w:t>
      </w:r>
      <w:r>
        <w:rPr>
          <w:spacing w:val="-35"/>
          <w:sz w:val="20"/>
        </w:rPr>
        <w:t xml:space="preserve"> </w:t>
      </w:r>
      <w:r>
        <w:rPr>
          <w:sz w:val="20"/>
        </w:rPr>
        <w:t>mazivih</w:t>
      </w:r>
      <w:r>
        <w:rPr>
          <w:spacing w:val="10"/>
          <w:sz w:val="20"/>
        </w:rPr>
        <w:t xml:space="preserve"> </w:t>
      </w:r>
      <w:r>
        <w:rPr>
          <w:sz w:val="20"/>
        </w:rPr>
        <w:t>masti</w:t>
      </w:r>
      <w:r>
        <w:rPr>
          <w:sz w:val="20"/>
        </w:rPr>
        <w:tab/>
      </w:r>
      <w:r>
        <w:rPr>
          <w:w w:val="60"/>
          <w:sz w:val="20"/>
        </w:rPr>
        <w:t>'</w:t>
      </w:r>
    </w:p>
    <w:p w14:paraId="0F666C24" w14:textId="77777777" w:rsidR="009777CD" w:rsidRDefault="00817694">
      <w:pPr>
        <w:pStyle w:val="ListParagraph"/>
        <w:numPr>
          <w:ilvl w:val="0"/>
          <w:numId w:val="3"/>
        </w:numPr>
        <w:tabs>
          <w:tab w:val="left" w:pos="2398"/>
          <w:tab w:val="left" w:pos="2399"/>
        </w:tabs>
        <w:spacing w:before="16"/>
        <w:ind w:left="2398" w:hanging="330"/>
        <w:rPr>
          <w:sz w:val="20"/>
        </w:rPr>
      </w:pPr>
      <w:r>
        <w:rPr>
          <w:w w:val="60"/>
          <w:sz w:val="20"/>
        </w:rPr>
        <w:t xml:space="preserve">l </w:t>
      </w:r>
      <w:r>
        <w:rPr>
          <w:sz w:val="20"/>
        </w:rPr>
        <w:t>epila za drvo bijelo specificirano po DIN 51220 tip1 uskla'deno sa IN EN</w:t>
      </w:r>
      <w:r>
        <w:rPr>
          <w:spacing w:val="-8"/>
          <w:sz w:val="20"/>
        </w:rPr>
        <w:t xml:space="preserve"> </w:t>
      </w:r>
      <w:r>
        <w:rPr>
          <w:sz w:val="20"/>
        </w:rPr>
        <w:t>204:D3</w:t>
      </w:r>
    </w:p>
    <w:p w14:paraId="674F6C15" w14:textId="77777777" w:rsidR="009777CD" w:rsidRDefault="009777CD">
      <w:pPr>
        <w:rPr>
          <w:sz w:val="20"/>
        </w:rPr>
        <w:sectPr w:rsidR="009777CD">
          <w:headerReference w:type="default" r:id="rId332"/>
          <w:footerReference w:type="default" r:id="rId333"/>
          <w:pgSz w:w="11950" w:h="16890"/>
          <w:pgMar w:top="920" w:right="440" w:bottom="280" w:left="280" w:header="0" w:footer="0" w:gutter="0"/>
          <w:cols w:space="720"/>
        </w:sectPr>
      </w:pPr>
    </w:p>
    <w:p w14:paraId="6CF24304" w14:textId="77777777" w:rsidR="009777CD" w:rsidRDefault="00817694">
      <w:pPr>
        <w:pStyle w:val="ListParagraph"/>
        <w:numPr>
          <w:ilvl w:val="0"/>
          <w:numId w:val="3"/>
        </w:numPr>
        <w:tabs>
          <w:tab w:val="left" w:pos="2392"/>
          <w:tab w:val="left" w:pos="2393"/>
        </w:tabs>
        <w:spacing w:before="21"/>
        <w:ind w:left="2392" w:hanging="329"/>
        <w:rPr>
          <w:sz w:val="20"/>
        </w:rPr>
      </w:pPr>
      <w:r>
        <w:rPr>
          <w:sz w:val="20"/>
        </w:rPr>
        <w:t>Sredstva za povrsjnsku zastitu goto ih proizvoda od</w:t>
      </w:r>
      <w:r>
        <w:rPr>
          <w:spacing w:val="46"/>
          <w:sz w:val="20"/>
        </w:rPr>
        <w:t xml:space="preserve"> </w:t>
      </w:r>
      <w:r>
        <w:rPr>
          <w:sz w:val="20"/>
        </w:rPr>
        <w:t>drveta</w:t>
      </w:r>
    </w:p>
    <w:p w14:paraId="2501D742" w14:textId="77777777" w:rsidR="009777CD" w:rsidRDefault="00817694">
      <w:pPr>
        <w:spacing w:before="11"/>
        <w:ind w:left="2403"/>
        <w:rPr>
          <w:b/>
          <w:sz w:val="20"/>
        </w:rPr>
      </w:pPr>
      <w:r>
        <w:rPr>
          <w:rFonts w:ascii="Times New Roman"/>
          <w:w w:val="95"/>
          <w:sz w:val="15"/>
        </w:rPr>
        <w:t xml:space="preserve">I </w:t>
      </w:r>
      <w:r>
        <w:rPr>
          <w:b/>
          <w:w w:val="95"/>
          <w:sz w:val="20"/>
        </w:rPr>
        <w:t>CVfSCiVaC laka).</w:t>
      </w:r>
    </w:p>
    <w:p w14:paraId="52ABBA8B" w14:textId="38DAE432" w:rsidR="009777CD" w:rsidRDefault="00A754E2">
      <w:pPr>
        <w:pStyle w:val="ListParagraph"/>
        <w:numPr>
          <w:ilvl w:val="0"/>
          <w:numId w:val="3"/>
        </w:numPr>
        <w:tabs>
          <w:tab w:val="left" w:pos="2380"/>
          <w:tab w:val="left" w:pos="2381"/>
        </w:tabs>
        <w:spacing w:before="16"/>
        <w:ind w:left="2380" w:hanging="312"/>
        <w:rPr>
          <w:sz w:val="20"/>
        </w:rPr>
      </w:pPr>
      <w:r>
        <w:rPr>
          <w:noProof/>
        </w:rPr>
        <mc:AlternateContent>
          <mc:Choice Requires="wps">
            <w:drawing>
              <wp:anchor distT="0" distB="0" distL="114300" distR="114300" simplePos="0" relativeHeight="251679232" behindDoc="0" locked="0" layoutInCell="1" allowOverlap="1" wp14:anchorId="25F9386C" wp14:editId="7784B32E">
                <wp:simplePos x="0" y="0"/>
                <wp:positionH relativeFrom="page">
                  <wp:posOffset>7372985</wp:posOffset>
                </wp:positionH>
                <wp:positionV relativeFrom="paragraph">
                  <wp:posOffset>664845</wp:posOffset>
                </wp:positionV>
                <wp:extent cx="0" cy="0"/>
                <wp:effectExtent l="10160" t="412750" r="8890" b="413385"/>
                <wp:wrapNone/>
                <wp:docPr id="44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08453" id="Line 281"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5pt,52.35pt" to="580.5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" strokeweight=".08508mm">
                <w10:wrap anchorx="page"/>
              </v:line>
            </w:pict>
          </mc:Fallback>
        </mc:AlternateContent>
      </w:r>
      <w:r w:rsidR="00817694">
        <w:rPr>
          <w:sz w:val="20"/>
        </w:rPr>
        <w:t>1Celik (u obliku profila, limova i kvadratnih</w:t>
      </w:r>
      <w:r w:rsidR="00817694">
        <w:rPr>
          <w:spacing w:val="-12"/>
          <w:sz w:val="20"/>
        </w:rPr>
        <w:t xml:space="preserve"> </w:t>
      </w:r>
      <w:r w:rsidR="00817694">
        <w:rPr>
          <w:spacing w:val="-9"/>
          <w:sz w:val="20"/>
        </w:rPr>
        <w:t>cijevi)_.</w:t>
      </w:r>
    </w:p>
    <w:p w14:paraId="21204FD9" w14:textId="77777777" w:rsidR="009777CD" w:rsidRDefault="00817694">
      <w:pPr>
        <w:spacing w:line="526" w:lineRule="exact"/>
        <w:ind w:left="65"/>
        <w:rPr>
          <w:sz w:val="20"/>
        </w:rPr>
      </w:pPr>
      <w:r>
        <w:br w:type="column"/>
      </w:r>
      <w:r>
        <w:rPr>
          <w:spacing w:val="-37"/>
          <w:w w:val="88"/>
          <w:sz w:val="20"/>
        </w:rPr>
        <w:t>,</w:t>
      </w:r>
      <w:r>
        <w:rPr>
          <w:w w:val="86"/>
          <w:sz w:val="20"/>
        </w:rPr>
        <w:t>(</w:t>
      </w:r>
      <w:r>
        <w:rPr>
          <w:spacing w:val="-1"/>
          <w:w w:val="86"/>
          <w:sz w:val="20"/>
        </w:rPr>
        <w:t>I</w:t>
      </w:r>
      <w:r>
        <w:rPr>
          <w:w w:val="86"/>
          <w:sz w:val="20"/>
        </w:rPr>
        <w:t>:</w:t>
      </w:r>
      <w:r>
        <w:rPr>
          <w:spacing w:val="-29"/>
          <w:sz w:val="20"/>
        </w:rPr>
        <w:t xml:space="preserve"> </w:t>
      </w:r>
      <w:r>
        <w:rPr>
          <w:spacing w:val="-46"/>
          <w:w w:val="77"/>
          <w:position w:val="-21"/>
          <w:sz w:val="46"/>
        </w:rPr>
        <w:t>1</w:t>
      </w:r>
      <w:r>
        <w:rPr>
          <w:spacing w:val="-1"/>
          <w:w w:val="109"/>
          <w:sz w:val="20"/>
        </w:rPr>
        <w:t>en</w:t>
      </w:r>
      <w:r>
        <w:rPr>
          <w:w w:val="109"/>
          <w:sz w:val="20"/>
        </w:rPr>
        <w:t>o</w:t>
      </w:r>
      <w:r>
        <w:rPr>
          <w:sz w:val="20"/>
        </w:rPr>
        <w:t xml:space="preserve"> </w:t>
      </w:r>
      <w:r>
        <w:rPr>
          <w:spacing w:val="-23"/>
          <w:sz w:val="20"/>
        </w:rPr>
        <w:t xml:space="preserve"> </w:t>
      </w:r>
      <w:r>
        <w:rPr>
          <w:spacing w:val="-1"/>
          <w:sz w:val="20"/>
        </w:rPr>
        <w:t>ulje</w:t>
      </w:r>
      <w:r>
        <w:rPr>
          <w:sz w:val="20"/>
        </w:rPr>
        <w:t xml:space="preserve">, </w:t>
      </w:r>
      <w:r>
        <w:rPr>
          <w:spacing w:val="-5"/>
          <w:sz w:val="20"/>
        </w:rPr>
        <w:t xml:space="preserve"> </w:t>
      </w:r>
      <w:r>
        <w:rPr>
          <w:spacing w:val="-1"/>
          <w:w w:val="103"/>
          <w:sz w:val="20"/>
        </w:rPr>
        <w:t>la</w:t>
      </w:r>
      <w:r>
        <w:rPr>
          <w:w w:val="103"/>
          <w:sz w:val="20"/>
        </w:rPr>
        <w:t>k</w:t>
      </w:r>
      <w:r>
        <w:rPr>
          <w:sz w:val="20"/>
        </w:rPr>
        <w:t xml:space="preserve">  za  </w:t>
      </w:r>
      <w:r>
        <w:rPr>
          <w:spacing w:val="-1"/>
          <w:w w:val="101"/>
          <w:sz w:val="20"/>
        </w:rPr>
        <w:t>drvo,</w:t>
      </w:r>
    </w:p>
    <w:p w14:paraId="6FA3FA24" w14:textId="77777777" w:rsidR="009777CD" w:rsidRDefault="00817694">
      <w:pPr>
        <w:spacing w:before="85"/>
        <w:ind w:left="326"/>
        <w:rPr>
          <w:sz w:val="9"/>
        </w:rPr>
      </w:pPr>
      <w:r>
        <w:rPr>
          <w:w w:val="15"/>
          <w:sz w:val="9"/>
        </w:rPr>
        <w:t>I</w:t>
      </w:r>
    </w:p>
    <w:p w14:paraId="00C02DC5" w14:textId="77777777" w:rsidR="009777CD" w:rsidRDefault="009777CD">
      <w:pPr>
        <w:rPr>
          <w:sz w:val="9"/>
        </w:rPr>
        <w:sectPr w:rsidR="009777CD">
          <w:type w:val="continuous"/>
          <w:pgSz w:w="11950" w:h="16890"/>
          <w:pgMar w:top="2540" w:right="440" w:bottom="280" w:left="280" w:header="720" w:footer="720" w:gutter="0"/>
          <w:cols w:num="2" w:space="720" w:equalWidth="0">
            <w:col w:w="8061" w:space="40"/>
            <w:col w:w="3129"/>
          </w:cols>
        </w:sectPr>
      </w:pPr>
    </w:p>
    <w:p w14:paraId="67A88740" w14:textId="3F601126" w:rsidR="009777CD" w:rsidRDefault="00A754E2">
      <w:pPr>
        <w:pStyle w:val="ListParagraph"/>
        <w:numPr>
          <w:ilvl w:val="0"/>
          <w:numId w:val="3"/>
        </w:numPr>
        <w:tabs>
          <w:tab w:val="left" w:pos="2410"/>
          <w:tab w:val="left" w:pos="8437"/>
        </w:tabs>
        <w:spacing w:before="7"/>
        <w:ind w:left="2409" w:hanging="342"/>
      </w:pPr>
      <w:r>
        <w:rPr>
          <w:noProof/>
        </w:rPr>
        <mc:AlternateContent>
          <mc:Choice Requires="wps">
            <w:drawing>
              <wp:anchor distT="0" distB="0" distL="114300" distR="114300" simplePos="0" relativeHeight="251678208" behindDoc="0" locked="0" layoutInCell="1" allowOverlap="1" wp14:anchorId="64F65C5A" wp14:editId="0202C584">
                <wp:simplePos x="0" y="0"/>
                <wp:positionH relativeFrom="page">
                  <wp:posOffset>6962775</wp:posOffset>
                </wp:positionH>
                <wp:positionV relativeFrom="page">
                  <wp:posOffset>9570720</wp:posOffset>
                </wp:positionV>
                <wp:extent cx="0" cy="0"/>
                <wp:effectExtent l="9525" t="8989695" r="9525" b="8994140"/>
                <wp:wrapNone/>
                <wp:docPr id="441"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FFB62" id="Line 280"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25pt,753.6pt" to="548.2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" strokeweight=".34036mm">
                <w10:wrap anchorx="page" anchory="page"/>
              </v:line>
            </w:pict>
          </mc:Fallback>
        </mc:AlternateContent>
      </w:r>
      <w:r w:rsidR="00817694">
        <w:t>fl&gt;VC</w:t>
      </w:r>
      <w:r w:rsidR="00817694">
        <w:rPr>
          <w:spacing w:val="-29"/>
        </w:rPr>
        <w:t xml:space="preserve"> </w:t>
      </w:r>
      <w:r w:rsidR="00817694">
        <w:rPr>
          <w:sz w:val="20"/>
        </w:rPr>
        <w:t>(Strech)</w:t>
      </w:r>
      <w:r w:rsidR="00817694">
        <w:rPr>
          <w:spacing w:val="-4"/>
          <w:sz w:val="20"/>
        </w:rPr>
        <w:t xml:space="preserve"> </w:t>
      </w:r>
      <w:r w:rsidR="00817694">
        <w:rPr>
          <w:sz w:val="20"/>
        </w:rPr>
        <w:t>folija</w:t>
      </w:r>
      <w:r w:rsidR="00817694">
        <w:rPr>
          <w:spacing w:val="-17"/>
          <w:sz w:val="20"/>
        </w:rPr>
        <w:t xml:space="preserve"> </w:t>
      </w:r>
      <w:r w:rsidR="00817694">
        <w:rPr>
          <w:sz w:val="20"/>
        </w:rPr>
        <w:t>za</w:t>
      </w:r>
      <w:r w:rsidR="00817694">
        <w:rPr>
          <w:spacing w:val="-14"/>
          <w:sz w:val="20"/>
        </w:rPr>
        <w:t xml:space="preserve"> </w:t>
      </w:r>
      <w:r w:rsidR="00817694">
        <w:rPr>
          <w:sz w:val="20"/>
        </w:rPr>
        <w:t>pakovanje</w:t>
      </w:r>
      <w:r w:rsidR="00817694">
        <w:rPr>
          <w:spacing w:val="-12"/>
          <w:sz w:val="20"/>
        </w:rPr>
        <w:t xml:space="preserve"> </w:t>
      </w:r>
      <w:r w:rsidR="00817694">
        <w:rPr>
          <w:sz w:val="20"/>
        </w:rPr>
        <w:t>gotovih</w:t>
      </w:r>
      <w:r w:rsidR="00817694">
        <w:rPr>
          <w:spacing w:val="-16"/>
          <w:sz w:val="20"/>
        </w:rPr>
        <w:t xml:space="preserve"> </w:t>
      </w:r>
      <w:r w:rsidR="00817694">
        <w:rPr>
          <w:sz w:val="20"/>
        </w:rPr>
        <w:t>proi+vod</w:t>
      </w:r>
      <w:r w:rsidR="00817694">
        <w:rPr>
          <w:spacing w:val="-12"/>
          <w:sz w:val="20"/>
        </w:rPr>
        <w:t xml:space="preserve"> </w:t>
      </w:r>
      <w:r w:rsidR="00817694">
        <w:rPr>
          <w:sz w:val="20"/>
        </w:rPr>
        <w:t>.</w:t>
      </w:r>
      <w:r w:rsidR="00817694">
        <w:rPr>
          <w:sz w:val="20"/>
        </w:rPr>
        <w:tab/>
      </w:r>
      <w:r w:rsidR="00817694">
        <w:rPr>
          <w:w w:val="90"/>
          <w:sz w:val="20"/>
        </w:rPr>
        <w:t>:</w:t>
      </w:r>
    </w:p>
    <w:p w14:paraId="4759944B" w14:textId="77777777" w:rsidR="009777CD" w:rsidRDefault="00817694">
      <w:pPr>
        <w:pStyle w:val="ListParagraph"/>
        <w:numPr>
          <w:ilvl w:val="0"/>
          <w:numId w:val="3"/>
        </w:numPr>
        <w:tabs>
          <w:tab w:val="left" w:pos="2394"/>
          <w:tab w:val="left" w:pos="8351"/>
        </w:tabs>
        <w:spacing w:before="21"/>
        <w:ind w:left="2393" w:hanging="325"/>
        <w:rPr>
          <w:sz w:val="20"/>
        </w:rPr>
      </w:pPr>
      <w:r>
        <w:rPr>
          <w:w w:val="90"/>
          <w:sz w:val="20"/>
        </w:rPr>
        <w:t>I11,artonska</w:t>
      </w:r>
      <w:r>
        <w:rPr>
          <w:spacing w:val="8"/>
          <w:w w:val="90"/>
          <w:sz w:val="20"/>
        </w:rPr>
        <w:t xml:space="preserve"> </w:t>
      </w:r>
      <w:r>
        <w:rPr>
          <w:w w:val="90"/>
          <w:sz w:val="20"/>
        </w:rPr>
        <w:t>ambalaza.</w:t>
      </w:r>
      <w:r>
        <w:rPr>
          <w:w w:val="90"/>
          <w:sz w:val="20"/>
        </w:rPr>
        <w:tab/>
      </w:r>
      <w:r>
        <w:rPr>
          <w:w w:val="50"/>
          <w:sz w:val="20"/>
        </w:rPr>
        <w:t>:</w:t>
      </w:r>
    </w:p>
    <w:p w14:paraId="529AD1B8" w14:textId="77777777" w:rsidR="009777CD" w:rsidRDefault="00817694">
      <w:pPr>
        <w:pStyle w:val="ListParagraph"/>
        <w:numPr>
          <w:ilvl w:val="0"/>
          <w:numId w:val="3"/>
        </w:numPr>
        <w:tabs>
          <w:tab w:val="left" w:pos="2387"/>
          <w:tab w:val="left" w:pos="8432"/>
        </w:tabs>
        <w:spacing w:before="25"/>
        <w:ind w:left="2386" w:hanging="318"/>
        <w:rPr>
          <w:sz w:val="20"/>
        </w:rPr>
      </w:pPr>
      <w:r>
        <w:rPr>
          <w:sz w:val="20"/>
        </w:rPr>
        <w:t>Jl\mbalazni</w:t>
      </w:r>
      <w:r>
        <w:rPr>
          <w:spacing w:val="-12"/>
          <w:sz w:val="20"/>
        </w:rPr>
        <w:t xml:space="preserve"> </w:t>
      </w:r>
      <w:r>
        <w:rPr>
          <w:sz w:val="20"/>
        </w:rPr>
        <w:t>papir.</w:t>
      </w:r>
      <w:r>
        <w:rPr>
          <w:sz w:val="20"/>
        </w:rPr>
        <w:tab/>
        <w:t>:</w:t>
      </w:r>
    </w:p>
    <w:p w14:paraId="186C5CD5" w14:textId="77777777" w:rsidR="009777CD" w:rsidRDefault="009777CD">
      <w:pPr>
        <w:pStyle w:val="BodyText"/>
        <w:spacing w:before="1"/>
        <w:rPr>
          <w:sz w:val="19"/>
        </w:rPr>
      </w:pPr>
    </w:p>
    <w:p w14:paraId="10321AD1" w14:textId="77777777" w:rsidR="009777CD" w:rsidRDefault="00817694">
      <w:pPr>
        <w:pStyle w:val="ListParagraph"/>
        <w:numPr>
          <w:ilvl w:val="0"/>
          <w:numId w:val="37"/>
        </w:numPr>
        <w:tabs>
          <w:tab w:val="left" w:pos="1963"/>
        </w:tabs>
        <w:spacing w:before="1"/>
        <w:ind w:hanging="225"/>
        <w:jc w:val="both"/>
        <w:rPr>
          <w:b/>
          <w:sz w:val="20"/>
        </w:rPr>
      </w:pPr>
      <w:r>
        <w:rPr>
          <w:b/>
          <w:sz w:val="20"/>
        </w:rPr>
        <w:t xml:space="preserve">Potrc snja vode, elektricne energije </w:t>
      </w:r>
      <w:r>
        <w:rPr>
          <w:rFonts w:ascii="Times New Roman"/>
          <w:sz w:val="21"/>
        </w:rPr>
        <w:t>i</w:t>
      </w:r>
      <w:r>
        <w:rPr>
          <w:rFonts w:ascii="Times New Roman"/>
          <w:spacing w:val="12"/>
          <w:sz w:val="21"/>
        </w:rPr>
        <w:t xml:space="preserve"> </w:t>
      </w:r>
      <w:r>
        <w:rPr>
          <w:b/>
          <w:sz w:val="20"/>
        </w:rPr>
        <w:t>goriva</w:t>
      </w:r>
    </w:p>
    <w:p w14:paraId="6D3B89AE" w14:textId="77777777" w:rsidR="009777CD" w:rsidRDefault="009777CD">
      <w:pPr>
        <w:pStyle w:val="BodyText"/>
        <w:spacing w:before="4"/>
        <w:rPr>
          <w:b/>
          <w:sz w:val="18"/>
        </w:rPr>
      </w:pPr>
    </w:p>
    <w:p w14:paraId="201DDC89" w14:textId="77777777" w:rsidR="009777CD" w:rsidRDefault="00817694">
      <w:pPr>
        <w:pStyle w:val="ListParagraph"/>
        <w:numPr>
          <w:ilvl w:val="1"/>
          <w:numId w:val="37"/>
        </w:numPr>
        <w:tabs>
          <w:tab w:val="left" w:pos="2176"/>
        </w:tabs>
        <w:spacing w:line="249" w:lineRule="auto"/>
        <w:ind w:left="1734" w:right="617" w:firstLine="4"/>
        <w:jc w:val="both"/>
        <w:rPr>
          <w:rFonts w:ascii="Times New Roman"/>
          <w:b/>
          <w:sz w:val="21"/>
        </w:rPr>
      </w:pPr>
      <w:r>
        <w:rPr>
          <w:b/>
          <w:sz w:val="20"/>
        </w:rPr>
        <w:t xml:space="preserve">lzvor vodosnadbijevanja, ukupna potrosnja </w:t>
      </w:r>
      <w:r>
        <w:rPr>
          <w:rFonts w:ascii="Times New Roman"/>
          <w:sz w:val="21"/>
        </w:rPr>
        <w:t xml:space="preserve">i </w:t>
      </w:r>
      <w:r>
        <w:rPr>
          <w:b/>
          <w:sz w:val="20"/>
        </w:rPr>
        <w:t xml:space="preserve">potrosnj:a po je dinici proizvoda, izvori energij1t, ukupna potrosnja </w:t>
      </w:r>
      <w:r>
        <w:rPr>
          <w:rFonts w:ascii="Times New Roman"/>
        </w:rPr>
        <w:t xml:space="preserve">i </w:t>
      </w:r>
      <w:r>
        <w:rPr>
          <w:b/>
          <w:sz w:val="20"/>
        </w:rPr>
        <w:t>po jedinici</w:t>
      </w:r>
      <w:r>
        <w:rPr>
          <w:b/>
          <w:spacing w:val="-29"/>
          <w:sz w:val="20"/>
        </w:rPr>
        <w:t xml:space="preserve"> </w:t>
      </w:r>
      <w:r>
        <w:rPr>
          <w:b/>
          <w:sz w:val="20"/>
        </w:rPr>
        <w:t>proizvoda.</w:t>
      </w:r>
    </w:p>
    <w:p w14:paraId="34A24538" w14:textId="77777777" w:rsidR="009777CD" w:rsidRDefault="00817694">
      <w:pPr>
        <w:spacing w:before="213"/>
        <w:ind w:left="1732" w:right="607" w:firstLine="3"/>
        <w:jc w:val="both"/>
        <w:rPr>
          <w:sz w:val="20"/>
        </w:rPr>
      </w:pPr>
      <w:r>
        <w:rPr>
          <w:sz w:val="20"/>
        </w:rPr>
        <w:t xml:space="preserve">Tvornic,n TAMEX d.o.o. Kacuni-Busovaca u svojim procesima pretezno oristi pitku vodu. lzvor </w:t>
      </w:r>
      <w:r>
        <w:rPr>
          <w:w w:val="101"/>
          <w:sz w:val="20"/>
        </w:rPr>
        <w:t>pitke</w:t>
      </w:r>
      <w:r>
        <w:rPr>
          <w:sz w:val="20"/>
        </w:rPr>
        <w:t xml:space="preserve"> </w:t>
      </w:r>
      <w:r>
        <w:rPr>
          <w:w w:val="92"/>
          <w:sz w:val="20"/>
        </w:rPr>
        <w:t>vocle</w:t>
      </w:r>
      <w:r>
        <w:rPr>
          <w:sz w:val="20"/>
        </w:rPr>
        <w:t xml:space="preserve"> </w:t>
      </w:r>
      <w:r>
        <w:rPr>
          <w:w w:val="104"/>
          <w:sz w:val="20"/>
        </w:rPr>
        <w:t>su</w:t>
      </w:r>
      <w:r>
        <w:rPr>
          <w:sz w:val="20"/>
        </w:rPr>
        <w:t xml:space="preserve"> </w:t>
      </w:r>
      <w:r>
        <w:rPr>
          <w:w w:val="105"/>
          <w:sz w:val="20"/>
        </w:rPr>
        <w:t>2</w:t>
      </w:r>
      <w:r>
        <w:rPr>
          <w:sz w:val="20"/>
        </w:rPr>
        <w:t xml:space="preserve"> </w:t>
      </w:r>
      <w:r>
        <w:rPr>
          <w:w w:val="101"/>
          <w:sz w:val="20"/>
        </w:rPr>
        <w:t>(dva)</w:t>
      </w:r>
      <w:r>
        <w:rPr>
          <w:sz w:val="20"/>
        </w:rPr>
        <w:t xml:space="preserve"> vlastita  bunara i </w:t>
      </w:r>
      <w:r>
        <w:rPr>
          <w:w w:val="101"/>
          <w:sz w:val="20"/>
        </w:rPr>
        <w:t>to:</w:t>
      </w:r>
      <w:r>
        <w:rPr>
          <w:sz w:val="20"/>
        </w:rPr>
        <w:t xml:space="preserve"> jedan kapaciteta </w:t>
      </w:r>
      <w:r>
        <w:rPr>
          <w:w w:val="102"/>
          <w:sz w:val="20"/>
        </w:rPr>
        <w:t>70</w:t>
      </w:r>
      <w:r>
        <w:rPr>
          <w:sz w:val="20"/>
        </w:rPr>
        <w:t xml:space="preserve"> </w:t>
      </w:r>
      <w:r>
        <w:rPr>
          <w:w w:val="104"/>
          <w:sz w:val="20"/>
        </w:rPr>
        <w:t>m</w:t>
      </w:r>
      <w:r>
        <w:rPr>
          <w:w w:val="45"/>
          <w:sz w:val="20"/>
        </w:rPr>
        <w:t>;</w:t>
      </w:r>
      <w:r>
        <w:rPr>
          <w:w w:val="45"/>
          <w:position w:val="9"/>
          <w:sz w:val="10"/>
        </w:rPr>
        <w:t>3</w:t>
      </w:r>
      <w:r>
        <w:rPr>
          <w:position w:val="9"/>
          <w:sz w:val="10"/>
        </w:rPr>
        <w:t xml:space="preserve">  </w:t>
      </w:r>
      <w:r>
        <w:rPr>
          <w:w w:val="98"/>
          <w:sz w:val="20"/>
        </w:rPr>
        <w:t>(udaljehl</w:t>
      </w:r>
      <w:r>
        <w:rPr>
          <w:sz w:val="20"/>
        </w:rPr>
        <w:t xml:space="preserve"> </w:t>
      </w:r>
      <w:r>
        <w:rPr>
          <w:w w:val="102"/>
          <w:sz w:val="20"/>
        </w:rPr>
        <w:t>600</w:t>
      </w:r>
      <w:r>
        <w:rPr>
          <w:sz w:val="20"/>
        </w:rPr>
        <w:t xml:space="preserve"> </w:t>
      </w:r>
      <w:r>
        <w:rPr>
          <w:w w:val="107"/>
          <w:sz w:val="20"/>
        </w:rPr>
        <w:t>m</w:t>
      </w:r>
      <w:r>
        <w:rPr>
          <w:sz w:val="20"/>
        </w:rPr>
        <w:t xml:space="preserve"> </w:t>
      </w:r>
      <w:r>
        <w:rPr>
          <w:w w:val="101"/>
          <w:sz w:val="20"/>
        </w:rPr>
        <w:t>od</w:t>
      </w:r>
      <w:r>
        <w:rPr>
          <w:sz w:val="20"/>
        </w:rPr>
        <w:t xml:space="preserve"> lokaliteta </w:t>
      </w:r>
      <w:r>
        <w:rPr>
          <w:w w:val="103"/>
          <w:sz w:val="20"/>
        </w:rPr>
        <w:t>A)</w:t>
      </w:r>
      <w:r>
        <w:rPr>
          <w:sz w:val="20"/>
        </w:rPr>
        <w:t xml:space="preserve"> </w:t>
      </w:r>
      <w:r>
        <w:rPr>
          <w:w w:val="103"/>
          <w:sz w:val="20"/>
        </w:rPr>
        <w:t xml:space="preserve">i </w:t>
      </w:r>
      <w:r>
        <w:rPr>
          <w:sz w:val="20"/>
        </w:rPr>
        <w:t>drugi  kc paciteta  50 m</w:t>
      </w:r>
      <w:r>
        <w:rPr>
          <w:position w:val="4"/>
          <w:sz w:val="11"/>
        </w:rPr>
        <w:t xml:space="preserve">3    </w:t>
      </w:r>
      <w:r>
        <w:rPr>
          <w:sz w:val="20"/>
        </w:rPr>
        <w:t>(udaljen  1.600 m od lokaliteta  A).  U cilju znaca· ije  zamjene  pitke  vode</w:t>
      </w:r>
    </w:p>
    <w:p w14:paraId="504639D4" w14:textId="77777777" w:rsidR="009777CD" w:rsidRDefault="00817694">
      <w:pPr>
        <w:spacing w:line="247" w:lineRule="exact"/>
        <w:ind w:left="1733"/>
        <w:jc w:val="both"/>
        <w:rPr>
          <w:sz w:val="20"/>
        </w:rPr>
      </w:pPr>
      <w:r>
        <w:rPr>
          <w:sz w:val="20"/>
        </w:rPr>
        <w:t xml:space="preserve">tehnoloibkom vodom u procesima proizvodnje tvornica planira adaptacija </w:t>
      </w:r>
      <w:r>
        <w:rPr>
          <w:sz w:val="26"/>
        </w:rPr>
        <w:t xml:space="preserve">lb$ </w:t>
      </w:r>
      <w:r>
        <w:rPr>
          <w:sz w:val="20"/>
        </w:rPr>
        <w:t>prosirenjem kapaciteta</w:t>
      </w:r>
    </w:p>
    <w:p w14:paraId="3125549B" w14:textId="77777777" w:rsidR="009777CD" w:rsidRDefault="00817694">
      <w:pPr>
        <w:spacing w:before="13" w:line="214" w:lineRule="exact"/>
        <w:ind w:left="1732"/>
        <w:jc w:val="both"/>
        <w:rPr>
          <w:sz w:val="20"/>
        </w:rPr>
      </w:pPr>
      <w:r>
        <w:rPr>
          <w:sz w:val="20"/>
        </w:rPr>
        <w:t>postojec eg vodozahvata tehnoloske vode u prostoru tvornice na lokalitetu ukovci.</w:t>
      </w:r>
    </w:p>
    <w:p w14:paraId="002B88F1" w14:textId="77777777" w:rsidR="009777CD" w:rsidRDefault="00817694">
      <w:pPr>
        <w:tabs>
          <w:tab w:val="left" w:pos="8431"/>
        </w:tabs>
        <w:spacing w:line="140" w:lineRule="exact"/>
        <w:ind w:left="2391"/>
        <w:rPr>
          <w:rFonts w:ascii="Courier New"/>
          <w:sz w:val="6"/>
        </w:rPr>
      </w:pPr>
      <w:r>
        <w:rPr>
          <w:rFonts w:ascii="Times New Roman"/>
          <w:w w:val="55"/>
          <w:sz w:val="15"/>
        </w:rPr>
        <w:t>'</w:t>
      </w:r>
      <w:r>
        <w:rPr>
          <w:rFonts w:ascii="Times New Roman"/>
          <w:w w:val="55"/>
          <w:sz w:val="15"/>
        </w:rPr>
        <w:tab/>
      </w:r>
      <w:r>
        <w:rPr>
          <w:rFonts w:ascii="Courier New"/>
          <w:w w:val="55"/>
          <w:sz w:val="6"/>
        </w:rPr>
        <w:t>'</w:t>
      </w:r>
    </w:p>
    <w:p w14:paraId="213135BB" w14:textId="77777777" w:rsidR="009777CD" w:rsidRDefault="00817694">
      <w:pPr>
        <w:spacing w:line="154" w:lineRule="exact"/>
        <w:ind w:left="2432"/>
        <w:rPr>
          <w:sz w:val="19"/>
        </w:rPr>
      </w:pPr>
      <w:r>
        <w:rPr>
          <w:w w:val="84"/>
          <w:sz w:val="19"/>
        </w:rPr>
        <w:t>i</w:t>
      </w:r>
    </w:p>
    <w:p w14:paraId="77E718E7" w14:textId="77777777" w:rsidR="009777CD" w:rsidRDefault="00817694">
      <w:pPr>
        <w:spacing w:line="181" w:lineRule="exact"/>
        <w:ind w:left="1730"/>
        <w:jc w:val="both"/>
        <w:rPr>
          <w:sz w:val="20"/>
        </w:rPr>
      </w:pPr>
      <w:r>
        <w:rPr>
          <w:sz w:val="20"/>
        </w:rPr>
        <w:t>Ukupnal potrosnja elektricne energije na lokalitetu A je bila 2322 kWt (67,66 kWh po jedinici</w:t>
      </w:r>
    </w:p>
    <w:p w14:paraId="77B35990" w14:textId="77777777" w:rsidR="009777CD" w:rsidRDefault="00817694">
      <w:pPr>
        <w:spacing w:before="16"/>
        <w:ind w:left="1727"/>
        <w:jc w:val="both"/>
        <w:rPr>
          <w:sz w:val="20"/>
        </w:rPr>
      </w:pPr>
      <w:r>
        <w:rPr>
          <w:sz w:val="20"/>
        </w:rPr>
        <w:t>proizvoejla), a na lokalitetu B 3751 kWh (173,6 kWh po jedinici proizvoda).</w:t>
      </w:r>
    </w:p>
    <w:p w14:paraId="367FEF0F" w14:textId="77777777" w:rsidR="009777CD" w:rsidRDefault="009777CD">
      <w:pPr>
        <w:pStyle w:val="BodyText"/>
        <w:spacing w:before="9"/>
        <w:rPr>
          <w:sz w:val="19"/>
        </w:rPr>
      </w:pPr>
    </w:p>
    <w:p w14:paraId="6502F521" w14:textId="77777777" w:rsidR="009777CD" w:rsidRDefault="00817694">
      <w:pPr>
        <w:spacing w:line="252" w:lineRule="auto"/>
        <w:ind w:left="1733" w:right="599" w:hanging="4"/>
        <w:jc w:val="both"/>
        <w:rPr>
          <w:sz w:val="20"/>
        </w:rPr>
      </w:pPr>
      <w:r>
        <w:rPr>
          <w:sz w:val="20"/>
        </w:rPr>
        <w:t>Ukupnai potrosnja cvrstog goriva - drvene sjecke (vlastiti proizvod) na lol alitetu A je bila 840 kWh (132 kl/\Yh po jedinici proizvoda), a na lokalitetu B 360 kWh (50 kWh po je, inici proizvoda).</w:t>
      </w:r>
    </w:p>
    <w:p w14:paraId="3D82D54B" w14:textId="77777777" w:rsidR="009777CD" w:rsidRDefault="009777CD">
      <w:pPr>
        <w:spacing w:line="252" w:lineRule="auto"/>
        <w:jc w:val="both"/>
        <w:rPr>
          <w:sz w:val="20"/>
        </w:rPr>
        <w:sectPr w:rsidR="009777CD">
          <w:type w:val="continuous"/>
          <w:pgSz w:w="11950" w:h="16890"/>
          <w:pgMar w:top="2540" w:right="440" w:bottom="280" w:left="280" w:header="720" w:footer="720" w:gutter="0"/>
          <w:cols w:space="720"/>
        </w:sectPr>
      </w:pPr>
    </w:p>
    <w:p w14:paraId="5F3D8412" w14:textId="77777777" w:rsidR="009777CD" w:rsidRDefault="009777CD">
      <w:pPr>
        <w:pStyle w:val="BodyText"/>
        <w:rPr>
          <w:sz w:val="20"/>
        </w:rPr>
      </w:pPr>
    </w:p>
    <w:p w14:paraId="5600A0F9" w14:textId="77777777" w:rsidR="009777CD" w:rsidRDefault="009777CD">
      <w:pPr>
        <w:pStyle w:val="BodyText"/>
        <w:rPr>
          <w:sz w:val="20"/>
        </w:rPr>
      </w:pPr>
    </w:p>
    <w:p w14:paraId="712C42A7" w14:textId="77777777" w:rsidR="009777CD" w:rsidRDefault="009777CD">
      <w:pPr>
        <w:pStyle w:val="BodyText"/>
        <w:rPr>
          <w:sz w:val="20"/>
        </w:rPr>
      </w:pPr>
    </w:p>
    <w:p w14:paraId="4A05E479" w14:textId="77777777" w:rsidR="009777CD" w:rsidRDefault="009777CD">
      <w:pPr>
        <w:pStyle w:val="BodyText"/>
        <w:spacing w:before="2"/>
        <w:rPr>
          <w:sz w:val="22"/>
        </w:rPr>
      </w:pPr>
    </w:p>
    <w:p w14:paraId="5F1ACDB2" w14:textId="6C9807D9" w:rsidR="009777CD" w:rsidRDefault="00817694">
      <w:pPr>
        <w:spacing w:line="223" w:lineRule="exact"/>
        <w:ind w:left="2851"/>
        <w:rPr>
          <w:sz w:val="20"/>
        </w:rPr>
      </w:pPr>
      <w:r>
        <w:rPr>
          <w:noProof/>
        </w:rPr>
        <w:drawing>
          <wp:anchor distT="0" distB="0" distL="0" distR="0" simplePos="0" relativeHeight="251463168" behindDoc="0" locked="0" layoutInCell="1" allowOverlap="1" wp14:anchorId="5A41CFB8" wp14:editId="29CABCAF">
            <wp:simplePos x="0" y="0"/>
            <wp:positionH relativeFrom="page">
              <wp:posOffset>1531564</wp:posOffset>
            </wp:positionH>
            <wp:positionV relativeFrom="paragraph">
              <wp:posOffset>-18652</wp:posOffset>
            </wp:positionV>
            <wp:extent cx="453343" cy="440882"/>
            <wp:effectExtent l="0" t="0" r="0" b="0"/>
            <wp:wrapNone/>
            <wp:docPr id="9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0.png"/>
                    <pic:cNvPicPr/>
                  </pic:nvPicPr>
                  <pic:blipFill>
                    <a:blip r:embed="rId334" cstate="print"/>
                    <a:stretch>
                      <a:fillRect/>
                    </a:stretch>
                  </pic:blipFill>
                  <pic:spPr>
                    <a:xfrm>
                      <a:off x="0" y="0"/>
                      <a:ext cx="453343" cy="440882"/>
                    </a:xfrm>
                    <a:prstGeom prst="rect">
                      <a:avLst/>
                    </a:prstGeom>
                  </pic:spPr>
                </pic:pic>
              </a:graphicData>
            </a:graphic>
          </wp:anchor>
        </w:drawing>
      </w:r>
      <w:r w:rsidR="00A754E2">
        <w:rPr>
          <w:noProof/>
        </w:rPr>
        <mc:AlternateContent>
          <mc:Choice Requires="wpg">
            <w:drawing>
              <wp:anchor distT="0" distB="0" distL="114300" distR="114300" simplePos="0" relativeHeight="251780608" behindDoc="1" locked="0" layoutInCell="1" allowOverlap="1" wp14:anchorId="61B53C32" wp14:editId="02E0292B">
                <wp:simplePos x="0" y="0"/>
                <wp:positionH relativeFrom="page">
                  <wp:posOffset>7057390</wp:posOffset>
                </wp:positionH>
                <wp:positionV relativeFrom="paragraph">
                  <wp:posOffset>-582295</wp:posOffset>
                </wp:positionV>
                <wp:extent cx="15875" cy="4213225"/>
                <wp:effectExtent l="0" t="8255" r="3810" b="0"/>
                <wp:wrapNone/>
                <wp:docPr id="43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4213225"/>
                          <a:chOff x="11114" y="-917"/>
                          <a:chExt cx="25" cy="6635"/>
                        </a:xfrm>
                      </wpg:grpSpPr>
                      <pic:pic xmlns:pic="http://schemas.openxmlformats.org/drawingml/2006/picture">
                        <pic:nvPicPr>
                          <pic:cNvPr id="439" name="Picture 27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11114" y="3967"/>
                            <a:ext cx="20" cy="1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Line 278"/>
                        <wps:cNvCnPr>
                          <a:cxnSpLocks noChangeShapeType="1"/>
                        </wps:cNvCnPr>
                        <wps:spPr bwMode="auto">
                          <a:xfrm>
                            <a:off x="11133" y="3963"/>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9F73D5" id="Group 277" o:spid="_x0000_s1026" style="position:absolute;margin-left:555.7pt;margin-top:-45.85pt;width:1.25pt;height:331.75pt;z-index:-251535872;mso-position-horizontal-relative:page" coordorigin="11114,-917" coordsize="25,6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">
                <v:shape id="Picture 279" o:spid="_x0000_s1027" type="#_x0000_t75" style="position:absolute;left:11114;top:3967;width:20;height: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">
                  <v:imagedata r:id="rId336" o:title=""/>
                </v:shape>
                <v:line id="Line 278" o:spid="_x0000_s1028" style="position:absolute;visibility:visible;mso-wrap-style:square" from="11133,3963" to="11133,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" strokeweight=".17017mm"/>
                <w10:wrap anchorx="page"/>
              </v:group>
            </w:pict>
          </mc:Fallback>
        </mc:AlternateContent>
      </w:r>
      <w:r w:rsidR="00A754E2">
        <w:rPr>
          <w:noProof/>
        </w:rPr>
        <mc:AlternateContent>
          <mc:Choice Requires="wps">
            <w:drawing>
              <wp:anchor distT="0" distB="0" distL="114300" distR="114300" simplePos="0" relativeHeight="251680256" behindDoc="0" locked="0" layoutInCell="1" allowOverlap="1" wp14:anchorId="00D333F8" wp14:editId="3404F193">
                <wp:simplePos x="0" y="0"/>
                <wp:positionH relativeFrom="page">
                  <wp:posOffset>5657850</wp:posOffset>
                </wp:positionH>
                <wp:positionV relativeFrom="paragraph">
                  <wp:posOffset>5715</wp:posOffset>
                </wp:positionV>
                <wp:extent cx="0" cy="0"/>
                <wp:effectExtent l="9525" t="624840" r="9525" b="625475"/>
                <wp:wrapNone/>
                <wp:docPr id="43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492B9" id="Line 276"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5.5pt,.45pt" to="44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" strokeweight=".17017mm">
                <w10:wrap anchorx="page"/>
              </v:line>
            </w:pict>
          </mc:Fallback>
        </mc:AlternateContent>
      </w:r>
      <w:r>
        <w:rPr>
          <w:sz w:val="20"/>
        </w:rPr>
        <w:t>potrosnja tecnog goriva - nafte (dizel) j i63 t/g.09isnje (611 po Jedi ,ci proizvoda), a benzina</w:t>
      </w:r>
    </w:p>
    <w:p w14:paraId="22521A68" w14:textId="77777777" w:rsidR="009777CD" w:rsidRDefault="00817694">
      <w:pPr>
        <w:tabs>
          <w:tab w:val="left" w:pos="4270"/>
          <w:tab w:val="left" w:pos="5014"/>
        </w:tabs>
        <w:spacing w:line="223" w:lineRule="exact"/>
        <w:ind w:right="3349"/>
        <w:jc w:val="right"/>
        <w:rPr>
          <w:sz w:val="20"/>
        </w:rPr>
      </w:pPr>
      <w:r>
        <w:rPr>
          <w:sz w:val="20"/>
        </w:rPr>
        <w:t>,6 I po</w:t>
      </w:r>
      <w:r>
        <w:rPr>
          <w:spacing w:val="-33"/>
          <w:sz w:val="20"/>
        </w:rPr>
        <w:t xml:space="preserve"> </w:t>
      </w:r>
      <w:r>
        <w:rPr>
          <w:sz w:val="20"/>
        </w:rPr>
        <w:t>jedinici</w:t>
      </w:r>
      <w:r>
        <w:rPr>
          <w:spacing w:val="-3"/>
          <w:sz w:val="20"/>
        </w:rPr>
        <w:t xml:space="preserve"> </w:t>
      </w:r>
      <w:r>
        <w:rPr>
          <w:sz w:val="20"/>
        </w:rPr>
        <w:t>proizvoda).</w:t>
      </w:r>
      <w:r>
        <w:rPr>
          <w:sz w:val="20"/>
        </w:rPr>
        <w:tab/>
      </w:r>
      <w:r>
        <w:rPr>
          <w:w w:val="75"/>
          <w:sz w:val="20"/>
        </w:rPr>
        <w:t>•</w:t>
      </w:r>
      <w:r>
        <w:rPr>
          <w:w w:val="75"/>
          <w:sz w:val="20"/>
        </w:rPr>
        <w:tab/>
      </w:r>
      <w:r>
        <w:rPr>
          <w:spacing w:val="-1"/>
          <w:w w:val="35"/>
          <w:sz w:val="20"/>
        </w:rPr>
        <w:t>/</w:t>
      </w:r>
    </w:p>
    <w:p w14:paraId="42CBBB1B" w14:textId="77777777" w:rsidR="009777CD" w:rsidRDefault="009777CD">
      <w:pPr>
        <w:pStyle w:val="BodyText"/>
        <w:spacing w:before="1"/>
        <w:rPr>
          <w:sz w:val="21"/>
        </w:rPr>
      </w:pPr>
    </w:p>
    <w:p w14:paraId="1CD5E4E9" w14:textId="77777777" w:rsidR="009777CD" w:rsidRDefault="00817694">
      <w:pPr>
        <w:pStyle w:val="ListParagraph"/>
        <w:numPr>
          <w:ilvl w:val="0"/>
          <w:numId w:val="37"/>
        </w:numPr>
        <w:tabs>
          <w:tab w:val="left" w:pos="2320"/>
        </w:tabs>
        <w:ind w:left="2319" w:hanging="220"/>
        <w:jc w:val="left"/>
        <w:rPr>
          <w:b/>
          <w:i/>
          <w:sz w:val="20"/>
        </w:rPr>
      </w:pPr>
      <w:r>
        <w:rPr>
          <w:b/>
          <w:sz w:val="20"/>
        </w:rPr>
        <w:t xml:space="preserve">Emi ij </w:t>
      </w:r>
      <w:r>
        <w:rPr>
          <w:b/>
          <w:i/>
          <w:sz w:val="20"/>
        </w:rPr>
        <w:t xml:space="preserve">I </w:t>
      </w:r>
      <w:r>
        <w:rPr>
          <w:b/>
          <w:sz w:val="20"/>
        </w:rPr>
        <w:t xml:space="preserve">uticc1ji kQje ce pogon i postrojenje imfiti </w:t>
      </w:r>
      <w:r>
        <w:rPr>
          <w:b/>
          <w:sz w:val="21"/>
        </w:rPr>
        <w:t xml:space="preserve">ui </w:t>
      </w:r>
      <w:r>
        <w:rPr>
          <w:b/>
          <w:sz w:val="20"/>
        </w:rPr>
        <w:t>okolis u slije ,</w:t>
      </w:r>
      <w:r>
        <w:rPr>
          <w:b/>
          <w:spacing w:val="-10"/>
          <w:sz w:val="20"/>
        </w:rPr>
        <w:t xml:space="preserve"> </w:t>
      </w:r>
      <w:r>
        <w:rPr>
          <w:b/>
          <w:i/>
          <w:sz w:val="19"/>
        </w:rPr>
        <w:t>e:</w:t>
      </w:r>
    </w:p>
    <w:p w14:paraId="54BB79E9" w14:textId="77777777" w:rsidR="009777CD" w:rsidRDefault="00817694">
      <w:pPr>
        <w:spacing w:before="67" w:line="175" w:lineRule="exact"/>
        <w:ind w:right="3354"/>
        <w:jc w:val="right"/>
        <w:rPr>
          <w:sz w:val="19"/>
        </w:rPr>
      </w:pPr>
      <w:r>
        <w:rPr>
          <w:w w:val="78"/>
          <w:sz w:val="19"/>
        </w:rPr>
        <w:t>I</w:t>
      </w:r>
    </w:p>
    <w:p w14:paraId="3740D37C" w14:textId="77777777" w:rsidR="009777CD" w:rsidRDefault="00817694">
      <w:pPr>
        <w:tabs>
          <w:tab w:val="left" w:pos="2897"/>
        </w:tabs>
        <w:spacing w:line="232" w:lineRule="exact"/>
        <w:ind w:left="2090"/>
        <w:rPr>
          <w:sz w:val="20"/>
        </w:rPr>
      </w:pPr>
      <w:r>
        <w:rPr>
          <w:spacing w:val="-1"/>
          <w:w w:val="102"/>
          <w:sz w:val="20"/>
        </w:rPr>
        <w:t>lzvor</w:t>
      </w:r>
      <w:r>
        <w:rPr>
          <w:w w:val="102"/>
          <w:sz w:val="20"/>
        </w:rPr>
        <w:t>i</w:t>
      </w:r>
      <w:r>
        <w:rPr>
          <w:spacing w:val="-35"/>
          <w:sz w:val="20"/>
        </w:rPr>
        <w:t xml:space="preserve"> </w:t>
      </w:r>
      <w:r>
        <w:rPr>
          <w:w w:val="102"/>
          <w:sz w:val="20"/>
        </w:rPr>
        <w:t>•</w:t>
      </w:r>
      <w:r>
        <w:rPr>
          <w:sz w:val="20"/>
        </w:rPr>
        <w:tab/>
      </w:r>
      <w:r>
        <w:rPr>
          <w:spacing w:val="-1"/>
          <w:w w:val="110"/>
          <w:sz w:val="20"/>
        </w:rPr>
        <w:t>tnost</w:t>
      </w:r>
      <w:r>
        <w:rPr>
          <w:w w:val="110"/>
          <w:sz w:val="20"/>
        </w:rPr>
        <w:t>i</w:t>
      </w:r>
      <w:r>
        <w:rPr>
          <w:sz w:val="20"/>
        </w:rPr>
        <w:t xml:space="preserve"> </w:t>
      </w:r>
      <w:r>
        <w:rPr>
          <w:spacing w:val="-3"/>
          <w:sz w:val="20"/>
        </w:rPr>
        <w:t xml:space="preserve"> </w:t>
      </w:r>
      <w:r>
        <w:rPr>
          <w:spacing w:val="-1"/>
          <w:w w:val="101"/>
          <w:sz w:val="20"/>
        </w:rPr>
        <w:t>n</w:t>
      </w:r>
      <w:r>
        <w:rPr>
          <w:w w:val="101"/>
          <w:sz w:val="20"/>
        </w:rPr>
        <w:t>a</w:t>
      </w:r>
      <w:r>
        <w:rPr>
          <w:sz w:val="20"/>
        </w:rPr>
        <w:t xml:space="preserve"> </w:t>
      </w:r>
      <w:r>
        <w:rPr>
          <w:spacing w:val="2"/>
          <w:sz w:val="20"/>
        </w:rPr>
        <w:t xml:space="preserve"> </w:t>
      </w:r>
      <w:r>
        <w:rPr>
          <w:spacing w:val="-1"/>
          <w:w w:val="101"/>
          <w:sz w:val="20"/>
        </w:rPr>
        <w:t>okoli</w:t>
      </w:r>
      <w:r>
        <w:rPr>
          <w:w w:val="101"/>
          <w:sz w:val="20"/>
        </w:rPr>
        <w:t>s</w:t>
      </w:r>
      <w:r>
        <w:rPr>
          <w:sz w:val="20"/>
        </w:rPr>
        <w:t xml:space="preserve">  </w:t>
      </w:r>
      <w:r>
        <w:rPr>
          <w:w w:val="86"/>
          <w:sz w:val="20"/>
        </w:rPr>
        <w:t>koj:i</w:t>
      </w:r>
      <w:r>
        <w:rPr>
          <w:sz w:val="20"/>
        </w:rPr>
        <w:t xml:space="preserve"> </w:t>
      </w:r>
      <w:r>
        <w:rPr>
          <w:spacing w:val="-18"/>
          <w:sz w:val="20"/>
        </w:rPr>
        <w:t xml:space="preserve"> </w:t>
      </w:r>
      <w:r>
        <w:rPr>
          <w:w w:val="102"/>
          <w:sz w:val="20"/>
        </w:rPr>
        <w:t>su</w:t>
      </w:r>
      <w:r>
        <w:rPr>
          <w:sz w:val="20"/>
        </w:rPr>
        <w:t xml:space="preserve"> </w:t>
      </w:r>
      <w:r>
        <w:rPr>
          <w:spacing w:val="-5"/>
          <w:sz w:val="20"/>
        </w:rPr>
        <w:t xml:space="preserve"> </w:t>
      </w:r>
      <w:r>
        <w:rPr>
          <w:w w:val="98"/>
          <w:sz w:val="20"/>
        </w:rPr>
        <w:t>vezani</w:t>
      </w:r>
      <w:r>
        <w:rPr>
          <w:sz w:val="20"/>
        </w:rPr>
        <w:t xml:space="preserve"> </w:t>
      </w:r>
      <w:r>
        <w:rPr>
          <w:spacing w:val="-5"/>
          <w:sz w:val="20"/>
        </w:rPr>
        <w:t xml:space="preserve"> </w:t>
      </w:r>
      <w:r>
        <w:rPr>
          <w:w w:val="102"/>
          <w:sz w:val="20"/>
        </w:rPr>
        <w:t>z</w:t>
      </w:r>
      <w:r>
        <w:rPr>
          <w:spacing w:val="-34"/>
          <w:w w:val="102"/>
          <w:sz w:val="20"/>
        </w:rPr>
        <w:t>a</w:t>
      </w:r>
      <w:r>
        <w:rPr>
          <w:w w:val="48"/>
          <w:sz w:val="20"/>
        </w:rPr>
        <w:t>.</w:t>
      </w:r>
      <w:r>
        <w:rPr>
          <w:sz w:val="20"/>
        </w:rPr>
        <w:t xml:space="preserve"> </w:t>
      </w:r>
      <w:r>
        <w:rPr>
          <w:spacing w:val="6"/>
          <w:sz w:val="20"/>
        </w:rPr>
        <w:t xml:space="preserve"> </w:t>
      </w:r>
      <w:r>
        <w:rPr>
          <w:spacing w:val="-1"/>
          <w:w w:val="93"/>
          <w:sz w:val="20"/>
        </w:rPr>
        <w:t>prer:ad</w:t>
      </w:r>
      <w:r>
        <w:rPr>
          <w:w w:val="93"/>
          <w:sz w:val="20"/>
        </w:rPr>
        <w:t>u</w:t>
      </w:r>
      <w:r>
        <w:rPr>
          <w:sz w:val="20"/>
        </w:rPr>
        <w:t xml:space="preserve"> </w:t>
      </w:r>
      <w:r>
        <w:rPr>
          <w:spacing w:val="1"/>
          <w:sz w:val="20"/>
        </w:rPr>
        <w:t xml:space="preserve"> </w:t>
      </w:r>
      <w:r>
        <w:rPr>
          <w:spacing w:val="-1"/>
          <w:w w:val="101"/>
          <w:sz w:val="20"/>
        </w:rPr>
        <w:t>drvet</w:t>
      </w:r>
      <w:r>
        <w:rPr>
          <w:w w:val="101"/>
          <w:sz w:val="20"/>
        </w:rPr>
        <w:t>a</w:t>
      </w:r>
      <w:r>
        <w:rPr>
          <w:sz w:val="20"/>
        </w:rPr>
        <w:t xml:space="preserve"> </w:t>
      </w:r>
      <w:r>
        <w:rPr>
          <w:spacing w:val="-21"/>
          <w:sz w:val="20"/>
        </w:rPr>
        <w:t xml:space="preserve"> </w:t>
      </w:r>
      <w:r>
        <w:rPr>
          <w:spacing w:val="-1"/>
          <w:w w:val="87"/>
          <w:sz w:val="20"/>
        </w:rPr>
        <w:t>/</w:t>
      </w:r>
      <w:r>
        <w:rPr>
          <w:w w:val="87"/>
          <w:sz w:val="20"/>
        </w:rPr>
        <w:t>u</w:t>
      </w:r>
      <w:r>
        <w:rPr>
          <w:sz w:val="20"/>
        </w:rPr>
        <w:t xml:space="preserve"> </w:t>
      </w:r>
      <w:r>
        <w:rPr>
          <w:spacing w:val="-23"/>
          <w:sz w:val="20"/>
        </w:rPr>
        <w:t xml:space="preserve"> </w:t>
      </w:r>
      <w:r>
        <w:rPr>
          <w:spacing w:val="-1"/>
          <w:w w:val="101"/>
          <w:sz w:val="20"/>
        </w:rPr>
        <w:t>tvorn</w:t>
      </w:r>
      <w:r>
        <w:rPr>
          <w:w w:val="101"/>
          <w:sz w:val="20"/>
        </w:rPr>
        <w:t>i</w:t>
      </w:r>
      <w:r>
        <w:rPr>
          <w:sz w:val="20"/>
        </w:rPr>
        <w:t xml:space="preserve"> </w:t>
      </w:r>
      <w:r>
        <w:rPr>
          <w:spacing w:val="-8"/>
          <w:sz w:val="20"/>
        </w:rPr>
        <w:t xml:space="preserve"> </w:t>
      </w:r>
      <w:r>
        <w:rPr>
          <w:w w:val="59"/>
          <w:sz w:val="25"/>
        </w:rPr>
        <w:t>t</w:t>
      </w:r>
      <w:r>
        <w:rPr>
          <w:spacing w:val="-13"/>
          <w:sz w:val="25"/>
        </w:rPr>
        <w:t xml:space="preserve"> </w:t>
      </w:r>
      <w:r>
        <w:rPr>
          <w:spacing w:val="-1"/>
          <w:w w:val="94"/>
          <w:sz w:val="20"/>
        </w:rPr>
        <w:t>,,Tamex</w:t>
      </w:r>
      <w:r>
        <w:rPr>
          <w:w w:val="94"/>
          <w:sz w:val="20"/>
        </w:rPr>
        <w:t>"</w:t>
      </w:r>
      <w:r>
        <w:rPr>
          <w:sz w:val="20"/>
        </w:rPr>
        <w:t xml:space="preserve"> </w:t>
      </w:r>
      <w:r>
        <w:rPr>
          <w:spacing w:val="10"/>
          <w:sz w:val="20"/>
        </w:rPr>
        <w:t xml:space="preserve"> </w:t>
      </w:r>
      <w:r>
        <w:rPr>
          <w:spacing w:val="-1"/>
          <w:w w:val="99"/>
          <w:sz w:val="20"/>
        </w:rPr>
        <w:t>d.o.o</w:t>
      </w:r>
      <w:r>
        <w:rPr>
          <w:w w:val="99"/>
          <w:sz w:val="20"/>
        </w:rPr>
        <w:t>.</w:t>
      </w:r>
      <w:r>
        <w:rPr>
          <w:sz w:val="20"/>
        </w:rPr>
        <w:t xml:space="preserve"> </w:t>
      </w:r>
      <w:r>
        <w:rPr>
          <w:spacing w:val="7"/>
          <w:sz w:val="20"/>
        </w:rPr>
        <w:t xml:space="preserve"> </w:t>
      </w:r>
      <w:r>
        <w:rPr>
          <w:spacing w:val="-1"/>
          <w:w w:val="103"/>
          <w:sz w:val="20"/>
        </w:rPr>
        <w:t>prem</w:t>
      </w:r>
    </w:p>
    <w:p w14:paraId="4CFE0ED8" w14:textId="77777777" w:rsidR="009777CD" w:rsidRDefault="00817694">
      <w:pPr>
        <w:tabs>
          <w:tab w:val="left" w:pos="7814"/>
        </w:tabs>
        <w:spacing w:line="221" w:lineRule="exact"/>
        <w:ind w:left="2081"/>
        <w:rPr>
          <w:sz w:val="21"/>
        </w:rPr>
      </w:pPr>
      <w:r>
        <w:rPr>
          <w:noProof/>
        </w:rPr>
        <w:drawing>
          <wp:anchor distT="0" distB="0" distL="0" distR="0" simplePos="0" relativeHeight="251464192" behindDoc="0" locked="0" layoutInCell="1" allowOverlap="1" wp14:anchorId="417D507D" wp14:editId="7F85A95E">
            <wp:simplePos x="0" y="0"/>
            <wp:positionH relativeFrom="page">
              <wp:posOffset>5611651</wp:posOffset>
            </wp:positionH>
            <wp:positionV relativeFrom="paragraph">
              <wp:posOffset>44188</wp:posOffset>
            </wp:positionV>
            <wp:extent cx="98020" cy="575596"/>
            <wp:effectExtent l="0" t="0" r="0" b="0"/>
            <wp:wrapNone/>
            <wp:docPr id="9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2.png"/>
                    <pic:cNvPicPr/>
                  </pic:nvPicPr>
                  <pic:blipFill>
                    <a:blip r:embed="rId337" cstate="print"/>
                    <a:stretch>
                      <a:fillRect/>
                    </a:stretch>
                  </pic:blipFill>
                  <pic:spPr>
                    <a:xfrm>
                      <a:off x="0" y="0"/>
                      <a:ext cx="98020" cy="575596"/>
                    </a:xfrm>
                    <a:prstGeom prst="rect">
                      <a:avLst/>
                    </a:prstGeom>
                  </pic:spPr>
                </pic:pic>
              </a:graphicData>
            </a:graphic>
          </wp:anchor>
        </w:drawing>
      </w:r>
      <w:r>
        <w:rPr>
          <w:sz w:val="20"/>
        </w:rPr>
        <w:t>elemen ima zivotne sfedine koje mogu ugroziti, clijel  se</w:t>
      </w:r>
      <w:r>
        <w:rPr>
          <w:spacing w:val="-21"/>
          <w:sz w:val="20"/>
        </w:rPr>
        <w:t xml:space="preserve"> </w:t>
      </w:r>
      <w:r>
        <w:rPr>
          <w:sz w:val="20"/>
        </w:rPr>
        <w:t>na:</w:t>
      </w:r>
      <w:r>
        <w:rPr>
          <w:sz w:val="20"/>
        </w:rPr>
        <w:tab/>
      </w:r>
      <w:r>
        <w:rPr>
          <w:sz w:val="21"/>
        </w:rPr>
        <w:t>i</w:t>
      </w:r>
    </w:p>
    <w:p w14:paraId="498C434B" w14:textId="77777777" w:rsidR="009777CD" w:rsidRDefault="00817694">
      <w:pPr>
        <w:pStyle w:val="ListParagraph"/>
        <w:numPr>
          <w:ilvl w:val="0"/>
          <w:numId w:val="36"/>
        </w:numPr>
        <w:tabs>
          <w:tab w:val="left" w:pos="2769"/>
          <w:tab w:val="left" w:pos="2770"/>
          <w:tab w:val="left" w:pos="6284"/>
          <w:tab w:val="left" w:pos="6578"/>
          <w:tab w:val="left" w:pos="7810"/>
        </w:tabs>
        <w:spacing w:line="255" w:lineRule="exact"/>
        <w:ind w:hanging="370"/>
        <w:rPr>
          <w:sz w:val="21"/>
        </w:rPr>
      </w:pPr>
      <w:r>
        <w:rPr>
          <w:rFonts w:ascii="Times New Roman" w:hAnsi="Times New Roman"/>
          <w:i/>
          <w:sz w:val="23"/>
        </w:rPr>
        <w:t xml:space="preserve">wore  </w:t>
      </w:r>
      <w:r>
        <w:rPr>
          <w:sz w:val="20"/>
        </w:rPr>
        <w:t>zagadi</w:t>
      </w:r>
      <w:r>
        <w:rPr>
          <w:spacing w:val="-18"/>
          <w:sz w:val="20"/>
        </w:rPr>
        <w:t xml:space="preserve"> </w:t>
      </w:r>
      <w:r>
        <w:rPr>
          <w:sz w:val="20"/>
        </w:rPr>
        <w:t>anja</w:t>
      </w:r>
      <w:r>
        <w:rPr>
          <w:spacing w:val="30"/>
          <w:sz w:val="20"/>
        </w:rPr>
        <w:t xml:space="preserve"> </w:t>
      </w:r>
      <w:r>
        <w:rPr>
          <w:sz w:val="20"/>
        </w:rPr>
        <w:t>zraka,</w:t>
      </w:r>
      <w:r>
        <w:rPr>
          <w:sz w:val="20"/>
        </w:rPr>
        <w:tab/>
      </w:r>
      <w:r>
        <w:rPr>
          <w:w w:val="85"/>
          <w:sz w:val="20"/>
        </w:rPr>
        <w:t>·</w:t>
      </w:r>
      <w:r>
        <w:rPr>
          <w:w w:val="85"/>
          <w:sz w:val="20"/>
        </w:rPr>
        <w:tab/>
        <w:t>·</w:t>
      </w:r>
      <w:r>
        <w:rPr>
          <w:w w:val="85"/>
          <w:sz w:val="20"/>
        </w:rPr>
        <w:tab/>
      </w:r>
      <w:r>
        <w:rPr>
          <w:sz w:val="21"/>
        </w:rPr>
        <w:t>i</w:t>
      </w:r>
    </w:p>
    <w:p w14:paraId="24FE7162" w14:textId="77777777" w:rsidR="009777CD" w:rsidRDefault="00817694">
      <w:pPr>
        <w:pStyle w:val="ListParagraph"/>
        <w:numPr>
          <w:ilvl w:val="0"/>
          <w:numId w:val="35"/>
        </w:numPr>
        <w:tabs>
          <w:tab w:val="left" w:pos="368"/>
          <w:tab w:val="left" w:pos="2765"/>
          <w:tab w:val="left" w:pos="5418"/>
        </w:tabs>
        <w:spacing w:before="18" w:line="191" w:lineRule="exact"/>
        <w:ind w:right="3387" w:hanging="368"/>
        <w:jc w:val="right"/>
        <w:rPr>
          <w:sz w:val="20"/>
        </w:rPr>
      </w:pPr>
      <w:r>
        <w:rPr>
          <w:sz w:val="20"/>
        </w:rPr>
        <w:t>zvore</w:t>
      </w:r>
      <w:r>
        <w:rPr>
          <w:spacing w:val="-7"/>
          <w:sz w:val="20"/>
        </w:rPr>
        <w:t xml:space="preserve"> </w:t>
      </w:r>
      <w:r>
        <w:rPr>
          <w:sz w:val="20"/>
        </w:rPr>
        <w:t>zagadivanja</w:t>
      </w:r>
      <w:r>
        <w:rPr>
          <w:spacing w:val="17"/>
          <w:sz w:val="20"/>
        </w:rPr>
        <w:t xml:space="preserve"> </w:t>
      </w:r>
      <w:r>
        <w:rPr>
          <w:sz w:val="20"/>
        </w:rPr>
        <w:t>voda,</w:t>
      </w:r>
      <w:r>
        <w:rPr>
          <w:sz w:val="20"/>
        </w:rPr>
        <w:tab/>
      </w:r>
      <w:r>
        <w:rPr>
          <w:spacing w:val="-1"/>
          <w:w w:val="35"/>
          <w:sz w:val="20"/>
        </w:rPr>
        <w:t>/</w:t>
      </w:r>
    </w:p>
    <w:p w14:paraId="50508DF9" w14:textId="77777777" w:rsidR="009777CD" w:rsidRDefault="00817694">
      <w:pPr>
        <w:pStyle w:val="ListParagraph"/>
        <w:numPr>
          <w:ilvl w:val="0"/>
          <w:numId w:val="35"/>
        </w:numPr>
        <w:tabs>
          <w:tab w:val="left" w:pos="2760"/>
          <w:tab w:val="left" w:pos="5403"/>
        </w:tabs>
        <w:spacing w:line="294" w:lineRule="exact"/>
        <w:ind w:left="2759" w:right="3384" w:hanging="373"/>
        <w:jc w:val="right"/>
        <w:rPr>
          <w:sz w:val="29"/>
        </w:rPr>
      </w:pPr>
      <w:r>
        <w:rPr>
          <w:sz w:val="20"/>
        </w:rPr>
        <w:t>zvore</w:t>
      </w:r>
      <w:r>
        <w:rPr>
          <w:spacing w:val="-2"/>
          <w:sz w:val="20"/>
        </w:rPr>
        <w:t xml:space="preserve"> </w:t>
      </w:r>
      <w:r>
        <w:rPr>
          <w:sz w:val="20"/>
        </w:rPr>
        <w:t>ugrozayanja</w:t>
      </w:r>
      <w:r>
        <w:rPr>
          <w:spacing w:val="6"/>
          <w:sz w:val="20"/>
        </w:rPr>
        <w:t xml:space="preserve"> </w:t>
      </w:r>
      <w:r>
        <w:rPr>
          <w:sz w:val="20"/>
        </w:rPr>
        <w:t>tla,</w:t>
      </w:r>
      <w:r>
        <w:rPr>
          <w:sz w:val="20"/>
        </w:rPr>
        <w:tab/>
      </w:r>
      <w:r>
        <w:rPr>
          <w:w w:val="70"/>
          <w:sz w:val="29"/>
        </w:rPr>
        <w:t>i</w:t>
      </w:r>
    </w:p>
    <w:p w14:paraId="3D636D56" w14:textId="77777777" w:rsidR="009777CD" w:rsidRDefault="00817694">
      <w:pPr>
        <w:pStyle w:val="ListParagraph"/>
        <w:numPr>
          <w:ilvl w:val="0"/>
          <w:numId w:val="35"/>
        </w:numPr>
        <w:tabs>
          <w:tab w:val="left" w:pos="2758"/>
          <w:tab w:val="left" w:pos="2759"/>
          <w:tab w:val="right" w:pos="7831"/>
        </w:tabs>
        <w:spacing w:before="7" w:line="206" w:lineRule="exact"/>
        <w:ind w:left="2758" w:hanging="377"/>
        <w:rPr>
          <w:sz w:val="7"/>
        </w:rPr>
      </w:pPr>
      <w:r>
        <w:rPr>
          <w:sz w:val="20"/>
        </w:rPr>
        <w:t>wore</w:t>
      </w:r>
      <w:r>
        <w:rPr>
          <w:spacing w:val="-5"/>
          <w:sz w:val="20"/>
        </w:rPr>
        <w:t xml:space="preserve"> </w:t>
      </w:r>
      <w:r>
        <w:rPr>
          <w:sz w:val="20"/>
        </w:rPr>
        <w:t>nastanka</w:t>
      </w:r>
      <w:r>
        <w:rPr>
          <w:spacing w:val="7"/>
          <w:sz w:val="20"/>
        </w:rPr>
        <w:t xml:space="preserve"> </w:t>
      </w:r>
      <w:r>
        <w:rPr>
          <w:sz w:val="20"/>
        </w:rPr>
        <w:t>buke</w:t>
      </w:r>
      <w:r>
        <w:rPr>
          <w:position w:val="10"/>
          <w:sz w:val="20"/>
        </w:rPr>
        <w:tab/>
      </w:r>
      <w:r>
        <w:rPr>
          <w:position w:val="10"/>
          <w:sz w:val="7"/>
        </w:rPr>
        <w:t>1</w:t>
      </w:r>
    </w:p>
    <w:p w14:paraId="2A665AF4" w14:textId="77777777" w:rsidR="009777CD" w:rsidRDefault="00817694">
      <w:pPr>
        <w:spacing w:line="181" w:lineRule="exact"/>
        <w:ind w:right="3472"/>
        <w:jc w:val="right"/>
        <w:rPr>
          <w:sz w:val="19"/>
        </w:rPr>
      </w:pPr>
      <w:r>
        <w:rPr>
          <w:w w:val="11"/>
          <w:sz w:val="19"/>
        </w:rPr>
        <w:t>I</w:t>
      </w:r>
    </w:p>
    <w:p w14:paraId="33BC0CE5" w14:textId="77777777" w:rsidR="009777CD" w:rsidRDefault="00817694">
      <w:pPr>
        <w:pStyle w:val="ListParagraph"/>
        <w:numPr>
          <w:ilvl w:val="1"/>
          <w:numId w:val="37"/>
        </w:numPr>
        <w:tabs>
          <w:tab w:val="left" w:pos="2442"/>
          <w:tab w:val="left" w:pos="2754"/>
        </w:tabs>
        <w:spacing w:line="337" w:lineRule="exact"/>
        <w:ind w:left="2441" w:hanging="391"/>
        <w:jc w:val="left"/>
        <w:rPr>
          <w:b/>
          <w:sz w:val="21"/>
        </w:rPr>
      </w:pPr>
      <w:r>
        <w:rPr>
          <w:b/>
          <w:w w:val="95"/>
          <w:sz w:val="21"/>
        </w:rPr>
        <w:t>0</w:t>
      </w:r>
      <w:r>
        <w:rPr>
          <w:b/>
          <w:sz w:val="21"/>
        </w:rPr>
        <w:tab/>
      </w:r>
      <w:r>
        <w:rPr>
          <w:b/>
          <w:spacing w:val="-1"/>
          <w:w w:val="95"/>
          <w:sz w:val="20"/>
        </w:rPr>
        <w:t>'</w:t>
      </w:r>
      <w:r>
        <w:rPr>
          <w:b/>
          <w:w w:val="95"/>
          <w:sz w:val="20"/>
        </w:rPr>
        <w:t>e</w:t>
      </w:r>
      <w:r>
        <w:rPr>
          <w:b/>
          <w:sz w:val="20"/>
        </w:rPr>
        <w:t xml:space="preserve"> </w:t>
      </w:r>
      <w:r>
        <w:rPr>
          <w:b/>
          <w:spacing w:val="-25"/>
          <w:sz w:val="20"/>
        </w:rPr>
        <w:t xml:space="preserve"> </w:t>
      </w:r>
      <w:r>
        <w:rPr>
          <w:b/>
          <w:spacing w:val="-1"/>
          <w:w w:val="89"/>
          <w:sz w:val="20"/>
        </w:rPr>
        <w:t>mjer:</w:t>
      </w:r>
      <w:r>
        <w:rPr>
          <w:b/>
          <w:w w:val="89"/>
          <w:sz w:val="20"/>
        </w:rPr>
        <w:t>e</w:t>
      </w:r>
      <w:r>
        <w:rPr>
          <w:b/>
          <w:spacing w:val="-6"/>
          <w:sz w:val="20"/>
        </w:rPr>
        <w:t xml:space="preserve"> </w:t>
      </w:r>
      <w:r>
        <w:rPr>
          <w:b/>
          <w:w w:val="103"/>
          <w:sz w:val="20"/>
        </w:rPr>
        <w:t>za</w:t>
      </w:r>
      <w:r>
        <w:rPr>
          <w:b/>
          <w:sz w:val="20"/>
        </w:rPr>
        <w:t xml:space="preserve"> </w:t>
      </w:r>
      <w:r>
        <w:rPr>
          <w:b/>
          <w:spacing w:val="5"/>
          <w:sz w:val="20"/>
        </w:rPr>
        <w:t xml:space="preserve"> </w:t>
      </w:r>
      <w:r>
        <w:rPr>
          <w:b/>
          <w:spacing w:val="-1"/>
          <w:w w:val="104"/>
          <w:sz w:val="20"/>
        </w:rPr>
        <w:t>precavanj</w:t>
      </w:r>
      <w:r>
        <w:rPr>
          <w:b/>
          <w:w w:val="104"/>
          <w:sz w:val="20"/>
        </w:rPr>
        <w:t>e</w:t>
      </w:r>
      <w:r>
        <w:rPr>
          <w:b/>
          <w:spacing w:val="10"/>
          <w:sz w:val="20"/>
        </w:rPr>
        <w:t xml:space="preserve"> </w:t>
      </w:r>
      <w:r>
        <w:rPr>
          <w:b/>
          <w:w w:val="104"/>
          <w:sz w:val="20"/>
        </w:rPr>
        <w:t>i</w:t>
      </w:r>
      <w:r>
        <w:rPr>
          <w:b/>
          <w:spacing w:val="-6"/>
          <w:sz w:val="20"/>
        </w:rPr>
        <w:t xml:space="preserve"> </w:t>
      </w:r>
      <w:r>
        <w:rPr>
          <w:b/>
          <w:spacing w:val="-1"/>
          <w:w w:val="101"/>
          <w:sz w:val="20"/>
        </w:rPr>
        <w:t>minimiziral</w:t>
      </w:r>
      <w:r>
        <w:rPr>
          <w:b/>
          <w:w w:val="101"/>
          <w:sz w:val="20"/>
        </w:rPr>
        <w:t>)</w:t>
      </w:r>
      <w:r>
        <w:rPr>
          <w:b/>
          <w:spacing w:val="-1"/>
          <w:w w:val="101"/>
          <w:sz w:val="20"/>
        </w:rPr>
        <w:t>j</w:t>
      </w:r>
      <w:r>
        <w:rPr>
          <w:b/>
          <w:w w:val="101"/>
          <w:sz w:val="20"/>
        </w:rPr>
        <w:t>e</w:t>
      </w:r>
      <w:r>
        <w:rPr>
          <w:b/>
          <w:spacing w:val="-17"/>
          <w:sz w:val="20"/>
        </w:rPr>
        <w:t xml:space="preserve"> </w:t>
      </w:r>
      <w:r>
        <w:rPr>
          <w:b/>
          <w:spacing w:val="-1"/>
          <w:w w:val="122"/>
          <w:sz w:val="20"/>
        </w:rPr>
        <w:t>stet</w:t>
      </w:r>
      <w:r>
        <w:rPr>
          <w:b/>
          <w:spacing w:val="-49"/>
          <w:w w:val="122"/>
          <w:sz w:val="20"/>
        </w:rPr>
        <w:t>n</w:t>
      </w:r>
      <w:r>
        <w:rPr>
          <w:spacing w:val="10"/>
          <w:w w:val="44"/>
          <w:position w:val="10"/>
        </w:rPr>
        <w:t>'</w:t>
      </w:r>
      <w:r>
        <w:rPr>
          <w:b/>
          <w:w w:val="122"/>
          <w:sz w:val="20"/>
        </w:rPr>
        <w:t>i</w:t>
      </w:r>
      <w:r>
        <w:rPr>
          <w:b/>
          <w:spacing w:val="8"/>
          <w:sz w:val="20"/>
        </w:rPr>
        <w:t xml:space="preserve"> </w:t>
      </w:r>
      <w:r>
        <w:rPr>
          <w:b/>
          <w:spacing w:val="-1"/>
          <w:sz w:val="20"/>
        </w:rPr>
        <w:t>emis</w:t>
      </w:r>
      <w:r>
        <w:rPr>
          <w:b/>
          <w:sz w:val="20"/>
        </w:rPr>
        <w:t>i</w:t>
      </w:r>
      <w:r>
        <w:rPr>
          <w:b/>
          <w:spacing w:val="-27"/>
          <w:sz w:val="20"/>
        </w:rPr>
        <w:t xml:space="preserve"> </w:t>
      </w:r>
      <w:r>
        <w:rPr>
          <w:spacing w:val="-29"/>
          <w:w w:val="90"/>
          <w:position w:val="10"/>
        </w:rPr>
        <w:t>I</w:t>
      </w:r>
      <w:r>
        <w:rPr>
          <w:b/>
          <w:sz w:val="20"/>
        </w:rPr>
        <w:t>a</w:t>
      </w:r>
    </w:p>
    <w:p w14:paraId="50478741" w14:textId="77777777" w:rsidR="009777CD" w:rsidRDefault="00817694">
      <w:pPr>
        <w:spacing w:before="131"/>
        <w:ind w:right="3411"/>
        <w:jc w:val="right"/>
        <w:rPr>
          <w:rFonts w:ascii="Times New Roman"/>
          <w:sz w:val="6"/>
        </w:rPr>
      </w:pPr>
      <w:r>
        <w:rPr>
          <w:rFonts w:ascii="Times New Roman"/>
          <w:w w:val="83"/>
          <w:sz w:val="6"/>
        </w:rPr>
        <w:t>I</w:t>
      </w:r>
    </w:p>
    <w:p w14:paraId="631CAF30" w14:textId="77777777" w:rsidR="009777CD" w:rsidRDefault="00817694">
      <w:pPr>
        <w:tabs>
          <w:tab w:val="left" w:pos="2899"/>
          <w:tab w:val="left" w:pos="6926"/>
          <w:tab w:val="left" w:pos="7762"/>
        </w:tabs>
        <w:spacing w:before="52" w:line="230" w:lineRule="auto"/>
        <w:ind w:left="2036" w:right="580" w:firstLine="13"/>
        <w:rPr>
          <w:sz w:val="7"/>
        </w:rPr>
      </w:pPr>
      <w:r>
        <w:rPr>
          <w:sz w:val="20"/>
        </w:rPr>
        <w:t>Tvornic</w:t>
      </w:r>
      <w:r>
        <w:rPr>
          <w:sz w:val="20"/>
        </w:rPr>
        <w:tab/>
        <w:t xml:space="preserve">"Tamex" </w:t>
      </w:r>
      <w:r>
        <w:rPr>
          <w:i/>
          <w:sz w:val="19"/>
        </w:rPr>
        <w:t xml:space="preserve">d.b.o. </w:t>
      </w:r>
      <w:r>
        <w:rPr>
          <w:sz w:val="20"/>
        </w:rPr>
        <w:t>Kacuni -Busovaca tijekom racla tvarni,be prov di sve aktivnosti kako b izvrsila opce obveze zastite okolisa tako</w:t>
      </w:r>
      <w:r>
        <w:rPr>
          <w:spacing w:val="-6"/>
          <w:sz w:val="20"/>
        </w:rPr>
        <w:t xml:space="preserve"> </w:t>
      </w:r>
      <w:r>
        <w:rPr>
          <w:sz w:val="20"/>
        </w:rPr>
        <w:t>da:</w:t>
      </w:r>
      <w:r>
        <w:rPr>
          <w:sz w:val="20"/>
        </w:rPr>
        <w:tab/>
      </w:r>
      <w:r>
        <w:rPr>
          <w:w w:val="70"/>
          <w:sz w:val="20"/>
        </w:rPr>
        <w:t>·</w:t>
      </w:r>
      <w:r>
        <w:rPr>
          <w:w w:val="70"/>
          <w:position w:val="5"/>
          <w:sz w:val="20"/>
        </w:rPr>
        <w:tab/>
      </w:r>
      <w:r>
        <w:rPr>
          <w:w w:val="70"/>
          <w:position w:val="5"/>
          <w:sz w:val="7"/>
        </w:rPr>
        <w:t>1</w:t>
      </w:r>
    </w:p>
    <w:p w14:paraId="5E79B7D3" w14:textId="77777777" w:rsidR="009777CD" w:rsidRDefault="00817694">
      <w:pPr>
        <w:pStyle w:val="ListParagraph"/>
        <w:numPr>
          <w:ilvl w:val="2"/>
          <w:numId w:val="37"/>
        </w:numPr>
        <w:tabs>
          <w:tab w:val="left" w:pos="2776"/>
        </w:tabs>
        <w:spacing w:before="56" w:line="192" w:lineRule="auto"/>
        <w:ind w:left="2794" w:right="494" w:hanging="444"/>
        <w:rPr>
          <w:sz w:val="20"/>
        </w:rPr>
      </w:pPr>
      <w:r>
        <w:rPr>
          <w:noProof/>
        </w:rPr>
        <w:drawing>
          <wp:anchor distT="0" distB="0" distL="0" distR="0" simplePos="0" relativeHeight="251500032" behindDoc="1" locked="0" layoutInCell="1" allowOverlap="1" wp14:anchorId="45BF7E46" wp14:editId="5E5C1879">
            <wp:simplePos x="0" y="0"/>
            <wp:positionH relativeFrom="page">
              <wp:posOffset>1850129</wp:posOffset>
            </wp:positionH>
            <wp:positionV relativeFrom="paragraph">
              <wp:posOffset>146322</wp:posOffset>
            </wp:positionV>
            <wp:extent cx="98020" cy="404141"/>
            <wp:effectExtent l="0" t="0" r="0" b="0"/>
            <wp:wrapNone/>
            <wp:docPr id="9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3.png"/>
                    <pic:cNvPicPr/>
                  </pic:nvPicPr>
                  <pic:blipFill>
                    <a:blip r:embed="rId338" cstate="print"/>
                    <a:stretch>
                      <a:fillRect/>
                    </a:stretch>
                  </pic:blipFill>
                  <pic:spPr>
                    <a:xfrm>
                      <a:off x="0" y="0"/>
                      <a:ext cx="98020" cy="404141"/>
                    </a:xfrm>
                    <a:prstGeom prst="rect">
                      <a:avLst/>
                    </a:prstGeom>
                  </pic:spPr>
                </pic:pic>
              </a:graphicData>
            </a:graphic>
          </wp:anchor>
        </w:drawing>
      </w:r>
      <w:r>
        <w:rPr>
          <w:rFonts w:ascii="Times New Roman" w:hAnsi="Times New Roman"/>
          <w:sz w:val="24"/>
        </w:rPr>
        <w:t>!3</w:t>
      </w:r>
      <w:r>
        <w:rPr>
          <w:rFonts w:ascii="Times New Roman" w:hAnsi="Times New Roman"/>
          <w:spacing w:val="-26"/>
          <w:sz w:val="24"/>
        </w:rPr>
        <w:t xml:space="preserve"> </w:t>
      </w:r>
      <w:r>
        <w:rPr>
          <w:sz w:val="20"/>
        </w:rPr>
        <w:t>ugro:zava</w:t>
      </w:r>
      <w:r>
        <w:rPr>
          <w:spacing w:val="7"/>
          <w:sz w:val="20"/>
        </w:rPr>
        <w:t xml:space="preserve"> </w:t>
      </w:r>
      <w:r>
        <w:rPr>
          <w:sz w:val="20"/>
        </w:rPr>
        <w:t>r/Jiti</w:t>
      </w:r>
      <w:r>
        <w:rPr>
          <w:spacing w:val="-15"/>
          <w:sz w:val="20"/>
        </w:rPr>
        <w:t xml:space="preserve"> </w:t>
      </w:r>
      <w:r>
        <w:rPr>
          <w:sz w:val="20"/>
        </w:rPr>
        <w:t>ometa</w:t>
      </w:r>
      <w:r>
        <w:rPr>
          <w:spacing w:val="-8"/>
          <w:sz w:val="20"/>
        </w:rPr>
        <w:t xml:space="preserve"> </w:t>
      </w:r>
      <w:r>
        <w:rPr>
          <w:sz w:val="20"/>
        </w:rPr>
        <w:t>zdravlje</w:t>
      </w:r>
      <w:r>
        <w:rPr>
          <w:spacing w:val="-6"/>
          <w:sz w:val="20"/>
        </w:rPr>
        <w:t xml:space="preserve"> </w:t>
      </w:r>
      <w:r>
        <w:rPr>
          <w:sz w:val="20"/>
        </w:rPr>
        <w:t>!Judi</w:t>
      </w:r>
      <w:r>
        <w:rPr>
          <w:spacing w:val="-3"/>
          <w:sz w:val="20"/>
        </w:rPr>
        <w:t xml:space="preserve"> </w:t>
      </w:r>
      <w:r>
        <w:rPr>
          <w:sz w:val="20"/>
        </w:rPr>
        <w:t>i</w:t>
      </w:r>
      <w:r>
        <w:rPr>
          <w:spacing w:val="-11"/>
          <w:sz w:val="20"/>
        </w:rPr>
        <w:t xml:space="preserve"> </w:t>
      </w:r>
      <w:r>
        <w:rPr>
          <w:sz w:val="20"/>
        </w:rPr>
        <w:t>ne</w:t>
      </w:r>
      <w:r>
        <w:rPr>
          <w:spacing w:val="-11"/>
          <w:sz w:val="20"/>
        </w:rPr>
        <w:t xml:space="preserve"> </w:t>
      </w:r>
      <w:r>
        <w:rPr>
          <w:sz w:val="20"/>
        </w:rPr>
        <w:t>predstavlja sm</w:t>
      </w:r>
      <w:r>
        <w:rPr>
          <w:spacing w:val="-9"/>
          <w:sz w:val="20"/>
        </w:rPr>
        <w:t xml:space="preserve"> </w:t>
      </w:r>
      <w:r>
        <w:rPr>
          <w:sz w:val="20"/>
        </w:rPr>
        <w:t>tnju</w:t>
      </w:r>
      <w:r>
        <w:rPr>
          <w:spacing w:val="-6"/>
          <w:sz w:val="20"/>
        </w:rPr>
        <w:t xml:space="preserve"> </w:t>
      </w:r>
      <w:r>
        <w:rPr>
          <w:sz w:val="20"/>
        </w:rPr>
        <w:t>za</w:t>
      </w:r>
      <w:r>
        <w:rPr>
          <w:spacing w:val="-14"/>
          <w:sz w:val="20"/>
        </w:rPr>
        <w:t xml:space="preserve"> </w:t>
      </w:r>
      <w:r>
        <w:rPr>
          <w:sz w:val="20"/>
        </w:rPr>
        <w:t>I</w:t>
      </w:r>
      <w:r>
        <w:rPr>
          <w:spacing w:val="-28"/>
          <w:sz w:val="20"/>
        </w:rPr>
        <w:t xml:space="preserve"> </w:t>
      </w:r>
      <w:r>
        <w:rPr>
          <w:sz w:val="20"/>
        </w:rPr>
        <w:t>ude</w:t>
      </w:r>
      <w:r>
        <w:rPr>
          <w:spacing w:val="-8"/>
          <w:sz w:val="20"/>
        </w:rPr>
        <w:t xml:space="preserve"> </w:t>
      </w:r>
      <w:r>
        <w:rPr>
          <w:sz w:val="20"/>
        </w:rPr>
        <w:t>koji</w:t>
      </w:r>
      <w:r>
        <w:rPr>
          <w:spacing w:val="-10"/>
          <w:sz w:val="20"/>
        </w:rPr>
        <w:t xml:space="preserve"> </w:t>
      </w:r>
      <w:r>
        <w:rPr>
          <w:sz w:val="20"/>
        </w:rPr>
        <w:t>zive</w:t>
      </w:r>
      <w:r>
        <w:rPr>
          <w:spacing w:val="-7"/>
          <w:sz w:val="20"/>
        </w:rPr>
        <w:t xml:space="preserve"> </w:t>
      </w:r>
      <w:r>
        <w:rPr>
          <w:sz w:val="20"/>
        </w:rPr>
        <w:t>na</w:t>
      </w:r>
      <w:r>
        <w:rPr>
          <w:spacing w:val="-8"/>
          <w:sz w:val="20"/>
        </w:rPr>
        <w:t xml:space="preserve"> </w:t>
      </w:r>
      <w:r>
        <w:rPr>
          <w:sz w:val="20"/>
        </w:rPr>
        <w:t xml:space="preserve">podrucj ticaja tvornice iii za okolis zbog emisija supstan¢i, buke </w:t>
      </w:r>
      <w:r>
        <w:rPr>
          <w:sz w:val="24"/>
        </w:rPr>
        <w:t>I</w:t>
      </w:r>
      <w:r>
        <w:rPr>
          <w:spacing w:val="-55"/>
          <w:sz w:val="24"/>
        </w:rPr>
        <w:t xml:space="preserve"> </w:t>
      </w:r>
      <w:r>
        <w:rPr>
          <w:sz w:val="20"/>
        </w:rPr>
        <w:t>mirisa,</w:t>
      </w:r>
    </w:p>
    <w:p w14:paraId="7E8E0F5C" w14:textId="77777777" w:rsidR="009777CD" w:rsidRDefault="00817694">
      <w:pPr>
        <w:tabs>
          <w:tab w:val="left" w:pos="289"/>
          <w:tab w:val="left" w:pos="676"/>
          <w:tab w:val="left" w:pos="1416"/>
        </w:tabs>
        <w:spacing w:line="70" w:lineRule="exact"/>
        <w:ind w:right="3435"/>
        <w:jc w:val="right"/>
        <w:rPr>
          <w:sz w:val="9"/>
        </w:rPr>
      </w:pPr>
      <w:r>
        <w:rPr>
          <w:w w:val="105"/>
          <w:sz w:val="9"/>
        </w:rPr>
        <w:t>'</w:t>
      </w:r>
      <w:r>
        <w:rPr>
          <w:w w:val="105"/>
          <w:sz w:val="9"/>
        </w:rPr>
        <w:tab/>
        <w:t>'</w:t>
      </w:r>
      <w:r>
        <w:rPr>
          <w:w w:val="105"/>
          <w:sz w:val="9"/>
        </w:rPr>
        <w:tab/>
        <w:t>;</w:t>
      </w:r>
      <w:r>
        <w:rPr>
          <w:w w:val="105"/>
          <w:sz w:val="9"/>
        </w:rPr>
        <w:tab/>
        <w:t>i</w:t>
      </w:r>
    </w:p>
    <w:p w14:paraId="2AF04A56" w14:textId="77777777" w:rsidR="009777CD" w:rsidRDefault="00817694">
      <w:pPr>
        <w:spacing w:before="75" w:line="49" w:lineRule="exact"/>
        <w:ind w:right="3480"/>
        <w:jc w:val="right"/>
        <w:rPr>
          <w:sz w:val="10"/>
        </w:rPr>
      </w:pPr>
      <w:r>
        <w:rPr>
          <w:w w:val="13"/>
          <w:sz w:val="10"/>
        </w:rPr>
        <w:t>i</w:t>
      </w:r>
    </w:p>
    <w:p w14:paraId="5F60A047" w14:textId="77777777" w:rsidR="009777CD" w:rsidRDefault="00817694">
      <w:pPr>
        <w:pStyle w:val="ListParagraph"/>
        <w:numPr>
          <w:ilvl w:val="0"/>
          <w:numId w:val="34"/>
        </w:numPr>
        <w:tabs>
          <w:tab w:val="left" w:pos="2786"/>
          <w:tab w:val="left" w:pos="2787"/>
          <w:tab w:val="left" w:pos="7694"/>
        </w:tabs>
        <w:spacing w:before="39" w:line="199" w:lineRule="auto"/>
        <w:ind w:right="503" w:hanging="331"/>
        <w:rPr>
          <w:sz w:val="30"/>
        </w:rPr>
      </w:pPr>
      <w:r>
        <w:rPr>
          <w:position w:val="1"/>
          <w:sz w:val="20"/>
        </w:rPr>
        <w:t xml:space="preserve">oduzima sve odgovarajuce </w:t>
      </w:r>
      <w:r>
        <w:rPr>
          <w:w w:val="125"/>
          <w:position w:val="1"/>
          <w:sz w:val="20"/>
        </w:rPr>
        <w:t xml:space="preserve">preventi </w:t>
      </w:r>
      <w:r>
        <w:rPr>
          <w:position w:val="1"/>
          <w:sz w:val="20"/>
        </w:rPr>
        <w:t>rnjere ,itako da) se sprij ci zagadenje i da se n</w:t>
      </w:r>
      <w:r>
        <w:rPr>
          <w:sz w:val="20"/>
        </w:rPr>
        <w:t xml:space="preserve"> prouzrokuje</w:t>
      </w:r>
      <w:r>
        <w:rPr>
          <w:spacing w:val="2"/>
          <w:sz w:val="20"/>
        </w:rPr>
        <w:t xml:space="preserve"> </w:t>
      </w:r>
      <w:r>
        <w:rPr>
          <w:sz w:val="20"/>
        </w:rPr>
        <w:t>zr,acajnije</w:t>
      </w:r>
      <w:r>
        <w:rPr>
          <w:spacing w:val="-2"/>
          <w:sz w:val="20"/>
        </w:rPr>
        <w:t xml:space="preserve"> </w:t>
      </w:r>
      <w:r>
        <w:rPr>
          <w:sz w:val="20"/>
        </w:rPr>
        <w:t>zagadenje</w:t>
      </w:r>
      <w:r>
        <w:rPr>
          <w:sz w:val="20"/>
        </w:rPr>
        <w:tab/>
      </w:r>
      <w:r>
        <w:rPr>
          <w:w w:val="50"/>
          <w:sz w:val="19"/>
        </w:rPr>
        <w:t>I</w:t>
      </w:r>
    </w:p>
    <w:p w14:paraId="18F1B83C" w14:textId="77777777" w:rsidR="009777CD" w:rsidRDefault="00817694">
      <w:pPr>
        <w:pStyle w:val="Heading8"/>
        <w:tabs>
          <w:tab w:val="left" w:pos="734"/>
        </w:tabs>
        <w:spacing w:before="42"/>
        <w:ind w:right="3448"/>
        <w:jc w:val="right"/>
        <w:rPr>
          <w:rFonts w:ascii="Arial"/>
        </w:rPr>
      </w:pPr>
      <w:r>
        <w:rPr>
          <w:rFonts w:ascii="Arial"/>
          <w:w w:val="65"/>
        </w:rPr>
        <w:t>.</w:t>
      </w:r>
      <w:r>
        <w:rPr>
          <w:rFonts w:ascii="Arial"/>
          <w:w w:val="65"/>
        </w:rPr>
        <w:tab/>
        <w:t>!</w:t>
      </w:r>
    </w:p>
    <w:p w14:paraId="0C35939E" w14:textId="77777777" w:rsidR="009777CD" w:rsidRDefault="00817694">
      <w:pPr>
        <w:pStyle w:val="ListParagraph"/>
        <w:numPr>
          <w:ilvl w:val="0"/>
          <w:numId w:val="34"/>
        </w:numPr>
        <w:tabs>
          <w:tab w:val="left" w:pos="2663"/>
          <w:tab w:val="left" w:pos="2664"/>
        </w:tabs>
        <w:spacing w:line="257" w:lineRule="exact"/>
        <w:ind w:left="2663" w:hanging="335"/>
        <w:rPr>
          <w:sz w:val="30"/>
        </w:rPr>
      </w:pPr>
      <w:r>
        <w:rPr>
          <w:w w:val="105"/>
          <w:position w:val="1"/>
          <w:sz w:val="20"/>
        </w:rPr>
        <w:t xml:space="preserve">i bjegava prqdukciju otpada i da ukoliko polaii do sfaranja </w:t>
      </w:r>
      <w:r>
        <w:rPr>
          <w:w w:val="70"/>
          <w:position w:val="1"/>
          <w:sz w:val="20"/>
        </w:rPr>
        <w:t xml:space="preserve">• </w:t>
      </w:r>
      <w:r>
        <w:rPr>
          <w:w w:val="105"/>
          <w:position w:val="1"/>
          <w:sz w:val="20"/>
        </w:rPr>
        <w:t>pada kolicine svodi</w:t>
      </w:r>
      <w:r>
        <w:rPr>
          <w:spacing w:val="-18"/>
          <w:w w:val="105"/>
          <w:position w:val="1"/>
          <w:sz w:val="20"/>
        </w:rPr>
        <w:t xml:space="preserve"> </w:t>
      </w:r>
      <w:r>
        <w:rPr>
          <w:w w:val="105"/>
          <w:position w:val="1"/>
          <w:sz w:val="20"/>
        </w:rPr>
        <w:t>n</w:t>
      </w:r>
    </w:p>
    <w:p w14:paraId="7E6CC240" w14:textId="77777777" w:rsidR="009777CD" w:rsidRDefault="00817694">
      <w:pPr>
        <w:spacing w:line="225" w:lineRule="exact"/>
        <w:ind w:left="2658"/>
        <w:rPr>
          <w:sz w:val="20"/>
        </w:rPr>
      </w:pPr>
      <w:r>
        <w:rPr>
          <w:sz w:val="20"/>
        </w:rPr>
        <w:t xml:space="preserve">najmanju mogucu mjeru, </w:t>
      </w:r>
      <w:r>
        <w:rPr>
          <w:sz w:val="21"/>
        </w:rPr>
        <w:t xml:space="preserve">iii </w:t>
      </w:r>
      <w:r>
        <w:rPr>
          <w:sz w:val="20"/>
        </w:rPr>
        <w:t xml:space="preserve">izvrsi reciklazu iii ukqliko to nije tehni ki </w:t>
      </w:r>
      <w:r>
        <w:rPr>
          <w:sz w:val="21"/>
        </w:rPr>
        <w:t xml:space="preserve">iii </w:t>
      </w:r>
      <w:r>
        <w:rPr>
          <w:sz w:val="20"/>
        </w:rPr>
        <w:t>ekonom$ki izvodljiv</w:t>
      </w:r>
    </w:p>
    <w:p w14:paraId="2D6517BF" w14:textId="77777777" w:rsidR="009777CD" w:rsidRDefault="00817694">
      <w:pPr>
        <w:spacing w:before="9"/>
        <w:ind w:left="2655"/>
        <w:rPr>
          <w:sz w:val="20"/>
        </w:rPr>
      </w:pPr>
      <w:r>
        <w:rPr>
          <w:position w:val="2"/>
          <w:sz w:val="20"/>
        </w:rPr>
        <w:t>otpad odlaze,</w:t>
      </w:r>
      <w:r>
        <w:rPr>
          <w:sz w:val="10"/>
        </w:rPr>
        <w:t xml:space="preserve">1 </w:t>
      </w:r>
      <w:r>
        <w:rPr>
          <w:position w:val="2"/>
          <w:sz w:val="20"/>
        </w:rPr>
        <w:t>a da se pri tome izbjegne iii s anJii bilo ka av nega iyan uticaj na okolis,</w:t>
      </w:r>
    </w:p>
    <w:p w14:paraId="1A4CD607" w14:textId="77777777" w:rsidR="009777CD" w:rsidRDefault="00817694">
      <w:pPr>
        <w:spacing w:before="62"/>
        <w:ind w:right="3467"/>
        <w:jc w:val="right"/>
        <w:rPr>
          <w:sz w:val="10"/>
        </w:rPr>
      </w:pPr>
      <w:r>
        <w:rPr>
          <w:w w:val="107"/>
          <w:sz w:val="10"/>
        </w:rPr>
        <w:t>i</w:t>
      </w:r>
    </w:p>
    <w:p w14:paraId="10BB83A4" w14:textId="77777777" w:rsidR="009777CD" w:rsidRDefault="00817694">
      <w:pPr>
        <w:pStyle w:val="ListParagraph"/>
        <w:numPr>
          <w:ilvl w:val="0"/>
          <w:numId w:val="34"/>
        </w:numPr>
        <w:tabs>
          <w:tab w:val="left" w:pos="2645"/>
          <w:tab w:val="left" w:pos="2646"/>
        </w:tabs>
        <w:spacing w:before="56"/>
        <w:ind w:left="2645" w:hanging="331"/>
        <w:rPr>
          <w:sz w:val="20"/>
        </w:rPr>
      </w:pPr>
      <w:r>
        <w:rPr>
          <w:sz w:val="20"/>
        </w:rPr>
        <w:t>efikasno kori ti energetske i prirodne</w:t>
      </w:r>
      <w:r>
        <w:rPr>
          <w:spacing w:val="8"/>
          <w:sz w:val="20"/>
        </w:rPr>
        <w:t xml:space="preserve"> </w:t>
      </w:r>
      <w:r>
        <w:rPr>
          <w:sz w:val="20"/>
        </w:rPr>
        <w:t>resurse,</w:t>
      </w:r>
    </w:p>
    <w:p w14:paraId="04B5EDCB" w14:textId="77777777" w:rsidR="009777CD" w:rsidRDefault="00817694">
      <w:pPr>
        <w:pStyle w:val="BodyText"/>
        <w:spacing w:before="9"/>
        <w:rPr>
          <w:sz w:val="11"/>
        </w:rPr>
      </w:pPr>
      <w:r>
        <w:rPr>
          <w:noProof/>
        </w:rPr>
        <w:drawing>
          <wp:anchor distT="0" distB="0" distL="0" distR="0" simplePos="0" relativeHeight="251462144" behindDoc="0" locked="0" layoutInCell="1" allowOverlap="1" wp14:anchorId="0E23BA05" wp14:editId="0BA4000D">
            <wp:simplePos x="0" y="0"/>
            <wp:positionH relativeFrom="page">
              <wp:posOffset>5550389</wp:posOffset>
            </wp:positionH>
            <wp:positionV relativeFrom="paragraph">
              <wp:posOffset>111173</wp:posOffset>
            </wp:positionV>
            <wp:extent cx="94532" cy="54863"/>
            <wp:effectExtent l="0" t="0" r="0" b="0"/>
            <wp:wrapTopAndBottom/>
            <wp:docPr id="9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4.png"/>
                    <pic:cNvPicPr/>
                  </pic:nvPicPr>
                  <pic:blipFill>
                    <a:blip r:embed="rId339" cstate="print"/>
                    <a:stretch>
                      <a:fillRect/>
                    </a:stretch>
                  </pic:blipFill>
                  <pic:spPr>
                    <a:xfrm>
                      <a:off x="0" y="0"/>
                      <a:ext cx="94532" cy="54863"/>
                    </a:xfrm>
                    <a:prstGeom prst="rect">
                      <a:avLst/>
                    </a:prstGeom>
                  </pic:spPr>
                </pic:pic>
              </a:graphicData>
            </a:graphic>
          </wp:anchor>
        </w:drawing>
      </w:r>
    </w:p>
    <w:p w14:paraId="52703599" w14:textId="77777777" w:rsidR="009777CD" w:rsidRDefault="00817694">
      <w:pPr>
        <w:pStyle w:val="ListParagraph"/>
        <w:numPr>
          <w:ilvl w:val="0"/>
          <w:numId w:val="34"/>
        </w:numPr>
        <w:tabs>
          <w:tab w:val="left" w:pos="2640"/>
          <w:tab w:val="left" w:pos="8567"/>
        </w:tabs>
        <w:spacing w:line="232" w:lineRule="auto"/>
        <w:ind w:left="2634" w:right="520" w:hanging="325"/>
        <w:jc w:val="both"/>
        <w:rPr>
          <w:sz w:val="20"/>
        </w:rPr>
      </w:pPr>
      <w:r>
        <w:rPr>
          <w:sz w:val="20"/>
        </w:rPr>
        <w:t xml:space="preserve">poduz\ma nepphodne mjere za sprecayanje n sreca i/ ogranic vanje njihovih posljedic </w:t>
      </w:r>
      <w:r>
        <w:rPr>
          <w:spacing w:val="-1"/>
          <w:sz w:val="20"/>
        </w:rPr>
        <w:t>ukolik</w:t>
      </w:r>
      <w:r>
        <w:rPr>
          <w:sz w:val="20"/>
        </w:rPr>
        <w:t xml:space="preserve">o  </w:t>
      </w:r>
      <w:r>
        <w:rPr>
          <w:spacing w:val="-27"/>
          <w:sz w:val="20"/>
        </w:rPr>
        <w:t xml:space="preserve"> </w:t>
      </w:r>
      <w:r>
        <w:rPr>
          <w:spacing w:val="-1"/>
          <w:w w:val="94"/>
          <w:sz w:val="20"/>
        </w:rPr>
        <w:t>dode</w:t>
      </w:r>
      <w:r>
        <w:rPr>
          <w:w w:val="94"/>
          <w:sz w:val="20"/>
        </w:rPr>
        <w:t>!</w:t>
      </w:r>
      <w:r>
        <w:rPr>
          <w:sz w:val="20"/>
        </w:rPr>
        <w:t xml:space="preserve"> </w:t>
      </w:r>
      <w:r>
        <w:rPr>
          <w:spacing w:val="-6"/>
          <w:sz w:val="20"/>
        </w:rPr>
        <w:t xml:space="preserve"> </w:t>
      </w:r>
      <w:r>
        <w:rPr>
          <w:spacing w:val="-1"/>
          <w:w w:val="104"/>
          <w:sz w:val="20"/>
        </w:rPr>
        <w:t>d</w:t>
      </w:r>
      <w:r>
        <w:rPr>
          <w:w w:val="104"/>
          <w:sz w:val="20"/>
        </w:rPr>
        <w:t>o</w:t>
      </w:r>
      <w:r>
        <w:rPr>
          <w:sz w:val="20"/>
        </w:rPr>
        <w:t xml:space="preserve"> </w:t>
      </w:r>
      <w:r>
        <w:rPr>
          <w:spacing w:val="20"/>
          <w:sz w:val="20"/>
        </w:rPr>
        <w:t xml:space="preserve"> </w:t>
      </w:r>
      <w:r>
        <w:rPr>
          <w:w w:val="99"/>
          <w:sz w:val="20"/>
        </w:rPr>
        <w:t>znacajnijih</w:t>
      </w:r>
      <w:r>
        <w:rPr>
          <w:sz w:val="20"/>
        </w:rPr>
        <w:t xml:space="preserve">  </w:t>
      </w:r>
      <w:r>
        <w:rPr>
          <w:spacing w:val="-28"/>
          <w:sz w:val="20"/>
        </w:rPr>
        <w:t xml:space="preserve"> </w:t>
      </w:r>
      <w:r>
        <w:rPr>
          <w:spacing w:val="-1"/>
          <w:sz w:val="20"/>
        </w:rPr>
        <w:t>izmjen</w:t>
      </w:r>
      <w:r>
        <w:rPr>
          <w:sz w:val="20"/>
        </w:rPr>
        <w:t xml:space="preserve">a </w:t>
      </w:r>
      <w:r>
        <w:rPr>
          <w:spacing w:val="23"/>
          <w:sz w:val="20"/>
        </w:rPr>
        <w:t xml:space="preserve"> </w:t>
      </w:r>
      <w:r>
        <w:rPr>
          <w:spacing w:val="-1"/>
          <w:sz w:val="20"/>
        </w:rPr>
        <w:t>tijelfo</w:t>
      </w:r>
      <w:r>
        <w:rPr>
          <w:spacing w:val="-23"/>
          <w:sz w:val="20"/>
        </w:rPr>
        <w:t>m</w:t>
      </w:r>
      <w:r>
        <w:rPr>
          <w:w w:val="48"/>
          <w:sz w:val="20"/>
        </w:rPr>
        <w:t>·</w:t>
      </w:r>
      <w:r>
        <w:rPr>
          <w:spacing w:val="6"/>
          <w:sz w:val="20"/>
        </w:rPr>
        <w:t xml:space="preserve"> </w:t>
      </w:r>
      <w:r>
        <w:rPr>
          <w:w w:val="102"/>
          <w:sz w:val="20"/>
        </w:rPr>
        <w:t>rada</w:t>
      </w:r>
      <w:r>
        <w:rPr>
          <w:sz w:val="20"/>
        </w:rPr>
        <w:t xml:space="preserve"> </w:t>
      </w:r>
      <w:r>
        <w:rPr>
          <w:spacing w:val="25"/>
          <w:sz w:val="20"/>
        </w:rPr>
        <w:t xml:space="preserve"> </w:t>
      </w:r>
      <w:r>
        <w:rPr>
          <w:spacing w:val="-1"/>
          <w:w w:val="95"/>
          <w:sz w:val="20"/>
        </w:rPr>
        <w:t>u</w:t>
      </w:r>
      <w:r>
        <w:rPr>
          <w:w w:val="95"/>
          <w:sz w:val="20"/>
        </w:rPr>
        <w:t>/</w:t>
      </w:r>
      <w:r>
        <w:rPr>
          <w:sz w:val="20"/>
        </w:rPr>
        <w:t xml:space="preserve"> </w:t>
      </w:r>
      <w:r>
        <w:rPr>
          <w:spacing w:val="-19"/>
          <w:sz w:val="20"/>
        </w:rPr>
        <w:t xml:space="preserve"> </w:t>
      </w:r>
      <w:r>
        <w:rPr>
          <w:spacing w:val="-1"/>
          <w:w w:val="101"/>
          <w:sz w:val="20"/>
        </w:rPr>
        <w:t>obvez</w:t>
      </w:r>
      <w:r>
        <w:rPr>
          <w:w w:val="101"/>
          <w:sz w:val="20"/>
        </w:rPr>
        <w:t>i</w:t>
      </w:r>
      <w:r>
        <w:rPr>
          <w:sz w:val="20"/>
        </w:rPr>
        <w:t xml:space="preserve"> </w:t>
      </w:r>
      <w:r>
        <w:rPr>
          <w:spacing w:val="18"/>
          <w:sz w:val="20"/>
        </w:rPr>
        <w:t xml:space="preserve"> </w:t>
      </w:r>
      <w:r>
        <w:rPr>
          <w:w w:val="101"/>
          <w:sz w:val="20"/>
        </w:rPr>
        <w:t>j</w:t>
      </w:r>
      <w:r>
        <w:rPr>
          <w:sz w:val="20"/>
        </w:rPr>
        <w:t xml:space="preserve">   </w:t>
      </w:r>
      <w:r>
        <w:rPr>
          <w:spacing w:val="20"/>
          <w:sz w:val="20"/>
        </w:rPr>
        <w:t xml:space="preserve"> </w:t>
      </w:r>
      <w:r>
        <w:rPr>
          <w:spacing w:val="-1"/>
          <w:sz w:val="20"/>
        </w:rPr>
        <w:t>obavijestit</w:t>
      </w:r>
      <w:r>
        <w:rPr>
          <w:sz w:val="20"/>
        </w:rPr>
        <w:t xml:space="preserve">i </w:t>
      </w:r>
      <w:r>
        <w:rPr>
          <w:spacing w:val="22"/>
          <w:sz w:val="20"/>
        </w:rPr>
        <w:t xml:space="preserve"> </w:t>
      </w:r>
      <w:r>
        <w:rPr>
          <w:spacing w:val="-1"/>
          <w:w w:val="101"/>
          <w:sz w:val="20"/>
        </w:rPr>
        <w:t xml:space="preserve">Federaln </w:t>
      </w:r>
      <w:r>
        <w:rPr>
          <w:sz w:val="20"/>
        </w:rPr>
        <w:t>ministarstvo okolisa</w:t>
      </w:r>
      <w:r>
        <w:rPr>
          <w:spacing w:val="18"/>
          <w:sz w:val="20"/>
        </w:rPr>
        <w:t xml:space="preserve"> </w:t>
      </w:r>
      <w:r>
        <w:rPr>
          <w:sz w:val="20"/>
        </w:rPr>
        <w:t>i</w:t>
      </w:r>
      <w:r>
        <w:rPr>
          <w:spacing w:val="-2"/>
          <w:sz w:val="20"/>
        </w:rPr>
        <w:t xml:space="preserve"> </w:t>
      </w:r>
      <w:r>
        <w:rPr>
          <w:sz w:val="20"/>
        </w:rPr>
        <w:t>turizma.</w:t>
      </w:r>
      <w:r>
        <w:rPr>
          <w:sz w:val="20"/>
        </w:rPr>
        <w:tab/>
      </w:r>
      <w:r>
        <w:rPr>
          <w:w w:val="90"/>
          <w:sz w:val="20"/>
        </w:rPr>
        <w:t>·</w:t>
      </w:r>
    </w:p>
    <w:p w14:paraId="35C518E8" w14:textId="77777777" w:rsidR="009777CD" w:rsidRDefault="009777CD">
      <w:pPr>
        <w:pStyle w:val="BodyText"/>
        <w:spacing w:before="4"/>
        <w:rPr>
          <w:sz w:val="21"/>
        </w:rPr>
      </w:pPr>
    </w:p>
    <w:p w14:paraId="65594C74" w14:textId="77777777" w:rsidR="009777CD" w:rsidRDefault="00817694">
      <w:pPr>
        <w:pStyle w:val="ListParagraph"/>
        <w:numPr>
          <w:ilvl w:val="1"/>
          <w:numId w:val="37"/>
        </w:numPr>
        <w:tabs>
          <w:tab w:val="left" w:pos="2363"/>
        </w:tabs>
        <w:spacing w:before="1"/>
        <w:ind w:left="2362" w:hanging="389"/>
        <w:jc w:val="left"/>
        <w:rPr>
          <w:b/>
          <w:sz w:val="21"/>
        </w:rPr>
      </w:pPr>
      <w:r>
        <w:rPr>
          <w:noProof/>
        </w:rPr>
        <w:drawing>
          <wp:anchor distT="0" distB="0" distL="0" distR="0" simplePos="0" relativeHeight="251501056" behindDoc="1" locked="0" layoutInCell="1" allowOverlap="1" wp14:anchorId="2DA2A8F9" wp14:editId="54391F6A">
            <wp:simplePos x="0" y="0"/>
            <wp:positionH relativeFrom="page">
              <wp:posOffset>5538135</wp:posOffset>
            </wp:positionH>
            <wp:positionV relativeFrom="paragraph">
              <wp:posOffset>-201884</wp:posOffset>
            </wp:positionV>
            <wp:extent cx="98020" cy="517424"/>
            <wp:effectExtent l="0" t="0" r="0" b="0"/>
            <wp:wrapNone/>
            <wp:docPr id="9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5.png"/>
                    <pic:cNvPicPr/>
                  </pic:nvPicPr>
                  <pic:blipFill>
                    <a:blip r:embed="rId340" cstate="print"/>
                    <a:stretch>
                      <a:fillRect/>
                    </a:stretch>
                  </pic:blipFill>
                  <pic:spPr>
                    <a:xfrm>
                      <a:off x="0" y="0"/>
                      <a:ext cx="98020" cy="517424"/>
                    </a:xfrm>
                    <a:prstGeom prst="rect">
                      <a:avLst/>
                    </a:prstGeom>
                  </pic:spPr>
                </pic:pic>
              </a:graphicData>
            </a:graphic>
          </wp:anchor>
        </w:drawing>
      </w:r>
      <w:r>
        <w:rPr>
          <w:b/>
          <w:sz w:val="21"/>
        </w:rPr>
        <w:t xml:space="preserve">Mj </w:t>
      </w:r>
      <w:r>
        <w:rPr>
          <w:b/>
          <w:sz w:val="20"/>
        </w:rPr>
        <w:t>re za zastit zraka, tla, voda, biljnog_.i zivotinjskog s</w:t>
      </w:r>
      <w:r>
        <w:rPr>
          <w:b/>
          <w:spacing w:val="7"/>
          <w:sz w:val="20"/>
        </w:rPr>
        <w:t xml:space="preserve"> </w:t>
      </w:r>
      <w:r>
        <w:rPr>
          <w:b/>
          <w:sz w:val="20"/>
        </w:rPr>
        <w:t>ijeta</w:t>
      </w:r>
    </w:p>
    <w:p w14:paraId="2DD6E59E" w14:textId="77777777" w:rsidR="009777CD" w:rsidRDefault="009777CD">
      <w:pPr>
        <w:pStyle w:val="BodyText"/>
        <w:spacing w:before="10"/>
        <w:rPr>
          <w:b/>
          <w:sz w:val="20"/>
        </w:rPr>
      </w:pPr>
    </w:p>
    <w:p w14:paraId="2833B252" w14:textId="3EC280AF" w:rsidR="009777CD" w:rsidRDefault="00817694">
      <w:pPr>
        <w:ind w:left="1963"/>
        <w:rPr>
          <w:sz w:val="20"/>
        </w:rPr>
      </w:pPr>
      <w:r>
        <w:rPr>
          <w:noProof/>
        </w:rPr>
        <w:drawing>
          <wp:anchor distT="0" distB="0" distL="0" distR="0" simplePos="0" relativeHeight="251502080" behindDoc="1" locked="0" layoutInCell="1" allowOverlap="1" wp14:anchorId="2E76FFDF" wp14:editId="2642EA1A">
            <wp:simplePos x="0" y="0"/>
            <wp:positionH relativeFrom="page">
              <wp:posOffset>1360029</wp:posOffset>
            </wp:positionH>
            <wp:positionV relativeFrom="paragraph">
              <wp:posOffset>134433</wp:posOffset>
            </wp:positionV>
            <wp:extent cx="902634" cy="484631"/>
            <wp:effectExtent l="0" t="0" r="0" b="0"/>
            <wp:wrapNone/>
            <wp:docPr id="10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6.png"/>
                    <pic:cNvPicPr/>
                  </pic:nvPicPr>
                  <pic:blipFill>
                    <a:blip r:embed="rId341" cstate="print"/>
                    <a:stretch>
                      <a:fillRect/>
                    </a:stretch>
                  </pic:blipFill>
                  <pic:spPr>
                    <a:xfrm>
                      <a:off x="0" y="0"/>
                      <a:ext cx="902634" cy="484631"/>
                    </a:xfrm>
                    <a:prstGeom prst="rect">
                      <a:avLst/>
                    </a:prstGeom>
                  </pic:spPr>
                </pic:pic>
              </a:graphicData>
            </a:graphic>
          </wp:anchor>
        </w:drawing>
      </w:r>
      <w:r w:rsidR="00A754E2">
        <w:rPr>
          <w:noProof/>
        </w:rPr>
        <mc:AlternateContent>
          <mc:Choice Requires="wpg">
            <w:drawing>
              <wp:anchor distT="0" distB="0" distL="114300" distR="114300" simplePos="0" relativeHeight="251781632" behindDoc="1" locked="0" layoutInCell="1" allowOverlap="1" wp14:anchorId="701BA3FC" wp14:editId="7F3C136F">
                <wp:simplePos x="0" y="0"/>
                <wp:positionH relativeFrom="page">
                  <wp:posOffset>1323340</wp:posOffset>
                </wp:positionH>
                <wp:positionV relativeFrom="paragraph">
                  <wp:posOffset>290830</wp:posOffset>
                </wp:positionV>
                <wp:extent cx="1005205" cy="1996440"/>
                <wp:effectExtent l="0" t="5080" r="5080" b="0"/>
                <wp:wrapNone/>
                <wp:docPr id="43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 cy="1996440"/>
                          <a:chOff x="2084" y="458"/>
                          <a:chExt cx="1583" cy="3144"/>
                        </a:xfrm>
                      </wpg:grpSpPr>
                      <pic:pic xmlns:pic="http://schemas.openxmlformats.org/drawingml/2006/picture">
                        <pic:nvPicPr>
                          <pic:cNvPr id="435" name="Picture 27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2083" y="1986"/>
                            <a:ext cx="1583"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Line 274"/>
                        <wps:cNvCnPr>
                          <a:cxnSpLocks noChangeShapeType="1"/>
                        </wps:cNvCnPr>
                        <wps:spPr bwMode="auto">
                          <a:xfrm>
                            <a:off x="2132" y="2097"/>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E8E253" id="Group 273" o:spid="_x0000_s1026" style="position:absolute;margin-left:104.2pt;margin-top:22.9pt;width:79.15pt;height:157.2pt;z-index:-251534848;mso-position-horizontal-relative:page" coordorigin="2084,458" coordsize="1583,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">
                <v:shape id="Picture 275" o:spid="_x0000_s1027" type="#_x0000_t75" style="position:absolute;left:2083;top:1986;width:158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">
                  <v:imagedata r:id="rId343" o:title=""/>
                </v:shape>
                <v:line id="Line 274" o:spid="_x0000_s1028" style="position:absolute;visibility:visible;mso-wrap-style:square" from="2132,2097" to="2132,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" strokeweight=".17017mm"/>
                <w10:wrap anchorx="page"/>
              </v:group>
            </w:pict>
          </mc:Fallback>
        </mc:AlternateContent>
      </w:r>
      <w:r>
        <w:rPr>
          <w:noProof/>
        </w:rPr>
        <w:drawing>
          <wp:anchor distT="0" distB="0" distL="0" distR="0" simplePos="0" relativeHeight="251503104" behindDoc="1" locked="0" layoutInCell="1" allowOverlap="1" wp14:anchorId="6F6EF1C1" wp14:editId="0E3D7905">
            <wp:simplePos x="0" y="0"/>
            <wp:positionH relativeFrom="page">
              <wp:posOffset>4950015</wp:posOffset>
            </wp:positionH>
            <wp:positionV relativeFrom="paragraph">
              <wp:posOffset>171172</wp:posOffset>
            </wp:positionV>
            <wp:extent cx="2037025" cy="1935480"/>
            <wp:effectExtent l="0" t="0" r="0" b="0"/>
            <wp:wrapNone/>
            <wp:docPr id="10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8.png"/>
                    <pic:cNvPicPr/>
                  </pic:nvPicPr>
                  <pic:blipFill>
                    <a:blip r:embed="rId344" cstate="print"/>
                    <a:stretch>
                      <a:fillRect/>
                    </a:stretch>
                  </pic:blipFill>
                  <pic:spPr>
                    <a:xfrm>
                      <a:off x="0" y="0"/>
                      <a:ext cx="2037025" cy="1935480"/>
                    </a:xfrm>
                    <a:prstGeom prst="rect">
                      <a:avLst/>
                    </a:prstGeom>
                  </pic:spPr>
                </pic:pic>
              </a:graphicData>
            </a:graphic>
          </wp:anchor>
        </w:drawing>
      </w:r>
      <w:r>
        <w:rPr>
          <w:sz w:val="20"/>
        </w:rPr>
        <w:t>Tebale 2. Oblici zagadenja u tvornici ,,Tamex"d.o.o. u in&lt;;iustrijsk9m krug sa mjerama smanjenja</w:t>
      </w:r>
    </w:p>
    <w:p w14:paraId="624CB80C" w14:textId="77777777" w:rsidR="009777CD" w:rsidRDefault="009777CD">
      <w:pPr>
        <w:pStyle w:val="BodyText"/>
        <w:spacing w:before="2"/>
        <w:rPr>
          <w:sz w:val="20"/>
        </w:rPr>
      </w:pPr>
    </w:p>
    <w:tbl>
      <w:tblPr>
        <w:tblW w:w="0" w:type="auto"/>
        <w:tblInd w:w="1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4231"/>
        <w:gridCol w:w="3266"/>
      </w:tblGrid>
      <w:tr w:rsidR="009777CD" w14:paraId="20D8AA22" w14:textId="77777777">
        <w:trPr>
          <w:trHeight w:val="2810"/>
        </w:trPr>
        <w:tc>
          <w:tcPr>
            <w:tcW w:w="1616" w:type="dxa"/>
            <w:vMerge w:val="restart"/>
            <w:tcBorders>
              <w:top w:val="nil"/>
              <w:left w:val="nil"/>
            </w:tcBorders>
          </w:tcPr>
          <w:p w14:paraId="343D9068" w14:textId="77777777" w:rsidR="009777CD" w:rsidRDefault="009777CD">
            <w:pPr>
              <w:pStyle w:val="TableParagraph"/>
            </w:pPr>
          </w:p>
          <w:p w14:paraId="38D9BCC6" w14:textId="77777777" w:rsidR="009777CD" w:rsidRDefault="009777CD">
            <w:pPr>
              <w:pStyle w:val="TableParagraph"/>
            </w:pPr>
          </w:p>
          <w:p w14:paraId="142BCD5A" w14:textId="77777777" w:rsidR="009777CD" w:rsidRDefault="009777CD">
            <w:pPr>
              <w:pStyle w:val="TableParagraph"/>
            </w:pPr>
          </w:p>
          <w:p w14:paraId="6F71ABDE" w14:textId="77777777" w:rsidR="009777CD" w:rsidRDefault="009777CD">
            <w:pPr>
              <w:pStyle w:val="TableParagraph"/>
            </w:pPr>
          </w:p>
          <w:p w14:paraId="76DB49FF" w14:textId="77777777" w:rsidR="009777CD" w:rsidRDefault="00817694">
            <w:pPr>
              <w:pStyle w:val="TableParagraph"/>
              <w:spacing w:before="195" w:line="237" w:lineRule="auto"/>
              <w:ind w:left="165" w:right="549" w:hanging="1"/>
              <w:rPr>
                <w:b/>
                <w:sz w:val="20"/>
              </w:rPr>
            </w:pPr>
            <w:r>
              <w:rPr>
                <w:b/>
                <w:sz w:val="20"/>
              </w:rPr>
              <w:t>Otpad od drvet</w:t>
            </w:r>
          </w:p>
          <w:p w14:paraId="55B2C0A2" w14:textId="77777777" w:rsidR="009777CD" w:rsidRDefault="009777CD">
            <w:pPr>
              <w:pStyle w:val="TableParagraph"/>
            </w:pPr>
          </w:p>
          <w:p w14:paraId="4594F093" w14:textId="77777777" w:rsidR="009777CD" w:rsidRDefault="009777CD">
            <w:pPr>
              <w:pStyle w:val="TableParagraph"/>
            </w:pPr>
          </w:p>
          <w:p w14:paraId="7DDE1C8D" w14:textId="77777777" w:rsidR="009777CD" w:rsidRDefault="009777CD">
            <w:pPr>
              <w:pStyle w:val="TableParagraph"/>
            </w:pPr>
          </w:p>
          <w:p w14:paraId="4CFA55AB" w14:textId="77777777" w:rsidR="009777CD" w:rsidRDefault="009777CD">
            <w:pPr>
              <w:pStyle w:val="TableParagraph"/>
            </w:pPr>
          </w:p>
          <w:p w14:paraId="3AB5521F" w14:textId="77777777" w:rsidR="009777CD" w:rsidRDefault="009777CD">
            <w:pPr>
              <w:pStyle w:val="TableParagraph"/>
            </w:pPr>
          </w:p>
          <w:p w14:paraId="591C304C" w14:textId="77777777" w:rsidR="009777CD" w:rsidRDefault="00817694">
            <w:pPr>
              <w:pStyle w:val="TableParagraph"/>
              <w:spacing w:before="183" w:line="261" w:lineRule="auto"/>
              <w:ind w:left="141" w:right="45" w:firstLine="10"/>
              <w:rPr>
                <w:sz w:val="19"/>
              </w:rPr>
            </w:pPr>
            <w:r>
              <w:rPr>
                <w:b/>
                <w:sz w:val="20"/>
              </w:rPr>
              <w:t xml:space="preserve">Zaga enje zraka </w:t>
            </w:r>
            <w:r>
              <w:rPr>
                <w:sz w:val="19"/>
              </w:rPr>
              <w:t>I</w:t>
            </w:r>
          </w:p>
          <w:p w14:paraId="2975C6ED" w14:textId="77777777" w:rsidR="009777CD" w:rsidRDefault="00817694">
            <w:pPr>
              <w:pStyle w:val="TableParagraph"/>
              <w:spacing w:line="211" w:lineRule="exact"/>
              <w:ind w:left="140"/>
              <w:rPr>
                <w:b/>
                <w:sz w:val="20"/>
              </w:rPr>
            </w:pPr>
            <w:r>
              <w:rPr>
                <w:b/>
                <w:sz w:val="20"/>
              </w:rPr>
              <w:t>prasi1a i buka</w:t>
            </w:r>
          </w:p>
        </w:tc>
        <w:tc>
          <w:tcPr>
            <w:tcW w:w="4231" w:type="dxa"/>
            <w:tcBorders>
              <w:top w:val="nil"/>
              <w:bottom w:val="single" w:sz="8" w:space="0" w:color="000000"/>
              <w:right w:val="nil"/>
            </w:tcBorders>
          </w:tcPr>
          <w:p w14:paraId="265D3A7B" w14:textId="77777777" w:rsidR="009777CD" w:rsidRDefault="00817694">
            <w:pPr>
              <w:pStyle w:val="TableParagraph"/>
              <w:spacing w:before="5"/>
              <w:ind w:left="1508"/>
              <w:rPr>
                <w:b/>
                <w:sz w:val="21"/>
              </w:rPr>
            </w:pPr>
            <w:r>
              <w:rPr>
                <w:b/>
                <w:sz w:val="21"/>
              </w:rPr>
              <w:t>PORIJEKLO</w:t>
            </w:r>
          </w:p>
          <w:p w14:paraId="619945FE" w14:textId="77777777" w:rsidR="009777CD" w:rsidRDefault="009777CD">
            <w:pPr>
              <w:pStyle w:val="TableParagraph"/>
              <w:spacing w:before="8"/>
              <w:rPr>
                <w:sz w:val="21"/>
              </w:rPr>
            </w:pPr>
          </w:p>
          <w:p w14:paraId="501EFBC9" w14:textId="77777777" w:rsidR="009777CD" w:rsidRDefault="00817694">
            <w:pPr>
              <w:pStyle w:val="TableParagraph"/>
              <w:spacing w:before="1"/>
              <w:ind w:left="118"/>
              <w:rPr>
                <w:sz w:val="20"/>
              </w:rPr>
            </w:pPr>
            <w:r>
              <w:rPr>
                <w:sz w:val="20"/>
              </w:rPr>
              <w:t>Hala primarne prerade drveta</w:t>
            </w:r>
          </w:p>
          <w:p w14:paraId="4FAE380B" w14:textId="77777777" w:rsidR="009777CD" w:rsidRDefault="00817694">
            <w:pPr>
              <w:pStyle w:val="TableParagraph"/>
              <w:spacing w:before="6" w:line="249" w:lineRule="auto"/>
              <w:ind w:left="111" w:right="790" w:firstLine="2"/>
              <w:rPr>
                <w:sz w:val="20"/>
              </w:rPr>
            </w:pPr>
            <w:r>
              <w:rPr>
                <w:sz w:val="20"/>
              </w:rPr>
              <w:t>Hala za proizvodnju lijepljenip,plopa Hala za proizvodnju namjestaja Skladiste lijepljenih ploca</w:t>
            </w:r>
          </w:p>
          <w:p w14:paraId="69A8D8A8" w14:textId="77777777" w:rsidR="009777CD" w:rsidRDefault="009777CD">
            <w:pPr>
              <w:pStyle w:val="TableParagraph"/>
              <w:spacing w:before="9"/>
              <w:rPr>
                <w:sz w:val="19"/>
              </w:rPr>
            </w:pPr>
          </w:p>
          <w:p w14:paraId="0D8C9CFF" w14:textId="77777777" w:rsidR="009777CD" w:rsidRDefault="00817694">
            <w:pPr>
              <w:pStyle w:val="TableParagraph"/>
              <w:spacing w:line="247" w:lineRule="auto"/>
              <w:ind w:left="102" w:right="790" w:firstLine="7"/>
              <w:rPr>
                <w:sz w:val="20"/>
              </w:rPr>
            </w:pPr>
            <w:r>
              <w:rPr>
                <w:sz w:val="20"/>
              </w:rPr>
              <w:t>Nepropisno odbacivanje proizvedenog organskog i neorganskog otpadnog materijala,</w:t>
            </w:r>
          </w:p>
          <w:p w14:paraId="666F8EB1" w14:textId="77777777" w:rsidR="009777CD" w:rsidRDefault="00817694">
            <w:pPr>
              <w:pStyle w:val="TableParagraph"/>
              <w:spacing w:before="5" w:line="226" w:lineRule="exact"/>
              <w:ind w:left="108" w:right="1208" w:hanging="6"/>
              <w:rPr>
                <w:sz w:val="20"/>
              </w:rPr>
            </w:pPr>
            <w:r>
              <w:rPr>
                <w:sz w:val="20"/>
              </w:rPr>
              <w:t>prolijevanje naftnih derivata, erozi'a zeml'ista,</w:t>
            </w:r>
          </w:p>
        </w:tc>
        <w:tc>
          <w:tcPr>
            <w:tcW w:w="3266" w:type="dxa"/>
            <w:vMerge w:val="restart"/>
            <w:tcBorders>
              <w:left w:val="nil"/>
            </w:tcBorders>
          </w:tcPr>
          <w:p w14:paraId="60C21502" w14:textId="77777777" w:rsidR="009777CD" w:rsidRDefault="00817694">
            <w:pPr>
              <w:pStyle w:val="TableParagraph"/>
              <w:spacing w:line="250" w:lineRule="exact"/>
              <w:ind w:left="911"/>
              <w:rPr>
                <w:b/>
                <w:sz w:val="21"/>
              </w:rPr>
            </w:pPr>
            <w:r>
              <w:rPr>
                <w:b/>
                <w:w w:val="95"/>
                <w:sz w:val="25"/>
              </w:rPr>
              <w:t xml:space="preserve">A </w:t>
            </w:r>
            <w:r>
              <w:rPr>
                <w:b/>
                <w:w w:val="95"/>
                <w:sz w:val="21"/>
              </w:rPr>
              <w:t>SMANJEN,JE</w:t>
            </w:r>
          </w:p>
          <w:p w14:paraId="10ACDF79" w14:textId="77777777" w:rsidR="009777CD" w:rsidRDefault="009777CD">
            <w:pPr>
              <w:pStyle w:val="TableParagraph"/>
              <w:rPr>
                <w:sz w:val="28"/>
              </w:rPr>
            </w:pPr>
          </w:p>
          <w:p w14:paraId="5305CE18" w14:textId="77777777" w:rsidR="009777CD" w:rsidRDefault="009777CD">
            <w:pPr>
              <w:pStyle w:val="TableParagraph"/>
              <w:rPr>
                <w:sz w:val="28"/>
              </w:rPr>
            </w:pPr>
          </w:p>
          <w:p w14:paraId="20C03DD8" w14:textId="77777777" w:rsidR="009777CD" w:rsidRDefault="009777CD">
            <w:pPr>
              <w:pStyle w:val="TableParagraph"/>
              <w:rPr>
                <w:sz w:val="28"/>
              </w:rPr>
            </w:pPr>
          </w:p>
          <w:p w14:paraId="0A115A1E" w14:textId="77777777" w:rsidR="009777CD" w:rsidRDefault="009777CD">
            <w:pPr>
              <w:pStyle w:val="TableParagraph"/>
              <w:rPr>
                <w:sz w:val="28"/>
              </w:rPr>
            </w:pPr>
          </w:p>
          <w:p w14:paraId="56BAF1C9" w14:textId="77777777" w:rsidR="009777CD" w:rsidRDefault="009777CD">
            <w:pPr>
              <w:pStyle w:val="TableParagraph"/>
              <w:rPr>
                <w:sz w:val="28"/>
              </w:rPr>
            </w:pPr>
          </w:p>
          <w:p w14:paraId="5CDA9165" w14:textId="77777777" w:rsidR="009777CD" w:rsidRDefault="009777CD">
            <w:pPr>
              <w:pStyle w:val="TableParagraph"/>
              <w:rPr>
                <w:sz w:val="28"/>
              </w:rPr>
            </w:pPr>
          </w:p>
          <w:p w14:paraId="4808C6AD" w14:textId="77777777" w:rsidR="009777CD" w:rsidRDefault="009777CD">
            <w:pPr>
              <w:pStyle w:val="TableParagraph"/>
              <w:rPr>
                <w:sz w:val="28"/>
              </w:rPr>
            </w:pPr>
          </w:p>
          <w:p w14:paraId="13BAC5C6" w14:textId="77777777" w:rsidR="009777CD" w:rsidRDefault="009777CD">
            <w:pPr>
              <w:pStyle w:val="TableParagraph"/>
              <w:spacing w:before="7"/>
              <w:rPr>
                <w:sz w:val="29"/>
              </w:rPr>
            </w:pPr>
          </w:p>
          <w:p w14:paraId="7F41F81F" w14:textId="77777777" w:rsidR="009777CD" w:rsidRDefault="00817694">
            <w:pPr>
              <w:pStyle w:val="TableParagraph"/>
              <w:spacing w:line="252" w:lineRule="auto"/>
              <w:ind w:left="21" w:right="829" w:hanging="4"/>
              <w:rPr>
                <w:sz w:val="20"/>
              </w:rPr>
            </w:pPr>
            <w:r>
              <w:rPr>
                <w:sz w:val="20"/>
              </w:rPr>
              <w:t>Periodic i pregledi i servisira je mehanizacije, obaranj prasine.</w:t>
            </w:r>
          </w:p>
        </w:tc>
      </w:tr>
      <w:tr w:rsidR="009777CD" w14:paraId="7B3DD3EB" w14:textId="77777777">
        <w:trPr>
          <w:trHeight w:val="1849"/>
        </w:trPr>
        <w:tc>
          <w:tcPr>
            <w:tcW w:w="1616" w:type="dxa"/>
            <w:vMerge/>
            <w:tcBorders>
              <w:top w:val="nil"/>
              <w:left w:val="nil"/>
            </w:tcBorders>
          </w:tcPr>
          <w:p w14:paraId="3303B158" w14:textId="77777777" w:rsidR="009777CD" w:rsidRDefault="009777CD">
            <w:pPr>
              <w:rPr>
                <w:sz w:val="2"/>
                <w:szCs w:val="2"/>
              </w:rPr>
            </w:pPr>
          </w:p>
        </w:tc>
        <w:tc>
          <w:tcPr>
            <w:tcW w:w="4231" w:type="dxa"/>
            <w:tcBorders>
              <w:top w:val="single" w:sz="8" w:space="0" w:color="000000"/>
              <w:right w:val="nil"/>
            </w:tcBorders>
          </w:tcPr>
          <w:p w14:paraId="2FB75263" w14:textId="77777777" w:rsidR="009777CD" w:rsidRDefault="00817694">
            <w:pPr>
              <w:pStyle w:val="TableParagraph"/>
              <w:spacing w:before="3" w:line="247" w:lineRule="auto"/>
              <w:ind w:left="92" w:right="1208" w:firstLine="8"/>
              <w:rPr>
                <w:sz w:val="20"/>
              </w:rPr>
            </w:pPr>
            <w:r>
              <w:rPr>
                <w:sz w:val="20"/>
              </w:rPr>
              <w:t>Tehnicka neispravnost mehanizacije, prekomjerno isusivanje materijala koji se koristi u procesu proizvodnje buka i stetni</w:t>
            </w:r>
          </w:p>
          <w:p w14:paraId="26E07C81" w14:textId="77777777" w:rsidR="009777CD" w:rsidRDefault="00817694">
            <w:pPr>
              <w:pStyle w:val="TableParagraph"/>
              <w:spacing w:line="212" w:lineRule="exact"/>
              <w:ind w:left="92"/>
              <w:rPr>
                <w:sz w:val="20"/>
              </w:rPr>
            </w:pPr>
            <w:r>
              <w:rPr>
                <w:sz w:val="20"/>
              </w:rPr>
              <w:t>ispusni plinovi iz motora transportnih vozila,</w:t>
            </w:r>
          </w:p>
          <w:p w14:paraId="0D1520DB" w14:textId="77777777" w:rsidR="009777CD" w:rsidRDefault="00817694">
            <w:pPr>
              <w:pStyle w:val="TableParagraph"/>
              <w:spacing w:before="11" w:line="230" w:lineRule="atLeast"/>
              <w:ind w:left="83" w:firstLine="7"/>
              <w:rPr>
                <w:sz w:val="20"/>
              </w:rPr>
            </w:pPr>
            <w:r>
              <w:rPr>
                <w:sz w:val="20"/>
              </w:rPr>
              <w:t xml:space="preserve">Praskaste drvene cestice i prasina iz radnih </w:t>
            </w:r>
            <w:r>
              <w:rPr>
                <w:sz w:val="20"/>
                <w:u w:val="thick"/>
              </w:rPr>
              <w:t>procesa</w:t>
            </w:r>
            <w:r>
              <w:rPr>
                <w:sz w:val="20"/>
              </w:rPr>
              <w:t xml:space="preserve"> obrade drveta</w:t>
            </w:r>
          </w:p>
        </w:tc>
        <w:tc>
          <w:tcPr>
            <w:tcW w:w="3266" w:type="dxa"/>
            <w:vMerge/>
            <w:tcBorders>
              <w:top w:val="nil"/>
              <w:left w:val="nil"/>
            </w:tcBorders>
          </w:tcPr>
          <w:p w14:paraId="7E9A29AD" w14:textId="77777777" w:rsidR="009777CD" w:rsidRDefault="009777CD">
            <w:pPr>
              <w:rPr>
                <w:sz w:val="2"/>
                <w:szCs w:val="2"/>
              </w:rPr>
            </w:pPr>
          </w:p>
        </w:tc>
      </w:tr>
    </w:tbl>
    <w:p w14:paraId="0DF7EB2A" w14:textId="77777777" w:rsidR="009777CD" w:rsidRDefault="009777CD">
      <w:pPr>
        <w:rPr>
          <w:sz w:val="2"/>
          <w:szCs w:val="2"/>
        </w:rPr>
        <w:sectPr w:rsidR="009777CD">
          <w:headerReference w:type="default" r:id="rId345"/>
          <w:footerReference w:type="default" r:id="rId346"/>
          <w:pgSz w:w="11950" w:h="16890"/>
          <w:pgMar w:top="1080" w:right="440" w:bottom="280" w:left="280" w:header="0" w:footer="0" w:gutter="0"/>
          <w:cols w:space="720"/>
        </w:sectPr>
      </w:pPr>
    </w:p>
    <w:p w14:paraId="7B05696B" w14:textId="77777777" w:rsidR="009777CD" w:rsidRDefault="009777CD">
      <w:pPr>
        <w:pStyle w:val="BodyText"/>
        <w:rPr>
          <w:sz w:val="20"/>
        </w:rPr>
      </w:pPr>
    </w:p>
    <w:p w14:paraId="19AA32CC" w14:textId="77777777" w:rsidR="009777CD" w:rsidRDefault="009777CD">
      <w:pPr>
        <w:pStyle w:val="BodyText"/>
        <w:rPr>
          <w:sz w:val="20"/>
        </w:rPr>
      </w:pPr>
    </w:p>
    <w:p w14:paraId="316B7894" w14:textId="77777777" w:rsidR="009777CD" w:rsidRDefault="009777CD">
      <w:pPr>
        <w:pStyle w:val="BodyText"/>
        <w:rPr>
          <w:sz w:val="20"/>
        </w:rPr>
      </w:pPr>
    </w:p>
    <w:p w14:paraId="02FD8FA6" w14:textId="77777777" w:rsidR="009777CD" w:rsidRDefault="009777CD">
      <w:pPr>
        <w:pStyle w:val="BodyText"/>
        <w:spacing w:before="10"/>
        <w:rPr>
          <w:sz w:val="25"/>
        </w:rPr>
      </w:pPr>
    </w:p>
    <w:p w14:paraId="547C8A87" w14:textId="77777777" w:rsidR="009777CD" w:rsidRDefault="009777CD">
      <w:pPr>
        <w:rPr>
          <w:sz w:val="25"/>
        </w:rPr>
        <w:sectPr w:rsidR="009777CD">
          <w:headerReference w:type="default" r:id="rId347"/>
          <w:footerReference w:type="default" r:id="rId348"/>
          <w:pgSz w:w="11950" w:h="16890"/>
          <w:pgMar w:top="920" w:right="440" w:bottom="280" w:left="280" w:header="0" w:footer="0" w:gutter="0"/>
          <w:cols w:space="720"/>
        </w:sectPr>
      </w:pPr>
    </w:p>
    <w:p w14:paraId="48DB31DD" w14:textId="77777777" w:rsidR="009777CD" w:rsidRDefault="009777CD">
      <w:pPr>
        <w:pStyle w:val="BodyText"/>
        <w:rPr>
          <w:sz w:val="20"/>
        </w:rPr>
      </w:pPr>
    </w:p>
    <w:p w14:paraId="1C14CD72" w14:textId="77777777" w:rsidR="009777CD" w:rsidRDefault="009777CD">
      <w:pPr>
        <w:pStyle w:val="BodyText"/>
        <w:rPr>
          <w:sz w:val="20"/>
        </w:rPr>
      </w:pPr>
    </w:p>
    <w:p w14:paraId="651A3FF1" w14:textId="77777777" w:rsidR="009777CD" w:rsidRDefault="009777CD">
      <w:pPr>
        <w:pStyle w:val="BodyText"/>
        <w:rPr>
          <w:sz w:val="20"/>
        </w:rPr>
      </w:pPr>
    </w:p>
    <w:p w14:paraId="3B13DCDD" w14:textId="77777777" w:rsidR="009777CD" w:rsidRDefault="009777CD">
      <w:pPr>
        <w:pStyle w:val="BodyText"/>
        <w:rPr>
          <w:sz w:val="20"/>
        </w:rPr>
      </w:pPr>
    </w:p>
    <w:p w14:paraId="040CDBBC" w14:textId="77777777" w:rsidR="009777CD" w:rsidRDefault="009777CD">
      <w:pPr>
        <w:pStyle w:val="BodyText"/>
        <w:rPr>
          <w:sz w:val="20"/>
        </w:rPr>
      </w:pPr>
    </w:p>
    <w:p w14:paraId="7C567FC7" w14:textId="77777777" w:rsidR="009777CD" w:rsidRDefault="009777CD">
      <w:pPr>
        <w:pStyle w:val="BodyText"/>
        <w:rPr>
          <w:sz w:val="20"/>
        </w:rPr>
      </w:pPr>
    </w:p>
    <w:p w14:paraId="1D70F63F" w14:textId="77777777" w:rsidR="009777CD" w:rsidRDefault="009777CD">
      <w:pPr>
        <w:pStyle w:val="BodyText"/>
        <w:rPr>
          <w:sz w:val="20"/>
        </w:rPr>
      </w:pPr>
    </w:p>
    <w:p w14:paraId="11A39998" w14:textId="77777777" w:rsidR="009777CD" w:rsidRDefault="00817694">
      <w:pPr>
        <w:spacing w:before="144" w:line="237" w:lineRule="auto"/>
        <w:ind w:left="1947" w:right="-14" w:firstLine="8"/>
        <w:rPr>
          <w:b/>
          <w:sz w:val="19"/>
        </w:rPr>
      </w:pPr>
      <w:r>
        <w:rPr>
          <w:b/>
          <w:sz w:val="19"/>
        </w:rPr>
        <w:t xml:space="preserve">Zagc1d nje </w:t>
      </w:r>
      <w:r>
        <w:rPr>
          <w:b/>
        </w:rPr>
        <w:t>povrsi skih</w:t>
      </w:r>
      <w:r>
        <w:rPr>
          <w:b/>
          <w:spacing w:val="-52"/>
        </w:rPr>
        <w:t xml:space="preserve"> </w:t>
      </w:r>
      <w:r>
        <w:rPr>
          <w:b/>
        </w:rPr>
        <w:t xml:space="preserve">i </w:t>
      </w:r>
      <w:r>
        <w:rPr>
          <w:b/>
          <w:sz w:val="19"/>
        </w:rPr>
        <w:t xml:space="preserve">podze </w:t>
      </w:r>
      <w:r>
        <w:rPr>
          <w:b/>
        </w:rPr>
        <w:t xml:space="preserve">nih </w:t>
      </w:r>
      <w:r>
        <w:rPr>
          <w:b/>
          <w:sz w:val="19"/>
        </w:rPr>
        <w:t>voda</w:t>
      </w:r>
    </w:p>
    <w:p w14:paraId="4C48135E" w14:textId="77777777" w:rsidR="009777CD" w:rsidRDefault="009777CD">
      <w:pPr>
        <w:pStyle w:val="BodyText"/>
        <w:rPr>
          <w:b/>
          <w:sz w:val="20"/>
        </w:rPr>
      </w:pPr>
    </w:p>
    <w:p w14:paraId="041BCB01" w14:textId="77777777" w:rsidR="009777CD" w:rsidRDefault="009777CD">
      <w:pPr>
        <w:pStyle w:val="BodyText"/>
        <w:rPr>
          <w:b/>
          <w:sz w:val="20"/>
        </w:rPr>
      </w:pPr>
    </w:p>
    <w:p w14:paraId="39478E46" w14:textId="77777777" w:rsidR="009777CD" w:rsidRDefault="009777CD">
      <w:pPr>
        <w:pStyle w:val="BodyText"/>
        <w:rPr>
          <w:b/>
          <w:sz w:val="20"/>
        </w:rPr>
      </w:pPr>
    </w:p>
    <w:p w14:paraId="0929F404" w14:textId="77777777" w:rsidR="009777CD" w:rsidRDefault="009777CD">
      <w:pPr>
        <w:pStyle w:val="BodyText"/>
        <w:rPr>
          <w:b/>
          <w:sz w:val="20"/>
        </w:rPr>
      </w:pPr>
    </w:p>
    <w:p w14:paraId="2982F61A" w14:textId="77777777" w:rsidR="009777CD" w:rsidRDefault="009777CD">
      <w:pPr>
        <w:pStyle w:val="BodyText"/>
        <w:rPr>
          <w:b/>
          <w:sz w:val="20"/>
        </w:rPr>
      </w:pPr>
    </w:p>
    <w:p w14:paraId="20280336" w14:textId="77777777" w:rsidR="009777CD" w:rsidRDefault="009777CD">
      <w:pPr>
        <w:pStyle w:val="BodyText"/>
        <w:rPr>
          <w:b/>
          <w:sz w:val="20"/>
        </w:rPr>
      </w:pPr>
    </w:p>
    <w:p w14:paraId="3A0FF833" w14:textId="77777777" w:rsidR="009777CD" w:rsidRDefault="009777CD">
      <w:pPr>
        <w:pStyle w:val="BodyText"/>
        <w:spacing w:before="8"/>
        <w:rPr>
          <w:b/>
          <w:sz w:val="26"/>
        </w:rPr>
      </w:pPr>
    </w:p>
    <w:p w14:paraId="11B17E3E" w14:textId="77777777" w:rsidR="009777CD" w:rsidRDefault="00817694">
      <w:pPr>
        <w:spacing w:line="247" w:lineRule="auto"/>
        <w:ind w:left="1912" w:right="28" w:firstLine="8"/>
        <w:rPr>
          <w:b/>
          <w:sz w:val="19"/>
        </w:rPr>
      </w:pPr>
      <w:r>
        <w:rPr>
          <w:b/>
          <w:w w:val="105"/>
          <w:sz w:val="19"/>
        </w:rPr>
        <w:t xml:space="preserve">Otpad metaln ,.od drveta </w:t>
      </w:r>
      <w:r>
        <w:rPr>
          <w:b/>
          <w:w w:val="105"/>
        </w:rPr>
        <w:t>i</w:t>
      </w:r>
      <w:r>
        <w:rPr>
          <w:b/>
          <w:spacing w:val="-17"/>
          <w:w w:val="105"/>
        </w:rPr>
        <w:t xml:space="preserve"> </w:t>
      </w:r>
      <w:r>
        <w:rPr>
          <w:b/>
          <w:w w:val="105"/>
          <w:sz w:val="19"/>
        </w:rPr>
        <w:t>tecni</w:t>
      </w:r>
    </w:p>
    <w:p w14:paraId="6144CF76" w14:textId="77777777" w:rsidR="009777CD" w:rsidRDefault="00817694">
      <w:pPr>
        <w:tabs>
          <w:tab w:val="left" w:pos="2966"/>
        </w:tabs>
        <w:spacing w:before="93" w:line="242" w:lineRule="auto"/>
        <w:ind w:left="300" w:right="46" w:firstLine="4"/>
        <w:rPr>
          <w:sz w:val="20"/>
        </w:rPr>
      </w:pPr>
      <w:r>
        <w:br w:type="column"/>
      </w:r>
      <w:r>
        <w:rPr>
          <w:sz w:val="20"/>
        </w:rPr>
        <w:t xml:space="preserve">Pare u procesu parenja drven[h el¢me ata </w:t>
      </w:r>
      <w:r>
        <w:rPr>
          <w:w w:val="115"/>
          <w:sz w:val="20"/>
        </w:rPr>
        <w:t xml:space="preserve">Par </w:t>
      </w:r>
      <w:r>
        <w:rPr>
          <w:sz w:val="20"/>
        </w:rPr>
        <w:t>uprocesu susenja drvenih ulozak Dimni plinovi iz procesa sagonijevanja, kotlovnicama</w:t>
      </w:r>
      <w:r>
        <w:rPr>
          <w:sz w:val="20"/>
        </w:rPr>
        <w:tab/>
      </w:r>
      <w:r>
        <w:rPr>
          <w:w w:val="90"/>
          <w:sz w:val="20"/>
        </w:rPr>
        <w:t>·</w:t>
      </w:r>
    </w:p>
    <w:p w14:paraId="27D7D1E3" w14:textId="452975B6" w:rsidR="009777CD" w:rsidRDefault="00A754E2">
      <w:pPr>
        <w:tabs>
          <w:tab w:val="left" w:pos="3638"/>
        </w:tabs>
        <w:spacing w:before="38" w:line="230" w:lineRule="auto"/>
        <w:ind w:left="294"/>
        <w:rPr>
          <w:sz w:val="20"/>
        </w:rPr>
      </w:pPr>
      <w:r>
        <w:rPr>
          <w:noProof/>
        </w:rPr>
        <mc:AlternateContent>
          <mc:Choice Requires="wpg">
            <w:drawing>
              <wp:anchor distT="0" distB="0" distL="114300" distR="114300" simplePos="0" relativeHeight="251782656" behindDoc="1" locked="0" layoutInCell="1" allowOverlap="1" wp14:anchorId="67586AB0" wp14:editId="02886222">
                <wp:simplePos x="0" y="0"/>
                <wp:positionH relativeFrom="page">
                  <wp:posOffset>1313815</wp:posOffset>
                </wp:positionH>
                <wp:positionV relativeFrom="paragraph">
                  <wp:posOffset>-1278890</wp:posOffset>
                </wp:positionV>
                <wp:extent cx="5783580" cy="6331585"/>
                <wp:effectExtent l="8890" t="6985" r="8255" b="14605"/>
                <wp:wrapNone/>
                <wp:docPr id="423"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6331585"/>
                          <a:chOff x="2069" y="-2014"/>
                          <a:chExt cx="9108" cy="9971"/>
                        </a:xfrm>
                      </wpg:grpSpPr>
                      <pic:pic xmlns:pic="http://schemas.openxmlformats.org/drawingml/2006/picture">
                        <pic:nvPicPr>
                          <pic:cNvPr id="424" name="Picture 27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7756" y="2619"/>
                            <a:ext cx="100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271"/>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7737" y="5762"/>
                            <a:ext cx="98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Line 270"/>
                        <wps:cNvCnPr>
                          <a:cxnSpLocks noChangeShapeType="1"/>
                        </wps:cNvCnPr>
                        <wps:spPr bwMode="auto">
                          <a:xfrm>
                            <a:off x="7786" y="5758"/>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269"/>
                        <wps:cNvCnPr>
                          <a:cxnSpLocks noChangeShapeType="1"/>
                        </wps:cNvCnPr>
                        <wps:spPr bwMode="auto">
                          <a:xfrm>
                            <a:off x="8017" y="-245"/>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AutoShape 268"/>
                        <wps:cNvSpPr>
                          <a:spLocks/>
                        </wps:cNvSpPr>
                        <wps:spPr bwMode="auto">
                          <a:xfrm>
                            <a:off x="2114" y="5059"/>
                            <a:ext cx="6651" cy="7889"/>
                          </a:xfrm>
                          <a:custGeom>
                            <a:avLst/>
                            <a:gdLst>
                              <a:gd name="T0" fmla="+- 0 8779 2114"/>
                              <a:gd name="T1" fmla="*/ T0 w 6651"/>
                              <a:gd name="T2" fmla="+- 0 551 5059"/>
                              <a:gd name="T3" fmla="*/ 551 h 7889"/>
                              <a:gd name="T4" fmla="+- 0 8779 2114"/>
                              <a:gd name="T5" fmla="*/ T4 w 6651"/>
                              <a:gd name="T6" fmla="+- 0 -1937 5059"/>
                              <a:gd name="T7" fmla="*/ -1937 h 7889"/>
                              <a:gd name="T8" fmla="+- 0 2118 2114"/>
                              <a:gd name="T9" fmla="*/ T8 w 6651"/>
                              <a:gd name="T10" fmla="+- 0 5961 5059"/>
                              <a:gd name="T11" fmla="*/ 5961 h 7889"/>
                              <a:gd name="T12" fmla="+- 0 2118 2114"/>
                              <a:gd name="T13" fmla="*/ T12 w 6651"/>
                              <a:gd name="T14" fmla="+- 0 -1002 5059"/>
                              <a:gd name="T15" fmla="*/ -1002 h 7889"/>
                            </a:gdLst>
                            <a:ahLst/>
                            <a:cxnLst>
                              <a:cxn ang="0">
                                <a:pos x="T1" y="T3"/>
                              </a:cxn>
                              <a:cxn ang="0">
                                <a:pos x="T5" y="T7"/>
                              </a:cxn>
                              <a:cxn ang="0">
                                <a:pos x="T9" y="T11"/>
                              </a:cxn>
                              <a:cxn ang="0">
                                <a:pos x="T13" y="T15"/>
                              </a:cxn>
                            </a:cxnLst>
                            <a:rect l="0" t="0" r="r" b="b"/>
                            <a:pathLst>
                              <a:path w="6651" h="7889">
                                <a:moveTo>
                                  <a:pt x="6665" y="-4508"/>
                                </a:moveTo>
                                <a:lnTo>
                                  <a:pt x="6665" y="-6996"/>
                                </a:lnTo>
                                <a:moveTo>
                                  <a:pt x="4" y="902"/>
                                </a:moveTo>
                                <a:lnTo>
                                  <a:pt x="4" y="-6061"/>
                                </a:lnTo>
                              </a:path>
                            </a:pathLst>
                          </a:custGeom>
                          <a:noFill/>
                          <a:ln w="61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267"/>
                        <wps:cNvSpPr>
                          <a:spLocks/>
                        </wps:cNvSpPr>
                        <wps:spPr bwMode="auto">
                          <a:xfrm>
                            <a:off x="2937" y="5069"/>
                            <a:ext cx="747" cy="7957"/>
                          </a:xfrm>
                          <a:custGeom>
                            <a:avLst/>
                            <a:gdLst>
                              <a:gd name="T0" fmla="+- 0 2943 2938"/>
                              <a:gd name="T1" fmla="*/ T0 w 747"/>
                              <a:gd name="T2" fmla="+- 0 724 5069"/>
                              <a:gd name="T3" fmla="*/ 724 h 7957"/>
                              <a:gd name="T4" fmla="+- 0 2943 2938"/>
                              <a:gd name="T5" fmla="*/ T4 w 747"/>
                              <a:gd name="T6" fmla="+- 0 -2014 5069"/>
                              <a:gd name="T7" fmla="*/ -2014 h 7957"/>
                              <a:gd name="T8" fmla="+- 0 3690 2938"/>
                              <a:gd name="T9" fmla="*/ T8 w 747"/>
                              <a:gd name="T10" fmla="+- 0 5951 5069"/>
                              <a:gd name="T11" fmla="*/ 5951 h 7957"/>
                              <a:gd name="T12" fmla="+- 0 3690 2938"/>
                              <a:gd name="T13" fmla="*/ T12 w 747"/>
                              <a:gd name="T14" fmla="+- 0 -973 5069"/>
                              <a:gd name="T15" fmla="*/ -973 h 7957"/>
                            </a:gdLst>
                            <a:ahLst/>
                            <a:cxnLst>
                              <a:cxn ang="0">
                                <a:pos x="T1" y="T3"/>
                              </a:cxn>
                              <a:cxn ang="0">
                                <a:pos x="T5" y="T7"/>
                              </a:cxn>
                              <a:cxn ang="0">
                                <a:pos x="T9" y="T11"/>
                              </a:cxn>
                              <a:cxn ang="0">
                                <a:pos x="T13" y="T15"/>
                              </a:cxn>
                            </a:cxnLst>
                            <a:rect l="0" t="0" r="r" b="b"/>
                            <a:pathLst>
                              <a:path w="747" h="7957">
                                <a:moveTo>
                                  <a:pt x="5" y="-4345"/>
                                </a:moveTo>
                                <a:lnTo>
                                  <a:pt x="5" y="-7083"/>
                                </a:lnTo>
                                <a:moveTo>
                                  <a:pt x="752" y="882"/>
                                </a:moveTo>
                                <a:lnTo>
                                  <a:pt x="752" y="-6042"/>
                                </a:lnTo>
                              </a:path>
                            </a:pathLst>
                          </a:custGeom>
                          <a:noFill/>
                          <a:ln w="91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Line 266"/>
                        <wps:cNvCnPr>
                          <a:cxnSpLocks noChangeShapeType="1"/>
                        </wps:cNvCnPr>
                        <wps:spPr bwMode="auto">
                          <a:xfrm>
                            <a:off x="11056" y="7957"/>
                            <a:ext cx="0" cy="0"/>
                          </a:xfrm>
                          <a:prstGeom prst="line">
                            <a:avLst/>
                          </a:prstGeom>
                          <a:noFill/>
                          <a:ln w="122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265"/>
                        <wps:cNvCnPr>
                          <a:cxnSpLocks noChangeShapeType="1"/>
                        </wps:cNvCnPr>
                        <wps:spPr bwMode="auto">
                          <a:xfrm>
                            <a:off x="11119" y="5946"/>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AutoShape 264"/>
                        <wps:cNvSpPr>
                          <a:spLocks/>
                        </wps:cNvSpPr>
                        <wps:spPr bwMode="auto">
                          <a:xfrm>
                            <a:off x="2104" y="8406"/>
                            <a:ext cx="9055" cy="3521"/>
                          </a:xfrm>
                          <a:custGeom>
                            <a:avLst/>
                            <a:gdLst>
                              <a:gd name="T0" fmla="+- 0 2166 2105"/>
                              <a:gd name="T1" fmla="*/ T0 w 9055"/>
                              <a:gd name="T2" fmla="+- 0 -915 8407"/>
                              <a:gd name="T3" fmla="*/ -915 h 3521"/>
                              <a:gd name="T4" fmla="+- 0 11177 2105"/>
                              <a:gd name="T5" fmla="*/ T4 w 9055"/>
                              <a:gd name="T6" fmla="+- 0 -915 8407"/>
                              <a:gd name="T7" fmla="*/ -915 h 3521"/>
                              <a:gd name="T8" fmla="+- 0 2137 2105"/>
                              <a:gd name="T9" fmla="*/ T8 w 9055"/>
                              <a:gd name="T10" fmla="+- 0 503 8407"/>
                              <a:gd name="T11" fmla="*/ 503 h 3521"/>
                              <a:gd name="T12" fmla="+- 0 11148 2105"/>
                              <a:gd name="T13" fmla="*/ T12 w 9055"/>
                              <a:gd name="T14" fmla="+- 0 503 8407"/>
                              <a:gd name="T15" fmla="*/ 503 h 3521"/>
                              <a:gd name="T16" fmla="+- 0 2108 2105"/>
                              <a:gd name="T17" fmla="*/ T16 w 9055"/>
                              <a:gd name="T18" fmla="+- 0 2610 8407"/>
                              <a:gd name="T19" fmla="*/ 2610 h 3521"/>
                              <a:gd name="T20" fmla="+- 0 7815 2105"/>
                              <a:gd name="T21" fmla="*/ T20 w 9055"/>
                              <a:gd name="T22" fmla="+- 0 2610 8407"/>
                              <a:gd name="T23" fmla="*/ 2610 h 3521"/>
                            </a:gdLst>
                            <a:ahLst/>
                            <a:cxnLst>
                              <a:cxn ang="0">
                                <a:pos x="T1" y="T3"/>
                              </a:cxn>
                              <a:cxn ang="0">
                                <a:pos x="T5" y="T7"/>
                              </a:cxn>
                              <a:cxn ang="0">
                                <a:pos x="T9" y="T11"/>
                              </a:cxn>
                              <a:cxn ang="0">
                                <a:pos x="T13" y="T15"/>
                              </a:cxn>
                              <a:cxn ang="0">
                                <a:pos x="T17" y="T19"/>
                              </a:cxn>
                              <a:cxn ang="0">
                                <a:pos x="T21" y="T23"/>
                              </a:cxn>
                            </a:cxnLst>
                            <a:rect l="0" t="0" r="r" b="b"/>
                            <a:pathLst>
                              <a:path w="9055" h="3521">
                                <a:moveTo>
                                  <a:pt x="61" y="-9322"/>
                                </a:moveTo>
                                <a:lnTo>
                                  <a:pt x="9072" y="-9322"/>
                                </a:lnTo>
                                <a:moveTo>
                                  <a:pt x="32" y="-7904"/>
                                </a:moveTo>
                                <a:lnTo>
                                  <a:pt x="9043" y="-7904"/>
                                </a:lnTo>
                                <a:moveTo>
                                  <a:pt x="3" y="-5797"/>
                                </a:moveTo>
                                <a:lnTo>
                                  <a:pt x="5710" y="-5797"/>
                                </a:lnTo>
                              </a:path>
                            </a:pathLst>
                          </a:custGeom>
                          <a:noFill/>
                          <a:ln w="122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263"/>
                        <wps:cNvCnPr>
                          <a:cxnSpLocks noChangeShapeType="1"/>
                        </wps:cNvCnPr>
                        <wps:spPr bwMode="auto">
                          <a:xfrm>
                            <a:off x="2069" y="5932"/>
                            <a:ext cx="5668" cy="0"/>
                          </a:xfrm>
                          <a:prstGeom prst="line">
                            <a:avLst/>
                          </a:prstGeom>
                          <a:noFill/>
                          <a:ln w="91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C8836B" id="Group 262" o:spid="_x0000_s1026" style="position:absolute;margin-left:103.45pt;margin-top:-100.7pt;width:455.4pt;height:498.55pt;z-index:-251533824;mso-position-horizontal-relative:page" coordorigin="2069,-2014" coordsize="9108,9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">
                <v:shape id="Picture 272" o:spid="_x0000_s1027" type="#_x0000_t75" style="position:absolute;left:7756;top:2619;width:1004;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">
                  <v:imagedata r:id="rId351" o:title=""/>
                </v:shape>
                <v:shape id="Picture 271" o:spid="_x0000_s1028" type="#_x0000_t75" style="position:absolute;left:7737;top:5762;width:98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">
                  <v:imagedata r:id="rId352" o:title=""/>
                </v:shape>
                <v:line id="Line 270" o:spid="_x0000_s1029" style="position:absolute;visibility:visible;mso-wrap-style:square" from="7786,5758" to="7786,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" strokeweight=".17017mm"/>
                <v:line id="Line 269" o:spid="_x0000_s1030" style="position:absolute;visibility:visible;mso-wrap-style:square" from="8017,-245" to="80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" strokeweight=".08508mm"/>
                <v:shape id="AutoShape 268" o:spid="_x0000_s1031" style="position:absolute;left:2114;top:5059;width:6651;height:7889;visibility:visible;mso-wrap-style:square;v-text-anchor:top" coordsize="6651,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" path="m6665,-4508r,-2488m4,902r,-6963e" filled="f" strokeweight=".17014mm">
                  <v:path arrowok="t" o:connecttype="custom" o:connectlocs="6665,551;6665,-1937;4,5961;4,-1002" o:connectangles="0,0,0,0"/>
                </v:shape>
                <v:shape id="AutoShape 267" o:spid="_x0000_s1032" style="position:absolute;left:2937;top:5069;width:747;height:7957;visibility:visible;mso-wrap-style:square;v-text-anchor:top" coordsize="747,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" path="m5,-4345r,-2738m752,882r,-6924e" filled="f" strokeweight=".25519mm">
                  <v:path arrowok="t" o:connecttype="custom" o:connectlocs="5,724;5,-2014;752,5951;752,-973" o:connectangles="0,0,0,0"/>
                </v:shape>
                <v:line id="Line 266" o:spid="_x0000_s1033" style="position:absolute;visibility:visible;mso-wrap-style:square" from="11056,7957" to="11056,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" strokeweight=".34036mm"/>
                <v:line id="Line 265" o:spid="_x0000_s1034" style="position:absolute;visibility:visible;mso-wrap-style:square" from="11119,5946" to="11119,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" strokeweight=".25525mm"/>
                <v:shape id="AutoShape 264" o:spid="_x0000_s1035" style="position:absolute;left:2104;top:8406;width:9055;height:3521;visibility:visible;mso-wrap-style:square;v-text-anchor:top" coordsize="9055,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" path="m61,-9322r9011,m32,-7904r9011,m3,-5797r5707,e" filled="f" strokeweight=".34028mm">
                  <v:path arrowok="t" o:connecttype="custom" o:connectlocs="61,-915;9072,-915;32,503;9043,503;3,2610;5710,2610" o:connectangles="0,0,0,0,0,0"/>
                </v:shape>
                <v:line id="Line 263" o:spid="_x0000_s1036" style="position:absolute;visibility:visible;mso-wrap-style:square" from="2069,5932" to="7737,5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" strokeweight=".25514mm"/>
                <w10:wrap anchorx="page"/>
              </v:group>
            </w:pict>
          </mc:Fallback>
        </mc:AlternateContent>
      </w:r>
      <w:r>
        <w:rPr>
          <w:noProof/>
        </w:rPr>
        <mc:AlternateContent>
          <mc:Choice Requires="wps">
            <w:drawing>
              <wp:anchor distT="0" distB="0" distL="114300" distR="114300" simplePos="0" relativeHeight="251681280" behindDoc="0" locked="0" layoutInCell="1" allowOverlap="1" wp14:anchorId="4601D2C8" wp14:editId="4C0D34D4">
                <wp:simplePos x="0" y="0"/>
                <wp:positionH relativeFrom="page">
                  <wp:posOffset>5100320</wp:posOffset>
                </wp:positionH>
                <wp:positionV relativeFrom="paragraph">
                  <wp:posOffset>-779780</wp:posOffset>
                </wp:positionV>
                <wp:extent cx="0" cy="0"/>
                <wp:effectExtent l="13970" t="458470" r="5080" b="458470"/>
                <wp:wrapNone/>
                <wp:docPr id="42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28E8C" id="Line 261"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6pt,-61.4pt" to="401.6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" strokeweight=".08508mm">
                <w10:wrap anchorx="page"/>
              </v:line>
            </w:pict>
          </mc:Fallback>
        </mc:AlternateContent>
      </w:r>
      <w:r w:rsidR="00817694">
        <w:rPr>
          <w:sz w:val="20"/>
        </w:rPr>
        <w:t>Pare</w:t>
      </w:r>
      <w:r w:rsidR="00817694">
        <w:rPr>
          <w:spacing w:val="-22"/>
          <w:sz w:val="20"/>
        </w:rPr>
        <w:t xml:space="preserve"> </w:t>
      </w:r>
      <w:r w:rsidR="00817694">
        <w:rPr>
          <w:sz w:val="20"/>
        </w:rPr>
        <w:t>u</w:t>
      </w:r>
      <w:r w:rsidR="00817694">
        <w:rPr>
          <w:spacing w:val="-26"/>
          <w:sz w:val="20"/>
        </w:rPr>
        <w:t xml:space="preserve"> </w:t>
      </w:r>
      <w:r w:rsidR="00817694">
        <w:rPr>
          <w:sz w:val="20"/>
        </w:rPr>
        <w:t>procesu</w:t>
      </w:r>
      <w:r w:rsidR="00817694">
        <w:rPr>
          <w:spacing w:val="-20"/>
          <w:sz w:val="20"/>
        </w:rPr>
        <w:t xml:space="preserve"> </w:t>
      </w:r>
      <w:r w:rsidR="00817694">
        <w:rPr>
          <w:sz w:val="20"/>
        </w:rPr>
        <w:t>povrsinske</w:t>
      </w:r>
      <w:r w:rsidR="00817694">
        <w:rPr>
          <w:spacing w:val="-19"/>
          <w:sz w:val="20"/>
        </w:rPr>
        <w:t xml:space="preserve"> </w:t>
      </w:r>
      <w:r w:rsidR="00817694">
        <w:rPr>
          <w:sz w:val="20"/>
        </w:rPr>
        <w:t>zastite..,lakirpnja finalnih   roizvoda</w:t>
      </w:r>
      <w:r w:rsidR="00817694">
        <w:rPr>
          <w:sz w:val="20"/>
        </w:rPr>
        <w:tab/>
      </w:r>
      <w:r w:rsidR="00817694">
        <w:rPr>
          <w:w w:val="90"/>
          <w:sz w:val="20"/>
        </w:rPr>
        <w:t>·</w:t>
      </w:r>
    </w:p>
    <w:p w14:paraId="1D9BBA26" w14:textId="77777777" w:rsidR="009777CD" w:rsidRDefault="00817694">
      <w:pPr>
        <w:spacing w:before="24"/>
        <w:ind w:left="283" w:right="1541" w:firstLine="8"/>
        <w:rPr>
          <w:sz w:val="20"/>
        </w:rPr>
      </w:pPr>
      <w:r>
        <w:rPr>
          <w:sz w:val="20"/>
        </w:rPr>
        <w:t>Otpadne vode iz radionica, nekontrolirano</w:t>
      </w:r>
    </w:p>
    <w:p w14:paraId="7A40FE9F" w14:textId="77777777" w:rsidR="009777CD" w:rsidRDefault="00817694">
      <w:pPr>
        <w:spacing w:before="17" w:line="247" w:lineRule="auto"/>
        <w:ind w:left="277" w:right="1285" w:firstLine="7"/>
        <w:rPr>
          <w:sz w:val="20"/>
        </w:rPr>
      </w:pPr>
      <w:r>
        <w:rPr>
          <w:sz w:val="20"/>
        </w:rPr>
        <w:t>odbacivanje raznih otpadaka Sariitarne vade</w:t>
      </w:r>
    </w:p>
    <w:p w14:paraId="2A750A28" w14:textId="77777777" w:rsidR="009777CD" w:rsidRDefault="00817694">
      <w:pPr>
        <w:ind w:left="275" w:right="460" w:firstLine="1"/>
        <w:rPr>
          <w:sz w:val="20"/>
        </w:rPr>
      </w:pPr>
      <w:r>
        <w:rPr>
          <w:sz w:val="20"/>
        </w:rPr>
        <w:t>Kondenzirana para iz procesa parenja drvenih elemenata</w:t>
      </w:r>
    </w:p>
    <w:p w14:paraId="671365B0" w14:textId="77777777" w:rsidR="009777CD" w:rsidRDefault="00817694">
      <w:pPr>
        <w:spacing w:before="7"/>
        <w:ind w:left="272"/>
        <w:rPr>
          <w:sz w:val="20"/>
        </w:rPr>
      </w:pPr>
      <w:r>
        <w:rPr>
          <w:w w:val="110"/>
          <w:sz w:val="20"/>
        </w:rPr>
        <w:t>KiMica</w:t>
      </w:r>
    </w:p>
    <w:p w14:paraId="6E3103E0" w14:textId="77777777" w:rsidR="009777CD" w:rsidRDefault="00817694">
      <w:pPr>
        <w:tabs>
          <w:tab w:val="left" w:pos="3324"/>
        </w:tabs>
        <w:spacing w:before="15" w:line="252" w:lineRule="auto"/>
        <w:ind w:left="375" w:right="37" w:hanging="108"/>
        <w:rPr>
          <w:sz w:val="20"/>
        </w:rPr>
      </w:pPr>
      <w:r>
        <w:rPr>
          <w:sz w:val="20"/>
        </w:rPr>
        <w:t>Otpbdne vode od pranja vanjskih povrsina- latba tvornice</w:t>
      </w:r>
      <w:r>
        <w:rPr>
          <w:sz w:val="20"/>
        </w:rPr>
        <w:tab/>
      </w:r>
      <w:r>
        <w:rPr>
          <w:w w:val="60"/>
          <w:sz w:val="20"/>
        </w:rPr>
        <w:t>•</w:t>
      </w:r>
      <w:r>
        <w:rPr>
          <w:spacing w:val="1"/>
          <w:w w:val="60"/>
          <w:sz w:val="20"/>
        </w:rPr>
        <w:t xml:space="preserve"> </w:t>
      </w:r>
      <w:r>
        <w:rPr>
          <w:w w:val="60"/>
          <w:sz w:val="20"/>
        </w:rPr>
        <w:t>;</w:t>
      </w:r>
    </w:p>
    <w:p w14:paraId="696E9AA3" w14:textId="77777777" w:rsidR="009777CD" w:rsidRDefault="00817694">
      <w:pPr>
        <w:tabs>
          <w:tab w:val="left" w:pos="2795"/>
        </w:tabs>
        <w:spacing w:line="247" w:lineRule="auto"/>
        <w:ind w:left="251" w:right="1085" w:firstLine="10"/>
        <w:rPr>
          <w:sz w:val="20"/>
        </w:rPr>
      </w:pPr>
      <w:r>
        <w:rPr>
          <w:sz w:val="20"/>
        </w:rPr>
        <w:t>Ner}ropisho</w:t>
      </w:r>
      <w:r>
        <w:rPr>
          <w:spacing w:val="-6"/>
          <w:sz w:val="20"/>
        </w:rPr>
        <w:t xml:space="preserve"> </w:t>
      </w:r>
      <w:r>
        <w:rPr>
          <w:sz w:val="20"/>
        </w:rPr>
        <w:t>odbacivanje</w:t>
      </w:r>
      <w:r>
        <w:rPr>
          <w:sz w:val="20"/>
        </w:rPr>
        <w:tab/>
        <w:t>· "' org nskog i neorganskog otpijldnog materijala (ostatci zau,jene ambalaze, papir, krpe, staklo, gume, plastika i</w:t>
      </w:r>
      <w:r>
        <w:rPr>
          <w:spacing w:val="13"/>
          <w:sz w:val="20"/>
        </w:rPr>
        <w:t xml:space="preserve"> </w:t>
      </w:r>
      <w:r>
        <w:rPr>
          <w:sz w:val="20"/>
        </w:rPr>
        <w:t>dr.)</w:t>
      </w:r>
    </w:p>
    <w:p w14:paraId="532F5F91" w14:textId="77777777" w:rsidR="009777CD" w:rsidRDefault="00817694">
      <w:pPr>
        <w:spacing w:line="244" w:lineRule="auto"/>
        <w:ind w:left="240" w:right="46" w:firstLine="7"/>
        <w:rPr>
          <w:sz w:val="20"/>
        </w:rPr>
      </w:pPr>
      <w:r>
        <w:rPr>
          <w:sz w:val="20"/>
        </w:rPr>
        <w:t>Celicni (neupotrebljivi alat-kruzne i traqne pile;</w:t>
      </w:r>
      <w:r>
        <w:rPr>
          <w:spacing w:val="-34"/>
          <w:sz w:val="20"/>
        </w:rPr>
        <w:t xml:space="preserve"> </w:t>
      </w:r>
      <w:r>
        <w:rPr>
          <w:sz w:val="20"/>
        </w:rPr>
        <w:t>glodala-ravni</w:t>
      </w:r>
      <w:r>
        <w:rPr>
          <w:spacing w:val="-28"/>
          <w:sz w:val="20"/>
        </w:rPr>
        <w:t xml:space="preserve"> </w:t>
      </w:r>
      <w:r>
        <w:rPr>
          <w:sz w:val="20"/>
        </w:rPr>
        <w:t>nozevi;</w:t>
      </w:r>
      <w:r>
        <w:rPr>
          <w:spacing w:val="-33"/>
          <w:sz w:val="20"/>
        </w:rPr>
        <w:t xml:space="preserve"> </w:t>
      </w:r>
      <w:r>
        <w:rPr>
          <w:sz w:val="20"/>
        </w:rPr>
        <w:t>po,t).</w:t>
      </w:r>
      <w:r>
        <w:rPr>
          <w:spacing w:val="-39"/>
          <w:sz w:val="20"/>
        </w:rPr>
        <w:t xml:space="preserve"> </w:t>
      </w:r>
      <w:r>
        <w:rPr>
          <w:sz w:val="20"/>
        </w:rPr>
        <w:t>ba,rni</w:t>
      </w:r>
      <w:r>
        <w:rPr>
          <w:spacing w:val="-36"/>
          <w:sz w:val="20"/>
        </w:rPr>
        <w:t xml:space="preserve"> </w:t>
      </w:r>
      <w:r>
        <w:rPr>
          <w:sz w:val="20"/>
        </w:rPr>
        <w:t>dijelovi projzvodne opreme; pohabane izmjenjive cah!ure za brikete Legirani mfltal (neispravna metalna galanterija-okovi</w:t>
      </w:r>
      <w:r>
        <w:rPr>
          <w:spacing w:val="8"/>
          <w:sz w:val="20"/>
        </w:rPr>
        <w:t xml:space="preserve"> </w:t>
      </w:r>
      <w:r>
        <w:rPr>
          <w:w w:val="90"/>
          <w:sz w:val="20"/>
        </w:rPr>
        <w:t>.</w:t>
      </w:r>
    </w:p>
    <w:p w14:paraId="5B721D48" w14:textId="77777777" w:rsidR="009777CD" w:rsidRDefault="00817694">
      <w:pPr>
        <w:spacing w:before="2" w:line="237" w:lineRule="auto"/>
        <w:ind w:left="237" w:right="46"/>
        <w:rPr>
          <w:sz w:val="20"/>
        </w:rPr>
      </w:pPr>
      <w:r>
        <w:rPr>
          <w:sz w:val="20"/>
        </w:rPr>
        <w:t>Drv ni okorak, piljevina, drverna strugotina, sitn;i drveni komadi iz radnih proce$a (alo 0,Slm).</w:t>
      </w:r>
    </w:p>
    <w:p w14:paraId="43DA4AAB" w14:textId="77777777" w:rsidR="009777CD" w:rsidRDefault="00817694">
      <w:pPr>
        <w:spacing w:before="5"/>
        <w:ind w:left="227"/>
        <w:rPr>
          <w:sz w:val="20"/>
        </w:rPr>
      </w:pPr>
      <w:r>
        <w:rPr>
          <w:sz w:val="20"/>
        </w:rPr>
        <w:t>Pal· te</w:t>
      </w:r>
    </w:p>
    <w:p w14:paraId="286F5119" w14:textId="77777777" w:rsidR="009777CD" w:rsidRDefault="00817694">
      <w:pPr>
        <w:pStyle w:val="BodyText"/>
        <w:rPr>
          <w:sz w:val="22"/>
        </w:rPr>
      </w:pPr>
      <w:r>
        <w:br w:type="column"/>
      </w:r>
    </w:p>
    <w:p w14:paraId="5186F0CA" w14:textId="77777777" w:rsidR="009777CD" w:rsidRDefault="009777CD">
      <w:pPr>
        <w:pStyle w:val="BodyText"/>
        <w:rPr>
          <w:sz w:val="22"/>
        </w:rPr>
      </w:pPr>
    </w:p>
    <w:p w14:paraId="40D064E0" w14:textId="77777777" w:rsidR="009777CD" w:rsidRDefault="009777CD">
      <w:pPr>
        <w:pStyle w:val="BodyText"/>
        <w:rPr>
          <w:sz w:val="22"/>
        </w:rPr>
      </w:pPr>
    </w:p>
    <w:p w14:paraId="15BACA02" w14:textId="77777777" w:rsidR="009777CD" w:rsidRDefault="009777CD">
      <w:pPr>
        <w:pStyle w:val="BodyText"/>
        <w:rPr>
          <w:sz w:val="22"/>
        </w:rPr>
      </w:pPr>
    </w:p>
    <w:p w14:paraId="39E46008" w14:textId="77777777" w:rsidR="009777CD" w:rsidRDefault="009777CD">
      <w:pPr>
        <w:pStyle w:val="BodyText"/>
        <w:rPr>
          <w:sz w:val="22"/>
        </w:rPr>
      </w:pPr>
    </w:p>
    <w:p w14:paraId="0944DA51" w14:textId="77777777" w:rsidR="009777CD" w:rsidRDefault="009777CD">
      <w:pPr>
        <w:pStyle w:val="BodyText"/>
        <w:spacing w:before="8"/>
      </w:pPr>
    </w:p>
    <w:p w14:paraId="31780CE0" w14:textId="77777777" w:rsidR="009777CD" w:rsidRDefault="00817694">
      <w:pPr>
        <w:spacing w:before="1"/>
        <w:ind w:left="222"/>
        <w:rPr>
          <w:sz w:val="20"/>
        </w:rPr>
      </w:pPr>
      <w:r>
        <w:rPr>
          <w:sz w:val="20"/>
        </w:rPr>
        <w:t>l gradnja taloznika i</w:t>
      </w:r>
    </w:p>
    <w:p w14:paraId="6592B0BC" w14:textId="77777777" w:rsidR="009777CD" w:rsidRDefault="00817694">
      <w:pPr>
        <w:tabs>
          <w:tab w:val="left" w:pos="1297"/>
        </w:tabs>
        <w:spacing w:before="6" w:line="247" w:lineRule="auto"/>
        <w:ind w:left="208" w:right="1114" w:hanging="1"/>
        <w:rPr>
          <w:sz w:val="20"/>
        </w:rPr>
      </w:pPr>
      <w:r>
        <w:rPr>
          <w:sz w:val="20"/>
        </w:rPr>
        <w:t>..</w:t>
      </w:r>
      <w:r>
        <w:rPr>
          <w:spacing w:val="-16"/>
          <w:sz w:val="20"/>
        </w:rPr>
        <w:t xml:space="preserve"> </w:t>
      </w:r>
      <w:r>
        <w:rPr>
          <w:sz w:val="20"/>
        </w:rPr>
        <w:t>eparato</w:t>
      </w:r>
      <w:r>
        <w:rPr>
          <w:sz w:val="20"/>
        </w:rPr>
        <w:tab/>
        <w:t>masnoca", te r4ropisno  plaganje cvr tog i t cnog ot adnih</w:t>
      </w:r>
      <w:r>
        <w:rPr>
          <w:spacing w:val="33"/>
          <w:sz w:val="20"/>
        </w:rPr>
        <w:t xml:space="preserve"> </w:t>
      </w:r>
      <w:r>
        <w:rPr>
          <w:sz w:val="20"/>
        </w:rPr>
        <w:t>materijala,</w:t>
      </w:r>
    </w:p>
    <w:p w14:paraId="47930173" w14:textId="77777777" w:rsidR="009777CD" w:rsidRDefault="00817694">
      <w:pPr>
        <w:spacing w:line="237" w:lineRule="auto"/>
        <w:ind w:left="221" w:right="620" w:hanging="9"/>
        <w:rPr>
          <w:sz w:val="20"/>
        </w:rPr>
      </w:pPr>
      <w:r>
        <w:rPr>
          <w:sz w:val="20"/>
        </w:rPr>
        <w:t>ifrada ne ropusnog se tika za Arihvat fe alnih voda</w:t>
      </w:r>
    </w:p>
    <w:p w14:paraId="6DAB7ADB" w14:textId="77777777" w:rsidR="009777CD" w:rsidRDefault="00817694">
      <w:pPr>
        <w:spacing w:line="174" w:lineRule="exact"/>
        <w:ind w:left="278"/>
        <w:rPr>
          <w:sz w:val="16"/>
        </w:rPr>
      </w:pPr>
      <w:r>
        <w:rPr>
          <w:w w:val="93"/>
          <w:sz w:val="16"/>
        </w:rPr>
        <w:t>I</w:t>
      </w:r>
    </w:p>
    <w:p w14:paraId="66951AD8" w14:textId="77777777" w:rsidR="009777CD" w:rsidRDefault="009777CD">
      <w:pPr>
        <w:pStyle w:val="BodyText"/>
        <w:rPr>
          <w:sz w:val="18"/>
        </w:rPr>
      </w:pPr>
    </w:p>
    <w:p w14:paraId="0133B0E8" w14:textId="77777777" w:rsidR="009777CD" w:rsidRDefault="009777CD">
      <w:pPr>
        <w:pStyle w:val="BodyText"/>
        <w:rPr>
          <w:sz w:val="18"/>
        </w:rPr>
      </w:pPr>
    </w:p>
    <w:p w14:paraId="37165EFE" w14:textId="77777777" w:rsidR="009777CD" w:rsidRDefault="00817694">
      <w:pPr>
        <w:spacing w:before="131" w:line="247" w:lineRule="auto"/>
        <w:ind w:left="199" w:right="1114" w:firstLine="139"/>
        <w:rPr>
          <w:sz w:val="20"/>
        </w:rPr>
      </w:pPr>
      <w:r>
        <w:rPr>
          <w:sz w:val="20"/>
        </w:rPr>
        <w:t>akuplja je u namjenske ontejner zatvorenog tipa i qdvo:z; na deponiju</w:t>
      </w:r>
    </w:p>
    <w:p w14:paraId="7046FE47" w14:textId="77777777" w:rsidR="009777CD" w:rsidRDefault="00817694">
      <w:pPr>
        <w:spacing w:before="3"/>
        <w:ind w:left="262" w:right="620" w:hanging="63"/>
        <w:rPr>
          <w:sz w:val="20"/>
        </w:rPr>
      </w:pPr>
      <w:r>
        <w:rPr>
          <w:sz w:val="20"/>
        </w:rPr>
        <w:t>fy1etalni o pad se zbrinjava i salje a recikl zu</w:t>
      </w:r>
    </w:p>
    <w:p w14:paraId="6E95E473" w14:textId="77777777" w:rsidR="009777CD" w:rsidRDefault="00817694">
      <w:pPr>
        <w:spacing w:before="8" w:line="247" w:lineRule="auto"/>
        <w:ind w:left="259" w:right="1114" w:hanging="74"/>
        <w:rPr>
          <w:sz w:val="20"/>
        </w:rPr>
      </w:pPr>
      <w:r>
        <w:rPr>
          <w:sz w:val="20"/>
        </w:rPr>
        <w:t>&lt;pvaj otp d se koristi za roizvod ju briketa i u otlovnic ma za</w:t>
      </w:r>
      <w:r>
        <w:rPr>
          <w:spacing w:val="15"/>
          <w:sz w:val="20"/>
        </w:rPr>
        <w:t xml:space="preserve"> </w:t>
      </w:r>
      <w:r>
        <w:rPr>
          <w:sz w:val="20"/>
        </w:rPr>
        <w:t>proizvodnju</w:t>
      </w:r>
    </w:p>
    <w:p w14:paraId="0769F6F5" w14:textId="77777777" w:rsidR="009777CD" w:rsidRDefault="00817694">
      <w:pPr>
        <w:spacing w:line="242" w:lineRule="auto"/>
        <w:ind w:left="245" w:right="625" w:firstLine="9"/>
        <w:rPr>
          <w:sz w:val="20"/>
        </w:rPr>
      </w:pPr>
      <w:r>
        <w:rPr>
          <w:w w:val="105"/>
          <w:sz w:val="20"/>
        </w:rPr>
        <w:t>rocesne toplotne energije, te za agrijava ja prostora</w:t>
      </w:r>
    </w:p>
    <w:p w14:paraId="0733CD21" w14:textId="77777777" w:rsidR="009777CD" w:rsidRDefault="00817694">
      <w:pPr>
        <w:tabs>
          <w:tab w:val="left" w:pos="1111"/>
        </w:tabs>
        <w:spacing w:line="247" w:lineRule="auto"/>
        <w:ind w:left="183" w:right="722"/>
        <w:rPr>
          <w:sz w:val="20"/>
        </w:rPr>
      </w:pPr>
      <w:r>
        <w:rPr>
          <w:sz w:val="20"/>
        </w:rPr>
        <w:t>tecni</w:t>
      </w:r>
      <w:r>
        <w:rPr>
          <w:spacing w:val="23"/>
          <w:sz w:val="20"/>
        </w:rPr>
        <w:t xml:space="preserve"> </w:t>
      </w:r>
      <w:r>
        <w:rPr>
          <w:sz w:val="20"/>
        </w:rPr>
        <w:t>ot</w:t>
      </w:r>
      <w:r>
        <w:rPr>
          <w:sz w:val="20"/>
        </w:rPr>
        <w:tab/>
        <w:t>d se prikuplja u bacve oje na o olisno prihvatljivo tbrinjava je preuzima</w:t>
      </w:r>
      <w:r>
        <w:rPr>
          <w:spacing w:val="20"/>
          <w:sz w:val="20"/>
        </w:rPr>
        <w:t xml:space="preserve"> </w:t>
      </w:r>
      <w:r>
        <w:rPr>
          <w:sz w:val="20"/>
        </w:rPr>
        <w:t>ovlasteno</w:t>
      </w:r>
    </w:p>
    <w:p w14:paraId="69512056" w14:textId="77777777" w:rsidR="009777CD" w:rsidRDefault="00817694">
      <w:pPr>
        <w:spacing w:line="209" w:lineRule="exact"/>
        <w:ind w:left="216"/>
        <w:rPr>
          <w:sz w:val="20"/>
        </w:rPr>
      </w:pPr>
      <w:r>
        <w:rPr>
          <w:sz w:val="20"/>
        </w:rPr>
        <w:t>·oduzec</w:t>
      </w:r>
    </w:p>
    <w:p w14:paraId="685269AB" w14:textId="77777777" w:rsidR="009777CD" w:rsidRDefault="009777CD">
      <w:pPr>
        <w:spacing w:line="209" w:lineRule="exact"/>
        <w:rPr>
          <w:sz w:val="20"/>
        </w:rPr>
        <w:sectPr w:rsidR="009777CD">
          <w:type w:val="continuous"/>
          <w:pgSz w:w="11950" w:h="16890"/>
          <w:pgMar w:top="2540" w:right="440" w:bottom="280" w:left="280" w:header="720" w:footer="720" w:gutter="0"/>
          <w:cols w:num="3" w:space="720" w:equalWidth="0">
            <w:col w:w="3185" w:space="40"/>
            <w:col w:w="4136" w:space="39"/>
            <w:col w:w="3830"/>
          </w:cols>
        </w:sectPr>
      </w:pPr>
    </w:p>
    <w:p w14:paraId="3CACAA93" w14:textId="77777777" w:rsidR="009777CD" w:rsidRDefault="009777CD">
      <w:pPr>
        <w:pStyle w:val="BodyText"/>
        <w:spacing w:before="5"/>
        <w:rPr>
          <w:sz w:val="14"/>
        </w:rPr>
      </w:pPr>
    </w:p>
    <w:p w14:paraId="4718A0FE" w14:textId="77777777" w:rsidR="009777CD" w:rsidRDefault="00817694">
      <w:pPr>
        <w:pStyle w:val="ListParagraph"/>
        <w:numPr>
          <w:ilvl w:val="1"/>
          <w:numId w:val="37"/>
        </w:numPr>
        <w:tabs>
          <w:tab w:val="left" w:pos="2283"/>
        </w:tabs>
        <w:spacing w:before="92"/>
        <w:ind w:left="2282" w:hanging="389"/>
        <w:jc w:val="left"/>
        <w:rPr>
          <w:rFonts w:ascii="Times New Roman"/>
          <w:b/>
          <w:sz w:val="21"/>
        </w:rPr>
      </w:pPr>
      <w:r>
        <w:rPr>
          <w:b/>
          <w:w w:val="110"/>
          <w:sz w:val="19"/>
        </w:rPr>
        <w:t>Mj re za sprjec vanje i minimiziranje n gativnog uticaj na</w:t>
      </w:r>
      <w:r>
        <w:rPr>
          <w:b/>
          <w:spacing w:val="-32"/>
          <w:w w:val="110"/>
          <w:sz w:val="19"/>
        </w:rPr>
        <w:t xml:space="preserve"> </w:t>
      </w:r>
      <w:r>
        <w:rPr>
          <w:b/>
          <w:w w:val="110"/>
          <w:sz w:val="19"/>
        </w:rPr>
        <w:t>vod</w:t>
      </w:r>
    </w:p>
    <w:p w14:paraId="16E51714" w14:textId="77777777" w:rsidR="009777CD" w:rsidRDefault="00817694">
      <w:pPr>
        <w:spacing w:before="149"/>
        <w:ind w:left="7619"/>
        <w:rPr>
          <w:rFonts w:ascii="Times New Roman"/>
          <w:sz w:val="6"/>
        </w:rPr>
      </w:pPr>
      <w:r>
        <w:rPr>
          <w:rFonts w:ascii="Times New Roman"/>
          <w:w w:val="105"/>
          <w:sz w:val="6"/>
        </w:rPr>
        <w:t>!</w:t>
      </w:r>
    </w:p>
    <w:p w14:paraId="6DB315D5" w14:textId="77777777" w:rsidR="009777CD" w:rsidRDefault="00817694">
      <w:pPr>
        <w:pStyle w:val="ListParagraph"/>
        <w:numPr>
          <w:ilvl w:val="0"/>
          <w:numId w:val="33"/>
        </w:numPr>
        <w:tabs>
          <w:tab w:val="left" w:pos="2541"/>
          <w:tab w:val="left" w:pos="2542"/>
        </w:tabs>
        <w:spacing w:before="31" w:line="256" w:lineRule="auto"/>
        <w:ind w:right="496" w:hanging="332"/>
        <w:rPr>
          <w:sz w:val="20"/>
        </w:rPr>
      </w:pPr>
      <w:r>
        <w:rPr>
          <w:sz w:val="20"/>
        </w:rPr>
        <w:t>Mjere koje trreba poduze,ti za koristenje i zastitu vodcii proizla e iz propisa o vodama, odnosno Zaki:ma o vodama i propisa donesenih na osnoiu tog Z</w:t>
      </w:r>
      <w:r>
        <w:rPr>
          <w:spacing w:val="8"/>
          <w:sz w:val="20"/>
        </w:rPr>
        <w:t xml:space="preserve"> </w:t>
      </w:r>
      <w:r>
        <w:rPr>
          <w:sz w:val="20"/>
        </w:rPr>
        <w:t>kona.</w:t>
      </w:r>
    </w:p>
    <w:p w14:paraId="0A5975BB" w14:textId="77777777" w:rsidR="009777CD" w:rsidRDefault="00817694">
      <w:pPr>
        <w:pStyle w:val="ListParagraph"/>
        <w:numPr>
          <w:ilvl w:val="0"/>
          <w:numId w:val="33"/>
        </w:numPr>
        <w:tabs>
          <w:tab w:val="left" w:pos="2541"/>
          <w:tab w:val="left" w:pos="2542"/>
          <w:tab w:val="left" w:pos="8539"/>
        </w:tabs>
        <w:spacing w:before="9" w:line="247" w:lineRule="auto"/>
        <w:ind w:right="604" w:hanging="332"/>
        <w:rPr>
          <w:sz w:val="20"/>
        </w:rPr>
      </w:pPr>
      <w:r>
        <w:rPr>
          <w:w w:val="105"/>
          <w:sz w:val="20"/>
        </w:rPr>
        <w:t>Otpadne  vod  koje  sporadicno  nastaju u pogonu</w:t>
      </w:r>
      <w:r>
        <w:rPr>
          <w:spacing w:val="40"/>
          <w:w w:val="105"/>
          <w:sz w:val="20"/>
        </w:rPr>
        <w:t xml:space="preserve"> </w:t>
      </w:r>
      <w:r>
        <w:rPr>
          <w:w w:val="105"/>
          <w:sz w:val="20"/>
        </w:rPr>
        <w:t>ka</w:t>
      </w:r>
      <w:r>
        <w:rPr>
          <w:spacing w:val="5"/>
          <w:w w:val="105"/>
          <w:sz w:val="20"/>
        </w:rPr>
        <w:t xml:space="preserve"> </w:t>
      </w:r>
      <w:r>
        <w:rPr>
          <w:w w:val="105"/>
          <w:sz w:val="20"/>
        </w:rPr>
        <w:t>enolom</w:t>
      </w:r>
      <w:r>
        <w:rPr>
          <w:w w:val="105"/>
          <w:sz w:val="20"/>
        </w:rPr>
        <w:tab/>
        <w:t>nisu hemijski zagaden vode. Njihovq kolicina je minorna i one,se sakupljaju u vqdosabir</w:t>
      </w:r>
      <w:r>
        <w:rPr>
          <w:spacing w:val="-5"/>
          <w:w w:val="105"/>
          <w:sz w:val="20"/>
        </w:rPr>
        <w:t xml:space="preserve"> </w:t>
      </w:r>
      <w:r>
        <w:rPr>
          <w:w w:val="105"/>
          <w:sz w:val="20"/>
        </w:rPr>
        <w:t>ike.</w:t>
      </w:r>
    </w:p>
    <w:p w14:paraId="25064966" w14:textId="77777777" w:rsidR="009777CD" w:rsidRDefault="00817694">
      <w:pPr>
        <w:pStyle w:val="ListParagraph"/>
        <w:numPr>
          <w:ilvl w:val="0"/>
          <w:numId w:val="33"/>
        </w:numPr>
        <w:tabs>
          <w:tab w:val="left" w:pos="2542"/>
          <w:tab w:val="left" w:pos="2543"/>
        </w:tabs>
        <w:spacing w:line="229" w:lineRule="exact"/>
        <w:ind w:left="2542" w:hanging="334"/>
        <w:rPr>
          <w:sz w:val="20"/>
        </w:rPr>
      </w:pPr>
      <w:r>
        <w:rPr>
          <w:sz w:val="20"/>
        </w:rPr>
        <w:t>Sanitarne i fe.kalne vode se kanalizacionim sistermom odvode us pticku jamu.</w:t>
      </w:r>
    </w:p>
    <w:p w14:paraId="7D3A85F3" w14:textId="77777777" w:rsidR="009777CD" w:rsidRDefault="00817694">
      <w:pPr>
        <w:pStyle w:val="ListParagraph"/>
        <w:numPr>
          <w:ilvl w:val="0"/>
          <w:numId w:val="33"/>
        </w:numPr>
        <w:tabs>
          <w:tab w:val="left" w:pos="2540"/>
          <w:tab w:val="left" w:pos="2541"/>
          <w:tab w:val="left" w:pos="4846"/>
          <w:tab w:val="left" w:pos="8486"/>
        </w:tabs>
        <w:spacing w:before="21" w:line="249" w:lineRule="auto"/>
        <w:ind w:left="2538" w:right="486" w:hanging="330"/>
        <w:rPr>
          <w:sz w:val="20"/>
        </w:rPr>
      </w:pPr>
      <w:r>
        <w:rPr>
          <w:noProof/>
        </w:rPr>
        <w:drawing>
          <wp:anchor distT="0" distB="0" distL="0" distR="0" simplePos="0" relativeHeight="251504128" behindDoc="1" locked="0" layoutInCell="1" allowOverlap="1" wp14:anchorId="4F000B43" wp14:editId="4FBCE38E">
            <wp:simplePos x="0" y="0"/>
            <wp:positionH relativeFrom="page">
              <wp:posOffset>6901228</wp:posOffset>
            </wp:positionH>
            <wp:positionV relativeFrom="paragraph">
              <wp:posOffset>285542</wp:posOffset>
            </wp:positionV>
            <wp:extent cx="55136" cy="731742"/>
            <wp:effectExtent l="0" t="0" r="0" b="0"/>
            <wp:wrapNone/>
            <wp:docPr id="10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1.png"/>
                    <pic:cNvPicPr/>
                  </pic:nvPicPr>
                  <pic:blipFill>
                    <a:blip r:embed="rId353" cstate="print"/>
                    <a:stretch>
                      <a:fillRect/>
                    </a:stretch>
                  </pic:blipFill>
                  <pic:spPr>
                    <a:xfrm>
                      <a:off x="0" y="0"/>
                      <a:ext cx="55136" cy="731742"/>
                    </a:xfrm>
                    <a:prstGeom prst="rect">
                      <a:avLst/>
                    </a:prstGeom>
                  </pic:spPr>
                </pic:pic>
              </a:graphicData>
            </a:graphic>
          </wp:anchor>
        </w:drawing>
      </w:r>
      <w:r>
        <w:rPr>
          <w:sz w:val="20"/>
        </w:rPr>
        <w:t>Rasutu naftu treba cistiti: suhim postupkom  ypotrebo  piljevi  e,  koja  se  potom  moz koristi1i  kao   dodatak   glini  u   odrede.nom   procentu.</w:t>
      </w:r>
      <w:r>
        <w:rPr>
          <w:spacing w:val="2"/>
          <w:sz w:val="20"/>
        </w:rPr>
        <w:t xml:space="preserve"> </w:t>
      </w:r>
      <w:r>
        <w:rPr>
          <w:sz w:val="20"/>
        </w:rPr>
        <w:t xml:space="preserve">Na </w:t>
      </w:r>
      <w:r>
        <w:rPr>
          <w:spacing w:val="18"/>
          <w:sz w:val="20"/>
        </w:rPr>
        <w:t xml:space="preserve"> </w:t>
      </w:r>
      <w:r>
        <w:rPr>
          <w:sz w:val="20"/>
        </w:rPr>
        <w:t>taj</w:t>
      </w:r>
      <w:r>
        <w:rPr>
          <w:sz w:val="20"/>
        </w:rPr>
        <w:tab/>
        <w:t>acin se moze sprijeci i zagadivanje yodotoka i podzemnih voda. Arostbr na ko)em je d slo do istakanja temeljit oprati vodom:</w:t>
      </w:r>
      <w:r>
        <w:rPr>
          <w:sz w:val="20"/>
        </w:rPr>
        <w:tab/>
        <w:t>·</w:t>
      </w:r>
    </w:p>
    <w:p w14:paraId="4931A873" w14:textId="77777777" w:rsidR="009777CD" w:rsidRDefault="00817694">
      <w:pPr>
        <w:pStyle w:val="ListParagraph"/>
        <w:numPr>
          <w:ilvl w:val="0"/>
          <w:numId w:val="33"/>
        </w:numPr>
        <w:tabs>
          <w:tab w:val="left" w:pos="2536"/>
          <w:tab w:val="left" w:pos="2537"/>
        </w:tabs>
        <w:spacing w:line="226" w:lineRule="exact"/>
        <w:ind w:left="2536" w:hanging="328"/>
        <w:rPr>
          <w:rFonts w:ascii="Times New Roman"/>
          <w:sz w:val="21"/>
        </w:rPr>
      </w:pPr>
      <w:r>
        <w:rPr>
          <w:sz w:val="20"/>
        </w:rPr>
        <w:t>Mjere zastite od hemijskih oneciscenja (naftni.h derivat . tehnic og ulja i masti) voda i</w:t>
      </w:r>
      <w:r>
        <w:rPr>
          <w:spacing w:val="-5"/>
          <w:sz w:val="20"/>
        </w:rPr>
        <w:t xml:space="preserve"> </w:t>
      </w:r>
      <w:r>
        <w:rPr>
          <w:rFonts w:ascii="Times New Roman"/>
          <w:sz w:val="21"/>
        </w:rPr>
        <w:t>ti</w:t>
      </w:r>
    </w:p>
    <w:p w14:paraId="11181048" w14:textId="77777777" w:rsidR="009777CD" w:rsidRDefault="00817694">
      <w:pPr>
        <w:tabs>
          <w:tab w:val="left" w:pos="8473"/>
        </w:tabs>
        <w:spacing w:before="8" w:line="259" w:lineRule="auto"/>
        <w:ind w:left="2529" w:right="591" w:firstLine="4"/>
        <w:rPr>
          <w:sz w:val="20"/>
        </w:rPr>
      </w:pPr>
      <w:r>
        <w:rPr>
          <w:sz w:val="20"/>
        </w:rPr>
        <w:t xml:space="preserve">treba osigurati punjenjem transportnih 'sredstavc;1 gorivom i mazi om, te izvodenjem manji tehnickih   popravki   na   vodonepropusnoj   povrsini, </w:t>
      </w:r>
      <w:r>
        <w:rPr>
          <w:spacing w:val="23"/>
          <w:sz w:val="20"/>
        </w:rPr>
        <w:t xml:space="preserve"> </w:t>
      </w:r>
      <w:r>
        <w:rPr>
          <w:sz w:val="20"/>
        </w:rPr>
        <w:t xml:space="preserve">koja </w:t>
      </w:r>
      <w:r>
        <w:rPr>
          <w:spacing w:val="48"/>
          <w:sz w:val="20"/>
        </w:rPr>
        <w:t xml:space="preserve"> </w:t>
      </w:r>
      <w:r>
        <w:rPr>
          <w:sz w:val="20"/>
        </w:rPr>
        <w:t>se</w:t>
      </w:r>
      <w:r>
        <w:rPr>
          <w:sz w:val="20"/>
        </w:rPr>
        <w:tab/>
        <w:t>oze cistiti samo suhi postupkom.</w:t>
      </w:r>
    </w:p>
    <w:p w14:paraId="63355F17" w14:textId="77777777" w:rsidR="009777CD" w:rsidRDefault="009777CD">
      <w:pPr>
        <w:pStyle w:val="BodyText"/>
        <w:spacing w:before="2"/>
        <w:rPr>
          <w:sz w:val="18"/>
        </w:rPr>
      </w:pPr>
    </w:p>
    <w:p w14:paraId="118DD365" w14:textId="77777777" w:rsidR="009777CD" w:rsidRDefault="00817694">
      <w:pPr>
        <w:pStyle w:val="ListParagraph"/>
        <w:numPr>
          <w:ilvl w:val="1"/>
          <w:numId w:val="37"/>
        </w:numPr>
        <w:tabs>
          <w:tab w:val="left" w:pos="2264"/>
        </w:tabs>
        <w:ind w:left="2263" w:hanging="386"/>
        <w:jc w:val="left"/>
        <w:rPr>
          <w:b/>
          <w:sz w:val="19"/>
        </w:rPr>
      </w:pPr>
      <w:r>
        <w:rPr>
          <w:b/>
          <w:w w:val="105"/>
          <w:sz w:val="19"/>
        </w:rPr>
        <w:t>Mere za sprjecavanje i minimiziranje negativnog uticaja</w:t>
      </w:r>
      <w:r>
        <w:rPr>
          <w:b/>
          <w:spacing w:val="-4"/>
          <w:w w:val="105"/>
          <w:sz w:val="19"/>
        </w:rPr>
        <w:t xml:space="preserve"> </w:t>
      </w:r>
      <w:r>
        <w:rPr>
          <w:b/>
          <w:w w:val="105"/>
          <w:sz w:val="19"/>
        </w:rPr>
        <w:t>buke</w:t>
      </w:r>
    </w:p>
    <w:p w14:paraId="08F37B99" w14:textId="77777777" w:rsidR="009777CD" w:rsidRDefault="009777CD">
      <w:pPr>
        <w:pStyle w:val="BodyText"/>
        <w:spacing w:before="8"/>
        <w:rPr>
          <w:b/>
          <w:sz w:val="21"/>
        </w:rPr>
      </w:pPr>
    </w:p>
    <w:p w14:paraId="7FD94F01" w14:textId="77777777" w:rsidR="009777CD" w:rsidRDefault="00817694">
      <w:pPr>
        <w:pStyle w:val="ListParagraph"/>
        <w:numPr>
          <w:ilvl w:val="0"/>
          <w:numId w:val="32"/>
        </w:numPr>
        <w:tabs>
          <w:tab w:val="left" w:pos="2532"/>
          <w:tab w:val="left" w:pos="2533"/>
          <w:tab w:val="left" w:pos="5889"/>
        </w:tabs>
        <w:spacing w:line="271" w:lineRule="auto"/>
        <w:ind w:right="643" w:hanging="432"/>
        <w:rPr>
          <w:sz w:val="20"/>
        </w:rPr>
      </w:pPr>
      <w:r>
        <w:rPr>
          <w:w w:val="110"/>
          <w:sz w:val="20"/>
        </w:rPr>
        <w:t>Buka</w:t>
      </w:r>
      <w:r>
        <w:rPr>
          <w:spacing w:val="-30"/>
          <w:w w:val="110"/>
          <w:sz w:val="20"/>
        </w:rPr>
        <w:t xml:space="preserve"> </w:t>
      </w:r>
      <w:r>
        <w:rPr>
          <w:w w:val="110"/>
          <w:sz w:val="20"/>
        </w:rPr>
        <w:t>koja</w:t>
      </w:r>
      <w:r>
        <w:rPr>
          <w:spacing w:val="-27"/>
          <w:w w:val="110"/>
          <w:sz w:val="20"/>
        </w:rPr>
        <w:t xml:space="preserve"> </w:t>
      </w:r>
      <w:r>
        <w:rPr>
          <w:w w:val="110"/>
          <w:sz w:val="20"/>
        </w:rPr>
        <w:t>uglavnom</w:t>
      </w:r>
      <w:r>
        <w:rPr>
          <w:spacing w:val="-21"/>
          <w:w w:val="110"/>
          <w:sz w:val="20"/>
        </w:rPr>
        <w:t xml:space="preserve"> </w:t>
      </w:r>
      <w:r>
        <w:rPr>
          <w:w w:val="110"/>
          <w:sz w:val="20"/>
        </w:rPr>
        <w:t>nastaje</w:t>
      </w:r>
      <w:r>
        <w:rPr>
          <w:spacing w:val="-29"/>
          <w:w w:val="110"/>
          <w:sz w:val="20"/>
        </w:rPr>
        <w:t xml:space="preserve"> </w:t>
      </w:r>
      <w:r>
        <w:rPr>
          <w:w w:val="110"/>
          <w:sz w:val="20"/>
        </w:rPr>
        <w:t>kao</w:t>
      </w:r>
      <w:r>
        <w:rPr>
          <w:spacing w:val="-38"/>
          <w:w w:val="110"/>
          <w:sz w:val="20"/>
        </w:rPr>
        <w:t xml:space="preserve"> </w:t>
      </w:r>
      <w:r>
        <w:rPr>
          <w:w w:val="110"/>
          <w:sz w:val="20"/>
        </w:rPr>
        <w:t>produ</w:t>
      </w:r>
      <w:r>
        <w:rPr>
          <w:spacing w:val="-30"/>
          <w:w w:val="110"/>
          <w:sz w:val="20"/>
        </w:rPr>
        <w:t xml:space="preserve"> </w:t>
      </w:r>
      <w:r>
        <w:rPr>
          <w:w w:val="110"/>
          <w:sz w:val="20"/>
        </w:rPr>
        <w:t>rada</w:t>
      </w:r>
      <w:r>
        <w:rPr>
          <w:spacing w:val="-29"/>
          <w:w w:val="110"/>
          <w:sz w:val="20"/>
        </w:rPr>
        <w:t xml:space="preserve"> </w:t>
      </w:r>
      <w:r>
        <w:rPr>
          <w:w w:val="110"/>
          <w:sz w:val="20"/>
        </w:rPr>
        <w:t>strojeva</w:t>
      </w:r>
      <w:r>
        <w:rPr>
          <w:spacing w:val="-31"/>
          <w:w w:val="110"/>
          <w:sz w:val="20"/>
        </w:rPr>
        <w:t xml:space="preserve"> </w:t>
      </w:r>
      <w:r>
        <w:rPr>
          <w:w w:val="110"/>
          <w:sz w:val="20"/>
        </w:rPr>
        <w:t>za</w:t>
      </w:r>
      <w:r>
        <w:rPr>
          <w:spacing w:val="-29"/>
          <w:w w:val="110"/>
          <w:sz w:val="20"/>
        </w:rPr>
        <w:t xml:space="preserve"> </w:t>
      </w:r>
      <w:r>
        <w:rPr>
          <w:w w:val="110"/>
          <w:sz w:val="20"/>
        </w:rPr>
        <w:t>obrad</w:t>
      </w:r>
      <w:r>
        <w:rPr>
          <w:spacing w:val="25"/>
          <w:w w:val="110"/>
          <w:sz w:val="20"/>
        </w:rPr>
        <w:t xml:space="preserve"> </w:t>
      </w:r>
      <w:r>
        <w:rPr>
          <w:w w:val="110"/>
          <w:sz w:val="20"/>
        </w:rPr>
        <w:t>drveta,</w:t>
      </w:r>
      <w:r>
        <w:rPr>
          <w:spacing w:val="-28"/>
          <w:w w:val="110"/>
          <w:sz w:val="20"/>
        </w:rPr>
        <w:t xml:space="preserve"> </w:t>
      </w:r>
      <w:r>
        <w:rPr>
          <w:w w:val="110"/>
          <w:sz w:val="20"/>
        </w:rPr>
        <w:t>prisutna</w:t>
      </w:r>
      <w:r>
        <w:rPr>
          <w:spacing w:val="-26"/>
          <w:w w:val="110"/>
          <w:sz w:val="20"/>
        </w:rPr>
        <w:t xml:space="preserve"> </w:t>
      </w:r>
      <w:r>
        <w:rPr>
          <w:w w:val="110"/>
          <w:sz w:val="20"/>
        </w:rPr>
        <w:t>je</w:t>
      </w:r>
      <w:r>
        <w:rPr>
          <w:spacing w:val="-32"/>
          <w:w w:val="110"/>
          <w:sz w:val="20"/>
        </w:rPr>
        <w:t xml:space="preserve"> </w:t>
      </w:r>
      <w:r>
        <w:rPr>
          <w:w w:val="110"/>
          <w:sz w:val="20"/>
        </w:rPr>
        <w:t>u</w:t>
      </w:r>
      <w:r>
        <w:rPr>
          <w:spacing w:val="-29"/>
          <w:w w:val="110"/>
          <w:sz w:val="20"/>
        </w:rPr>
        <w:t xml:space="preserve"> </w:t>
      </w:r>
      <w:r>
        <w:rPr>
          <w:w w:val="110"/>
          <w:sz w:val="20"/>
        </w:rPr>
        <w:t xml:space="preserve">svi </w:t>
      </w:r>
      <w:r>
        <w:rPr>
          <w:w w:val="105"/>
          <w:sz w:val="20"/>
        </w:rPr>
        <w:t>proizvodnim</w:t>
      </w:r>
      <w:r>
        <w:rPr>
          <w:spacing w:val="-29"/>
          <w:w w:val="105"/>
          <w:sz w:val="20"/>
        </w:rPr>
        <w:t xml:space="preserve"> </w:t>
      </w:r>
      <w:r>
        <w:rPr>
          <w:w w:val="105"/>
          <w:sz w:val="20"/>
        </w:rPr>
        <w:t>procesima.</w:t>
      </w:r>
      <w:r>
        <w:rPr>
          <w:w w:val="105"/>
          <w:sz w:val="20"/>
        </w:rPr>
        <w:tab/>
      </w:r>
      <w:r>
        <w:rPr>
          <w:w w:val="110"/>
          <w:sz w:val="20"/>
        </w:rPr>
        <w:t xml:space="preserve">· </w:t>
      </w:r>
      <w:r>
        <w:rPr>
          <w:sz w:val="20"/>
        </w:rPr>
        <w:t>'</w:t>
      </w:r>
    </w:p>
    <w:p w14:paraId="4EB8E2EE" w14:textId="77777777" w:rsidR="009777CD" w:rsidRDefault="00817694">
      <w:pPr>
        <w:pStyle w:val="ListParagraph"/>
        <w:numPr>
          <w:ilvl w:val="0"/>
          <w:numId w:val="32"/>
        </w:numPr>
        <w:tabs>
          <w:tab w:val="left" w:pos="2526"/>
          <w:tab w:val="left" w:pos="2527"/>
        </w:tabs>
        <w:spacing w:line="197" w:lineRule="exact"/>
        <w:ind w:left="2526" w:hanging="430"/>
        <w:rPr>
          <w:sz w:val="20"/>
        </w:rPr>
      </w:pPr>
      <w:r>
        <w:rPr>
          <w:sz w:val="20"/>
        </w:rPr>
        <w:t>Najefikasniji nacin zastite od stetnog i/ili ometajuce djelovanja buke na bilo l&lt;.oju</w:t>
      </w:r>
      <w:r>
        <w:rPr>
          <w:spacing w:val="-26"/>
          <w:sz w:val="20"/>
        </w:rPr>
        <w:t xml:space="preserve"> </w:t>
      </w:r>
      <w:r>
        <w:rPr>
          <w:sz w:val="20"/>
        </w:rPr>
        <w:t>zivotnu</w:t>
      </w:r>
    </w:p>
    <w:p w14:paraId="25E6B12F" w14:textId="77777777" w:rsidR="009777CD" w:rsidRDefault="00817694">
      <w:pPr>
        <w:spacing w:before="7" w:line="247" w:lineRule="auto"/>
        <w:ind w:left="2523" w:right="469" w:firstLine="11"/>
        <w:jc w:val="both"/>
        <w:rPr>
          <w:sz w:val="20"/>
        </w:rPr>
      </w:pPr>
      <w:r>
        <w:rPr>
          <w:sz w:val="20"/>
        </w:rPr>
        <w:t xml:space="preserve">sredinu je formiranje zelenih zastitnih pojaseva. Zeleni zastitni pojasevi vrse apsorpciju i refrakciju elasticnih zvucnih talasa, vrse potpunu aplifikaciju zvucnih talasa </w:t>
      </w:r>
      <w:r>
        <w:rPr>
          <w:spacing w:val="-9"/>
          <w:sz w:val="20"/>
        </w:rPr>
        <w:t xml:space="preserve">mjenjaju·  </w:t>
      </w:r>
      <w:r>
        <w:rPr>
          <w:sz w:val="20"/>
        </w:rPr>
        <w:t>i  njihove naglasene komponente cime se energija tih talasa t ansformise i zvucni tala i poprimaju svojstva talasa koji nemaju nikakvi stetnih iii ometaj cih osobina iii se njiho e osnovne  karakteristike smanjuju  do te r,r,jer  da se njihov  intezi</w:t>
      </w:r>
      <w:r>
        <w:rPr>
          <w:position w:val="-4"/>
          <w:sz w:val="10"/>
        </w:rPr>
        <w:t>1</w:t>
      </w:r>
      <w:r>
        <w:rPr>
          <w:sz w:val="20"/>
        </w:rPr>
        <w:t>et djelovanja  dovodi  isp</w:t>
      </w:r>
      <w:r>
        <w:rPr>
          <w:spacing w:val="10"/>
          <w:sz w:val="20"/>
        </w:rPr>
        <w:t xml:space="preserve"> </w:t>
      </w:r>
      <w:r>
        <w:rPr>
          <w:sz w:val="20"/>
        </w:rPr>
        <w:t>d</w:t>
      </w:r>
    </w:p>
    <w:p w14:paraId="1E28210F" w14:textId="77777777" w:rsidR="009777CD" w:rsidRDefault="00817694">
      <w:pPr>
        <w:spacing w:line="203" w:lineRule="exact"/>
        <w:ind w:left="2525"/>
        <w:rPr>
          <w:sz w:val="20"/>
        </w:rPr>
      </w:pPr>
      <w:r>
        <w:rPr>
          <w:sz w:val="20"/>
        </w:rPr>
        <w:t>aranice oercerciie  Zeleni pojasevi se obicno formiraju  od brzo r stucih raslinja  visine  isp  d</w:t>
      </w:r>
    </w:p>
    <w:p w14:paraId="0488ECC8" w14:textId="77777777" w:rsidR="009777CD" w:rsidRDefault="009777CD">
      <w:pPr>
        <w:spacing w:line="203" w:lineRule="exact"/>
        <w:rPr>
          <w:sz w:val="20"/>
        </w:rPr>
        <w:sectPr w:rsidR="009777CD">
          <w:type w:val="continuous"/>
          <w:pgSz w:w="11950" w:h="16890"/>
          <w:pgMar w:top="2540" w:right="440" w:bottom="280" w:left="280" w:header="720" w:footer="720" w:gutter="0"/>
          <w:cols w:space="720"/>
        </w:sectPr>
      </w:pPr>
    </w:p>
    <w:p w14:paraId="13F06E34" w14:textId="77777777" w:rsidR="009777CD" w:rsidRDefault="009777CD">
      <w:pPr>
        <w:pStyle w:val="BodyText"/>
        <w:rPr>
          <w:sz w:val="20"/>
        </w:rPr>
      </w:pPr>
    </w:p>
    <w:p w14:paraId="09C0878D" w14:textId="77777777" w:rsidR="009777CD" w:rsidRDefault="009777CD">
      <w:pPr>
        <w:pStyle w:val="BodyText"/>
        <w:rPr>
          <w:sz w:val="20"/>
        </w:rPr>
      </w:pPr>
    </w:p>
    <w:p w14:paraId="3A1CEAB7" w14:textId="77777777" w:rsidR="009777CD" w:rsidRDefault="009777CD">
      <w:pPr>
        <w:pStyle w:val="BodyText"/>
        <w:rPr>
          <w:sz w:val="20"/>
        </w:rPr>
      </w:pPr>
    </w:p>
    <w:p w14:paraId="026534B1" w14:textId="77777777" w:rsidR="009777CD" w:rsidRDefault="009777CD">
      <w:pPr>
        <w:pStyle w:val="BodyText"/>
        <w:spacing w:before="10"/>
        <w:rPr>
          <w:sz w:val="20"/>
        </w:rPr>
      </w:pPr>
    </w:p>
    <w:p w14:paraId="7FA32557" w14:textId="1A996E99" w:rsidR="009777CD" w:rsidRDefault="00A754E2">
      <w:pPr>
        <w:tabs>
          <w:tab w:val="left" w:pos="8514"/>
        </w:tabs>
        <w:spacing w:before="94" w:line="249" w:lineRule="auto"/>
        <w:ind w:left="2558" w:right="603" w:firstLine="47"/>
        <w:jc w:val="right"/>
        <w:rPr>
          <w:sz w:val="20"/>
        </w:rPr>
      </w:pPr>
      <w:r>
        <w:rPr>
          <w:noProof/>
        </w:rPr>
        <mc:AlternateContent>
          <mc:Choice Requires="wpg">
            <w:drawing>
              <wp:anchor distT="0" distB="0" distL="114300" distR="114300" simplePos="0" relativeHeight="251783680" behindDoc="1" locked="0" layoutInCell="1" allowOverlap="1" wp14:anchorId="1C728CBD" wp14:editId="765AF5ED">
                <wp:simplePos x="0" y="0"/>
                <wp:positionH relativeFrom="page">
                  <wp:posOffset>1739900</wp:posOffset>
                </wp:positionH>
                <wp:positionV relativeFrom="paragraph">
                  <wp:posOffset>-592455</wp:posOffset>
                </wp:positionV>
                <wp:extent cx="86360" cy="2829560"/>
                <wp:effectExtent l="0" t="7620" r="2540" b="1270"/>
                <wp:wrapNone/>
                <wp:docPr id="41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2829560"/>
                          <a:chOff x="2740" y="-933"/>
                          <a:chExt cx="136" cy="4456"/>
                        </a:xfrm>
                      </wpg:grpSpPr>
                      <pic:pic xmlns:pic="http://schemas.openxmlformats.org/drawingml/2006/picture">
                        <pic:nvPicPr>
                          <pic:cNvPr id="420" name="Picture 26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2739" y="652"/>
                            <a:ext cx="136" cy="2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Line 259"/>
                        <wps:cNvCnPr>
                          <a:cxnSpLocks noChangeShapeType="1"/>
                        </wps:cNvCnPr>
                        <wps:spPr bwMode="auto">
                          <a:xfrm>
                            <a:off x="2832" y="648"/>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17F439" id="Group 258" o:spid="_x0000_s1026" style="position:absolute;margin-left:137pt;margin-top:-46.65pt;width:6.8pt;height:222.8pt;z-index:-251532800;mso-position-horizontal-relative:page" coordorigin="2740,-933" coordsize="136,4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">
                <v:shape id="Picture 260" o:spid="_x0000_s1027" type="#_x0000_t75" style="position:absolute;left:2739;top:652;width:136;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">
                  <v:imagedata r:id="rId355" o:title=""/>
                </v:shape>
                <v:line id="Line 259" o:spid="_x0000_s1028" style="position:absolute;visibility:visible;mso-wrap-style:square" from="2832,648" to="283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" strokeweight=".25525mm"/>
                <w10:wrap anchorx="page"/>
              </v:group>
            </w:pict>
          </mc:Fallback>
        </mc:AlternateContent>
      </w:r>
      <w:r>
        <w:rPr>
          <w:noProof/>
        </w:rPr>
        <mc:AlternateContent>
          <mc:Choice Requires="wps">
            <w:drawing>
              <wp:anchor distT="0" distB="0" distL="114300" distR="114300" simplePos="0" relativeHeight="251682304" behindDoc="0" locked="0" layoutInCell="1" allowOverlap="1" wp14:anchorId="718DF371" wp14:editId="2088EAD0">
                <wp:simplePos x="0" y="0"/>
                <wp:positionH relativeFrom="page">
                  <wp:posOffset>5498465</wp:posOffset>
                </wp:positionH>
                <wp:positionV relativeFrom="paragraph">
                  <wp:posOffset>68580</wp:posOffset>
                </wp:positionV>
                <wp:extent cx="0" cy="0"/>
                <wp:effectExtent l="12065" t="668655" r="6985" b="668655"/>
                <wp:wrapNone/>
                <wp:docPr id="41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13E27" id="Line 257"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2.95pt,5.4pt" to="432.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" strokeweight=".17017mm">
                <w10:wrap anchorx="page"/>
              </v:line>
            </w:pict>
          </mc:Fallback>
        </mc:AlternateContent>
      </w:r>
      <w:r>
        <w:rPr>
          <w:noProof/>
        </w:rPr>
        <mc:AlternateContent>
          <mc:Choice Requires="wps">
            <w:drawing>
              <wp:anchor distT="0" distB="0" distL="114300" distR="114300" simplePos="0" relativeHeight="251683328" behindDoc="0" locked="0" layoutInCell="1" allowOverlap="1" wp14:anchorId="6DC12C83" wp14:editId="3769334F">
                <wp:simplePos x="0" y="0"/>
                <wp:positionH relativeFrom="page">
                  <wp:posOffset>6928485</wp:posOffset>
                </wp:positionH>
                <wp:positionV relativeFrom="paragraph">
                  <wp:posOffset>8310880</wp:posOffset>
                </wp:positionV>
                <wp:extent cx="0" cy="0"/>
                <wp:effectExtent l="13335" t="8910955" r="5715" b="8917305"/>
                <wp:wrapNone/>
                <wp:docPr id="41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87898" id="Line 256"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55pt,654.4pt" to="545.55pt,6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" strokeweight=".17017mm">
                <w10:wrap anchorx="page"/>
              </v:line>
            </w:pict>
          </mc:Fallback>
        </mc:AlternateContent>
      </w:r>
      <w:r w:rsidR="00817694">
        <w:rPr>
          <w:sz w:val="20"/>
        </w:rPr>
        <w:t>0 m sa cvjetnim grmovima vise godisnjeg trajanja ka6 i kom inacijama</w:t>
      </w:r>
      <w:r w:rsidR="00817694">
        <w:rPr>
          <w:spacing w:val="45"/>
          <w:sz w:val="20"/>
        </w:rPr>
        <w:t xml:space="preserve"> </w:t>
      </w:r>
      <w:r w:rsidR="00817694">
        <w:rPr>
          <w:sz w:val="20"/>
        </w:rPr>
        <w:t>"zivih"</w:t>
      </w:r>
      <w:r w:rsidR="00817694">
        <w:rPr>
          <w:spacing w:val="33"/>
          <w:sz w:val="20"/>
        </w:rPr>
        <w:t xml:space="preserve"> </w:t>
      </w:r>
      <w:r w:rsidR="00817694">
        <w:rPr>
          <w:sz w:val="20"/>
        </w:rPr>
        <w:t>ograd;;i</w:t>
      </w:r>
      <w:r w:rsidR="00817694">
        <w:rPr>
          <w:spacing w:val="-1"/>
          <w:w w:val="95"/>
          <w:sz w:val="20"/>
        </w:rPr>
        <w:t xml:space="preserve"> </w:t>
      </w:r>
      <w:r w:rsidR="00817694">
        <w:rPr>
          <w:sz w:val="20"/>
        </w:rPr>
        <w:t>makljura i slicno) sa cvjetnim grmovima, jednogodisnjJm cvjet vima i</w:t>
      </w:r>
      <w:r w:rsidR="00817694">
        <w:rPr>
          <w:spacing w:val="5"/>
          <w:sz w:val="20"/>
        </w:rPr>
        <w:t xml:space="preserve"> </w:t>
      </w:r>
      <w:r w:rsidR="00817694">
        <w:rPr>
          <w:sz w:val="20"/>
        </w:rPr>
        <w:t>navedenim</w:t>
      </w:r>
      <w:r w:rsidR="00817694">
        <w:rPr>
          <w:spacing w:val="48"/>
          <w:sz w:val="20"/>
        </w:rPr>
        <w:t xml:space="preserve"> </w:t>
      </w:r>
      <w:r w:rsidR="00817694">
        <w:rPr>
          <w:sz w:val="20"/>
        </w:rPr>
        <w:t>brzo</w:t>
      </w:r>
      <w:r w:rsidR="00817694">
        <w:rPr>
          <w:spacing w:val="-1"/>
          <w:w w:val="101"/>
          <w:sz w:val="20"/>
        </w:rPr>
        <w:t xml:space="preserve"> </w:t>
      </w:r>
      <w:r w:rsidR="00817694">
        <w:rPr>
          <w:sz w:val="20"/>
        </w:rPr>
        <w:t>astucim drveqem Npr. jedan efikasan i estetski vrlo prih atljiv zel ni pojas, sirine 20</w:t>
      </w:r>
      <w:r w:rsidR="00817694">
        <w:rPr>
          <w:spacing w:val="30"/>
          <w:sz w:val="20"/>
        </w:rPr>
        <w:t xml:space="preserve"> </w:t>
      </w:r>
      <w:r w:rsidR="00817694">
        <w:rPr>
          <w:sz w:val="20"/>
        </w:rPr>
        <w:t>do</w:t>
      </w:r>
      <w:r w:rsidR="00817694">
        <w:rPr>
          <w:spacing w:val="6"/>
          <w:sz w:val="20"/>
        </w:rPr>
        <w:t xml:space="preserve"> </w:t>
      </w:r>
      <w:r w:rsidR="00817694">
        <w:rPr>
          <w:sz w:val="20"/>
        </w:rPr>
        <w:t>25</w:t>
      </w:r>
      <w:r w:rsidR="00817694">
        <w:rPr>
          <w:spacing w:val="-1"/>
          <w:w w:val="102"/>
          <w:sz w:val="20"/>
        </w:rPr>
        <w:t xml:space="preserve"> </w:t>
      </w:r>
      <w:r w:rsidR="00817694">
        <w:rPr>
          <w:sz w:val="20"/>
        </w:rPr>
        <w:t>vrsi</w:t>
      </w:r>
      <w:r w:rsidR="00817694">
        <w:rPr>
          <w:spacing w:val="35"/>
          <w:sz w:val="20"/>
        </w:rPr>
        <w:t xml:space="preserve"> </w:t>
      </w:r>
      <w:r w:rsidR="00817694">
        <w:rPr>
          <w:sz w:val="20"/>
        </w:rPr>
        <w:t>adsorpciju</w:t>
      </w:r>
      <w:r w:rsidR="00817694">
        <w:rPr>
          <w:spacing w:val="-5"/>
          <w:sz w:val="20"/>
        </w:rPr>
        <w:t xml:space="preserve"> </w:t>
      </w:r>
      <w:r w:rsidR="00817694">
        <w:rPr>
          <w:sz w:val="20"/>
        </w:rPr>
        <w:t>.buke</w:t>
      </w:r>
      <w:r w:rsidR="00817694">
        <w:rPr>
          <w:spacing w:val="30"/>
          <w:sz w:val="20"/>
        </w:rPr>
        <w:t xml:space="preserve"> </w:t>
      </w:r>
      <w:r w:rsidR="00817694">
        <w:rPr>
          <w:sz w:val="20"/>
        </w:rPr>
        <w:t>za</w:t>
      </w:r>
      <w:r w:rsidR="00817694">
        <w:rPr>
          <w:spacing w:val="37"/>
          <w:sz w:val="20"/>
        </w:rPr>
        <w:t xml:space="preserve"> </w:t>
      </w:r>
      <w:r w:rsidR="00817694">
        <w:rPr>
          <w:sz w:val="20"/>
        </w:rPr>
        <w:t>15</w:t>
      </w:r>
      <w:r w:rsidR="00817694">
        <w:rPr>
          <w:spacing w:val="35"/>
          <w:sz w:val="20"/>
        </w:rPr>
        <w:t xml:space="preserve"> </w:t>
      </w:r>
      <w:r w:rsidR="00817694">
        <w:rPr>
          <w:sz w:val="20"/>
        </w:rPr>
        <w:t>do</w:t>
      </w:r>
      <w:r w:rsidR="00817694">
        <w:rPr>
          <w:spacing w:val="35"/>
          <w:sz w:val="20"/>
        </w:rPr>
        <w:t xml:space="preserve"> </w:t>
      </w:r>
      <w:r w:rsidR="00817694">
        <w:rPr>
          <w:sz w:val="20"/>
        </w:rPr>
        <w:t>2Q,,</w:t>
      </w:r>
      <w:r w:rsidR="00817694">
        <w:rPr>
          <w:spacing w:val="-25"/>
          <w:sz w:val="20"/>
        </w:rPr>
        <w:t xml:space="preserve"> </w:t>
      </w:r>
      <w:r w:rsidR="00817694">
        <w:rPr>
          <w:sz w:val="20"/>
        </w:rPr>
        <w:t>dB_(A).</w:t>
      </w:r>
      <w:r w:rsidR="00817694">
        <w:rPr>
          <w:spacing w:val="30"/>
          <w:sz w:val="20"/>
        </w:rPr>
        <w:t xml:space="preserve"> </w:t>
      </w:r>
      <w:r w:rsidR="00817694">
        <w:rPr>
          <w:sz w:val="20"/>
        </w:rPr>
        <w:t>INajbolji</w:t>
      </w:r>
      <w:r w:rsidR="00817694">
        <w:rPr>
          <w:spacing w:val="25"/>
          <w:sz w:val="20"/>
        </w:rPr>
        <w:t xml:space="preserve"> </w:t>
      </w:r>
      <w:r w:rsidR="00817694">
        <w:rPr>
          <w:sz w:val="20"/>
        </w:rPr>
        <w:t>:rezultati</w:t>
      </w:r>
      <w:r w:rsidR="00817694">
        <w:rPr>
          <w:spacing w:val="35"/>
          <w:sz w:val="20"/>
        </w:rPr>
        <w:t xml:space="preserve"> </w:t>
      </w:r>
      <w:r w:rsidR="00817694">
        <w:rPr>
          <w:sz w:val="20"/>
        </w:rPr>
        <w:t>se</w:t>
      </w:r>
      <w:r w:rsidR="00817694">
        <w:rPr>
          <w:spacing w:val="35"/>
          <w:sz w:val="20"/>
        </w:rPr>
        <w:t xml:space="preserve"> </w:t>
      </w:r>
      <w:r w:rsidR="00817694">
        <w:rPr>
          <w:sz w:val="20"/>
        </w:rPr>
        <w:t>postizu</w:t>
      </w:r>
      <w:r w:rsidR="00817694">
        <w:rPr>
          <w:spacing w:val="35"/>
          <w:sz w:val="20"/>
        </w:rPr>
        <w:t xml:space="preserve"> </w:t>
      </w:r>
      <w:r w:rsidR="00817694">
        <w:rPr>
          <w:sz w:val="20"/>
        </w:rPr>
        <w:t>kada</w:t>
      </w:r>
      <w:r w:rsidR="00817694">
        <w:rPr>
          <w:spacing w:val="35"/>
          <w:sz w:val="20"/>
        </w:rPr>
        <w:t xml:space="preserve"> </w:t>
      </w:r>
      <w:r w:rsidR="00817694">
        <w:rPr>
          <w:sz w:val="20"/>
        </w:rPr>
        <w:t>se</w:t>
      </w:r>
      <w:r w:rsidR="00817694">
        <w:rPr>
          <w:spacing w:val="31"/>
          <w:sz w:val="20"/>
        </w:rPr>
        <w:t xml:space="preserve"> </w:t>
      </w:r>
      <w:r w:rsidR="00817694">
        <w:rPr>
          <w:sz w:val="20"/>
        </w:rPr>
        <w:t>uz</w:t>
      </w:r>
      <w:r w:rsidR="00817694">
        <w:rPr>
          <w:spacing w:val="-1"/>
          <w:w w:val="102"/>
          <w:sz w:val="20"/>
        </w:rPr>
        <w:t xml:space="preserve"> </w:t>
      </w:r>
      <w:r w:rsidR="00817694">
        <w:rPr>
          <w:sz w:val="20"/>
        </w:rPr>
        <w:t>aobracajnicu  zasaduju  guste  zive  ogrc1de, a  jza njih</w:t>
      </w:r>
      <w:r w:rsidR="00817694">
        <w:rPr>
          <w:spacing w:val="-26"/>
          <w:sz w:val="20"/>
        </w:rPr>
        <w:t xml:space="preserve"> </w:t>
      </w:r>
      <w:r w:rsidR="00817694">
        <w:rPr>
          <w:sz w:val="20"/>
        </w:rPr>
        <w:t>:</w:t>
      </w:r>
      <w:r w:rsidR="00817694">
        <w:rPr>
          <w:spacing w:val="-36"/>
          <w:sz w:val="20"/>
        </w:rPr>
        <w:t xml:space="preserve"> </w:t>
      </w:r>
      <w:r w:rsidR="00817694">
        <w:rPr>
          <w:sz w:val="20"/>
        </w:rPr>
        <w:t>grmovit</w:t>
      </w:r>
      <w:r w:rsidR="00817694">
        <w:rPr>
          <w:sz w:val="20"/>
        </w:rPr>
        <w:tab/>
        <w:t>i vece rastinje,</w:t>
      </w:r>
      <w:r w:rsidR="00817694">
        <w:rPr>
          <w:spacing w:val="27"/>
          <w:sz w:val="20"/>
        </w:rPr>
        <w:t xml:space="preserve"> </w:t>
      </w:r>
      <w:r w:rsidR="00817694">
        <w:rPr>
          <w:sz w:val="20"/>
        </w:rPr>
        <w:t>sto</w:t>
      </w:r>
      <w:r w:rsidR="00817694">
        <w:rPr>
          <w:spacing w:val="55"/>
          <w:sz w:val="20"/>
        </w:rPr>
        <w:t xml:space="preserve"> </w:t>
      </w:r>
      <w:r w:rsidR="00817694">
        <w:rPr>
          <w:sz w:val="20"/>
        </w:rPr>
        <w:t>je</w:t>
      </w:r>
      <w:r w:rsidR="00817694">
        <w:rPr>
          <w:spacing w:val="-1"/>
          <w:w w:val="106"/>
          <w:sz w:val="20"/>
        </w:rPr>
        <w:t xml:space="preserve"> </w:t>
      </w:r>
      <w:r w:rsidR="00817694">
        <w:rPr>
          <w:sz w:val="20"/>
        </w:rPr>
        <w:t>ekorativno u odredenom krajoliku i vrlo efikasno u smisju smanj nja intenziteta</w:t>
      </w:r>
      <w:r w:rsidR="00817694">
        <w:rPr>
          <w:spacing w:val="6"/>
          <w:sz w:val="20"/>
        </w:rPr>
        <w:t xml:space="preserve"> </w:t>
      </w:r>
      <w:r w:rsidR="00817694">
        <w:rPr>
          <w:sz w:val="20"/>
        </w:rPr>
        <w:t>elasticnih</w:t>
      </w:r>
    </w:p>
    <w:p w14:paraId="30DC7FE8" w14:textId="77777777" w:rsidR="009777CD" w:rsidRDefault="00817694">
      <w:pPr>
        <w:tabs>
          <w:tab w:val="left" w:pos="7480"/>
        </w:tabs>
        <w:spacing w:line="208" w:lineRule="exact"/>
        <w:ind w:left="2582"/>
        <w:rPr>
          <w:sz w:val="20"/>
        </w:rPr>
      </w:pPr>
      <w:r>
        <w:rPr>
          <w:sz w:val="20"/>
        </w:rPr>
        <w:t>vucnih</w:t>
      </w:r>
      <w:r>
        <w:rPr>
          <w:spacing w:val="-1"/>
          <w:sz w:val="20"/>
        </w:rPr>
        <w:t xml:space="preserve"> </w:t>
      </w:r>
      <w:r>
        <w:rPr>
          <w:sz w:val="20"/>
        </w:rPr>
        <w:t>valova.</w:t>
      </w:r>
      <w:r>
        <w:rPr>
          <w:sz w:val="20"/>
        </w:rPr>
        <w:tab/>
        <w:t>·</w:t>
      </w:r>
    </w:p>
    <w:p w14:paraId="1623B715" w14:textId="77777777" w:rsidR="009777CD" w:rsidRDefault="00817694">
      <w:pPr>
        <w:pStyle w:val="ListParagraph"/>
        <w:numPr>
          <w:ilvl w:val="0"/>
          <w:numId w:val="32"/>
        </w:numPr>
        <w:tabs>
          <w:tab w:val="left" w:pos="2628"/>
          <w:tab w:val="left" w:pos="7571"/>
        </w:tabs>
        <w:spacing w:before="52" w:line="230" w:lineRule="auto"/>
        <w:ind w:left="2581" w:right="610" w:hanging="441"/>
        <w:jc w:val="both"/>
        <w:rPr>
          <w:sz w:val="6"/>
        </w:rPr>
      </w:pPr>
      <w:r>
        <w:rPr>
          <w:sz w:val="20"/>
        </w:rPr>
        <w:t>granicavanje; brzine kretanje pokretne m13hanizoyane o reme saobracajnicama nutrasnjeg sciobracaja i radnim</w:t>
      </w:r>
      <w:r>
        <w:rPr>
          <w:spacing w:val="-19"/>
          <w:sz w:val="20"/>
        </w:rPr>
        <w:t xml:space="preserve"> </w:t>
      </w:r>
      <w:r>
        <w:rPr>
          <w:sz w:val="20"/>
        </w:rPr>
        <w:t xml:space="preserve">povrsinama.   </w:t>
      </w:r>
      <w:r>
        <w:rPr>
          <w:spacing w:val="20"/>
          <w:sz w:val="20"/>
        </w:rPr>
        <w:t xml:space="preserve"> </w:t>
      </w:r>
      <w:r>
        <w:rPr>
          <w:sz w:val="20"/>
        </w:rPr>
        <w:t>·</w:t>
      </w:r>
      <w:r>
        <w:rPr>
          <w:sz w:val="20"/>
        </w:rPr>
        <w:tab/>
      </w:r>
      <w:r>
        <w:rPr>
          <w:w w:val="85"/>
          <w:sz w:val="6"/>
        </w:rPr>
        <w:t>r</w:t>
      </w:r>
    </w:p>
    <w:p w14:paraId="73336543" w14:textId="77777777" w:rsidR="009777CD" w:rsidRDefault="00817694">
      <w:pPr>
        <w:pStyle w:val="ListParagraph"/>
        <w:numPr>
          <w:ilvl w:val="0"/>
          <w:numId w:val="32"/>
        </w:numPr>
        <w:tabs>
          <w:tab w:val="left" w:pos="2602"/>
        </w:tabs>
        <w:spacing w:before="35" w:line="237" w:lineRule="auto"/>
        <w:ind w:left="2573" w:right="623" w:hanging="433"/>
        <w:jc w:val="both"/>
        <w:rPr>
          <w:sz w:val="20"/>
        </w:rPr>
      </w:pPr>
      <w:r>
        <w:rPr>
          <w:sz w:val="20"/>
        </w:rPr>
        <w:t>nsiti sistemat ko odrzavanje oruda za rad i opren,u pre uzeca, osebno izduvmih sistema od mobilne rnehanizovane</w:t>
      </w:r>
      <w:r>
        <w:rPr>
          <w:spacing w:val="20"/>
          <w:sz w:val="20"/>
        </w:rPr>
        <w:t xml:space="preserve"> </w:t>
      </w:r>
      <w:r>
        <w:rPr>
          <w:sz w:val="20"/>
        </w:rPr>
        <w:t>opreme.</w:t>
      </w:r>
    </w:p>
    <w:p w14:paraId="15C0A3DE" w14:textId="77777777" w:rsidR="009777CD" w:rsidRDefault="00817694">
      <w:pPr>
        <w:pStyle w:val="ListParagraph"/>
        <w:numPr>
          <w:ilvl w:val="0"/>
          <w:numId w:val="32"/>
        </w:numPr>
        <w:tabs>
          <w:tab w:val="left" w:pos="2606"/>
        </w:tabs>
        <w:spacing w:before="35"/>
        <w:ind w:left="2558" w:right="620" w:hanging="423"/>
        <w:jc w:val="both"/>
        <w:rPr>
          <w:sz w:val="21"/>
        </w:rPr>
      </w:pPr>
      <w:r>
        <w:rPr>
          <w:sz w:val="20"/>
        </w:rPr>
        <w:t xml:space="preserve">potrebu zvucnih signala svih vrsta u krugu preduzeda  treba  vesti  na  nuznu  mjeru. vucne signale sa opremom treba davati samo u izuz tnim </w:t>
      </w:r>
      <w:r>
        <w:rPr>
          <w:spacing w:val="-17"/>
          <w:sz w:val="20"/>
        </w:rPr>
        <w:t xml:space="preserve">slu· </w:t>
      </w:r>
      <w:r>
        <w:rPr>
          <w:sz w:val="20"/>
        </w:rPr>
        <w:t>ajevima Jer je intenzitet vucnih signala na ovim vozilima preko 105 dB(Aj.</w:t>
      </w:r>
      <w:r>
        <w:rPr>
          <w:spacing w:val="41"/>
          <w:sz w:val="20"/>
        </w:rPr>
        <w:t xml:space="preserve"> </w:t>
      </w:r>
      <w:r>
        <w:rPr>
          <w:sz w:val="21"/>
        </w:rPr>
        <w:t>i</w:t>
      </w:r>
    </w:p>
    <w:p w14:paraId="1A5B3E1D" w14:textId="77777777" w:rsidR="009777CD" w:rsidRDefault="00817694">
      <w:pPr>
        <w:pStyle w:val="ListParagraph"/>
        <w:numPr>
          <w:ilvl w:val="0"/>
          <w:numId w:val="32"/>
        </w:numPr>
        <w:tabs>
          <w:tab w:val="left" w:pos="2591"/>
          <w:tab w:val="left" w:pos="2592"/>
        </w:tabs>
        <w:spacing w:before="17"/>
        <w:ind w:left="2591" w:hanging="465"/>
        <w:rPr>
          <w:sz w:val="20"/>
        </w:rPr>
      </w:pPr>
      <w:r>
        <w:rPr>
          <w:w w:val="105"/>
          <w:sz w:val="20"/>
        </w:rPr>
        <w:t>rsiti</w:t>
      </w:r>
      <w:r>
        <w:rPr>
          <w:spacing w:val="-16"/>
          <w:w w:val="105"/>
          <w:sz w:val="20"/>
        </w:rPr>
        <w:t xml:space="preserve"> </w:t>
      </w:r>
      <w:r>
        <w:rPr>
          <w:w w:val="105"/>
          <w:sz w:val="20"/>
        </w:rPr>
        <w:t>redovnu</w:t>
      </w:r>
      <w:r>
        <w:rPr>
          <w:spacing w:val="-24"/>
          <w:w w:val="105"/>
          <w:sz w:val="20"/>
        </w:rPr>
        <w:t xml:space="preserve"> </w:t>
      </w:r>
      <w:r>
        <w:rPr>
          <w:w w:val="105"/>
          <w:sz w:val="20"/>
        </w:rPr>
        <w:t>-</w:t>
      </w:r>
      <w:r>
        <w:rPr>
          <w:spacing w:val="30"/>
          <w:w w:val="105"/>
          <w:sz w:val="20"/>
        </w:rPr>
        <w:t xml:space="preserve"> </w:t>
      </w:r>
      <w:r>
        <w:rPr>
          <w:w w:val="105"/>
          <w:sz w:val="20"/>
        </w:rPr>
        <w:t>periodicnu</w:t>
      </w:r>
      <w:r>
        <w:rPr>
          <w:spacing w:val="-9"/>
          <w:w w:val="105"/>
          <w:sz w:val="20"/>
        </w:rPr>
        <w:t xml:space="preserve"> </w:t>
      </w:r>
      <w:r>
        <w:rPr>
          <w:w w:val="105"/>
          <w:sz w:val="20"/>
        </w:rPr>
        <w:t>kontrolu</w:t>
      </w:r>
      <w:r>
        <w:rPr>
          <w:spacing w:val="-9"/>
          <w:w w:val="105"/>
          <w:sz w:val="20"/>
        </w:rPr>
        <w:t xml:space="preserve"> </w:t>
      </w:r>
      <w:r>
        <w:rPr>
          <w:w w:val="105"/>
          <w:sz w:val="20"/>
        </w:rPr>
        <w:t>nivoa</w:t>
      </w:r>
      <w:r>
        <w:rPr>
          <w:spacing w:val="-9"/>
          <w:w w:val="105"/>
          <w:sz w:val="20"/>
        </w:rPr>
        <w:t xml:space="preserve"> </w:t>
      </w:r>
      <w:r>
        <w:rPr>
          <w:w w:val="105"/>
          <w:sz w:val="20"/>
        </w:rPr>
        <w:t>komunc</w:t>
      </w:r>
      <w:r>
        <w:rPr>
          <w:spacing w:val="-15"/>
          <w:w w:val="105"/>
          <w:sz w:val="20"/>
        </w:rPr>
        <w:t xml:space="preserve"> </w:t>
      </w:r>
      <w:r>
        <w:rPr>
          <w:w w:val="105"/>
          <w:sz w:val="20"/>
        </w:rPr>
        <w:t>lne</w:t>
      </w:r>
      <w:r>
        <w:rPr>
          <w:spacing w:val="-19"/>
          <w:w w:val="105"/>
          <w:sz w:val="20"/>
        </w:rPr>
        <w:t xml:space="preserve"> </w:t>
      </w:r>
      <w:r>
        <w:rPr>
          <w:w w:val="115"/>
          <w:sz w:val="20"/>
        </w:rPr>
        <w:t>buk</w:t>
      </w:r>
      <w:r>
        <w:rPr>
          <w:spacing w:val="-20"/>
          <w:w w:val="115"/>
          <w:sz w:val="20"/>
        </w:rPr>
        <w:t xml:space="preserve"> </w:t>
      </w:r>
      <w:r>
        <w:rPr>
          <w:w w:val="115"/>
          <w:sz w:val="20"/>
        </w:rPr>
        <w:t>i</w:t>
      </w:r>
      <w:r>
        <w:rPr>
          <w:spacing w:val="-32"/>
          <w:w w:val="115"/>
          <w:sz w:val="20"/>
        </w:rPr>
        <w:t xml:space="preserve"> </w:t>
      </w:r>
      <w:r>
        <w:rPr>
          <w:w w:val="105"/>
          <w:sz w:val="20"/>
        </w:rPr>
        <w:t>podu</w:t>
      </w:r>
      <w:r>
        <w:rPr>
          <w:spacing w:val="18"/>
          <w:w w:val="105"/>
          <w:sz w:val="20"/>
        </w:rPr>
        <w:t xml:space="preserve"> </w:t>
      </w:r>
      <w:r>
        <w:rPr>
          <w:w w:val="105"/>
          <w:sz w:val="20"/>
        </w:rPr>
        <w:t>imati</w:t>
      </w:r>
      <w:r>
        <w:rPr>
          <w:spacing w:val="-14"/>
          <w:w w:val="105"/>
          <w:sz w:val="20"/>
        </w:rPr>
        <w:t xml:space="preserve"> </w:t>
      </w:r>
      <w:r>
        <w:rPr>
          <w:w w:val="105"/>
          <w:sz w:val="20"/>
        </w:rPr>
        <w:t>potrebne</w:t>
      </w:r>
      <w:r>
        <w:rPr>
          <w:spacing w:val="-9"/>
          <w:w w:val="105"/>
          <w:sz w:val="20"/>
        </w:rPr>
        <w:t xml:space="preserve"> </w:t>
      </w:r>
      <w:r>
        <w:rPr>
          <w:w w:val="105"/>
          <w:sz w:val="20"/>
        </w:rPr>
        <w:t>mjere.</w:t>
      </w:r>
    </w:p>
    <w:p w14:paraId="396A966F" w14:textId="77777777" w:rsidR="009777CD" w:rsidRDefault="00817694">
      <w:pPr>
        <w:pStyle w:val="ListParagraph"/>
        <w:numPr>
          <w:ilvl w:val="0"/>
          <w:numId w:val="32"/>
        </w:numPr>
        <w:tabs>
          <w:tab w:val="left" w:pos="2598"/>
        </w:tabs>
        <w:spacing w:before="16"/>
        <w:ind w:left="2519" w:right="630" w:hanging="393"/>
        <w:jc w:val="both"/>
        <w:rPr>
          <w:sz w:val="20"/>
        </w:rPr>
      </w:pPr>
      <w:r>
        <w:rPr>
          <w:noProof/>
        </w:rPr>
        <w:drawing>
          <wp:anchor distT="0" distB="0" distL="0" distR="0" simplePos="0" relativeHeight="251505152" behindDoc="1" locked="0" layoutInCell="1" allowOverlap="1" wp14:anchorId="26D57E2D" wp14:editId="67563D11">
            <wp:simplePos x="0" y="0"/>
            <wp:positionH relativeFrom="page">
              <wp:posOffset>1727603</wp:posOffset>
            </wp:positionH>
            <wp:positionV relativeFrom="paragraph">
              <wp:posOffset>132346</wp:posOffset>
            </wp:positionV>
            <wp:extent cx="110272" cy="792975"/>
            <wp:effectExtent l="0" t="0" r="0" b="0"/>
            <wp:wrapNone/>
            <wp:docPr id="10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3.png"/>
                    <pic:cNvPicPr/>
                  </pic:nvPicPr>
                  <pic:blipFill>
                    <a:blip r:embed="rId356" cstate="print"/>
                    <a:stretch>
                      <a:fillRect/>
                    </a:stretch>
                  </pic:blipFill>
                  <pic:spPr>
                    <a:xfrm>
                      <a:off x="0" y="0"/>
                      <a:ext cx="110272" cy="792975"/>
                    </a:xfrm>
                    <a:prstGeom prst="rect">
                      <a:avLst/>
                    </a:prstGeom>
                  </pic:spPr>
                </pic:pic>
              </a:graphicData>
            </a:graphic>
          </wp:anchor>
        </w:drawing>
      </w:r>
      <w:r>
        <w:rPr>
          <w:sz w:val="20"/>
        </w:rPr>
        <w:t>a orudima za rad, uredaJima i opremi preduzeca vrsiti r dovno d tezanje raznih olimljenja limova) , koji $VOjim vibracijama postaju vrlo znacajni izvdri buke a toj</w:t>
      </w:r>
      <w:r>
        <w:rPr>
          <w:spacing w:val="-4"/>
          <w:sz w:val="20"/>
        </w:rPr>
        <w:t xml:space="preserve"> </w:t>
      </w:r>
      <w:r>
        <w:rPr>
          <w:sz w:val="20"/>
        </w:rPr>
        <w:t>opremi.</w:t>
      </w:r>
    </w:p>
    <w:p w14:paraId="4919E722" w14:textId="77777777" w:rsidR="009777CD" w:rsidRDefault="00817694">
      <w:pPr>
        <w:pStyle w:val="ListParagraph"/>
        <w:numPr>
          <w:ilvl w:val="0"/>
          <w:numId w:val="32"/>
        </w:numPr>
        <w:tabs>
          <w:tab w:val="left" w:pos="2599"/>
        </w:tabs>
        <w:spacing w:before="22" w:line="252" w:lineRule="auto"/>
        <w:ind w:left="2610" w:right="626" w:hanging="489"/>
        <w:jc w:val="both"/>
        <w:rPr>
          <w:sz w:val="20"/>
        </w:rPr>
      </w:pPr>
      <w:r>
        <w:rPr>
          <w:sz w:val="20"/>
        </w:rPr>
        <w:t>ove objekte u ugrozenoj sredini graaiti planski uz uv, zavanj . neophodnosti odvijanja hnologije preduzeca, ali i prava gradana na nesmetano koristenj : njihovih objekata</w:t>
      </w:r>
      <w:r>
        <w:rPr>
          <w:spacing w:val="1"/>
          <w:sz w:val="20"/>
        </w:rPr>
        <w:t xml:space="preserve"> </w:t>
      </w:r>
      <w:r>
        <w:rPr>
          <w:sz w:val="20"/>
        </w:rPr>
        <w:t>itd.</w:t>
      </w:r>
    </w:p>
    <w:p w14:paraId="01C4CFC8" w14:textId="77777777" w:rsidR="009777CD" w:rsidRDefault="00817694">
      <w:pPr>
        <w:pStyle w:val="ListParagraph"/>
        <w:numPr>
          <w:ilvl w:val="0"/>
          <w:numId w:val="32"/>
        </w:numPr>
        <w:tabs>
          <w:tab w:val="left" w:pos="2579"/>
        </w:tabs>
        <w:spacing w:before="15" w:line="237" w:lineRule="auto"/>
        <w:ind w:left="2538" w:right="625" w:hanging="427"/>
        <w:jc w:val="both"/>
        <w:rPr>
          <w:sz w:val="20"/>
        </w:rPr>
      </w:pPr>
      <w:r>
        <w:rPr>
          <w:sz w:val="20"/>
        </w:rPr>
        <w:t xml:space="preserve">osto su najv¢6i proizvodaci buke transportne rnasine, ; pogoni u kojima se radi veoma nacajno je d.(i sistemi izduvnih plinova na istim budu ispravni. </w:t>
      </w:r>
      <w:r>
        <w:rPr>
          <w:i/>
          <w:sz w:val="20"/>
        </w:rPr>
        <w:t xml:space="preserve">: </w:t>
      </w:r>
      <w:r>
        <w:rPr>
          <w:sz w:val="20"/>
        </w:rPr>
        <w:t>sim toga, masine treba</w:t>
      </w:r>
    </w:p>
    <w:p w14:paraId="7663E99E" w14:textId="77777777" w:rsidR="009777CD" w:rsidRDefault="00817694">
      <w:pPr>
        <w:spacing w:before="6" w:line="247" w:lineRule="auto"/>
        <w:ind w:left="2549" w:right="700" w:hanging="113"/>
        <w:rPr>
          <w:sz w:val="20"/>
        </w:rPr>
      </w:pPr>
      <w:r>
        <w:rPr>
          <w:noProof/>
        </w:rPr>
        <w:drawing>
          <wp:anchor distT="0" distB="0" distL="0" distR="0" simplePos="0" relativeHeight="251506176" behindDoc="1" locked="0" layoutInCell="1" allowOverlap="1" wp14:anchorId="7271A245" wp14:editId="0C6B1CE4">
            <wp:simplePos x="0" y="0"/>
            <wp:positionH relativeFrom="page">
              <wp:posOffset>1311018</wp:posOffset>
            </wp:positionH>
            <wp:positionV relativeFrom="paragraph">
              <wp:posOffset>141304</wp:posOffset>
            </wp:positionV>
            <wp:extent cx="502353" cy="658261"/>
            <wp:effectExtent l="0" t="0" r="0" b="0"/>
            <wp:wrapNone/>
            <wp:docPr id="10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4.png"/>
                    <pic:cNvPicPr/>
                  </pic:nvPicPr>
                  <pic:blipFill>
                    <a:blip r:embed="rId357" cstate="print"/>
                    <a:stretch>
                      <a:fillRect/>
                    </a:stretch>
                  </pic:blipFill>
                  <pic:spPr>
                    <a:xfrm>
                      <a:off x="0" y="0"/>
                      <a:ext cx="502353" cy="658261"/>
                    </a:xfrm>
                    <a:prstGeom prst="rect">
                      <a:avLst/>
                    </a:prstGeom>
                  </pic:spPr>
                </pic:pic>
              </a:graphicData>
            </a:graphic>
          </wp:anchor>
        </w:drawing>
      </w:r>
      <w:r>
        <w:rPr>
          <w:sz w:val="20"/>
        </w:rPr>
        <w:t>i kljucivati iz pogona kada je to tehnoloski opravdanoJ zbog .. ga se moraju  potpuno  fikasno octrzavati njihovi sistemi za startanje -</w:t>
      </w:r>
      <w:r>
        <w:rPr>
          <w:spacing w:val="30"/>
          <w:sz w:val="20"/>
        </w:rPr>
        <w:t xml:space="preserve"> </w:t>
      </w:r>
      <w:r>
        <w:rPr>
          <w:sz w:val="20"/>
        </w:rPr>
        <w:t>pc:1ljenje.</w:t>
      </w:r>
    </w:p>
    <w:p w14:paraId="72065AEB" w14:textId="77777777" w:rsidR="009777CD" w:rsidRDefault="009777CD">
      <w:pPr>
        <w:pStyle w:val="BodyText"/>
        <w:spacing w:before="3"/>
        <w:rPr>
          <w:sz w:val="19"/>
        </w:rPr>
      </w:pPr>
    </w:p>
    <w:p w14:paraId="78DAD856" w14:textId="77777777" w:rsidR="009777CD" w:rsidRDefault="00817694">
      <w:pPr>
        <w:ind w:left="2504"/>
        <w:rPr>
          <w:b/>
          <w:sz w:val="20"/>
        </w:rPr>
      </w:pPr>
      <w:r>
        <w:rPr>
          <w:b/>
          <w:sz w:val="20"/>
        </w:rPr>
        <w:t xml:space="preserve">re za sprecavanje </w:t>
      </w:r>
      <w:r>
        <w:rPr>
          <w:rFonts w:ascii="Times New Roman"/>
          <w:sz w:val="21"/>
        </w:rPr>
        <w:t xml:space="preserve">i </w:t>
      </w:r>
      <w:r>
        <w:rPr>
          <w:b/>
          <w:sz w:val="20"/>
        </w:rPr>
        <w:t>minimiziranje negativnog uticaja a tlo</w:t>
      </w:r>
    </w:p>
    <w:p w14:paraId="7EAA5BE4" w14:textId="77777777" w:rsidR="009777CD" w:rsidRDefault="009777CD">
      <w:pPr>
        <w:pStyle w:val="BodyText"/>
        <w:spacing w:before="6"/>
        <w:rPr>
          <w:b/>
          <w:sz w:val="22"/>
        </w:rPr>
      </w:pPr>
    </w:p>
    <w:p w14:paraId="68943562" w14:textId="77777777" w:rsidR="009777CD" w:rsidRDefault="00817694">
      <w:pPr>
        <w:pStyle w:val="ListParagraph"/>
        <w:numPr>
          <w:ilvl w:val="0"/>
          <w:numId w:val="32"/>
        </w:numPr>
        <w:tabs>
          <w:tab w:val="left" w:pos="2573"/>
          <w:tab w:val="left" w:pos="2574"/>
        </w:tabs>
        <w:ind w:left="2573" w:hanging="471"/>
        <w:rPr>
          <w:sz w:val="20"/>
        </w:rPr>
      </w:pPr>
      <w:r>
        <w:rPr>
          <w:sz w:val="20"/>
        </w:rPr>
        <w:t>azdvojeno skupljati otpadna ulja i filtere u posebne kont</w:t>
      </w:r>
      <w:r>
        <w:rPr>
          <w:spacing w:val="-20"/>
          <w:sz w:val="20"/>
        </w:rPr>
        <w:t xml:space="preserve"> </w:t>
      </w:r>
      <w:r>
        <w:rPr>
          <w:sz w:val="20"/>
        </w:rPr>
        <w:t>jnere;</w:t>
      </w:r>
    </w:p>
    <w:p w14:paraId="18D0DEAD" w14:textId="29416D79" w:rsidR="009777CD" w:rsidRDefault="00817694">
      <w:pPr>
        <w:pStyle w:val="ListParagraph"/>
        <w:numPr>
          <w:ilvl w:val="0"/>
          <w:numId w:val="32"/>
        </w:numPr>
        <w:tabs>
          <w:tab w:val="left" w:pos="2574"/>
        </w:tabs>
        <w:spacing w:before="25" w:line="242" w:lineRule="auto"/>
        <w:ind w:right="624" w:hanging="431"/>
        <w:jc w:val="both"/>
        <w:rPr>
          <w:sz w:val="20"/>
        </w:rPr>
      </w:pPr>
      <w:r>
        <w:rPr>
          <w:noProof/>
        </w:rPr>
        <w:drawing>
          <wp:anchor distT="0" distB="0" distL="0" distR="0" simplePos="0" relativeHeight="251507200" behindDoc="1" locked="0" layoutInCell="1" allowOverlap="1" wp14:anchorId="044018FE" wp14:editId="2A0B8AA9">
            <wp:simplePos x="0" y="0"/>
            <wp:positionH relativeFrom="page">
              <wp:posOffset>1311018</wp:posOffset>
            </wp:positionH>
            <wp:positionV relativeFrom="paragraph">
              <wp:posOffset>138061</wp:posOffset>
            </wp:positionV>
            <wp:extent cx="502353" cy="2152361"/>
            <wp:effectExtent l="0" t="0" r="0" b="0"/>
            <wp:wrapNone/>
            <wp:docPr id="11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5.png"/>
                    <pic:cNvPicPr/>
                  </pic:nvPicPr>
                  <pic:blipFill>
                    <a:blip r:embed="rId358" cstate="print"/>
                    <a:stretch>
                      <a:fillRect/>
                    </a:stretch>
                  </pic:blipFill>
                  <pic:spPr>
                    <a:xfrm>
                      <a:off x="0" y="0"/>
                      <a:ext cx="502353" cy="2152361"/>
                    </a:xfrm>
                    <a:prstGeom prst="rect">
                      <a:avLst/>
                    </a:prstGeom>
                  </pic:spPr>
                </pic:pic>
              </a:graphicData>
            </a:graphic>
          </wp:anchor>
        </w:drawing>
      </w:r>
      <w:r w:rsidR="00A754E2">
        <w:rPr>
          <w:noProof/>
        </w:rPr>
        <mc:AlternateContent>
          <mc:Choice Requires="wps">
            <w:drawing>
              <wp:anchor distT="0" distB="0" distL="114300" distR="114300" simplePos="0" relativeHeight="251684352" behindDoc="0" locked="0" layoutInCell="1" allowOverlap="1" wp14:anchorId="17D34CB0" wp14:editId="311261DF">
                <wp:simplePos x="0" y="0"/>
                <wp:positionH relativeFrom="page">
                  <wp:posOffset>7372985</wp:posOffset>
                </wp:positionH>
                <wp:positionV relativeFrom="paragraph">
                  <wp:posOffset>722630</wp:posOffset>
                </wp:positionV>
                <wp:extent cx="0" cy="0"/>
                <wp:effectExtent l="10160" t="598805" r="8890" b="598170"/>
                <wp:wrapNone/>
                <wp:docPr id="41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23C74" id="Line 255"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5pt,56.9pt" to="580.5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" strokeweight=".08508mm">
                <w10:wrap anchorx="page"/>
              </v:line>
            </w:pict>
          </mc:Fallback>
        </mc:AlternateContent>
      </w:r>
      <w:r>
        <w:rPr>
          <w:sz w:val="20"/>
        </w:rPr>
        <w:t>egativni utic j na tlo ukljucuju oneciscenje tla otpad im vod ma,  otpadom  mineralne irrovine,</w:t>
      </w:r>
      <w:r>
        <w:rPr>
          <w:spacing w:val="-6"/>
          <w:sz w:val="20"/>
        </w:rPr>
        <w:t xml:space="preserve"> </w:t>
      </w:r>
      <w:r>
        <w:rPr>
          <w:sz w:val="20"/>
        </w:rPr>
        <w:t>energentima,</w:t>
      </w:r>
      <w:r>
        <w:rPr>
          <w:spacing w:val="6"/>
          <w:sz w:val="20"/>
        </w:rPr>
        <w:t xml:space="preserve"> </w:t>
      </w:r>
      <w:r>
        <w:rPr>
          <w:sz w:val="20"/>
        </w:rPr>
        <w:t>mazivima,</w:t>
      </w:r>
      <w:r>
        <w:rPr>
          <w:spacing w:val="-1"/>
          <w:sz w:val="20"/>
        </w:rPr>
        <w:t xml:space="preserve"> </w:t>
      </w:r>
      <w:r>
        <w:rPr>
          <w:sz w:val="20"/>
        </w:rPr>
        <w:t>a</w:t>
      </w:r>
      <w:r>
        <w:rPr>
          <w:spacing w:val="-15"/>
          <w:sz w:val="20"/>
        </w:rPr>
        <w:t xml:space="preserve"> </w:t>
      </w:r>
      <w:r>
        <w:rPr>
          <w:sz w:val="20"/>
        </w:rPr>
        <w:t>sve</w:t>
      </w:r>
      <w:r>
        <w:rPr>
          <w:spacing w:val="-9"/>
          <w:sz w:val="20"/>
        </w:rPr>
        <w:t xml:space="preserve"> </w:t>
      </w:r>
      <w:r>
        <w:rPr>
          <w:sz w:val="20"/>
        </w:rPr>
        <w:t>ih</w:t>
      </w:r>
      <w:r>
        <w:rPr>
          <w:spacing w:val="-10"/>
          <w:sz w:val="20"/>
        </w:rPr>
        <w:t xml:space="preserve"> </w:t>
      </w:r>
      <w:r>
        <w:rPr>
          <w:sz w:val="20"/>
        </w:rPr>
        <w:t>je</w:t>
      </w:r>
      <w:r>
        <w:rPr>
          <w:spacing w:val="-15"/>
          <w:sz w:val="20"/>
        </w:rPr>
        <w:t xml:space="preserve"> </w:t>
      </w:r>
      <w:r>
        <w:rPr>
          <w:sz w:val="20"/>
        </w:rPr>
        <w:t>mogi;ice</w:t>
      </w:r>
      <w:r>
        <w:rPr>
          <w:spacing w:val="-4"/>
          <w:sz w:val="20"/>
        </w:rPr>
        <w:t xml:space="preserve"> </w:t>
      </w:r>
      <w:r>
        <w:rPr>
          <w:sz w:val="20"/>
        </w:rPr>
        <w:t>izbjeci</w:t>
      </w:r>
      <w:r>
        <w:rPr>
          <w:spacing w:val="-10"/>
          <w:sz w:val="20"/>
        </w:rPr>
        <w:t xml:space="preserve"> </w:t>
      </w:r>
      <w:r>
        <w:rPr>
          <w:sz w:val="20"/>
        </w:rPr>
        <w:t>iii</w:t>
      </w:r>
      <w:r>
        <w:rPr>
          <w:spacing w:val="-5"/>
          <w:sz w:val="20"/>
        </w:rPr>
        <w:t xml:space="preserve"> </w:t>
      </w:r>
      <w:r>
        <w:rPr>
          <w:sz w:val="20"/>
        </w:rPr>
        <w:t>sm</w:t>
      </w:r>
      <w:r>
        <w:rPr>
          <w:spacing w:val="55"/>
          <w:sz w:val="20"/>
        </w:rPr>
        <w:t xml:space="preserve"> </w:t>
      </w:r>
      <w:r>
        <w:rPr>
          <w:w w:val="75"/>
          <w:sz w:val="20"/>
        </w:rPr>
        <w:t>_</w:t>
      </w:r>
      <w:r>
        <w:rPr>
          <w:spacing w:val="-27"/>
          <w:w w:val="75"/>
          <w:sz w:val="20"/>
        </w:rPr>
        <w:t xml:space="preserve"> </w:t>
      </w:r>
      <w:r>
        <w:rPr>
          <w:sz w:val="20"/>
        </w:rPr>
        <w:t>jiti</w:t>
      </w:r>
      <w:r>
        <w:rPr>
          <w:spacing w:val="-16"/>
          <w:sz w:val="20"/>
        </w:rPr>
        <w:t xml:space="preserve"> </w:t>
      </w:r>
      <w:r>
        <w:rPr>
          <w:sz w:val="20"/>
        </w:rPr>
        <w:t>na</w:t>
      </w:r>
      <w:r>
        <w:rPr>
          <w:spacing w:val="-10"/>
          <w:sz w:val="20"/>
        </w:rPr>
        <w:t xml:space="preserve"> </w:t>
      </w:r>
      <w:r>
        <w:rPr>
          <w:sz w:val="20"/>
        </w:rPr>
        <w:t>najmanju</w:t>
      </w:r>
      <w:r>
        <w:rPr>
          <w:spacing w:val="-10"/>
          <w:sz w:val="20"/>
        </w:rPr>
        <w:t xml:space="preserve"> </w:t>
      </w:r>
      <w:r>
        <w:rPr>
          <w:sz w:val="20"/>
        </w:rPr>
        <w:t>mogucu jeru pravilnim planiranjem i provedbom tehnoloskog pro</w:t>
      </w:r>
      <w:r>
        <w:rPr>
          <w:spacing w:val="41"/>
          <w:sz w:val="20"/>
        </w:rPr>
        <w:t xml:space="preserve"> </w:t>
      </w:r>
      <w:r>
        <w:rPr>
          <w:sz w:val="20"/>
        </w:rPr>
        <w:t>esa;</w:t>
      </w:r>
    </w:p>
    <w:p w14:paraId="1FFB3FCF" w14:textId="77777777" w:rsidR="009777CD" w:rsidRDefault="00817694">
      <w:pPr>
        <w:pStyle w:val="ListParagraph"/>
        <w:numPr>
          <w:ilvl w:val="0"/>
          <w:numId w:val="32"/>
        </w:numPr>
        <w:tabs>
          <w:tab w:val="left" w:pos="2574"/>
        </w:tabs>
        <w:spacing w:before="8" w:line="244" w:lineRule="auto"/>
        <w:ind w:left="2525" w:right="612" w:hanging="428"/>
        <w:jc w:val="both"/>
        <w:rPr>
          <w:sz w:val="20"/>
        </w:rPr>
      </w:pPr>
      <w:r>
        <w:rPr>
          <w:sz w:val="20"/>
        </w:rPr>
        <w:t xml:space="preserve">azlijevanje gpriva. i maziva po tlu se mora sp ijeciti n svaki acin, jer je isto potpuno eopravdano i opasno. Medutim, ukoliko se razlijeyanje n </w:t>
      </w:r>
      <w:r>
        <w:rPr>
          <w:w w:val="95"/>
          <w:sz w:val="20"/>
        </w:rPr>
        <w:t xml:space="preserve">_fte </w:t>
      </w:r>
      <w:r>
        <w:rPr>
          <w:sz w:val="20"/>
        </w:rPr>
        <w:t xml:space="preserve">ipak  dogodi,  izvan redvidenog platoa, potrebno je odmah ocistiti, odnosno o  straniti  zagadeno  tlo  i rivremeno </w:t>
      </w:r>
      <w:r>
        <w:rPr>
          <w:w w:val="95"/>
          <w:sz w:val="20"/>
        </w:rPr>
        <w:t xml:space="preserve">9&lt;\1 </w:t>
      </w:r>
      <w:r>
        <w:rPr>
          <w:sz w:val="20"/>
        </w:rPr>
        <w:t xml:space="preserve">deponovati na predvideni nepropusni plato, a jesto razlijevanja posuti astitnim hidrofobnim sredstvom </w:t>
      </w:r>
      <w:r>
        <w:rPr>
          <w:sz w:val="21"/>
        </w:rPr>
        <w:t xml:space="preserve">,,EKOPOR" </w:t>
      </w:r>
      <w:r>
        <w:rPr>
          <w:sz w:val="20"/>
        </w:rPr>
        <w:t xml:space="preserve">i sl., </w:t>
      </w:r>
      <w:r>
        <w:rPr>
          <w:w w:val="120"/>
          <w:sz w:val="20"/>
        </w:rPr>
        <w:t xml:space="preserve">koj </w:t>
      </w:r>
      <w:r>
        <w:rPr>
          <w:sz w:val="20"/>
        </w:rPr>
        <w:t>je vrl djelotvorno na  krutim odlogama, jer upija prolivenu naftu iii njene derh,iate, a sredstvo j</w:t>
      </w:r>
      <w:r>
        <w:rPr>
          <w:spacing w:val="31"/>
          <w:sz w:val="20"/>
        </w:rPr>
        <w:t xml:space="preserve"> </w:t>
      </w:r>
      <w:r>
        <w:rPr>
          <w:sz w:val="20"/>
        </w:rPr>
        <w:t>hidrofobno;</w:t>
      </w:r>
    </w:p>
    <w:p w14:paraId="04CB9B14" w14:textId="77777777" w:rsidR="009777CD" w:rsidRDefault="00817694">
      <w:pPr>
        <w:pStyle w:val="ListParagraph"/>
        <w:numPr>
          <w:ilvl w:val="0"/>
          <w:numId w:val="32"/>
        </w:numPr>
        <w:tabs>
          <w:tab w:val="left" w:pos="2545"/>
          <w:tab w:val="left" w:pos="7409"/>
        </w:tabs>
        <w:spacing w:before="12" w:line="249" w:lineRule="auto"/>
        <w:ind w:left="2486" w:right="611" w:hanging="394"/>
        <w:jc w:val="both"/>
        <w:rPr>
          <w:sz w:val="20"/>
        </w:rPr>
      </w:pPr>
      <w:r>
        <w:rPr>
          <w:sz w:val="20"/>
        </w:rPr>
        <w:t xml:space="preserve">astita tla u okolisu od djelovanja agresivne i mineralne prasin  koja nastaje  kao  nus  rodukt primjenjene tehnologije, kao sto je ve6 receno, yrsit 6e </w:t>
      </w:r>
      <w:r>
        <w:rPr>
          <w:w w:val="90"/>
          <w:sz w:val="20"/>
        </w:rPr>
        <w:t xml:space="preserve">.e </w:t>
      </w:r>
      <w:r>
        <w:rPr>
          <w:sz w:val="20"/>
        </w:rPr>
        <w:t xml:space="preserve">planskim polijevanjem adnih povrsin kopa i saobracajnica  i sakupljanj,em  prasiine i zas itom sakupljenih kolicina </w:t>
      </w:r>
      <w:r>
        <w:rPr>
          <w:w w:val="90"/>
          <w:sz w:val="20"/>
        </w:rPr>
        <w:t xml:space="preserve">ct </w:t>
      </w:r>
      <w:r>
        <w:rPr>
          <w:sz w:val="20"/>
        </w:rPr>
        <w:t>rasturanja po</w:t>
      </w:r>
      <w:r>
        <w:rPr>
          <w:spacing w:val="-24"/>
          <w:sz w:val="20"/>
        </w:rPr>
        <w:t xml:space="preserve"> </w:t>
      </w:r>
      <w:r>
        <w:rPr>
          <w:sz w:val="20"/>
        </w:rPr>
        <w:t>slobodnim</w:t>
      </w:r>
      <w:r>
        <w:rPr>
          <w:spacing w:val="1"/>
          <w:sz w:val="20"/>
        </w:rPr>
        <w:t xml:space="preserve"> </w:t>
      </w:r>
      <w:r>
        <w:rPr>
          <w:sz w:val="20"/>
        </w:rPr>
        <w:t>prostorima;</w:t>
      </w:r>
      <w:r>
        <w:rPr>
          <w:sz w:val="20"/>
        </w:rPr>
        <w:tab/>
      </w:r>
      <w:r>
        <w:rPr>
          <w:w w:val="90"/>
          <w:sz w:val="20"/>
        </w:rPr>
        <w:t>·</w:t>
      </w:r>
    </w:p>
    <w:p w14:paraId="12090E8F" w14:textId="77777777" w:rsidR="009777CD" w:rsidRDefault="00817694">
      <w:pPr>
        <w:spacing w:before="198"/>
        <w:ind w:left="2490"/>
        <w:rPr>
          <w:b/>
          <w:sz w:val="20"/>
        </w:rPr>
      </w:pPr>
      <w:r>
        <w:rPr>
          <w:b/>
          <w:sz w:val="20"/>
        </w:rPr>
        <w:t xml:space="preserve">re za sprjecavanje </w:t>
      </w:r>
      <w:r>
        <w:rPr>
          <w:rFonts w:ascii="Times New Roman"/>
          <w:sz w:val="21"/>
        </w:rPr>
        <w:t xml:space="preserve">i </w:t>
      </w:r>
      <w:r>
        <w:rPr>
          <w:b/>
          <w:sz w:val="20"/>
        </w:rPr>
        <w:t xml:space="preserve">minimiziranje negativnog uticaja na biljni </w:t>
      </w:r>
      <w:r>
        <w:rPr>
          <w:rFonts w:ascii="Times New Roman"/>
        </w:rPr>
        <w:t xml:space="preserve">i </w:t>
      </w:r>
      <w:r>
        <w:rPr>
          <w:b/>
          <w:sz w:val="20"/>
        </w:rPr>
        <w:t>zivotinjski svijet</w:t>
      </w:r>
    </w:p>
    <w:p w14:paraId="00803196" w14:textId="77777777" w:rsidR="009777CD" w:rsidRDefault="009777CD">
      <w:pPr>
        <w:pStyle w:val="BodyText"/>
        <w:spacing w:before="10"/>
        <w:rPr>
          <w:b/>
          <w:sz w:val="21"/>
        </w:rPr>
      </w:pPr>
    </w:p>
    <w:p w14:paraId="50FAEC5B" w14:textId="77777777" w:rsidR="009777CD" w:rsidRDefault="00817694">
      <w:pPr>
        <w:pStyle w:val="ListParagraph"/>
        <w:numPr>
          <w:ilvl w:val="0"/>
          <w:numId w:val="32"/>
        </w:numPr>
        <w:tabs>
          <w:tab w:val="left" w:pos="2549"/>
        </w:tabs>
        <w:spacing w:line="247" w:lineRule="auto"/>
        <w:ind w:left="2519" w:right="615"/>
        <w:jc w:val="both"/>
        <w:rPr>
          <w:sz w:val="20"/>
        </w:rPr>
      </w:pPr>
      <w:r>
        <w:rPr>
          <w:sz w:val="20"/>
        </w:rPr>
        <w:t xml:space="preserve">reporucuje se sadnja drvenastih, zbunastih i drugih hortikultu nih  sad ica  i  authoton!h iljnih vrsta, ne samo zbog ocuvanja 'prirodnog izgleda krajolik , nego </w:t>
      </w:r>
      <w:r>
        <w:rPr>
          <w:rFonts w:ascii="Times New Roman"/>
          <w:w w:val="70"/>
          <w:sz w:val="13"/>
        </w:rPr>
        <w:t xml:space="preserve">I </w:t>
      </w:r>
      <w:r>
        <w:rPr>
          <w:sz w:val="20"/>
        </w:rPr>
        <w:t>zbog ocuvanJa ivotinjskih stanista koja su u velikoj mjeri povezana sa biljnim zaj</w:t>
      </w:r>
      <w:r>
        <w:rPr>
          <w:spacing w:val="22"/>
          <w:sz w:val="20"/>
        </w:rPr>
        <w:t xml:space="preserve"> </w:t>
      </w:r>
      <w:r>
        <w:rPr>
          <w:sz w:val="20"/>
        </w:rPr>
        <w:t>dnicama.</w:t>
      </w:r>
    </w:p>
    <w:p w14:paraId="454A46FC" w14:textId="77777777" w:rsidR="009777CD" w:rsidRDefault="00817694">
      <w:pPr>
        <w:pStyle w:val="ListParagraph"/>
        <w:numPr>
          <w:ilvl w:val="2"/>
          <w:numId w:val="37"/>
        </w:numPr>
        <w:tabs>
          <w:tab w:val="left" w:pos="2567"/>
          <w:tab w:val="left" w:pos="2568"/>
        </w:tabs>
        <w:spacing w:line="228" w:lineRule="exact"/>
        <w:ind w:hanging="582"/>
        <w:rPr>
          <w:sz w:val="20"/>
        </w:rPr>
      </w:pPr>
      <w:r>
        <w:rPr>
          <w:sz w:val="20"/>
        </w:rPr>
        <w:t>ticaj na floru predmetnog podrucja potrebno je smanjiti sljedecim mjerama</w:t>
      </w:r>
      <w:r>
        <w:rPr>
          <w:spacing w:val="5"/>
          <w:sz w:val="20"/>
        </w:rPr>
        <w:t xml:space="preserve"> </w:t>
      </w:r>
      <w:r>
        <w:rPr>
          <w:sz w:val="20"/>
        </w:rPr>
        <w:t>zastite:</w:t>
      </w:r>
    </w:p>
    <w:p w14:paraId="4D921460" w14:textId="77777777" w:rsidR="009777CD" w:rsidRDefault="00817694">
      <w:pPr>
        <w:pStyle w:val="ListParagraph"/>
        <w:numPr>
          <w:ilvl w:val="3"/>
          <w:numId w:val="37"/>
        </w:numPr>
        <w:tabs>
          <w:tab w:val="left" w:pos="2544"/>
          <w:tab w:val="left" w:pos="2545"/>
        </w:tabs>
        <w:spacing w:before="45"/>
        <w:ind w:hanging="452"/>
        <w:rPr>
          <w:sz w:val="20"/>
        </w:rPr>
      </w:pPr>
      <w:r>
        <w:rPr>
          <w:sz w:val="20"/>
        </w:rPr>
        <w:t>abranjeno je paliti vatru na otvorenim</w:t>
      </w:r>
      <w:r>
        <w:rPr>
          <w:spacing w:val="12"/>
          <w:sz w:val="20"/>
        </w:rPr>
        <w:t xml:space="preserve"> </w:t>
      </w:r>
      <w:r>
        <w:rPr>
          <w:sz w:val="20"/>
        </w:rPr>
        <w:t>povrsinama;</w:t>
      </w:r>
    </w:p>
    <w:p w14:paraId="7824971D" w14:textId="77777777" w:rsidR="009777CD" w:rsidRDefault="00817694">
      <w:pPr>
        <w:pStyle w:val="ListParagraph"/>
        <w:numPr>
          <w:ilvl w:val="2"/>
          <w:numId w:val="37"/>
        </w:numPr>
        <w:tabs>
          <w:tab w:val="left" w:pos="2544"/>
          <w:tab w:val="left" w:pos="2545"/>
        </w:tabs>
        <w:spacing w:before="1"/>
        <w:ind w:left="2544" w:hanging="564"/>
        <w:rPr>
          <w:sz w:val="20"/>
        </w:rPr>
      </w:pPr>
      <w:r>
        <w:rPr>
          <w:sz w:val="20"/>
        </w:rPr>
        <w:t>abranjeno je bacanje smeca i ispustanje tekuceg otpada, nafte i aftnih</w:t>
      </w:r>
      <w:r>
        <w:rPr>
          <w:spacing w:val="5"/>
          <w:sz w:val="20"/>
        </w:rPr>
        <w:t xml:space="preserve"> </w:t>
      </w:r>
      <w:r>
        <w:rPr>
          <w:sz w:val="20"/>
        </w:rPr>
        <w:t>derivata;</w:t>
      </w:r>
    </w:p>
    <w:p w14:paraId="2EC6377C" w14:textId="77777777" w:rsidR="009777CD" w:rsidRDefault="00817694">
      <w:pPr>
        <w:spacing w:before="1" w:line="776" w:lineRule="exact"/>
        <w:ind w:left="1765"/>
        <w:rPr>
          <w:b/>
          <w:sz w:val="29"/>
        </w:rPr>
      </w:pPr>
      <w:r>
        <w:rPr>
          <w:noProof/>
          <w:position w:val="-35"/>
        </w:rPr>
        <w:drawing>
          <wp:inline distT="0" distB="0" distL="0" distR="0" wp14:anchorId="2031C6DE" wp14:editId="30A6FEB4">
            <wp:extent cx="490100" cy="502115"/>
            <wp:effectExtent l="0" t="0" r="0" b="0"/>
            <wp:docPr id="1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6.png"/>
                    <pic:cNvPicPr/>
                  </pic:nvPicPr>
                  <pic:blipFill>
                    <a:blip r:embed="rId359" cstate="print"/>
                    <a:stretch>
                      <a:fillRect/>
                    </a:stretch>
                  </pic:blipFill>
                  <pic:spPr>
                    <a:xfrm>
                      <a:off x="0" y="0"/>
                      <a:ext cx="490100" cy="502115"/>
                    </a:xfrm>
                    <a:prstGeom prst="rect">
                      <a:avLst/>
                    </a:prstGeom>
                  </pic:spPr>
                </pic:pic>
              </a:graphicData>
            </a:graphic>
          </wp:inline>
        </w:drawing>
      </w:r>
      <w:r>
        <w:rPr>
          <w:b/>
          <w:sz w:val="19"/>
        </w:rPr>
        <w:t xml:space="preserve">re za sprjecava,_nje </w:t>
      </w:r>
      <w:r>
        <w:rPr>
          <w:rFonts w:ascii="Times New Roman"/>
          <w:sz w:val="19"/>
        </w:rPr>
        <w:t xml:space="preserve">i </w:t>
      </w:r>
      <w:r>
        <w:rPr>
          <w:b/>
          <w:sz w:val="19"/>
        </w:rPr>
        <w:t>minimiziranje rwgatjvnog uticaja na pejz</w:t>
      </w:r>
      <w:r>
        <w:rPr>
          <w:b/>
          <w:spacing w:val="18"/>
          <w:sz w:val="19"/>
        </w:rPr>
        <w:t xml:space="preserve"> </w:t>
      </w:r>
      <w:r>
        <w:rPr>
          <w:b/>
          <w:sz w:val="29"/>
        </w:rPr>
        <w:t>z</w:t>
      </w:r>
    </w:p>
    <w:p w14:paraId="054B64F2" w14:textId="77777777" w:rsidR="009777CD" w:rsidRDefault="00817694">
      <w:pPr>
        <w:spacing w:line="207" w:lineRule="exact"/>
        <w:ind w:left="1759"/>
        <w:rPr>
          <w:sz w:val="20"/>
        </w:rPr>
      </w:pPr>
      <w:r>
        <w:rPr>
          <w:sz w:val="20"/>
        </w:rPr>
        <w:t>Mjere z stite:</w:t>
      </w:r>
    </w:p>
    <w:p w14:paraId="386C43AC" w14:textId="77777777" w:rsidR="009777CD" w:rsidRDefault="00817694">
      <w:pPr>
        <w:pStyle w:val="ListParagraph"/>
        <w:numPr>
          <w:ilvl w:val="3"/>
          <w:numId w:val="37"/>
        </w:numPr>
        <w:tabs>
          <w:tab w:val="left" w:pos="2417"/>
          <w:tab w:val="left" w:pos="2418"/>
        </w:tabs>
        <w:spacing w:line="221" w:lineRule="exact"/>
        <w:ind w:left="2417" w:hanging="335"/>
        <w:rPr>
          <w:sz w:val="20"/>
        </w:rPr>
      </w:pPr>
      <w:r>
        <w:rPr>
          <w:sz w:val="20"/>
        </w:rPr>
        <w:t>r(oristenje minimalno potrebnih internih transportnih</w:t>
      </w:r>
      <w:r>
        <w:rPr>
          <w:spacing w:val="5"/>
          <w:sz w:val="20"/>
        </w:rPr>
        <w:t xml:space="preserve"> </w:t>
      </w:r>
      <w:r>
        <w:rPr>
          <w:sz w:val="20"/>
        </w:rPr>
        <w:t>puteva;</w:t>
      </w:r>
    </w:p>
    <w:p w14:paraId="2C6CFA52" w14:textId="77777777" w:rsidR="009777CD" w:rsidRDefault="00817694">
      <w:pPr>
        <w:pStyle w:val="ListParagraph"/>
        <w:numPr>
          <w:ilvl w:val="3"/>
          <w:numId w:val="37"/>
        </w:numPr>
        <w:tabs>
          <w:tab w:val="left" w:pos="2410"/>
          <w:tab w:val="left" w:pos="2411"/>
        </w:tabs>
        <w:spacing w:before="31"/>
        <w:ind w:left="2410" w:hanging="333"/>
        <w:rPr>
          <w:sz w:val="20"/>
        </w:rPr>
      </w:pPr>
      <w:r>
        <w:rPr>
          <w:sz w:val="20"/>
        </w:rPr>
        <w:t>Redovno odrzavanje radnih</w:t>
      </w:r>
      <w:r>
        <w:rPr>
          <w:spacing w:val="-22"/>
          <w:sz w:val="20"/>
        </w:rPr>
        <w:t xml:space="preserve"> </w:t>
      </w:r>
      <w:r>
        <w:rPr>
          <w:sz w:val="20"/>
        </w:rPr>
        <w:t>povrsina.</w:t>
      </w:r>
    </w:p>
    <w:p w14:paraId="6BCBF7A6" w14:textId="77777777" w:rsidR="009777CD" w:rsidRDefault="00817694">
      <w:pPr>
        <w:pStyle w:val="ListParagraph"/>
        <w:numPr>
          <w:ilvl w:val="3"/>
          <w:numId w:val="37"/>
        </w:numPr>
        <w:tabs>
          <w:tab w:val="left" w:pos="2412"/>
          <w:tab w:val="left" w:pos="2413"/>
        </w:tabs>
        <w:spacing w:before="20"/>
        <w:ind w:left="2412" w:hanging="335"/>
        <w:rPr>
          <w:sz w:val="20"/>
        </w:rPr>
      </w:pPr>
      <w:r>
        <w:rPr>
          <w:sz w:val="20"/>
        </w:rPr>
        <w:t>]Sadnja za ;titnog zelenila uz rubove tvornickog</w:t>
      </w:r>
      <w:r>
        <w:rPr>
          <w:spacing w:val="3"/>
          <w:sz w:val="20"/>
        </w:rPr>
        <w:t xml:space="preserve"> </w:t>
      </w:r>
      <w:r>
        <w:rPr>
          <w:sz w:val="20"/>
        </w:rPr>
        <w:t>kruga;</w:t>
      </w:r>
    </w:p>
    <w:p w14:paraId="0AE88FAC" w14:textId="77777777" w:rsidR="009777CD" w:rsidRDefault="009777CD">
      <w:pPr>
        <w:rPr>
          <w:sz w:val="20"/>
        </w:rPr>
        <w:sectPr w:rsidR="009777CD">
          <w:headerReference w:type="default" r:id="rId360"/>
          <w:footerReference w:type="default" r:id="rId361"/>
          <w:pgSz w:w="11950" w:h="16890"/>
          <w:pgMar w:top="900" w:right="440" w:bottom="280" w:left="280" w:header="0" w:footer="0" w:gutter="0"/>
          <w:cols w:space="720"/>
        </w:sectPr>
      </w:pPr>
    </w:p>
    <w:p w14:paraId="16DC7069" w14:textId="77777777" w:rsidR="009777CD" w:rsidRDefault="009777CD">
      <w:pPr>
        <w:pStyle w:val="BodyText"/>
        <w:rPr>
          <w:sz w:val="20"/>
        </w:rPr>
      </w:pPr>
    </w:p>
    <w:p w14:paraId="21D12518" w14:textId="77777777" w:rsidR="009777CD" w:rsidRDefault="009777CD">
      <w:pPr>
        <w:pStyle w:val="BodyText"/>
        <w:rPr>
          <w:sz w:val="20"/>
        </w:rPr>
      </w:pPr>
    </w:p>
    <w:p w14:paraId="6F88BEFD" w14:textId="77777777" w:rsidR="009777CD" w:rsidRDefault="009777CD">
      <w:pPr>
        <w:pStyle w:val="BodyText"/>
        <w:rPr>
          <w:sz w:val="20"/>
        </w:rPr>
      </w:pPr>
    </w:p>
    <w:p w14:paraId="6C13F5BB" w14:textId="77777777" w:rsidR="009777CD" w:rsidRDefault="009777CD">
      <w:pPr>
        <w:pStyle w:val="BodyText"/>
        <w:spacing w:before="8"/>
        <w:rPr>
          <w:sz w:val="28"/>
        </w:rPr>
      </w:pPr>
    </w:p>
    <w:p w14:paraId="54C6F0A8" w14:textId="75EDC3B2" w:rsidR="009777CD" w:rsidRDefault="00817694">
      <w:pPr>
        <w:pStyle w:val="ListParagraph"/>
        <w:numPr>
          <w:ilvl w:val="4"/>
          <w:numId w:val="37"/>
        </w:numPr>
        <w:tabs>
          <w:tab w:val="left" w:pos="2853"/>
          <w:tab w:val="left" w:pos="2854"/>
          <w:tab w:val="left" w:pos="8682"/>
        </w:tabs>
        <w:spacing w:before="94" w:line="247" w:lineRule="auto"/>
        <w:ind w:right="358" w:hanging="534"/>
        <w:rPr>
          <w:sz w:val="20"/>
        </w:rPr>
      </w:pPr>
      <w:r>
        <w:rPr>
          <w:noProof/>
        </w:rPr>
        <w:drawing>
          <wp:anchor distT="0" distB="0" distL="0" distR="0" simplePos="0" relativeHeight="251508224" behindDoc="1" locked="0" layoutInCell="1" allowOverlap="1" wp14:anchorId="118600E2" wp14:editId="5CDC8823">
            <wp:simplePos x="0" y="0"/>
            <wp:positionH relativeFrom="page">
              <wp:posOffset>1837876</wp:posOffset>
            </wp:positionH>
            <wp:positionV relativeFrom="paragraph">
              <wp:posOffset>135950</wp:posOffset>
            </wp:positionV>
            <wp:extent cx="147030" cy="3095361"/>
            <wp:effectExtent l="0" t="0" r="0" b="0"/>
            <wp:wrapNone/>
            <wp:docPr id="11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7.png"/>
                    <pic:cNvPicPr/>
                  </pic:nvPicPr>
                  <pic:blipFill>
                    <a:blip r:embed="rId362" cstate="print"/>
                    <a:stretch>
                      <a:fillRect/>
                    </a:stretch>
                  </pic:blipFill>
                  <pic:spPr>
                    <a:xfrm>
                      <a:off x="0" y="0"/>
                      <a:ext cx="147030" cy="3095361"/>
                    </a:xfrm>
                    <a:prstGeom prst="rect">
                      <a:avLst/>
                    </a:prstGeom>
                  </pic:spPr>
                </pic:pic>
              </a:graphicData>
            </a:graphic>
          </wp:anchor>
        </w:drawing>
      </w:r>
      <w:r w:rsidR="00A754E2">
        <w:rPr>
          <w:noProof/>
        </w:rPr>
        <mc:AlternateContent>
          <mc:Choice Requires="wpg">
            <w:drawing>
              <wp:anchor distT="0" distB="0" distL="114300" distR="114300" simplePos="0" relativeHeight="251784704" behindDoc="1" locked="0" layoutInCell="1" allowOverlap="1" wp14:anchorId="135F7CBC" wp14:editId="58D17120">
                <wp:simplePos x="0" y="0"/>
                <wp:positionH relativeFrom="page">
                  <wp:posOffset>6934835</wp:posOffset>
                </wp:positionH>
                <wp:positionV relativeFrom="paragraph">
                  <wp:posOffset>-543560</wp:posOffset>
                </wp:positionV>
                <wp:extent cx="114935" cy="4987925"/>
                <wp:effectExtent l="635" t="8890" r="8255" b="0"/>
                <wp:wrapNone/>
                <wp:docPr id="41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4987925"/>
                          <a:chOff x="10921" y="-856"/>
                          <a:chExt cx="181" cy="7855"/>
                        </a:xfrm>
                      </wpg:grpSpPr>
                      <pic:pic xmlns:pic="http://schemas.openxmlformats.org/drawingml/2006/picture">
                        <pic:nvPicPr>
                          <pic:cNvPr id="414" name="Picture 25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10921" y="6168"/>
                            <a:ext cx="155"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Line 253"/>
                        <wps:cNvCnPr>
                          <a:cxnSpLocks noChangeShapeType="1"/>
                        </wps:cNvCnPr>
                        <wps:spPr bwMode="auto">
                          <a:xfrm>
                            <a:off x="11095" y="6169"/>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FBAE80" id="Group 252" o:spid="_x0000_s1026" style="position:absolute;margin-left:546.05pt;margin-top:-42.8pt;width:9.05pt;height:392.75pt;z-index:-251531776;mso-position-horizontal-relative:page" coordorigin="10921,-856" coordsize="181,7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">
                <v:shape id="Picture 254" o:spid="_x0000_s1027" type="#_x0000_t75" style="position:absolute;left:10921;top:6168;width:155;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">
                  <v:imagedata r:id="rId364" o:title=""/>
                </v:shape>
                <v:line id="Line 253" o:spid="_x0000_s1028" style="position:absolute;visibility:visible;mso-wrap-style:square" from="11095,6169" to="11095,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" strokeweight=".25525mm"/>
                <w10:wrap anchorx="page"/>
              </v:group>
            </w:pict>
          </mc:Fallback>
        </mc:AlternateContent>
      </w:r>
      <w:r w:rsidR="00A754E2">
        <w:rPr>
          <w:noProof/>
        </w:rPr>
        <mc:AlternateContent>
          <mc:Choice Requires="wps">
            <w:drawing>
              <wp:anchor distT="0" distB="0" distL="114300" distR="114300" simplePos="0" relativeHeight="251685376" behindDoc="0" locked="0" layoutInCell="1" allowOverlap="1" wp14:anchorId="5140FFDA" wp14:editId="1BC99BF8">
                <wp:simplePos x="0" y="0"/>
                <wp:positionH relativeFrom="page">
                  <wp:posOffset>1941830</wp:posOffset>
                </wp:positionH>
                <wp:positionV relativeFrom="paragraph">
                  <wp:posOffset>46990</wp:posOffset>
                </wp:positionV>
                <wp:extent cx="0" cy="0"/>
                <wp:effectExtent l="8255" t="704215" r="10795" b="708025"/>
                <wp:wrapNone/>
                <wp:docPr id="41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23A38" id="Line 251"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9pt,3.7pt" to="15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" strokeweight=".17017mm">
                <w10:wrap anchorx="page"/>
              </v:line>
            </w:pict>
          </mc:Fallback>
        </mc:AlternateContent>
      </w:r>
      <w:r w:rsidR="00A754E2">
        <w:rPr>
          <w:noProof/>
        </w:rPr>
        <mc:AlternateContent>
          <mc:Choice Requires="wps">
            <w:drawing>
              <wp:anchor distT="0" distB="0" distL="114300" distR="114300" simplePos="0" relativeHeight="251786752" behindDoc="1" locked="0" layoutInCell="1" allowOverlap="1" wp14:anchorId="45A439F1" wp14:editId="2F0B0AF1">
                <wp:simplePos x="0" y="0"/>
                <wp:positionH relativeFrom="page">
                  <wp:posOffset>5648325</wp:posOffset>
                </wp:positionH>
                <wp:positionV relativeFrom="paragraph">
                  <wp:posOffset>83820</wp:posOffset>
                </wp:positionV>
                <wp:extent cx="0" cy="0"/>
                <wp:effectExtent l="9525" t="664845" r="9525" b="669925"/>
                <wp:wrapNone/>
                <wp:docPr id="41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1CD20" id="Line 250" o:spid="_x0000_s1026" style="position:absolute;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4.75pt,6.6pt" to="444.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" strokeweight=".17017mm">
                <w10:wrap anchorx="page"/>
              </v:line>
            </w:pict>
          </mc:Fallback>
        </mc:AlternateContent>
      </w:r>
      <w:r>
        <w:rPr>
          <w:sz w:val="20"/>
        </w:rPr>
        <w:t>astita pejzazpih vrijednosti i uticaj na njegove pqzitivne romjen postize se funkcionalnim perm nentnitn  odrzavanjem  privlacnog  izg[eda lsvih ob</w:t>
      </w:r>
      <w:r>
        <w:rPr>
          <w:spacing w:val="8"/>
          <w:sz w:val="20"/>
        </w:rPr>
        <w:t xml:space="preserve"> </w:t>
      </w:r>
      <w:r>
        <w:rPr>
          <w:sz w:val="20"/>
        </w:rPr>
        <w:t>kata</w:t>
      </w:r>
      <w:r>
        <w:rPr>
          <w:spacing w:val="25"/>
          <w:sz w:val="20"/>
        </w:rPr>
        <w:t xml:space="preserve"> </w:t>
      </w:r>
      <w:r>
        <w:rPr>
          <w:sz w:val="20"/>
        </w:rPr>
        <w:t>i</w:t>
      </w:r>
      <w:r>
        <w:rPr>
          <w:sz w:val="20"/>
        </w:rPr>
        <w:tab/>
        <w:t>strojenja. To se</w:t>
      </w:r>
      <w:r>
        <w:rPr>
          <w:spacing w:val="-16"/>
          <w:sz w:val="20"/>
        </w:rPr>
        <w:t xml:space="preserve"> </w:t>
      </w:r>
      <w:r>
        <w:rPr>
          <w:sz w:val="20"/>
        </w:rPr>
        <w:t>postize</w:t>
      </w:r>
    </w:p>
    <w:p w14:paraId="6F0B4242" w14:textId="77777777" w:rsidR="009777CD" w:rsidRDefault="00817694">
      <w:pPr>
        <w:tabs>
          <w:tab w:val="left" w:pos="7793"/>
        </w:tabs>
        <w:spacing w:before="20" w:line="165" w:lineRule="auto"/>
        <w:ind w:left="2815" w:right="580" w:firstLine="12"/>
        <w:rPr>
          <w:sz w:val="27"/>
        </w:rPr>
      </w:pPr>
      <w:r>
        <w:rPr>
          <w:sz w:val="20"/>
        </w:rPr>
        <w:t xml:space="preserve">Qstavl,anjem </w:t>
      </w:r>
      <w:r>
        <w:rPr>
          <w:sz w:val="25"/>
        </w:rPr>
        <w:t>i</w:t>
      </w:r>
      <w:r>
        <w:rPr>
          <w:sz w:val="20"/>
        </w:rPr>
        <w:t>reklama, natpisa, ukrasnih d taljci, bojenjem kon rukcija postrojenja. Boje  oje</w:t>
      </w:r>
      <w:r>
        <w:rPr>
          <w:spacing w:val="-14"/>
          <w:sz w:val="20"/>
        </w:rPr>
        <w:t xml:space="preserve"> </w:t>
      </w:r>
      <w:r>
        <w:rPr>
          <w:sz w:val="20"/>
        </w:rPr>
        <w:t>se:</w:t>
      </w:r>
      <w:r>
        <w:rPr>
          <w:spacing w:val="-42"/>
          <w:sz w:val="20"/>
        </w:rPr>
        <w:t xml:space="preserve"> </w:t>
      </w:r>
      <w:r>
        <w:rPr>
          <w:sz w:val="20"/>
        </w:rPr>
        <w:t>koriste</w:t>
      </w:r>
      <w:r>
        <w:rPr>
          <w:spacing w:val="-13"/>
          <w:sz w:val="20"/>
        </w:rPr>
        <w:t xml:space="preserve"> </w:t>
      </w:r>
      <w:r>
        <w:rPr>
          <w:sz w:val="20"/>
        </w:rPr>
        <w:t>moraju</w:t>
      </w:r>
      <w:r>
        <w:rPr>
          <w:spacing w:val="-10"/>
          <w:sz w:val="20"/>
        </w:rPr>
        <w:t xml:space="preserve"> </w:t>
      </w:r>
      <w:r>
        <w:rPr>
          <w:sz w:val="20"/>
        </w:rPr>
        <w:t>se</w:t>
      </w:r>
      <w:r>
        <w:rPr>
          <w:spacing w:val="-17"/>
          <w:sz w:val="20"/>
        </w:rPr>
        <w:t xml:space="preserve"> </w:t>
      </w:r>
      <w:r>
        <w:rPr>
          <w:sz w:val="20"/>
        </w:rPr>
        <w:t>uklopiti</w:t>
      </w:r>
      <w:r>
        <w:rPr>
          <w:spacing w:val="-20"/>
          <w:sz w:val="20"/>
        </w:rPr>
        <w:t xml:space="preserve"> </w:t>
      </w:r>
      <w:r>
        <w:rPr>
          <w:sz w:val="20"/>
        </w:rPr>
        <w:t>u</w:t>
      </w:r>
      <w:r>
        <w:rPr>
          <w:spacing w:val="-8"/>
          <w:sz w:val="20"/>
        </w:rPr>
        <w:t xml:space="preserve"> </w:t>
      </w:r>
      <w:r>
        <w:rPr>
          <w:sz w:val="20"/>
        </w:rPr>
        <w:t>ambijent</w:t>
      </w:r>
      <w:r>
        <w:rPr>
          <w:spacing w:val="-27"/>
          <w:sz w:val="20"/>
        </w:rPr>
        <w:t xml:space="preserve"> </w:t>
      </w:r>
      <w:r>
        <w:rPr>
          <w:sz w:val="20"/>
        </w:rPr>
        <w:t>c;,kolisa.</w:t>
      </w:r>
      <w:r>
        <w:rPr>
          <w:sz w:val="20"/>
        </w:rPr>
        <w:tab/>
      </w:r>
      <w:r>
        <w:rPr>
          <w:sz w:val="27"/>
        </w:rPr>
        <w:t>I</w:t>
      </w:r>
    </w:p>
    <w:p w14:paraId="1DF9C707" w14:textId="77777777" w:rsidR="009777CD" w:rsidRDefault="00817694">
      <w:pPr>
        <w:tabs>
          <w:tab w:val="left" w:pos="6277"/>
          <w:tab w:val="left" w:pos="7773"/>
        </w:tabs>
        <w:spacing w:before="2"/>
        <w:ind w:left="3948"/>
        <w:rPr>
          <w:sz w:val="8"/>
        </w:rPr>
      </w:pPr>
      <w:r>
        <w:rPr>
          <w:w w:val="45"/>
          <w:sz w:val="8"/>
        </w:rPr>
        <w:t>!</w:t>
      </w:r>
      <w:r>
        <w:rPr>
          <w:w w:val="45"/>
          <w:sz w:val="8"/>
        </w:rPr>
        <w:tab/>
        <w:t>.</w:t>
      </w:r>
      <w:r>
        <w:rPr>
          <w:w w:val="45"/>
          <w:sz w:val="8"/>
        </w:rPr>
        <w:tab/>
      </w:r>
      <w:r>
        <w:rPr>
          <w:w w:val="65"/>
          <w:sz w:val="8"/>
        </w:rPr>
        <w:t>•</w:t>
      </w:r>
    </w:p>
    <w:p w14:paraId="1255247F" w14:textId="77777777" w:rsidR="009777CD" w:rsidRDefault="009777CD">
      <w:pPr>
        <w:rPr>
          <w:sz w:val="8"/>
        </w:rPr>
        <w:sectPr w:rsidR="009777CD">
          <w:headerReference w:type="default" r:id="rId365"/>
          <w:footerReference w:type="default" r:id="rId366"/>
          <w:pgSz w:w="11950" w:h="16890"/>
          <w:pgMar w:top="940" w:right="440" w:bottom="280" w:left="280" w:header="0" w:footer="0" w:gutter="0"/>
          <w:cols w:space="720"/>
        </w:sectPr>
      </w:pPr>
    </w:p>
    <w:p w14:paraId="6765E484" w14:textId="77777777" w:rsidR="009777CD" w:rsidRDefault="00817694">
      <w:pPr>
        <w:pStyle w:val="Heading9"/>
        <w:spacing w:before="82" w:line="251" w:lineRule="exact"/>
        <w:rPr>
          <w:rFonts w:ascii="Courier New"/>
        </w:rPr>
      </w:pPr>
      <w:r>
        <w:rPr>
          <w:rFonts w:ascii="Courier New"/>
          <w:w w:val="60"/>
        </w:rPr>
        <w:t>7.8.</w:t>
      </w:r>
    </w:p>
    <w:p w14:paraId="4AFC87A0" w14:textId="77777777" w:rsidR="009777CD" w:rsidRDefault="00817694">
      <w:pPr>
        <w:spacing w:before="149" w:line="184" w:lineRule="exact"/>
        <w:ind w:left="427"/>
        <w:rPr>
          <w:b/>
          <w:sz w:val="21"/>
        </w:rPr>
      </w:pPr>
      <w:r>
        <w:br w:type="column"/>
      </w:r>
      <w:r>
        <w:rPr>
          <w:b/>
          <w:spacing w:val="-1"/>
          <w:w w:val="94"/>
          <w:sz w:val="21"/>
        </w:rPr>
        <w:t>jer</w:t>
      </w:r>
      <w:r>
        <w:rPr>
          <w:b/>
          <w:w w:val="94"/>
          <w:sz w:val="21"/>
        </w:rPr>
        <w:t>e</w:t>
      </w:r>
      <w:r>
        <w:rPr>
          <w:b/>
          <w:sz w:val="21"/>
        </w:rPr>
        <w:t xml:space="preserve"> </w:t>
      </w:r>
      <w:r>
        <w:rPr>
          <w:b/>
          <w:spacing w:val="-4"/>
          <w:sz w:val="21"/>
        </w:rPr>
        <w:t xml:space="preserve"> </w:t>
      </w:r>
      <w:r>
        <w:rPr>
          <w:b/>
          <w:w w:val="94"/>
          <w:sz w:val="21"/>
        </w:rPr>
        <w:t>a</w:t>
      </w:r>
      <w:r>
        <w:rPr>
          <w:b/>
          <w:sz w:val="21"/>
        </w:rPr>
        <w:t xml:space="preserve"> </w:t>
      </w:r>
      <w:r>
        <w:rPr>
          <w:b/>
          <w:spacing w:val="-24"/>
          <w:sz w:val="21"/>
        </w:rPr>
        <w:t xml:space="preserve"> </w:t>
      </w:r>
      <w:r>
        <w:rPr>
          <w:b/>
          <w:spacing w:val="-1"/>
          <w:w w:val="101"/>
          <w:sz w:val="21"/>
        </w:rPr>
        <w:t>up</w:t>
      </w:r>
      <w:r>
        <w:rPr>
          <w:b/>
          <w:w w:val="101"/>
          <w:sz w:val="21"/>
        </w:rPr>
        <w:t>r</w:t>
      </w:r>
      <w:r>
        <w:rPr>
          <w:b/>
          <w:sz w:val="21"/>
        </w:rPr>
        <w:t xml:space="preserve"> </w:t>
      </w:r>
      <w:r>
        <w:rPr>
          <w:b/>
          <w:spacing w:val="-1"/>
          <w:w w:val="101"/>
          <w:sz w:val="21"/>
        </w:rPr>
        <w:t>vljanj</w:t>
      </w:r>
      <w:r>
        <w:rPr>
          <w:b/>
          <w:w w:val="101"/>
          <w:sz w:val="21"/>
        </w:rPr>
        <w:t>e</w:t>
      </w:r>
      <w:r>
        <w:rPr>
          <w:b/>
          <w:spacing w:val="10"/>
          <w:sz w:val="21"/>
        </w:rPr>
        <w:t xml:space="preserve"> </w:t>
      </w:r>
      <w:r>
        <w:rPr>
          <w:b/>
          <w:spacing w:val="-1"/>
          <w:w w:val="94"/>
          <w:sz w:val="21"/>
        </w:rPr>
        <w:t>otpado</w:t>
      </w:r>
      <w:r>
        <w:rPr>
          <w:b/>
          <w:w w:val="94"/>
          <w:sz w:val="21"/>
        </w:rPr>
        <w:t>m</w:t>
      </w:r>
      <w:r>
        <w:rPr>
          <w:b/>
          <w:spacing w:val="2"/>
          <w:sz w:val="21"/>
        </w:rPr>
        <w:t xml:space="preserve"> </w:t>
      </w:r>
      <w:r>
        <w:rPr>
          <w:b/>
          <w:spacing w:val="-1"/>
          <w:w w:val="96"/>
          <w:sz w:val="21"/>
        </w:rPr>
        <w:t>koj</w:t>
      </w:r>
      <w:r>
        <w:rPr>
          <w:b/>
          <w:w w:val="96"/>
          <w:sz w:val="21"/>
        </w:rPr>
        <w:t>i</w:t>
      </w:r>
      <w:r>
        <w:rPr>
          <w:b/>
          <w:spacing w:val="-9"/>
          <w:sz w:val="21"/>
        </w:rPr>
        <w:t xml:space="preserve"> </w:t>
      </w:r>
      <w:r>
        <w:rPr>
          <w:b/>
          <w:spacing w:val="-1"/>
          <w:sz w:val="21"/>
        </w:rPr>
        <w:t>pro</w:t>
      </w:r>
      <w:r>
        <w:rPr>
          <w:b/>
          <w:sz w:val="21"/>
        </w:rPr>
        <w:t>i</w:t>
      </w:r>
      <w:r>
        <w:rPr>
          <w:b/>
          <w:spacing w:val="-1"/>
          <w:sz w:val="21"/>
        </w:rPr>
        <w:t xml:space="preserve"> vod</w:t>
      </w:r>
      <w:r>
        <w:rPr>
          <w:b/>
          <w:sz w:val="21"/>
        </w:rPr>
        <w:t xml:space="preserve">i </w:t>
      </w:r>
      <w:r>
        <w:rPr>
          <w:b/>
          <w:spacing w:val="-1"/>
          <w:w w:val="97"/>
          <w:sz w:val="21"/>
        </w:rPr>
        <w:t>p9go</w:t>
      </w:r>
      <w:r>
        <w:rPr>
          <w:b/>
          <w:w w:val="97"/>
          <w:sz w:val="21"/>
        </w:rPr>
        <w:t>n</w:t>
      </w:r>
      <w:r>
        <w:rPr>
          <w:b/>
          <w:spacing w:val="5"/>
          <w:sz w:val="21"/>
        </w:rPr>
        <w:t xml:space="preserve"> </w:t>
      </w:r>
      <w:r>
        <w:rPr>
          <w:rFonts w:ascii="Times New Roman"/>
          <w:b/>
          <w:w w:val="77"/>
        </w:rPr>
        <w:t>i</w:t>
      </w:r>
      <w:r>
        <w:rPr>
          <w:rFonts w:ascii="Times New Roman"/>
          <w:b/>
          <w:spacing w:val="-11"/>
        </w:rPr>
        <w:t xml:space="preserve"> </w:t>
      </w:r>
      <w:r>
        <w:rPr>
          <w:b/>
          <w:spacing w:val="-20"/>
          <w:w w:val="102"/>
          <w:sz w:val="21"/>
        </w:rPr>
        <w:t>p</w:t>
      </w:r>
      <w:r>
        <w:rPr>
          <w:b/>
          <w:spacing w:val="16"/>
          <w:w w:val="15"/>
          <w:sz w:val="21"/>
        </w:rPr>
        <w:t>b</w:t>
      </w:r>
      <w:r>
        <w:rPr>
          <w:b/>
          <w:spacing w:val="-1"/>
          <w:w w:val="102"/>
          <w:sz w:val="21"/>
        </w:rPr>
        <w:t>stroj</w:t>
      </w:r>
      <w:r>
        <w:rPr>
          <w:b/>
          <w:w w:val="102"/>
          <w:sz w:val="21"/>
        </w:rPr>
        <w:t>e</w:t>
      </w:r>
      <w:r>
        <w:rPr>
          <w:b/>
          <w:spacing w:val="23"/>
          <w:sz w:val="21"/>
        </w:rPr>
        <w:t xml:space="preserve"> </w:t>
      </w:r>
      <w:r>
        <w:rPr>
          <w:b/>
          <w:w w:val="107"/>
          <w:sz w:val="21"/>
        </w:rPr>
        <w:t>j</w:t>
      </w:r>
    </w:p>
    <w:p w14:paraId="54EBDFA3" w14:textId="77777777" w:rsidR="009777CD" w:rsidRDefault="009777CD">
      <w:pPr>
        <w:spacing w:line="184" w:lineRule="exact"/>
        <w:rPr>
          <w:sz w:val="21"/>
        </w:rPr>
        <w:sectPr w:rsidR="009777CD">
          <w:type w:val="continuous"/>
          <w:pgSz w:w="11950" w:h="16890"/>
          <w:pgMar w:top="2540" w:right="440" w:bottom="280" w:left="280" w:header="720" w:footer="720" w:gutter="0"/>
          <w:cols w:num="2" w:space="720" w:equalWidth="0">
            <w:col w:w="2393" w:space="40"/>
            <w:col w:w="8797"/>
          </w:cols>
        </w:sectPr>
      </w:pPr>
    </w:p>
    <w:p w14:paraId="77EF5A3C" w14:textId="77777777" w:rsidR="009777CD" w:rsidRDefault="00817694">
      <w:pPr>
        <w:tabs>
          <w:tab w:val="left" w:pos="7792"/>
        </w:tabs>
        <w:spacing w:line="209" w:lineRule="exact"/>
        <w:ind w:left="3947"/>
        <w:rPr>
          <w:sz w:val="14"/>
        </w:rPr>
      </w:pPr>
      <w:r>
        <w:rPr>
          <w:w w:val="70"/>
          <w:sz w:val="14"/>
        </w:rPr>
        <w:t>I</w:t>
      </w:r>
      <w:r>
        <w:rPr>
          <w:sz w:val="14"/>
        </w:rPr>
        <w:tab/>
      </w:r>
      <w:r>
        <w:rPr>
          <w:b/>
          <w:spacing w:val="-3"/>
          <w:w w:val="15"/>
          <w:position w:val="8"/>
          <w:sz w:val="21"/>
        </w:rPr>
        <w:t>1</w:t>
      </w:r>
      <w:r>
        <w:rPr>
          <w:w w:val="70"/>
          <w:sz w:val="14"/>
        </w:rPr>
        <w:t>I</w:t>
      </w:r>
    </w:p>
    <w:p w14:paraId="3465B0D3" w14:textId="77777777" w:rsidR="009777CD" w:rsidRDefault="00817694">
      <w:pPr>
        <w:pStyle w:val="ListParagraph"/>
        <w:numPr>
          <w:ilvl w:val="5"/>
          <w:numId w:val="37"/>
        </w:numPr>
        <w:tabs>
          <w:tab w:val="left" w:pos="2835"/>
          <w:tab w:val="left" w:pos="2836"/>
          <w:tab w:val="left" w:pos="8662"/>
        </w:tabs>
        <w:spacing w:before="13" w:line="225" w:lineRule="auto"/>
        <w:ind w:right="386" w:hanging="435"/>
        <w:rPr>
          <w:sz w:val="32"/>
        </w:rPr>
      </w:pPr>
      <w:r>
        <w:rPr>
          <w:sz w:val="20"/>
        </w:rPr>
        <w:t xml:space="preserve">Jere a uprayljanje otpadom moraju se provoditi u skla u sa Pia :om upravljanja otpadom oji je  astavn1 dio zahtjeva za obnovu oklisn do </w:t>
      </w:r>
      <w:r>
        <w:rPr>
          <w:spacing w:val="7"/>
          <w:sz w:val="20"/>
        </w:rPr>
        <w:t xml:space="preserve"> </w:t>
      </w:r>
      <w:r>
        <w:rPr>
          <w:sz w:val="20"/>
        </w:rPr>
        <w:t xml:space="preserve">vole.  </w:t>
      </w:r>
      <w:r>
        <w:rPr>
          <w:spacing w:val="12"/>
          <w:sz w:val="20"/>
        </w:rPr>
        <w:t xml:space="preserve"> </w:t>
      </w:r>
      <w:r>
        <w:rPr>
          <w:w w:val="50"/>
          <w:sz w:val="19"/>
        </w:rPr>
        <w:t>I</w:t>
      </w:r>
      <w:r>
        <w:rPr>
          <w:w w:val="50"/>
          <w:sz w:val="19"/>
        </w:rPr>
        <w:tab/>
        <w:t>•</w:t>
      </w:r>
    </w:p>
    <w:p w14:paraId="3C3D6066" w14:textId="77777777" w:rsidR="009777CD" w:rsidRDefault="00817694">
      <w:pPr>
        <w:pStyle w:val="ListParagraph"/>
        <w:numPr>
          <w:ilvl w:val="5"/>
          <w:numId w:val="37"/>
        </w:numPr>
        <w:tabs>
          <w:tab w:val="left" w:pos="2803"/>
          <w:tab w:val="left" w:pos="2805"/>
        </w:tabs>
        <w:spacing w:line="283" w:lineRule="exact"/>
        <w:ind w:left="2804" w:hanging="467"/>
        <w:rPr>
          <w:sz w:val="30"/>
        </w:rPr>
      </w:pPr>
      <w:r>
        <w:rPr>
          <w:sz w:val="20"/>
        </w:rPr>
        <w:t xml:space="preserve">trogo )e zabranjeno odlaganje ulja, masti :i taloga iz eparato </w:t>
      </w:r>
      <w:r>
        <w:rPr>
          <w:rFonts w:ascii="Times New Roman"/>
          <w:sz w:val="30"/>
        </w:rPr>
        <w:t xml:space="preserve">a </w:t>
      </w:r>
      <w:r>
        <w:rPr>
          <w:sz w:val="20"/>
        </w:rPr>
        <w:t>u vodotok i na</w:t>
      </w:r>
      <w:r>
        <w:rPr>
          <w:spacing w:val="55"/>
          <w:sz w:val="20"/>
        </w:rPr>
        <w:t xml:space="preserve"> </w:t>
      </w:r>
      <w:r>
        <w:rPr>
          <w:sz w:val="20"/>
        </w:rPr>
        <w:t>okolno</w:t>
      </w:r>
    </w:p>
    <w:p w14:paraId="19A8096A" w14:textId="4FC220E4" w:rsidR="009777CD" w:rsidRDefault="00A754E2">
      <w:pPr>
        <w:tabs>
          <w:tab w:val="left" w:pos="7713"/>
          <w:tab w:val="left" w:pos="8651"/>
        </w:tabs>
        <w:spacing w:line="237" w:lineRule="auto"/>
        <w:ind w:left="2761" w:right="498" w:hanging="1"/>
        <w:jc w:val="both"/>
        <w:rPr>
          <w:i/>
          <w:sz w:val="7"/>
        </w:rPr>
      </w:pPr>
      <w:r>
        <w:rPr>
          <w:noProof/>
        </w:rPr>
        <mc:AlternateContent>
          <mc:Choice Requires="wps">
            <w:drawing>
              <wp:anchor distT="0" distB="0" distL="114300" distR="114300" simplePos="0" relativeHeight="251788800" behindDoc="1" locked="0" layoutInCell="1" allowOverlap="1" wp14:anchorId="484FB408" wp14:editId="121BCE32">
                <wp:simplePos x="0" y="0"/>
                <wp:positionH relativeFrom="page">
                  <wp:posOffset>5612130</wp:posOffset>
                </wp:positionH>
                <wp:positionV relativeFrom="paragraph">
                  <wp:posOffset>182880</wp:posOffset>
                </wp:positionV>
                <wp:extent cx="102235" cy="305435"/>
                <wp:effectExtent l="1905" t="1905" r="635" b="0"/>
                <wp:wrapNone/>
                <wp:docPr id="41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F105A" w14:textId="77777777" w:rsidR="009777CD" w:rsidRDefault="00817694">
                            <w:pPr>
                              <w:spacing w:line="481" w:lineRule="exact"/>
                              <w:rPr>
                                <w:sz w:val="43"/>
                              </w:rPr>
                            </w:pPr>
                            <w:r>
                              <w:rPr>
                                <w:w w:val="55"/>
                                <w:sz w:val="43"/>
                              </w:rPr>
                              <w:t>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B408" id="Text Box 249" o:spid="_x0000_s1259" type="#_x0000_t202" style="position:absolute;left:0;text-align:left;margin-left:441.9pt;margin-top:14.4pt;width:8.05pt;height:24.0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" filled="f" stroked="f">
                <v:textbox inset="0,0,0,0">
                  <w:txbxContent>
                    <w:p w14:paraId="44BF105A" w14:textId="77777777" w:rsidR="009777CD" w:rsidRDefault="00817694">
                      <w:pPr>
                        <w:spacing w:line="481" w:lineRule="exact"/>
                        <w:rPr>
                          <w:sz w:val="43"/>
                        </w:rPr>
                      </w:pPr>
                      <w:r>
                        <w:rPr>
                          <w:w w:val="55"/>
                          <w:sz w:val="43"/>
                        </w:rPr>
                        <w:t>rr</w:t>
                      </w:r>
                    </w:p>
                  </w:txbxContent>
                </v:textbox>
                <w10:wrap anchorx="page"/>
              </v:shape>
            </w:pict>
          </mc:Fallback>
        </mc:AlternateContent>
      </w:r>
      <w:r w:rsidR="00817694">
        <w:rPr>
          <w:sz w:val="20"/>
        </w:rPr>
        <w:t xml:space="preserve">emljiste. Prainjenje separatora i odvoz prikl;Jpljenog taloga treba rsiti na propisan </w:t>
      </w:r>
      <w:r w:rsidR="00817694">
        <w:rPr>
          <w:spacing w:val="-6"/>
          <w:sz w:val="20"/>
        </w:rPr>
        <w:t xml:space="preserve">nacin,u </w:t>
      </w:r>
      <w:r w:rsidR="00817694">
        <w:rPr>
          <w:sz w:val="20"/>
        </w:rPr>
        <w:t xml:space="preserve">aradnji sa pr duzecem za upravljanje istim;.   </w:t>
      </w:r>
      <w:r w:rsidR="00817694">
        <w:rPr>
          <w:spacing w:val="27"/>
          <w:sz w:val="20"/>
        </w:rPr>
        <w:t xml:space="preserve"> </w:t>
      </w:r>
      <w:r w:rsidR="00817694">
        <w:rPr>
          <w:w w:val="55"/>
          <w:sz w:val="20"/>
        </w:rPr>
        <w:t>•</w:t>
      </w:r>
      <w:r w:rsidR="00817694">
        <w:rPr>
          <w:spacing w:val="-12"/>
          <w:w w:val="55"/>
          <w:sz w:val="20"/>
        </w:rPr>
        <w:t xml:space="preserve"> </w:t>
      </w:r>
      <w:r w:rsidR="00817694">
        <w:rPr>
          <w:sz w:val="20"/>
        </w:rPr>
        <w:t>·</w:t>
      </w:r>
      <w:r w:rsidR="00817694">
        <w:rPr>
          <w:sz w:val="20"/>
        </w:rPr>
        <w:tab/>
      </w:r>
      <w:r w:rsidR="00817694">
        <w:rPr>
          <w:w w:val="55"/>
          <w:sz w:val="20"/>
        </w:rPr>
        <w:t>/</w:t>
      </w:r>
      <w:r w:rsidR="00817694">
        <w:rPr>
          <w:w w:val="55"/>
          <w:sz w:val="20"/>
        </w:rPr>
        <w:tab/>
      </w:r>
      <w:r w:rsidR="00817694">
        <w:rPr>
          <w:i/>
          <w:sz w:val="7"/>
        </w:rPr>
        <w:t>i</w:t>
      </w:r>
    </w:p>
    <w:p w14:paraId="5E7DF19C" w14:textId="77777777" w:rsidR="009777CD" w:rsidRDefault="00817694">
      <w:pPr>
        <w:pStyle w:val="ListParagraph"/>
        <w:numPr>
          <w:ilvl w:val="5"/>
          <w:numId w:val="37"/>
        </w:numPr>
        <w:tabs>
          <w:tab w:val="left" w:pos="2784"/>
          <w:tab w:val="left" w:pos="2785"/>
          <w:tab w:val="left" w:pos="8794"/>
        </w:tabs>
        <w:spacing w:line="221" w:lineRule="exact"/>
        <w:ind w:left="2784" w:hanging="466"/>
        <w:rPr>
          <w:sz w:val="30"/>
        </w:rPr>
      </w:pPr>
      <w:r>
        <w:rPr>
          <w:sz w:val="20"/>
        </w:rPr>
        <w:t>raznjetnje i o voz sadrzaja septicke jame dogovipriti</w:t>
      </w:r>
      <w:r>
        <w:rPr>
          <w:spacing w:val="-21"/>
          <w:sz w:val="20"/>
        </w:rPr>
        <w:t xml:space="preserve"> </w:t>
      </w:r>
      <w:r>
        <w:rPr>
          <w:sz w:val="20"/>
        </w:rPr>
        <w:t>sa</w:t>
      </w:r>
      <w:r>
        <w:rPr>
          <w:spacing w:val="-10"/>
          <w:sz w:val="20"/>
        </w:rPr>
        <w:t xml:space="preserve"> </w:t>
      </w:r>
      <w:r>
        <w:rPr>
          <w:sz w:val="20"/>
        </w:rPr>
        <w:t>kpmunaln</w:t>
      </w:r>
      <w:r>
        <w:rPr>
          <w:sz w:val="20"/>
        </w:rPr>
        <w:tab/>
        <w:t>preduzecem;</w:t>
      </w:r>
    </w:p>
    <w:p w14:paraId="20AAE02A" w14:textId="77777777" w:rsidR="009777CD" w:rsidRDefault="00817694">
      <w:pPr>
        <w:pStyle w:val="ListParagraph"/>
        <w:numPr>
          <w:ilvl w:val="5"/>
          <w:numId w:val="37"/>
        </w:numPr>
        <w:tabs>
          <w:tab w:val="left" w:pos="2795"/>
          <w:tab w:val="left" w:pos="2796"/>
          <w:tab w:val="left" w:pos="8791"/>
        </w:tabs>
        <w:spacing w:line="290" w:lineRule="exact"/>
        <w:ind w:left="2795" w:hanging="487"/>
        <w:rPr>
          <w:sz w:val="30"/>
        </w:rPr>
      </w:pPr>
      <w:r>
        <w:rPr>
          <w:sz w:val="20"/>
        </w:rPr>
        <w:t>vrsti  otpad   oji  se  pojavljuje   u  slucaju  incid</w:t>
      </w:r>
      <w:r>
        <w:rPr>
          <w:spacing w:val="40"/>
          <w:sz w:val="20"/>
        </w:rPr>
        <w:t xml:space="preserve"> </w:t>
      </w:r>
      <w:r>
        <w:rPr>
          <w:sz w:val="20"/>
        </w:rPr>
        <w:t xml:space="preserve">ntnog </w:t>
      </w:r>
      <w:r>
        <w:rPr>
          <w:spacing w:val="30"/>
          <w:sz w:val="20"/>
        </w:rPr>
        <w:t xml:space="preserve"> </w:t>
      </w:r>
      <w:r>
        <w:rPr>
          <w:sz w:val="20"/>
        </w:rPr>
        <w:t>prosipan</w:t>
      </w:r>
      <w:r>
        <w:rPr>
          <w:sz w:val="20"/>
        </w:rPr>
        <w:tab/>
        <w:t>goriva, ulja i</w:t>
      </w:r>
      <w:r>
        <w:rPr>
          <w:spacing w:val="21"/>
          <w:sz w:val="20"/>
        </w:rPr>
        <w:t xml:space="preserve"> </w:t>
      </w:r>
      <w:r>
        <w:rPr>
          <w:sz w:val="20"/>
        </w:rPr>
        <w:t>maziva,</w:t>
      </w:r>
    </w:p>
    <w:p w14:paraId="566673B6" w14:textId="77777777" w:rsidR="009777CD" w:rsidRDefault="00817694">
      <w:pPr>
        <w:spacing w:before="47" w:line="177" w:lineRule="auto"/>
        <w:ind w:left="2737" w:right="411" w:firstLine="17"/>
        <w:jc w:val="both"/>
        <w:rPr>
          <w:sz w:val="20"/>
        </w:rPr>
      </w:pPr>
      <w:r>
        <w:rPr>
          <w:w w:val="85"/>
          <w:sz w:val="20"/>
        </w:rPr>
        <w:t>lj&gt;Otrebom</w:t>
      </w:r>
      <w:r>
        <w:rPr>
          <w:sz w:val="20"/>
        </w:rPr>
        <w:t xml:space="preserve"> </w:t>
      </w:r>
      <w:r>
        <w:rPr>
          <w:w w:val="95"/>
          <w:sz w:val="20"/>
        </w:rPr>
        <w:t>ad,sorbensa</w:t>
      </w:r>
      <w:r>
        <w:rPr>
          <w:sz w:val="20"/>
        </w:rPr>
        <w:t xml:space="preserve">  </w:t>
      </w:r>
      <w:r>
        <w:rPr>
          <w:w w:val="95"/>
          <w:sz w:val="20"/>
        </w:rPr>
        <w:t>i</w:t>
      </w:r>
      <w:r>
        <w:rPr>
          <w:sz w:val="20"/>
        </w:rPr>
        <w:t xml:space="preserve"> </w:t>
      </w:r>
      <w:r>
        <w:rPr>
          <w:w w:val="99"/>
          <w:sz w:val="20"/>
        </w:rPr>
        <w:t>uklanjanjem</w:t>
      </w:r>
      <w:r>
        <w:rPr>
          <w:sz w:val="20"/>
        </w:rPr>
        <w:t xml:space="preserve"> zagadenog tla, </w:t>
      </w:r>
      <w:r>
        <w:rPr>
          <w:w w:val="111"/>
          <w:sz w:val="20"/>
        </w:rPr>
        <w:t>odl</w:t>
      </w:r>
      <w:r>
        <w:rPr>
          <w:sz w:val="20"/>
        </w:rPr>
        <w:t xml:space="preserve"> </w:t>
      </w:r>
      <w:r>
        <w:rPr>
          <w:w w:val="111"/>
          <w:sz w:val="20"/>
        </w:rPr>
        <w:t>ziti</w:t>
      </w:r>
      <w:r>
        <w:rPr>
          <w:sz w:val="20"/>
        </w:rPr>
        <w:t xml:space="preserve"> </w:t>
      </w:r>
      <w:r>
        <w:rPr>
          <w:w w:val="101"/>
          <w:sz w:val="20"/>
        </w:rPr>
        <w:t>na</w:t>
      </w:r>
      <w:r>
        <w:rPr>
          <w:sz w:val="20"/>
        </w:rPr>
        <w:t xml:space="preserve">      </w:t>
      </w:r>
      <w:r>
        <w:rPr>
          <w:w w:val="106"/>
          <w:sz w:val="20"/>
        </w:rPr>
        <w:t>to</w:t>
      </w:r>
      <w:r>
        <w:rPr>
          <w:sz w:val="20"/>
        </w:rPr>
        <w:t xml:space="preserve"> </w:t>
      </w:r>
      <w:r>
        <w:rPr>
          <w:w w:val="99"/>
          <w:sz w:val="20"/>
        </w:rPr>
        <w:t>posebn</w:t>
      </w:r>
      <w:r>
        <w:rPr>
          <w:w w:val="48"/>
          <w:sz w:val="20"/>
        </w:rPr>
        <w:t>.</w:t>
      </w:r>
      <w:r>
        <w:rPr>
          <w:w w:val="99"/>
          <w:sz w:val="20"/>
        </w:rPr>
        <w:t>o</w:t>
      </w:r>
      <w:r>
        <w:rPr>
          <w:sz w:val="20"/>
        </w:rPr>
        <w:t xml:space="preserve"> </w:t>
      </w:r>
      <w:r>
        <w:rPr>
          <w:w w:val="99"/>
          <w:sz w:val="20"/>
        </w:rPr>
        <w:t xml:space="preserve">predvideno </w:t>
      </w:r>
      <w:r>
        <w:rPr>
          <w:sz w:val="20"/>
        </w:rPr>
        <w:t xml:space="preserve">odon p opl:l n.o </w:t>
      </w:r>
      <w:r>
        <w:rPr>
          <w:w w:val="105"/>
          <w:sz w:val="20"/>
        </w:rPr>
        <w:t xml:space="preserve">jest? </w:t>
      </w:r>
      <w:r>
        <w:rPr>
          <w:sz w:val="20"/>
        </w:rPr>
        <w:t xml:space="preserve">na. odla alistU iii </w:t>
      </w:r>
      <w:r>
        <w:rPr>
          <w:w w:val="85"/>
          <w:sz w:val="20"/>
        </w:rPr>
        <w:t xml:space="preserve">u.• k_o </w:t>
      </w:r>
      <w:r>
        <w:rPr>
          <w:sz w:val="20"/>
        </w:rPr>
        <w:t xml:space="preserve">.tejnere /l cirane </w:t>
      </w:r>
      <w:r>
        <w:rPr>
          <w:w w:val="85"/>
          <w:sz w:val="33"/>
        </w:rPr>
        <w:t xml:space="preserve">u </w:t>
      </w:r>
      <w:r>
        <w:rPr>
          <w:sz w:val="20"/>
        </w:rPr>
        <w:t xml:space="preserve">krugu tvornice (A i B ogona) </w:t>
      </w:r>
      <w:r>
        <w:rPr>
          <w:w w:val="85"/>
          <w:sz w:val="16"/>
        </w:rPr>
        <w:t xml:space="preserve">1 </w:t>
      </w:r>
      <w:r>
        <w:rPr>
          <w:sz w:val="20"/>
        </w:rPr>
        <w:t>dog Yon.ti nacrn odvoza sa koo,unalnrm preduzecem;</w:t>
      </w:r>
    </w:p>
    <w:p w14:paraId="3371FFC2" w14:textId="77777777" w:rsidR="009777CD" w:rsidRDefault="00817694">
      <w:pPr>
        <w:pStyle w:val="ListParagraph"/>
        <w:numPr>
          <w:ilvl w:val="5"/>
          <w:numId w:val="37"/>
        </w:numPr>
        <w:tabs>
          <w:tab w:val="left" w:pos="2761"/>
          <w:tab w:val="left" w:pos="2762"/>
        </w:tabs>
        <w:spacing w:line="294" w:lineRule="exact"/>
        <w:ind w:left="2761" w:hanging="474"/>
        <w:rPr>
          <w:sz w:val="34"/>
        </w:rPr>
      </w:pPr>
      <w:r>
        <w:rPr>
          <w:sz w:val="20"/>
        </w:rPr>
        <w:t xml:space="preserve">av kqmunal i otpad propisno odloziti </w:t>
      </w:r>
      <w:r>
        <w:rPr>
          <w:sz w:val="23"/>
        </w:rPr>
        <w:t xml:space="preserve">u </w:t>
      </w:r>
      <w:r>
        <w:rPr>
          <w:sz w:val="20"/>
        </w:rPr>
        <w:t xml:space="preserve">posel:&gt;an ko tejner, </w:t>
      </w:r>
      <w:r>
        <w:t xml:space="preserve">I </w:t>
      </w:r>
      <w:r>
        <w:rPr>
          <w:sz w:val="20"/>
        </w:rPr>
        <w:t>firan u krugu pogona</w:t>
      </w:r>
      <w:r>
        <w:rPr>
          <w:spacing w:val="30"/>
          <w:sz w:val="20"/>
        </w:rPr>
        <w:t xml:space="preserve"> </w:t>
      </w:r>
      <w:r>
        <w:rPr>
          <w:sz w:val="20"/>
        </w:rPr>
        <w:t>i</w:t>
      </w:r>
    </w:p>
    <w:p w14:paraId="376D8BDF" w14:textId="77777777" w:rsidR="009777CD" w:rsidRDefault="00817694">
      <w:pPr>
        <w:tabs>
          <w:tab w:val="left" w:pos="7616"/>
          <w:tab w:val="left" w:pos="8596"/>
        </w:tabs>
        <w:spacing w:before="14" w:line="211" w:lineRule="auto"/>
        <w:ind w:left="2718" w:right="431" w:firstLine="14"/>
        <w:jc w:val="both"/>
        <w:rPr>
          <w:sz w:val="20"/>
        </w:rPr>
      </w:pPr>
      <w:r>
        <w:rPr>
          <w:sz w:val="20"/>
        </w:rPr>
        <w:t>ostroj</w:t>
      </w:r>
      <w:r>
        <w:rPr>
          <w:spacing w:val="-11"/>
          <w:sz w:val="20"/>
        </w:rPr>
        <w:t xml:space="preserve"> </w:t>
      </w:r>
      <w:r>
        <w:rPr>
          <w:sz w:val="20"/>
        </w:rPr>
        <w:t>nja</w:t>
      </w:r>
      <w:r>
        <w:rPr>
          <w:spacing w:val="-7"/>
          <w:sz w:val="20"/>
        </w:rPr>
        <w:t xml:space="preserve"> </w:t>
      </w:r>
      <w:r>
        <w:rPr>
          <w:sz w:val="20"/>
        </w:rPr>
        <w:t>i</w:t>
      </w:r>
      <w:r>
        <w:rPr>
          <w:spacing w:val="-13"/>
          <w:sz w:val="20"/>
        </w:rPr>
        <w:t xml:space="preserve"> </w:t>
      </w:r>
      <w:r>
        <w:rPr>
          <w:sz w:val="20"/>
        </w:rPr>
        <w:t>dbgovoriti</w:t>
      </w:r>
      <w:r>
        <w:rPr>
          <w:spacing w:val="-4"/>
          <w:sz w:val="20"/>
        </w:rPr>
        <w:t xml:space="preserve"> </w:t>
      </w:r>
      <w:r>
        <w:rPr>
          <w:sz w:val="20"/>
        </w:rPr>
        <w:t>nacin</w:t>
      </w:r>
      <w:r>
        <w:rPr>
          <w:spacing w:val="-14"/>
          <w:sz w:val="20"/>
        </w:rPr>
        <w:t xml:space="preserve"> </w:t>
      </w:r>
      <w:r>
        <w:rPr>
          <w:sz w:val="20"/>
        </w:rPr>
        <w:t>odvoza</w:t>
      </w:r>
      <w:r>
        <w:rPr>
          <w:spacing w:val="-5"/>
          <w:sz w:val="20"/>
        </w:rPr>
        <w:t xml:space="preserve"> </w:t>
      </w:r>
      <w:r>
        <w:rPr>
          <w:sz w:val="20"/>
        </w:rPr>
        <w:t>sa</w:t>
      </w:r>
      <w:r>
        <w:rPr>
          <w:spacing w:val="-14"/>
          <w:sz w:val="20"/>
        </w:rPr>
        <w:t xml:space="preserve"> </w:t>
      </w:r>
      <w:r>
        <w:rPr>
          <w:sz w:val="20"/>
        </w:rPr>
        <w:t>komunah;1im</w:t>
      </w:r>
      <w:r>
        <w:rPr>
          <w:spacing w:val="-7"/>
          <w:sz w:val="20"/>
        </w:rPr>
        <w:t xml:space="preserve"> </w:t>
      </w:r>
      <w:r>
        <w:rPr>
          <w:sz w:val="20"/>
        </w:rPr>
        <w:t>prec(uzecem</w:t>
      </w:r>
      <w:r>
        <w:rPr>
          <w:spacing w:val="12"/>
          <w:sz w:val="20"/>
        </w:rPr>
        <w:t xml:space="preserve"> </w:t>
      </w:r>
      <w:r>
        <w:rPr>
          <w:sz w:val="20"/>
        </w:rPr>
        <w:t>;oje</w:t>
      </w:r>
      <w:r>
        <w:rPr>
          <w:spacing w:val="-18"/>
          <w:sz w:val="20"/>
        </w:rPr>
        <w:t xml:space="preserve"> </w:t>
      </w:r>
      <w:r>
        <w:rPr>
          <w:sz w:val="20"/>
        </w:rPr>
        <w:t>djeluje</w:t>
      </w:r>
      <w:r>
        <w:rPr>
          <w:spacing w:val="-14"/>
          <w:sz w:val="20"/>
        </w:rPr>
        <w:t xml:space="preserve"> </w:t>
      </w:r>
      <w:r>
        <w:rPr>
          <w:sz w:val="20"/>
        </w:rPr>
        <w:t>na</w:t>
      </w:r>
      <w:r>
        <w:rPr>
          <w:spacing w:val="-19"/>
          <w:sz w:val="20"/>
        </w:rPr>
        <w:t xml:space="preserve"> </w:t>
      </w:r>
      <w:r>
        <w:rPr>
          <w:sz w:val="20"/>
        </w:rPr>
        <w:t>teritoriji</w:t>
      </w:r>
      <w:r>
        <w:rPr>
          <w:spacing w:val="-16"/>
          <w:sz w:val="20"/>
        </w:rPr>
        <w:t xml:space="preserve"> </w:t>
      </w:r>
      <w:r>
        <w:rPr>
          <w:sz w:val="20"/>
        </w:rPr>
        <w:t>na qijoj</w:t>
      </w:r>
      <w:r>
        <w:rPr>
          <w:spacing w:val="-17"/>
          <w:sz w:val="20"/>
        </w:rPr>
        <w:t xml:space="preserve"> </w:t>
      </w:r>
      <w:r>
        <w:rPr>
          <w:sz w:val="20"/>
        </w:rPr>
        <w:t>je:smjes¥ln</w:t>
      </w:r>
      <w:r>
        <w:rPr>
          <w:spacing w:val="-7"/>
          <w:sz w:val="20"/>
        </w:rPr>
        <w:t xml:space="preserve"> </w:t>
      </w:r>
      <w:r>
        <w:rPr>
          <w:sz w:val="20"/>
        </w:rPr>
        <w:t>kamenolom.</w:t>
      </w:r>
      <w:r>
        <w:rPr>
          <w:sz w:val="20"/>
        </w:rPr>
        <w:tab/>
        <w:t>·</w:t>
      </w:r>
      <w:r>
        <w:rPr>
          <w:sz w:val="20"/>
        </w:rPr>
        <w:tab/>
      </w:r>
      <w:r>
        <w:rPr>
          <w:w w:val="90"/>
          <w:sz w:val="20"/>
        </w:rPr>
        <w:t>·</w:t>
      </w:r>
    </w:p>
    <w:p w14:paraId="009BAE0D" w14:textId="77777777" w:rsidR="009777CD" w:rsidRDefault="00817694">
      <w:pPr>
        <w:spacing w:before="37"/>
        <w:ind w:right="3469"/>
        <w:jc w:val="center"/>
        <w:rPr>
          <w:sz w:val="7"/>
        </w:rPr>
      </w:pPr>
      <w:r>
        <w:rPr>
          <w:w w:val="48"/>
          <w:sz w:val="7"/>
        </w:rPr>
        <w:t>I</w:t>
      </w:r>
    </w:p>
    <w:p w14:paraId="6F70D980" w14:textId="77777777" w:rsidR="009777CD" w:rsidRDefault="00817694">
      <w:pPr>
        <w:pStyle w:val="ListParagraph"/>
        <w:numPr>
          <w:ilvl w:val="0"/>
          <w:numId w:val="37"/>
        </w:numPr>
        <w:tabs>
          <w:tab w:val="left" w:pos="2306"/>
        </w:tabs>
        <w:spacing w:before="135"/>
        <w:ind w:left="2305" w:hanging="351"/>
        <w:jc w:val="left"/>
        <w:rPr>
          <w:b/>
          <w:sz w:val="21"/>
        </w:rPr>
      </w:pPr>
      <w:r>
        <w:rPr>
          <w:b/>
          <w:sz w:val="21"/>
        </w:rPr>
        <w:t>Gr nicne :Vrijedr,osti emisija za zagadujuce</w:t>
      </w:r>
      <w:r>
        <w:rPr>
          <w:b/>
          <w:spacing w:val="25"/>
          <w:sz w:val="21"/>
        </w:rPr>
        <w:t xml:space="preserve"> </w:t>
      </w:r>
      <w:r>
        <w:rPr>
          <w:b/>
          <w:sz w:val="21"/>
        </w:rPr>
        <w:t>atetije</w:t>
      </w:r>
    </w:p>
    <w:p w14:paraId="5754E6DB" w14:textId="77777777" w:rsidR="009777CD" w:rsidRDefault="009777CD">
      <w:pPr>
        <w:pStyle w:val="BodyText"/>
        <w:rPr>
          <w:b/>
          <w:sz w:val="18"/>
        </w:rPr>
      </w:pPr>
    </w:p>
    <w:p w14:paraId="6F293F64" w14:textId="77777777" w:rsidR="009777CD" w:rsidRDefault="00817694">
      <w:pPr>
        <w:pStyle w:val="ListParagraph"/>
        <w:numPr>
          <w:ilvl w:val="1"/>
          <w:numId w:val="37"/>
        </w:numPr>
        <w:tabs>
          <w:tab w:val="left" w:pos="2383"/>
        </w:tabs>
        <w:ind w:hanging="441"/>
        <w:jc w:val="left"/>
        <w:rPr>
          <w:rFonts w:ascii="Times New Roman"/>
          <w:b/>
          <w:sz w:val="21"/>
        </w:rPr>
      </w:pPr>
      <w:r>
        <w:rPr>
          <w:b/>
          <w:w w:val="105"/>
          <w:sz w:val="21"/>
        </w:rPr>
        <w:t>G nicn vrijedrosti kvaliteta</w:t>
      </w:r>
      <w:r>
        <w:rPr>
          <w:b/>
          <w:spacing w:val="-35"/>
          <w:w w:val="105"/>
          <w:sz w:val="21"/>
        </w:rPr>
        <w:t xml:space="preserve"> </w:t>
      </w:r>
      <w:r>
        <w:rPr>
          <w:b/>
          <w:w w:val="105"/>
          <w:sz w:val="21"/>
        </w:rPr>
        <w:t>zraka</w:t>
      </w:r>
    </w:p>
    <w:p w14:paraId="1C71C562" w14:textId="77777777" w:rsidR="009777CD" w:rsidRDefault="009777CD">
      <w:pPr>
        <w:rPr>
          <w:rFonts w:ascii="Times New Roman"/>
          <w:sz w:val="21"/>
        </w:rPr>
        <w:sectPr w:rsidR="009777CD">
          <w:type w:val="continuous"/>
          <w:pgSz w:w="11950" w:h="16890"/>
          <w:pgMar w:top="2540" w:right="440" w:bottom="280" w:left="280" w:header="720" w:footer="720" w:gutter="0"/>
          <w:cols w:space="720"/>
        </w:sectPr>
      </w:pPr>
    </w:p>
    <w:p w14:paraId="53AE035D" w14:textId="77777777" w:rsidR="009777CD" w:rsidRDefault="009777CD">
      <w:pPr>
        <w:pStyle w:val="BodyText"/>
        <w:rPr>
          <w:b/>
          <w:sz w:val="2"/>
        </w:rPr>
      </w:pPr>
    </w:p>
    <w:p w14:paraId="55C3DA8E" w14:textId="77777777" w:rsidR="009777CD" w:rsidRDefault="009777CD">
      <w:pPr>
        <w:pStyle w:val="BodyText"/>
        <w:rPr>
          <w:b/>
          <w:sz w:val="2"/>
        </w:rPr>
      </w:pPr>
    </w:p>
    <w:p w14:paraId="55A45645" w14:textId="77777777" w:rsidR="009777CD" w:rsidRDefault="009777CD">
      <w:pPr>
        <w:pStyle w:val="BodyText"/>
        <w:rPr>
          <w:b/>
          <w:sz w:val="2"/>
        </w:rPr>
      </w:pPr>
    </w:p>
    <w:p w14:paraId="1C8E895C" w14:textId="77777777" w:rsidR="009777CD" w:rsidRDefault="009777CD">
      <w:pPr>
        <w:pStyle w:val="BodyText"/>
        <w:rPr>
          <w:b/>
          <w:sz w:val="2"/>
        </w:rPr>
      </w:pPr>
    </w:p>
    <w:p w14:paraId="23383E4E" w14:textId="77777777" w:rsidR="009777CD" w:rsidRDefault="009777CD">
      <w:pPr>
        <w:pStyle w:val="BodyText"/>
        <w:rPr>
          <w:b/>
          <w:sz w:val="2"/>
        </w:rPr>
      </w:pPr>
    </w:p>
    <w:p w14:paraId="3FBAEC6F" w14:textId="77777777" w:rsidR="009777CD" w:rsidRDefault="009777CD">
      <w:pPr>
        <w:pStyle w:val="BodyText"/>
        <w:rPr>
          <w:b/>
          <w:sz w:val="2"/>
        </w:rPr>
      </w:pPr>
    </w:p>
    <w:p w14:paraId="010D3DB6" w14:textId="77777777" w:rsidR="009777CD" w:rsidRDefault="009777CD">
      <w:pPr>
        <w:pStyle w:val="BodyText"/>
        <w:rPr>
          <w:b/>
          <w:sz w:val="2"/>
        </w:rPr>
      </w:pPr>
    </w:p>
    <w:p w14:paraId="74052B5B" w14:textId="77777777" w:rsidR="009777CD" w:rsidRDefault="00817694">
      <w:pPr>
        <w:spacing w:before="16"/>
        <w:ind w:right="780"/>
        <w:jc w:val="center"/>
        <w:rPr>
          <w:rFonts w:ascii="Times New Roman"/>
          <w:sz w:val="3"/>
        </w:rPr>
      </w:pPr>
      <w:r>
        <w:rPr>
          <w:rFonts w:ascii="Times New Roman"/>
          <w:w w:val="48"/>
          <w:sz w:val="3"/>
        </w:rPr>
        <w:t>I</w:t>
      </w:r>
    </w:p>
    <w:p w14:paraId="055D43C4" w14:textId="77777777" w:rsidR="009777CD" w:rsidRDefault="009777CD">
      <w:pPr>
        <w:pStyle w:val="BodyText"/>
        <w:rPr>
          <w:rFonts w:ascii="Times New Roman"/>
          <w:sz w:val="2"/>
        </w:rPr>
      </w:pPr>
    </w:p>
    <w:p w14:paraId="65FD5F09" w14:textId="77777777" w:rsidR="009777CD" w:rsidRDefault="009777CD">
      <w:pPr>
        <w:pStyle w:val="BodyText"/>
        <w:spacing w:before="2"/>
        <w:rPr>
          <w:rFonts w:ascii="Times New Roman"/>
          <w:sz w:val="2"/>
        </w:rPr>
      </w:pPr>
    </w:p>
    <w:p w14:paraId="4433DC3F" w14:textId="77777777" w:rsidR="009777CD" w:rsidRDefault="00817694">
      <w:pPr>
        <w:pStyle w:val="ListParagraph"/>
        <w:numPr>
          <w:ilvl w:val="0"/>
          <w:numId w:val="31"/>
        </w:numPr>
        <w:tabs>
          <w:tab w:val="left" w:pos="2059"/>
        </w:tabs>
        <w:ind w:hanging="267"/>
        <w:rPr>
          <w:sz w:val="20"/>
        </w:rPr>
      </w:pPr>
      <w:r>
        <w:rPr>
          <w:spacing w:val="-1"/>
          <w:w w:val="102"/>
          <w:sz w:val="20"/>
        </w:rPr>
        <w:t>Gran</w:t>
      </w:r>
      <w:r>
        <w:rPr>
          <w:w w:val="102"/>
          <w:sz w:val="20"/>
        </w:rPr>
        <w:t>i</w:t>
      </w:r>
      <w:r>
        <w:rPr>
          <w:sz w:val="20"/>
        </w:rPr>
        <w:t xml:space="preserve"> </w:t>
      </w:r>
      <w:r>
        <w:rPr>
          <w:spacing w:val="-22"/>
          <w:sz w:val="20"/>
        </w:rPr>
        <w:t xml:space="preserve"> </w:t>
      </w:r>
      <w:r>
        <w:rPr>
          <w:spacing w:val="-1"/>
          <w:w w:val="104"/>
          <w:sz w:val="20"/>
        </w:rPr>
        <w:t>n</w:t>
      </w:r>
      <w:r>
        <w:rPr>
          <w:w w:val="104"/>
          <w:sz w:val="20"/>
        </w:rPr>
        <w:t>e</w:t>
      </w:r>
      <w:r>
        <w:rPr>
          <w:spacing w:val="7"/>
          <w:sz w:val="20"/>
        </w:rPr>
        <w:t xml:space="preserve"> </w:t>
      </w:r>
      <w:r>
        <w:rPr>
          <w:w w:val="91"/>
          <w:sz w:val="20"/>
        </w:rPr>
        <w:t>vrij!3dnost1</w:t>
      </w:r>
      <w:r>
        <w:rPr>
          <w:spacing w:val="-18"/>
          <w:sz w:val="20"/>
        </w:rPr>
        <w:t xml:space="preserve"> </w:t>
      </w:r>
      <w:r>
        <w:rPr>
          <w:spacing w:val="-1"/>
          <w:w w:val="101"/>
          <w:sz w:val="20"/>
        </w:rPr>
        <w:t>emisij</w:t>
      </w:r>
      <w:r>
        <w:rPr>
          <w:w w:val="101"/>
          <w:sz w:val="20"/>
        </w:rPr>
        <w:t>a</w:t>
      </w:r>
      <w:r>
        <w:rPr>
          <w:spacing w:val="7"/>
          <w:sz w:val="20"/>
        </w:rPr>
        <w:t xml:space="preserve"> </w:t>
      </w:r>
      <w:r>
        <w:rPr>
          <w:w w:val="101"/>
          <w:sz w:val="21"/>
        </w:rPr>
        <w:t>u</w:t>
      </w:r>
      <w:r>
        <w:rPr>
          <w:spacing w:val="10"/>
          <w:sz w:val="21"/>
        </w:rPr>
        <w:t xml:space="preserve"> </w:t>
      </w:r>
      <w:r>
        <w:rPr>
          <w:sz w:val="20"/>
        </w:rPr>
        <w:t>zrak</w:t>
      </w:r>
      <w:r>
        <w:rPr>
          <w:spacing w:val="10"/>
          <w:sz w:val="20"/>
        </w:rPr>
        <w:t xml:space="preserve"> </w:t>
      </w:r>
      <w:r>
        <w:rPr>
          <w:spacing w:val="-1"/>
          <w:sz w:val="20"/>
        </w:rPr>
        <w:t>definiran</w:t>
      </w:r>
      <w:r>
        <w:rPr>
          <w:sz w:val="20"/>
        </w:rPr>
        <w:t>e</w:t>
      </w:r>
      <w:r>
        <w:rPr>
          <w:spacing w:val="5"/>
          <w:sz w:val="20"/>
        </w:rPr>
        <w:t xml:space="preserve"> </w:t>
      </w:r>
      <w:r>
        <w:rPr>
          <w:w w:val="107"/>
          <w:sz w:val="20"/>
        </w:rPr>
        <w:t>su</w:t>
      </w:r>
      <w:r>
        <w:rPr>
          <w:spacing w:val="-7"/>
          <w:sz w:val="20"/>
        </w:rPr>
        <w:t xml:space="preserve"> </w:t>
      </w:r>
      <w:r>
        <w:rPr>
          <w:spacing w:val="-1"/>
          <w:sz w:val="20"/>
        </w:rPr>
        <w:t>Pravilhiko</w:t>
      </w:r>
      <w:r>
        <w:rPr>
          <w:sz w:val="20"/>
        </w:rPr>
        <w:t>m</w:t>
      </w:r>
      <w:r>
        <w:rPr>
          <w:spacing w:val="23"/>
          <w:sz w:val="20"/>
        </w:rPr>
        <w:t xml:space="preserve"> </w:t>
      </w:r>
      <w:r>
        <w:rPr>
          <w:spacing w:val="-1"/>
          <w:w w:val="82"/>
          <w:sz w:val="20"/>
        </w:rPr>
        <w:t>o</w:t>
      </w:r>
      <w:r>
        <w:rPr>
          <w:w w:val="82"/>
          <w:sz w:val="20"/>
        </w:rPr>
        <w:t>f</w:t>
      </w:r>
      <w:r>
        <w:rPr>
          <w:spacing w:val="-18"/>
          <w:sz w:val="20"/>
        </w:rPr>
        <w:t xml:space="preserve"> </w:t>
      </w:r>
      <w:r>
        <w:rPr>
          <w:spacing w:val="-1"/>
          <w:w w:val="101"/>
          <w:sz w:val="20"/>
        </w:rPr>
        <w:t>granic</w:t>
      </w:r>
      <w:r>
        <w:rPr>
          <w:spacing w:val="-31"/>
          <w:w w:val="101"/>
          <w:sz w:val="20"/>
        </w:rPr>
        <w:t>n</w:t>
      </w:r>
      <w:r>
        <w:rPr>
          <w:w w:val="48"/>
          <w:sz w:val="20"/>
        </w:rPr>
        <w:t>.</w:t>
      </w:r>
      <w:r>
        <w:rPr>
          <w:spacing w:val="-1"/>
          <w:w w:val="101"/>
          <w:sz w:val="20"/>
        </w:rPr>
        <w:t>i</w:t>
      </w:r>
    </w:p>
    <w:p w14:paraId="14954005" w14:textId="77777777" w:rsidR="009777CD" w:rsidRDefault="00817694">
      <w:pPr>
        <w:pStyle w:val="BodyText"/>
        <w:spacing w:before="4"/>
        <w:rPr>
          <w:sz w:val="23"/>
        </w:rPr>
      </w:pPr>
      <w:r>
        <w:br w:type="column"/>
      </w:r>
    </w:p>
    <w:p w14:paraId="3CC5BF35" w14:textId="77777777" w:rsidR="009777CD" w:rsidRDefault="00817694">
      <w:pPr>
        <w:ind w:left="186"/>
        <w:rPr>
          <w:sz w:val="20"/>
        </w:rPr>
      </w:pPr>
      <w:r>
        <w:rPr>
          <w:sz w:val="20"/>
        </w:rPr>
        <w:t>vrijednostima kvalitet</w:t>
      </w:r>
    </w:p>
    <w:p w14:paraId="0945215C" w14:textId="77777777" w:rsidR="009777CD" w:rsidRDefault="009777CD">
      <w:pPr>
        <w:rPr>
          <w:sz w:val="20"/>
        </w:rPr>
        <w:sectPr w:rsidR="009777CD">
          <w:type w:val="continuous"/>
          <w:pgSz w:w="11950" w:h="16890"/>
          <w:pgMar w:top="2540" w:right="440" w:bottom="280" w:left="280" w:header="720" w:footer="720" w:gutter="0"/>
          <w:cols w:num="2" w:space="720" w:equalWidth="0">
            <w:col w:w="8473" w:space="40"/>
            <w:col w:w="2717"/>
          </w:cols>
        </w:sectPr>
      </w:pPr>
    </w:p>
    <w:p w14:paraId="3C1D7660" w14:textId="77777777" w:rsidR="009777CD" w:rsidRDefault="00817694">
      <w:pPr>
        <w:spacing w:before="4" w:line="242" w:lineRule="auto"/>
        <w:ind w:left="1913" w:right="577" w:firstLine="7"/>
        <w:jc w:val="both"/>
        <w:rPr>
          <w:sz w:val="20"/>
        </w:rPr>
      </w:pPr>
      <w:r>
        <w:rPr>
          <w:sz w:val="20"/>
        </w:rPr>
        <w:t xml:space="preserve">zraka (,Sluzbe!ne novine Federacije BiH" broj: 12/05). Pravilnikom o n ¢inu vrsenja monitoring kvalitet </w:t>
      </w:r>
      <w:r>
        <w:rPr>
          <w:w w:val="110"/>
          <w:sz w:val="20"/>
        </w:rPr>
        <w:t xml:space="preserve">zrak i </w:t>
      </w:r>
      <w:r>
        <w:rPr>
          <w:sz w:val="20"/>
        </w:rPr>
        <w:t>defir,iranju vrsta zagadujucih vrsta z;agadujuclh mater· .  granicrrih  vrijednosti drugih standarda k aliteta zraka ("Sluzbene novine Federacije BiH"  proj:  1/12)  maksimaln  dozvolj ne vrijednost1 za lebdece cestice date su u Tabe.li 3.</w:t>
      </w:r>
      <w:r>
        <w:rPr>
          <w:spacing w:val="3"/>
          <w:sz w:val="20"/>
        </w:rPr>
        <w:t xml:space="preserve"> </w:t>
      </w:r>
      <w:r>
        <w:rPr>
          <w:w w:val="90"/>
          <w:sz w:val="20"/>
        </w:rPr>
        <w:t>:</w:t>
      </w:r>
    </w:p>
    <w:p w14:paraId="5153244E" w14:textId="77777777" w:rsidR="009777CD" w:rsidRDefault="00817694">
      <w:pPr>
        <w:spacing w:before="6"/>
        <w:ind w:left="1910"/>
        <w:jc w:val="both"/>
        <w:rPr>
          <w:sz w:val="20"/>
        </w:rPr>
      </w:pPr>
      <w:r>
        <w:rPr>
          <w:noProof/>
          <w:position w:val="1"/>
        </w:rPr>
        <w:drawing>
          <wp:inline distT="0" distB="0" distL="0" distR="0" wp14:anchorId="34BA7CCF" wp14:editId="7152EC3C">
            <wp:extent cx="434964" cy="257181"/>
            <wp:effectExtent l="0" t="0" r="0" b="0"/>
            <wp:docPr id="11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9.png"/>
                    <pic:cNvPicPr/>
                  </pic:nvPicPr>
                  <pic:blipFill>
                    <a:blip r:embed="rId367" cstate="print"/>
                    <a:stretch>
                      <a:fillRect/>
                    </a:stretch>
                  </pic:blipFill>
                  <pic:spPr>
                    <a:xfrm>
                      <a:off x="0" y="0"/>
                      <a:ext cx="434964" cy="257181"/>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w w:val="90"/>
          <w:sz w:val="20"/>
        </w:rPr>
        <w:t xml:space="preserve">, </w:t>
      </w:r>
      <w:r>
        <w:rPr>
          <w:sz w:val="20"/>
        </w:rPr>
        <w:t>Mak imalrnji dozvoljene vrijednosti za lebdece</w:t>
      </w:r>
      <w:r>
        <w:rPr>
          <w:spacing w:val="10"/>
          <w:sz w:val="20"/>
        </w:rPr>
        <w:t xml:space="preserve"> </w:t>
      </w:r>
      <w:r>
        <w:rPr>
          <w:sz w:val="20"/>
        </w:rPr>
        <w:t>cestice:</w:t>
      </w:r>
    </w:p>
    <w:p w14:paraId="7DA49F98" w14:textId="77777777" w:rsidR="009777CD" w:rsidRDefault="009777CD">
      <w:pPr>
        <w:pStyle w:val="BodyText"/>
        <w:spacing w:before="10"/>
        <w:rPr>
          <w:sz w:val="21"/>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1723"/>
        <w:gridCol w:w="2548"/>
        <w:gridCol w:w="2341"/>
      </w:tblGrid>
      <w:tr w:rsidR="009777CD" w14:paraId="63F72517" w14:textId="77777777">
        <w:trPr>
          <w:trHeight w:val="686"/>
        </w:trPr>
        <w:tc>
          <w:tcPr>
            <w:tcW w:w="1983" w:type="dxa"/>
            <w:tcBorders>
              <w:bottom w:val="single" w:sz="6" w:space="0" w:color="000000"/>
            </w:tcBorders>
          </w:tcPr>
          <w:p w14:paraId="2F8B9390" w14:textId="77777777" w:rsidR="009777CD" w:rsidRDefault="00817694">
            <w:pPr>
              <w:pStyle w:val="TableParagraph"/>
              <w:spacing w:before="114" w:line="230" w:lineRule="auto"/>
              <w:ind w:left="637" w:hanging="38"/>
              <w:rPr>
                <w:sz w:val="20"/>
              </w:rPr>
            </w:pPr>
            <w:r>
              <w:rPr>
                <w:sz w:val="20"/>
              </w:rPr>
              <w:t>agadujuca materija</w:t>
            </w:r>
          </w:p>
        </w:tc>
        <w:tc>
          <w:tcPr>
            <w:tcW w:w="1723" w:type="dxa"/>
            <w:tcBorders>
              <w:bottom w:val="single" w:sz="6" w:space="0" w:color="000000"/>
            </w:tcBorders>
          </w:tcPr>
          <w:p w14:paraId="18A8D335" w14:textId="77777777" w:rsidR="009777CD" w:rsidRDefault="00817694">
            <w:pPr>
              <w:pStyle w:val="TableParagraph"/>
              <w:spacing w:before="116"/>
              <w:ind w:left="329" w:right="285" w:firstLine="257"/>
              <w:rPr>
                <w:sz w:val="20"/>
              </w:rPr>
            </w:pPr>
            <w:r>
              <w:rPr>
                <w:sz w:val="20"/>
              </w:rPr>
              <w:t>Period uzorkovanja</w:t>
            </w:r>
          </w:p>
        </w:tc>
        <w:tc>
          <w:tcPr>
            <w:tcW w:w="2548" w:type="dxa"/>
            <w:tcBorders>
              <w:bottom w:val="single" w:sz="6" w:space="0" w:color="000000"/>
            </w:tcBorders>
          </w:tcPr>
          <w:p w14:paraId="1FBB4E34" w14:textId="77777777" w:rsidR="009777CD" w:rsidRDefault="00817694">
            <w:pPr>
              <w:pStyle w:val="TableParagraph"/>
              <w:spacing w:before="10" w:line="247" w:lineRule="auto"/>
              <w:ind w:left="438" w:right="412" w:firstLine="431"/>
              <w:rPr>
                <w:sz w:val="20"/>
              </w:rPr>
            </w:pPr>
            <w:r>
              <w:rPr>
                <w:sz w:val="20"/>
              </w:rPr>
              <w:t>Granicna prosjecna godisrija</w:t>
            </w:r>
          </w:p>
          <w:p w14:paraId="6FB3F256" w14:textId="77777777" w:rsidR="009777CD" w:rsidRDefault="00817694">
            <w:pPr>
              <w:pStyle w:val="TableParagraph"/>
              <w:spacing w:line="183" w:lineRule="exact"/>
              <w:ind w:left="849"/>
              <w:rPr>
                <w:sz w:val="20"/>
              </w:rPr>
            </w:pPr>
            <w:r>
              <w:rPr>
                <w:w w:val="90"/>
                <w:sz w:val="20"/>
              </w:rPr>
              <w:t>vri'ednost ·</w:t>
            </w:r>
          </w:p>
        </w:tc>
        <w:tc>
          <w:tcPr>
            <w:tcW w:w="2341" w:type="dxa"/>
            <w:tcBorders>
              <w:bottom w:val="single" w:sz="6" w:space="0" w:color="000000"/>
            </w:tcBorders>
          </w:tcPr>
          <w:p w14:paraId="6564B817" w14:textId="77777777" w:rsidR="009777CD" w:rsidRDefault="00817694">
            <w:pPr>
              <w:pStyle w:val="TableParagraph"/>
              <w:spacing w:before="146" w:line="237" w:lineRule="auto"/>
              <w:ind w:left="416" w:right="383" w:firstLine="352"/>
              <w:rPr>
                <w:sz w:val="20"/>
              </w:rPr>
            </w:pPr>
            <w:r>
              <w:rPr>
                <w:sz w:val="20"/>
              </w:rPr>
              <w:t>Granicna Visoka vrijednost</w:t>
            </w:r>
          </w:p>
        </w:tc>
      </w:tr>
      <w:tr w:rsidR="009777CD" w14:paraId="1884522C" w14:textId="77777777">
        <w:trPr>
          <w:trHeight w:val="339"/>
        </w:trPr>
        <w:tc>
          <w:tcPr>
            <w:tcW w:w="1983" w:type="dxa"/>
            <w:tcBorders>
              <w:top w:val="single" w:sz="6" w:space="0" w:color="000000"/>
            </w:tcBorders>
          </w:tcPr>
          <w:p w14:paraId="1B56E249" w14:textId="77777777" w:rsidR="009777CD" w:rsidRDefault="00817694">
            <w:pPr>
              <w:pStyle w:val="TableParagraph"/>
              <w:spacing w:before="46"/>
              <w:ind w:left="747"/>
              <w:rPr>
                <w:sz w:val="20"/>
              </w:rPr>
            </w:pPr>
            <w:r>
              <w:rPr>
                <w:sz w:val="20"/>
              </w:rPr>
              <w:t>LC10</w:t>
            </w:r>
          </w:p>
        </w:tc>
        <w:tc>
          <w:tcPr>
            <w:tcW w:w="1723" w:type="dxa"/>
            <w:tcBorders>
              <w:top w:val="single" w:sz="6" w:space="0" w:color="000000"/>
            </w:tcBorders>
          </w:tcPr>
          <w:p w14:paraId="6F33D8D1" w14:textId="77777777" w:rsidR="009777CD" w:rsidRDefault="00817694">
            <w:pPr>
              <w:pStyle w:val="TableParagraph"/>
              <w:spacing w:before="55"/>
              <w:ind w:left="516" w:right="490"/>
              <w:jc w:val="center"/>
              <w:rPr>
                <w:sz w:val="20"/>
              </w:rPr>
            </w:pPr>
            <w:r>
              <w:rPr>
                <w:sz w:val="20"/>
              </w:rPr>
              <w:t>24 sata</w:t>
            </w:r>
          </w:p>
        </w:tc>
        <w:tc>
          <w:tcPr>
            <w:tcW w:w="2548" w:type="dxa"/>
            <w:tcBorders>
              <w:top w:val="single" w:sz="6" w:space="0" w:color="000000"/>
            </w:tcBorders>
          </w:tcPr>
          <w:p w14:paraId="3311C303" w14:textId="77777777" w:rsidR="009777CD" w:rsidRDefault="00817694">
            <w:pPr>
              <w:pStyle w:val="TableParagraph"/>
              <w:spacing w:before="70"/>
              <w:ind w:left="1162"/>
              <w:rPr>
                <w:sz w:val="20"/>
              </w:rPr>
            </w:pPr>
            <w:r>
              <w:rPr>
                <w:sz w:val="20"/>
              </w:rPr>
              <w:t>50</w:t>
            </w:r>
          </w:p>
        </w:tc>
        <w:tc>
          <w:tcPr>
            <w:tcW w:w="2341" w:type="dxa"/>
            <w:tcBorders>
              <w:top w:val="single" w:sz="6" w:space="0" w:color="000000"/>
            </w:tcBorders>
          </w:tcPr>
          <w:p w14:paraId="4B7311F2" w14:textId="77777777" w:rsidR="009777CD" w:rsidRDefault="00817694">
            <w:pPr>
              <w:pStyle w:val="TableParagraph"/>
              <w:spacing w:before="89"/>
              <w:ind w:left="607"/>
              <w:rPr>
                <w:sz w:val="20"/>
              </w:rPr>
            </w:pPr>
            <w:r>
              <w:rPr>
                <w:sz w:val="20"/>
              </w:rPr>
              <w:t>100 (µg/m3)'</w:t>
            </w:r>
          </w:p>
        </w:tc>
      </w:tr>
      <w:tr w:rsidR="009777CD" w14:paraId="0677A54B" w14:textId="77777777">
        <w:trPr>
          <w:trHeight w:val="337"/>
        </w:trPr>
        <w:tc>
          <w:tcPr>
            <w:tcW w:w="1983" w:type="dxa"/>
          </w:tcPr>
          <w:p w14:paraId="275132FC" w14:textId="77777777" w:rsidR="009777CD" w:rsidRDefault="00817694">
            <w:pPr>
              <w:pStyle w:val="TableParagraph"/>
              <w:spacing w:before="39"/>
              <w:ind w:left="779"/>
              <w:rPr>
                <w:sz w:val="20"/>
              </w:rPr>
            </w:pPr>
            <w:r>
              <w:rPr>
                <w:sz w:val="20"/>
              </w:rPr>
              <w:t>ULC</w:t>
            </w:r>
          </w:p>
        </w:tc>
        <w:tc>
          <w:tcPr>
            <w:tcW w:w="1723" w:type="dxa"/>
          </w:tcPr>
          <w:p w14:paraId="711DAE95" w14:textId="77777777" w:rsidR="009777CD" w:rsidRDefault="00817694">
            <w:pPr>
              <w:pStyle w:val="TableParagraph"/>
              <w:spacing w:before="53"/>
              <w:ind w:left="512" w:right="495"/>
              <w:jc w:val="center"/>
              <w:rPr>
                <w:sz w:val="20"/>
              </w:rPr>
            </w:pPr>
            <w:r>
              <w:rPr>
                <w:sz w:val="20"/>
              </w:rPr>
              <w:t>24 sata</w:t>
            </w:r>
          </w:p>
        </w:tc>
        <w:tc>
          <w:tcPr>
            <w:tcW w:w="2548" w:type="dxa"/>
          </w:tcPr>
          <w:p w14:paraId="1ABF7D72" w14:textId="77777777" w:rsidR="009777CD" w:rsidRDefault="00817694">
            <w:pPr>
              <w:pStyle w:val="TableParagraph"/>
              <w:spacing w:before="67"/>
              <w:ind w:left="1096"/>
              <w:rPr>
                <w:sz w:val="20"/>
              </w:rPr>
            </w:pPr>
            <w:r>
              <w:rPr>
                <w:sz w:val="20"/>
              </w:rPr>
              <w:t>1'50</w:t>
            </w:r>
          </w:p>
        </w:tc>
        <w:tc>
          <w:tcPr>
            <w:tcW w:w="2341" w:type="dxa"/>
          </w:tcPr>
          <w:p w14:paraId="3F3C46DF" w14:textId="77777777" w:rsidR="009777CD" w:rsidRDefault="00817694">
            <w:pPr>
              <w:pStyle w:val="TableParagraph"/>
              <w:spacing w:before="82"/>
              <w:ind w:left="601"/>
              <w:rPr>
                <w:sz w:val="20"/>
              </w:rPr>
            </w:pPr>
            <w:r>
              <w:rPr>
                <w:sz w:val="20"/>
              </w:rPr>
              <w:t>350 (µg/m3)'</w:t>
            </w:r>
          </w:p>
        </w:tc>
      </w:tr>
    </w:tbl>
    <w:p w14:paraId="370CDE47" w14:textId="77777777" w:rsidR="009777CD" w:rsidRDefault="009777CD">
      <w:pPr>
        <w:pStyle w:val="BodyText"/>
        <w:spacing w:before="1"/>
        <w:rPr>
          <w:sz w:val="7"/>
        </w:rPr>
      </w:pPr>
    </w:p>
    <w:p w14:paraId="03B80DD5" w14:textId="77777777" w:rsidR="009777CD" w:rsidRDefault="00817694">
      <w:pPr>
        <w:pStyle w:val="ListParagraph"/>
        <w:numPr>
          <w:ilvl w:val="1"/>
          <w:numId w:val="31"/>
        </w:numPr>
        <w:tabs>
          <w:tab w:val="left" w:pos="2645"/>
          <w:tab w:val="left" w:pos="2646"/>
        </w:tabs>
        <w:spacing w:before="92"/>
        <w:ind w:hanging="468"/>
        <w:rPr>
          <w:sz w:val="20"/>
        </w:rPr>
      </w:pPr>
      <w:r>
        <w:rPr>
          <w:sz w:val="20"/>
        </w:rPr>
        <w:t xml:space="preserve">apornena: ne smije biti prekoracena vise od 7 puta u kalendarsk </w:t>
      </w:r>
      <w:r>
        <w:rPr>
          <w:rFonts w:ascii="Times New Roman"/>
        </w:rPr>
        <w:t xml:space="preserve">j </w:t>
      </w:r>
      <w:r>
        <w:rPr>
          <w:sz w:val="20"/>
        </w:rPr>
        <w:t xml:space="preserve">godini (98 - </w:t>
      </w:r>
      <w:r>
        <w:rPr>
          <w:rFonts w:ascii="Times New Roman"/>
          <w:sz w:val="21"/>
        </w:rPr>
        <w:t>i</w:t>
      </w:r>
      <w:r>
        <w:rPr>
          <w:rFonts w:ascii="Times New Roman"/>
          <w:spacing w:val="-40"/>
          <w:sz w:val="21"/>
        </w:rPr>
        <w:t xml:space="preserve"> </w:t>
      </w:r>
      <w:r>
        <w:rPr>
          <w:sz w:val="20"/>
        </w:rPr>
        <w:t>procentil)</w:t>
      </w:r>
    </w:p>
    <w:p w14:paraId="46F75528" w14:textId="77777777" w:rsidR="009777CD" w:rsidRDefault="00817694">
      <w:pPr>
        <w:pStyle w:val="ListParagraph"/>
        <w:numPr>
          <w:ilvl w:val="1"/>
          <w:numId w:val="37"/>
        </w:numPr>
        <w:tabs>
          <w:tab w:val="left" w:pos="2243"/>
        </w:tabs>
        <w:spacing w:before="173"/>
        <w:ind w:left="2242" w:hanging="389"/>
        <w:jc w:val="left"/>
        <w:rPr>
          <w:b/>
          <w:sz w:val="21"/>
        </w:rPr>
      </w:pPr>
      <w:r>
        <w:rPr>
          <w:b/>
          <w:sz w:val="21"/>
        </w:rPr>
        <w:t>Gr nicne vrijedrosti za otpadne</w:t>
      </w:r>
      <w:r>
        <w:rPr>
          <w:b/>
          <w:spacing w:val="-19"/>
          <w:sz w:val="21"/>
        </w:rPr>
        <w:t xml:space="preserve"> </w:t>
      </w:r>
      <w:r>
        <w:rPr>
          <w:b/>
          <w:sz w:val="21"/>
        </w:rPr>
        <w:t>vode</w:t>
      </w:r>
    </w:p>
    <w:p w14:paraId="198AC2E4" w14:textId="77777777" w:rsidR="009777CD" w:rsidRDefault="009777CD">
      <w:pPr>
        <w:pStyle w:val="BodyText"/>
        <w:spacing w:before="1"/>
        <w:rPr>
          <w:b/>
          <w:sz w:val="13"/>
        </w:rPr>
      </w:pPr>
    </w:p>
    <w:p w14:paraId="7B6352C2" w14:textId="77777777" w:rsidR="009777CD" w:rsidRDefault="00817694">
      <w:pPr>
        <w:spacing w:before="94" w:line="244" w:lineRule="auto"/>
        <w:ind w:left="1843" w:right="613" w:firstLine="7"/>
        <w:jc w:val="both"/>
        <w:rPr>
          <w:sz w:val="20"/>
        </w:rPr>
      </w:pPr>
      <w:r>
        <w:rPr>
          <w:sz w:val="20"/>
        </w:rPr>
        <w:t>Prije n o sto se otpadne vode iz postrojenja 'za tretman otpadnih voda  spuste  povrsinsk  vod treba i procistiti do kvaliteta koji odgovara Uredbi o.uslbvima is u ta ja ot adnrh voda u pnrodn recipije te i sustav javne kanalizacije (,,Sluzbene novine Federac(Je BIH roJ.</w:t>
      </w:r>
      <w:r>
        <w:rPr>
          <w:spacing w:val="-35"/>
          <w:sz w:val="20"/>
        </w:rPr>
        <w:t xml:space="preserve"> </w:t>
      </w:r>
      <w:r>
        <w:rPr>
          <w:sz w:val="20"/>
        </w:rPr>
        <w:t>4/12).</w:t>
      </w:r>
    </w:p>
    <w:p w14:paraId="2C6AC394" w14:textId="77777777" w:rsidR="009777CD" w:rsidRDefault="00817694">
      <w:pPr>
        <w:spacing w:before="37"/>
        <w:ind w:left="2481"/>
        <w:rPr>
          <w:rFonts w:ascii="Times New Roman"/>
          <w:sz w:val="10"/>
        </w:rPr>
      </w:pPr>
      <w:r>
        <w:rPr>
          <w:rFonts w:ascii="Times New Roman"/>
          <w:w w:val="66"/>
          <w:sz w:val="10"/>
        </w:rPr>
        <w:t>I</w:t>
      </w:r>
    </w:p>
    <w:p w14:paraId="16DDDC36" w14:textId="7DDEB5F5" w:rsidR="009777CD" w:rsidRDefault="00A754E2">
      <w:pPr>
        <w:spacing w:before="80"/>
        <w:ind w:left="1731"/>
        <w:rPr>
          <w:sz w:val="20"/>
        </w:rPr>
      </w:pPr>
      <w:r>
        <w:rPr>
          <w:noProof/>
        </w:rPr>
        <mc:AlternateContent>
          <mc:Choice Requires="wpg">
            <w:drawing>
              <wp:anchor distT="0" distB="0" distL="114300" distR="114300" simplePos="0" relativeHeight="251785728" behindDoc="1" locked="0" layoutInCell="1" allowOverlap="1" wp14:anchorId="153DAE3D" wp14:editId="78FC3087">
                <wp:simplePos x="0" y="0"/>
                <wp:positionH relativeFrom="page">
                  <wp:posOffset>1724025</wp:posOffset>
                </wp:positionH>
                <wp:positionV relativeFrom="paragraph">
                  <wp:posOffset>56515</wp:posOffset>
                </wp:positionV>
                <wp:extent cx="5248275" cy="744220"/>
                <wp:effectExtent l="0" t="0" r="0" b="0"/>
                <wp:wrapNone/>
                <wp:docPr id="40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744220"/>
                          <a:chOff x="2715" y="89"/>
                          <a:chExt cx="8265" cy="1172"/>
                        </a:xfrm>
                      </wpg:grpSpPr>
                      <pic:pic xmlns:pic="http://schemas.openxmlformats.org/drawingml/2006/picture">
                        <pic:nvPicPr>
                          <pic:cNvPr id="407" name="Picture 248"/>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5672" y="89"/>
                            <a:ext cx="5307"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Text Box 247"/>
                        <wps:cNvSpPr txBox="1">
                          <a:spLocks noChangeArrowheads="1"/>
                        </wps:cNvSpPr>
                        <wps:spPr bwMode="auto">
                          <a:xfrm>
                            <a:off x="2714" y="878"/>
                            <a:ext cx="308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07E84" w14:textId="77777777" w:rsidR="009777CD" w:rsidRDefault="00817694">
                              <w:pPr>
                                <w:tabs>
                                  <w:tab w:val="left" w:pos="3067"/>
                                </w:tabs>
                                <w:spacing w:line="347" w:lineRule="exact"/>
                                <w:rPr>
                                  <w:sz w:val="31"/>
                                </w:rPr>
                              </w:pPr>
                              <w:r>
                                <w:rPr>
                                  <w:w w:val="80"/>
                                  <w:sz w:val="31"/>
                                  <w:u w:val="thick"/>
                                </w:rPr>
                                <w:t>i</w:t>
                              </w:r>
                              <w:r>
                                <w:rPr>
                                  <w:sz w:val="31"/>
                                  <w:u w:val="thick"/>
                                </w:rPr>
                                <w:tab/>
                              </w:r>
                            </w:p>
                          </w:txbxContent>
                        </wps:txbx>
                        <wps:bodyPr rot="0" vert="horz" wrap="square" lIns="0" tIns="0" rIns="0" bIns="0" anchor="t" anchorCtr="0" upright="1">
                          <a:noAutofit/>
                        </wps:bodyPr>
                      </wps:wsp>
                      <wps:wsp>
                        <wps:cNvPr id="409" name="Text Box 246"/>
                        <wps:cNvSpPr txBox="1">
                          <a:spLocks noChangeArrowheads="1"/>
                        </wps:cNvSpPr>
                        <wps:spPr bwMode="auto">
                          <a:xfrm>
                            <a:off x="5857" y="576"/>
                            <a:ext cx="74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78224" w14:textId="77777777" w:rsidR="009777CD" w:rsidRDefault="00817694">
                              <w:pPr>
                                <w:spacing w:line="244" w:lineRule="auto"/>
                                <w:ind w:left="122" w:hanging="123"/>
                                <w:rPr>
                                  <w:b/>
                                  <w:sz w:val="18"/>
                                </w:rPr>
                              </w:pPr>
                              <w:r>
                                <w:rPr>
                                  <w:b/>
                                  <w:w w:val="105"/>
                                  <w:sz w:val="18"/>
                                </w:rPr>
                                <w:t>Jedini a mjere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DAE3D" id="Group 245" o:spid="_x0000_s1260" style="position:absolute;left:0;text-align:left;margin-left:135.75pt;margin-top:4.45pt;width:413.25pt;height:58.6pt;z-index:-251530752;mso-position-horizontal-relative:page;mso-position-vertical-relative:text" coordorigin="2715,89" coordsize="8265,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">
                <v:shape id="Picture 248" o:spid="_x0000_s1261" type="#_x0000_t75" style="position:absolute;left:5672;top:89;width:5307;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">
                  <v:imagedata r:id="rId369" o:title=""/>
                </v:shape>
                <v:shape id="Text Box 247" o:spid="_x0000_s1262" type="#_x0000_t202" style="position:absolute;left:2714;top:878;width:3088;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56107E84" w14:textId="77777777" w:rsidR="009777CD" w:rsidRDefault="00817694">
                        <w:pPr>
                          <w:tabs>
                            <w:tab w:val="left" w:pos="3067"/>
                          </w:tabs>
                          <w:spacing w:line="347" w:lineRule="exact"/>
                          <w:rPr>
                            <w:sz w:val="31"/>
                          </w:rPr>
                        </w:pPr>
                        <w:r>
                          <w:rPr>
                            <w:w w:val="80"/>
                            <w:sz w:val="31"/>
                            <w:u w:val="thick"/>
                          </w:rPr>
                          <w:t>i</w:t>
                        </w:r>
                        <w:r>
                          <w:rPr>
                            <w:sz w:val="31"/>
                            <w:u w:val="thick"/>
                          </w:rPr>
                          <w:tab/>
                        </w:r>
                      </w:p>
                    </w:txbxContent>
                  </v:textbox>
                </v:shape>
                <v:shape id="Text Box 246" o:spid="_x0000_s1263" type="#_x0000_t202" style="position:absolute;left:5857;top:576;width:74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13378224" w14:textId="77777777" w:rsidR="009777CD" w:rsidRDefault="00817694">
                        <w:pPr>
                          <w:spacing w:line="244" w:lineRule="auto"/>
                          <w:ind w:left="122" w:hanging="123"/>
                          <w:rPr>
                            <w:b/>
                            <w:sz w:val="18"/>
                          </w:rPr>
                        </w:pPr>
                        <w:r>
                          <w:rPr>
                            <w:b/>
                            <w:w w:val="105"/>
                            <w:sz w:val="18"/>
                          </w:rPr>
                          <w:t>Jedini a mjere</w:t>
                        </w:r>
                      </w:p>
                    </w:txbxContent>
                  </v:textbox>
                </v:shape>
                <w10:wrap anchorx="page"/>
              </v:group>
            </w:pict>
          </mc:Fallback>
        </mc:AlternateContent>
      </w:r>
      <w:r w:rsidR="00817694">
        <w:rPr>
          <w:sz w:val="20"/>
        </w:rPr>
        <w:t>Tabela . Granicne vri'ednosti emisi'e su</w:t>
      </w:r>
    </w:p>
    <w:p w14:paraId="5855B61E" w14:textId="77777777" w:rsidR="009777CD" w:rsidRDefault="009777CD">
      <w:pPr>
        <w:pStyle w:val="BodyText"/>
        <w:spacing w:before="10"/>
        <w:rPr>
          <w:sz w:val="17"/>
        </w:rPr>
      </w:pPr>
    </w:p>
    <w:p w14:paraId="6B388712" w14:textId="77777777" w:rsidR="009777CD" w:rsidRDefault="00817694">
      <w:pPr>
        <w:spacing w:line="363" w:lineRule="exact"/>
        <w:ind w:left="1828"/>
        <w:jc w:val="both"/>
        <w:rPr>
          <w:sz w:val="18"/>
        </w:rPr>
      </w:pPr>
      <w:r>
        <w:rPr>
          <w:w w:val="110"/>
          <w:sz w:val="18"/>
        </w:rPr>
        <w:t>Parami</w:t>
      </w:r>
      <w:r>
        <w:rPr>
          <w:w w:val="110"/>
          <w:position w:val="11"/>
          <w:sz w:val="24"/>
        </w:rPr>
        <w:t>!</w:t>
      </w:r>
      <w:r>
        <w:rPr>
          <w:w w:val="110"/>
          <w:sz w:val="18"/>
        </w:rPr>
        <w:t>i,tar</w:t>
      </w:r>
    </w:p>
    <w:p w14:paraId="72A2A623" w14:textId="77777777" w:rsidR="009777CD" w:rsidRDefault="00817694">
      <w:pPr>
        <w:pStyle w:val="Heading1"/>
        <w:tabs>
          <w:tab w:val="left" w:pos="2505"/>
        </w:tabs>
        <w:spacing w:line="346" w:lineRule="exact"/>
        <w:ind w:left="1707"/>
        <w:rPr>
          <w:u w:val="none"/>
        </w:rPr>
      </w:pPr>
      <w:r>
        <w:rPr>
          <w:u w:val="thick"/>
        </w:rPr>
        <w:t xml:space="preserve"> </w:t>
      </w:r>
      <w:r>
        <w:rPr>
          <w:u w:val="thick"/>
        </w:rPr>
        <w:tab/>
      </w:r>
    </w:p>
    <w:p w14:paraId="64CC7C6E" w14:textId="77777777" w:rsidR="009777CD" w:rsidRDefault="00817694">
      <w:pPr>
        <w:tabs>
          <w:tab w:val="left" w:pos="6682"/>
          <w:tab w:val="left" w:pos="8796"/>
        </w:tabs>
        <w:spacing w:before="11"/>
        <w:ind w:left="5387"/>
        <w:rPr>
          <w:sz w:val="18"/>
        </w:rPr>
      </w:pPr>
      <w:r>
        <w:rPr>
          <w:noProof/>
        </w:rPr>
        <w:drawing>
          <wp:anchor distT="0" distB="0" distL="0" distR="0" simplePos="0" relativeHeight="251509248" behindDoc="1" locked="0" layoutInCell="1" allowOverlap="1" wp14:anchorId="7A52181F" wp14:editId="3A7465C8">
            <wp:simplePos x="0" y="0"/>
            <wp:positionH relativeFrom="page">
              <wp:posOffset>1531564</wp:posOffset>
            </wp:positionH>
            <wp:positionV relativeFrom="paragraph">
              <wp:posOffset>120546</wp:posOffset>
            </wp:positionV>
            <wp:extent cx="735150" cy="220441"/>
            <wp:effectExtent l="0" t="0" r="0" b="0"/>
            <wp:wrapNone/>
            <wp:docPr id="11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1.png"/>
                    <pic:cNvPicPr/>
                  </pic:nvPicPr>
                  <pic:blipFill>
                    <a:blip r:embed="rId370" cstate="print"/>
                    <a:stretch>
                      <a:fillRect/>
                    </a:stretch>
                  </pic:blipFill>
                  <pic:spPr>
                    <a:xfrm>
                      <a:off x="0" y="0"/>
                      <a:ext cx="735150" cy="220441"/>
                    </a:xfrm>
                    <a:prstGeom prst="rect">
                      <a:avLst/>
                    </a:prstGeom>
                  </pic:spPr>
                </pic:pic>
              </a:graphicData>
            </a:graphic>
          </wp:anchor>
        </w:drawing>
      </w:r>
      <w:r>
        <w:rPr>
          <w:w w:val="105"/>
          <w:sz w:val="18"/>
        </w:rPr>
        <w:t>2</w:t>
      </w:r>
      <w:r>
        <w:rPr>
          <w:w w:val="105"/>
          <w:sz w:val="18"/>
        </w:rPr>
        <w:tab/>
        <w:t>3</w:t>
      </w:r>
      <w:r>
        <w:rPr>
          <w:w w:val="105"/>
          <w:sz w:val="18"/>
        </w:rPr>
        <w:tab/>
      </w:r>
      <w:r>
        <w:rPr>
          <w:w w:val="105"/>
          <w:position w:val="1"/>
          <w:sz w:val="18"/>
        </w:rPr>
        <w:t>4</w:t>
      </w:r>
    </w:p>
    <w:p w14:paraId="13CE8193" w14:textId="77777777" w:rsidR="009777CD" w:rsidRDefault="00817694">
      <w:pPr>
        <w:tabs>
          <w:tab w:val="left" w:pos="3289"/>
          <w:tab w:val="left" w:pos="10821"/>
        </w:tabs>
        <w:spacing w:before="30"/>
        <w:ind w:left="1808"/>
        <w:rPr>
          <w:b/>
          <w:sz w:val="20"/>
        </w:rPr>
      </w:pPr>
      <w:r>
        <w:rPr>
          <w:b/>
          <w:w w:val="105"/>
          <w:sz w:val="20"/>
        </w:rPr>
        <w:t>AO</w:t>
      </w:r>
      <w:r>
        <w:rPr>
          <w:b/>
          <w:sz w:val="20"/>
        </w:rPr>
        <w:tab/>
      </w:r>
      <w:r>
        <w:rPr>
          <w:b/>
          <w:sz w:val="20"/>
          <w:u w:val="thick"/>
        </w:rPr>
        <w:t xml:space="preserve"> </w:t>
      </w:r>
      <w:r>
        <w:rPr>
          <w:b/>
          <w:sz w:val="20"/>
          <w:u w:val="thick"/>
        </w:rPr>
        <w:tab/>
      </w:r>
    </w:p>
    <w:p w14:paraId="744D904F" w14:textId="15BBBEC9" w:rsidR="009777CD" w:rsidRDefault="00A754E2">
      <w:pPr>
        <w:tabs>
          <w:tab w:val="left" w:pos="2462"/>
          <w:tab w:val="left" w:pos="5461"/>
          <w:tab w:val="left" w:pos="6677"/>
          <w:tab w:val="left" w:pos="7418"/>
          <w:tab w:val="left" w:pos="8790"/>
          <w:tab w:val="left" w:pos="9672"/>
        </w:tabs>
        <w:spacing w:before="21"/>
        <w:ind w:left="1892"/>
        <w:rPr>
          <w:b/>
          <w:sz w:val="18"/>
        </w:rPr>
      </w:pPr>
      <w:r>
        <w:rPr>
          <w:noProof/>
        </w:rPr>
        <mc:AlternateContent>
          <mc:Choice Requires="wps">
            <w:drawing>
              <wp:anchor distT="0" distB="0" distL="114300" distR="114300" simplePos="0" relativeHeight="251787776" behindDoc="1" locked="0" layoutInCell="1" allowOverlap="1" wp14:anchorId="1E7181B3" wp14:editId="389A6259">
                <wp:simplePos x="0" y="0"/>
                <wp:positionH relativeFrom="page">
                  <wp:posOffset>1379855</wp:posOffset>
                </wp:positionH>
                <wp:positionV relativeFrom="paragraph">
                  <wp:posOffset>129540</wp:posOffset>
                </wp:positionV>
                <wp:extent cx="30480" cy="0"/>
                <wp:effectExtent l="8255" t="15240" r="8890" b="13335"/>
                <wp:wrapNone/>
                <wp:docPr id="40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127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941A2" id="Line 244" o:spid="_x0000_s1026" style="position:absolute;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65pt,10.2pt" to="111.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" strokeweight=".35317mm">
                <w10:wrap anchorx="page"/>
              </v:line>
            </w:pict>
          </mc:Fallback>
        </mc:AlternateContent>
      </w:r>
      <w:r w:rsidR="00817694">
        <w:rPr>
          <w:rFonts w:ascii="Times New Roman"/>
          <w:w w:val="110"/>
          <w:sz w:val="19"/>
        </w:rPr>
        <w:t>1</w:t>
      </w:r>
      <w:r w:rsidR="00817694">
        <w:rPr>
          <w:rFonts w:ascii="Times New Roman"/>
          <w:w w:val="110"/>
          <w:sz w:val="19"/>
        </w:rPr>
        <w:tab/>
      </w:r>
      <w:r w:rsidR="00817694">
        <w:rPr>
          <w:b/>
          <w:w w:val="110"/>
          <w:sz w:val="18"/>
          <w:u w:val="thick"/>
        </w:rPr>
        <w:t>ak</w:t>
      </w:r>
      <w:r w:rsidR="00817694">
        <w:rPr>
          <w:b/>
          <w:spacing w:val="47"/>
          <w:w w:val="110"/>
          <w:sz w:val="18"/>
          <w:u w:val="thick"/>
        </w:rPr>
        <w:t xml:space="preserve"> </w:t>
      </w:r>
      <w:r w:rsidR="00817694">
        <w:rPr>
          <w:b/>
          <w:w w:val="110"/>
          <w:sz w:val="18"/>
          <w:u w:val="thick"/>
        </w:rPr>
        <w:t>imalna</w:t>
      </w:r>
      <w:r w:rsidR="00817694">
        <w:rPr>
          <w:b/>
          <w:w w:val="110"/>
          <w:sz w:val="18"/>
        </w:rPr>
        <w:t xml:space="preserve"> </w:t>
      </w:r>
      <w:r w:rsidR="00817694">
        <w:rPr>
          <w:b/>
          <w:spacing w:val="25"/>
          <w:w w:val="110"/>
          <w:sz w:val="18"/>
        </w:rPr>
        <w:t xml:space="preserve"> </w:t>
      </w:r>
      <w:r w:rsidR="00817694">
        <w:rPr>
          <w:b/>
          <w:w w:val="110"/>
          <w:sz w:val="18"/>
          <w:u w:val="thick"/>
        </w:rPr>
        <w:t>temperatura</w:t>
      </w:r>
      <w:r w:rsidR="00817694">
        <w:rPr>
          <w:b/>
          <w:w w:val="110"/>
          <w:sz w:val="18"/>
        </w:rPr>
        <w:tab/>
        <w:t>C</w:t>
      </w:r>
      <w:r w:rsidR="00817694">
        <w:rPr>
          <w:b/>
          <w:w w:val="110"/>
          <w:sz w:val="18"/>
        </w:rPr>
        <w:tab/>
      </w:r>
      <w:r w:rsidR="00817694">
        <w:rPr>
          <w:rFonts w:ascii="Times New Roman"/>
          <w:b/>
          <w:w w:val="110"/>
          <w:position w:val="1"/>
          <w:sz w:val="19"/>
        </w:rPr>
        <w:t>30</w:t>
      </w:r>
      <w:r w:rsidR="00817694">
        <w:rPr>
          <w:rFonts w:ascii="Times New Roman"/>
          <w:b/>
          <w:w w:val="110"/>
          <w:position w:val="1"/>
          <w:sz w:val="19"/>
        </w:rPr>
        <w:tab/>
      </w:r>
      <w:r w:rsidR="00817694">
        <w:rPr>
          <w:rFonts w:ascii="Times New Roman"/>
          <w:b/>
          <w:w w:val="110"/>
          <w:position w:val="1"/>
          <w:sz w:val="19"/>
          <w:u w:val="single"/>
        </w:rPr>
        <w:t xml:space="preserve"> </w:t>
      </w:r>
      <w:r w:rsidR="00817694">
        <w:rPr>
          <w:rFonts w:ascii="Times New Roman"/>
          <w:b/>
          <w:w w:val="110"/>
          <w:position w:val="1"/>
          <w:sz w:val="19"/>
          <w:u w:val="single"/>
        </w:rPr>
        <w:tab/>
      </w:r>
      <w:r w:rsidR="00817694">
        <w:rPr>
          <w:b/>
          <w:w w:val="110"/>
          <w:position w:val="1"/>
          <w:sz w:val="18"/>
          <w:u w:val="single"/>
        </w:rPr>
        <w:t>40</w:t>
      </w:r>
      <w:r w:rsidR="00817694">
        <w:rPr>
          <w:b/>
          <w:position w:val="1"/>
          <w:sz w:val="18"/>
          <w:u w:val="single"/>
        </w:rPr>
        <w:tab/>
      </w:r>
    </w:p>
    <w:p w14:paraId="5EA61178" w14:textId="77777777" w:rsidR="009777CD" w:rsidRDefault="009777CD">
      <w:pPr>
        <w:rPr>
          <w:sz w:val="18"/>
        </w:rPr>
        <w:sectPr w:rsidR="009777CD">
          <w:type w:val="continuous"/>
          <w:pgSz w:w="11950" w:h="16890"/>
          <w:pgMar w:top="2540" w:right="440" w:bottom="280" w:left="280" w:header="720" w:footer="720" w:gutter="0"/>
          <w:cols w:space="720"/>
        </w:sectPr>
      </w:pPr>
    </w:p>
    <w:p w14:paraId="23F922A7" w14:textId="77777777" w:rsidR="009777CD" w:rsidRDefault="00817694">
      <w:pPr>
        <w:tabs>
          <w:tab w:val="left" w:pos="2196"/>
        </w:tabs>
        <w:spacing w:before="5"/>
        <w:ind w:left="1684"/>
        <w:rPr>
          <w:sz w:val="18"/>
        </w:rPr>
      </w:pPr>
      <w:r>
        <w:rPr>
          <w:rFonts w:ascii="Times New Roman" w:hAnsi="Times New Roman"/>
          <w:w w:val="80"/>
          <w:sz w:val="17"/>
        </w:rPr>
        <w:t>_}.</w:t>
      </w:r>
      <w:r>
        <w:rPr>
          <w:rFonts w:ascii="Times New Roman" w:hAnsi="Times New Roman"/>
          <w:spacing w:val="-5"/>
          <w:w w:val="80"/>
          <w:sz w:val="17"/>
        </w:rPr>
        <w:t>:</w:t>
      </w:r>
      <w:r>
        <w:rPr>
          <w:spacing w:val="-102"/>
          <w:w w:val="105"/>
          <w:position w:val="7"/>
          <w:sz w:val="18"/>
        </w:rPr>
        <w:t>2</w:t>
      </w:r>
      <w:r>
        <w:rPr>
          <w:rFonts w:ascii="Times New Roman" w:hAnsi="Times New Roman"/>
          <w:w w:val="80"/>
          <w:sz w:val="17"/>
        </w:rPr>
        <w:t>,</w:t>
      </w:r>
      <w:r>
        <w:rPr>
          <w:rFonts w:ascii="Times New Roman" w:hAnsi="Times New Roman"/>
          <w:sz w:val="17"/>
          <w:u w:val="single"/>
        </w:rPr>
        <w:t xml:space="preserve"> </w:t>
      </w:r>
      <w:r>
        <w:rPr>
          <w:rFonts w:ascii="Times New Roman" w:hAnsi="Times New Roman"/>
          <w:sz w:val="17"/>
          <w:u w:val="single"/>
        </w:rPr>
        <w:tab/>
      </w:r>
      <w:r>
        <w:rPr>
          <w:rFonts w:ascii="Times New Roman" w:hAnsi="Times New Roman"/>
          <w:w w:val="80"/>
          <w:sz w:val="17"/>
        </w:rPr>
        <w:t>J</w:t>
      </w:r>
      <w:r>
        <w:rPr>
          <w:rFonts w:ascii="Times New Roman" w:hAnsi="Times New Roman"/>
          <w:spacing w:val="-6"/>
          <w:w w:val="80"/>
          <w:sz w:val="17"/>
        </w:rPr>
        <w:t>:</w:t>
      </w:r>
      <w:r>
        <w:rPr>
          <w:spacing w:val="-99"/>
          <w:w w:val="86"/>
          <w:position w:val="4"/>
          <w:sz w:val="18"/>
        </w:rPr>
        <w:t>P</w:t>
      </w:r>
      <w:r>
        <w:rPr>
          <w:rFonts w:ascii="Times New Roman" w:hAnsi="Times New Roman"/>
          <w:w w:val="80"/>
          <w:sz w:val="17"/>
        </w:rPr>
        <w:t>'.1·.</w:t>
      </w:r>
      <w:r>
        <w:rPr>
          <w:rFonts w:ascii="Times New Roman" w:hAnsi="Times New Roman"/>
          <w:spacing w:val="-4"/>
          <w:w w:val="80"/>
          <w:sz w:val="17"/>
        </w:rPr>
        <w:t>'</w:t>
      </w:r>
      <w:r>
        <w:rPr>
          <w:rFonts w:ascii="Times New Roman" w:hAnsi="Times New Roman"/>
          <w:spacing w:val="-1"/>
          <w:w w:val="393"/>
          <w:sz w:val="19"/>
        </w:rPr>
        <w:t>-----------------</w:t>
      </w:r>
      <w:r>
        <w:rPr>
          <w:rFonts w:ascii="Times New Roman" w:hAnsi="Times New Roman"/>
          <w:w w:val="393"/>
          <w:sz w:val="19"/>
        </w:rPr>
        <w:t>-</w:t>
      </w:r>
      <w:r>
        <w:rPr>
          <w:rFonts w:ascii="Times New Roman" w:hAnsi="Times New Roman"/>
          <w:sz w:val="19"/>
        </w:rPr>
        <w:t xml:space="preserve"> </w:t>
      </w:r>
      <w:r>
        <w:rPr>
          <w:rFonts w:ascii="Times New Roman" w:hAnsi="Times New Roman"/>
          <w:spacing w:val="-286"/>
          <w:w w:val="393"/>
          <w:sz w:val="19"/>
        </w:rPr>
        <w:t>'</w:t>
      </w:r>
      <w:r>
        <w:rPr>
          <w:spacing w:val="-1"/>
          <w:w w:val="104"/>
          <w:position w:val="6"/>
          <w:sz w:val="18"/>
        </w:rPr>
        <w:t>6</w:t>
      </w:r>
      <w:r>
        <w:rPr>
          <w:w w:val="104"/>
          <w:position w:val="6"/>
          <w:sz w:val="18"/>
        </w:rPr>
        <w:t>,5</w:t>
      </w:r>
      <w:r>
        <w:rPr>
          <w:spacing w:val="2"/>
          <w:position w:val="6"/>
          <w:sz w:val="18"/>
        </w:rPr>
        <w:t xml:space="preserve"> </w:t>
      </w:r>
      <w:r>
        <w:rPr>
          <w:w w:val="106"/>
          <w:position w:val="6"/>
          <w:sz w:val="18"/>
        </w:rPr>
        <w:t>-</w:t>
      </w:r>
      <w:r>
        <w:rPr>
          <w:position w:val="6"/>
          <w:sz w:val="18"/>
        </w:rPr>
        <w:t xml:space="preserve"> </w:t>
      </w:r>
      <w:r>
        <w:rPr>
          <w:spacing w:val="-1"/>
          <w:w w:val="103"/>
          <w:position w:val="6"/>
          <w:sz w:val="18"/>
        </w:rPr>
        <w:t>9,</w:t>
      </w:r>
      <w:r>
        <w:rPr>
          <w:w w:val="103"/>
          <w:position w:val="6"/>
          <w:sz w:val="18"/>
        </w:rPr>
        <w:t>0</w:t>
      </w:r>
      <w:r>
        <w:rPr>
          <w:spacing w:val="-29"/>
          <w:position w:val="6"/>
          <w:sz w:val="18"/>
        </w:rPr>
        <w:t xml:space="preserve"> </w:t>
      </w:r>
      <w:r>
        <w:rPr>
          <w:rFonts w:ascii="Times New Roman" w:hAnsi="Times New Roman"/>
          <w:spacing w:val="-1"/>
          <w:w w:val="393"/>
          <w:sz w:val="19"/>
        </w:rPr>
        <w:t>--r-</w:t>
      </w:r>
      <w:r>
        <w:rPr>
          <w:rFonts w:ascii="Times New Roman" w:hAnsi="Times New Roman"/>
          <w:w w:val="393"/>
          <w:sz w:val="19"/>
        </w:rPr>
        <w:t>-</w:t>
      </w:r>
      <w:r>
        <w:rPr>
          <w:rFonts w:ascii="Times New Roman" w:hAnsi="Times New Roman"/>
          <w:spacing w:val="-24"/>
          <w:sz w:val="19"/>
        </w:rPr>
        <w:t xml:space="preserve"> </w:t>
      </w:r>
      <w:r>
        <w:rPr>
          <w:spacing w:val="-1"/>
          <w:w w:val="91"/>
          <w:position w:val="6"/>
          <w:sz w:val="18"/>
        </w:rPr>
        <w:t>2.2..:_</w:t>
      </w:r>
      <w:r>
        <w:rPr>
          <w:w w:val="91"/>
          <w:position w:val="6"/>
          <w:sz w:val="18"/>
        </w:rPr>
        <w:t>9</w:t>
      </w:r>
      <w:r>
        <w:rPr>
          <w:spacing w:val="-5"/>
          <w:position w:val="6"/>
          <w:sz w:val="18"/>
        </w:rPr>
        <w:t xml:space="preserve"> </w:t>
      </w:r>
      <w:r>
        <w:rPr>
          <w:spacing w:val="-1"/>
          <w:w w:val="91"/>
          <w:position w:val="6"/>
          <w:sz w:val="18"/>
        </w:rPr>
        <w:t>,</w:t>
      </w:r>
      <w:r>
        <w:rPr>
          <w:spacing w:val="-31"/>
          <w:w w:val="91"/>
          <w:position w:val="6"/>
          <w:sz w:val="18"/>
        </w:rPr>
        <w:t>5</w:t>
      </w:r>
      <w:r>
        <w:rPr>
          <w:position w:val="6"/>
          <w:sz w:val="18"/>
          <w:u w:val="single"/>
        </w:rPr>
        <w:t xml:space="preserve"> </w:t>
      </w:r>
      <w:r>
        <w:rPr>
          <w:spacing w:val="16"/>
          <w:position w:val="6"/>
          <w:sz w:val="18"/>
          <w:u w:val="single"/>
        </w:rPr>
        <w:t xml:space="preserve"> </w:t>
      </w:r>
    </w:p>
    <w:p w14:paraId="27B33663" w14:textId="77777777" w:rsidR="009777CD" w:rsidRDefault="00817694">
      <w:pPr>
        <w:spacing w:before="36"/>
        <w:ind w:left="254"/>
        <w:rPr>
          <w:rFonts w:ascii="Times New Roman"/>
          <w:sz w:val="16"/>
        </w:rPr>
      </w:pPr>
      <w:r>
        <w:br w:type="column"/>
      </w:r>
      <w:r>
        <w:rPr>
          <w:rFonts w:ascii="Times New Roman"/>
          <w:w w:val="125"/>
          <w:sz w:val="16"/>
        </w:rPr>
        <w:t>--r-</w:t>
      </w:r>
    </w:p>
    <w:p w14:paraId="213A4603" w14:textId="77777777" w:rsidR="009777CD" w:rsidRDefault="009777CD">
      <w:pPr>
        <w:rPr>
          <w:rFonts w:ascii="Times New Roman"/>
          <w:sz w:val="16"/>
        </w:rPr>
        <w:sectPr w:rsidR="009777CD">
          <w:type w:val="continuous"/>
          <w:pgSz w:w="11950" w:h="16890"/>
          <w:pgMar w:top="2540" w:right="440" w:bottom="280" w:left="280" w:header="720" w:footer="720" w:gutter="0"/>
          <w:cols w:num="2" w:space="720" w:equalWidth="0">
            <w:col w:w="10235" w:space="40"/>
            <w:col w:w="955"/>
          </w:cols>
        </w:sectPr>
      </w:pPr>
    </w:p>
    <w:p w14:paraId="539CB6F5" w14:textId="77777777" w:rsidR="009777CD" w:rsidRDefault="009777CD">
      <w:pPr>
        <w:pStyle w:val="BodyText"/>
        <w:rPr>
          <w:rFonts w:ascii="Times New Roman"/>
          <w:sz w:val="20"/>
        </w:rPr>
      </w:pPr>
    </w:p>
    <w:p w14:paraId="3E23B4FD" w14:textId="77777777" w:rsidR="009777CD" w:rsidRDefault="009777CD">
      <w:pPr>
        <w:pStyle w:val="BodyText"/>
        <w:rPr>
          <w:rFonts w:ascii="Times New Roman"/>
          <w:sz w:val="20"/>
        </w:rPr>
      </w:pPr>
    </w:p>
    <w:p w14:paraId="7AE31B88" w14:textId="77777777" w:rsidR="009777CD" w:rsidRDefault="009777CD">
      <w:pPr>
        <w:pStyle w:val="BodyText"/>
        <w:rPr>
          <w:rFonts w:ascii="Times New Roman"/>
          <w:sz w:val="20"/>
        </w:rPr>
      </w:pPr>
    </w:p>
    <w:p w14:paraId="75A43780" w14:textId="77777777" w:rsidR="009777CD" w:rsidRDefault="009777CD">
      <w:pPr>
        <w:pStyle w:val="BodyText"/>
        <w:spacing w:before="2"/>
        <w:rPr>
          <w:rFonts w:ascii="Times New Roman"/>
        </w:rPr>
      </w:pPr>
    </w:p>
    <w:p w14:paraId="37F21686" w14:textId="77777777" w:rsidR="009777CD" w:rsidRDefault="009777CD">
      <w:pPr>
        <w:rPr>
          <w:rFonts w:ascii="Times New Roman"/>
        </w:rPr>
        <w:sectPr w:rsidR="009777CD">
          <w:headerReference w:type="default" r:id="rId371"/>
          <w:footerReference w:type="default" r:id="rId372"/>
          <w:pgSz w:w="11950" w:h="16890"/>
          <w:pgMar w:top="920" w:right="440" w:bottom="280" w:left="280" w:header="0" w:footer="0" w:gutter="0"/>
          <w:cols w:space="720"/>
        </w:sectPr>
      </w:pPr>
    </w:p>
    <w:p w14:paraId="5D56D13E" w14:textId="029D5A81" w:rsidR="009777CD" w:rsidRDefault="00A754E2">
      <w:pPr>
        <w:pStyle w:val="ListParagraph"/>
        <w:numPr>
          <w:ilvl w:val="0"/>
          <w:numId w:val="30"/>
        </w:numPr>
        <w:tabs>
          <w:tab w:val="left" w:pos="2281"/>
          <w:tab w:val="left" w:pos="2282"/>
          <w:tab w:val="left" w:pos="5698"/>
          <w:tab w:val="left" w:pos="6809"/>
        </w:tabs>
        <w:spacing w:before="88" w:line="335" w:lineRule="exact"/>
        <w:ind w:hanging="389"/>
        <w:rPr>
          <w:sz w:val="7"/>
        </w:rPr>
      </w:pPr>
      <w:r>
        <w:rPr>
          <w:noProof/>
        </w:rPr>
        <mc:AlternateContent>
          <mc:Choice Requires="wpg">
            <w:drawing>
              <wp:anchor distT="0" distB="0" distL="114300" distR="114300" simplePos="0" relativeHeight="251789824" behindDoc="1" locked="0" layoutInCell="1" allowOverlap="1" wp14:anchorId="038973EB" wp14:editId="020B3282">
                <wp:simplePos x="0" y="0"/>
                <wp:positionH relativeFrom="page">
                  <wp:posOffset>1212850</wp:posOffset>
                </wp:positionH>
                <wp:positionV relativeFrom="paragraph">
                  <wp:posOffset>-617220</wp:posOffset>
                </wp:positionV>
                <wp:extent cx="5758815" cy="8912860"/>
                <wp:effectExtent l="12700" t="11430" r="10160" b="10160"/>
                <wp:wrapNone/>
                <wp:docPr id="38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8912860"/>
                          <a:chOff x="1910" y="-972"/>
                          <a:chExt cx="9069" cy="14036"/>
                        </a:xfrm>
                      </wpg:grpSpPr>
                      <wps:wsp>
                        <wps:cNvPr id="384" name="Line 243"/>
                        <wps:cNvCnPr>
                          <a:cxnSpLocks noChangeShapeType="1"/>
                        </wps:cNvCnPr>
                        <wps:spPr bwMode="auto">
                          <a:xfrm>
                            <a:off x="2836" y="10214"/>
                            <a:ext cx="0" cy="0"/>
                          </a:xfrm>
                          <a:prstGeom prst="line">
                            <a:avLst/>
                          </a:prstGeom>
                          <a:noFill/>
                          <a:ln w="306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242"/>
                        <wps:cNvCnPr>
                          <a:cxnSpLocks noChangeShapeType="1"/>
                        </wps:cNvCnPr>
                        <wps:spPr bwMode="auto">
                          <a:xfrm>
                            <a:off x="1987" y="171"/>
                            <a:ext cx="3913" cy="0"/>
                          </a:xfrm>
                          <a:prstGeom prst="line">
                            <a:avLst/>
                          </a:prstGeom>
                          <a:noFill/>
                          <a:ln w="6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241"/>
                        <wps:cNvCnPr>
                          <a:cxnSpLocks noChangeShapeType="1"/>
                        </wps:cNvCnPr>
                        <wps:spPr bwMode="auto">
                          <a:xfrm>
                            <a:off x="8726" y="12413"/>
                            <a:ext cx="0" cy="0"/>
                          </a:xfrm>
                          <a:prstGeom prst="line">
                            <a:avLst/>
                          </a:prstGeom>
                          <a:noFill/>
                          <a:ln w="153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AutoShape 240"/>
                        <wps:cNvSpPr>
                          <a:spLocks/>
                        </wps:cNvSpPr>
                        <wps:spPr bwMode="auto">
                          <a:xfrm>
                            <a:off x="8741" y="5971"/>
                            <a:ext cx="78" cy="6242"/>
                          </a:xfrm>
                          <a:custGeom>
                            <a:avLst/>
                            <a:gdLst>
                              <a:gd name="T0" fmla="+- 0 8799 8741"/>
                              <a:gd name="T1" fmla="*/ T0 w 78"/>
                              <a:gd name="T2" fmla="+- 0 4742 5972"/>
                              <a:gd name="T3" fmla="*/ 4742 h 6242"/>
                              <a:gd name="T4" fmla="+- 0 8799 8741"/>
                              <a:gd name="T5" fmla="*/ T4 w 78"/>
                              <a:gd name="T6" fmla="+- 0 4100 5972"/>
                              <a:gd name="T7" fmla="*/ 4100 h 6242"/>
                              <a:gd name="T8" fmla="+- 0 8775 8741"/>
                              <a:gd name="T9" fmla="*/ T8 w 78"/>
                              <a:gd name="T10" fmla="+- 0 3372 5972"/>
                              <a:gd name="T11" fmla="*/ 3372 h 6242"/>
                              <a:gd name="T12" fmla="+- 0 8775 8741"/>
                              <a:gd name="T13" fmla="*/ T12 w 78"/>
                              <a:gd name="T14" fmla="+- 0 2750 5972"/>
                              <a:gd name="T15" fmla="*/ 2750 h 6242"/>
                              <a:gd name="T16" fmla="+- 0 8755 8741"/>
                              <a:gd name="T17" fmla="*/ T16 w 78"/>
                              <a:gd name="T18" fmla="+- 0 2717 5972"/>
                              <a:gd name="T19" fmla="*/ 2717 h 6242"/>
                              <a:gd name="T20" fmla="+- 0 8755 8741"/>
                              <a:gd name="T21" fmla="*/ T20 w 78"/>
                              <a:gd name="T22" fmla="+- 0 884 5972"/>
                              <a:gd name="T23" fmla="*/ 884 h 6242"/>
                              <a:gd name="T24" fmla="+- 0 8832 8741"/>
                              <a:gd name="T25" fmla="*/ T24 w 78"/>
                              <a:gd name="T26" fmla="+- 0 7133 5972"/>
                              <a:gd name="T27" fmla="*/ 7133 h 6242"/>
                              <a:gd name="T28" fmla="+- 0 8832 8741"/>
                              <a:gd name="T29" fmla="*/ T28 w 78"/>
                              <a:gd name="T30" fmla="+- 0 6010 5972"/>
                              <a:gd name="T31" fmla="*/ 6010 h 6242"/>
                              <a:gd name="T32" fmla="+- 0 8808 8741"/>
                              <a:gd name="T33" fmla="*/ T32 w 78"/>
                              <a:gd name="T34" fmla="+- 0 5609 5972"/>
                              <a:gd name="T35" fmla="*/ 5609 h 6242"/>
                              <a:gd name="T36" fmla="+- 0 8808 8741"/>
                              <a:gd name="T37" fmla="*/ T36 w 78"/>
                              <a:gd name="T38" fmla="+- 0 4896 5972"/>
                              <a:gd name="T39" fmla="*/ 4896 h 6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6242">
                                <a:moveTo>
                                  <a:pt x="58" y="-1230"/>
                                </a:moveTo>
                                <a:lnTo>
                                  <a:pt x="58" y="-1872"/>
                                </a:lnTo>
                                <a:moveTo>
                                  <a:pt x="34" y="-2600"/>
                                </a:moveTo>
                                <a:lnTo>
                                  <a:pt x="34" y="-3222"/>
                                </a:lnTo>
                                <a:moveTo>
                                  <a:pt x="14" y="-3255"/>
                                </a:moveTo>
                                <a:lnTo>
                                  <a:pt x="14" y="-5088"/>
                                </a:lnTo>
                                <a:moveTo>
                                  <a:pt x="91" y="1161"/>
                                </a:moveTo>
                                <a:lnTo>
                                  <a:pt x="91" y="38"/>
                                </a:lnTo>
                                <a:moveTo>
                                  <a:pt x="67" y="-363"/>
                                </a:moveTo>
                                <a:lnTo>
                                  <a:pt x="67" y="-1076"/>
                                </a:lnTo>
                              </a:path>
                            </a:pathLst>
                          </a:custGeom>
                          <a:noFill/>
                          <a:ln w="30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239"/>
                        <wps:cNvCnPr>
                          <a:cxnSpLocks noChangeShapeType="1"/>
                        </wps:cNvCnPr>
                        <wps:spPr bwMode="auto">
                          <a:xfrm>
                            <a:off x="10931" y="13064"/>
                            <a:ext cx="0" cy="0"/>
                          </a:xfrm>
                          <a:prstGeom prst="line">
                            <a:avLst/>
                          </a:prstGeom>
                          <a:noFill/>
                          <a:ln w="91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238"/>
                        <wps:cNvCnPr>
                          <a:cxnSpLocks noChangeShapeType="1"/>
                        </wps:cNvCnPr>
                        <wps:spPr bwMode="auto">
                          <a:xfrm>
                            <a:off x="6001" y="190"/>
                            <a:ext cx="4954" cy="0"/>
                          </a:xfrm>
                          <a:prstGeom prst="line">
                            <a:avLst/>
                          </a:prstGeom>
                          <a:noFill/>
                          <a:ln w="6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237"/>
                        <wps:cNvCnPr>
                          <a:cxnSpLocks noChangeShapeType="1"/>
                        </wps:cNvCnPr>
                        <wps:spPr bwMode="auto">
                          <a:xfrm>
                            <a:off x="1968" y="407"/>
                            <a:ext cx="8987" cy="0"/>
                          </a:xfrm>
                          <a:prstGeom prst="line">
                            <a:avLst/>
                          </a:prstGeom>
                          <a:noFill/>
                          <a:ln w="91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AutoShape 236"/>
                        <wps:cNvSpPr>
                          <a:spLocks/>
                        </wps:cNvSpPr>
                        <wps:spPr bwMode="auto">
                          <a:xfrm>
                            <a:off x="1964" y="12194"/>
                            <a:ext cx="8978" cy="261"/>
                          </a:xfrm>
                          <a:custGeom>
                            <a:avLst/>
                            <a:gdLst>
                              <a:gd name="T0" fmla="+- 0 1968 1965"/>
                              <a:gd name="T1" fmla="*/ T0 w 8978"/>
                              <a:gd name="T2" fmla="+- 0 643 12194"/>
                              <a:gd name="T3" fmla="*/ 643 h 261"/>
                              <a:gd name="T4" fmla="+- 0 10936 1965"/>
                              <a:gd name="T5" fmla="*/ T4 w 8978"/>
                              <a:gd name="T6" fmla="+- 0 643 12194"/>
                              <a:gd name="T7" fmla="*/ 643 h 261"/>
                              <a:gd name="T8" fmla="+- 0 1968 1965"/>
                              <a:gd name="T9" fmla="*/ T8 w 8978"/>
                              <a:gd name="T10" fmla="+- 0 904 12194"/>
                              <a:gd name="T11" fmla="*/ 904 h 261"/>
                              <a:gd name="T12" fmla="+- 0 10960 1965"/>
                              <a:gd name="T13" fmla="*/ T12 w 8978"/>
                              <a:gd name="T14" fmla="+- 0 904 12194"/>
                              <a:gd name="T15" fmla="*/ 904 h 261"/>
                            </a:gdLst>
                            <a:ahLst/>
                            <a:cxnLst>
                              <a:cxn ang="0">
                                <a:pos x="T1" y="T3"/>
                              </a:cxn>
                              <a:cxn ang="0">
                                <a:pos x="T5" y="T7"/>
                              </a:cxn>
                              <a:cxn ang="0">
                                <a:pos x="T9" y="T11"/>
                              </a:cxn>
                              <a:cxn ang="0">
                                <a:pos x="T13" y="T15"/>
                              </a:cxn>
                            </a:cxnLst>
                            <a:rect l="0" t="0" r="r" b="b"/>
                            <a:pathLst>
                              <a:path w="8978" h="261">
                                <a:moveTo>
                                  <a:pt x="3" y="-11551"/>
                                </a:moveTo>
                                <a:lnTo>
                                  <a:pt x="8971" y="-11551"/>
                                </a:lnTo>
                                <a:moveTo>
                                  <a:pt x="3" y="-11290"/>
                                </a:moveTo>
                                <a:lnTo>
                                  <a:pt x="8995" y="-11290"/>
                                </a:lnTo>
                              </a:path>
                            </a:pathLst>
                          </a:custGeom>
                          <a:noFill/>
                          <a:ln w="214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235"/>
                        <wps:cNvSpPr>
                          <a:spLocks/>
                        </wps:cNvSpPr>
                        <wps:spPr bwMode="auto">
                          <a:xfrm>
                            <a:off x="1926" y="7960"/>
                            <a:ext cx="9026" cy="3993"/>
                          </a:xfrm>
                          <a:custGeom>
                            <a:avLst/>
                            <a:gdLst>
                              <a:gd name="T0" fmla="+- 0 1968 1926"/>
                              <a:gd name="T1" fmla="*/ T0 w 9026"/>
                              <a:gd name="T2" fmla="+- 0 1145 7961"/>
                              <a:gd name="T3" fmla="*/ 1145 h 3993"/>
                              <a:gd name="T4" fmla="+- 0 10960 1926"/>
                              <a:gd name="T5" fmla="*/ T4 w 9026"/>
                              <a:gd name="T6" fmla="+- 0 1145 7961"/>
                              <a:gd name="T7" fmla="*/ 1145 h 3993"/>
                              <a:gd name="T8" fmla="+- 0 1968 1926"/>
                              <a:gd name="T9" fmla="*/ T8 w 9026"/>
                              <a:gd name="T10" fmla="+- 0 1357 7961"/>
                              <a:gd name="T11" fmla="*/ 1357 h 3993"/>
                              <a:gd name="T12" fmla="+- 0 10940 1926"/>
                              <a:gd name="T13" fmla="*/ T12 w 9026"/>
                              <a:gd name="T14" fmla="+- 0 1357 7961"/>
                              <a:gd name="T15" fmla="*/ 1357 h 3993"/>
                              <a:gd name="T16" fmla="+- 0 1968 1926"/>
                              <a:gd name="T17" fmla="*/ T16 w 9026"/>
                              <a:gd name="T18" fmla="+- 0 1569 7961"/>
                              <a:gd name="T19" fmla="*/ 1569 h 3993"/>
                              <a:gd name="T20" fmla="+- 0 10940 1926"/>
                              <a:gd name="T21" fmla="*/ T20 w 9026"/>
                              <a:gd name="T22" fmla="+- 0 1569 7961"/>
                              <a:gd name="T23" fmla="*/ 1569 h 3993"/>
                              <a:gd name="T24" fmla="+- 0 1968 1926"/>
                              <a:gd name="T25" fmla="*/ T24 w 9026"/>
                              <a:gd name="T26" fmla="+- 0 1796 7961"/>
                              <a:gd name="T27" fmla="*/ 1796 h 3993"/>
                              <a:gd name="T28" fmla="+- 0 10940 1926"/>
                              <a:gd name="T29" fmla="*/ T28 w 9026"/>
                              <a:gd name="T30" fmla="+- 0 1796 7961"/>
                              <a:gd name="T31" fmla="*/ 1796 h 3993"/>
                              <a:gd name="T32" fmla="+- 0 1973 1926"/>
                              <a:gd name="T33" fmla="*/ T32 w 9026"/>
                              <a:gd name="T34" fmla="+- 0 2013 7961"/>
                              <a:gd name="T35" fmla="*/ 2013 h 3993"/>
                              <a:gd name="T36" fmla="+- 0 10945 1926"/>
                              <a:gd name="T37" fmla="*/ T36 w 9026"/>
                              <a:gd name="T38" fmla="+- 0 2013 7961"/>
                              <a:gd name="T39" fmla="*/ 2013 h 3993"/>
                              <a:gd name="T40" fmla="+- 0 1954 1926"/>
                              <a:gd name="T41" fmla="*/ T40 w 9026"/>
                              <a:gd name="T42" fmla="+- 0 2234 7961"/>
                              <a:gd name="T43" fmla="*/ 2234 h 3993"/>
                              <a:gd name="T44" fmla="+- 0 10945 1926"/>
                              <a:gd name="T45" fmla="*/ T44 w 9026"/>
                              <a:gd name="T46" fmla="+- 0 2234 7961"/>
                              <a:gd name="T47" fmla="*/ 2234 h 3993"/>
                              <a:gd name="T48" fmla="+- 0 1954 1926"/>
                              <a:gd name="T49" fmla="*/ T48 w 9026"/>
                              <a:gd name="T50" fmla="+- 0 2461 7961"/>
                              <a:gd name="T51" fmla="*/ 2461 h 3993"/>
                              <a:gd name="T52" fmla="+- 0 10945 1926"/>
                              <a:gd name="T53" fmla="*/ T52 w 9026"/>
                              <a:gd name="T54" fmla="+- 0 2461 7961"/>
                              <a:gd name="T55" fmla="*/ 2461 h 3993"/>
                              <a:gd name="T56" fmla="+- 0 1954 1926"/>
                              <a:gd name="T57" fmla="*/ T56 w 9026"/>
                              <a:gd name="T58" fmla="+- 0 2683 7961"/>
                              <a:gd name="T59" fmla="*/ 2683 h 3993"/>
                              <a:gd name="T60" fmla="+- 0 10965 1926"/>
                              <a:gd name="T61" fmla="*/ T60 w 9026"/>
                              <a:gd name="T62" fmla="+- 0 2683 7961"/>
                              <a:gd name="T63" fmla="*/ 2683 h 3993"/>
                              <a:gd name="T64" fmla="+- 0 1954 1926"/>
                              <a:gd name="T65" fmla="*/ T64 w 9026"/>
                              <a:gd name="T66" fmla="+- 0 2909 7961"/>
                              <a:gd name="T67" fmla="*/ 2909 h 3993"/>
                              <a:gd name="T68" fmla="+- 0 10965 1926"/>
                              <a:gd name="T69" fmla="*/ T68 w 9026"/>
                              <a:gd name="T70" fmla="+- 0 2909 7961"/>
                              <a:gd name="T71" fmla="*/ 2909 h 3993"/>
                              <a:gd name="T72" fmla="+- 0 1949 1926"/>
                              <a:gd name="T73" fmla="*/ T72 w 9026"/>
                              <a:gd name="T74" fmla="+- 0 3131 7961"/>
                              <a:gd name="T75" fmla="*/ 3131 h 3993"/>
                              <a:gd name="T76" fmla="+- 0 10950 1926"/>
                              <a:gd name="T77" fmla="*/ T76 w 9026"/>
                              <a:gd name="T78" fmla="+- 0 3131 7961"/>
                              <a:gd name="T79" fmla="*/ 3131 h 3993"/>
                              <a:gd name="T80" fmla="+- 0 1949 1926"/>
                              <a:gd name="T81" fmla="*/ T80 w 9026"/>
                              <a:gd name="T82" fmla="+- 0 3358 7961"/>
                              <a:gd name="T83" fmla="*/ 3358 h 3993"/>
                              <a:gd name="T84" fmla="+- 0 10950 1926"/>
                              <a:gd name="T85" fmla="*/ T84 w 9026"/>
                              <a:gd name="T86" fmla="+- 0 3358 7961"/>
                              <a:gd name="T87" fmla="*/ 3358 h 3993"/>
                              <a:gd name="T88" fmla="+- 0 1949 1926"/>
                              <a:gd name="T89" fmla="*/ T88 w 9026"/>
                              <a:gd name="T90" fmla="+- 0 3589 7961"/>
                              <a:gd name="T91" fmla="*/ 3589 h 3993"/>
                              <a:gd name="T92" fmla="+- 0 10969 1926"/>
                              <a:gd name="T93" fmla="*/ T92 w 9026"/>
                              <a:gd name="T94" fmla="+- 0 3589 7961"/>
                              <a:gd name="T95" fmla="*/ 3589 h 3993"/>
                              <a:gd name="T96" fmla="+- 0 1949 1926"/>
                              <a:gd name="T97" fmla="*/ T96 w 9026"/>
                              <a:gd name="T98" fmla="+- 0 3811 7961"/>
                              <a:gd name="T99" fmla="*/ 3811 h 3993"/>
                              <a:gd name="T100" fmla="+- 0 10969 1926"/>
                              <a:gd name="T101" fmla="*/ T100 w 9026"/>
                              <a:gd name="T102" fmla="+- 0 3811 7961"/>
                              <a:gd name="T103" fmla="*/ 3811 h 3993"/>
                              <a:gd name="T104" fmla="+- 0 1930 1926"/>
                              <a:gd name="T105" fmla="*/ T104 w 9026"/>
                              <a:gd name="T106" fmla="+- 0 4023 7961"/>
                              <a:gd name="T107" fmla="*/ 4023 h 3993"/>
                              <a:gd name="T108" fmla="+- 0 10931 1926"/>
                              <a:gd name="T109" fmla="*/ T108 w 9026"/>
                              <a:gd name="T110" fmla="+- 0 4023 7961"/>
                              <a:gd name="T111" fmla="*/ 4023 h 3993"/>
                              <a:gd name="T112" fmla="+- 0 1930 1926"/>
                              <a:gd name="T113" fmla="*/ T112 w 9026"/>
                              <a:gd name="T114" fmla="+- 0 4245 7961"/>
                              <a:gd name="T115" fmla="*/ 4245 h 3993"/>
                              <a:gd name="T116" fmla="+- 0 10931 1926"/>
                              <a:gd name="T117" fmla="*/ T116 w 9026"/>
                              <a:gd name="T118" fmla="+- 0 4245 7961"/>
                              <a:gd name="T119" fmla="*/ 4245 h 3993"/>
                              <a:gd name="T120" fmla="+- 0 1930 1926"/>
                              <a:gd name="T121" fmla="*/ T120 w 9026"/>
                              <a:gd name="T122" fmla="+- 0 4472 7961"/>
                              <a:gd name="T123" fmla="*/ 4472 h 3993"/>
                              <a:gd name="T124" fmla="+- 0 10936 1926"/>
                              <a:gd name="T125" fmla="*/ T124 w 9026"/>
                              <a:gd name="T126" fmla="+- 0 4472 7961"/>
                              <a:gd name="T127" fmla="*/ 4472 h 3993"/>
                              <a:gd name="T128" fmla="+- 0 1930 1926"/>
                              <a:gd name="T129" fmla="*/ T128 w 9026"/>
                              <a:gd name="T130" fmla="+- 0 4693 7961"/>
                              <a:gd name="T131" fmla="*/ 4693 h 3993"/>
                              <a:gd name="T132" fmla="+- 0 10936 1926"/>
                              <a:gd name="T133" fmla="*/ T132 w 9026"/>
                              <a:gd name="T134" fmla="+- 0 4693 7961"/>
                              <a:gd name="T135" fmla="*/ 4693 h 3993"/>
                              <a:gd name="T136" fmla="+- 0 1930 1926"/>
                              <a:gd name="T137" fmla="*/ T136 w 9026"/>
                              <a:gd name="T138" fmla="+- 0 4915 7961"/>
                              <a:gd name="T139" fmla="*/ 4915 h 3993"/>
                              <a:gd name="T140" fmla="+- 0 10936 1926"/>
                              <a:gd name="T141" fmla="*/ T140 w 9026"/>
                              <a:gd name="T142" fmla="+- 0 4915 7961"/>
                              <a:gd name="T143" fmla="*/ 4915 h 3993"/>
                              <a:gd name="T144" fmla="+- 0 1930 1926"/>
                              <a:gd name="T145" fmla="*/ T144 w 9026"/>
                              <a:gd name="T146" fmla="+- 0 5142 7961"/>
                              <a:gd name="T147" fmla="*/ 5142 h 3993"/>
                              <a:gd name="T148" fmla="+- 0 10936 1926"/>
                              <a:gd name="T149" fmla="*/ T148 w 9026"/>
                              <a:gd name="T150" fmla="+- 0 5142 7961"/>
                              <a:gd name="T151" fmla="*/ 5142 h 3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026" h="3993">
                                <a:moveTo>
                                  <a:pt x="42" y="-6816"/>
                                </a:moveTo>
                                <a:lnTo>
                                  <a:pt x="9034" y="-6816"/>
                                </a:lnTo>
                                <a:moveTo>
                                  <a:pt x="42" y="-6604"/>
                                </a:moveTo>
                                <a:lnTo>
                                  <a:pt x="9014" y="-6604"/>
                                </a:lnTo>
                                <a:moveTo>
                                  <a:pt x="42" y="-6392"/>
                                </a:moveTo>
                                <a:lnTo>
                                  <a:pt x="9014" y="-6392"/>
                                </a:lnTo>
                                <a:moveTo>
                                  <a:pt x="42" y="-6165"/>
                                </a:moveTo>
                                <a:lnTo>
                                  <a:pt x="9014" y="-6165"/>
                                </a:lnTo>
                                <a:moveTo>
                                  <a:pt x="47" y="-5948"/>
                                </a:moveTo>
                                <a:lnTo>
                                  <a:pt x="9019" y="-5948"/>
                                </a:lnTo>
                                <a:moveTo>
                                  <a:pt x="28" y="-5727"/>
                                </a:moveTo>
                                <a:lnTo>
                                  <a:pt x="9019" y="-5727"/>
                                </a:lnTo>
                                <a:moveTo>
                                  <a:pt x="28" y="-5500"/>
                                </a:moveTo>
                                <a:lnTo>
                                  <a:pt x="9019" y="-5500"/>
                                </a:lnTo>
                                <a:moveTo>
                                  <a:pt x="28" y="-5278"/>
                                </a:moveTo>
                                <a:lnTo>
                                  <a:pt x="9039" y="-5278"/>
                                </a:lnTo>
                                <a:moveTo>
                                  <a:pt x="28" y="-5052"/>
                                </a:moveTo>
                                <a:lnTo>
                                  <a:pt x="9039" y="-5052"/>
                                </a:lnTo>
                                <a:moveTo>
                                  <a:pt x="23" y="-4830"/>
                                </a:moveTo>
                                <a:lnTo>
                                  <a:pt x="9024" y="-4830"/>
                                </a:lnTo>
                                <a:moveTo>
                                  <a:pt x="23" y="-4603"/>
                                </a:moveTo>
                                <a:lnTo>
                                  <a:pt x="9024" y="-4603"/>
                                </a:lnTo>
                                <a:moveTo>
                                  <a:pt x="23" y="-4372"/>
                                </a:moveTo>
                                <a:lnTo>
                                  <a:pt x="9043" y="-4372"/>
                                </a:lnTo>
                                <a:moveTo>
                                  <a:pt x="23" y="-4150"/>
                                </a:moveTo>
                                <a:lnTo>
                                  <a:pt x="9043" y="-4150"/>
                                </a:lnTo>
                                <a:moveTo>
                                  <a:pt x="4" y="-3938"/>
                                </a:moveTo>
                                <a:lnTo>
                                  <a:pt x="9005" y="-3938"/>
                                </a:lnTo>
                                <a:moveTo>
                                  <a:pt x="4" y="-3716"/>
                                </a:moveTo>
                                <a:lnTo>
                                  <a:pt x="9005" y="-3716"/>
                                </a:lnTo>
                                <a:moveTo>
                                  <a:pt x="4" y="-3489"/>
                                </a:moveTo>
                                <a:lnTo>
                                  <a:pt x="9010" y="-3489"/>
                                </a:lnTo>
                                <a:moveTo>
                                  <a:pt x="4" y="-3268"/>
                                </a:moveTo>
                                <a:lnTo>
                                  <a:pt x="9010" y="-3268"/>
                                </a:lnTo>
                                <a:moveTo>
                                  <a:pt x="4" y="-3046"/>
                                </a:moveTo>
                                <a:lnTo>
                                  <a:pt x="9010" y="-3046"/>
                                </a:lnTo>
                                <a:moveTo>
                                  <a:pt x="4" y="-2819"/>
                                </a:moveTo>
                                <a:lnTo>
                                  <a:pt x="9010" y="-2819"/>
                                </a:lnTo>
                              </a:path>
                            </a:pathLst>
                          </a:custGeom>
                          <a:noFill/>
                          <a:ln w="91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AutoShape 234"/>
                        <wps:cNvSpPr>
                          <a:spLocks/>
                        </wps:cNvSpPr>
                        <wps:spPr bwMode="auto">
                          <a:xfrm>
                            <a:off x="1926" y="7508"/>
                            <a:ext cx="8997" cy="227"/>
                          </a:xfrm>
                          <a:custGeom>
                            <a:avLst/>
                            <a:gdLst>
                              <a:gd name="T0" fmla="+- 0 1930 1926"/>
                              <a:gd name="T1" fmla="*/ T0 w 8997"/>
                              <a:gd name="T2" fmla="+- 0 5368 7508"/>
                              <a:gd name="T3" fmla="*/ 5368 h 227"/>
                              <a:gd name="T4" fmla="+- 0 10936 1926"/>
                              <a:gd name="T5" fmla="*/ T4 w 8997"/>
                              <a:gd name="T6" fmla="+- 0 5368 7508"/>
                              <a:gd name="T7" fmla="*/ 5368 h 227"/>
                              <a:gd name="T8" fmla="+- 0 1930 1926"/>
                              <a:gd name="T9" fmla="*/ T8 w 8997"/>
                              <a:gd name="T10" fmla="+- 0 5595 7508"/>
                              <a:gd name="T11" fmla="*/ 5595 h 227"/>
                              <a:gd name="T12" fmla="+- 0 10940 1926"/>
                              <a:gd name="T13" fmla="*/ T12 w 8997"/>
                              <a:gd name="T14" fmla="+- 0 5595 7508"/>
                              <a:gd name="T15" fmla="*/ 5595 h 227"/>
                            </a:gdLst>
                            <a:ahLst/>
                            <a:cxnLst>
                              <a:cxn ang="0">
                                <a:pos x="T1" y="T3"/>
                              </a:cxn>
                              <a:cxn ang="0">
                                <a:pos x="T5" y="T7"/>
                              </a:cxn>
                              <a:cxn ang="0">
                                <a:pos x="T9" y="T11"/>
                              </a:cxn>
                              <a:cxn ang="0">
                                <a:pos x="T13" y="T15"/>
                              </a:cxn>
                            </a:cxnLst>
                            <a:rect l="0" t="0" r="r" b="b"/>
                            <a:pathLst>
                              <a:path w="8997" h="227">
                                <a:moveTo>
                                  <a:pt x="4" y="-2140"/>
                                </a:moveTo>
                                <a:lnTo>
                                  <a:pt x="9010" y="-2140"/>
                                </a:lnTo>
                                <a:moveTo>
                                  <a:pt x="4" y="-1913"/>
                                </a:moveTo>
                                <a:lnTo>
                                  <a:pt x="9014" y="-1913"/>
                                </a:lnTo>
                              </a:path>
                            </a:pathLst>
                          </a:custGeom>
                          <a:noFill/>
                          <a:ln w="61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AutoShape 233"/>
                        <wps:cNvSpPr>
                          <a:spLocks/>
                        </wps:cNvSpPr>
                        <wps:spPr bwMode="auto">
                          <a:xfrm>
                            <a:off x="1907" y="5283"/>
                            <a:ext cx="9035" cy="2004"/>
                          </a:xfrm>
                          <a:custGeom>
                            <a:avLst/>
                            <a:gdLst>
                              <a:gd name="T0" fmla="+- 0 1930 1907"/>
                              <a:gd name="T1" fmla="*/ T0 w 9035"/>
                              <a:gd name="T2" fmla="+- 0 5817 5283"/>
                              <a:gd name="T3" fmla="*/ 5817 h 2004"/>
                              <a:gd name="T4" fmla="+- 0 10940 1907"/>
                              <a:gd name="T5" fmla="*/ T4 w 9035"/>
                              <a:gd name="T6" fmla="+- 0 5817 5283"/>
                              <a:gd name="T7" fmla="*/ 5817 h 2004"/>
                              <a:gd name="T8" fmla="+- 0 1930 1907"/>
                              <a:gd name="T9" fmla="*/ T8 w 9035"/>
                              <a:gd name="T10" fmla="+- 0 6034 5283"/>
                              <a:gd name="T11" fmla="*/ 6034 h 2004"/>
                              <a:gd name="T12" fmla="+- 0 10940 1907"/>
                              <a:gd name="T13" fmla="*/ T12 w 9035"/>
                              <a:gd name="T14" fmla="+- 0 6034 5283"/>
                              <a:gd name="T15" fmla="*/ 6034 h 2004"/>
                              <a:gd name="T16" fmla="+- 0 1930 1907"/>
                              <a:gd name="T17" fmla="*/ T16 w 9035"/>
                              <a:gd name="T18" fmla="+- 0 6260 5283"/>
                              <a:gd name="T19" fmla="*/ 6260 h 2004"/>
                              <a:gd name="T20" fmla="+- 0 10940 1907"/>
                              <a:gd name="T21" fmla="*/ T20 w 9035"/>
                              <a:gd name="T22" fmla="+- 0 6260 5283"/>
                              <a:gd name="T23" fmla="*/ 6260 h 2004"/>
                              <a:gd name="T24" fmla="+- 0 1910 1907"/>
                              <a:gd name="T25" fmla="*/ T24 w 9035"/>
                              <a:gd name="T26" fmla="+- 0 6482 5283"/>
                              <a:gd name="T27" fmla="*/ 6482 h 2004"/>
                              <a:gd name="T28" fmla="+- 0 10940 1907"/>
                              <a:gd name="T29" fmla="*/ T28 w 9035"/>
                              <a:gd name="T30" fmla="+- 0 6482 5283"/>
                              <a:gd name="T31" fmla="*/ 6482 h 2004"/>
                              <a:gd name="T32" fmla="+- 0 1915 1907"/>
                              <a:gd name="T33" fmla="*/ T32 w 9035"/>
                              <a:gd name="T34" fmla="+- 0 6704 5283"/>
                              <a:gd name="T35" fmla="*/ 6704 h 2004"/>
                              <a:gd name="T36" fmla="+- 0 10960 1907"/>
                              <a:gd name="T37" fmla="*/ T36 w 9035"/>
                              <a:gd name="T38" fmla="+- 0 6704 5283"/>
                              <a:gd name="T39" fmla="*/ 6704 h 2004"/>
                              <a:gd name="T40" fmla="+- 0 1915 1907"/>
                              <a:gd name="T41" fmla="*/ T40 w 9035"/>
                              <a:gd name="T42" fmla="+- 0 6921 5283"/>
                              <a:gd name="T43" fmla="*/ 6921 h 2004"/>
                              <a:gd name="T44" fmla="+- 0 10960 1907"/>
                              <a:gd name="T45" fmla="*/ T44 w 9035"/>
                              <a:gd name="T46" fmla="+- 0 6921 5283"/>
                              <a:gd name="T47" fmla="*/ 6921 h 2004"/>
                              <a:gd name="T48" fmla="+- 0 1915 1907"/>
                              <a:gd name="T49" fmla="*/ T48 w 9035"/>
                              <a:gd name="T50" fmla="+- 0 7148 5283"/>
                              <a:gd name="T51" fmla="*/ 7148 h 2004"/>
                              <a:gd name="T52" fmla="+- 0 10940 1907"/>
                              <a:gd name="T53" fmla="*/ T52 w 9035"/>
                              <a:gd name="T54" fmla="+- 0 7148 5283"/>
                              <a:gd name="T55" fmla="*/ 7148 h 2004"/>
                              <a:gd name="T56" fmla="+- 0 1915 1907"/>
                              <a:gd name="T57" fmla="*/ T56 w 9035"/>
                              <a:gd name="T58" fmla="+- 0 7369 5283"/>
                              <a:gd name="T59" fmla="*/ 7369 h 2004"/>
                              <a:gd name="T60" fmla="+- 0 10940 1907"/>
                              <a:gd name="T61" fmla="*/ T60 w 9035"/>
                              <a:gd name="T62" fmla="+- 0 7369 5283"/>
                              <a:gd name="T63" fmla="*/ 7369 h 2004"/>
                              <a:gd name="T64" fmla="+- 0 1915 1907"/>
                              <a:gd name="T65" fmla="*/ T64 w 9035"/>
                              <a:gd name="T66" fmla="+- 0 7601 5283"/>
                              <a:gd name="T67" fmla="*/ 7601 h 2004"/>
                              <a:gd name="T68" fmla="+- 0 10960 1907"/>
                              <a:gd name="T69" fmla="*/ T68 w 9035"/>
                              <a:gd name="T70" fmla="+- 0 7601 5283"/>
                              <a:gd name="T71" fmla="*/ 7601 h 2004"/>
                              <a:gd name="T72" fmla="+- 0 1915 1907"/>
                              <a:gd name="T73" fmla="*/ T72 w 9035"/>
                              <a:gd name="T74" fmla="+- 0 7823 5283"/>
                              <a:gd name="T75" fmla="*/ 7823 h 2004"/>
                              <a:gd name="T76" fmla="+- 0 10960 1907"/>
                              <a:gd name="T77" fmla="*/ T76 w 9035"/>
                              <a:gd name="T78" fmla="+- 0 7823 5283"/>
                              <a:gd name="T79" fmla="*/ 7823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35" h="2004">
                                <a:moveTo>
                                  <a:pt x="23" y="534"/>
                                </a:moveTo>
                                <a:lnTo>
                                  <a:pt x="9033" y="534"/>
                                </a:lnTo>
                                <a:moveTo>
                                  <a:pt x="23" y="751"/>
                                </a:moveTo>
                                <a:lnTo>
                                  <a:pt x="9033" y="751"/>
                                </a:lnTo>
                                <a:moveTo>
                                  <a:pt x="23" y="977"/>
                                </a:moveTo>
                                <a:lnTo>
                                  <a:pt x="9033" y="977"/>
                                </a:lnTo>
                                <a:moveTo>
                                  <a:pt x="3" y="1199"/>
                                </a:moveTo>
                                <a:lnTo>
                                  <a:pt x="9033" y="1199"/>
                                </a:lnTo>
                                <a:moveTo>
                                  <a:pt x="8" y="1421"/>
                                </a:moveTo>
                                <a:lnTo>
                                  <a:pt x="9053" y="1421"/>
                                </a:lnTo>
                                <a:moveTo>
                                  <a:pt x="8" y="1638"/>
                                </a:moveTo>
                                <a:lnTo>
                                  <a:pt x="9053" y="1638"/>
                                </a:lnTo>
                                <a:moveTo>
                                  <a:pt x="8" y="1865"/>
                                </a:moveTo>
                                <a:lnTo>
                                  <a:pt x="9033" y="1865"/>
                                </a:lnTo>
                                <a:moveTo>
                                  <a:pt x="8" y="2086"/>
                                </a:moveTo>
                                <a:lnTo>
                                  <a:pt x="9033" y="2086"/>
                                </a:lnTo>
                                <a:moveTo>
                                  <a:pt x="8" y="2318"/>
                                </a:moveTo>
                                <a:lnTo>
                                  <a:pt x="9053" y="2318"/>
                                </a:lnTo>
                                <a:moveTo>
                                  <a:pt x="8" y="2540"/>
                                </a:moveTo>
                                <a:lnTo>
                                  <a:pt x="9053" y="2540"/>
                                </a:lnTo>
                              </a:path>
                            </a:pathLst>
                          </a:custGeom>
                          <a:noFill/>
                          <a:ln w="91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AutoShape 232"/>
                        <wps:cNvSpPr>
                          <a:spLocks/>
                        </wps:cNvSpPr>
                        <wps:spPr bwMode="auto">
                          <a:xfrm>
                            <a:off x="1907" y="4806"/>
                            <a:ext cx="9026" cy="251"/>
                          </a:xfrm>
                          <a:custGeom>
                            <a:avLst/>
                            <a:gdLst>
                              <a:gd name="T0" fmla="+- 0 1910 1907"/>
                              <a:gd name="T1" fmla="*/ T0 w 9026"/>
                              <a:gd name="T2" fmla="+- 0 8049 4806"/>
                              <a:gd name="T3" fmla="*/ 8049 h 251"/>
                              <a:gd name="T4" fmla="+- 0 10950 1907"/>
                              <a:gd name="T5" fmla="*/ T4 w 9026"/>
                              <a:gd name="T6" fmla="+- 0 8049 4806"/>
                              <a:gd name="T7" fmla="*/ 8049 h 251"/>
                              <a:gd name="T8" fmla="+- 0 1910 1907"/>
                              <a:gd name="T9" fmla="*/ T8 w 9026"/>
                              <a:gd name="T10" fmla="+- 0 8300 4806"/>
                              <a:gd name="T11" fmla="*/ 8300 h 251"/>
                              <a:gd name="T12" fmla="+- 0 10950 1907"/>
                              <a:gd name="T13" fmla="*/ T12 w 9026"/>
                              <a:gd name="T14" fmla="+- 0 8300 4806"/>
                              <a:gd name="T15" fmla="*/ 8300 h 251"/>
                            </a:gdLst>
                            <a:ahLst/>
                            <a:cxnLst>
                              <a:cxn ang="0">
                                <a:pos x="T1" y="T3"/>
                              </a:cxn>
                              <a:cxn ang="0">
                                <a:pos x="T5" y="T7"/>
                              </a:cxn>
                              <a:cxn ang="0">
                                <a:pos x="T9" y="T11"/>
                              </a:cxn>
                              <a:cxn ang="0">
                                <a:pos x="T13" y="T15"/>
                              </a:cxn>
                            </a:cxnLst>
                            <a:rect l="0" t="0" r="r" b="b"/>
                            <a:pathLst>
                              <a:path w="9026" h="251">
                                <a:moveTo>
                                  <a:pt x="3" y="3243"/>
                                </a:moveTo>
                                <a:lnTo>
                                  <a:pt x="9043" y="3243"/>
                                </a:lnTo>
                                <a:moveTo>
                                  <a:pt x="3" y="3494"/>
                                </a:moveTo>
                                <a:lnTo>
                                  <a:pt x="9043" y="3494"/>
                                </a:lnTo>
                              </a:path>
                            </a:pathLst>
                          </a:custGeom>
                          <a:noFill/>
                          <a:ln w="183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utoShape 231"/>
                        <wps:cNvSpPr>
                          <a:spLocks/>
                        </wps:cNvSpPr>
                        <wps:spPr bwMode="auto">
                          <a:xfrm>
                            <a:off x="1907" y="4136"/>
                            <a:ext cx="9026" cy="444"/>
                          </a:xfrm>
                          <a:custGeom>
                            <a:avLst/>
                            <a:gdLst>
                              <a:gd name="T0" fmla="+- 0 1910 1907"/>
                              <a:gd name="T1" fmla="*/ T0 w 9026"/>
                              <a:gd name="T2" fmla="+- 0 8526 4137"/>
                              <a:gd name="T3" fmla="*/ 8526 h 444"/>
                              <a:gd name="T4" fmla="+- 0 10950 1907"/>
                              <a:gd name="T5" fmla="*/ T4 w 9026"/>
                              <a:gd name="T6" fmla="+- 0 8526 4137"/>
                              <a:gd name="T7" fmla="*/ 8526 h 444"/>
                              <a:gd name="T8" fmla="+- 0 1910 1907"/>
                              <a:gd name="T9" fmla="*/ T8 w 9026"/>
                              <a:gd name="T10" fmla="+- 0 8748 4137"/>
                              <a:gd name="T11" fmla="*/ 8748 h 444"/>
                              <a:gd name="T12" fmla="+- 0 10950 1907"/>
                              <a:gd name="T13" fmla="*/ T12 w 9026"/>
                              <a:gd name="T14" fmla="+- 0 8748 4137"/>
                              <a:gd name="T15" fmla="*/ 8748 h 444"/>
                              <a:gd name="T16" fmla="+- 0 1910 1907"/>
                              <a:gd name="T17" fmla="*/ T16 w 9026"/>
                              <a:gd name="T18" fmla="+- 0 8970 4137"/>
                              <a:gd name="T19" fmla="*/ 8970 h 444"/>
                              <a:gd name="T20" fmla="+- 0 10950 1907"/>
                              <a:gd name="T21" fmla="*/ T20 w 9026"/>
                              <a:gd name="T22" fmla="+- 0 8970 4137"/>
                              <a:gd name="T23" fmla="*/ 8970 h 444"/>
                            </a:gdLst>
                            <a:ahLst/>
                            <a:cxnLst>
                              <a:cxn ang="0">
                                <a:pos x="T1" y="T3"/>
                              </a:cxn>
                              <a:cxn ang="0">
                                <a:pos x="T5" y="T7"/>
                              </a:cxn>
                              <a:cxn ang="0">
                                <a:pos x="T9" y="T11"/>
                              </a:cxn>
                              <a:cxn ang="0">
                                <a:pos x="T13" y="T15"/>
                              </a:cxn>
                              <a:cxn ang="0">
                                <a:pos x="T17" y="T19"/>
                              </a:cxn>
                              <a:cxn ang="0">
                                <a:pos x="T21" y="T23"/>
                              </a:cxn>
                            </a:cxnLst>
                            <a:rect l="0" t="0" r="r" b="b"/>
                            <a:pathLst>
                              <a:path w="9026" h="444">
                                <a:moveTo>
                                  <a:pt x="3" y="4389"/>
                                </a:moveTo>
                                <a:lnTo>
                                  <a:pt x="9043" y="4389"/>
                                </a:lnTo>
                                <a:moveTo>
                                  <a:pt x="3" y="4611"/>
                                </a:moveTo>
                                <a:lnTo>
                                  <a:pt x="9043" y="4611"/>
                                </a:lnTo>
                                <a:moveTo>
                                  <a:pt x="3" y="4833"/>
                                </a:moveTo>
                                <a:lnTo>
                                  <a:pt x="9043" y="4833"/>
                                </a:lnTo>
                              </a:path>
                            </a:pathLst>
                          </a:custGeom>
                          <a:noFill/>
                          <a:ln w="91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AutoShape 230"/>
                        <wps:cNvSpPr>
                          <a:spLocks/>
                        </wps:cNvSpPr>
                        <wps:spPr bwMode="auto">
                          <a:xfrm>
                            <a:off x="1907" y="3655"/>
                            <a:ext cx="9031" cy="241"/>
                          </a:xfrm>
                          <a:custGeom>
                            <a:avLst/>
                            <a:gdLst>
                              <a:gd name="T0" fmla="+- 0 1910 1907"/>
                              <a:gd name="T1" fmla="*/ T0 w 9031"/>
                              <a:gd name="T2" fmla="+- 0 9211 3655"/>
                              <a:gd name="T3" fmla="*/ 9211 h 241"/>
                              <a:gd name="T4" fmla="+- 0 10950 1907"/>
                              <a:gd name="T5" fmla="*/ T4 w 9031"/>
                              <a:gd name="T6" fmla="+- 0 9211 3655"/>
                              <a:gd name="T7" fmla="*/ 9211 h 241"/>
                              <a:gd name="T8" fmla="+- 0 1910 1907"/>
                              <a:gd name="T9" fmla="*/ T8 w 9031"/>
                              <a:gd name="T10" fmla="+- 0 9452 3655"/>
                              <a:gd name="T11" fmla="*/ 9452 h 241"/>
                              <a:gd name="T12" fmla="+- 0 10955 1907"/>
                              <a:gd name="T13" fmla="*/ T12 w 9031"/>
                              <a:gd name="T14" fmla="+- 0 9452 3655"/>
                              <a:gd name="T15" fmla="*/ 9452 h 241"/>
                            </a:gdLst>
                            <a:ahLst/>
                            <a:cxnLst>
                              <a:cxn ang="0">
                                <a:pos x="T1" y="T3"/>
                              </a:cxn>
                              <a:cxn ang="0">
                                <a:pos x="T5" y="T7"/>
                              </a:cxn>
                              <a:cxn ang="0">
                                <a:pos x="T9" y="T11"/>
                              </a:cxn>
                              <a:cxn ang="0">
                                <a:pos x="T13" y="T15"/>
                              </a:cxn>
                            </a:cxnLst>
                            <a:rect l="0" t="0" r="r" b="b"/>
                            <a:pathLst>
                              <a:path w="9031" h="241">
                                <a:moveTo>
                                  <a:pt x="3" y="5556"/>
                                </a:moveTo>
                                <a:lnTo>
                                  <a:pt x="9043" y="5556"/>
                                </a:lnTo>
                                <a:moveTo>
                                  <a:pt x="3" y="5797"/>
                                </a:moveTo>
                                <a:lnTo>
                                  <a:pt x="9048" y="5797"/>
                                </a:lnTo>
                              </a:path>
                            </a:pathLst>
                          </a:custGeom>
                          <a:noFill/>
                          <a:ln w="214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229"/>
                        <wps:cNvCnPr>
                          <a:cxnSpLocks noChangeShapeType="1"/>
                        </wps:cNvCnPr>
                        <wps:spPr bwMode="auto">
                          <a:xfrm>
                            <a:off x="1910" y="9669"/>
                            <a:ext cx="9064" cy="0"/>
                          </a:xfrm>
                          <a:prstGeom prst="line">
                            <a:avLst/>
                          </a:prstGeom>
                          <a:noFill/>
                          <a:ln w="15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228"/>
                        <wps:cNvCnPr>
                          <a:cxnSpLocks noChangeShapeType="1"/>
                        </wps:cNvCnPr>
                        <wps:spPr bwMode="auto">
                          <a:xfrm>
                            <a:off x="1910" y="9910"/>
                            <a:ext cx="9045" cy="0"/>
                          </a:xfrm>
                          <a:prstGeom prst="line">
                            <a:avLst/>
                          </a:prstGeom>
                          <a:noFill/>
                          <a:ln w="91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227"/>
                        <wps:cNvCnPr>
                          <a:cxnSpLocks noChangeShapeType="1"/>
                        </wps:cNvCnPr>
                        <wps:spPr bwMode="auto">
                          <a:xfrm>
                            <a:off x="1910" y="10118"/>
                            <a:ext cx="9064" cy="0"/>
                          </a:xfrm>
                          <a:prstGeom prst="line">
                            <a:avLst/>
                          </a:prstGeom>
                          <a:noFill/>
                          <a:ln w="122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AutoShape 226"/>
                        <wps:cNvSpPr>
                          <a:spLocks/>
                        </wps:cNvSpPr>
                        <wps:spPr bwMode="auto">
                          <a:xfrm>
                            <a:off x="1907" y="1675"/>
                            <a:ext cx="9055" cy="1084"/>
                          </a:xfrm>
                          <a:custGeom>
                            <a:avLst/>
                            <a:gdLst>
                              <a:gd name="T0" fmla="+- 0 1910 1907"/>
                              <a:gd name="T1" fmla="*/ T0 w 9055"/>
                              <a:gd name="T2" fmla="+- 0 10349 1676"/>
                              <a:gd name="T3" fmla="*/ 10349 h 1084"/>
                              <a:gd name="T4" fmla="+- 0 10974 1907"/>
                              <a:gd name="T5" fmla="*/ T4 w 9055"/>
                              <a:gd name="T6" fmla="+- 0 10349 1676"/>
                              <a:gd name="T7" fmla="*/ 10349 h 1084"/>
                              <a:gd name="T8" fmla="+- 0 1910 1907"/>
                              <a:gd name="T9" fmla="*/ T8 w 9055"/>
                              <a:gd name="T10" fmla="+- 0 10778 1676"/>
                              <a:gd name="T11" fmla="*/ 10778 h 1084"/>
                              <a:gd name="T12" fmla="+- 0 10979 1907"/>
                              <a:gd name="T13" fmla="*/ T12 w 9055"/>
                              <a:gd name="T14" fmla="+- 0 10778 1676"/>
                              <a:gd name="T15" fmla="*/ 10778 h 1084"/>
                              <a:gd name="T16" fmla="+- 0 1910 1907"/>
                              <a:gd name="T17" fmla="*/ T16 w 9055"/>
                              <a:gd name="T18" fmla="+- 0 11227 1676"/>
                              <a:gd name="T19" fmla="*/ 11227 h 1084"/>
                              <a:gd name="T20" fmla="+- 0 10979 1907"/>
                              <a:gd name="T21" fmla="*/ T20 w 9055"/>
                              <a:gd name="T22" fmla="+- 0 11227 1676"/>
                              <a:gd name="T23" fmla="*/ 11227 h 1084"/>
                              <a:gd name="T24" fmla="+- 0 1910 1907"/>
                              <a:gd name="T25" fmla="*/ T24 w 9055"/>
                              <a:gd name="T26" fmla="+- 0 11434 1676"/>
                              <a:gd name="T27" fmla="*/ 11434 h 1084"/>
                              <a:gd name="T28" fmla="+- 0 10979 1907"/>
                              <a:gd name="T29" fmla="*/ T28 w 9055"/>
                              <a:gd name="T30" fmla="+- 0 11434 1676"/>
                              <a:gd name="T31" fmla="*/ 11434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55" h="1084">
                                <a:moveTo>
                                  <a:pt x="3" y="8673"/>
                                </a:moveTo>
                                <a:lnTo>
                                  <a:pt x="9067" y="8673"/>
                                </a:lnTo>
                                <a:moveTo>
                                  <a:pt x="3" y="9102"/>
                                </a:moveTo>
                                <a:lnTo>
                                  <a:pt x="9072" y="9102"/>
                                </a:lnTo>
                                <a:moveTo>
                                  <a:pt x="3" y="9551"/>
                                </a:moveTo>
                                <a:lnTo>
                                  <a:pt x="9072" y="9551"/>
                                </a:lnTo>
                                <a:moveTo>
                                  <a:pt x="3" y="9758"/>
                                </a:moveTo>
                                <a:lnTo>
                                  <a:pt x="9072" y="9758"/>
                                </a:lnTo>
                              </a:path>
                            </a:pathLst>
                          </a:custGeom>
                          <a:noFill/>
                          <a:ln w="91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Line 225"/>
                        <wps:cNvCnPr>
                          <a:cxnSpLocks noChangeShapeType="1"/>
                        </wps:cNvCnPr>
                        <wps:spPr bwMode="auto">
                          <a:xfrm>
                            <a:off x="6411" y="11858"/>
                            <a:ext cx="4568" cy="0"/>
                          </a:xfrm>
                          <a:prstGeom prst="line">
                            <a:avLst/>
                          </a:prstGeom>
                          <a:noFill/>
                          <a:ln w="30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224"/>
                        <wps:cNvCnPr>
                          <a:cxnSpLocks noChangeShapeType="1"/>
                        </wps:cNvCnPr>
                        <wps:spPr bwMode="auto">
                          <a:xfrm>
                            <a:off x="3898" y="12311"/>
                            <a:ext cx="7081" cy="0"/>
                          </a:xfrm>
                          <a:prstGeom prst="line">
                            <a:avLst/>
                          </a:prstGeom>
                          <a:noFill/>
                          <a:ln w="6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AutoShape 223"/>
                        <wps:cNvSpPr>
                          <a:spLocks/>
                        </wps:cNvSpPr>
                        <wps:spPr bwMode="auto">
                          <a:xfrm>
                            <a:off x="3794" y="91"/>
                            <a:ext cx="260" cy="5"/>
                          </a:xfrm>
                          <a:custGeom>
                            <a:avLst/>
                            <a:gdLst>
                              <a:gd name="T0" fmla="+- 0 3801 3795"/>
                              <a:gd name="T1" fmla="*/ T0 w 260"/>
                              <a:gd name="T2" fmla="+- 0 13020 91"/>
                              <a:gd name="T3" fmla="*/ 13020 h 5"/>
                              <a:gd name="T4" fmla="+- 0 3859 3795"/>
                              <a:gd name="T5" fmla="*/ T4 w 260"/>
                              <a:gd name="T6" fmla="+- 0 13020 91"/>
                              <a:gd name="T7" fmla="*/ 13020 h 5"/>
                              <a:gd name="T8" fmla="+- 0 4003 3795"/>
                              <a:gd name="T9" fmla="*/ T8 w 260"/>
                              <a:gd name="T10" fmla="+- 0 13015 91"/>
                              <a:gd name="T11" fmla="*/ 13015 h 5"/>
                              <a:gd name="T12" fmla="+- 0 4061 3795"/>
                              <a:gd name="T13" fmla="*/ T12 w 260"/>
                              <a:gd name="T14" fmla="+- 0 13015 91"/>
                              <a:gd name="T15" fmla="*/ 13015 h 5"/>
                            </a:gdLst>
                            <a:ahLst/>
                            <a:cxnLst>
                              <a:cxn ang="0">
                                <a:pos x="T1" y="T3"/>
                              </a:cxn>
                              <a:cxn ang="0">
                                <a:pos x="T5" y="T7"/>
                              </a:cxn>
                              <a:cxn ang="0">
                                <a:pos x="T9" y="T11"/>
                              </a:cxn>
                              <a:cxn ang="0">
                                <a:pos x="T13" y="T15"/>
                              </a:cxn>
                            </a:cxnLst>
                            <a:rect l="0" t="0" r="r" b="b"/>
                            <a:pathLst>
                              <a:path w="260" h="5">
                                <a:moveTo>
                                  <a:pt x="6" y="12929"/>
                                </a:moveTo>
                                <a:lnTo>
                                  <a:pt x="64" y="12929"/>
                                </a:lnTo>
                                <a:moveTo>
                                  <a:pt x="208" y="12924"/>
                                </a:moveTo>
                                <a:lnTo>
                                  <a:pt x="266" y="12924"/>
                                </a:lnTo>
                              </a:path>
                            </a:pathLst>
                          </a:custGeom>
                          <a:noFill/>
                          <a:ln w="12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1F0EC" id="Group 222" o:spid="_x0000_s1026" style="position:absolute;margin-left:95.5pt;margin-top:-48.6pt;width:453.45pt;height:701.8pt;z-index:-251526656;mso-position-horizontal-relative:page" coordorigin="1910,-972" coordsize="9069,1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">
                <v:line id="Line 243" o:spid="_x0000_s1027" style="position:absolute;visibility:visible;mso-wrap-style:square" from="2836,10214" to="2836,1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" strokeweight=".85086mm"/>
                <v:line id="Line 242" o:spid="_x0000_s1028" style="position:absolute;visibility:visible;mso-wrap-style:square" from="1987,171" to="590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" strokeweight=".17008mm"/>
                <v:line id="Line 241" o:spid="_x0000_s1029" style="position:absolute;visibility:visible;mso-wrap-style:square" from="8726,12413" to="8726,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" strokeweight=".42544mm"/>
                <v:shape id="AutoShape 240" o:spid="_x0000_s1030" style="position:absolute;left:8741;top:5971;width:78;height:6242;visibility:visible;mso-wrap-style:square;v-text-anchor:top" coordsize="78,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" path="m58,-1230r,-642m34,-2600r,-622m14,-3255r,-1833m91,1161l91,38m67,-363r,-713e" filled="f" strokeweight=".08506mm">
                  <v:path arrowok="t" o:connecttype="custom" o:connectlocs="58,4742;58,4100;34,3372;34,2750;14,2717;14,884;91,7133;91,6010;67,5609;67,4896" o:connectangles="0,0,0,0,0,0,0,0,0,0"/>
                </v:shape>
                <v:line id="Line 239" o:spid="_x0000_s1031" style="position:absolute;visibility:visible;mso-wrap-style:square" from="10931,13064" to="10931,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" strokeweight=".25525mm"/>
                <v:line id="Line 238" o:spid="_x0000_s1032" style="position:absolute;visibility:visible;mso-wrap-style:square" from="6001,190" to="1095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" strokeweight=".17008mm"/>
                <v:line id="Line 237" o:spid="_x0000_s1033" style="position:absolute;visibility:visible;mso-wrap-style:square" from="1968,407" to="1095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" strokeweight=".25514mm"/>
                <v:shape id="AutoShape 236" o:spid="_x0000_s1034" style="position:absolute;left:1964;top:12194;width:8978;height:261;visibility:visible;mso-wrap-style:square;v-text-anchor:top" coordsize="897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" path="m3,-11551r8968,m3,-11290r8992,e" filled="f" strokeweight=".59547mm">
                  <v:path arrowok="t" o:connecttype="custom" o:connectlocs="3,643;8971,643;3,904;8995,904" o:connectangles="0,0,0,0"/>
                </v:shape>
                <v:shape id="AutoShape 235" o:spid="_x0000_s1035" style="position:absolute;left:1926;top:7960;width:9026;height:3993;visibility:visible;mso-wrap-style:square;v-text-anchor:top" coordsize="9026,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" path="m42,-6816r8992,m42,-6604r8972,m42,-6392r8972,m42,-6165r8972,m47,-5948r8972,m28,-5727r8991,m28,-5500r8991,m28,-5278r9011,m28,-5052r9011,m23,-4830r9001,m23,-4603r9001,m23,-4372r9020,m23,-4150r9020,m4,-3938r9001,m4,-3716r9001,m4,-3489r9006,m4,-3268r9006,m4,-3046r9006,m4,-2819r9006,e" filled="f" strokeweight=".25519mm">
                  <v:path arrowok="t" o:connecttype="custom" o:connectlocs="42,1145;9034,1145;42,1357;9014,1357;42,1569;9014,1569;42,1796;9014,1796;47,2013;9019,2013;28,2234;9019,2234;28,2461;9019,2461;28,2683;9039,2683;28,2909;9039,2909;23,3131;9024,3131;23,3358;9024,3358;23,3589;9043,3589;23,3811;9043,3811;4,4023;9005,4023;4,4245;9005,4245;4,4472;9010,4472;4,4693;9010,4693;4,4915;9010,4915;4,5142;9010,5142" o:connectangles="0,0,0,0,0,0,0,0,0,0,0,0,0,0,0,0,0,0,0,0,0,0,0,0,0,0,0,0,0,0,0,0,0,0,0,0,0,0"/>
                </v:shape>
                <v:shape id="AutoShape 234" o:spid="_x0000_s1036" style="position:absolute;left:1926;top:7508;width:8997;height:227;visibility:visible;mso-wrap-style:square;v-text-anchor:top" coordsize="89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" path="m4,-2140r9006,m4,-1913r9010,e" filled="f" strokeweight=".17014mm">
                  <v:path arrowok="t" o:connecttype="custom" o:connectlocs="4,5368;9010,5368;4,5595;9014,5595" o:connectangles="0,0,0,0"/>
                </v:shape>
                <v:shape id="AutoShape 233" o:spid="_x0000_s1037" style="position:absolute;left:1907;top:5283;width:9035;height:2004;visibility:visible;mso-wrap-style:square;v-text-anchor:top" coordsize="9035,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" path="m23,534r9010,m23,751r9010,m23,977r9010,m3,1199r9030,m8,1421r9045,m8,1638r9045,m8,1865r9025,m8,2086r9025,m8,2318r9045,m8,2540r9045,e" filled="f" strokeweight=".25519mm">
                  <v:path arrowok="t" o:connecttype="custom" o:connectlocs="23,5817;9033,5817;23,6034;9033,6034;23,6260;9033,6260;3,6482;9033,6482;8,6704;9053,6704;8,6921;9053,6921;8,7148;9033,7148;8,7369;9033,7369;8,7601;9053,7601;8,7823;9053,7823" o:connectangles="0,0,0,0,0,0,0,0,0,0,0,0,0,0,0,0,0,0,0,0"/>
                </v:shape>
                <v:shape id="AutoShape 232" o:spid="_x0000_s1038" style="position:absolute;left:1907;top:4806;width:9026;height:251;visibility:visible;mso-wrap-style:square;v-text-anchor:top" coordsize="90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" path="m3,3243r9040,m3,3494r9040,e" filled="f" strokeweight=".51039mm">
                  <v:path arrowok="t" o:connecttype="custom" o:connectlocs="3,8049;9043,8049;3,8300;9043,8300" o:connectangles="0,0,0,0"/>
                </v:shape>
                <v:shape id="AutoShape 231" o:spid="_x0000_s1039" style="position:absolute;left:1907;top:4136;width:9026;height:444;visibility:visible;mso-wrap-style:square;v-text-anchor:top" coordsize="90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" path="m3,4389r9040,m3,4611r9040,m3,4833r9040,e" filled="f" strokeweight=".25519mm">
                  <v:path arrowok="t" o:connecttype="custom" o:connectlocs="3,8526;9043,8526;3,8748;9043,8748;3,8970;9043,8970" o:connectangles="0,0,0,0,0,0"/>
                </v:shape>
                <v:shape id="AutoShape 230" o:spid="_x0000_s1040" style="position:absolute;left:1907;top:3655;width:9031;height:241;visibility:visible;mso-wrap-style:square;v-text-anchor:top" coordsize="90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" path="m3,5556r9040,m3,5797r9045,e" filled="f" strokeweight=".59547mm">
                  <v:path arrowok="t" o:connecttype="custom" o:connectlocs="3,9211;9043,9211;3,9452;9048,9452" o:connectangles="0,0,0,0"/>
                </v:shape>
                <v:line id="Line 229" o:spid="_x0000_s1041" style="position:absolute;visibility:visible;mso-wrap-style:square" from="1910,9669" to="10974,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" strokeweight=".42522mm"/>
                <v:line id="Line 228" o:spid="_x0000_s1042" style="position:absolute;visibility:visible;mso-wrap-style:square" from="1910,9910" to="10955,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" strokeweight=".25514mm"/>
                <v:line id="Line 227" o:spid="_x0000_s1043" style="position:absolute;visibility:visible;mso-wrap-style:square" from="1910,10118" to="10974,1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" strokeweight=".34019mm"/>
                <v:shape id="AutoShape 226" o:spid="_x0000_s1044" style="position:absolute;left:1907;top:1675;width:9055;height:1084;visibility:visible;mso-wrap-style:square;v-text-anchor:top" coordsize="9055,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" path="m3,8673r9064,m3,9102r9069,m3,9551r9069,m3,9758r9069,e" filled="f" strokeweight=".25519mm">
                  <v:path arrowok="t" o:connecttype="custom" o:connectlocs="3,10349;9067,10349;3,10778;9072,10778;3,11227;9072,11227;3,11434;9072,11434" o:connectangles="0,0,0,0,0,0,0,0"/>
                </v:shape>
                <v:line id="Line 225" o:spid="_x0000_s1045" style="position:absolute;visibility:visible;mso-wrap-style:square" from="6411,11858" to="10979,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" strokeweight=".08506mm"/>
                <v:line id="Line 224" o:spid="_x0000_s1046" style="position:absolute;visibility:visible;mso-wrap-style:square" from="3898,12311" to="10979,1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" strokeweight=".17008mm"/>
                <v:shape id="AutoShape 223" o:spid="_x0000_s1047" style="position:absolute;left:3794;top:91;width:260;height:5;visibility:visible;mso-wrap-style:square;v-text-anchor:top" coordsize="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" path="m6,12929r58,m208,12924r58,e" filled="f" strokeweight=".35325mm">
                  <v:path arrowok="t" o:connecttype="custom" o:connectlocs="6,13020;64,13020;208,13015;266,13015" o:connectangles="0,0,0,0"/>
                </v:shape>
                <w10:wrap anchorx="page"/>
              </v:group>
            </w:pict>
          </mc:Fallback>
        </mc:AlternateContent>
      </w:r>
      <w:r w:rsidR="00817694">
        <w:rPr>
          <w:w w:val="90"/>
          <w:position w:val="1"/>
          <w:sz w:val="19"/>
        </w:rPr>
        <w:t>Ta</w:t>
      </w:r>
      <w:r w:rsidR="00817694">
        <w:rPr>
          <w:spacing w:val="-38"/>
          <w:w w:val="90"/>
          <w:position w:val="1"/>
          <w:sz w:val="19"/>
        </w:rPr>
        <w:t xml:space="preserve"> </w:t>
      </w:r>
      <w:r w:rsidR="00817694">
        <w:rPr>
          <w:w w:val="90"/>
          <w:position w:val="1"/>
          <w:sz w:val="19"/>
        </w:rPr>
        <w:t>lozive</w:t>
      </w:r>
      <w:r w:rsidR="00817694">
        <w:rPr>
          <w:spacing w:val="-24"/>
          <w:w w:val="90"/>
          <w:position w:val="1"/>
          <w:sz w:val="19"/>
        </w:rPr>
        <w:t xml:space="preserve"> </w:t>
      </w:r>
      <w:r w:rsidR="00817694">
        <w:rPr>
          <w:w w:val="90"/>
          <w:position w:val="1"/>
          <w:sz w:val="19"/>
        </w:rPr>
        <w:t>111ateriie</w:t>
      </w:r>
      <w:r w:rsidR="00817694">
        <w:rPr>
          <w:spacing w:val="-15"/>
          <w:w w:val="90"/>
          <w:position w:val="1"/>
          <w:sz w:val="19"/>
        </w:rPr>
        <w:t xml:space="preserve"> </w:t>
      </w:r>
      <w:r w:rsidR="00817694">
        <w:rPr>
          <w:rFonts w:ascii="Times New Roman" w:hAnsi="Times New Roman"/>
          <w:w w:val="90"/>
          <w:position w:val="1"/>
          <w:sz w:val="30"/>
        </w:rPr>
        <w:t>l</w:t>
      </w:r>
      <w:r w:rsidR="00817694">
        <w:rPr>
          <w:rFonts w:ascii="Times New Roman" w:hAnsi="Times New Roman"/>
          <w:w w:val="90"/>
          <w:position w:val="1"/>
          <w:sz w:val="30"/>
        </w:rPr>
        <w:tab/>
      </w:r>
      <w:r w:rsidR="00817694">
        <w:rPr>
          <w:w w:val="95"/>
          <w:sz w:val="19"/>
        </w:rPr>
        <w:t>ml/I</w:t>
      </w:r>
      <w:r w:rsidR="00817694">
        <w:rPr>
          <w:w w:val="95"/>
          <w:sz w:val="19"/>
        </w:rPr>
        <w:tab/>
      </w:r>
      <w:r w:rsidR="00817694">
        <w:rPr>
          <w:w w:val="80"/>
          <w:sz w:val="7"/>
        </w:rPr>
        <w:t>•</w:t>
      </w:r>
    </w:p>
    <w:p w14:paraId="66A62B10" w14:textId="77777777" w:rsidR="009777CD" w:rsidRDefault="00817694">
      <w:pPr>
        <w:spacing w:before="196" w:line="227" w:lineRule="exact"/>
        <w:jc w:val="right"/>
        <w:rPr>
          <w:rFonts w:ascii="Times New Roman"/>
          <w:sz w:val="20"/>
        </w:rPr>
      </w:pPr>
      <w:r>
        <w:br w:type="column"/>
      </w:r>
      <w:r>
        <w:rPr>
          <w:rFonts w:ascii="Times New Roman"/>
          <w:w w:val="90"/>
          <w:sz w:val="20"/>
        </w:rPr>
        <w:t>OJi</w:t>
      </w:r>
    </w:p>
    <w:p w14:paraId="0FCEE21A" w14:textId="77777777" w:rsidR="009777CD" w:rsidRDefault="00817694">
      <w:pPr>
        <w:pStyle w:val="BodyText"/>
        <w:spacing w:before="2"/>
        <w:rPr>
          <w:rFonts w:ascii="Times New Roman"/>
          <w:sz w:val="18"/>
        </w:rPr>
      </w:pPr>
      <w:r>
        <w:br w:type="column"/>
      </w:r>
    </w:p>
    <w:p w14:paraId="0EC4B865" w14:textId="77777777" w:rsidR="009777CD" w:rsidRDefault="00817694">
      <w:pPr>
        <w:ind w:left="1730" w:right="1421"/>
        <w:jc w:val="center"/>
        <w:rPr>
          <w:sz w:val="18"/>
        </w:rPr>
      </w:pPr>
      <w:r>
        <w:rPr>
          <w:sz w:val="18"/>
        </w:rPr>
        <w:t>10,0</w:t>
      </w:r>
    </w:p>
    <w:p w14:paraId="2BE2AFF8" w14:textId="77777777" w:rsidR="009777CD" w:rsidRDefault="009777CD">
      <w:pPr>
        <w:jc w:val="center"/>
        <w:rPr>
          <w:sz w:val="18"/>
        </w:rPr>
        <w:sectPr w:rsidR="009777CD">
          <w:type w:val="continuous"/>
          <w:pgSz w:w="11950" w:h="16890"/>
          <w:pgMar w:top="2540" w:right="440" w:bottom="280" w:left="280" w:header="720" w:footer="720" w:gutter="0"/>
          <w:cols w:num="3" w:space="720" w:equalWidth="0">
            <w:col w:w="6830" w:space="40"/>
            <w:col w:w="778" w:space="39"/>
            <w:col w:w="3543"/>
          </w:cols>
        </w:sectPr>
      </w:pPr>
    </w:p>
    <w:p w14:paraId="32857631" w14:textId="77777777" w:rsidR="009777CD" w:rsidRDefault="00817694">
      <w:pPr>
        <w:pStyle w:val="ListParagraph"/>
        <w:numPr>
          <w:ilvl w:val="0"/>
          <w:numId w:val="30"/>
        </w:numPr>
        <w:tabs>
          <w:tab w:val="left" w:pos="2275"/>
          <w:tab w:val="left" w:pos="2277"/>
          <w:tab w:val="left" w:pos="5669"/>
          <w:tab w:val="left" w:pos="6731"/>
        </w:tabs>
        <w:spacing w:line="217" w:lineRule="exact"/>
        <w:ind w:left="2276" w:hanging="388"/>
        <w:rPr>
          <w:rFonts w:ascii="Times New Roman"/>
          <w:sz w:val="8"/>
        </w:rPr>
      </w:pPr>
      <w:r>
        <w:rPr>
          <w:sz w:val="19"/>
        </w:rPr>
        <w:t>Uk</w:t>
      </w:r>
      <w:r>
        <w:rPr>
          <w:spacing w:val="-36"/>
          <w:sz w:val="19"/>
        </w:rPr>
        <w:t xml:space="preserve"> </w:t>
      </w:r>
      <w:r>
        <w:rPr>
          <w:sz w:val="19"/>
        </w:rPr>
        <w:t>mne</w:t>
      </w:r>
      <w:r>
        <w:rPr>
          <w:spacing w:val="-28"/>
          <w:sz w:val="19"/>
        </w:rPr>
        <w:t xml:space="preserve"> </w:t>
      </w:r>
      <w:r>
        <w:rPr>
          <w:sz w:val="19"/>
        </w:rPr>
        <w:t>su</w:t>
      </w:r>
      <w:r>
        <w:rPr>
          <w:spacing w:val="-23"/>
          <w:sz w:val="19"/>
        </w:rPr>
        <w:t xml:space="preserve"> </w:t>
      </w:r>
      <w:r>
        <w:rPr>
          <w:sz w:val="19"/>
        </w:rPr>
        <w:t>penqirlane</w:t>
      </w:r>
      <w:r>
        <w:rPr>
          <w:spacing w:val="-10"/>
          <w:sz w:val="19"/>
        </w:rPr>
        <w:t xml:space="preserve"> </w:t>
      </w:r>
      <w:r>
        <w:rPr>
          <w:sz w:val="19"/>
        </w:rPr>
        <w:t>rnateriie</w:t>
      </w:r>
      <w:r>
        <w:rPr>
          <w:sz w:val="19"/>
        </w:rPr>
        <w:tab/>
        <w:t>mg/I</w:t>
      </w:r>
      <w:r>
        <w:rPr>
          <w:sz w:val="19"/>
        </w:rPr>
        <w:tab/>
      </w:r>
      <w:r>
        <w:rPr>
          <w:rFonts w:ascii="Times New Roman"/>
          <w:position w:val="10"/>
          <w:sz w:val="8"/>
        </w:rPr>
        <w:t>i</w:t>
      </w:r>
      <w:r>
        <w:rPr>
          <w:rFonts w:ascii="Times New Roman"/>
          <w:spacing w:val="5"/>
          <w:position w:val="10"/>
          <w:sz w:val="8"/>
        </w:rPr>
        <w:t xml:space="preserve"> </w:t>
      </w:r>
      <w:r>
        <w:rPr>
          <w:rFonts w:ascii="Times New Roman"/>
          <w:w w:val="80"/>
          <w:position w:val="10"/>
          <w:sz w:val="8"/>
        </w:rPr>
        <w:t>:</w:t>
      </w:r>
    </w:p>
    <w:p w14:paraId="4513F903" w14:textId="77777777" w:rsidR="009777CD" w:rsidRDefault="00817694">
      <w:pPr>
        <w:spacing w:before="18" w:line="208" w:lineRule="exact"/>
        <w:ind w:left="1789"/>
        <w:rPr>
          <w:b/>
          <w:sz w:val="20"/>
        </w:rPr>
      </w:pPr>
      <w:r>
        <w:rPr>
          <w:b/>
          <w:sz w:val="20"/>
        </w:rPr>
        <w:t>B Anora mski p rametri</w:t>
      </w:r>
    </w:p>
    <w:p w14:paraId="2A44BF4F" w14:textId="77777777" w:rsidR="009777CD" w:rsidRDefault="00817694">
      <w:pPr>
        <w:tabs>
          <w:tab w:val="left" w:pos="2523"/>
        </w:tabs>
        <w:spacing w:before="8"/>
        <w:ind w:left="486"/>
        <w:rPr>
          <w:sz w:val="19"/>
        </w:rPr>
      </w:pPr>
      <w:r>
        <w:br w:type="column"/>
      </w:r>
      <w:r>
        <w:rPr>
          <w:spacing w:val="-1"/>
          <w:w w:val="101"/>
          <w:sz w:val="19"/>
        </w:rPr>
        <w:t>35</w:t>
      </w:r>
      <w:r>
        <w:rPr>
          <w:spacing w:val="-51"/>
          <w:w w:val="101"/>
          <w:sz w:val="19"/>
        </w:rPr>
        <w:t>,</w:t>
      </w:r>
      <w:r>
        <w:rPr>
          <w:w w:val="29"/>
          <w:position w:val="6"/>
          <w:sz w:val="7"/>
        </w:rPr>
        <w:t>1</w:t>
      </w:r>
      <w:r>
        <w:rPr>
          <w:spacing w:val="-12"/>
          <w:position w:val="6"/>
          <w:sz w:val="7"/>
        </w:rPr>
        <w:t xml:space="preserve"> </w:t>
      </w:r>
      <w:r>
        <w:rPr>
          <w:w w:val="101"/>
          <w:sz w:val="19"/>
        </w:rPr>
        <w:t>0</w:t>
      </w:r>
      <w:r>
        <w:rPr>
          <w:sz w:val="19"/>
        </w:rPr>
        <w:tab/>
      </w:r>
      <w:r>
        <w:rPr>
          <w:spacing w:val="-1"/>
          <w:w w:val="96"/>
          <w:sz w:val="19"/>
        </w:rPr>
        <w:t>400,0</w:t>
      </w:r>
    </w:p>
    <w:p w14:paraId="2A6BFDA9" w14:textId="77777777" w:rsidR="009777CD" w:rsidRDefault="009777CD">
      <w:pPr>
        <w:rPr>
          <w:sz w:val="19"/>
        </w:rPr>
        <w:sectPr w:rsidR="009777CD">
          <w:type w:val="continuous"/>
          <w:pgSz w:w="11950" w:h="16890"/>
          <w:pgMar w:top="2540" w:right="440" w:bottom="280" w:left="280" w:header="720" w:footer="720" w:gutter="0"/>
          <w:cols w:num="2" w:space="720" w:equalWidth="0">
            <w:col w:w="6817" w:space="40"/>
            <w:col w:w="4373"/>
          </w:cols>
        </w:sectPr>
      </w:pPr>
    </w:p>
    <w:p w14:paraId="0BEF0C92" w14:textId="0806159D" w:rsidR="009777CD" w:rsidRDefault="00A754E2">
      <w:pPr>
        <w:pStyle w:val="ListParagraph"/>
        <w:numPr>
          <w:ilvl w:val="0"/>
          <w:numId w:val="29"/>
        </w:numPr>
        <w:tabs>
          <w:tab w:val="left" w:pos="2271"/>
          <w:tab w:val="left" w:pos="2273"/>
          <w:tab w:val="left" w:pos="5669"/>
          <w:tab w:val="left" w:pos="6611"/>
        </w:tabs>
        <w:spacing w:line="231" w:lineRule="exact"/>
        <w:jc w:val="left"/>
        <w:rPr>
          <w:rFonts w:ascii="Times New Roman"/>
          <w:sz w:val="18"/>
        </w:rPr>
      </w:pPr>
      <w:r>
        <w:rPr>
          <w:noProof/>
        </w:rPr>
        <mc:AlternateContent>
          <mc:Choice Requires="wps">
            <w:drawing>
              <wp:anchor distT="0" distB="0" distL="114300" distR="114300" simplePos="0" relativeHeight="251790848" behindDoc="1" locked="0" layoutInCell="1" allowOverlap="1" wp14:anchorId="4B30A136" wp14:editId="088C437F">
                <wp:simplePos x="0" y="0"/>
                <wp:positionH relativeFrom="page">
                  <wp:posOffset>4531360</wp:posOffset>
                </wp:positionH>
                <wp:positionV relativeFrom="paragraph">
                  <wp:posOffset>109855</wp:posOffset>
                </wp:positionV>
                <wp:extent cx="17145" cy="64135"/>
                <wp:effectExtent l="0" t="0" r="4445" b="0"/>
                <wp:wrapNone/>
                <wp:docPr id="38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D9696" w14:textId="77777777" w:rsidR="009777CD" w:rsidRDefault="00817694">
                            <w:pPr>
                              <w:spacing w:line="101" w:lineRule="exact"/>
                              <w:rPr>
                                <w:sz w:val="9"/>
                              </w:rPr>
                            </w:pPr>
                            <w:r>
                              <w:rPr>
                                <w:w w:val="105"/>
                                <w:sz w:val="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A136" id="Text Box 221" o:spid="_x0000_s1264" type="#_x0000_t202" style="position:absolute;left:0;text-align:left;margin-left:356.8pt;margin-top:8.65pt;width:1.35pt;height:5.0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" filled="f" stroked="f">
                <v:textbox inset="0,0,0,0">
                  <w:txbxContent>
                    <w:p w14:paraId="30ED9696" w14:textId="77777777" w:rsidR="009777CD" w:rsidRDefault="00817694">
                      <w:pPr>
                        <w:spacing w:line="101" w:lineRule="exact"/>
                        <w:rPr>
                          <w:sz w:val="9"/>
                        </w:rPr>
                      </w:pPr>
                      <w:r>
                        <w:rPr>
                          <w:w w:val="105"/>
                          <w:sz w:val="9"/>
                        </w:rPr>
                        <w:t>:</w:t>
                      </w:r>
                    </w:p>
                  </w:txbxContent>
                </v:textbox>
                <w10:wrap anchorx="page"/>
              </v:shape>
            </w:pict>
          </mc:Fallback>
        </mc:AlternateContent>
      </w:r>
      <w:r w:rsidR="00817694">
        <w:rPr>
          <w:w w:val="90"/>
          <w:position w:val="1"/>
          <w:sz w:val="19"/>
        </w:rPr>
        <w:t>Aluminii,</w:t>
      </w:r>
      <w:r w:rsidR="00817694">
        <w:rPr>
          <w:spacing w:val="42"/>
          <w:w w:val="90"/>
          <w:position w:val="1"/>
          <w:sz w:val="19"/>
        </w:rPr>
        <w:t xml:space="preserve"> </w:t>
      </w:r>
      <w:r w:rsidR="00817694">
        <w:rPr>
          <w:w w:val="90"/>
          <w:position w:val="1"/>
          <w:sz w:val="19"/>
        </w:rPr>
        <w:t>Al</w:t>
      </w:r>
      <w:r w:rsidR="00817694">
        <w:rPr>
          <w:w w:val="90"/>
          <w:position w:val="1"/>
          <w:sz w:val="19"/>
        </w:rPr>
        <w:tab/>
      </w:r>
      <w:r w:rsidR="00817694">
        <w:rPr>
          <w:w w:val="90"/>
          <w:sz w:val="19"/>
        </w:rPr>
        <w:t>mg/I</w:t>
      </w:r>
      <w:r w:rsidR="00817694">
        <w:rPr>
          <w:w w:val="90"/>
          <w:sz w:val="19"/>
        </w:rPr>
        <w:tab/>
      </w:r>
      <w:r w:rsidR="00817694">
        <w:rPr>
          <w:w w:val="90"/>
          <w:sz w:val="19"/>
          <w:vertAlign w:val="superscript"/>
        </w:rPr>
        <w:t>.</w:t>
      </w:r>
      <w:r w:rsidR="00817694">
        <w:rPr>
          <w:spacing w:val="7"/>
          <w:w w:val="90"/>
          <w:sz w:val="19"/>
        </w:rPr>
        <w:t xml:space="preserve"> </w:t>
      </w:r>
      <w:r w:rsidR="00817694">
        <w:rPr>
          <w:rFonts w:ascii="Times New Roman"/>
          <w:w w:val="75"/>
          <w:position w:val="11"/>
          <w:sz w:val="15"/>
        </w:rPr>
        <w:t>'</w:t>
      </w:r>
    </w:p>
    <w:p w14:paraId="6CC1FE26" w14:textId="77777777" w:rsidR="009777CD" w:rsidRDefault="00817694">
      <w:pPr>
        <w:spacing w:before="39" w:line="192" w:lineRule="exact"/>
        <w:ind w:left="473"/>
        <w:rPr>
          <w:rFonts w:ascii="Times New Roman"/>
          <w:sz w:val="21"/>
        </w:rPr>
      </w:pPr>
      <w:r>
        <w:br w:type="column"/>
      </w:r>
      <w:r>
        <w:rPr>
          <w:rFonts w:ascii="Times New Roman"/>
          <w:w w:val="80"/>
          <w:sz w:val="21"/>
        </w:rPr>
        <w:t>3,Q</w:t>
      </w:r>
    </w:p>
    <w:p w14:paraId="693FF216" w14:textId="77777777" w:rsidR="009777CD" w:rsidRDefault="00817694">
      <w:pPr>
        <w:spacing w:before="76" w:line="155" w:lineRule="exact"/>
        <w:ind w:left="1777" w:right="1457"/>
        <w:jc w:val="center"/>
        <w:rPr>
          <w:sz w:val="19"/>
        </w:rPr>
      </w:pPr>
      <w:r>
        <w:br w:type="column"/>
      </w:r>
      <w:r>
        <w:rPr>
          <w:sz w:val="19"/>
        </w:rPr>
        <w:t>3,0</w:t>
      </w:r>
    </w:p>
    <w:p w14:paraId="5537209D" w14:textId="77777777" w:rsidR="009777CD" w:rsidRDefault="009777CD">
      <w:pPr>
        <w:spacing w:line="155" w:lineRule="exact"/>
        <w:jc w:val="center"/>
        <w:rPr>
          <w:sz w:val="19"/>
        </w:rPr>
        <w:sectPr w:rsidR="009777CD">
          <w:type w:val="continuous"/>
          <w:pgSz w:w="11950" w:h="16890"/>
          <w:pgMar w:top="2540" w:right="440" w:bottom="280" w:left="280" w:header="720" w:footer="720" w:gutter="0"/>
          <w:cols w:num="3" w:space="720" w:equalWidth="0">
            <w:col w:w="6883" w:space="40"/>
            <w:col w:w="728" w:space="39"/>
            <w:col w:w="3540"/>
          </w:cols>
        </w:sectPr>
      </w:pPr>
    </w:p>
    <w:p w14:paraId="3EEB1315" w14:textId="77777777" w:rsidR="009777CD" w:rsidRDefault="00817694">
      <w:pPr>
        <w:pStyle w:val="ListParagraph"/>
        <w:numPr>
          <w:ilvl w:val="0"/>
          <w:numId w:val="29"/>
        </w:numPr>
        <w:tabs>
          <w:tab w:val="left" w:pos="2267"/>
          <w:tab w:val="left" w:pos="2268"/>
        </w:tabs>
        <w:spacing w:before="28"/>
        <w:ind w:left="2267" w:hanging="392"/>
        <w:jc w:val="left"/>
        <w:rPr>
          <w:sz w:val="18"/>
        </w:rPr>
      </w:pPr>
      <w:r>
        <w:rPr>
          <w:sz w:val="19"/>
        </w:rPr>
        <w:t>An</w:t>
      </w:r>
      <w:r>
        <w:rPr>
          <w:spacing w:val="-31"/>
          <w:sz w:val="19"/>
        </w:rPr>
        <w:t xml:space="preserve"> </w:t>
      </w:r>
      <w:r>
        <w:rPr>
          <w:sz w:val="19"/>
        </w:rPr>
        <w:t>·mon,</w:t>
      </w:r>
      <w:r>
        <w:rPr>
          <w:spacing w:val="-25"/>
          <w:sz w:val="19"/>
        </w:rPr>
        <w:t xml:space="preserve"> </w:t>
      </w:r>
      <w:r>
        <w:rPr>
          <w:sz w:val="19"/>
        </w:rPr>
        <w:t>Sb</w:t>
      </w:r>
    </w:p>
    <w:p w14:paraId="5B47E39F" w14:textId="77777777" w:rsidR="009777CD" w:rsidRDefault="00817694">
      <w:pPr>
        <w:tabs>
          <w:tab w:val="left" w:pos="3600"/>
          <w:tab w:val="left" w:pos="5696"/>
        </w:tabs>
        <w:spacing w:line="251" w:lineRule="exact"/>
        <w:ind w:left="1875"/>
        <w:rPr>
          <w:sz w:val="19"/>
        </w:rPr>
      </w:pPr>
      <w:r>
        <w:br w:type="column"/>
      </w:r>
      <w:r>
        <w:rPr>
          <w:position w:val="1"/>
          <w:sz w:val="19"/>
        </w:rPr>
        <w:t>ma/I</w:t>
      </w:r>
      <w:r>
        <w:rPr>
          <w:position w:val="1"/>
          <w:sz w:val="19"/>
        </w:rPr>
        <w:tab/>
      </w:r>
      <w:r>
        <w:rPr>
          <w:rFonts w:ascii="Times New Roman"/>
          <w:sz w:val="28"/>
        </w:rPr>
        <w:t>o.</w:t>
      </w:r>
      <w:r>
        <w:rPr>
          <w:rFonts w:ascii="Times New Roman"/>
          <w:sz w:val="28"/>
        </w:rPr>
        <w:tab/>
      </w:r>
      <w:r>
        <w:rPr>
          <w:position w:val="1"/>
          <w:sz w:val="19"/>
        </w:rPr>
        <w:t>0,3</w:t>
      </w:r>
    </w:p>
    <w:p w14:paraId="6FF4202D" w14:textId="77777777" w:rsidR="009777CD" w:rsidRDefault="009777CD">
      <w:pPr>
        <w:spacing w:line="251" w:lineRule="exact"/>
        <w:rPr>
          <w:sz w:val="19"/>
        </w:rPr>
        <w:sectPr w:rsidR="009777CD">
          <w:type w:val="continuous"/>
          <w:pgSz w:w="11950" w:h="16890"/>
          <w:pgMar w:top="2540" w:right="440" w:bottom="280" w:left="280" w:header="720" w:footer="720" w:gutter="0"/>
          <w:cols w:num="2" w:space="720" w:equalWidth="0">
            <w:col w:w="3294" w:space="500"/>
            <w:col w:w="7436"/>
          </w:cols>
        </w:sectPr>
      </w:pPr>
    </w:p>
    <w:p w14:paraId="03836140" w14:textId="77777777" w:rsidR="009777CD" w:rsidRDefault="00817694">
      <w:pPr>
        <w:pStyle w:val="ListParagraph"/>
        <w:numPr>
          <w:ilvl w:val="0"/>
          <w:numId w:val="29"/>
        </w:numPr>
        <w:tabs>
          <w:tab w:val="left" w:pos="2267"/>
          <w:tab w:val="left" w:pos="2268"/>
          <w:tab w:val="left" w:pos="5664"/>
        </w:tabs>
        <w:spacing w:line="231" w:lineRule="exact"/>
        <w:ind w:left="2267" w:hanging="389"/>
        <w:jc w:val="left"/>
        <w:rPr>
          <w:sz w:val="17"/>
        </w:rPr>
      </w:pPr>
      <w:r>
        <w:rPr>
          <w:sz w:val="19"/>
        </w:rPr>
        <w:t>Arsen,</w:t>
      </w:r>
      <w:r>
        <w:rPr>
          <w:spacing w:val="-10"/>
          <w:sz w:val="19"/>
        </w:rPr>
        <w:t xml:space="preserve"> </w:t>
      </w:r>
      <w:r>
        <w:rPr>
          <w:sz w:val="19"/>
        </w:rPr>
        <w:t>As</w:t>
      </w:r>
      <w:r>
        <w:rPr>
          <w:sz w:val="19"/>
        </w:rPr>
        <w:tab/>
      </w:r>
      <w:r>
        <w:rPr>
          <w:w w:val="95"/>
          <w:position w:val="-1"/>
          <w:sz w:val="19"/>
        </w:rPr>
        <w:t>ma/I</w:t>
      </w:r>
    </w:p>
    <w:p w14:paraId="62369450" w14:textId="77777777" w:rsidR="009777CD" w:rsidRDefault="00817694">
      <w:pPr>
        <w:tabs>
          <w:tab w:val="left" w:pos="1336"/>
        </w:tabs>
        <w:spacing w:line="231" w:lineRule="exact"/>
        <w:ind w:left="685"/>
      </w:pPr>
      <w:r>
        <w:br w:type="column"/>
      </w:r>
      <w:r>
        <w:rPr>
          <w:position w:val="2"/>
          <w:sz w:val="5"/>
        </w:rPr>
        <w:t>':</w:t>
      </w:r>
      <w:r>
        <w:rPr>
          <w:position w:val="2"/>
          <w:sz w:val="5"/>
        </w:rPr>
        <w:tab/>
      </w:r>
      <w:r>
        <w:rPr>
          <w:spacing w:val="-3"/>
          <w:sz w:val="17"/>
        </w:rPr>
        <w:t>0,</w:t>
      </w:r>
      <w:r>
        <w:rPr>
          <w:spacing w:val="-3"/>
        </w:rPr>
        <w:t>1</w:t>
      </w:r>
    </w:p>
    <w:p w14:paraId="62E4A683" w14:textId="77777777" w:rsidR="009777CD" w:rsidRDefault="00817694">
      <w:pPr>
        <w:spacing w:before="27" w:line="204" w:lineRule="exact"/>
        <w:ind w:left="1770" w:right="1463"/>
        <w:jc w:val="center"/>
        <w:rPr>
          <w:sz w:val="18"/>
        </w:rPr>
      </w:pPr>
      <w:r>
        <w:br w:type="column"/>
      </w:r>
      <w:r>
        <w:rPr>
          <w:sz w:val="18"/>
        </w:rPr>
        <w:t>0,1</w:t>
      </w:r>
    </w:p>
    <w:p w14:paraId="78D4ED8B" w14:textId="77777777" w:rsidR="009777CD" w:rsidRDefault="009777CD">
      <w:pPr>
        <w:spacing w:line="204" w:lineRule="exact"/>
        <w:jc w:val="center"/>
        <w:rPr>
          <w:sz w:val="18"/>
        </w:rPr>
        <w:sectPr w:rsidR="009777CD">
          <w:type w:val="continuous"/>
          <w:pgSz w:w="11950" w:h="16890"/>
          <w:pgMar w:top="2540" w:right="440" w:bottom="280" w:left="280" w:header="720" w:footer="720" w:gutter="0"/>
          <w:cols w:num="3" w:space="720" w:equalWidth="0">
            <w:col w:w="6021" w:space="40"/>
            <w:col w:w="1605" w:space="39"/>
            <w:col w:w="3525"/>
          </w:cols>
        </w:sectPr>
      </w:pPr>
    </w:p>
    <w:p w14:paraId="1BA9D44D" w14:textId="77777777" w:rsidR="009777CD" w:rsidRDefault="00817694">
      <w:pPr>
        <w:pStyle w:val="ListParagraph"/>
        <w:numPr>
          <w:ilvl w:val="0"/>
          <w:numId w:val="29"/>
        </w:numPr>
        <w:tabs>
          <w:tab w:val="left" w:pos="2262"/>
          <w:tab w:val="left" w:pos="2263"/>
          <w:tab w:val="left" w:pos="5659"/>
        </w:tabs>
        <w:spacing w:line="198" w:lineRule="exact"/>
        <w:ind w:left="2262" w:hanging="388"/>
        <w:jc w:val="left"/>
        <w:rPr>
          <w:sz w:val="18"/>
        </w:rPr>
      </w:pPr>
      <w:r>
        <w:rPr>
          <w:position w:val="1"/>
          <w:sz w:val="19"/>
        </w:rPr>
        <w:t>Ba</w:t>
      </w:r>
      <w:r>
        <w:rPr>
          <w:spacing w:val="23"/>
          <w:position w:val="1"/>
          <w:sz w:val="19"/>
        </w:rPr>
        <w:t xml:space="preserve"> </w:t>
      </w:r>
      <w:r>
        <w:rPr>
          <w:position w:val="1"/>
          <w:sz w:val="19"/>
        </w:rPr>
        <w:t>ar,</w:t>
      </w:r>
      <w:r>
        <w:rPr>
          <w:spacing w:val="-10"/>
          <w:position w:val="1"/>
          <w:sz w:val="19"/>
        </w:rPr>
        <w:t xml:space="preserve"> </w:t>
      </w:r>
      <w:r>
        <w:rPr>
          <w:position w:val="1"/>
          <w:sz w:val="19"/>
        </w:rPr>
        <w:t>Cu</w:t>
      </w:r>
      <w:r>
        <w:rPr>
          <w:position w:val="1"/>
          <w:sz w:val="19"/>
        </w:rPr>
        <w:tab/>
      </w:r>
      <w:r>
        <w:rPr>
          <w:w w:val="95"/>
          <w:sz w:val="19"/>
        </w:rPr>
        <w:t>mg/I</w:t>
      </w:r>
    </w:p>
    <w:p w14:paraId="5D42498A" w14:textId="77777777" w:rsidR="009777CD" w:rsidRDefault="00817694">
      <w:pPr>
        <w:spacing w:before="6" w:line="89" w:lineRule="exact"/>
        <w:jc w:val="right"/>
        <w:rPr>
          <w:rFonts w:ascii="Times New Roman"/>
          <w:sz w:val="9"/>
        </w:rPr>
      </w:pPr>
      <w:r>
        <w:br w:type="column"/>
      </w:r>
      <w:r>
        <w:rPr>
          <w:rFonts w:ascii="Times New Roman"/>
          <w:w w:val="85"/>
          <w:sz w:val="7"/>
        </w:rPr>
        <w:t xml:space="preserve">: </w:t>
      </w:r>
      <w:r>
        <w:rPr>
          <w:sz w:val="9"/>
        </w:rPr>
        <w:t xml:space="preserve">. </w:t>
      </w:r>
      <w:r>
        <w:rPr>
          <w:rFonts w:ascii="Times New Roman"/>
          <w:sz w:val="9"/>
        </w:rPr>
        <w:t>'</w:t>
      </w:r>
    </w:p>
    <w:p w14:paraId="530C1C7B" w14:textId="77777777" w:rsidR="009777CD" w:rsidRDefault="00817694">
      <w:pPr>
        <w:spacing w:line="104" w:lineRule="exact"/>
        <w:ind w:right="18"/>
        <w:jc w:val="right"/>
        <w:rPr>
          <w:sz w:val="14"/>
        </w:rPr>
      </w:pPr>
      <w:r>
        <w:rPr>
          <w:w w:val="101"/>
          <w:sz w:val="14"/>
        </w:rPr>
        <w:t>.</w:t>
      </w:r>
    </w:p>
    <w:p w14:paraId="12AD835D" w14:textId="77777777" w:rsidR="009777CD" w:rsidRDefault="00817694">
      <w:pPr>
        <w:tabs>
          <w:tab w:val="left" w:pos="2542"/>
        </w:tabs>
        <w:spacing w:before="12" w:line="187" w:lineRule="exact"/>
        <w:ind w:left="465"/>
        <w:rPr>
          <w:rFonts w:ascii="Courier New"/>
          <w:sz w:val="21"/>
        </w:rPr>
      </w:pPr>
      <w:r>
        <w:br w:type="column"/>
      </w:r>
      <w:r>
        <w:rPr>
          <w:sz w:val="17"/>
        </w:rPr>
        <w:t>0,$</w:t>
      </w:r>
      <w:r>
        <w:rPr>
          <w:sz w:val="17"/>
        </w:rPr>
        <w:tab/>
      </w:r>
      <w:r>
        <w:rPr>
          <w:rFonts w:ascii="Courier New"/>
          <w:w w:val="95"/>
          <w:sz w:val="21"/>
        </w:rPr>
        <w:t>0.5</w:t>
      </w:r>
    </w:p>
    <w:p w14:paraId="259530BF" w14:textId="77777777" w:rsidR="009777CD" w:rsidRDefault="009777CD">
      <w:pPr>
        <w:spacing w:line="187" w:lineRule="exact"/>
        <w:rPr>
          <w:rFonts w:ascii="Courier New"/>
          <w:sz w:val="21"/>
        </w:rPr>
        <w:sectPr w:rsidR="009777CD">
          <w:type w:val="continuous"/>
          <w:pgSz w:w="11950" w:h="16890"/>
          <w:pgMar w:top="2540" w:right="440" w:bottom="280" w:left="280" w:header="720" w:footer="720" w:gutter="0"/>
          <w:cols w:num="3" w:space="720" w:equalWidth="0">
            <w:col w:w="6016" w:space="40"/>
            <w:col w:w="832" w:space="39"/>
            <w:col w:w="4303"/>
          </w:cols>
        </w:sectPr>
      </w:pPr>
    </w:p>
    <w:p w14:paraId="677BDE6F" w14:textId="77777777" w:rsidR="009777CD" w:rsidRDefault="00817694">
      <w:pPr>
        <w:pStyle w:val="ListParagraph"/>
        <w:numPr>
          <w:ilvl w:val="0"/>
          <w:numId w:val="29"/>
        </w:numPr>
        <w:tabs>
          <w:tab w:val="left" w:pos="2262"/>
          <w:tab w:val="left" w:pos="2263"/>
          <w:tab w:val="left" w:pos="3754"/>
          <w:tab w:val="left" w:pos="5670"/>
        </w:tabs>
        <w:spacing w:before="22" w:line="213" w:lineRule="exact"/>
        <w:ind w:left="2262" w:hanging="389"/>
        <w:jc w:val="left"/>
        <w:rPr>
          <w:sz w:val="17"/>
        </w:rPr>
      </w:pPr>
      <w:r>
        <w:rPr>
          <w:spacing w:val="-6"/>
          <w:w w:val="85"/>
          <w:sz w:val="19"/>
        </w:rPr>
        <w:t xml:space="preserve">Bar </w:t>
      </w:r>
      <w:r>
        <w:rPr>
          <w:w w:val="85"/>
          <w:position w:val="5"/>
          <w:sz w:val="3"/>
        </w:rPr>
        <w:t>1</w:t>
      </w:r>
      <w:r>
        <w:rPr>
          <w:spacing w:val="-1"/>
          <w:w w:val="85"/>
          <w:position w:val="5"/>
          <w:sz w:val="3"/>
        </w:rPr>
        <w:t xml:space="preserve"> </w:t>
      </w:r>
      <w:r>
        <w:rPr>
          <w:w w:val="85"/>
          <w:sz w:val="19"/>
        </w:rPr>
        <w:t>i,</w:t>
      </w:r>
      <w:r>
        <w:rPr>
          <w:spacing w:val="3"/>
          <w:w w:val="85"/>
          <w:sz w:val="19"/>
        </w:rPr>
        <w:t xml:space="preserve"> </w:t>
      </w:r>
      <w:r>
        <w:rPr>
          <w:w w:val="85"/>
          <w:sz w:val="19"/>
        </w:rPr>
        <w:t>Ba</w:t>
      </w:r>
      <w:r>
        <w:rPr>
          <w:w w:val="85"/>
          <w:sz w:val="19"/>
        </w:rPr>
        <w:tab/>
        <w:t>.</w:t>
      </w:r>
      <w:r>
        <w:rPr>
          <w:w w:val="85"/>
          <w:sz w:val="19"/>
        </w:rPr>
        <w:tab/>
      </w:r>
      <w:r>
        <w:rPr>
          <w:rFonts w:ascii="Times New Roman"/>
          <w:w w:val="85"/>
          <w:sz w:val="18"/>
        </w:rPr>
        <w:t>mq/1</w:t>
      </w:r>
    </w:p>
    <w:p w14:paraId="16113A5E" w14:textId="77777777" w:rsidR="009777CD" w:rsidRDefault="00817694">
      <w:pPr>
        <w:pStyle w:val="ListParagraph"/>
        <w:numPr>
          <w:ilvl w:val="0"/>
          <w:numId w:val="29"/>
        </w:numPr>
        <w:tabs>
          <w:tab w:val="left" w:pos="2262"/>
          <w:tab w:val="left" w:pos="2263"/>
          <w:tab w:val="left" w:pos="3749"/>
          <w:tab w:val="left" w:pos="5664"/>
        </w:tabs>
        <w:spacing w:line="228" w:lineRule="exact"/>
        <w:ind w:left="2262"/>
        <w:jc w:val="left"/>
        <w:rPr>
          <w:sz w:val="17"/>
        </w:rPr>
      </w:pPr>
      <w:r>
        <w:rPr>
          <w:w w:val="95"/>
          <w:sz w:val="19"/>
        </w:rPr>
        <w:t>Bor</w:t>
      </w:r>
      <w:r>
        <w:rPr>
          <w:spacing w:val="47"/>
          <w:w w:val="95"/>
          <w:sz w:val="19"/>
        </w:rPr>
        <w:t xml:space="preserve"> </w:t>
      </w:r>
      <w:r>
        <w:rPr>
          <w:w w:val="95"/>
          <w:sz w:val="19"/>
        </w:rPr>
        <w:t>B</w:t>
      </w:r>
      <w:r>
        <w:rPr>
          <w:w w:val="95"/>
          <w:sz w:val="19"/>
        </w:rPr>
        <w:tab/>
      </w:r>
      <w:r>
        <w:rPr>
          <w:w w:val="70"/>
          <w:sz w:val="7"/>
        </w:rPr>
        <w:t>1</w:t>
      </w:r>
      <w:r>
        <w:rPr>
          <w:w w:val="70"/>
          <w:sz w:val="7"/>
        </w:rPr>
        <w:tab/>
      </w:r>
      <w:r>
        <w:rPr>
          <w:w w:val="95"/>
          <w:position w:val="-2"/>
          <w:sz w:val="19"/>
        </w:rPr>
        <w:t>ma/I</w:t>
      </w:r>
      <w:r>
        <w:rPr>
          <w:spacing w:val="3"/>
          <w:w w:val="95"/>
          <w:position w:val="-2"/>
          <w:sz w:val="19"/>
        </w:rPr>
        <w:t xml:space="preserve"> </w:t>
      </w:r>
      <w:r>
        <w:rPr>
          <w:w w:val="70"/>
          <w:position w:val="-2"/>
          <w:sz w:val="19"/>
        </w:rPr>
        <w:t>·</w:t>
      </w:r>
    </w:p>
    <w:p w14:paraId="2DF8ED29" w14:textId="77777777" w:rsidR="009777CD" w:rsidRDefault="00817694">
      <w:pPr>
        <w:spacing w:line="207" w:lineRule="exact"/>
        <w:ind w:right="1"/>
        <w:jc w:val="right"/>
        <w:rPr>
          <w:rFonts w:ascii="Times New Roman"/>
          <w:sz w:val="23"/>
        </w:rPr>
      </w:pPr>
      <w:r>
        <w:br w:type="column"/>
      </w:r>
      <w:r>
        <w:rPr>
          <w:rFonts w:ascii="Times New Roman"/>
          <w:w w:val="55"/>
          <w:sz w:val="23"/>
        </w:rPr>
        <w:t>5.CJ</w:t>
      </w:r>
    </w:p>
    <w:p w14:paraId="41AEFC89" w14:textId="23B4ECCC" w:rsidR="009777CD" w:rsidRDefault="00A754E2">
      <w:pPr>
        <w:pStyle w:val="Heading3"/>
        <w:spacing w:line="255" w:lineRule="exact"/>
        <w:jc w:val="right"/>
        <w:rPr>
          <w:rFonts w:ascii="Arial"/>
          <w:u w:val="none"/>
        </w:rPr>
      </w:pPr>
      <w:r>
        <w:rPr>
          <w:noProof/>
        </w:rPr>
        <mc:AlternateContent>
          <mc:Choice Requires="wps">
            <w:drawing>
              <wp:anchor distT="0" distB="0" distL="114300" distR="114300" simplePos="0" relativeHeight="251687424" behindDoc="0" locked="0" layoutInCell="1" allowOverlap="1" wp14:anchorId="23A58037" wp14:editId="7877B703">
                <wp:simplePos x="0" y="0"/>
                <wp:positionH relativeFrom="page">
                  <wp:posOffset>4535170</wp:posOffset>
                </wp:positionH>
                <wp:positionV relativeFrom="paragraph">
                  <wp:posOffset>-55880</wp:posOffset>
                </wp:positionV>
                <wp:extent cx="25400" cy="128270"/>
                <wp:effectExtent l="1270" t="1270" r="1905" b="3810"/>
                <wp:wrapNone/>
                <wp:docPr id="38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7C3E" w14:textId="77777777" w:rsidR="009777CD" w:rsidRDefault="00817694">
                            <w:pPr>
                              <w:spacing w:line="201" w:lineRule="exact"/>
                              <w:rPr>
                                <w:sz w:val="18"/>
                              </w:rPr>
                            </w:pPr>
                            <w:r>
                              <w:rPr>
                                <w:w w:val="78"/>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58037" id="Text Box 220" o:spid="_x0000_s1265" type="#_x0000_t202" style="position:absolute;left:0;text-align:left;margin-left:357.1pt;margin-top:-4.4pt;width:2pt;height:10.1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" filled="f" stroked="f">
                <v:textbox inset="0,0,0,0">
                  <w:txbxContent>
                    <w:p w14:paraId="6E967C3E" w14:textId="77777777" w:rsidR="009777CD" w:rsidRDefault="00817694">
                      <w:pPr>
                        <w:spacing w:line="201" w:lineRule="exact"/>
                        <w:rPr>
                          <w:sz w:val="18"/>
                        </w:rPr>
                      </w:pPr>
                      <w:r>
                        <w:rPr>
                          <w:w w:val="78"/>
                          <w:sz w:val="18"/>
                        </w:rPr>
                        <w:t>.</w:t>
                      </w:r>
                    </w:p>
                  </w:txbxContent>
                </v:textbox>
                <w10:wrap anchorx="page"/>
              </v:shape>
            </w:pict>
          </mc:Fallback>
        </mc:AlternateContent>
      </w:r>
      <w:r w:rsidR="00817694">
        <w:rPr>
          <w:rFonts w:ascii="Arial"/>
          <w:w w:val="65"/>
          <w:u w:val="none"/>
        </w:rPr>
        <w:t>1,0</w:t>
      </w:r>
    </w:p>
    <w:p w14:paraId="711AE7E9" w14:textId="77777777" w:rsidR="009777CD" w:rsidRDefault="00817694">
      <w:pPr>
        <w:spacing w:before="25" w:line="235" w:lineRule="exact"/>
        <w:ind w:left="1735" w:right="1424"/>
        <w:jc w:val="center"/>
        <w:rPr>
          <w:rFonts w:ascii="Courier New"/>
          <w:sz w:val="21"/>
        </w:rPr>
      </w:pPr>
      <w:r>
        <w:br w:type="column"/>
      </w:r>
      <w:r>
        <w:rPr>
          <w:rFonts w:ascii="Courier New"/>
          <w:w w:val="80"/>
          <w:sz w:val="21"/>
        </w:rPr>
        <w:t>5,0</w:t>
      </w:r>
    </w:p>
    <w:p w14:paraId="303FD52C" w14:textId="77777777" w:rsidR="009777CD" w:rsidRDefault="00817694">
      <w:pPr>
        <w:spacing w:line="202" w:lineRule="exact"/>
        <w:ind w:left="1742" w:right="1424"/>
        <w:jc w:val="center"/>
        <w:rPr>
          <w:sz w:val="18"/>
        </w:rPr>
      </w:pPr>
      <w:r>
        <w:rPr>
          <w:sz w:val="18"/>
        </w:rPr>
        <w:t>10,0</w:t>
      </w:r>
    </w:p>
    <w:p w14:paraId="1BE1D8D2" w14:textId="77777777" w:rsidR="009777CD" w:rsidRDefault="009777CD">
      <w:pPr>
        <w:spacing w:line="202" w:lineRule="exact"/>
        <w:jc w:val="center"/>
        <w:rPr>
          <w:sz w:val="18"/>
        </w:rPr>
        <w:sectPr w:rsidR="009777CD">
          <w:type w:val="continuous"/>
          <w:pgSz w:w="11950" w:h="16890"/>
          <w:pgMar w:top="2540" w:right="440" w:bottom="280" w:left="280" w:header="720" w:footer="720" w:gutter="0"/>
          <w:cols w:num="3" w:space="720" w:equalWidth="0">
            <w:col w:w="6115" w:space="40"/>
            <w:col w:w="1478" w:space="39"/>
            <w:col w:w="3558"/>
          </w:cols>
        </w:sectPr>
      </w:pPr>
    </w:p>
    <w:p w14:paraId="4247AFFA" w14:textId="77777777" w:rsidR="009777CD" w:rsidRDefault="00817694">
      <w:pPr>
        <w:pStyle w:val="ListParagraph"/>
        <w:numPr>
          <w:ilvl w:val="0"/>
          <w:numId w:val="29"/>
        </w:numPr>
        <w:tabs>
          <w:tab w:val="left" w:pos="2252"/>
          <w:tab w:val="left" w:pos="2253"/>
          <w:tab w:val="left" w:pos="5664"/>
          <w:tab w:val="left" w:pos="6470"/>
        </w:tabs>
        <w:spacing w:line="209" w:lineRule="exact"/>
        <w:ind w:left="2252" w:hanging="380"/>
        <w:jc w:val="left"/>
        <w:rPr>
          <w:sz w:val="19"/>
        </w:rPr>
      </w:pPr>
      <w:r>
        <w:rPr>
          <w:w w:val="95"/>
          <w:position w:val="1"/>
          <w:sz w:val="19"/>
        </w:rPr>
        <w:t>Ciic nidi</w:t>
      </w:r>
      <w:r>
        <w:rPr>
          <w:spacing w:val="-28"/>
          <w:w w:val="95"/>
          <w:position w:val="1"/>
          <w:sz w:val="19"/>
        </w:rPr>
        <w:t xml:space="preserve"> </w:t>
      </w:r>
      <w:r>
        <w:rPr>
          <w:w w:val="95"/>
          <w:position w:val="1"/>
          <w:sz w:val="19"/>
        </w:rPr>
        <w:t xml:space="preserve">slobodni  </w:t>
      </w:r>
      <w:r>
        <w:rPr>
          <w:spacing w:val="18"/>
          <w:w w:val="95"/>
          <w:position w:val="1"/>
          <w:sz w:val="19"/>
        </w:rPr>
        <w:t xml:space="preserve"> </w:t>
      </w:r>
      <w:r>
        <w:rPr>
          <w:w w:val="95"/>
          <w:position w:val="1"/>
          <w:sz w:val="20"/>
        </w:rPr>
        <w:t>i</w:t>
      </w:r>
      <w:r>
        <w:rPr>
          <w:w w:val="95"/>
          <w:position w:val="1"/>
          <w:sz w:val="20"/>
        </w:rPr>
        <w:tab/>
      </w:r>
      <w:r>
        <w:rPr>
          <w:w w:val="95"/>
          <w:sz w:val="19"/>
        </w:rPr>
        <w:t xml:space="preserve">mo/I  </w:t>
      </w:r>
      <w:r>
        <w:rPr>
          <w:spacing w:val="20"/>
          <w:w w:val="95"/>
          <w:sz w:val="19"/>
        </w:rPr>
        <w:t xml:space="preserve"> </w:t>
      </w:r>
      <w:r>
        <w:rPr>
          <w:w w:val="60"/>
          <w:sz w:val="19"/>
        </w:rPr>
        <w:t>.</w:t>
      </w:r>
      <w:r>
        <w:rPr>
          <w:w w:val="60"/>
          <w:sz w:val="19"/>
        </w:rPr>
        <w:tab/>
        <w:t>··</w:t>
      </w:r>
    </w:p>
    <w:p w14:paraId="5336F2CB" w14:textId="77777777" w:rsidR="009777CD" w:rsidRDefault="00817694">
      <w:pPr>
        <w:pStyle w:val="ListParagraph"/>
        <w:numPr>
          <w:ilvl w:val="0"/>
          <w:numId w:val="29"/>
        </w:numPr>
        <w:tabs>
          <w:tab w:val="left" w:pos="2252"/>
          <w:tab w:val="left" w:pos="2253"/>
          <w:tab w:val="left" w:pos="3760"/>
          <w:tab w:val="left" w:pos="6879"/>
        </w:tabs>
        <w:spacing w:line="239" w:lineRule="exact"/>
        <w:ind w:left="2252" w:hanging="384"/>
        <w:jc w:val="left"/>
        <w:rPr>
          <w:sz w:val="19"/>
        </w:rPr>
      </w:pPr>
      <w:r>
        <w:rPr>
          <w:sz w:val="19"/>
        </w:rPr>
        <w:t>Ciic</w:t>
      </w:r>
      <w:r>
        <w:rPr>
          <w:spacing w:val="-33"/>
          <w:sz w:val="19"/>
        </w:rPr>
        <w:t xml:space="preserve"> </w:t>
      </w:r>
      <w:r>
        <w:rPr>
          <w:sz w:val="19"/>
        </w:rPr>
        <w:t>nidi</w:t>
      </w:r>
      <w:r>
        <w:rPr>
          <w:spacing w:val="-27"/>
          <w:sz w:val="19"/>
        </w:rPr>
        <w:t xml:space="preserve"> </w:t>
      </w:r>
      <w:r>
        <w:rPr>
          <w:sz w:val="19"/>
        </w:rPr>
        <w:t>ukuoni</w:t>
      </w:r>
      <w:r>
        <w:rPr>
          <w:sz w:val="19"/>
        </w:rPr>
        <w:tab/>
      </w:r>
      <w:r>
        <w:rPr>
          <w:sz w:val="23"/>
        </w:rPr>
        <w:t>f</w:t>
      </w:r>
      <w:r>
        <w:rPr>
          <w:sz w:val="23"/>
        </w:rPr>
        <w:tab/>
      </w:r>
      <w:r>
        <w:rPr>
          <w:sz w:val="9"/>
        </w:rPr>
        <w:t>.</w:t>
      </w:r>
    </w:p>
    <w:p w14:paraId="7E0D41F0" w14:textId="77777777" w:rsidR="009777CD" w:rsidRDefault="00817694">
      <w:pPr>
        <w:tabs>
          <w:tab w:val="left" w:pos="2538"/>
        </w:tabs>
        <w:spacing w:before="17"/>
        <w:ind w:left="440"/>
        <w:rPr>
          <w:sz w:val="19"/>
        </w:rPr>
      </w:pPr>
      <w:r>
        <w:br w:type="column"/>
      </w:r>
      <w:r>
        <w:rPr>
          <w:sz w:val="18"/>
        </w:rPr>
        <w:t>0,1</w:t>
      </w:r>
      <w:r>
        <w:rPr>
          <w:sz w:val="18"/>
        </w:rPr>
        <w:tab/>
      </w:r>
      <w:r>
        <w:rPr>
          <w:sz w:val="19"/>
        </w:rPr>
        <w:t>0,1</w:t>
      </w:r>
    </w:p>
    <w:p w14:paraId="5DA79F7A" w14:textId="77777777" w:rsidR="009777CD" w:rsidRDefault="00817694">
      <w:pPr>
        <w:tabs>
          <w:tab w:val="left" w:pos="2487"/>
        </w:tabs>
        <w:spacing w:before="3" w:line="209" w:lineRule="exact"/>
        <w:ind w:left="434"/>
        <w:rPr>
          <w:sz w:val="19"/>
        </w:rPr>
      </w:pPr>
      <w:r>
        <w:rPr>
          <w:i/>
          <w:sz w:val="19"/>
        </w:rPr>
        <w:t>0,$</w:t>
      </w:r>
      <w:r>
        <w:rPr>
          <w:i/>
          <w:sz w:val="19"/>
        </w:rPr>
        <w:tab/>
      </w:r>
      <w:r>
        <w:rPr>
          <w:sz w:val="19"/>
        </w:rPr>
        <w:t>10,0</w:t>
      </w:r>
    </w:p>
    <w:p w14:paraId="029DFEF0" w14:textId="77777777" w:rsidR="009777CD" w:rsidRDefault="009777CD">
      <w:pPr>
        <w:spacing w:line="209" w:lineRule="exact"/>
        <w:rPr>
          <w:sz w:val="19"/>
        </w:rPr>
        <w:sectPr w:rsidR="009777CD">
          <w:type w:val="continuous"/>
          <w:pgSz w:w="11950" w:h="16890"/>
          <w:pgMar w:top="2540" w:right="440" w:bottom="280" w:left="280" w:header="720" w:footer="720" w:gutter="0"/>
          <w:cols w:num="2" w:space="720" w:equalWidth="0">
            <w:col w:w="6907" w:space="40"/>
            <w:col w:w="4283"/>
          </w:cols>
        </w:sectPr>
      </w:pPr>
    </w:p>
    <w:p w14:paraId="0249FB15" w14:textId="77777777" w:rsidR="009777CD" w:rsidRDefault="00817694">
      <w:pPr>
        <w:pStyle w:val="ListParagraph"/>
        <w:numPr>
          <w:ilvl w:val="0"/>
          <w:numId w:val="29"/>
        </w:numPr>
        <w:tabs>
          <w:tab w:val="left" w:pos="2252"/>
          <w:tab w:val="left" w:pos="2253"/>
          <w:tab w:val="left" w:pos="3760"/>
          <w:tab w:val="left" w:pos="5655"/>
        </w:tabs>
        <w:spacing w:line="229" w:lineRule="exact"/>
        <w:ind w:left="2252" w:hanging="384"/>
        <w:jc w:val="left"/>
        <w:rPr>
          <w:sz w:val="19"/>
        </w:rPr>
      </w:pPr>
      <w:r>
        <w:rPr>
          <w:sz w:val="19"/>
        </w:rPr>
        <w:t>Cin</w:t>
      </w:r>
      <w:r>
        <w:rPr>
          <w:spacing w:val="-27"/>
          <w:sz w:val="19"/>
        </w:rPr>
        <w:t xml:space="preserve"> </w:t>
      </w:r>
      <w:r>
        <w:rPr>
          <w:sz w:val="19"/>
        </w:rPr>
        <w:t>,,</w:t>
      </w:r>
      <w:r>
        <w:rPr>
          <w:spacing w:val="-2"/>
          <w:sz w:val="19"/>
        </w:rPr>
        <w:t xml:space="preserve"> </w:t>
      </w:r>
      <w:r>
        <w:rPr>
          <w:sz w:val="19"/>
        </w:rPr>
        <w:t>Zn</w:t>
      </w:r>
      <w:r>
        <w:rPr>
          <w:sz w:val="19"/>
        </w:rPr>
        <w:tab/>
        <w:t>,</w:t>
      </w:r>
      <w:r>
        <w:rPr>
          <w:sz w:val="19"/>
        </w:rPr>
        <w:tab/>
      </w:r>
      <w:r>
        <w:rPr>
          <w:w w:val="95"/>
          <w:position w:val="-1"/>
          <w:sz w:val="19"/>
        </w:rPr>
        <w:t>ma/I</w:t>
      </w:r>
    </w:p>
    <w:p w14:paraId="6B320974" w14:textId="77777777" w:rsidR="009777CD" w:rsidRDefault="00817694">
      <w:pPr>
        <w:pStyle w:val="ListParagraph"/>
        <w:numPr>
          <w:ilvl w:val="0"/>
          <w:numId w:val="29"/>
        </w:numPr>
        <w:tabs>
          <w:tab w:val="left" w:pos="2251"/>
          <w:tab w:val="left" w:pos="2252"/>
          <w:tab w:val="left" w:pos="3768"/>
          <w:tab w:val="left" w:pos="5655"/>
        </w:tabs>
        <w:spacing w:line="234" w:lineRule="exact"/>
        <w:ind w:left="2251" w:hanging="438"/>
        <w:jc w:val="left"/>
        <w:rPr>
          <w:sz w:val="18"/>
        </w:rPr>
      </w:pPr>
      <w:r>
        <w:rPr>
          <w:position w:val="1"/>
          <w:sz w:val="19"/>
        </w:rPr>
        <w:t>Flu</w:t>
      </w:r>
      <w:r>
        <w:rPr>
          <w:spacing w:val="32"/>
          <w:position w:val="1"/>
          <w:sz w:val="19"/>
        </w:rPr>
        <w:t xml:space="preserve"> </w:t>
      </w:r>
      <w:r>
        <w:rPr>
          <w:position w:val="1"/>
          <w:sz w:val="19"/>
        </w:rPr>
        <w:t>ridi</w:t>
      </w:r>
      <w:r>
        <w:rPr>
          <w:position w:val="1"/>
          <w:sz w:val="19"/>
        </w:rPr>
        <w:tab/>
      </w:r>
      <w:r>
        <w:rPr>
          <w:position w:val="1"/>
          <w:sz w:val="20"/>
        </w:rPr>
        <w:t>i</w:t>
      </w:r>
      <w:r>
        <w:rPr>
          <w:position w:val="1"/>
          <w:sz w:val="20"/>
        </w:rPr>
        <w:tab/>
      </w:r>
      <w:r>
        <w:rPr>
          <w:w w:val="95"/>
          <w:sz w:val="19"/>
        </w:rPr>
        <w:t>mo/I</w:t>
      </w:r>
    </w:p>
    <w:p w14:paraId="79A19A26" w14:textId="77777777" w:rsidR="009777CD" w:rsidRDefault="00817694">
      <w:pPr>
        <w:spacing w:before="23" w:line="218" w:lineRule="exact"/>
        <w:ind w:right="45"/>
        <w:jc w:val="right"/>
        <w:rPr>
          <w:sz w:val="19"/>
        </w:rPr>
      </w:pPr>
      <w:r>
        <w:br w:type="column"/>
      </w:r>
      <w:r>
        <w:rPr>
          <w:w w:val="95"/>
          <w:sz w:val="19"/>
        </w:rPr>
        <w:t>2,0</w:t>
      </w:r>
    </w:p>
    <w:p w14:paraId="47A39579" w14:textId="0B8F2A2C" w:rsidR="009777CD" w:rsidRDefault="00A754E2">
      <w:pPr>
        <w:spacing w:line="218" w:lineRule="exact"/>
        <w:jc w:val="right"/>
        <w:rPr>
          <w:sz w:val="19"/>
        </w:rPr>
      </w:pPr>
      <w:r>
        <w:rPr>
          <w:noProof/>
        </w:rPr>
        <mc:AlternateContent>
          <mc:Choice Requires="wps">
            <w:drawing>
              <wp:anchor distT="0" distB="0" distL="114300" distR="114300" simplePos="0" relativeHeight="251688448" behindDoc="0" locked="0" layoutInCell="1" allowOverlap="1" wp14:anchorId="1F349187" wp14:editId="794C9F7B">
                <wp:simplePos x="0" y="0"/>
                <wp:positionH relativeFrom="page">
                  <wp:posOffset>4526915</wp:posOffset>
                </wp:positionH>
                <wp:positionV relativeFrom="paragraph">
                  <wp:posOffset>-19685</wp:posOffset>
                </wp:positionV>
                <wp:extent cx="12700" cy="50165"/>
                <wp:effectExtent l="2540" t="0" r="3810" b="0"/>
                <wp:wrapNone/>
                <wp:docPr id="38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475F" w14:textId="77777777" w:rsidR="009777CD" w:rsidRDefault="00817694">
                            <w:pPr>
                              <w:spacing w:line="78" w:lineRule="exact"/>
                              <w:rPr>
                                <w:sz w:val="7"/>
                              </w:rPr>
                            </w:pPr>
                            <w:r>
                              <w:rPr>
                                <w:w w:val="81"/>
                                <w:sz w:val="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49187" id="Text Box 219" o:spid="_x0000_s1266" type="#_x0000_t202" style="position:absolute;left:0;text-align:left;margin-left:356.45pt;margin-top:-1.55pt;width:1pt;height:3.9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" filled="f" stroked="f">
                <v:textbox inset="0,0,0,0">
                  <w:txbxContent>
                    <w:p w14:paraId="30DA475F" w14:textId="77777777" w:rsidR="009777CD" w:rsidRDefault="00817694">
                      <w:pPr>
                        <w:spacing w:line="78" w:lineRule="exact"/>
                        <w:rPr>
                          <w:sz w:val="7"/>
                        </w:rPr>
                      </w:pPr>
                      <w:r>
                        <w:rPr>
                          <w:w w:val="81"/>
                          <w:sz w:val="7"/>
                        </w:rPr>
                        <w:t>•</w:t>
                      </w:r>
                    </w:p>
                  </w:txbxContent>
                </v:textbox>
                <w10:wrap anchorx="page"/>
              </v:shape>
            </w:pict>
          </mc:Fallback>
        </mc:AlternateContent>
      </w:r>
      <w:r w:rsidR="00817694">
        <w:rPr>
          <w:w w:val="95"/>
          <w:sz w:val="19"/>
        </w:rPr>
        <w:t>10,0</w:t>
      </w:r>
    </w:p>
    <w:p w14:paraId="69AA0B8F" w14:textId="77777777" w:rsidR="009777CD" w:rsidRDefault="00817694">
      <w:pPr>
        <w:spacing w:before="7" w:line="238" w:lineRule="exact"/>
        <w:ind w:left="1662" w:right="1417"/>
        <w:jc w:val="center"/>
        <w:rPr>
          <w:rFonts w:ascii="Courier New"/>
          <w:sz w:val="21"/>
        </w:rPr>
      </w:pPr>
      <w:r>
        <w:br w:type="column"/>
      </w:r>
      <w:r>
        <w:rPr>
          <w:rFonts w:ascii="Courier New"/>
          <w:w w:val="80"/>
          <w:sz w:val="21"/>
        </w:rPr>
        <w:t>2,0</w:t>
      </w:r>
    </w:p>
    <w:p w14:paraId="3B8A6D87" w14:textId="77777777" w:rsidR="009777CD" w:rsidRDefault="00817694">
      <w:pPr>
        <w:spacing w:line="207" w:lineRule="exact"/>
        <w:ind w:left="1673" w:right="1417"/>
        <w:jc w:val="center"/>
        <w:rPr>
          <w:sz w:val="18"/>
        </w:rPr>
      </w:pPr>
      <w:r>
        <w:rPr>
          <w:w w:val="105"/>
          <w:sz w:val="18"/>
        </w:rPr>
        <w:t>20,0</w:t>
      </w:r>
    </w:p>
    <w:p w14:paraId="4898A231" w14:textId="77777777" w:rsidR="009777CD" w:rsidRDefault="009777CD">
      <w:pPr>
        <w:spacing w:line="207" w:lineRule="exact"/>
        <w:jc w:val="center"/>
        <w:rPr>
          <w:sz w:val="18"/>
        </w:rPr>
        <w:sectPr w:rsidR="009777CD">
          <w:type w:val="continuous"/>
          <w:pgSz w:w="11950" w:h="16890"/>
          <w:pgMar w:top="2540" w:right="440" w:bottom="280" w:left="280" w:header="720" w:footer="720" w:gutter="0"/>
          <w:cols w:num="3" w:space="720" w:equalWidth="0">
            <w:col w:w="6011" w:space="40"/>
            <w:col w:w="1641" w:space="39"/>
            <w:col w:w="3499"/>
          </w:cols>
        </w:sectPr>
      </w:pPr>
    </w:p>
    <w:tbl>
      <w:tblPr>
        <w:tblW w:w="0" w:type="auto"/>
        <w:tblInd w:w="1772" w:type="dxa"/>
        <w:tblLayout w:type="fixed"/>
        <w:tblCellMar>
          <w:left w:w="0" w:type="dxa"/>
          <w:right w:w="0" w:type="dxa"/>
        </w:tblCellMar>
        <w:tblLook w:val="01E0" w:firstRow="1" w:lastRow="1" w:firstColumn="1" w:lastColumn="1" w:noHBand="0" w:noVBand="0"/>
      </w:tblPr>
      <w:tblGrid>
        <w:gridCol w:w="353"/>
        <w:gridCol w:w="432"/>
        <w:gridCol w:w="901"/>
        <w:gridCol w:w="304"/>
        <w:gridCol w:w="3040"/>
        <w:gridCol w:w="1647"/>
        <w:gridCol w:w="1319"/>
      </w:tblGrid>
      <w:tr w:rsidR="009777CD" w14:paraId="60F15686" w14:textId="77777777">
        <w:trPr>
          <w:trHeight w:val="246"/>
        </w:trPr>
        <w:tc>
          <w:tcPr>
            <w:tcW w:w="353" w:type="dxa"/>
          </w:tcPr>
          <w:p w14:paraId="22931CF3" w14:textId="77777777" w:rsidR="009777CD" w:rsidRDefault="00817694">
            <w:pPr>
              <w:pStyle w:val="TableParagraph"/>
              <w:spacing w:line="206" w:lineRule="exact"/>
              <w:ind w:left="39"/>
              <w:rPr>
                <w:rFonts w:ascii="Times New Roman"/>
                <w:sz w:val="18"/>
              </w:rPr>
            </w:pPr>
            <w:r>
              <w:rPr>
                <w:rFonts w:ascii="Times New Roman"/>
                <w:w w:val="110"/>
                <w:sz w:val="18"/>
              </w:rPr>
              <w:t>11</w:t>
            </w:r>
          </w:p>
        </w:tc>
        <w:tc>
          <w:tcPr>
            <w:tcW w:w="432" w:type="dxa"/>
          </w:tcPr>
          <w:p w14:paraId="00CA6661" w14:textId="77777777" w:rsidR="009777CD" w:rsidRDefault="00817694">
            <w:pPr>
              <w:pStyle w:val="TableParagraph"/>
              <w:spacing w:line="207" w:lineRule="exact"/>
              <w:ind w:right="31"/>
              <w:jc w:val="right"/>
              <w:rPr>
                <w:sz w:val="19"/>
              </w:rPr>
            </w:pPr>
            <w:r>
              <w:rPr>
                <w:w w:val="95"/>
                <w:sz w:val="19"/>
              </w:rPr>
              <w:t>Hlo</w:t>
            </w:r>
          </w:p>
        </w:tc>
        <w:tc>
          <w:tcPr>
            <w:tcW w:w="901" w:type="dxa"/>
          </w:tcPr>
          <w:p w14:paraId="6FC65161" w14:textId="77777777" w:rsidR="009777CD" w:rsidRDefault="00817694">
            <w:pPr>
              <w:pStyle w:val="TableParagraph"/>
              <w:spacing w:line="207" w:lineRule="exact"/>
              <w:ind w:left="75"/>
              <w:rPr>
                <w:sz w:val="19"/>
              </w:rPr>
            </w:pPr>
            <w:r>
              <w:rPr>
                <w:sz w:val="19"/>
              </w:rPr>
              <w:t>slobodni</w:t>
            </w:r>
          </w:p>
        </w:tc>
        <w:tc>
          <w:tcPr>
            <w:tcW w:w="304" w:type="dxa"/>
          </w:tcPr>
          <w:p w14:paraId="262CF4A5" w14:textId="77777777" w:rsidR="009777CD" w:rsidRDefault="00817694">
            <w:pPr>
              <w:pStyle w:val="TableParagraph"/>
              <w:spacing w:before="64"/>
              <w:ind w:right="3"/>
              <w:jc w:val="right"/>
              <w:rPr>
                <w:i/>
                <w:sz w:val="11"/>
              </w:rPr>
            </w:pPr>
            <w:r>
              <w:rPr>
                <w:i/>
                <w:w w:val="24"/>
                <w:sz w:val="11"/>
              </w:rPr>
              <w:t>i</w:t>
            </w:r>
          </w:p>
        </w:tc>
        <w:tc>
          <w:tcPr>
            <w:tcW w:w="3040" w:type="dxa"/>
          </w:tcPr>
          <w:p w14:paraId="25B22D71" w14:textId="77777777" w:rsidR="009777CD" w:rsidRDefault="00817694">
            <w:pPr>
              <w:pStyle w:val="TableParagraph"/>
              <w:spacing w:before="8" w:line="218" w:lineRule="exact"/>
              <w:ind w:left="1893"/>
              <w:rPr>
                <w:sz w:val="19"/>
              </w:rPr>
            </w:pPr>
            <w:r>
              <w:rPr>
                <w:sz w:val="19"/>
              </w:rPr>
              <w:t>mo/I</w:t>
            </w:r>
          </w:p>
        </w:tc>
        <w:tc>
          <w:tcPr>
            <w:tcW w:w="1647" w:type="dxa"/>
          </w:tcPr>
          <w:p w14:paraId="3F86172D" w14:textId="77777777" w:rsidR="009777CD" w:rsidRDefault="00817694">
            <w:pPr>
              <w:pStyle w:val="TableParagraph"/>
              <w:spacing w:before="17"/>
              <w:ind w:left="580"/>
              <w:rPr>
                <w:sz w:val="18"/>
              </w:rPr>
            </w:pPr>
            <w:r>
              <w:rPr>
                <w:w w:val="105"/>
                <w:sz w:val="18"/>
              </w:rPr>
              <w:t>0,2</w:t>
            </w:r>
          </w:p>
        </w:tc>
        <w:tc>
          <w:tcPr>
            <w:tcW w:w="1319" w:type="dxa"/>
          </w:tcPr>
          <w:p w14:paraId="1633EBFF" w14:textId="77777777" w:rsidR="009777CD" w:rsidRDefault="00817694">
            <w:pPr>
              <w:pStyle w:val="TableParagraph"/>
              <w:spacing w:before="2" w:line="224" w:lineRule="exact"/>
              <w:ind w:right="36"/>
              <w:jc w:val="right"/>
              <w:rPr>
                <w:rFonts w:ascii="Courier New"/>
                <w:sz w:val="21"/>
              </w:rPr>
            </w:pPr>
            <w:r>
              <w:rPr>
                <w:rFonts w:ascii="Courier New"/>
                <w:w w:val="70"/>
                <w:sz w:val="21"/>
              </w:rPr>
              <w:t>0.5</w:t>
            </w:r>
          </w:p>
        </w:tc>
      </w:tr>
      <w:tr w:rsidR="009777CD" w14:paraId="7283E579" w14:textId="77777777">
        <w:trPr>
          <w:trHeight w:val="211"/>
        </w:trPr>
        <w:tc>
          <w:tcPr>
            <w:tcW w:w="353" w:type="dxa"/>
          </w:tcPr>
          <w:p w14:paraId="2591380F" w14:textId="77777777" w:rsidR="009777CD" w:rsidRDefault="00817694">
            <w:pPr>
              <w:pStyle w:val="TableParagraph"/>
              <w:spacing w:line="190" w:lineRule="exact"/>
              <w:ind w:left="30"/>
              <w:rPr>
                <w:sz w:val="19"/>
              </w:rPr>
            </w:pPr>
            <w:r>
              <w:rPr>
                <w:sz w:val="19"/>
              </w:rPr>
              <w:t>12</w:t>
            </w:r>
          </w:p>
        </w:tc>
        <w:tc>
          <w:tcPr>
            <w:tcW w:w="432" w:type="dxa"/>
          </w:tcPr>
          <w:p w14:paraId="4F206812" w14:textId="77777777" w:rsidR="009777CD" w:rsidRDefault="00817694">
            <w:pPr>
              <w:pStyle w:val="TableParagraph"/>
              <w:spacing w:line="190" w:lineRule="exact"/>
              <w:ind w:right="30"/>
              <w:jc w:val="right"/>
              <w:rPr>
                <w:sz w:val="19"/>
              </w:rPr>
            </w:pPr>
            <w:r>
              <w:rPr>
                <w:w w:val="95"/>
                <w:sz w:val="19"/>
              </w:rPr>
              <w:t>Hlo</w:t>
            </w:r>
          </w:p>
        </w:tc>
        <w:tc>
          <w:tcPr>
            <w:tcW w:w="901" w:type="dxa"/>
          </w:tcPr>
          <w:p w14:paraId="29456577" w14:textId="77777777" w:rsidR="009777CD" w:rsidRDefault="00817694">
            <w:pPr>
              <w:pStyle w:val="TableParagraph"/>
              <w:spacing w:line="190" w:lineRule="exact"/>
              <w:ind w:left="73"/>
              <w:rPr>
                <w:sz w:val="19"/>
              </w:rPr>
            </w:pPr>
            <w:r>
              <w:rPr>
                <w:sz w:val="19"/>
              </w:rPr>
              <w:t>ukuoni</w:t>
            </w:r>
          </w:p>
        </w:tc>
        <w:tc>
          <w:tcPr>
            <w:tcW w:w="304" w:type="dxa"/>
          </w:tcPr>
          <w:p w14:paraId="6652416C" w14:textId="77777777" w:rsidR="009777CD" w:rsidRDefault="009777CD">
            <w:pPr>
              <w:pStyle w:val="TableParagraph"/>
              <w:rPr>
                <w:rFonts w:ascii="Times New Roman"/>
                <w:sz w:val="14"/>
              </w:rPr>
            </w:pPr>
          </w:p>
        </w:tc>
        <w:tc>
          <w:tcPr>
            <w:tcW w:w="3040" w:type="dxa"/>
          </w:tcPr>
          <w:p w14:paraId="7CA4B91A" w14:textId="77777777" w:rsidR="009777CD" w:rsidRDefault="00817694">
            <w:pPr>
              <w:pStyle w:val="TableParagraph"/>
              <w:numPr>
                <w:ilvl w:val="0"/>
                <w:numId w:val="28"/>
              </w:numPr>
              <w:tabs>
                <w:tab w:val="left" w:pos="1893"/>
                <w:tab w:val="left" w:pos="1894"/>
              </w:tabs>
              <w:spacing w:line="190" w:lineRule="exact"/>
              <w:rPr>
                <w:sz w:val="19"/>
              </w:rPr>
            </w:pPr>
            <w:r>
              <w:rPr>
                <w:w w:val="85"/>
                <w:position w:val="2"/>
                <w:sz w:val="19"/>
              </w:rPr>
              <w:t>mg/I</w:t>
            </w:r>
            <w:r>
              <w:rPr>
                <w:spacing w:val="10"/>
                <w:w w:val="85"/>
                <w:position w:val="2"/>
                <w:sz w:val="19"/>
              </w:rPr>
              <w:t xml:space="preserve"> </w:t>
            </w:r>
            <w:r>
              <w:rPr>
                <w:w w:val="55"/>
                <w:position w:val="2"/>
                <w:sz w:val="19"/>
              </w:rPr>
              <w:t>·.</w:t>
            </w:r>
          </w:p>
        </w:tc>
        <w:tc>
          <w:tcPr>
            <w:tcW w:w="1647" w:type="dxa"/>
          </w:tcPr>
          <w:p w14:paraId="565E17B9" w14:textId="77777777" w:rsidR="009777CD" w:rsidRDefault="00817694">
            <w:pPr>
              <w:pStyle w:val="TableParagraph"/>
              <w:spacing w:line="190" w:lineRule="exact"/>
              <w:ind w:left="580"/>
              <w:rPr>
                <w:sz w:val="18"/>
              </w:rPr>
            </w:pPr>
            <w:r>
              <w:rPr>
                <w:w w:val="105"/>
                <w:sz w:val="18"/>
              </w:rPr>
              <w:t>0.5</w:t>
            </w:r>
          </w:p>
        </w:tc>
        <w:tc>
          <w:tcPr>
            <w:tcW w:w="1319" w:type="dxa"/>
          </w:tcPr>
          <w:p w14:paraId="72C10904" w14:textId="77777777" w:rsidR="009777CD" w:rsidRDefault="00817694">
            <w:pPr>
              <w:pStyle w:val="TableParagraph"/>
              <w:spacing w:line="190" w:lineRule="exact"/>
              <w:ind w:right="32"/>
              <w:jc w:val="right"/>
              <w:rPr>
                <w:sz w:val="18"/>
              </w:rPr>
            </w:pPr>
            <w:r>
              <w:rPr>
                <w:sz w:val="18"/>
              </w:rPr>
              <w:t>1,0</w:t>
            </w:r>
          </w:p>
        </w:tc>
      </w:tr>
    </w:tbl>
    <w:p w14:paraId="49073916" w14:textId="77777777" w:rsidR="009777CD" w:rsidRDefault="009777CD">
      <w:pPr>
        <w:spacing w:line="190" w:lineRule="exact"/>
        <w:jc w:val="right"/>
        <w:rPr>
          <w:sz w:val="18"/>
        </w:rPr>
        <w:sectPr w:rsidR="009777CD">
          <w:type w:val="continuous"/>
          <w:pgSz w:w="11950" w:h="16890"/>
          <w:pgMar w:top="2540" w:right="440" w:bottom="280" w:left="280" w:header="720" w:footer="720" w:gutter="0"/>
          <w:cols w:space="720"/>
        </w:sectPr>
      </w:pPr>
    </w:p>
    <w:p w14:paraId="3525CAA6" w14:textId="77777777" w:rsidR="009777CD" w:rsidRDefault="00817694">
      <w:pPr>
        <w:pStyle w:val="ListParagraph"/>
        <w:numPr>
          <w:ilvl w:val="0"/>
          <w:numId w:val="27"/>
        </w:numPr>
        <w:tabs>
          <w:tab w:val="left" w:pos="2238"/>
        </w:tabs>
        <w:spacing w:line="171" w:lineRule="exact"/>
        <w:rPr>
          <w:rFonts w:ascii="Times New Roman"/>
          <w:sz w:val="18"/>
        </w:rPr>
      </w:pPr>
      <w:r>
        <w:rPr>
          <w:spacing w:val="-1"/>
          <w:w w:val="95"/>
          <w:sz w:val="19"/>
        </w:rPr>
        <w:t>HloIidi</w:t>
      </w:r>
    </w:p>
    <w:p w14:paraId="05DC0AFD" w14:textId="77777777" w:rsidR="009777CD" w:rsidRDefault="00817694">
      <w:pPr>
        <w:tabs>
          <w:tab w:val="left" w:pos="2860"/>
          <w:tab w:val="left" w:pos="3709"/>
        </w:tabs>
        <w:spacing w:line="171" w:lineRule="exact"/>
        <w:ind w:left="991"/>
        <w:rPr>
          <w:sz w:val="19"/>
        </w:rPr>
      </w:pPr>
      <w:r>
        <w:br w:type="column"/>
      </w:r>
      <w:r>
        <w:rPr>
          <w:w w:val="70"/>
          <w:sz w:val="19"/>
        </w:rPr>
        <w:t>\</w:t>
      </w:r>
      <w:r>
        <w:rPr>
          <w:w w:val="70"/>
          <w:sz w:val="19"/>
        </w:rPr>
        <w:tab/>
      </w:r>
      <w:r>
        <w:rPr>
          <w:w w:val="85"/>
          <w:sz w:val="19"/>
        </w:rPr>
        <w:t>ma/I</w:t>
      </w:r>
      <w:r>
        <w:rPr>
          <w:w w:val="85"/>
          <w:sz w:val="19"/>
        </w:rPr>
        <w:tab/>
      </w:r>
      <w:r>
        <w:rPr>
          <w:w w:val="50"/>
          <w:sz w:val="19"/>
        </w:rPr>
        <w:t>.</w:t>
      </w:r>
    </w:p>
    <w:p w14:paraId="659E46BA" w14:textId="77777777" w:rsidR="009777CD" w:rsidRDefault="00817694">
      <w:pPr>
        <w:spacing w:line="171" w:lineRule="exact"/>
        <w:ind w:left="700"/>
        <w:rPr>
          <w:rFonts w:ascii="Courier New"/>
          <w:sz w:val="21"/>
        </w:rPr>
      </w:pPr>
      <w:r>
        <w:br w:type="column"/>
      </w:r>
      <w:r>
        <w:rPr>
          <w:rFonts w:ascii="Courier New"/>
          <w:w w:val="60"/>
          <w:sz w:val="21"/>
        </w:rPr>
        <w:t>250,'0</w:t>
      </w:r>
    </w:p>
    <w:p w14:paraId="040C3DF7" w14:textId="77777777" w:rsidR="009777CD" w:rsidRDefault="00817694">
      <w:pPr>
        <w:spacing w:line="171" w:lineRule="exact"/>
        <w:ind w:left="1577" w:right="1364"/>
        <w:jc w:val="center"/>
        <w:rPr>
          <w:sz w:val="19"/>
        </w:rPr>
      </w:pPr>
      <w:r>
        <w:br w:type="column"/>
      </w:r>
      <w:r>
        <w:rPr>
          <w:sz w:val="19"/>
        </w:rPr>
        <w:t>250,0</w:t>
      </w:r>
    </w:p>
    <w:p w14:paraId="64B1F1E3" w14:textId="77777777" w:rsidR="009777CD" w:rsidRDefault="009777CD">
      <w:pPr>
        <w:spacing w:line="171" w:lineRule="exact"/>
        <w:jc w:val="center"/>
        <w:rPr>
          <w:sz w:val="19"/>
        </w:rPr>
        <w:sectPr w:rsidR="009777CD">
          <w:type w:val="continuous"/>
          <w:pgSz w:w="11950" w:h="16890"/>
          <w:pgMar w:top="2540" w:right="440" w:bottom="280" w:left="280" w:header="720" w:footer="720" w:gutter="0"/>
          <w:cols w:num="4" w:space="720" w:equalWidth="0">
            <w:col w:w="2756" w:space="40"/>
            <w:col w:w="3736" w:space="39"/>
            <w:col w:w="1163" w:space="39"/>
            <w:col w:w="3457"/>
          </w:cols>
        </w:sectPr>
      </w:pPr>
    </w:p>
    <w:p w14:paraId="19998468" w14:textId="77777777" w:rsidR="009777CD" w:rsidRDefault="00817694">
      <w:pPr>
        <w:pStyle w:val="ListParagraph"/>
        <w:numPr>
          <w:ilvl w:val="0"/>
          <w:numId w:val="27"/>
        </w:numPr>
        <w:tabs>
          <w:tab w:val="left" w:pos="2238"/>
        </w:tabs>
        <w:spacing w:before="35" w:line="181" w:lineRule="exact"/>
        <w:ind w:hanging="441"/>
        <w:rPr>
          <w:rFonts w:ascii="Times New Roman"/>
          <w:sz w:val="19"/>
        </w:rPr>
      </w:pPr>
      <w:r>
        <w:rPr>
          <w:sz w:val="19"/>
        </w:rPr>
        <w:t>Hrotn</w:t>
      </w:r>
      <w:r>
        <w:rPr>
          <w:spacing w:val="-34"/>
          <w:sz w:val="19"/>
        </w:rPr>
        <w:t xml:space="preserve"> </w:t>
      </w:r>
      <w:r>
        <w:rPr>
          <w:sz w:val="19"/>
        </w:rPr>
        <w:t>sestovalentnl,</w:t>
      </w:r>
      <w:r>
        <w:rPr>
          <w:spacing w:val="-36"/>
          <w:sz w:val="19"/>
        </w:rPr>
        <w:t xml:space="preserve"> </w:t>
      </w:r>
      <w:r>
        <w:rPr>
          <w:spacing w:val="-5"/>
          <w:sz w:val="19"/>
        </w:rPr>
        <w:t>Cr"..</w:t>
      </w:r>
    </w:p>
    <w:p w14:paraId="317955AF" w14:textId="77777777" w:rsidR="009777CD" w:rsidRDefault="00817694">
      <w:pPr>
        <w:tabs>
          <w:tab w:val="left" w:pos="1913"/>
          <w:tab w:val="left" w:pos="2207"/>
        </w:tabs>
        <w:spacing w:before="39" w:line="176" w:lineRule="exact"/>
        <w:ind w:left="1358"/>
        <w:rPr>
          <w:sz w:val="19"/>
        </w:rPr>
      </w:pPr>
      <w:r>
        <w:br w:type="column"/>
      </w:r>
      <w:r>
        <w:rPr>
          <w:w w:val="85"/>
          <w:sz w:val="19"/>
        </w:rPr>
        <w:t>ma/I</w:t>
      </w:r>
      <w:r>
        <w:rPr>
          <w:w w:val="85"/>
          <w:sz w:val="19"/>
        </w:rPr>
        <w:tab/>
      </w:r>
      <w:r>
        <w:rPr>
          <w:w w:val="55"/>
          <w:sz w:val="19"/>
        </w:rPr>
        <w:t>·</w:t>
      </w:r>
      <w:r>
        <w:rPr>
          <w:w w:val="55"/>
          <w:sz w:val="19"/>
        </w:rPr>
        <w:tab/>
      </w:r>
      <w:r>
        <w:rPr>
          <w:w w:val="15"/>
          <w:sz w:val="19"/>
        </w:rPr>
        <w:t>·.</w:t>
      </w:r>
    </w:p>
    <w:p w14:paraId="16D8F47E" w14:textId="77777777" w:rsidR="009777CD" w:rsidRDefault="00817694">
      <w:pPr>
        <w:spacing w:line="216" w:lineRule="exact"/>
        <w:jc w:val="right"/>
        <w:rPr>
          <w:rFonts w:ascii="Courier New"/>
          <w:sz w:val="25"/>
        </w:rPr>
      </w:pPr>
      <w:r>
        <w:br w:type="column"/>
      </w:r>
      <w:r>
        <w:rPr>
          <w:rFonts w:ascii="Courier New"/>
          <w:w w:val="60"/>
          <w:sz w:val="25"/>
        </w:rPr>
        <w:t>o,t</w:t>
      </w:r>
    </w:p>
    <w:p w14:paraId="1C28380E" w14:textId="77777777" w:rsidR="009777CD" w:rsidRDefault="00817694">
      <w:pPr>
        <w:spacing w:before="49" w:line="167" w:lineRule="exact"/>
        <w:ind w:left="1726" w:right="1421"/>
        <w:jc w:val="center"/>
        <w:rPr>
          <w:sz w:val="17"/>
        </w:rPr>
      </w:pPr>
      <w:r>
        <w:br w:type="column"/>
      </w:r>
      <w:r>
        <w:rPr>
          <w:w w:val="105"/>
          <w:sz w:val="17"/>
        </w:rPr>
        <w:t>0,1</w:t>
      </w:r>
    </w:p>
    <w:p w14:paraId="4DFB1FFE" w14:textId="77777777" w:rsidR="009777CD" w:rsidRDefault="009777CD">
      <w:pPr>
        <w:spacing w:line="167" w:lineRule="exact"/>
        <w:jc w:val="center"/>
        <w:rPr>
          <w:sz w:val="17"/>
        </w:rPr>
        <w:sectPr w:rsidR="009777CD">
          <w:type w:val="continuous"/>
          <w:pgSz w:w="11950" w:h="16890"/>
          <w:pgMar w:top="2540" w:right="440" w:bottom="280" w:left="280" w:header="720" w:footer="720" w:gutter="0"/>
          <w:cols w:num="4" w:space="720" w:equalWidth="0">
            <w:col w:w="4253" w:space="40"/>
            <w:col w:w="2230" w:space="39"/>
            <w:col w:w="1086" w:space="39"/>
            <w:col w:w="3543"/>
          </w:cols>
        </w:sectPr>
      </w:pPr>
    </w:p>
    <w:p w14:paraId="360721E0" w14:textId="77777777" w:rsidR="009777CD" w:rsidRDefault="00817694">
      <w:pPr>
        <w:pStyle w:val="ListParagraph"/>
        <w:numPr>
          <w:ilvl w:val="0"/>
          <w:numId w:val="27"/>
        </w:numPr>
        <w:tabs>
          <w:tab w:val="left" w:pos="2238"/>
        </w:tabs>
        <w:spacing w:line="264" w:lineRule="exact"/>
        <w:ind w:hanging="442"/>
        <w:rPr>
          <w:rFonts w:ascii="Courier New"/>
          <w:sz w:val="21"/>
        </w:rPr>
      </w:pPr>
      <w:r>
        <w:rPr>
          <w:sz w:val="19"/>
        </w:rPr>
        <w:t>Hroln ukuoni, Cr</w:t>
      </w:r>
      <w:r>
        <w:rPr>
          <w:spacing w:val="16"/>
          <w:sz w:val="19"/>
        </w:rPr>
        <w:t xml:space="preserve"> </w:t>
      </w:r>
      <w:r>
        <w:rPr>
          <w:rFonts w:ascii="Times New Roman"/>
          <w:sz w:val="24"/>
        </w:rPr>
        <w:t>l</w:t>
      </w:r>
    </w:p>
    <w:p w14:paraId="4AAB569B" w14:textId="77777777" w:rsidR="009777CD" w:rsidRDefault="00817694">
      <w:pPr>
        <w:tabs>
          <w:tab w:val="left" w:pos="2363"/>
          <w:tab w:val="left" w:pos="3521"/>
          <w:tab w:val="right" w:pos="5869"/>
        </w:tabs>
        <w:spacing w:before="30" w:line="233" w:lineRule="exact"/>
        <w:ind w:left="1795"/>
        <w:rPr>
          <w:rFonts w:ascii="Courier New"/>
          <w:sz w:val="21"/>
        </w:rPr>
      </w:pPr>
      <w:r>
        <w:br w:type="column"/>
      </w:r>
      <w:r>
        <w:rPr>
          <w:w w:val="90"/>
          <w:position w:val="1"/>
          <w:sz w:val="19"/>
        </w:rPr>
        <w:t>mg/I</w:t>
      </w:r>
      <w:r>
        <w:rPr>
          <w:w w:val="90"/>
          <w:position w:val="1"/>
          <w:sz w:val="19"/>
        </w:rPr>
        <w:tab/>
        <w:t>'</w:t>
      </w:r>
      <w:r>
        <w:rPr>
          <w:w w:val="90"/>
          <w:position w:val="1"/>
          <w:sz w:val="19"/>
        </w:rPr>
        <w:tab/>
      </w:r>
      <w:r>
        <w:rPr>
          <w:w w:val="90"/>
          <w:sz w:val="19"/>
        </w:rPr>
        <w:t>0,51</w:t>
      </w:r>
      <w:r>
        <w:rPr>
          <w:w w:val="90"/>
          <w:sz w:val="19"/>
        </w:rPr>
        <w:tab/>
      </w:r>
      <w:r>
        <w:rPr>
          <w:rFonts w:ascii="Courier New"/>
          <w:w w:val="90"/>
          <w:sz w:val="21"/>
        </w:rPr>
        <w:t>0.5</w:t>
      </w:r>
    </w:p>
    <w:p w14:paraId="2A26560C" w14:textId="77777777" w:rsidR="009777CD" w:rsidRDefault="009777CD">
      <w:pPr>
        <w:spacing w:line="233" w:lineRule="exact"/>
        <w:rPr>
          <w:rFonts w:ascii="Courier New"/>
          <w:sz w:val="21"/>
        </w:rPr>
        <w:sectPr w:rsidR="009777CD">
          <w:type w:val="continuous"/>
          <w:pgSz w:w="11950" w:h="16890"/>
          <w:pgMar w:top="2540" w:right="440" w:bottom="280" w:left="280" w:header="720" w:footer="720" w:gutter="0"/>
          <w:cols w:num="2" w:space="720" w:equalWidth="0">
            <w:col w:w="3811" w:space="44"/>
            <w:col w:w="7375"/>
          </w:cols>
        </w:sectPr>
      </w:pPr>
    </w:p>
    <w:p w14:paraId="1BBFC6C1" w14:textId="77777777" w:rsidR="009777CD" w:rsidRDefault="00817694">
      <w:pPr>
        <w:pStyle w:val="ListParagraph"/>
        <w:numPr>
          <w:ilvl w:val="0"/>
          <w:numId w:val="27"/>
        </w:numPr>
        <w:tabs>
          <w:tab w:val="left" w:pos="2238"/>
          <w:tab w:val="left" w:pos="2239"/>
          <w:tab w:val="left" w:pos="3773"/>
          <w:tab w:val="left" w:pos="5656"/>
          <w:tab w:val="left" w:pos="7376"/>
          <w:tab w:val="left" w:pos="9475"/>
        </w:tabs>
        <w:spacing w:line="214" w:lineRule="exact"/>
        <w:ind w:left="2238" w:hanging="442"/>
        <w:rPr>
          <w:rFonts w:ascii="Times New Roman"/>
          <w:sz w:val="19"/>
        </w:rPr>
      </w:pPr>
      <w:r>
        <w:rPr>
          <w:w w:val="95"/>
          <w:position w:val="1"/>
          <w:sz w:val="19"/>
        </w:rPr>
        <w:t>Kadmii,</w:t>
      </w:r>
      <w:r>
        <w:rPr>
          <w:spacing w:val="5"/>
          <w:w w:val="95"/>
          <w:position w:val="1"/>
          <w:sz w:val="19"/>
        </w:rPr>
        <w:t xml:space="preserve"> </w:t>
      </w:r>
      <w:r>
        <w:rPr>
          <w:w w:val="95"/>
          <w:position w:val="1"/>
          <w:sz w:val="19"/>
        </w:rPr>
        <w:t>Cd</w:t>
      </w:r>
      <w:r>
        <w:rPr>
          <w:w w:val="95"/>
          <w:position w:val="1"/>
          <w:sz w:val="19"/>
        </w:rPr>
        <w:tab/>
      </w:r>
      <w:r>
        <w:rPr>
          <w:w w:val="70"/>
          <w:position w:val="8"/>
          <w:sz w:val="7"/>
        </w:rPr>
        <w:t>1</w:t>
      </w:r>
      <w:r>
        <w:rPr>
          <w:w w:val="70"/>
          <w:position w:val="8"/>
          <w:sz w:val="7"/>
        </w:rPr>
        <w:tab/>
      </w:r>
      <w:r>
        <w:rPr>
          <w:i/>
          <w:w w:val="95"/>
          <w:sz w:val="19"/>
        </w:rPr>
        <w:t>mall</w:t>
      </w:r>
      <w:r>
        <w:rPr>
          <w:i/>
          <w:w w:val="95"/>
          <w:sz w:val="19"/>
        </w:rPr>
        <w:tab/>
      </w:r>
      <w:r>
        <w:rPr>
          <w:w w:val="95"/>
          <w:position w:val="1"/>
          <w:sz w:val="19"/>
        </w:rPr>
        <w:t>0,1;</w:t>
      </w:r>
      <w:r>
        <w:rPr>
          <w:w w:val="95"/>
          <w:position w:val="1"/>
          <w:sz w:val="19"/>
        </w:rPr>
        <w:tab/>
      </w:r>
      <w:r>
        <w:rPr>
          <w:w w:val="95"/>
          <w:position w:val="2"/>
          <w:sz w:val="19"/>
        </w:rPr>
        <w:t>0,1</w:t>
      </w:r>
    </w:p>
    <w:p w14:paraId="27389D07" w14:textId="77777777" w:rsidR="009777CD" w:rsidRDefault="00817694">
      <w:pPr>
        <w:tabs>
          <w:tab w:val="left" w:pos="2238"/>
          <w:tab w:val="left" w:pos="3787"/>
          <w:tab w:val="left" w:pos="5660"/>
          <w:tab w:val="left" w:pos="7379"/>
          <w:tab w:val="left" w:pos="9473"/>
        </w:tabs>
        <w:spacing w:line="244" w:lineRule="exact"/>
        <w:ind w:left="1803"/>
        <w:rPr>
          <w:sz w:val="18"/>
        </w:rPr>
      </w:pPr>
      <w:r>
        <w:rPr>
          <w:b/>
          <w:w w:val="90"/>
          <w:sz w:val="19"/>
        </w:rPr>
        <w:t>17</w:t>
      </w:r>
      <w:r>
        <w:rPr>
          <w:b/>
          <w:w w:val="90"/>
          <w:sz w:val="19"/>
        </w:rPr>
        <w:tab/>
      </w:r>
      <w:r>
        <w:rPr>
          <w:b/>
          <w:w w:val="85"/>
          <w:sz w:val="19"/>
        </w:rPr>
        <w:t>Kalc1L</w:t>
      </w:r>
      <w:r>
        <w:rPr>
          <w:b/>
          <w:spacing w:val="-15"/>
          <w:w w:val="85"/>
          <w:sz w:val="19"/>
        </w:rPr>
        <w:t xml:space="preserve"> </w:t>
      </w:r>
      <w:r>
        <w:rPr>
          <w:b/>
          <w:w w:val="85"/>
          <w:sz w:val="19"/>
        </w:rPr>
        <w:t>Sn</w:t>
      </w:r>
      <w:r>
        <w:rPr>
          <w:b/>
          <w:w w:val="85"/>
          <w:sz w:val="19"/>
        </w:rPr>
        <w:tab/>
      </w:r>
      <w:r>
        <w:rPr>
          <w:w w:val="60"/>
          <w:sz w:val="19"/>
        </w:rPr>
        <w:t>':</w:t>
      </w:r>
      <w:r>
        <w:rPr>
          <w:spacing w:val="10"/>
          <w:w w:val="60"/>
          <w:sz w:val="19"/>
        </w:rPr>
        <w:t xml:space="preserve"> </w:t>
      </w:r>
      <w:r>
        <w:rPr>
          <w:w w:val="90"/>
          <w:sz w:val="19"/>
        </w:rPr>
        <w:t>...</w:t>
      </w:r>
      <w:r>
        <w:rPr>
          <w:w w:val="90"/>
          <w:sz w:val="19"/>
        </w:rPr>
        <w:tab/>
      </w:r>
      <w:r>
        <w:rPr>
          <w:rFonts w:ascii="Times New Roman"/>
          <w:w w:val="90"/>
          <w:position w:val="-3"/>
          <w:sz w:val="23"/>
        </w:rPr>
        <w:t>moll</w:t>
      </w:r>
      <w:r>
        <w:rPr>
          <w:rFonts w:ascii="Times New Roman"/>
          <w:w w:val="90"/>
          <w:position w:val="-3"/>
          <w:sz w:val="23"/>
        </w:rPr>
        <w:tab/>
      </w:r>
      <w:r>
        <w:rPr>
          <w:w w:val="95"/>
          <w:position w:val="-2"/>
          <w:sz w:val="19"/>
        </w:rPr>
        <w:t>2.0</w:t>
      </w:r>
      <w:r>
        <w:rPr>
          <w:w w:val="95"/>
          <w:position w:val="-2"/>
          <w:sz w:val="19"/>
        </w:rPr>
        <w:tab/>
      </w:r>
      <w:r>
        <w:rPr>
          <w:w w:val="95"/>
          <w:position w:val="-1"/>
          <w:sz w:val="18"/>
        </w:rPr>
        <w:t>2,0</w:t>
      </w:r>
    </w:p>
    <w:p w14:paraId="41ECD0E3" w14:textId="77777777" w:rsidR="009777CD" w:rsidRDefault="00817694">
      <w:pPr>
        <w:pStyle w:val="ListParagraph"/>
        <w:numPr>
          <w:ilvl w:val="0"/>
          <w:numId w:val="26"/>
        </w:numPr>
        <w:tabs>
          <w:tab w:val="left" w:pos="2228"/>
          <w:tab w:val="left" w:pos="2229"/>
          <w:tab w:val="left" w:pos="3693"/>
          <w:tab w:val="left" w:pos="5650"/>
          <w:tab w:val="left" w:pos="7379"/>
          <w:tab w:val="left" w:pos="9478"/>
        </w:tabs>
        <w:spacing w:line="209" w:lineRule="exact"/>
        <w:ind w:hanging="436"/>
        <w:rPr>
          <w:rFonts w:ascii="Times New Roman"/>
          <w:sz w:val="18"/>
        </w:rPr>
      </w:pPr>
      <w:r>
        <w:rPr>
          <w:sz w:val="19"/>
        </w:rPr>
        <w:t>Kobalt,</w:t>
      </w:r>
      <w:r>
        <w:rPr>
          <w:spacing w:val="-14"/>
          <w:sz w:val="19"/>
        </w:rPr>
        <w:t xml:space="preserve"> </w:t>
      </w:r>
      <w:r>
        <w:rPr>
          <w:sz w:val="19"/>
        </w:rPr>
        <w:t>Co</w:t>
      </w:r>
      <w:r>
        <w:rPr>
          <w:sz w:val="19"/>
        </w:rPr>
        <w:tab/>
      </w:r>
      <w:r>
        <w:rPr>
          <w:rFonts w:ascii="Times New Roman"/>
          <w:w w:val="90"/>
          <w:sz w:val="17"/>
        </w:rPr>
        <w:t>7</w:t>
      </w:r>
      <w:r>
        <w:rPr>
          <w:rFonts w:ascii="Times New Roman"/>
          <w:w w:val="90"/>
          <w:sz w:val="17"/>
        </w:rPr>
        <w:tab/>
      </w:r>
      <w:r>
        <w:rPr>
          <w:sz w:val="19"/>
        </w:rPr>
        <w:t>mg/I</w:t>
      </w:r>
      <w:r>
        <w:rPr>
          <w:sz w:val="19"/>
        </w:rPr>
        <w:tab/>
      </w:r>
      <w:r>
        <w:rPr>
          <w:position w:val="1"/>
          <w:sz w:val="18"/>
        </w:rPr>
        <w:t>1.0i</w:t>
      </w:r>
      <w:r>
        <w:rPr>
          <w:position w:val="1"/>
          <w:sz w:val="18"/>
        </w:rPr>
        <w:tab/>
        <w:t>1,0</w:t>
      </w:r>
    </w:p>
    <w:p w14:paraId="351668E9" w14:textId="77777777" w:rsidR="009777CD" w:rsidRDefault="00817694">
      <w:pPr>
        <w:pStyle w:val="ListParagraph"/>
        <w:numPr>
          <w:ilvl w:val="0"/>
          <w:numId w:val="26"/>
        </w:numPr>
        <w:tabs>
          <w:tab w:val="left" w:pos="2228"/>
          <w:tab w:val="left" w:pos="2229"/>
          <w:tab w:val="left" w:pos="5645"/>
          <w:tab w:val="left" w:pos="7375"/>
          <w:tab w:val="left" w:pos="9477"/>
        </w:tabs>
        <w:spacing w:line="229" w:lineRule="exact"/>
        <w:ind w:hanging="442"/>
        <w:rPr>
          <w:rFonts w:ascii="Times New Roman"/>
          <w:sz w:val="19"/>
        </w:rPr>
      </w:pPr>
      <w:r>
        <w:rPr>
          <w:sz w:val="19"/>
        </w:rPr>
        <w:t>Mar</w:t>
      </w:r>
      <w:r>
        <w:rPr>
          <w:spacing w:val="-18"/>
          <w:sz w:val="19"/>
        </w:rPr>
        <w:t xml:space="preserve"> </w:t>
      </w:r>
      <w:r>
        <w:rPr>
          <w:sz w:val="19"/>
        </w:rPr>
        <w:t>aan,</w:t>
      </w:r>
      <w:r>
        <w:rPr>
          <w:spacing w:val="-13"/>
          <w:sz w:val="19"/>
        </w:rPr>
        <w:t xml:space="preserve"> </w:t>
      </w:r>
      <w:r>
        <w:rPr>
          <w:sz w:val="19"/>
        </w:rPr>
        <w:t>Mn</w:t>
      </w:r>
      <w:r>
        <w:rPr>
          <w:sz w:val="19"/>
        </w:rPr>
        <w:tab/>
        <w:t>ma/I</w:t>
      </w:r>
      <w:r>
        <w:rPr>
          <w:sz w:val="19"/>
        </w:rPr>
        <w:tab/>
      </w:r>
      <w:r>
        <w:rPr>
          <w:position w:val="1"/>
          <w:sz w:val="18"/>
        </w:rPr>
        <w:t>1,0</w:t>
      </w:r>
      <w:r>
        <w:rPr>
          <w:position w:val="2"/>
          <w:sz w:val="18"/>
        </w:rPr>
        <w:tab/>
      </w:r>
      <w:r>
        <w:rPr>
          <w:position w:val="2"/>
          <w:sz w:val="19"/>
        </w:rPr>
        <w:t>1.0</w:t>
      </w:r>
    </w:p>
    <w:p w14:paraId="37C38152" w14:textId="77777777" w:rsidR="009777CD" w:rsidRDefault="00817694">
      <w:pPr>
        <w:pStyle w:val="ListParagraph"/>
        <w:numPr>
          <w:ilvl w:val="0"/>
          <w:numId w:val="26"/>
        </w:numPr>
        <w:tabs>
          <w:tab w:val="left" w:pos="2228"/>
          <w:tab w:val="left" w:pos="2229"/>
          <w:tab w:val="left" w:pos="3799"/>
          <w:tab w:val="left" w:pos="5645"/>
          <w:tab w:val="left" w:pos="7379"/>
          <w:tab w:val="left" w:pos="9477"/>
        </w:tabs>
        <w:spacing w:line="238" w:lineRule="exact"/>
        <w:ind w:hanging="452"/>
        <w:rPr>
          <w:rFonts w:ascii="Courier New"/>
          <w:sz w:val="21"/>
        </w:rPr>
      </w:pPr>
      <w:r>
        <w:rPr>
          <w:w w:val="95"/>
          <w:sz w:val="19"/>
        </w:rPr>
        <w:t>Molit&gt;den,</w:t>
      </w:r>
      <w:r>
        <w:rPr>
          <w:spacing w:val="-10"/>
          <w:w w:val="95"/>
          <w:sz w:val="19"/>
        </w:rPr>
        <w:t xml:space="preserve"> </w:t>
      </w:r>
      <w:r>
        <w:rPr>
          <w:w w:val="95"/>
          <w:sz w:val="19"/>
        </w:rPr>
        <w:t>Mo</w:t>
      </w:r>
      <w:r>
        <w:rPr>
          <w:w w:val="95"/>
          <w:sz w:val="19"/>
        </w:rPr>
        <w:tab/>
      </w:r>
      <w:r>
        <w:rPr>
          <w:position w:val="8"/>
          <w:sz w:val="10"/>
        </w:rPr>
        <w:t>i</w:t>
      </w:r>
      <w:r>
        <w:rPr>
          <w:position w:val="8"/>
          <w:sz w:val="10"/>
        </w:rPr>
        <w:tab/>
      </w:r>
      <w:r>
        <w:rPr>
          <w:sz w:val="19"/>
        </w:rPr>
        <w:t>ma/I</w:t>
      </w:r>
      <w:r>
        <w:rPr>
          <w:sz w:val="19"/>
        </w:rPr>
        <w:tab/>
      </w:r>
      <w:r>
        <w:rPr>
          <w:position w:val="1"/>
          <w:sz w:val="18"/>
        </w:rPr>
        <w:t>1,0</w:t>
      </w:r>
      <w:r>
        <w:rPr>
          <w:position w:val="2"/>
          <w:sz w:val="18"/>
        </w:rPr>
        <w:tab/>
      </w:r>
      <w:r>
        <w:rPr>
          <w:position w:val="2"/>
          <w:sz w:val="19"/>
        </w:rPr>
        <w:t>1.0</w:t>
      </w:r>
    </w:p>
    <w:p w14:paraId="6244F5FD" w14:textId="77777777" w:rsidR="009777CD" w:rsidRDefault="00817694">
      <w:pPr>
        <w:pStyle w:val="ListParagraph"/>
        <w:numPr>
          <w:ilvl w:val="0"/>
          <w:numId w:val="26"/>
        </w:numPr>
        <w:tabs>
          <w:tab w:val="left" w:pos="2228"/>
          <w:tab w:val="left" w:pos="2229"/>
          <w:tab w:val="left" w:pos="5645"/>
          <w:tab w:val="left" w:pos="6242"/>
          <w:tab w:val="left" w:pos="7361"/>
          <w:tab w:val="left" w:pos="9480"/>
        </w:tabs>
        <w:spacing w:line="219" w:lineRule="exact"/>
        <w:ind w:hanging="440"/>
        <w:rPr>
          <w:sz w:val="19"/>
        </w:rPr>
      </w:pPr>
      <w:r>
        <w:rPr>
          <w:w w:val="95"/>
          <w:sz w:val="19"/>
        </w:rPr>
        <w:t>Nike</w:t>
      </w:r>
      <w:r>
        <w:rPr>
          <w:spacing w:val="-23"/>
          <w:w w:val="95"/>
          <w:sz w:val="19"/>
        </w:rPr>
        <w:t xml:space="preserve"> </w:t>
      </w:r>
      <w:r>
        <w:rPr>
          <w:w w:val="95"/>
          <w:sz w:val="19"/>
        </w:rPr>
        <w:t>I,</w:t>
      </w:r>
      <w:r>
        <w:rPr>
          <w:spacing w:val="-12"/>
          <w:w w:val="95"/>
          <w:sz w:val="19"/>
        </w:rPr>
        <w:t xml:space="preserve"> </w:t>
      </w:r>
      <w:r>
        <w:rPr>
          <w:b/>
          <w:w w:val="95"/>
          <w:sz w:val="18"/>
        </w:rPr>
        <w:t>Ni</w:t>
      </w:r>
      <w:r>
        <w:rPr>
          <w:b/>
          <w:w w:val="95"/>
          <w:sz w:val="18"/>
        </w:rPr>
        <w:tab/>
      </w:r>
      <w:r>
        <w:rPr>
          <w:w w:val="95"/>
          <w:position w:val="1"/>
          <w:sz w:val="19"/>
        </w:rPr>
        <w:t>mg/I</w:t>
      </w:r>
      <w:r>
        <w:rPr>
          <w:w w:val="95"/>
          <w:position w:val="1"/>
          <w:sz w:val="19"/>
        </w:rPr>
        <w:tab/>
      </w:r>
      <w:r>
        <w:rPr>
          <w:w w:val="90"/>
          <w:position w:val="1"/>
          <w:sz w:val="19"/>
        </w:rPr>
        <w:t>'</w:t>
      </w:r>
      <w:r>
        <w:rPr>
          <w:w w:val="90"/>
          <w:position w:val="1"/>
          <w:sz w:val="19"/>
        </w:rPr>
        <w:tab/>
      </w:r>
      <w:r>
        <w:rPr>
          <w:rFonts w:ascii="Courier New"/>
          <w:w w:val="95"/>
          <w:sz w:val="21"/>
        </w:rPr>
        <w:t>0,5</w:t>
      </w:r>
      <w:r>
        <w:rPr>
          <w:rFonts w:ascii="Courier New"/>
          <w:w w:val="95"/>
          <w:position w:val="1"/>
          <w:sz w:val="21"/>
        </w:rPr>
        <w:tab/>
      </w:r>
      <w:r>
        <w:rPr>
          <w:w w:val="95"/>
          <w:position w:val="1"/>
          <w:sz w:val="19"/>
        </w:rPr>
        <w:t>0.5</w:t>
      </w:r>
    </w:p>
    <w:p w14:paraId="0A9DC487" w14:textId="77777777" w:rsidR="009777CD" w:rsidRDefault="00817694">
      <w:pPr>
        <w:tabs>
          <w:tab w:val="left" w:pos="2228"/>
          <w:tab w:val="left" w:pos="5645"/>
          <w:tab w:val="left" w:pos="7361"/>
          <w:tab w:val="left" w:pos="9480"/>
        </w:tabs>
        <w:spacing w:line="224" w:lineRule="exact"/>
        <w:ind w:left="1788"/>
        <w:rPr>
          <w:sz w:val="19"/>
        </w:rPr>
      </w:pPr>
      <w:r>
        <w:rPr>
          <w:sz w:val="19"/>
        </w:rPr>
        <w:t>22</w:t>
      </w:r>
      <w:r>
        <w:rPr>
          <w:sz w:val="19"/>
        </w:rPr>
        <w:tab/>
        <w:t>O10\o,</w:t>
      </w:r>
      <w:r>
        <w:rPr>
          <w:spacing w:val="-15"/>
          <w:sz w:val="19"/>
        </w:rPr>
        <w:t xml:space="preserve"> </w:t>
      </w:r>
      <w:r>
        <w:rPr>
          <w:sz w:val="19"/>
        </w:rPr>
        <w:t>Pb</w:t>
      </w:r>
      <w:r>
        <w:rPr>
          <w:sz w:val="19"/>
        </w:rPr>
        <w:tab/>
        <w:t>ma/I</w:t>
      </w:r>
      <w:r>
        <w:rPr>
          <w:sz w:val="19"/>
        </w:rPr>
        <w:tab/>
      </w:r>
      <w:r>
        <w:rPr>
          <w:rFonts w:ascii="Courier New"/>
          <w:w w:val="95"/>
          <w:position w:val="1"/>
          <w:sz w:val="21"/>
        </w:rPr>
        <w:t>0,5</w:t>
      </w:r>
      <w:r>
        <w:rPr>
          <w:rFonts w:ascii="Courier New"/>
          <w:w w:val="95"/>
          <w:position w:val="1"/>
          <w:sz w:val="21"/>
        </w:rPr>
        <w:tab/>
      </w:r>
      <w:r>
        <w:rPr>
          <w:position w:val="2"/>
          <w:sz w:val="19"/>
        </w:rPr>
        <w:t>0,5</w:t>
      </w:r>
    </w:p>
    <w:p w14:paraId="61892BCF" w14:textId="77777777" w:rsidR="009777CD" w:rsidRDefault="00817694">
      <w:pPr>
        <w:pStyle w:val="ListParagraph"/>
        <w:numPr>
          <w:ilvl w:val="0"/>
          <w:numId w:val="25"/>
        </w:numPr>
        <w:tabs>
          <w:tab w:val="left" w:pos="2224"/>
          <w:tab w:val="left" w:pos="2225"/>
          <w:tab w:val="left" w:pos="5645"/>
          <w:tab w:val="left" w:pos="7382"/>
          <w:tab w:val="left" w:pos="9480"/>
        </w:tabs>
        <w:spacing w:line="201" w:lineRule="exact"/>
        <w:ind w:hanging="440"/>
        <w:rPr>
          <w:sz w:val="18"/>
        </w:rPr>
      </w:pPr>
      <w:r>
        <w:rPr>
          <w:sz w:val="19"/>
        </w:rPr>
        <w:t>Selen,</w:t>
      </w:r>
      <w:r>
        <w:rPr>
          <w:spacing w:val="-7"/>
          <w:sz w:val="19"/>
        </w:rPr>
        <w:t xml:space="preserve"> </w:t>
      </w:r>
      <w:r>
        <w:rPr>
          <w:sz w:val="19"/>
        </w:rPr>
        <w:t>Se</w:t>
      </w:r>
      <w:r>
        <w:rPr>
          <w:sz w:val="19"/>
        </w:rPr>
        <w:tab/>
        <w:t>mg/I</w:t>
      </w:r>
      <w:r>
        <w:rPr>
          <w:sz w:val="19"/>
        </w:rPr>
        <w:tab/>
      </w:r>
      <w:r>
        <w:rPr>
          <w:position w:val="1"/>
          <w:sz w:val="18"/>
        </w:rPr>
        <w:t>0,1</w:t>
      </w:r>
      <w:r>
        <w:rPr>
          <w:position w:val="1"/>
          <w:sz w:val="18"/>
        </w:rPr>
        <w:tab/>
      </w:r>
      <w:r>
        <w:rPr>
          <w:position w:val="2"/>
          <w:sz w:val="18"/>
        </w:rPr>
        <w:t>0,1</w:t>
      </w:r>
    </w:p>
    <w:p w14:paraId="666289F3" w14:textId="77777777" w:rsidR="009777CD" w:rsidRDefault="00817694">
      <w:pPr>
        <w:pStyle w:val="ListParagraph"/>
        <w:numPr>
          <w:ilvl w:val="0"/>
          <w:numId w:val="25"/>
        </w:numPr>
        <w:tabs>
          <w:tab w:val="left" w:pos="2229"/>
          <w:tab w:val="left" w:pos="2230"/>
          <w:tab w:val="left" w:pos="3668"/>
          <w:tab w:val="left" w:pos="5650"/>
          <w:tab w:val="left" w:pos="7382"/>
          <w:tab w:val="left" w:pos="9484"/>
        </w:tabs>
        <w:spacing w:line="224" w:lineRule="exact"/>
        <w:ind w:left="2229" w:hanging="445"/>
        <w:rPr>
          <w:sz w:val="19"/>
        </w:rPr>
      </w:pPr>
      <w:r>
        <w:rPr>
          <w:sz w:val="19"/>
        </w:rPr>
        <w:t>Sre</w:t>
      </w:r>
      <w:r>
        <w:rPr>
          <w:spacing w:val="27"/>
          <w:sz w:val="19"/>
        </w:rPr>
        <w:t xml:space="preserve"> </w:t>
      </w:r>
      <w:r>
        <w:rPr>
          <w:sz w:val="19"/>
        </w:rPr>
        <w:t>ro,</w:t>
      </w:r>
      <w:r>
        <w:rPr>
          <w:spacing w:val="-9"/>
          <w:sz w:val="19"/>
        </w:rPr>
        <w:t xml:space="preserve"> </w:t>
      </w:r>
      <w:r>
        <w:rPr>
          <w:sz w:val="19"/>
        </w:rPr>
        <w:t>Aa</w:t>
      </w:r>
      <w:r>
        <w:rPr>
          <w:sz w:val="19"/>
        </w:rPr>
        <w:tab/>
      </w:r>
      <w:r>
        <w:rPr>
          <w:rFonts w:ascii="Times New Roman" w:hAnsi="Times New Roman"/>
          <w:position w:val="5"/>
          <w:sz w:val="11"/>
        </w:rPr>
        <w:t xml:space="preserve">" </w:t>
      </w:r>
      <w:r>
        <w:rPr>
          <w:rFonts w:ascii="Times New Roman" w:hAnsi="Times New Roman"/>
          <w:spacing w:val="1"/>
          <w:position w:val="5"/>
          <w:sz w:val="11"/>
        </w:rPr>
        <w:t xml:space="preserve"> </w:t>
      </w:r>
      <w:r>
        <w:rPr>
          <w:rFonts w:ascii="Times New Roman" w:hAnsi="Times New Roman"/>
          <w:w w:val="75"/>
          <w:position w:val="5"/>
          <w:sz w:val="6"/>
        </w:rPr>
        <w:t xml:space="preserve">;      </w:t>
      </w:r>
      <w:r>
        <w:rPr>
          <w:rFonts w:ascii="Times New Roman" w:hAnsi="Times New Roman"/>
          <w:spacing w:val="2"/>
          <w:w w:val="75"/>
          <w:position w:val="5"/>
          <w:sz w:val="6"/>
        </w:rPr>
        <w:t xml:space="preserve"> </w:t>
      </w:r>
      <w:r>
        <w:rPr>
          <w:rFonts w:ascii="Times New Roman" w:hAnsi="Times New Roman"/>
          <w:position w:val="5"/>
          <w:sz w:val="18"/>
        </w:rPr>
        <w:t>·-</w:t>
      </w:r>
      <w:r>
        <w:rPr>
          <w:rFonts w:ascii="Times New Roman" w:hAnsi="Times New Roman"/>
          <w:position w:val="5"/>
          <w:sz w:val="18"/>
        </w:rPr>
        <w:tab/>
      </w:r>
      <w:r>
        <w:rPr>
          <w:sz w:val="18"/>
        </w:rPr>
        <w:t>malt</w:t>
      </w:r>
      <w:r>
        <w:rPr>
          <w:sz w:val="18"/>
        </w:rPr>
        <w:tab/>
      </w:r>
      <w:r>
        <w:rPr>
          <w:position w:val="1"/>
          <w:sz w:val="18"/>
        </w:rPr>
        <w:t>0,1</w:t>
      </w:r>
      <w:r>
        <w:rPr>
          <w:position w:val="1"/>
          <w:sz w:val="18"/>
        </w:rPr>
        <w:tab/>
      </w:r>
      <w:r>
        <w:rPr>
          <w:position w:val="3"/>
          <w:sz w:val="19"/>
        </w:rPr>
        <w:t>0,1</w:t>
      </w:r>
    </w:p>
    <w:p w14:paraId="6D5322BD" w14:textId="77777777" w:rsidR="009777CD" w:rsidRDefault="00817694">
      <w:pPr>
        <w:tabs>
          <w:tab w:val="left" w:pos="2224"/>
          <w:tab w:val="left" w:pos="3803"/>
          <w:tab w:val="left" w:pos="5645"/>
          <w:tab w:val="left" w:pos="7278"/>
          <w:tab w:val="left" w:pos="9383"/>
        </w:tabs>
        <w:spacing w:line="236" w:lineRule="exact"/>
        <w:ind w:left="1784"/>
        <w:rPr>
          <w:sz w:val="19"/>
        </w:rPr>
      </w:pPr>
      <w:r>
        <w:rPr>
          <w:sz w:val="19"/>
        </w:rPr>
        <w:t>25</w:t>
      </w:r>
      <w:r>
        <w:rPr>
          <w:sz w:val="19"/>
        </w:rPr>
        <w:tab/>
        <w:t>Sulf, ti,</w:t>
      </w:r>
      <w:r>
        <w:rPr>
          <w:spacing w:val="-16"/>
          <w:sz w:val="19"/>
        </w:rPr>
        <w:t xml:space="preserve"> </w:t>
      </w:r>
      <w:r>
        <w:rPr>
          <w:rFonts w:ascii="Times New Roman" w:hAnsi="Times New Roman"/>
          <w:sz w:val="20"/>
        </w:rPr>
        <w:t>S0</w:t>
      </w:r>
      <w:r>
        <w:rPr>
          <w:rFonts w:ascii="Times New Roman" w:hAnsi="Times New Roman"/>
          <w:spacing w:val="2"/>
          <w:sz w:val="20"/>
        </w:rPr>
        <w:t xml:space="preserve"> </w:t>
      </w:r>
      <w:r>
        <w:rPr>
          <w:sz w:val="20"/>
          <w:vertAlign w:val="subscript"/>
        </w:rPr>
        <w:t>4</w:t>
      </w:r>
      <w:r>
        <w:rPr>
          <w:sz w:val="20"/>
        </w:rPr>
        <w:tab/>
      </w:r>
      <w:r>
        <w:rPr>
          <w:position w:val="6"/>
          <w:sz w:val="18"/>
        </w:rPr>
        <w:t>:</w:t>
      </w:r>
      <w:r>
        <w:rPr>
          <w:position w:val="6"/>
          <w:sz w:val="18"/>
        </w:rPr>
        <w:tab/>
      </w:r>
      <w:r>
        <w:rPr>
          <w:sz w:val="19"/>
        </w:rPr>
        <w:t>ma/I</w:t>
      </w:r>
      <w:r>
        <w:rPr>
          <w:sz w:val="19"/>
        </w:rPr>
        <w:tab/>
      </w:r>
      <w:r>
        <w:rPr>
          <w:position w:val="2"/>
          <w:sz w:val="19"/>
        </w:rPr>
        <w:t>200,©</w:t>
      </w:r>
      <w:r>
        <w:rPr>
          <w:position w:val="2"/>
          <w:sz w:val="19"/>
        </w:rPr>
        <w:tab/>
      </w:r>
      <w:r>
        <w:rPr>
          <w:position w:val="3"/>
          <w:sz w:val="19"/>
        </w:rPr>
        <w:t>300,0</w:t>
      </w:r>
    </w:p>
    <w:p w14:paraId="2968A958" w14:textId="77777777" w:rsidR="009777CD" w:rsidRDefault="00817694">
      <w:pPr>
        <w:tabs>
          <w:tab w:val="left" w:pos="2224"/>
          <w:tab w:val="left" w:pos="5650"/>
          <w:tab w:val="left" w:pos="7382"/>
          <w:tab w:val="left" w:pos="9482"/>
        </w:tabs>
        <w:spacing w:line="217" w:lineRule="exact"/>
        <w:ind w:left="1785"/>
        <w:rPr>
          <w:sz w:val="19"/>
        </w:rPr>
      </w:pPr>
      <w:r>
        <w:rPr>
          <w:rFonts w:ascii="Times New Roman"/>
          <w:sz w:val="18"/>
        </w:rPr>
        <w:t>26</w:t>
      </w:r>
      <w:r>
        <w:rPr>
          <w:rFonts w:ascii="Times New Roman"/>
          <w:sz w:val="18"/>
        </w:rPr>
        <w:tab/>
      </w:r>
      <w:r>
        <w:rPr>
          <w:sz w:val="19"/>
        </w:rPr>
        <w:t>Sulfi</w:t>
      </w:r>
      <w:r>
        <w:rPr>
          <w:spacing w:val="35"/>
          <w:sz w:val="19"/>
        </w:rPr>
        <w:t xml:space="preserve"> </w:t>
      </w:r>
      <w:r>
        <w:rPr>
          <w:sz w:val="19"/>
        </w:rPr>
        <w:t>i,</w:t>
      </w:r>
      <w:r>
        <w:rPr>
          <w:spacing w:val="-10"/>
          <w:sz w:val="19"/>
        </w:rPr>
        <w:t xml:space="preserve"> </w:t>
      </w:r>
      <w:r>
        <w:rPr>
          <w:sz w:val="19"/>
        </w:rPr>
        <w:t>S</w:t>
      </w:r>
      <w:r>
        <w:rPr>
          <w:sz w:val="19"/>
        </w:rPr>
        <w:tab/>
        <w:t>mg/I</w:t>
      </w:r>
      <w:r>
        <w:rPr>
          <w:sz w:val="19"/>
        </w:rPr>
        <w:tab/>
      </w:r>
      <w:r>
        <w:rPr>
          <w:position w:val="1"/>
          <w:sz w:val="18"/>
        </w:rPr>
        <w:t>0,1</w:t>
      </w:r>
      <w:r>
        <w:rPr>
          <w:position w:val="1"/>
          <w:sz w:val="18"/>
        </w:rPr>
        <w:tab/>
      </w:r>
      <w:r>
        <w:rPr>
          <w:position w:val="3"/>
          <w:sz w:val="19"/>
        </w:rPr>
        <w:t>1,0</w:t>
      </w:r>
    </w:p>
    <w:p w14:paraId="2F355209" w14:textId="77777777" w:rsidR="009777CD" w:rsidRDefault="00817694">
      <w:pPr>
        <w:tabs>
          <w:tab w:val="left" w:pos="2229"/>
          <w:tab w:val="left" w:pos="5650"/>
          <w:tab w:val="left" w:pos="7379"/>
          <w:tab w:val="left" w:pos="9431"/>
        </w:tabs>
        <w:spacing w:line="226" w:lineRule="exact"/>
        <w:ind w:left="1785"/>
        <w:rPr>
          <w:rFonts w:ascii="Courier New"/>
          <w:sz w:val="21"/>
        </w:rPr>
      </w:pPr>
      <w:r>
        <w:rPr>
          <w:rFonts w:ascii="Times New Roman"/>
          <w:sz w:val="20"/>
        </w:rPr>
        <w:t>27</w:t>
      </w:r>
      <w:r>
        <w:rPr>
          <w:rFonts w:ascii="Times New Roman"/>
          <w:sz w:val="20"/>
        </w:rPr>
        <w:tab/>
      </w:r>
      <w:r>
        <w:rPr>
          <w:sz w:val="19"/>
        </w:rPr>
        <w:t>Sulfi</w:t>
      </w:r>
      <w:r>
        <w:rPr>
          <w:spacing w:val="-15"/>
          <w:sz w:val="19"/>
        </w:rPr>
        <w:t xml:space="preserve"> </w:t>
      </w:r>
      <w:r>
        <w:rPr>
          <w:sz w:val="19"/>
        </w:rPr>
        <w:t>i,</w:t>
      </w:r>
      <w:r>
        <w:rPr>
          <w:spacing w:val="-10"/>
          <w:sz w:val="19"/>
        </w:rPr>
        <w:t xml:space="preserve"> </w:t>
      </w:r>
      <w:r>
        <w:rPr>
          <w:rFonts w:ascii="Times New Roman"/>
          <w:sz w:val="20"/>
        </w:rPr>
        <w:t>S03</w:t>
      </w:r>
      <w:r>
        <w:rPr>
          <w:rFonts w:ascii="Times New Roman"/>
          <w:sz w:val="20"/>
        </w:rPr>
        <w:tab/>
      </w:r>
      <w:r>
        <w:rPr>
          <w:position w:val="1"/>
          <w:sz w:val="19"/>
        </w:rPr>
        <w:t>mg/I</w:t>
      </w:r>
      <w:r>
        <w:rPr>
          <w:position w:val="1"/>
          <w:sz w:val="19"/>
        </w:rPr>
        <w:tab/>
      </w:r>
      <w:r>
        <w:rPr>
          <w:position w:val="2"/>
          <w:sz w:val="18"/>
        </w:rPr>
        <w:t>1,0</w:t>
      </w:r>
      <w:r>
        <w:rPr>
          <w:position w:val="2"/>
          <w:sz w:val="18"/>
        </w:rPr>
        <w:tab/>
      </w:r>
      <w:r>
        <w:rPr>
          <w:rFonts w:ascii="Courier New"/>
          <w:position w:val="4"/>
          <w:sz w:val="21"/>
        </w:rPr>
        <w:t>10,0</w:t>
      </w:r>
    </w:p>
    <w:p w14:paraId="2B98FE89" w14:textId="77777777" w:rsidR="009777CD" w:rsidRDefault="00817694">
      <w:pPr>
        <w:pStyle w:val="ListParagraph"/>
        <w:numPr>
          <w:ilvl w:val="0"/>
          <w:numId w:val="24"/>
        </w:numPr>
        <w:tabs>
          <w:tab w:val="left" w:pos="2228"/>
          <w:tab w:val="left" w:pos="2229"/>
          <w:tab w:val="left" w:pos="5650"/>
          <w:tab w:val="left" w:pos="7381"/>
          <w:tab w:val="left" w:pos="9469"/>
        </w:tabs>
        <w:spacing w:line="218" w:lineRule="exact"/>
        <w:ind w:hanging="444"/>
        <w:rPr>
          <w:sz w:val="17"/>
        </w:rPr>
      </w:pPr>
      <w:r>
        <w:rPr>
          <w:sz w:val="19"/>
        </w:rPr>
        <w:t>Talii</w:t>
      </w:r>
      <w:r>
        <w:rPr>
          <w:sz w:val="19"/>
        </w:rPr>
        <w:tab/>
      </w:r>
      <w:r>
        <w:rPr>
          <w:position w:val="1"/>
          <w:sz w:val="18"/>
        </w:rPr>
        <w:t>ma/I</w:t>
      </w:r>
      <w:r>
        <w:rPr>
          <w:position w:val="1"/>
          <w:sz w:val="18"/>
        </w:rPr>
        <w:tab/>
      </w:r>
      <w:r>
        <w:rPr>
          <w:position w:val="2"/>
          <w:sz w:val="19"/>
        </w:rPr>
        <w:t>0,5</w:t>
      </w:r>
      <w:r>
        <w:rPr>
          <w:position w:val="2"/>
          <w:sz w:val="19"/>
        </w:rPr>
        <w:tab/>
      </w:r>
      <w:r>
        <w:rPr>
          <w:rFonts w:ascii="Courier New"/>
          <w:position w:val="4"/>
          <w:sz w:val="21"/>
        </w:rPr>
        <w:t>0,5</w:t>
      </w:r>
    </w:p>
    <w:p w14:paraId="27698A63" w14:textId="77777777" w:rsidR="009777CD" w:rsidRDefault="00817694">
      <w:pPr>
        <w:pStyle w:val="ListParagraph"/>
        <w:numPr>
          <w:ilvl w:val="0"/>
          <w:numId w:val="24"/>
        </w:numPr>
        <w:tabs>
          <w:tab w:val="left" w:pos="2222"/>
          <w:tab w:val="left" w:pos="2223"/>
          <w:tab w:val="left" w:pos="5650"/>
          <w:tab w:val="left" w:pos="7381"/>
          <w:tab w:val="left" w:pos="9474"/>
        </w:tabs>
        <w:spacing w:line="216" w:lineRule="exact"/>
        <w:ind w:left="2222" w:hanging="442"/>
        <w:rPr>
          <w:rFonts w:ascii="Times New Roman"/>
          <w:sz w:val="18"/>
        </w:rPr>
      </w:pPr>
      <w:r>
        <w:rPr>
          <w:sz w:val="19"/>
        </w:rPr>
        <w:t>Vane</w:t>
      </w:r>
      <w:r>
        <w:rPr>
          <w:spacing w:val="-27"/>
          <w:sz w:val="19"/>
        </w:rPr>
        <w:t xml:space="preserve"> </w:t>
      </w:r>
      <w:r>
        <w:rPr>
          <w:sz w:val="19"/>
        </w:rPr>
        <w:t>dii</w:t>
      </w:r>
      <w:r>
        <w:rPr>
          <w:sz w:val="19"/>
        </w:rPr>
        <w:tab/>
      </w:r>
      <w:r>
        <w:rPr>
          <w:position w:val="1"/>
          <w:sz w:val="19"/>
        </w:rPr>
        <w:t>mg/I</w:t>
      </w:r>
      <w:r>
        <w:rPr>
          <w:position w:val="1"/>
          <w:sz w:val="19"/>
        </w:rPr>
        <w:tab/>
      </w:r>
      <w:r>
        <w:rPr>
          <w:position w:val="2"/>
          <w:sz w:val="19"/>
        </w:rPr>
        <w:t>0,5</w:t>
      </w:r>
      <w:r>
        <w:rPr>
          <w:position w:val="2"/>
          <w:sz w:val="19"/>
        </w:rPr>
        <w:tab/>
      </w:r>
      <w:r>
        <w:rPr>
          <w:rFonts w:ascii="Courier New"/>
          <w:position w:val="4"/>
          <w:sz w:val="21"/>
        </w:rPr>
        <w:t>0,5</w:t>
      </w:r>
    </w:p>
    <w:p w14:paraId="16EECFC9" w14:textId="77777777" w:rsidR="009777CD" w:rsidRDefault="009777CD">
      <w:pPr>
        <w:spacing w:line="216" w:lineRule="exact"/>
        <w:rPr>
          <w:rFonts w:ascii="Times New Roman"/>
          <w:sz w:val="18"/>
        </w:rPr>
        <w:sectPr w:rsidR="009777CD">
          <w:type w:val="continuous"/>
          <w:pgSz w:w="11950" w:h="16890"/>
          <w:pgMar w:top="2540" w:right="440" w:bottom="280" w:left="280" w:header="720" w:footer="720" w:gutter="0"/>
          <w:cols w:space="720"/>
        </w:sectPr>
      </w:pPr>
    </w:p>
    <w:p w14:paraId="62A600FF" w14:textId="77777777" w:rsidR="009777CD" w:rsidRDefault="00817694">
      <w:pPr>
        <w:pStyle w:val="ListParagraph"/>
        <w:numPr>
          <w:ilvl w:val="0"/>
          <w:numId w:val="24"/>
        </w:numPr>
        <w:tabs>
          <w:tab w:val="left" w:pos="2222"/>
          <w:tab w:val="left" w:pos="2223"/>
        </w:tabs>
        <w:spacing w:before="32" w:line="184" w:lineRule="exact"/>
        <w:ind w:left="2222" w:hanging="446"/>
        <w:rPr>
          <w:sz w:val="19"/>
        </w:rPr>
      </w:pPr>
      <w:r>
        <w:rPr>
          <w:w w:val="95"/>
          <w:sz w:val="19"/>
        </w:rPr>
        <w:t>Volfram</w:t>
      </w:r>
    </w:p>
    <w:p w14:paraId="15813292" w14:textId="77777777" w:rsidR="009777CD" w:rsidRDefault="00817694">
      <w:pPr>
        <w:tabs>
          <w:tab w:val="left" w:pos="3500"/>
          <w:tab w:val="left" w:pos="5620"/>
        </w:tabs>
        <w:spacing w:line="217" w:lineRule="exact"/>
        <w:ind w:left="1776"/>
        <w:rPr>
          <w:sz w:val="19"/>
        </w:rPr>
      </w:pPr>
      <w:r>
        <w:br w:type="column"/>
      </w:r>
      <w:r>
        <w:rPr>
          <w:sz w:val="19"/>
        </w:rPr>
        <w:t>mg/I</w:t>
      </w:r>
      <w:r>
        <w:rPr>
          <w:sz w:val="19"/>
        </w:rPr>
        <w:tab/>
      </w:r>
      <w:r>
        <w:rPr>
          <w:rFonts w:ascii="Courier New"/>
          <w:w w:val="95"/>
          <w:position w:val="1"/>
          <w:sz w:val="21"/>
        </w:rPr>
        <w:t>5,0</w:t>
      </w:r>
      <w:r>
        <w:rPr>
          <w:rFonts w:ascii="Courier New"/>
          <w:w w:val="95"/>
          <w:position w:val="1"/>
          <w:sz w:val="21"/>
        </w:rPr>
        <w:tab/>
      </w:r>
      <w:r>
        <w:rPr>
          <w:position w:val="3"/>
          <w:sz w:val="19"/>
        </w:rPr>
        <w:t>5,0</w:t>
      </w:r>
    </w:p>
    <w:p w14:paraId="187DCF27" w14:textId="77777777" w:rsidR="009777CD" w:rsidRDefault="009777CD">
      <w:pPr>
        <w:spacing w:line="217" w:lineRule="exact"/>
        <w:rPr>
          <w:sz w:val="19"/>
        </w:rPr>
        <w:sectPr w:rsidR="009777CD">
          <w:type w:val="continuous"/>
          <w:pgSz w:w="11950" w:h="16890"/>
          <w:pgMar w:top="2540" w:right="440" w:bottom="280" w:left="280" w:header="720" w:footer="720" w:gutter="0"/>
          <w:cols w:num="2" w:space="720" w:equalWidth="0">
            <w:col w:w="2885" w:space="984"/>
            <w:col w:w="7361"/>
          </w:cols>
        </w:sectPr>
      </w:pPr>
    </w:p>
    <w:p w14:paraId="2D80C2EB" w14:textId="77777777" w:rsidR="009777CD" w:rsidRDefault="00817694">
      <w:pPr>
        <w:pStyle w:val="ListParagraph"/>
        <w:numPr>
          <w:ilvl w:val="0"/>
          <w:numId w:val="24"/>
        </w:numPr>
        <w:tabs>
          <w:tab w:val="left" w:pos="2219"/>
          <w:tab w:val="left" w:pos="2220"/>
          <w:tab w:val="left" w:pos="5646"/>
          <w:tab w:val="left" w:pos="7367"/>
          <w:tab w:val="left" w:pos="9482"/>
        </w:tabs>
        <w:spacing w:line="247" w:lineRule="exact"/>
        <w:ind w:left="2219" w:hanging="437"/>
        <w:rPr>
          <w:rFonts w:ascii="Times New Roman"/>
          <w:sz w:val="18"/>
        </w:rPr>
      </w:pPr>
      <w:r>
        <w:rPr>
          <w:sz w:val="19"/>
        </w:rPr>
        <w:t>Zelieizo,</w:t>
      </w:r>
      <w:r>
        <w:rPr>
          <w:spacing w:val="-26"/>
          <w:sz w:val="19"/>
        </w:rPr>
        <w:t xml:space="preserve"> </w:t>
      </w:r>
      <w:r>
        <w:rPr>
          <w:sz w:val="19"/>
        </w:rPr>
        <w:t>Fe</w:t>
      </w:r>
      <w:r>
        <w:rPr>
          <w:sz w:val="19"/>
        </w:rPr>
        <w:tab/>
      </w:r>
      <w:r>
        <w:rPr>
          <w:position w:val="1"/>
          <w:sz w:val="18"/>
        </w:rPr>
        <w:t>malt</w:t>
      </w:r>
      <w:r>
        <w:rPr>
          <w:position w:val="1"/>
          <w:sz w:val="18"/>
        </w:rPr>
        <w:tab/>
      </w:r>
      <w:r>
        <w:rPr>
          <w:rFonts w:ascii="Courier New"/>
          <w:w w:val="95"/>
          <w:position w:val="3"/>
          <w:sz w:val="21"/>
        </w:rPr>
        <w:t>2,0</w:t>
      </w:r>
      <w:r>
        <w:rPr>
          <w:rFonts w:ascii="Courier New"/>
          <w:w w:val="95"/>
          <w:position w:val="3"/>
          <w:sz w:val="21"/>
        </w:rPr>
        <w:tab/>
      </w:r>
      <w:r>
        <w:rPr>
          <w:position w:val="5"/>
          <w:sz w:val="19"/>
        </w:rPr>
        <w:t>2,0</w:t>
      </w:r>
    </w:p>
    <w:p w14:paraId="3FC26A3E" w14:textId="77777777" w:rsidR="009777CD" w:rsidRDefault="00817694">
      <w:pPr>
        <w:tabs>
          <w:tab w:val="left" w:pos="2218"/>
          <w:tab w:val="left" w:pos="5646"/>
          <w:tab w:val="left" w:pos="7334"/>
          <w:tab w:val="left" w:pos="9437"/>
        </w:tabs>
        <w:spacing w:line="226" w:lineRule="exact"/>
        <w:ind w:left="1777"/>
        <w:rPr>
          <w:sz w:val="17"/>
        </w:rPr>
      </w:pPr>
      <w:r>
        <w:rPr>
          <w:sz w:val="17"/>
        </w:rPr>
        <w:t>32</w:t>
      </w:r>
      <w:r>
        <w:rPr>
          <w:sz w:val="17"/>
        </w:rPr>
        <w:tab/>
      </w:r>
      <w:r>
        <w:rPr>
          <w:sz w:val="19"/>
        </w:rPr>
        <w:t>2:iva,</w:t>
      </w:r>
      <w:r>
        <w:rPr>
          <w:spacing w:val="-26"/>
          <w:sz w:val="19"/>
        </w:rPr>
        <w:t xml:space="preserve"> </w:t>
      </w:r>
      <w:r>
        <w:rPr>
          <w:sz w:val="19"/>
        </w:rPr>
        <w:t>Ha</w:t>
      </w:r>
      <w:r>
        <w:rPr>
          <w:sz w:val="19"/>
        </w:rPr>
        <w:tab/>
      </w:r>
      <w:r>
        <w:rPr>
          <w:position w:val="2"/>
          <w:sz w:val="18"/>
        </w:rPr>
        <w:t>mg/I</w:t>
      </w:r>
      <w:r>
        <w:rPr>
          <w:position w:val="2"/>
          <w:sz w:val="18"/>
        </w:rPr>
        <w:tab/>
      </w:r>
      <w:r>
        <w:rPr>
          <w:position w:val="3"/>
          <w:sz w:val="17"/>
        </w:rPr>
        <w:t>0,01</w:t>
      </w:r>
      <w:r>
        <w:rPr>
          <w:position w:val="3"/>
          <w:sz w:val="17"/>
        </w:rPr>
        <w:tab/>
      </w:r>
      <w:r>
        <w:rPr>
          <w:position w:val="5"/>
          <w:sz w:val="17"/>
        </w:rPr>
        <w:t>0,01</w:t>
      </w:r>
    </w:p>
    <w:p w14:paraId="2072A132" w14:textId="77777777" w:rsidR="009777CD" w:rsidRDefault="00817694">
      <w:pPr>
        <w:spacing w:line="43" w:lineRule="exact"/>
        <w:ind w:right="2612"/>
        <w:jc w:val="right"/>
        <w:rPr>
          <w:sz w:val="9"/>
        </w:rPr>
      </w:pPr>
      <w:r>
        <w:rPr>
          <w:w w:val="105"/>
          <w:sz w:val="9"/>
        </w:rPr>
        <w:t>:</w:t>
      </w:r>
    </w:p>
    <w:p w14:paraId="689EB861" w14:textId="77777777" w:rsidR="009777CD" w:rsidRDefault="009777CD">
      <w:pPr>
        <w:spacing w:line="43" w:lineRule="exact"/>
        <w:jc w:val="right"/>
        <w:rPr>
          <w:sz w:val="9"/>
        </w:rPr>
        <w:sectPr w:rsidR="009777CD">
          <w:type w:val="continuous"/>
          <w:pgSz w:w="11950" w:h="16890"/>
          <w:pgMar w:top="2540" w:right="440" w:bottom="280" w:left="280" w:header="720" w:footer="720" w:gutter="0"/>
          <w:cols w:space="720"/>
        </w:sectPr>
      </w:pPr>
    </w:p>
    <w:p w14:paraId="2C144A70" w14:textId="77777777" w:rsidR="009777CD" w:rsidRDefault="00817694">
      <w:pPr>
        <w:spacing w:line="212" w:lineRule="exact"/>
        <w:ind w:left="1737"/>
        <w:rPr>
          <w:b/>
          <w:sz w:val="19"/>
        </w:rPr>
      </w:pPr>
      <w:r>
        <w:rPr>
          <w:b/>
          <w:sz w:val="19"/>
        </w:rPr>
        <w:t>C Nutriien i</w:t>
      </w:r>
    </w:p>
    <w:p w14:paraId="2178856E" w14:textId="77777777" w:rsidR="009777CD" w:rsidRDefault="00817694">
      <w:pPr>
        <w:pStyle w:val="ListParagraph"/>
        <w:numPr>
          <w:ilvl w:val="0"/>
          <w:numId w:val="23"/>
        </w:numPr>
        <w:tabs>
          <w:tab w:val="left" w:pos="2223"/>
          <w:tab w:val="left" w:pos="2224"/>
          <w:tab w:val="left" w:pos="5650"/>
          <w:tab w:val="left" w:pos="7336"/>
        </w:tabs>
        <w:spacing w:before="6" w:line="228" w:lineRule="exact"/>
        <w:ind w:hanging="392"/>
        <w:rPr>
          <w:sz w:val="18"/>
        </w:rPr>
      </w:pPr>
      <w:r>
        <w:rPr>
          <w:sz w:val="19"/>
        </w:rPr>
        <w:t>Amohiiacni</w:t>
      </w:r>
      <w:r>
        <w:rPr>
          <w:spacing w:val="-15"/>
          <w:sz w:val="19"/>
        </w:rPr>
        <w:t xml:space="preserve"> </w:t>
      </w:r>
      <w:r>
        <w:rPr>
          <w:sz w:val="19"/>
        </w:rPr>
        <w:t>azot,</w:t>
      </w:r>
      <w:r>
        <w:rPr>
          <w:spacing w:val="-18"/>
          <w:sz w:val="19"/>
        </w:rPr>
        <w:t xml:space="preserve"> </w:t>
      </w:r>
      <w:r>
        <w:rPr>
          <w:b/>
          <w:sz w:val="18"/>
        </w:rPr>
        <w:t>NH4-N</w:t>
      </w:r>
      <w:r>
        <w:rPr>
          <w:b/>
          <w:sz w:val="18"/>
        </w:rPr>
        <w:tab/>
      </w:r>
      <w:r>
        <w:rPr>
          <w:position w:val="1"/>
          <w:sz w:val="19"/>
        </w:rPr>
        <w:t>mo/I</w:t>
      </w:r>
      <w:r>
        <w:rPr>
          <w:position w:val="1"/>
          <w:sz w:val="19"/>
        </w:rPr>
        <w:tab/>
      </w:r>
      <w:r>
        <w:rPr>
          <w:position w:val="3"/>
          <w:sz w:val="18"/>
        </w:rPr>
        <w:t>10,0</w:t>
      </w:r>
    </w:p>
    <w:p w14:paraId="27A37F2A" w14:textId="77777777" w:rsidR="009777CD" w:rsidRDefault="00817694">
      <w:pPr>
        <w:pStyle w:val="ListParagraph"/>
        <w:numPr>
          <w:ilvl w:val="0"/>
          <w:numId w:val="23"/>
        </w:numPr>
        <w:tabs>
          <w:tab w:val="left" w:pos="2218"/>
          <w:tab w:val="left" w:pos="2219"/>
          <w:tab w:val="left" w:pos="5650"/>
          <w:tab w:val="left" w:pos="7341"/>
          <w:tab w:val="left" w:pos="8563"/>
        </w:tabs>
        <w:spacing w:line="198" w:lineRule="exact"/>
        <w:ind w:left="2218" w:hanging="391"/>
        <w:rPr>
          <w:rFonts w:ascii="Times New Roman"/>
          <w:sz w:val="9"/>
        </w:rPr>
      </w:pPr>
      <w:r>
        <w:rPr>
          <w:sz w:val="19"/>
        </w:rPr>
        <w:t>Nitra</w:t>
      </w:r>
      <w:r>
        <w:rPr>
          <w:spacing w:val="-33"/>
          <w:sz w:val="19"/>
        </w:rPr>
        <w:t xml:space="preserve"> </w:t>
      </w:r>
      <w:r>
        <w:rPr>
          <w:sz w:val="19"/>
        </w:rPr>
        <w:t>ni</w:t>
      </w:r>
      <w:r>
        <w:rPr>
          <w:spacing w:val="-35"/>
          <w:sz w:val="19"/>
        </w:rPr>
        <w:t xml:space="preserve"> </w:t>
      </w:r>
      <w:r>
        <w:rPr>
          <w:sz w:val="19"/>
        </w:rPr>
        <w:t>azot,</w:t>
      </w:r>
      <w:r>
        <w:rPr>
          <w:spacing w:val="-33"/>
          <w:sz w:val="19"/>
        </w:rPr>
        <w:t xml:space="preserve"> </w:t>
      </w:r>
      <w:r>
        <w:rPr>
          <w:sz w:val="19"/>
        </w:rPr>
        <w:t>NO3-N',</w:t>
      </w:r>
      <w:r>
        <w:rPr>
          <w:sz w:val="19"/>
        </w:rPr>
        <w:tab/>
      </w:r>
      <w:r>
        <w:rPr>
          <w:position w:val="2"/>
          <w:sz w:val="19"/>
        </w:rPr>
        <w:t>mg/I</w:t>
      </w:r>
      <w:r>
        <w:rPr>
          <w:position w:val="2"/>
          <w:sz w:val="19"/>
        </w:rPr>
        <w:tab/>
      </w:r>
      <w:r>
        <w:rPr>
          <w:position w:val="3"/>
          <w:sz w:val="18"/>
        </w:rPr>
        <w:t>10,0</w:t>
      </w:r>
      <w:r>
        <w:rPr>
          <w:position w:val="3"/>
          <w:sz w:val="18"/>
        </w:rPr>
        <w:tab/>
      </w:r>
      <w:r>
        <w:rPr>
          <w:rFonts w:ascii="Times New Roman"/>
          <w:w w:val="40"/>
          <w:position w:val="12"/>
          <w:sz w:val="9"/>
        </w:rPr>
        <w:t>'</w:t>
      </w:r>
    </w:p>
    <w:p w14:paraId="46523C8F" w14:textId="77777777" w:rsidR="009777CD" w:rsidRDefault="00817694">
      <w:pPr>
        <w:pStyle w:val="BodyText"/>
        <w:spacing w:before="9"/>
        <w:rPr>
          <w:rFonts w:ascii="Times New Roman"/>
          <w:sz w:val="15"/>
        </w:rPr>
      </w:pPr>
      <w:r>
        <w:br w:type="column"/>
      </w:r>
    </w:p>
    <w:p w14:paraId="5BEA0CAB" w14:textId="77777777" w:rsidR="009777CD" w:rsidRDefault="00817694">
      <w:pPr>
        <w:ind w:left="833"/>
        <w:rPr>
          <w:sz w:val="19"/>
        </w:rPr>
      </w:pPr>
      <w:r>
        <w:rPr>
          <w:sz w:val="19"/>
        </w:rPr>
        <w:t>40,0</w:t>
      </w:r>
    </w:p>
    <w:p w14:paraId="3CF4EA57" w14:textId="77777777" w:rsidR="009777CD" w:rsidRDefault="00817694">
      <w:pPr>
        <w:spacing w:before="13"/>
        <w:ind w:left="837"/>
        <w:rPr>
          <w:sz w:val="18"/>
        </w:rPr>
      </w:pPr>
      <w:r>
        <w:rPr>
          <w:sz w:val="18"/>
        </w:rPr>
        <w:t>50,0</w:t>
      </w:r>
    </w:p>
    <w:p w14:paraId="1ACEECDD" w14:textId="77777777" w:rsidR="009777CD" w:rsidRDefault="009777CD">
      <w:pPr>
        <w:rPr>
          <w:sz w:val="18"/>
        </w:rPr>
        <w:sectPr w:rsidR="009777CD">
          <w:type w:val="continuous"/>
          <w:pgSz w:w="11950" w:h="16890"/>
          <w:pgMar w:top="2540" w:right="440" w:bottom="280" w:left="280" w:header="720" w:footer="720" w:gutter="0"/>
          <w:cols w:num="2" w:space="720" w:equalWidth="0">
            <w:col w:w="8570" w:space="40"/>
            <w:col w:w="2620"/>
          </w:cols>
        </w:sectPr>
      </w:pPr>
    </w:p>
    <w:p w14:paraId="0F61AB49" w14:textId="77777777" w:rsidR="009777CD" w:rsidRDefault="00817694">
      <w:pPr>
        <w:tabs>
          <w:tab w:val="left" w:pos="2219"/>
          <w:tab w:val="left" w:pos="5656"/>
          <w:tab w:val="left" w:pos="6560"/>
          <w:tab w:val="left" w:pos="8592"/>
        </w:tabs>
        <w:spacing w:line="234" w:lineRule="exact"/>
        <w:ind w:left="1824"/>
        <w:rPr>
          <w:b/>
          <w:sz w:val="18"/>
        </w:rPr>
      </w:pPr>
      <w:r>
        <w:rPr>
          <w:w w:val="101"/>
          <w:sz w:val="19"/>
        </w:rPr>
        <w:t>3</w:t>
      </w:r>
      <w:r>
        <w:rPr>
          <w:sz w:val="19"/>
        </w:rPr>
        <w:tab/>
      </w:r>
      <w:r>
        <w:rPr>
          <w:b/>
          <w:spacing w:val="-1"/>
          <w:w w:val="107"/>
          <w:sz w:val="19"/>
        </w:rPr>
        <w:t>Ukubn</w:t>
      </w:r>
      <w:r>
        <w:rPr>
          <w:b/>
          <w:w w:val="107"/>
          <w:sz w:val="19"/>
        </w:rPr>
        <w:t>i</w:t>
      </w:r>
      <w:r>
        <w:rPr>
          <w:b/>
          <w:spacing w:val="20"/>
          <w:sz w:val="19"/>
        </w:rPr>
        <w:t xml:space="preserve"> </w:t>
      </w:r>
      <w:r>
        <w:rPr>
          <w:b/>
          <w:spacing w:val="-1"/>
          <w:w w:val="107"/>
          <w:sz w:val="19"/>
        </w:rPr>
        <w:t>azo</w:t>
      </w:r>
      <w:r>
        <w:rPr>
          <w:b/>
          <w:w w:val="107"/>
          <w:sz w:val="19"/>
        </w:rPr>
        <w:t>t</w:t>
      </w:r>
      <w:r>
        <w:rPr>
          <w:b/>
          <w:sz w:val="19"/>
        </w:rPr>
        <w:tab/>
      </w:r>
      <w:r>
        <w:rPr>
          <w:rFonts w:ascii="Times New Roman"/>
          <w:spacing w:val="-1"/>
          <w:w w:val="90"/>
          <w:position w:val="2"/>
          <w:sz w:val="19"/>
        </w:rPr>
        <w:t>mq/</w:t>
      </w:r>
      <w:r>
        <w:rPr>
          <w:rFonts w:ascii="Times New Roman"/>
          <w:w w:val="90"/>
          <w:position w:val="2"/>
          <w:sz w:val="19"/>
        </w:rPr>
        <w:t>1</w:t>
      </w:r>
      <w:r>
        <w:rPr>
          <w:rFonts w:ascii="Times New Roman"/>
          <w:position w:val="2"/>
          <w:sz w:val="19"/>
        </w:rPr>
        <w:tab/>
      </w:r>
      <w:r>
        <w:rPr>
          <w:b/>
          <w:spacing w:val="-1"/>
          <w:w w:val="114"/>
          <w:position w:val="3"/>
          <w:sz w:val="18"/>
        </w:rPr>
        <w:t>15,</w:t>
      </w:r>
      <w:r>
        <w:rPr>
          <w:b/>
          <w:w w:val="114"/>
          <w:position w:val="3"/>
          <w:sz w:val="18"/>
        </w:rPr>
        <w:t>0</w:t>
      </w:r>
      <w:r>
        <w:rPr>
          <w:b/>
          <w:position w:val="3"/>
          <w:sz w:val="18"/>
        </w:rPr>
        <w:tab/>
      </w:r>
      <w:r>
        <w:rPr>
          <w:spacing w:val="-1"/>
          <w:w w:val="24"/>
          <w:position w:val="6"/>
          <w:sz w:val="18"/>
        </w:rPr>
        <w:t>'</w:t>
      </w:r>
      <w:r>
        <w:rPr>
          <w:spacing w:val="10"/>
          <w:w w:val="24"/>
          <w:position w:val="6"/>
          <w:sz w:val="18"/>
        </w:rPr>
        <w:t>:</w:t>
      </w:r>
      <w:r>
        <w:rPr>
          <w:b/>
          <w:spacing w:val="-1"/>
          <w:w w:val="114"/>
          <w:position w:val="6"/>
          <w:sz w:val="18"/>
        </w:rPr>
        <w:t>100,0</w:t>
      </w:r>
    </w:p>
    <w:p w14:paraId="30F4D08F" w14:textId="77777777" w:rsidR="009777CD" w:rsidRDefault="00817694">
      <w:pPr>
        <w:tabs>
          <w:tab w:val="left" w:pos="2218"/>
          <w:tab w:val="left" w:pos="3842"/>
          <w:tab w:val="left" w:pos="5661"/>
          <w:tab w:val="left" w:pos="7249"/>
          <w:tab w:val="left" w:pos="9499"/>
        </w:tabs>
        <w:spacing w:line="250" w:lineRule="exact"/>
        <w:ind w:left="1825"/>
        <w:rPr>
          <w:sz w:val="19"/>
        </w:rPr>
      </w:pPr>
      <w:r>
        <w:rPr>
          <w:sz w:val="19"/>
        </w:rPr>
        <w:t>4</w:t>
      </w:r>
      <w:r>
        <w:rPr>
          <w:sz w:val="19"/>
        </w:rPr>
        <w:tab/>
        <w:t>UkuI ni</w:t>
      </w:r>
      <w:r>
        <w:rPr>
          <w:spacing w:val="-27"/>
          <w:sz w:val="19"/>
        </w:rPr>
        <w:t xml:space="preserve"> </w:t>
      </w:r>
      <w:r>
        <w:rPr>
          <w:sz w:val="19"/>
        </w:rPr>
        <w:t>fosfor,</w:t>
      </w:r>
      <w:r>
        <w:rPr>
          <w:spacing w:val="-11"/>
          <w:sz w:val="19"/>
        </w:rPr>
        <w:t xml:space="preserve"> </w:t>
      </w:r>
      <w:r>
        <w:rPr>
          <w:sz w:val="19"/>
        </w:rPr>
        <w:t>P</w:t>
      </w:r>
      <w:r>
        <w:rPr>
          <w:sz w:val="19"/>
        </w:rPr>
        <w:tab/>
      </w:r>
      <w:r>
        <w:rPr>
          <w:w w:val="85"/>
          <w:sz w:val="19"/>
        </w:rPr>
        <w:t>,</w:t>
      </w:r>
      <w:r>
        <w:rPr>
          <w:w w:val="85"/>
          <w:sz w:val="19"/>
        </w:rPr>
        <w:tab/>
      </w:r>
      <w:r>
        <w:rPr>
          <w:rFonts w:ascii="Times New Roman"/>
          <w:position w:val="2"/>
          <w:sz w:val="19"/>
        </w:rPr>
        <w:t>mq/1</w:t>
      </w:r>
      <w:r>
        <w:rPr>
          <w:rFonts w:ascii="Times New Roman"/>
          <w:position w:val="2"/>
          <w:sz w:val="19"/>
        </w:rPr>
        <w:tab/>
      </w:r>
      <w:r>
        <w:rPr>
          <w:position w:val="4"/>
          <w:sz w:val="19"/>
        </w:rPr>
        <w:t>2,0</w:t>
      </w:r>
      <w:r>
        <w:rPr>
          <w:spacing w:val="-9"/>
          <w:position w:val="4"/>
          <w:sz w:val="19"/>
        </w:rPr>
        <w:t xml:space="preserve"> </w:t>
      </w:r>
      <w:r>
        <w:rPr>
          <w:position w:val="4"/>
          <w:sz w:val="16"/>
        </w:rPr>
        <w:t>(ai)</w:t>
      </w:r>
      <w:r>
        <w:rPr>
          <w:position w:val="4"/>
          <w:sz w:val="16"/>
        </w:rPr>
        <w:tab/>
      </w:r>
      <w:r>
        <w:rPr>
          <w:position w:val="6"/>
          <w:sz w:val="19"/>
        </w:rPr>
        <w:t>5,0</w:t>
      </w:r>
    </w:p>
    <w:p w14:paraId="3AF1CAE7" w14:textId="77777777" w:rsidR="009777CD" w:rsidRDefault="00817694">
      <w:pPr>
        <w:tabs>
          <w:tab w:val="left" w:pos="3845"/>
        </w:tabs>
        <w:spacing w:before="18" w:line="191" w:lineRule="exact"/>
        <w:ind w:left="1731"/>
        <w:rPr>
          <w:sz w:val="20"/>
        </w:rPr>
      </w:pPr>
      <w:r>
        <w:rPr>
          <w:b/>
          <w:w w:val="90"/>
          <w:sz w:val="20"/>
        </w:rPr>
        <w:t>D Oraansl</w:t>
      </w:r>
      <w:r>
        <w:rPr>
          <w:b/>
          <w:spacing w:val="17"/>
          <w:w w:val="90"/>
          <w:sz w:val="20"/>
        </w:rPr>
        <w:t xml:space="preserve"> </w:t>
      </w:r>
      <w:r>
        <w:rPr>
          <w:rFonts w:ascii="Times New Roman"/>
          <w:b/>
          <w:w w:val="90"/>
          <w:sz w:val="20"/>
        </w:rPr>
        <w:t>i</w:t>
      </w:r>
      <w:r>
        <w:rPr>
          <w:rFonts w:ascii="Times New Roman"/>
          <w:b/>
          <w:spacing w:val="-2"/>
          <w:w w:val="90"/>
          <w:sz w:val="20"/>
        </w:rPr>
        <w:t xml:space="preserve"> </w:t>
      </w:r>
      <w:r>
        <w:rPr>
          <w:b/>
          <w:w w:val="90"/>
          <w:sz w:val="20"/>
        </w:rPr>
        <w:t>parametri</w:t>
      </w:r>
      <w:r>
        <w:rPr>
          <w:b/>
          <w:w w:val="90"/>
          <w:sz w:val="20"/>
        </w:rPr>
        <w:tab/>
      </w:r>
      <w:r>
        <w:rPr>
          <w:w w:val="90"/>
          <w:sz w:val="20"/>
        </w:rPr>
        <w:t>:</w:t>
      </w:r>
    </w:p>
    <w:p w14:paraId="6901C84C" w14:textId="77777777" w:rsidR="009777CD" w:rsidRDefault="009777CD">
      <w:pPr>
        <w:spacing w:line="191" w:lineRule="exact"/>
        <w:rPr>
          <w:sz w:val="20"/>
        </w:rPr>
        <w:sectPr w:rsidR="009777CD">
          <w:type w:val="continuous"/>
          <w:pgSz w:w="11950" w:h="16890"/>
          <w:pgMar w:top="2540" w:right="440" w:bottom="280" w:left="280" w:header="720" w:footer="720" w:gutter="0"/>
          <w:cols w:space="720"/>
        </w:sectPr>
      </w:pPr>
    </w:p>
    <w:p w14:paraId="046DF749" w14:textId="77777777" w:rsidR="009777CD" w:rsidRDefault="00817694">
      <w:pPr>
        <w:tabs>
          <w:tab w:val="left" w:pos="2223"/>
          <w:tab w:val="left" w:pos="5655"/>
        </w:tabs>
        <w:spacing w:before="54" w:line="165" w:lineRule="exact"/>
        <w:ind w:left="1831"/>
        <w:rPr>
          <w:sz w:val="19"/>
        </w:rPr>
      </w:pPr>
      <w:r>
        <w:rPr>
          <w:sz w:val="19"/>
        </w:rPr>
        <w:t>1</w:t>
      </w:r>
      <w:r>
        <w:rPr>
          <w:sz w:val="19"/>
        </w:rPr>
        <w:tab/>
        <w:t>Adsc</w:t>
      </w:r>
      <w:r>
        <w:rPr>
          <w:spacing w:val="-39"/>
          <w:sz w:val="19"/>
        </w:rPr>
        <w:t xml:space="preserve"> </w:t>
      </w:r>
      <w:r>
        <w:rPr>
          <w:sz w:val="19"/>
        </w:rPr>
        <w:t>rbilni</w:t>
      </w:r>
      <w:r>
        <w:rPr>
          <w:spacing w:val="-36"/>
          <w:sz w:val="19"/>
        </w:rPr>
        <w:t xml:space="preserve"> </w:t>
      </w:r>
      <w:r>
        <w:rPr>
          <w:sz w:val="19"/>
        </w:rPr>
        <w:t>oraanski</w:t>
      </w:r>
      <w:r>
        <w:rPr>
          <w:spacing w:val="-31"/>
          <w:sz w:val="19"/>
        </w:rPr>
        <w:t xml:space="preserve"> </w:t>
      </w:r>
      <w:r>
        <w:rPr>
          <w:sz w:val="19"/>
        </w:rPr>
        <w:t>l!laloaeni</w:t>
      </w:r>
      <w:r>
        <w:rPr>
          <w:spacing w:val="-31"/>
          <w:sz w:val="19"/>
        </w:rPr>
        <w:t xml:space="preserve"> </w:t>
      </w:r>
      <w:r>
        <w:rPr>
          <w:sz w:val="19"/>
        </w:rPr>
        <w:t>(AOX)</w:t>
      </w:r>
      <w:r>
        <w:rPr>
          <w:sz w:val="19"/>
        </w:rPr>
        <w:tab/>
      </w:r>
      <w:r>
        <w:rPr>
          <w:w w:val="90"/>
          <w:position w:val="1"/>
          <w:sz w:val="19"/>
        </w:rPr>
        <w:t>ma/I</w:t>
      </w:r>
    </w:p>
    <w:p w14:paraId="09B45FAC" w14:textId="77777777" w:rsidR="009777CD" w:rsidRDefault="00817694">
      <w:pPr>
        <w:tabs>
          <w:tab w:val="left" w:pos="1332"/>
        </w:tabs>
        <w:spacing w:before="19" w:line="200" w:lineRule="exact"/>
        <w:ind w:left="947"/>
        <w:rPr>
          <w:rFonts w:ascii="Courier New"/>
          <w:sz w:val="21"/>
        </w:rPr>
      </w:pPr>
      <w:r>
        <w:br w:type="column"/>
      </w:r>
      <w:r>
        <w:rPr>
          <w:w w:val="95"/>
          <w:position w:val="10"/>
          <w:sz w:val="9"/>
        </w:rPr>
        <w:t>:</w:t>
      </w:r>
      <w:r>
        <w:rPr>
          <w:w w:val="95"/>
          <w:position w:val="10"/>
          <w:sz w:val="9"/>
        </w:rPr>
        <w:tab/>
      </w:r>
      <w:r>
        <w:rPr>
          <w:rFonts w:ascii="Courier New"/>
          <w:spacing w:val="-1"/>
          <w:w w:val="70"/>
          <w:sz w:val="21"/>
        </w:rPr>
        <w:t>0.5</w:t>
      </w:r>
    </w:p>
    <w:p w14:paraId="67C70D24" w14:textId="77777777" w:rsidR="009777CD" w:rsidRDefault="00817694">
      <w:pPr>
        <w:spacing w:line="220" w:lineRule="exact"/>
        <w:ind w:left="1759" w:right="1439"/>
        <w:jc w:val="center"/>
        <w:rPr>
          <w:rFonts w:ascii="Courier New"/>
          <w:sz w:val="21"/>
        </w:rPr>
      </w:pPr>
      <w:r>
        <w:br w:type="column"/>
      </w:r>
      <w:r>
        <w:rPr>
          <w:rFonts w:ascii="Courier New"/>
          <w:w w:val="80"/>
          <w:sz w:val="21"/>
        </w:rPr>
        <w:t>0.5</w:t>
      </w:r>
    </w:p>
    <w:p w14:paraId="5A501F1A" w14:textId="77777777" w:rsidR="009777CD" w:rsidRDefault="009777CD">
      <w:pPr>
        <w:spacing w:line="220" w:lineRule="exact"/>
        <w:jc w:val="center"/>
        <w:rPr>
          <w:rFonts w:ascii="Courier New"/>
          <w:sz w:val="21"/>
        </w:rPr>
        <w:sectPr w:rsidR="009777CD">
          <w:type w:val="continuous"/>
          <w:pgSz w:w="11950" w:h="16890"/>
          <w:pgMar w:top="2540" w:right="440" w:bottom="280" w:left="280" w:header="720" w:footer="720" w:gutter="0"/>
          <w:cols w:num="3" w:space="720" w:equalWidth="0">
            <w:col w:w="6004" w:space="40"/>
            <w:col w:w="1606" w:space="39"/>
            <w:col w:w="3541"/>
          </w:cols>
        </w:sectPr>
      </w:pPr>
    </w:p>
    <w:p w14:paraId="4EC62068" w14:textId="77777777" w:rsidR="009777CD" w:rsidRDefault="00817694">
      <w:pPr>
        <w:tabs>
          <w:tab w:val="left" w:pos="2224"/>
          <w:tab w:val="left" w:pos="7422"/>
          <w:tab w:val="left" w:pos="8581"/>
          <w:tab w:val="right" w:pos="9785"/>
        </w:tabs>
        <w:spacing w:before="20" w:line="165" w:lineRule="auto"/>
        <w:ind w:left="1827"/>
        <w:rPr>
          <w:sz w:val="19"/>
        </w:rPr>
      </w:pPr>
      <w:r>
        <w:rPr>
          <w:position w:val="-8"/>
          <w:sz w:val="19"/>
        </w:rPr>
        <w:t>2</w:t>
      </w:r>
      <w:r>
        <w:rPr>
          <w:position w:val="-8"/>
          <w:sz w:val="19"/>
        </w:rPr>
        <w:tab/>
        <w:t>BPK</w:t>
      </w:r>
      <w:r>
        <w:rPr>
          <w:position w:val="-8"/>
          <w:sz w:val="19"/>
        </w:rPr>
        <w:tab/>
      </w:r>
      <w:r>
        <w:rPr>
          <w:position w:val="-2"/>
          <w:sz w:val="19"/>
        </w:rPr>
        <w:t>25</w:t>
      </w:r>
      <w:r>
        <w:rPr>
          <w:position w:val="-2"/>
          <w:sz w:val="19"/>
        </w:rPr>
        <w:tab/>
      </w:r>
      <w:r>
        <w:rPr>
          <w:position w:val="9"/>
          <w:sz w:val="6"/>
        </w:rPr>
        <w:t>•</w:t>
      </w:r>
      <w:r>
        <w:rPr>
          <w:sz w:val="6"/>
        </w:rPr>
        <w:tab/>
      </w:r>
      <w:r>
        <w:rPr>
          <w:sz w:val="19"/>
        </w:rPr>
        <w:t>250</w:t>
      </w:r>
    </w:p>
    <w:p w14:paraId="21D60834" w14:textId="77777777" w:rsidR="009777CD" w:rsidRDefault="00817694">
      <w:pPr>
        <w:tabs>
          <w:tab w:val="left" w:pos="2222"/>
          <w:tab w:val="left" w:pos="5666"/>
          <w:tab w:val="left" w:pos="7348"/>
          <w:tab w:val="left" w:pos="9456"/>
        </w:tabs>
        <w:spacing w:line="212" w:lineRule="exact"/>
        <w:ind w:left="1830"/>
        <w:rPr>
          <w:sz w:val="18"/>
        </w:rPr>
      </w:pPr>
      <w:r>
        <w:rPr>
          <w:sz w:val="18"/>
        </w:rPr>
        <w:t>3</w:t>
      </w:r>
      <w:r>
        <w:rPr>
          <w:sz w:val="18"/>
        </w:rPr>
        <w:tab/>
      </w:r>
      <w:r>
        <w:rPr>
          <w:sz w:val="19"/>
        </w:rPr>
        <w:t>HekrnhlorbenzenfHCB)</w:t>
      </w:r>
      <w:r>
        <w:rPr>
          <w:sz w:val="19"/>
        </w:rPr>
        <w:tab/>
      </w:r>
      <w:r>
        <w:rPr>
          <w:i/>
          <w:position w:val="2"/>
          <w:sz w:val="19"/>
        </w:rPr>
        <w:t>mall</w:t>
      </w:r>
      <w:r>
        <w:rPr>
          <w:i/>
          <w:position w:val="2"/>
          <w:sz w:val="19"/>
        </w:rPr>
        <w:tab/>
      </w:r>
      <w:r>
        <w:rPr>
          <w:position w:val="4"/>
          <w:sz w:val="19"/>
        </w:rPr>
        <w:t>0,03</w:t>
      </w:r>
      <w:r>
        <w:rPr>
          <w:position w:val="4"/>
          <w:sz w:val="19"/>
        </w:rPr>
        <w:tab/>
      </w:r>
      <w:r>
        <w:rPr>
          <w:position w:val="7"/>
          <w:sz w:val="18"/>
        </w:rPr>
        <w:t>0,03</w:t>
      </w:r>
    </w:p>
    <w:p w14:paraId="2B05853D" w14:textId="77777777" w:rsidR="009777CD" w:rsidRDefault="00817694">
      <w:pPr>
        <w:tabs>
          <w:tab w:val="left" w:pos="2219"/>
          <w:tab w:val="left" w:pos="7370"/>
          <w:tab w:val="left" w:pos="8596"/>
          <w:tab w:val="right" w:pos="9780"/>
        </w:tabs>
        <w:spacing w:line="267" w:lineRule="exact"/>
        <w:ind w:left="1825"/>
        <w:rPr>
          <w:sz w:val="18"/>
        </w:rPr>
      </w:pPr>
      <w:r>
        <w:rPr>
          <w:w w:val="95"/>
          <w:sz w:val="19"/>
        </w:rPr>
        <w:t>4</w:t>
      </w:r>
      <w:r>
        <w:rPr>
          <w:w w:val="95"/>
          <w:sz w:val="19"/>
        </w:rPr>
        <w:tab/>
        <w:t>KPK-ICr</w:t>
      </w:r>
      <w:r>
        <w:rPr>
          <w:w w:val="95"/>
          <w:sz w:val="19"/>
        </w:rPr>
        <w:tab/>
      </w:r>
      <w:r>
        <w:rPr>
          <w:w w:val="95"/>
          <w:position w:val="5"/>
          <w:sz w:val="18"/>
        </w:rPr>
        <w:t>125</w:t>
      </w:r>
      <w:r>
        <w:rPr>
          <w:w w:val="95"/>
          <w:position w:val="5"/>
          <w:sz w:val="18"/>
        </w:rPr>
        <w:tab/>
      </w:r>
      <w:r>
        <w:rPr>
          <w:rFonts w:ascii="Times New Roman"/>
          <w:w w:val="80"/>
          <w:sz w:val="9"/>
        </w:rPr>
        <w:t>'</w:t>
      </w:r>
      <w:r>
        <w:rPr>
          <w:rFonts w:ascii="Times New Roman"/>
          <w:w w:val="80"/>
          <w:position w:val="9"/>
          <w:sz w:val="9"/>
        </w:rPr>
        <w:tab/>
      </w:r>
      <w:r>
        <w:rPr>
          <w:w w:val="95"/>
          <w:position w:val="9"/>
          <w:sz w:val="18"/>
        </w:rPr>
        <w:t>700</w:t>
      </w:r>
    </w:p>
    <w:p w14:paraId="0DD5408B" w14:textId="7271A68A" w:rsidR="009777CD" w:rsidRDefault="00A754E2">
      <w:pPr>
        <w:spacing w:line="43" w:lineRule="exact"/>
        <w:ind w:left="2219"/>
        <w:rPr>
          <w:sz w:val="19"/>
        </w:rPr>
      </w:pPr>
      <w:r>
        <w:rPr>
          <w:noProof/>
        </w:rPr>
        <mc:AlternateContent>
          <mc:Choice Requires="wps">
            <w:drawing>
              <wp:anchor distT="0" distB="0" distL="114300" distR="114300" simplePos="0" relativeHeight="251689472" behindDoc="0" locked="0" layoutInCell="1" allowOverlap="1" wp14:anchorId="3EBFAFD3" wp14:editId="74155BDA">
                <wp:simplePos x="0" y="0"/>
                <wp:positionH relativeFrom="page">
                  <wp:posOffset>3751580</wp:posOffset>
                </wp:positionH>
                <wp:positionV relativeFrom="paragraph">
                  <wp:posOffset>42545</wp:posOffset>
                </wp:positionV>
                <wp:extent cx="1908810" cy="1166495"/>
                <wp:effectExtent l="0" t="4445" r="0" b="635"/>
                <wp:wrapNone/>
                <wp:docPr id="37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16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03"/>
                              <w:gridCol w:w="2503"/>
                            </w:tblGrid>
                            <w:tr w:rsidR="009777CD" w14:paraId="3E12121F" w14:textId="77777777">
                              <w:trPr>
                                <w:trHeight w:val="302"/>
                              </w:trPr>
                              <w:tc>
                                <w:tcPr>
                                  <w:tcW w:w="503" w:type="dxa"/>
                                </w:tcPr>
                                <w:p w14:paraId="74DF6168" w14:textId="77777777" w:rsidR="009777CD" w:rsidRDefault="00817694">
                                  <w:pPr>
                                    <w:pStyle w:val="TableParagraph"/>
                                    <w:spacing w:before="18"/>
                                    <w:ind w:left="32"/>
                                    <w:rPr>
                                      <w:sz w:val="18"/>
                                    </w:rPr>
                                  </w:pPr>
                                  <w:r>
                                    <w:rPr>
                                      <w:sz w:val="18"/>
                                    </w:rPr>
                                    <w:t>mg/I</w:t>
                                  </w:r>
                                </w:p>
                              </w:tc>
                              <w:tc>
                                <w:tcPr>
                                  <w:tcW w:w="2503" w:type="dxa"/>
                                </w:tcPr>
                                <w:p w14:paraId="38A8C81F" w14:textId="77777777" w:rsidR="009777CD" w:rsidRDefault="00817694">
                                  <w:pPr>
                                    <w:pStyle w:val="TableParagraph"/>
                                    <w:spacing w:line="201" w:lineRule="exact"/>
                                    <w:ind w:right="964"/>
                                    <w:jc w:val="right"/>
                                    <w:rPr>
                                      <w:sz w:val="18"/>
                                    </w:rPr>
                                  </w:pPr>
                                  <w:r>
                                    <w:rPr>
                                      <w:w w:val="105"/>
                                      <w:sz w:val="18"/>
                                    </w:rPr>
                                    <w:t>0,1</w:t>
                                  </w:r>
                                </w:p>
                              </w:tc>
                            </w:tr>
                            <w:tr w:rsidR="009777CD" w14:paraId="120A9656" w14:textId="77777777">
                              <w:trPr>
                                <w:trHeight w:val="448"/>
                              </w:trPr>
                              <w:tc>
                                <w:tcPr>
                                  <w:tcW w:w="503" w:type="dxa"/>
                                </w:tcPr>
                                <w:p w14:paraId="564E0654" w14:textId="77777777" w:rsidR="009777CD" w:rsidRDefault="00817694">
                                  <w:pPr>
                                    <w:pStyle w:val="TableParagraph"/>
                                    <w:spacing w:before="116"/>
                                    <w:ind w:left="30"/>
                                    <w:rPr>
                                      <w:sz w:val="21"/>
                                    </w:rPr>
                                  </w:pPr>
                                  <w:r>
                                    <w:rPr>
                                      <w:w w:val="95"/>
                                      <w:sz w:val="21"/>
                                    </w:rPr>
                                    <w:t>mg/I</w:t>
                                  </w:r>
                                </w:p>
                              </w:tc>
                              <w:tc>
                                <w:tcPr>
                                  <w:tcW w:w="2503" w:type="dxa"/>
                                </w:tcPr>
                                <w:p w14:paraId="0A55A0E8" w14:textId="77777777" w:rsidR="009777CD" w:rsidRDefault="00817694">
                                  <w:pPr>
                                    <w:pStyle w:val="TableParagraph"/>
                                    <w:spacing w:before="125"/>
                                    <w:ind w:right="969"/>
                                    <w:jc w:val="right"/>
                                    <w:rPr>
                                      <w:sz w:val="17"/>
                                    </w:rPr>
                                  </w:pPr>
                                  <w:r>
                                    <w:rPr>
                                      <w:w w:val="110"/>
                                      <w:sz w:val="17"/>
                                    </w:rPr>
                                    <w:t>0.1</w:t>
                                  </w:r>
                                </w:p>
                              </w:tc>
                            </w:tr>
                            <w:tr w:rsidR="009777CD" w14:paraId="652DCE89" w14:textId="77777777">
                              <w:trPr>
                                <w:trHeight w:val="287"/>
                              </w:trPr>
                              <w:tc>
                                <w:tcPr>
                                  <w:tcW w:w="503" w:type="dxa"/>
                                </w:tcPr>
                                <w:p w14:paraId="3B36219B" w14:textId="77777777" w:rsidR="009777CD" w:rsidRDefault="00817694">
                                  <w:pPr>
                                    <w:pStyle w:val="TableParagraph"/>
                                    <w:spacing w:before="19"/>
                                    <w:ind w:left="31"/>
                                    <w:rPr>
                                      <w:sz w:val="19"/>
                                    </w:rPr>
                                  </w:pPr>
                                  <w:r>
                                    <w:rPr>
                                      <w:sz w:val="19"/>
                                    </w:rPr>
                                    <w:t>mg/I</w:t>
                                  </w:r>
                                </w:p>
                              </w:tc>
                              <w:tc>
                                <w:tcPr>
                                  <w:tcW w:w="2503" w:type="dxa"/>
                                </w:tcPr>
                                <w:p w14:paraId="26B41246" w14:textId="77777777" w:rsidR="009777CD" w:rsidRDefault="00817694">
                                  <w:pPr>
                                    <w:pStyle w:val="TableParagraph"/>
                                    <w:ind w:right="926"/>
                                    <w:jc w:val="right"/>
                                    <w:rPr>
                                      <w:sz w:val="19"/>
                                    </w:rPr>
                                  </w:pPr>
                                  <w:r>
                                    <w:rPr>
                                      <w:w w:val="95"/>
                                      <w:sz w:val="19"/>
                                    </w:rPr>
                                    <w:t>10,0</w:t>
                                  </w:r>
                                </w:p>
                              </w:tc>
                            </w:tr>
                            <w:tr w:rsidR="009777CD" w14:paraId="57693741" w14:textId="77777777">
                              <w:trPr>
                                <w:trHeight w:val="344"/>
                              </w:trPr>
                              <w:tc>
                                <w:tcPr>
                                  <w:tcW w:w="503" w:type="dxa"/>
                                </w:tcPr>
                                <w:p w14:paraId="29594612" w14:textId="77777777" w:rsidR="009777CD" w:rsidRDefault="00817694">
                                  <w:pPr>
                                    <w:pStyle w:val="TableParagraph"/>
                                    <w:spacing w:before="84"/>
                                    <w:ind w:left="37"/>
                                    <w:rPr>
                                      <w:sz w:val="18"/>
                                    </w:rPr>
                                  </w:pPr>
                                  <w:r>
                                    <w:rPr>
                                      <w:sz w:val="18"/>
                                    </w:rPr>
                                    <w:t>mg/I</w:t>
                                  </w:r>
                                </w:p>
                              </w:tc>
                              <w:tc>
                                <w:tcPr>
                                  <w:tcW w:w="2503" w:type="dxa"/>
                                </w:tcPr>
                                <w:p w14:paraId="60E1F462" w14:textId="77777777" w:rsidR="009777CD" w:rsidRDefault="00817694">
                                  <w:pPr>
                                    <w:pStyle w:val="TableParagraph"/>
                                    <w:spacing w:before="49"/>
                                    <w:ind w:right="979"/>
                                    <w:jc w:val="right"/>
                                    <w:rPr>
                                      <w:rFonts w:ascii="Courier New"/>
                                      <w:sz w:val="21"/>
                                    </w:rPr>
                                  </w:pPr>
                                  <w:r>
                                    <w:rPr>
                                      <w:rFonts w:ascii="Courier New"/>
                                      <w:w w:val="90"/>
                                      <w:sz w:val="21"/>
                                    </w:rPr>
                                    <w:t>20</w:t>
                                  </w:r>
                                </w:p>
                              </w:tc>
                            </w:tr>
                            <w:tr w:rsidR="009777CD" w14:paraId="26EB715F" w14:textId="77777777">
                              <w:trPr>
                                <w:trHeight w:val="453"/>
                              </w:trPr>
                              <w:tc>
                                <w:tcPr>
                                  <w:tcW w:w="503" w:type="dxa"/>
                                </w:tcPr>
                                <w:p w14:paraId="7A79A8C7" w14:textId="77777777" w:rsidR="009777CD" w:rsidRDefault="00817694">
                                  <w:pPr>
                                    <w:pStyle w:val="TableParagraph"/>
                                    <w:spacing w:before="154"/>
                                    <w:ind w:left="36"/>
                                    <w:rPr>
                                      <w:sz w:val="19"/>
                                    </w:rPr>
                                  </w:pPr>
                                  <w:r>
                                    <w:rPr>
                                      <w:sz w:val="19"/>
                                    </w:rPr>
                                    <w:t>mg/I</w:t>
                                  </w:r>
                                </w:p>
                              </w:tc>
                              <w:tc>
                                <w:tcPr>
                                  <w:tcW w:w="2503" w:type="dxa"/>
                                </w:tcPr>
                                <w:p w14:paraId="284CD746" w14:textId="77777777" w:rsidR="009777CD" w:rsidRDefault="00817694">
                                  <w:pPr>
                                    <w:pStyle w:val="TableParagraph"/>
                                    <w:spacing w:before="125"/>
                                    <w:ind w:right="967"/>
                                    <w:jc w:val="right"/>
                                    <w:rPr>
                                      <w:sz w:val="19"/>
                                    </w:rPr>
                                  </w:pPr>
                                  <w:r>
                                    <w:rPr>
                                      <w:w w:val="95"/>
                                      <w:sz w:val="19"/>
                                    </w:rPr>
                                    <w:t>1,0</w:t>
                                  </w:r>
                                </w:p>
                              </w:tc>
                            </w:tr>
                          </w:tbl>
                          <w:p w14:paraId="3169144B" w14:textId="77777777" w:rsidR="009777CD" w:rsidRDefault="009777C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AFD3" id="Text Box 218" o:spid="_x0000_s1267" type="#_x0000_t202" style="position:absolute;left:0;text-align:left;margin-left:295.4pt;margin-top:3.35pt;width:150.3pt;height:91.8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03"/>
                        <w:gridCol w:w="2503"/>
                      </w:tblGrid>
                      <w:tr w:rsidR="009777CD" w14:paraId="3E12121F" w14:textId="77777777">
                        <w:trPr>
                          <w:trHeight w:val="302"/>
                        </w:trPr>
                        <w:tc>
                          <w:tcPr>
                            <w:tcW w:w="503" w:type="dxa"/>
                          </w:tcPr>
                          <w:p w14:paraId="74DF6168" w14:textId="77777777" w:rsidR="009777CD" w:rsidRDefault="00817694">
                            <w:pPr>
                              <w:pStyle w:val="TableParagraph"/>
                              <w:spacing w:before="18"/>
                              <w:ind w:left="32"/>
                              <w:rPr>
                                <w:sz w:val="18"/>
                              </w:rPr>
                            </w:pPr>
                            <w:r>
                              <w:rPr>
                                <w:sz w:val="18"/>
                              </w:rPr>
                              <w:t>mg/I</w:t>
                            </w:r>
                          </w:p>
                        </w:tc>
                        <w:tc>
                          <w:tcPr>
                            <w:tcW w:w="2503" w:type="dxa"/>
                          </w:tcPr>
                          <w:p w14:paraId="38A8C81F" w14:textId="77777777" w:rsidR="009777CD" w:rsidRDefault="00817694">
                            <w:pPr>
                              <w:pStyle w:val="TableParagraph"/>
                              <w:spacing w:line="201" w:lineRule="exact"/>
                              <w:ind w:right="964"/>
                              <w:jc w:val="right"/>
                              <w:rPr>
                                <w:sz w:val="18"/>
                              </w:rPr>
                            </w:pPr>
                            <w:r>
                              <w:rPr>
                                <w:w w:val="105"/>
                                <w:sz w:val="18"/>
                              </w:rPr>
                              <w:t>0,1</w:t>
                            </w:r>
                          </w:p>
                        </w:tc>
                      </w:tr>
                      <w:tr w:rsidR="009777CD" w14:paraId="120A9656" w14:textId="77777777">
                        <w:trPr>
                          <w:trHeight w:val="448"/>
                        </w:trPr>
                        <w:tc>
                          <w:tcPr>
                            <w:tcW w:w="503" w:type="dxa"/>
                          </w:tcPr>
                          <w:p w14:paraId="564E0654" w14:textId="77777777" w:rsidR="009777CD" w:rsidRDefault="00817694">
                            <w:pPr>
                              <w:pStyle w:val="TableParagraph"/>
                              <w:spacing w:before="116"/>
                              <w:ind w:left="30"/>
                              <w:rPr>
                                <w:sz w:val="21"/>
                              </w:rPr>
                            </w:pPr>
                            <w:r>
                              <w:rPr>
                                <w:w w:val="95"/>
                                <w:sz w:val="21"/>
                              </w:rPr>
                              <w:t>mg/I</w:t>
                            </w:r>
                          </w:p>
                        </w:tc>
                        <w:tc>
                          <w:tcPr>
                            <w:tcW w:w="2503" w:type="dxa"/>
                          </w:tcPr>
                          <w:p w14:paraId="0A55A0E8" w14:textId="77777777" w:rsidR="009777CD" w:rsidRDefault="00817694">
                            <w:pPr>
                              <w:pStyle w:val="TableParagraph"/>
                              <w:spacing w:before="125"/>
                              <w:ind w:right="969"/>
                              <w:jc w:val="right"/>
                              <w:rPr>
                                <w:sz w:val="17"/>
                              </w:rPr>
                            </w:pPr>
                            <w:r>
                              <w:rPr>
                                <w:w w:val="110"/>
                                <w:sz w:val="17"/>
                              </w:rPr>
                              <w:t>0.1</w:t>
                            </w:r>
                          </w:p>
                        </w:tc>
                      </w:tr>
                      <w:tr w:rsidR="009777CD" w14:paraId="652DCE89" w14:textId="77777777">
                        <w:trPr>
                          <w:trHeight w:val="287"/>
                        </w:trPr>
                        <w:tc>
                          <w:tcPr>
                            <w:tcW w:w="503" w:type="dxa"/>
                          </w:tcPr>
                          <w:p w14:paraId="3B36219B" w14:textId="77777777" w:rsidR="009777CD" w:rsidRDefault="00817694">
                            <w:pPr>
                              <w:pStyle w:val="TableParagraph"/>
                              <w:spacing w:before="19"/>
                              <w:ind w:left="31"/>
                              <w:rPr>
                                <w:sz w:val="19"/>
                              </w:rPr>
                            </w:pPr>
                            <w:r>
                              <w:rPr>
                                <w:sz w:val="19"/>
                              </w:rPr>
                              <w:t>mg/I</w:t>
                            </w:r>
                          </w:p>
                        </w:tc>
                        <w:tc>
                          <w:tcPr>
                            <w:tcW w:w="2503" w:type="dxa"/>
                          </w:tcPr>
                          <w:p w14:paraId="26B41246" w14:textId="77777777" w:rsidR="009777CD" w:rsidRDefault="00817694">
                            <w:pPr>
                              <w:pStyle w:val="TableParagraph"/>
                              <w:ind w:right="926"/>
                              <w:jc w:val="right"/>
                              <w:rPr>
                                <w:sz w:val="19"/>
                              </w:rPr>
                            </w:pPr>
                            <w:r>
                              <w:rPr>
                                <w:w w:val="95"/>
                                <w:sz w:val="19"/>
                              </w:rPr>
                              <w:t>10,0</w:t>
                            </w:r>
                          </w:p>
                        </w:tc>
                      </w:tr>
                      <w:tr w:rsidR="009777CD" w14:paraId="57693741" w14:textId="77777777">
                        <w:trPr>
                          <w:trHeight w:val="344"/>
                        </w:trPr>
                        <w:tc>
                          <w:tcPr>
                            <w:tcW w:w="503" w:type="dxa"/>
                          </w:tcPr>
                          <w:p w14:paraId="29594612" w14:textId="77777777" w:rsidR="009777CD" w:rsidRDefault="00817694">
                            <w:pPr>
                              <w:pStyle w:val="TableParagraph"/>
                              <w:spacing w:before="84"/>
                              <w:ind w:left="37"/>
                              <w:rPr>
                                <w:sz w:val="18"/>
                              </w:rPr>
                            </w:pPr>
                            <w:r>
                              <w:rPr>
                                <w:sz w:val="18"/>
                              </w:rPr>
                              <w:t>mg/I</w:t>
                            </w:r>
                          </w:p>
                        </w:tc>
                        <w:tc>
                          <w:tcPr>
                            <w:tcW w:w="2503" w:type="dxa"/>
                          </w:tcPr>
                          <w:p w14:paraId="60E1F462" w14:textId="77777777" w:rsidR="009777CD" w:rsidRDefault="00817694">
                            <w:pPr>
                              <w:pStyle w:val="TableParagraph"/>
                              <w:spacing w:before="49"/>
                              <w:ind w:right="979"/>
                              <w:jc w:val="right"/>
                              <w:rPr>
                                <w:rFonts w:ascii="Courier New"/>
                                <w:sz w:val="21"/>
                              </w:rPr>
                            </w:pPr>
                            <w:r>
                              <w:rPr>
                                <w:rFonts w:ascii="Courier New"/>
                                <w:w w:val="90"/>
                                <w:sz w:val="21"/>
                              </w:rPr>
                              <w:t>20</w:t>
                            </w:r>
                          </w:p>
                        </w:tc>
                      </w:tr>
                      <w:tr w:rsidR="009777CD" w14:paraId="26EB715F" w14:textId="77777777">
                        <w:trPr>
                          <w:trHeight w:val="453"/>
                        </w:trPr>
                        <w:tc>
                          <w:tcPr>
                            <w:tcW w:w="503" w:type="dxa"/>
                          </w:tcPr>
                          <w:p w14:paraId="7A79A8C7" w14:textId="77777777" w:rsidR="009777CD" w:rsidRDefault="00817694">
                            <w:pPr>
                              <w:pStyle w:val="TableParagraph"/>
                              <w:spacing w:before="154"/>
                              <w:ind w:left="36"/>
                              <w:rPr>
                                <w:sz w:val="19"/>
                              </w:rPr>
                            </w:pPr>
                            <w:r>
                              <w:rPr>
                                <w:sz w:val="19"/>
                              </w:rPr>
                              <w:t>mg/I</w:t>
                            </w:r>
                          </w:p>
                        </w:tc>
                        <w:tc>
                          <w:tcPr>
                            <w:tcW w:w="2503" w:type="dxa"/>
                          </w:tcPr>
                          <w:p w14:paraId="284CD746" w14:textId="77777777" w:rsidR="009777CD" w:rsidRDefault="00817694">
                            <w:pPr>
                              <w:pStyle w:val="TableParagraph"/>
                              <w:spacing w:before="125"/>
                              <w:ind w:right="967"/>
                              <w:jc w:val="right"/>
                              <w:rPr>
                                <w:sz w:val="19"/>
                              </w:rPr>
                            </w:pPr>
                            <w:r>
                              <w:rPr>
                                <w:w w:val="95"/>
                                <w:sz w:val="19"/>
                              </w:rPr>
                              <w:t>1,0</w:t>
                            </w:r>
                          </w:p>
                        </w:tc>
                      </w:tr>
                    </w:tbl>
                    <w:p w14:paraId="3169144B" w14:textId="77777777" w:rsidR="009777CD" w:rsidRDefault="009777CD">
                      <w:pPr>
                        <w:pStyle w:val="BodyText"/>
                      </w:pPr>
                    </w:p>
                  </w:txbxContent>
                </v:textbox>
                <w10:wrap anchorx="page"/>
              </v:shape>
            </w:pict>
          </mc:Fallback>
        </mc:AlternateContent>
      </w:r>
      <w:r w:rsidR="00817694">
        <w:rPr>
          <w:sz w:val="19"/>
        </w:rPr>
        <w:t>Lakohlapljivi aromat$ki</w:t>
      </w:r>
    </w:p>
    <w:p w14:paraId="4919BDA2" w14:textId="77777777" w:rsidR="009777CD" w:rsidRDefault="009777CD">
      <w:pPr>
        <w:spacing w:line="43" w:lineRule="exact"/>
        <w:rPr>
          <w:sz w:val="19"/>
        </w:rPr>
        <w:sectPr w:rsidR="009777CD">
          <w:type w:val="continuous"/>
          <w:pgSz w:w="11950" w:h="16890"/>
          <w:pgMar w:top="2540" w:right="440" w:bottom="280" w:left="280" w:header="720" w:footer="720" w:gutter="0"/>
          <w:cols w:space="720"/>
        </w:sectPr>
      </w:pPr>
    </w:p>
    <w:p w14:paraId="7B8CBEF9" w14:textId="77777777" w:rsidR="009777CD" w:rsidRDefault="00817694">
      <w:pPr>
        <w:tabs>
          <w:tab w:val="left" w:pos="2220"/>
        </w:tabs>
        <w:spacing w:before="98"/>
        <w:ind w:left="1830"/>
        <w:rPr>
          <w:sz w:val="19"/>
        </w:rPr>
      </w:pPr>
      <w:r>
        <w:rPr>
          <w:position w:val="9"/>
          <w:sz w:val="17"/>
        </w:rPr>
        <w:t>5</w:t>
      </w:r>
      <w:r>
        <w:rPr>
          <w:position w:val="9"/>
          <w:sz w:val="17"/>
        </w:rPr>
        <w:tab/>
      </w:r>
      <w:r>
        <w:rPr>
          <w:w w:val="95"/>
          <w:sz w:val="19"/>
          <w:u w:val="thick"/>
        </w:rPr>
        <w:t>ugljikbvodic</w:t>
      </w:r>
      <w:r>
        <w:rPr>
          <w:w w:val="95"/>
          <w:sz w:val="19"/>
        </w:rPr>
        <w:t>i</w:t>
      </w:r>
      <w:r>
        <w:rPr>
          <w:spacing w:val="6"/>
          <w:w w:val="95"/>
          <w:sz w:val="19"/>
        </w:rPr>
        <w:t xml:space="preserve"> </w:t>
      </w:r>
      <w:r>
        <w:rPr>
          <w:w w:val="95"/>
          <w:sz w:val="19"/>
        </w:rPr>
        <w:t>(BTX)</w:t>
      </w:r>
    </w:p>
    <w:p w14:paraId="61874F77" w14:textId="77777777" w:rsidR="009777CD" w:rsidRDefault="00817694">
      <w:pPr>
        <w:spacing w:line="191" w:lineRule="exact"/>
        <w:ind w:left="1814" w:right="1444"/>
        <w:jc w:val="center"/>
        <w:rPr>
          <w:sz w:val="17"/>
        </w:rPr>
      </w:pPr>
      <w:r>
        <w:br w:type="column"/>
      </w:r>
      <w:r>
        <w:rPr>
          <w:w w:val="105"/>
          <w:sz w:val="17"/>
        </w:rPr>
        <w:t>1,0</w:t>
      </w:r>
    </w:p>
    <w:p w14:paraId="1F006F8F" w14:textId="77777777" w:rsidR="009777CD" w:rsidRDefault="009777CD">
      <w:pPr>
        <w:spacing w:line="191" w:lineRule="exact"/>
        <w:jc w:val="center"/>
        <w:rPr>
          <w:sz w:val="17"/>
        </w:rPr>
        <w:sectPr w:rsidR="009777CD">
          <w:type w:val="continuous"/>
          <w:pgSz w:w="11950" w:h="16890"/>
          <w:pgMar w:top="2540" w:right="440" w:bottom="280" w:left="280" w:header="720" w:footer="720" w:gutter="0"/>
          <w:cols w:num="2" w:space="720" w:equalWidth="0">
            <w:col w:w="3776" w:space="3907"/>
            <w:col w:w="3547"/>
          </w:cols>
        </w:sectPr>
      </w:pPr>
    </w:p>
    <w:p w14:paraId="6EC486EE" w14:textId="08906634" w:rsidR="009777CD" w:rsidRDefault="00A754E2">
      <w:pPr>
        <w:ind w:left="2221" w:firstLine="2"/>
        <w:rPr>
          <w:sz w:val="19"/>
        </w:rPr>
      </w:pPr>
      <w:r>
        <w:rPr>
          <w:noProof/>
        </w:rPr>
        <w:lastRenderedPageBreak/>
        <mc:AlternateContent>
          <mc:Choice Requires="wps">
            <w:drawing>
              <wp:anchor distT="0" distB="0" distL="114300" distR="114300" simplePos="0" relativeHeight="251686400" behindDoc="0" locked="0" layoutInCell="1" allowOverlap="1" wp14:anchorId="5AC90BF1" wp14:editId="3F786390">
                <wp:simplePos x="0" y="0"/>
                <wp:positionH relativeFrom="page">
                  <wp:posOffset>1337310</wp:posOffset>
                </wp:positionH>
                <wp:positionV relativeFrom="paragraph">
                  <wp:posOffset>92075</wp:posOffset>
                </wp:positionV>
                <wp:extent cx="67945" cy="128270"/>
                <wp:effectExtent l="3810" t="0" r="4445" b="0"/>
                <wp:wrapNone/>
                <wp:docPr id="37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9C84" w14:textId="77777777" w:rsidR="009777CD" w:rsidRDefault="00817694">
                            <w:pPr>
                              <w:spacing w:line="201" w:lineRule="exact"/>
                              <w:rPr>
                                <w:sz w:val="18"/>
                              </w:rPr>
                            </w:pPr>
                            <w:r>
                              <w:rPr>
                                <w:w w:val="106"/>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90BF1" id="Text Box 217" o:spid="_x0000_s1268" type="#_x0000_t202" style="position:absolute;left:0;text-align:left;margin-left:105.3pt;margin-top:7.25pt;width:5.35pt;height:10.1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" filled="f" stroked="f">
                <v:textbox inset="0,0,0,0">
                  <w:txbxContent>
                    <w:p w14:paraId="4D579C84" w14:textId="77777777" w:rsidR="009777CD" w:rsidRDefault="00817694">
                      <w:pPr>
                        <w:spacing w:line="201" w:lineRule="exact"/>
                        <w:rPr>
                          <w:sz w:val="18"/>
                        </w:rPr>
                      </w:pPr>
                      <w:r>
                        <w:rPr>
                          <w:w w:val="106"/>
                          <w:sz w:val="18"/>
                        </w:rPr>
                        <w:t>6</w:t>
                      </w:r>
                    </w:p>
                  </w:txbxContent>
                </v:textbox>
                <w10:wrap anchorx="page"/>
              </v:shape>
            </w:pict>
          </mc:Fallback>
        </mc:AlternateContent>
      </w:r>
      <w:r w:rsidR="00817694">
        <w:rPr>
          <w:w w:val="95"/>
          <w:sz w:val="19"/>
        </w:rPr>
        <w:t xml:space="preserve">Lakohlapljivi klorirani ugljikovodici </w:t>
      </w:r>
      <w:r w:rsidR="00817694">
        <w:rPr>
          <w:sz w:val="19"/>
        </w:rPr>
        <w:t>(LKCH)</w:t>
      </w:r>
    </w:p>
    <w:p w14:paraId="04794B54" w14:textId="77777777" w:rsidR="009777CD" w:rsidRDefault="00817694">
      <w:pPr>
        <w:pStyle w:val="ListParagraph"/>
        <w:numPr>
          <w:ilvl w:val="0"/>
          <w:numId w:val="22"/>
        </w:numPr>
        <w:tabs>
          <w:tab w:val="left" w:pos="2218"/>
          <w:tab w:val="left" w:pos="2219"/>
        </w:tabs>
        <w:spacing w:before="16" w:line="237" w:lineRule="auto"/>
        <w:ind w:right="526" w:hanging="395"/>
        <w:rPr>
          <w:sz w:val="19"/>
        </w:rPr>
      </w:pPr>
      <w:r>
        <w:rPr>
          <w:position w:val="1"/>
          <w:sz w:val="19"/>
        </w:rPr>
        <w:t>Mine1ralna ulia</w:t>
      </w:r>
      <w:r>
        <w:rPr>
          <w:sz w:val="19"/>
        </w:rPr>
        <w:t xml:space="preserve"> </w:t>
      </w:r>
      <w:r>
        <w:rPr>
          <w:w w:val="95"/>
          <w:sz w:val="19"/>
        </w:rPr>
        <w:t>Tesk1bhlapljive</w:t>
      </w:r>
      <w:r>
        <w:rPr>
          <w:spacing w:val="-31"/>
          <w:w w:val="95"/>
          <w:sz w:val="19"/>
        </w:rPr>
        <w:t xml:space="preserve"> </w:t>
      </w:r>
      <w:r>
        <w:rPr>
          <w:w w:val="95"/>
          <w:sz w:val="19"/>
        </w:rPr>
        <w:t>lipofilfle</w:t>
      </w:r>
      <w:r>
        <w:rPr>
          <w:spacing w:val="-28"/>
          <w:w w:val="95"/>
          <w:sz w:val="19"/>
        </w:rPr>
        <w:t xml:space="preserve"> </w:t>
      </w:r>
      <w:r>
        <w:rPr>
          <w:w w:val="95"/>
          <w:sz w:val="19"/>
        </w:rPr>
        <w:t>tvari</w:t>
      </w:r>
    </w:p>
    <w:p w14:paraId="3C4B9A86" w14:textId="77777777" w:rsidR="009777CD" w:rsidRDefault="00817694">
      <w:pPr>
        <w:spacing w:before="16"/>
        <w:ind w:left="1805" w:right="1384"/>
        <w:jc w:val="center"/>
        <w:rPr>
          <w:rFonts w:ascii="Courier New"/>
          <w:sz w:val="21"/>
        </w:rPr>
      </w:pPr>
      <w:r>
        <w:br w:type="column"/>
      </w:r>
      <w:r>
        <w:rPr>
          <w:rFonts w:ascii="Courier New"/>
          <w:w w:val="80"/>
          <w:sz w:val="21"/>
        </w:rPr>
        <w:t>1,0</w:t>
      </w:r>
    </w:p>
    <w:p w14:paraId="3B73EBAF" w14:textId="77777777" w:rsidR="009777CD" w:rsidRDefault="00817694">
      <w:pPr>
        <w:spacing w:before="96"/>
        <w:ind w:left="1805" w:right="1385"/>
        <w:jc w:val="center"/>
        <w:rPr>
          <w:sz w:val="19"/>
        </w:rPr>
      </w:pPr>
      <w:r>
        <w:rPr>
          <w:sz w:val="19"/>
        </w:rPr>
        <w:t>20,0</w:t>
      </w:r>
    </w:p>
    <w:p w14:paraId="69256CB7" w14:textId="77777777" w:rsidR="009777CD" w:rsidRDefault="00817694">
      <w:pPr>
        <w:spacing w:before="138" w:line="126" w:lineRule="exact"/>
        <w:ind w:left="1805" w:right="1367"/>
        <w:jc w:val="center"/>
        <w:rPr>
          <w:sz w:val="17"/>
        </w:rPr>
      </w:pPr>
      <w:r>
        <w:rPr>
          <w:w w:val="105"/>
          <w:sz w:val="17"/>
        </w:rPr>
        <w:t>100</w:t>
      </w:r>
    </w:p>
    <w:p w14:paraId="5BC8A802" w14:textId="77777777" w:rsidR="009777CD" w:rsidRDefault="009777CD">
      <w:pPr>
        <w:spacing w:line="126" w:lineRule="exact"/>
        <w:jc w:val="center"/>
        <w:rPr>
          <w:sz w:val="17"/>
        </w:rPr>
        <w:sectPr w:rsidR="009777CD">
          <w:type w:val="continuous"/>
          <w:pgSz w:w="11950" w:h="16890"/>
          <w:pgMar w:top="2540" w:right="440" w:bottom="280" w:left="280" w:header="720" w:footer="720" w:gutter="0"/>
          <w:cols w:num="2" w:space="720" w:equalWidth="0">
            <w:col w:w="4992" w:space="2637"/>
            <w:col w:w="3601"/>
          </w:cols>
        </w:sectPr>
      </w:pPr>
    </w:p>
    <w:p w14:paraId="3BE23469" w14:textId="77777777" w:rsidR="009777CD" w:rsidRDefault="00817694">
      <w:pPr>
        <w:pStyle w:val="ListParagraph"/>
        <w:numPr>
          <w:ilvl w:val="0"/>
          <w:numId w:val="22"/>
        </w:numPr>
        <w:tabs>
          <w:tab w:val="left" w:pos="2221"/>
          <w:tab w:val="left" w:pos="2222"/>
          <w:tab w:val="left" w:pos="5572"/>
        </w:tabs>
        <w:spacing w:line="215" w:lineRule="exact"/>
        <w:ind w:left="2221" w:hanging="391"/>
        <w:rPr>
          <w:sz w:val="19"/>
        </w:rPr>
      </w:pPr>
      <w:r>
        <w:rPr>
          <w:sz w:val="19"/>
          <w:u w:val="thick"/>
        </w:rPr>
        <w:t>(ukupna</w:t>
      </w:r>
      <w:r>
        <w:rPr>
          <w:spacing w:val="-25"/>
          <w:sz w:val="19"/>
          <w:u w:val="thick"/>
        </w:rPr>
        <w:t xml:space="preserve"> </w:t>
      </w:r>
      <w:r>
        <w:rPr>
          <w:sz w:val="19"/>
          <w:u w:val="thick"/>
        </w:rPr>
        <w:t>ulja</w:t>
      </w:r>
      <w:r>
        <w:rPr>
          <w:spacing w:val="-26"/>
          <w:sz w:val="19"/>
        </w:rPr>
        <w:t xml:space="preserve"> </w:t>
      </w:r>
      <w:r>
        <w:rPr>
          <w:sz w:val="19"/>
        </w:rPr>
        <w:t>i</w:t>
      </w:r>
      <w:r>
        <w:rPr>
          <w:spacing w:val="-28"/>
          <w:sz w:val="19"/>
        </w:rPr>
        <w:t xml:space="preserve"> </w:t>
      </w:r>
      <w:r>
        <w:rPr>
          <w:sz w:val="19"/>
          <w:u w:val="single"/>
        </w:rPr>
        <w:t>masti)</w:t>
      </w:r>
      <w:r>
        <w:rPr>
          <w:sz w:val="19"/>
          <w:u w:val="single"/>
        </w:rPr>
        <w:tab/>
      </w:r>
    </w:p>
    <w:p w14:paraId="70017842" w14:textId="77777777" w:rsidR="009777CD" w:rsidRDefault="00817694">
      <w:pPr>
        <w:spacing w:line="177" w:lineRule="exact"/>
        <w:ind w:left="2223"/>
        <w:rPr>
          <w:sz w:val="19"/>
        </w:rPr>
      </w:pPr>
      <w:r>
        <w:rPr>
          <w:sz w:val="19"/>
        </w:rPr>
        <w:t>Ukuphe povrsinske aktivne tvari</w:t>
      </w:r>
    </w:p>
    <w:p w14:paraId="036F6D32" w14:textId="77777777" w:rsidR="009777CD" w:rsidRDefault="00817694">
      <w:pPr>
        <w:pStyle w:val="ListParagraph"/>
        <w:numPr>
          <w:ilvl w:val="0"/>
          <w:numId w:val="22"/>
        </w:numPr>
        <w:tabs>
          <w:tab w:val="left" w:pos="2221"/>
          <w:tab w:val="left" w:pos="2222"/>
        </w:tabs>
        <w:spacing w:line="196" w:lineRule="exact"/>
        <w:ind w:left="2221" w:hanging="396"/>
        <w:rPr>
          <w:sz w:val="19"/>
        </w:rPr>
      </w:pPr>
      <w:r>
        <w:rPr>
          <w:sz w:val="19"/>
        </w:rPr>
        <w:t>(deteirdzenti i</w:t>
      </w:r>
      <w:r>
        <w:rPr>
          <w:spacing w:val="3"/>
          <w:sz w:val="19"/>
        </w:rPr>
        <w:t xml:space="preserve"> </w:t>
      </w:r>
      <w:r>
        <w:rPr>
          <w:sz w:val="19"/>
        </w:rPr>
        <w:t>dr.)</w:t>
      </w:r>
    </w:p>
    <w:p w14:paraId="64BCDC52" w14:textId="77777777" w:rsidR="009777CD" w:rsidRDefault="00817694">
      <w:pPr>
        <w:pStyle w:val="BodyText"/>
        <w:spacing w:before="9"/>
        <w:rPr>
          <w:sz w:val="20"/>
        </w:rPr>
      </w:pPr>
      <w:r>
        <w:br w:type="column"/>
      </w:r>
    </w:p>
    <w:p w14:paraId="3C5D28BB" w14:textId="77777777" w:rsidR="009777CD" w:rsidRDefault="00817694">
      <w:pPr>
        <w:spacing w:before="1"/>
        <w:ind w:left="1809" w:right="1387"/>
        <w:jc w:val="center"/>
        <w:rPr>
          <w:sz w:val="17"/>
        </w:rPr>
      </w:pPr>
      <w:r>
        <w:rPr>
          <w:w w:val="105"/>
          <w:sz w:val="17"/>
        </w:rPr>
        <w:t>10,0</w:t>
      </w:r>
    </w:p>
    <w:p w14:paraId="5CF059D6" w14:textId="77777777" w:rsidR="009777CD" w:rsidRDefault="009777CD">
      <w:pPr>
        <w:jc w:val="center"/>
        <w:rPr>
          <w:sz w:val="17"/>
        </w:rPr>
        <w:sectPr w:rsidR="009777CD">
          <w:type w:val="continuous"/>
          <w:pgSz w:w="11950" w:h="16890"/>
          <w:pgMar w:top="2540" w:right="440" w:bottom="280" w:left="280" w:header="720" w:footer="720" w:gutter="0"/>
          <w:cols w:num="2" w:space="720" w:equalWidth="0">
            <w:col w:w="5613" w:space="2032"/>
            <w:col w:w="3585"/>
          </w:cols>
        </w:sectPr>
      </w:pPr>
    </w:p>
    <w:p w14:paraId="0BB340A9" w14:textId="698F12D0" w:rsidR="009777CD" w:rsidRDefault="00A754E2">
      <w:pPr>
        <w:spacing w:before="62" w:line="179" w:lineRule="exact"/>
        <w:ind w:left="2218"/>
        <w:rPr>
          <w:sz w:val="19"/>
        </w:rPr>
      </w:pPr>
      <w:r>
        <w:rPr>
          <w:noProof/>
        </w:rPr>
        <mc:AlternateContent>
          <mc:Choice Requires="wps">
            <w:drawing>
              <wp:anchor distT="0" distB="0" distL="114300" distR="114300" simplePos="0" relativeHeight="251791872" behindDoc="1" locked="0" layoutInCell="1" allowOverlap="1" wp14:anchorId="6DDBF1AB" wp14:editId="74B1F19D">
                <wp:simplePos x="0" y="0"/>
                <wp:positionH relativeFrom="page">
                  <wp:posOffset>3784600</wp:posOffset>
                </wp:positionH>
                <wp:positionV relativeFrom="paragraph">
                  <wp:posOffset>73025</wp:posOffset>
                </wp:positionV>
                <wp:extent cx="89535" cy="158750"/>
                <wp:effectExtent l="3175" t="0" r="2540" b="0"/>
                <wp:wrapNone/>
                <wp:docPr id="37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4802" w14:textId="77777777" w:rsidR="009777CD" w:rsidRDefault="00817694">
                            <w:pPr>
                              <w:rPr>
                                <w:rFonts w:ascii="Courier New"/>
                              </w:rPr>
                            </w:pPr>
                            <w:r>
                              <w:rPr>
                                <w:rFonts w:ascii="Courier New"/>
                                <w:w w:val="10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BF1AB" id="Text Box 216" o:spid="_x0000_s1269" type="#_x0000_t202" style="position:absolute;left:0;text-align:left;margin-left:298pt;margin-top:5.75pt;width:7.05pt;height:12.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" filled="f" stroked="f">
                <v:textbox inset="0,0,0,0">
                  <w:txbxContent>
                    <w:p w14:paraId="185A4802" w14:textId="77777777" w:rsidR="009777CD" w:rsidRDefault="00817694">
                      <w:pPr>
                        <w:rPr>
                          <w:rFonts w:ascii="Courier New"/>
                        </w:rPr>
                      </w:pPr>
                      <w:r>
                        <w:rPr>
                          <w:rFonts w:ascii="Courier New"/>
                          <w:w w:val="106"/>
                        </w:rPr>
                        <w:t>m</w:t>
                      </w:r>
                    </w:p>
                  </w:txbxContent>
                </v:textbox>
                <w10:wrap anchorx="page"/>
              </v:shape>
            </w:pict>
          </mc:Fallback>
        </mc:AlternateContent>
      </w:r>
      <w:r w:rsidR="00817694">
        <w:rPr>
          <w:sz w:val="19"/>
        </w:rPr>
        <w:t>Ukuph.i aromatski ugljikovodici</w:t>
      </w:r>
    </w:p>
    <w:p w14:paraId="76C445AB" w14:textId="77777777" w:rsidR="009777CD" w:rsidRDefault="00817694">
      <w:pPr>
        <w:spacing w:line="58" w:lineRule="exact"/>
        <w:ind w:left="1778"/>
        <w:rPr>
          <w:rFonts w:ascii="Times New Roman"/>
          <w:sz w:val="18"/>
        </w:rPr>
      </w:pPr>
      <w:r>
        <w:rPr>
          <w:rFonts w:ascii="Times New Roman"/>
          <w:w w:val="105"/>
          <w:sz w:val="18"/>
        </w:rPr>
        <w:t>10</w:t>
      </w:r>
    </w:p>
    <w:p w14:paraId="62B1ACC0" w14:textId="77777777" w:rsidR="009777CD" w:rsidRDefault="00817694">
      <w:pPr>
        <w:tabs>
          <w:tab w:val="left" w:pos="3613"/>
        </w:tabs>
        <w:spacing w:line="300" w:lineRule="exact"/>
        <w:ind w:left="1500"/>
        <w:rPr>
          <w:rFonts w:ascii="Times New Roman"/>
          <w:sz w:val="18"/>
        </w:rPr>
      </w:pPr>
      <w:r>
        <w:br w:type="column"/>
      </w:r>
      <w:r>
        <w:rPr>
          <w:rFonts w:ascii="Times New Roman"/>
          <w:spacing w:val="-10"/>
          <w:w w:val="72"/>
          <w:sz w:val="27"/>
        </w:rPr>
        <w:t>o</w:t>
      </w:r>
      <w:r>
        <w:rPr>
          <w:rFonts w:ascii="Courier New"/>
          <w:spacing w:val="3"/>
          <w:w w:val="43"/>
          <w:position w:val="-5"/>
        </w:rPr>
        <w:t>,</w:t>
      </w:r>
      <w:r>
        <w:rPr>
          <w:rFonts w:ascii="Times New Roman"/>
          <w:w w:val="106"/>
          <w:sz w:val="18"/>
        </w:rPr>
        <w:t>01</w:t>
      </w:r>
      <w:r>
        <w:rPr>
          <w:rFonts w:ascii="Times New Roman"/>
          <w:sz w:val="18"/>
        </w:rPr>
        <w:tab/>
      </w:r>
      <w:r>
        <w:rPr>
          <w:rFonts w:ascii="Times New Roman"/>
          <w:spacing w:val="-14"/>
          <w:w w:val="72"/>
          <w:sz w:val="27"/>
        </w:rPr>
        <w:t>o</w:t>
      </w:r>
      <w:r>
        <w:rPr>
          <w:rFonts w:ascii="Courier New"/>
          <w:spacing w:val="3"/>
          <w:w w:val="43"/>
          <w:position w:val="-5"/>
        </w:rPr>
        <w:t>,</w:t>
      </w:r>
      <w:r>
        <w:rPr>
          <w:rFonts w:ascii="Times New Roman"/>
          <w:w w:val="106"/>
          <w:sz w:val="18"/>
        </w:rPr>
        <w:t>01</w:t>
      </w:r>
    </w:p>
    <w:p w14:paraId="553D36DD" w14:textId="77777777" w:rsidR="009777CD" w:rsidRDefault="009777CD">
      <w:pPr>
        <w:spacing w:line="300" w:lineRule="exact"/>
        <w:rPr>
          <w:rFonts w:ascii="Times New Roman"/>
          <w:sz w:val="18"/>
        </w:rPr>
        <w:sectPr w:rsidR="009777CD">
          <w:type w:val="continuous"/>
          <w:pgSz w:w="11950" w:h="16890"/>
          <w:pgMar w:top="2540" w:right="440" w:bottom="280" w:left="280" w:header="720" w:footer="720" w:gutter="0"/>
          <w:cols w:num="2" w:space="720" w:equalWidth="0">
            <w:col w:w="5821" w:space="40"/>
            <w:col w:w="5369"/>
          </w:cols>
        </w:sectPr>
      </w:pPr>
    </w:p>
    <w:p w14:paraId="286E9274" w14:textId="77777777" w:rsidR="009777CD" w:rsidRDefault="00817694">
      <w:pPr>
        <w:tabs>
          <w:tab w:val="left" w:pos="2221"/>
          <w:tab w:val="left" w:pos="3561"/>
        </w:tabs>
        <w:spacing w:line="193" w:lineRule="exact"/>
        <w:ind w:left="1642"/>
        <w:rPr>
          <w:sz w:val="19"/>
        </w:rPr>
      </w:pPr>
      <w:r>
        <w:rPr>
          <w:sz w:val="19"/>
          <w:u w:val="single"/>
        </w:rPr>
        <w:t xml:space="preserve"> </w:t>
      </w:r>
      <w:r>
        <w:rPr>
          <w:spacing w:val="22"/>
          <w:sz w:val="19"/>
          <w:u w:val="single"/>
        </w:rPr>
        <w:t xml:space="preserve"> </w:t>
      </w:r>
      <w:r>
        <w:rPr>
          <w:sz w:val="19"/>
        </w:rPr>
        <w:tab/>
      </w:r>
      <w:r>
        <w:rPr>
          <w:w w:val="40"/>
          <w:sz w:val="19"/>
        </w:rPr>
        <w:t>((.!:'.P</w:t>
      </w:r>
      <w:r>
        <w:rPr>
          <w:spacing w:val="-4"/>
          <w:w w:val="40"/>
          <w:sz w:val="19"/>
        </w:rPr>
        <w:t xml:space="preserve"> </w:t>
      </w:r>
      <w:r>
        <w:rPr>
          <w:w w:val="40"/>
          <w:sz w:val="19"/>
        </w:rPr>
        <w:t>A!::11H01.....</w:t>
      </w:r>
      <w:r>
        <w:rPr>
          <w:w w:val="40"/>
          <w:sz w:val="19"/>
          <w:u w:val="single"/>
        </w:rPr>
        <w:t xml:space="preserve"> </w:t>
      </w:r>
      <w:r>
        <w:rPr>
          <w:w w:val="40"/>
          <w:sz w:val="19"/>
        </w:rPr>
        <w:tab/>
      </w:r>
      <w:r>
        <w:rPr>
          <w:w w:val="190"/>
          <w:sz w:val="19"/>
        </w:rPr>
        <w:t xml:space="preserve">.,--,---::-:-:-:------ -:------, </w:t>
      </w:r>
      <w:r>
        <w:rPr>
          <w:spacing w:val="-6"/>
          <w:w w:val="190"/>
          <w:sz w:val="19"/>
        </w:rPr>
        <w:t>---t-------:,M·--</w:t>
      </w:r>
      <w:r>
        <w:rPr>
          <w:spacing w:val="-42"/>
          <w:w w:val="190"/>
          <w:sz w:val="19"/>
        </w:rPr>
        <w:t xml:space="preserve"> </w:t>
      </w:r>
      <w:r>
        <w:rPr>
          <w:spacing w:val="-4"/>
          <w:w w:val="120"/>
          <w:sz w:val="19"/>
        </w:rPr>
        <w:t>....---</w:t>
      </w:r>
    </w:p>
    <w:p w14:paraId="34F541A3" w14:textId="77777777" w:rsidR="009777CD" w:rsidRDefault="009777CD">
      <w:pPr>
        <w:spacing w:line="193" w:lineRule="exact"/>
        <w:rPr>
          <w:sz w:val="19"/>
        </w:rPr>
        <w:sectPr w:rsidR="009777CD">
          <w:type w:val="continuous"/>
          <w:pgSz w:w="11950" w:h="16890"/>
          <w:pgMar w:top="2540" w:right="440" w:bottom="280" w:left="280" w:header="720" w:footer="720" w:gutter="0"/>
          <w:cols w:space="720"/>
        </w:sectPr>
      </w:pPr>
    </w:p>
    <w:p w14:paraId="3FE3C75B" w14:textId="77777777" w:rsidR="009777CD" w:rsidRDefault="00817694">
      <w:pPr>
        <w:spacing w:line="206" w:lineRule="exact"/>
        <w:ind w:left="1642"/>
        <w:rPr>
          <w:sz w:val="18"/>
        </w:rPr>
      </w:pPr>
      <w:r>
        <w:rPr>
          <w:sz w:val="19"/>
          <w:u w:val="single"/>
        </w:rPr>
        <w:t xml:space="preserve">  </w:t>
      </w:r>
      <w:r>
        <w:rPr>
          <w:spacing w:val="18"/>
          <w:sz w:val="19"/>
          <w:u w:val="single"/>
        </w:rPr>
        <w:t xml:space="preserve"> </w:t>
      </w:r>
      <w:r>
        <w:rPr>
          <w:spacing w:val="-1"/>
          <w:w w:val="44"/>
          <w:sz w:val="19"/>
        </w:rPr>
        <w:t>:_1.:..</w:t>
      </w:r>
      <w:r>
        <w:rPr>
          <w:spacing w:val="-9"/>
          <w:w w:val="44"/>
          <w:sz w:val="19"/>
        </w:rPr>
        <w:t>1</w:t>
      </w:r>
      <w:r>
        <w:rPr>
          <w:sz w:val="19"/>
          <w:u w:val="double"/>
        </w:rPr>
        <w:t xml:space="preserve">    </w:t>
      </w:r>
      <w:r>
        <w:rPr>
          <w:spacing w:val="-23"/>
          <w:sz w:val="19"/>
          <w:u w:val="double"/>
        </w:rPr>
        <w:t xml:space="preserve"> </w:t>
      </w:r>
      <w:r>
        <w:rPr>
          <w:spacing w:val="-113"/>
          <w:w w:val="97"/>
          <w:sz w:val="19"/>
          <w:u w:val="double"/>
        </w:rPr>
        <w:t>U</w:t>
      </w:r>
      <w:r>
        <w:rPr>
          <w:spacing w:val="-22"/>
          <w:w w:val="53"/>
          <w:sz w:val="19"/>
          <w:u w:val="double"/>
        </w:rPr>
        <w:t>:</w:t>
      </w:r>
      <w:r>
        <w:rPr>
          <w:spacing w:val="-1"/>
          <w:w w:val="55"/>
          <w:sz w:val="19"/>
          <w:u w:val="double"/>
        </w:rPr>
        <w:t>:::</w:t>
      </w:r>
      <w:r>
        <w:rPr>
          <w:spacing w:val="-13"/>
          <w:w w:val="55"/>
          <w:sz w:val="19"/>
          <w:u w:val="double"/>
        </w:rPr>
        <w:t>.</w:t>
      </w:r>
      <w:r>
        <w:rPr>
          <w:spacing w:val="-79"/>
          <w:w w:val="98"/>
          <w:sz w:val="19"/>
          <w:u w:val="double"/>
        </w:rPr>
        <w:t>k</w:t>
      </w:r>
      <w:r>
        <w:rPr>
          <w:spacing w:val="-16"/>
          <w:w w:val="55"/>
          <w:sz w:val="19"/>
          <w:u w:val="double"/>
        </w:rPr>
        <w:t>:</w:t>
      </w:r>
      <w:r>
        <w:rPr>
          <w:spacing w:val="-1"/>
          <w:w w:val="72"/>
          <w:sz w:val="19"/>
          <w:u w:val="double"/>
        </w:rPr>
        <w:t>.</w:t>
      </w:r>
      <w:r>
        <w:rPr>
          <w:spacing w:val="-4"/>
          <w:w w:val="72"/>
          <w:sz w:val="19"/>
          <w:u w:val="double"/>
        </w:rPr>
        <w:t>:</w:t>
      </w:r>
      <w:r>
        <w:rPr>
          <w:spacing w:val="-104"/>
          <w:w w:val="101"/>
          <w:sz w:val="19"/>
          <w:u w:val="double"/>
        </w:rPr>
        <w:t>u</w:t>
      </w:r>
      <w:r>
        <w:rPr>
          <w:w w:val="72"/>
          <w:sz w:val="19"/>
          <w:u w:val="double"/>
        </w:rPr>
        <w:t>.:</w:t>
      </w:r>
      <w:r>
        <w:rPr>
          <w:spacing w:val="-33"/>
          <w:sz w:val="19"/>
          <w:u w:val="double"/>
        </w:rPr>
        <w:t xml:space="preserve"> </w:t>
      </w:r>
      <w:r>
        <w:rPr>
          <w:spacing w:val="-1"/>
          <w:w w:val="101"/>
          <w:sz w:val="19"/>
          <w:u w:val="double"/>
        </w:rPr>
        <w:t>r</w:t>
      </w:r>
      <w:r>
        <w:rPr>
          <w:spacing w:val="-80"/>
          <w:w w:val="101"/>
          <w:sz w:val="19"/>
          <w:u w:val="double"/>
        </w:rPr>
        <w:t>p</w:t>
      </w:r>
      <w:r>
        <w:rPr>
          <w:spacing w:val="-4"/>
          <w:w w:val="22"/>
          <w:sz w:val="19"/>
          <w:u w:val="double"/>
        </w:rPr>
        <w:t>_</w:t>
      </w:r>
      <w:r>
        <w:rPr>
          <w:spacing w:val="-17"/>
          <w:w w:val="47"/>
          <w:sz w:val="19"/>
          <w:u w:val="double"/>
        </w:rPr>
        <w:t>,</w:t>
      </w:r>
      <w:r>
        <w:rPr>
          <w:spacing w:val="-1"/>
          <w:w w:val="22"/>
          <w:sz w:val="19"/>
          <w:u w:val="double"/>
        </w:rPr>
        <w:t>'l</w:t>
      </w:r>
      <w:r>
        <w:rPr>
          <w:spacing w:val="-1"/>
          <w:w w:val="47"/>
          <w:sz w:val="19"/>
          <w:u w:val="double"/>
        </w:rPr>
        <w:t>.'.'i:.</w:t>
      </w:r>
      <w:r>
        <w:rPr>
          <w:spacing w:val="-15"/>
          <w:w w:val="47"/>
          <w:sz w:val="19"/>
          <w:u w:val="double"/>
        </w:rPr>
        <w:t>.</w:t>
      </w:r>
      <w:r>
        <w:rPr>
          <w:spacing w:val="-33"/>
          <w:w w:val="98"/>
          <w:sz w:val="19"/>
          <w:u w:val="double"/>
        </w:rPr>
        <w:t>f</w:t>
      </w:r>
      <w:r>
        <w:rPr>
          <w:spacing w:val="-11"/>
          <w:w w:val="47"/>
          <w:sz w:val="19"/>
          <w:u w:val="double"/>
        </w:rPr>
        <w:t>.</w:t>
      </w:r>
      <w:r>
        <w:rPr>
          <w:spacing w:val="-18"/>
          <w:w w:val="55"/>
          <w:sz w:val="19"/>
          <w:u w:val="double"/>
        </w:rPr>
        <w:t>.</w:t>
      </w:r>
      <w:r>
        <w:rPr>
          <w:spacing w:val="-10"/>
          <w:w w:val="47"/>
          <w:sz w:val="19"/>
          <w:u w:val="double"/>
        </w:rPr>
        <w:t>:</w:t>
      </w:r>
      <w:r>
        <w:rPr>
          <w:spacing w:val="-96"/>
          <w:w w:val="99"/>
          <w:sz w:val="19"/>
          <w:u w:val="double"/>
        </w:rPr>
        <w:t>e</w:t>
      </w:r>
      <w:r>
        <w:rPr>
          <w:spacing w:val="-22"/>
          <w:w w:val="55"/>
          <w:sz w:val="19"/>
          <w:u w:val="double"/>
        </w:rPr>
        <w:t>:</w:t>
      </w:r>
      <w:r>
        <w:rPr>
          <w:spacing w:val="-4"/>
          <w:w w:val="47"/>
          <w:sz w:val="19"/>
          <w:u w:val="double"/>
        </w:rPr>
        <w:t>.</w:t>
      </w:r>
      <w:r>
        <w:rPr>
          <w:spacing w:val="-1"/>
          <w:w w:val="55"/>
          <w:sz w:val="19"/>
          <w:u w:val="double"/>
        </w:rPr>
        <w:t>::</w:t>
      </w:r>
      <w:r>
        <w:rPr>
          <w:spacing w:val="-17"/>
          <w:w w:val="55"/>
          <w:sz w:val="19"/>
          <w:u w:val="double"/>
        </w:rPr>
        <w:t>.</w:t>
      </w:r>
      <w:r>
        <w:rPr>
          <w:spacing w:val="-105"/>
          <w:w w:val="99"/>
          <w:sz w:val="19"/>
          <w:u w:val="double"/>
        </w:rPr>
        <w:t>n</w:t>
      </w:r>
      <w:r>
        <w:rPr>
          <w:spacing w:val="-1"/>
          <w:w w:val="72"/>
          <w:sz w:val="19"/>
          <w:u w:val="double"/>
        </w:rPr>
        <w:t>.:</w:t>
      </w:r>
      <w:r>
        <w:rPr>
          <w:spacing w:val="-16"/>
          <w:w w:val="72"/>
          <w:sz w:val="19"/>
          <w:u w:val="double"/>
        </w:rPr>
        <w:t>.</w:t>
      </w:r>
      <w:r>
        <w:rPr>
          <w:spacing w:val="-82"/>
          <w:w w:val="92"/>
          <w:sz w:val="19"/>
          <w:u w:val="double"/>
        </w:rPr>
        <w:t>o</w:t>
      </w:r>
      <w:r>
        <w:rPr>
          <w:spacing w:val="-27"/>
          <w:w w:val="72"/>
          <w:sz w:val="19"/>
          <w:u w:val="double"/>
        </w:rPr>
        <w:t>:</w:t>
      </w:r>
      <w:r>
        <w:rPr>
          <w:spacing w:val="-1"/>
          <w:w w:val="48"/>
          <w:sz w:val="19"/>
          <w:u w:val="double"/>
        </w:rPr>
        <w:t>:c:.</w:t>
      </w:r>
      <w:r>
        <w:rPr>
          <w:spacing w:val="-22"/>
          <w:w w:val="48"/>
          <w:sz w:val="19"/>
          <w:u w:val="double"/>
        </w:rPr>
        <w:t>:</w:t>
      </w:r>
      <w:r>
        <w:rPr>
          <w:spacing w:val="-1"/>
          <w:w w:val="34"/>
          <w:sz w:val="19"/>
          <w:u w:val="double"/>
        </w:rPr>
        <w:t>.</w:t>
      </w:r>
      <w:r>
        <w:rPr>
          <w:spacing w:val="-12"/>
          <w:w w:val="34"/>
          <w:sz w:val="19"/>
          <w:u w:val="double"/>
        </w:rPr>
        <w:t>.</w:t>
      </w:r>
      <w:r>
        <w:rPr>
          <w:spacing w:val="-7"/>
          <w:w w:val="48"/>
          <w:sz w:val="19"/>
          <w:u w:val="double"/>
        </w:rPr>
        <w:t>l</w:t>
      </w:r>
      <w:r>
        <w:rPr>
          <w:spacing w:val="-10"/>
          <w:w w:val="34"/>
          <w:sz w:val="19"/>
          <w:u w:val="double"/>
        </w:rPr>
        <w:t>.</w:t>
      </w:r>
      <w:r>
        <w:rPr>
          <w:spacing w:val="-9"/>
          <w:w w:val="48"/>
          <w:sz w:val="19"/>
          <w:u w:val="double"/>
        </w:rPr>
        <w:t>i</w:t>
      </w:r>
      <w:r>
        <w:rPr>
          <w:spacing w:val="-1"/>
          <w:w w:val="34"/>
          <w:sz w:val="19"/>
          <w:u w:val="double"/>
        </w:rPr>
        <w:t>.</w:t>
      </w:r>
      <w:r>
        <w:rPr>
          <w:spacing w:val="-7"/>
          <w:w w:val="34"/>
          <w:sz w:val="19"/>
          <w:u w:val="double"/>
        </w:rPr>
        <w:t>.</w:t>
      </w:r>
      <w:r>
        <w:rPr>
          <w:spacing w:val="-49"/>
          <w:w w:val="95"/>
          <w:sz w:val="19"/>
          <w:u w:val="double"/>
        </w:rPr>
        <w:t>(</w:t>
      </w:r>
      <w:r>
        <w:rPr>
          <w:spacing w:val="-1"/>
          <w:w w:val="34"/>
          <w:sz w:val="19"/>
          <w:u w:val="double"/>
        </w:rPr>
        <w:t>1</w:t>
      </w:r>
      <w:r>
        <w:rPr>
          <w:spacing w:val="-12"/>
          <w:w w:val="34"/>
          <w:sz w:val="19"/>
          <w:u w:val="double"/>
        </w:rPr>
        <w:t>.</w:t>
      </w:r>
      <w:r>
        <w:rPr>
          <w:spacing w:val="-14"/>
          <w:w w:val="55"/>
          <w:sz w:val="19"/>
          <w:u w:val="double"/>
        </w:rPr>
        <w:t>.</w:t>
      </w:r>
      <w:r>
        <w:rPr>
          <w:spacing w:val="-113"/>
          <w:w w:val="94"/>
          <w:sz w:val="19"/>
          <w:u w:val="double"/>
        </w:rPr>
        <w:t>C</w:t>
      </w:r>
      <w:r>
        <w:rPr>
          <w:spacing w:val="-1"/>
          <w:w w:val="55"/>
          <w:sz w:val="19"/>
          <w:u w:val="double"/>
        </w:rPr>
        <w:t>:::</w:t>
      </w:r>
      <w:r>
        <w:rPr>
          <w:spacing w:val="-11"/>
          <w:w w:val="55"/>
          <w:sz w:val="19"/>
          <w:u w:val="double"/>
        </w:rPr>
        <w:t>.</w:t>
      </w:r>
      <w:r>
        <w:rPr>
          <w:spacing w:val="-31"/>
          <w:w w:val="58"/>
          <w:sz w:val="19"/>
          <w:u w:val="double"/>
        </w:rPr>
        <w:t>"</w:t>
      </w:r>
      <w:r>
        <w:rPr>
          <w:rFonts w:ascii="Times New Roman"/>
          <w:strike/>
          <w:spacing w:val="-5"/>
          <w:w w:val="59"/>
          <w:sz w:val="19"/>
          <w:vertAlign w:val="subscript"/>
        </w:rPr>
        <w:t>6</w:t>
      </w:r>
      <w:r>
        <w:rPr>
          <w:spacing w:val="-1"/>
          <w:w w:val="58"/>
          <w:sz w:val="19"/>
          <w:u w:val="thick"/>
        </w:rPr>
        <w:t>-</w:t>
      </w:r>
      <w:r>
        <w:rPr>
          <w:spacing w:val="-17"/>
          <w:w w:val="58"/>
          <w:sz w:val="19"/>
          <w:u w:val="thick"/>
        </w:rPr>
        <w:t>'</w:t>
      </w:r>
      <w:r>
        <w:rPr>
          <w:spacing w:val="-121"/>
          <w:w w:val="108"/>
          <w:sz w:val="18"/>
          <w:u w:val="thick"/>
        </w:rPr>
        <w:t>H</w:t>
      </w:r>
      <w:r>
        <w:rPr>
          <w:spacing w:val="-4"/>
          <w:w w:val="58"/>
          <w:sz w:val="19"/>
          <w:u w:val="thick"/>
        </w:rPr>
        <w:t>-</w:t>
      </w:r>
      <w:r>
        <w:rPr>
          <w:w w:val="88"/>
          <w:sz w:val="18"/>
          <w:u w:val="thick"/>
        </w:rPr>
        <w:t>-</w:t>
      </w:r>
      <w:r>
        <w:rPr>
          <w:spacing w:val="-28"/>
          <w:w w:val="88"/>
          <w:sz w:val="18"/>
          <w:u w:val="thick"/>
        </w:rPr>
        <w:t>"</w:t>
      </w:r>
      <w:r>
        <w:rPr>
          <w:rFonts w:ascii="Times New Roman"/>
          <w:strike/>
          <w:spacing w:val="-26"/>
          <w:w w:val="85"/>
          <w:sz w:val="18"/>
          <w:vertAlign w:val="subscript"/>
        </w:rPr>
        <w:t>5</w:t>
      </w:r>
      <w:r>
        <w:rPr>
          <w:spacing w:val="-17"/>
          <w:w w:val="88"/>
          <w:sz w:val="18"/>
          <w:u w:val="thick"/>
        </w:rPr>
        <w:t>'</w:t>
      </w:r>
      <w:r>
        <w:rPr>
          <w:spacing w:val="-1"/>
          <w:w w:val="70"/>
          <w:sz w:val="18"/>
          <w:u w:val="thick"/>
        </w:rPr>
        <w:t>'-</w:t>
      </w:r>
      <w:r>
        <w:rPr>
          <w:spacing w:val="-11"/>
          <w:w w:val="70"/>
          <w:sz w:val="18"/>
          <w:u w:val="thick"/>
        </w:rPr>
        <w:t>=</w:t>
      </w:r>
      <w:r>
        <w:rPr>
          <w:spacing w:val="-42"/>
          <w:w w:val="89"/>
          <w:sz w:val="18"/>
          <w:u w:val="thick"/>
        </w:rPr>
        <w:t>-</w:t>
      </w:r>
      <w:r>
        <w:rPr>
          <w:spacing w:val="-33"/>
          <w:w w:val="70"/>
          <w:sz w:val="18"/>
          <w:u w:val="thick"/>
        </w:rPr>
        <w:t>0</w:t>
      </w:r>
      <w:r>
        <w:rPr>
          <w:spacing w:val="-133"/>
          <w:w w:val="108"/>
          <w:sz w:val="18"/>
          <w:u w:val="thick"/>
        </w:rPr>
        <w:t>H</w:t>
      </w:r>
      <w:r>
        <w:rPr>
          <w:w w:val="89"/>
          <w:sz w:val="18"/>
          <w:u w:val="thick"/>
        </w:rPr>
        <w:t>'</w:t>
      </w:r>
      <w:r>
        <w:rPr>
          <w:spacing w:val="-12"/>
          <w:w w:val="89"/>
          <w:sz w:val="18"/>
          <w:u w:val="thick"/>
        </w:rPr>
        <w:t>-</w:t>
      </w:r>
      <w:r>
        <w:rPr>
          <w:w w:val="57"/>
          <w:sz w:val="18"/>
          <w:u w:val="thick"/>
        </w:rPr>
        <w:t>J</w:t>
      </w:r>
      <w:r>
        <w:rPr>
          <w:spacing w:val="-20"/>
          <w:w w:val="57"/>
          <w:sz w:val="18"/>
          <w:u w:val="thick"/>
        </w:rPr>
        <w:t>.</w:t>
      </w:r>
      <w:r>
        <w:rPr>
          <w:spacing w:val="-31"/>
          <w:w w:val="89"/>
          <w:sz w:val="18"/>
          <w:u w:val="thick"/>
        </w:rPr>
        <w:t>)</w:t>
      </w:r>
      <w:r>
        <w:rPr>
          <w:w w:val="57"/>
          <w:sz w:val="18"/>
          <w:u w:val="thick"/>
        </w:rPr>
        <w:t>.</w:t>
      </w:r>
      <w:r>
        <w:rPr>
          <w:spacing w:val="-23"/>
          <w:w w:val="57"/>
          <w:sz w:val="18"/>
          <w:u w:val="thick"/>
        </w:rPr>
        <w:t>.</w:t>
      </w:r>
      <w:r>
        <w:rPr>
          <w:w w:val="89"/>
          <w:sz w:val="18"/>
          <w:u w:val="thick"/>
        </w:rPr>
        <w:t>_</w:t>
      </w:r>
      <w:r>
        <w:rPr>
          <w:sz w:val="18"/>
          <w:u w:val="thick"/>
        </w:rPr>
        <w:t xml:space="preserve">  </w:t>
      </w:r>
      <w:r>
        <w:rPr>
          <w:spacing w:val="5"/>
          <w:sz w:val="18"/>
          <w:u w:val="thick"/>
        </w:rPr>
        <w:t xml:space="preserve"> </w:t>
      </w:r>
      <w:r>
        <w:rPr>
          <w:spacing w:val="-31"/>
          <w:sz w:val="18"/>
        </w:rPr>
        <w:t xml:space="preserve"> </w:t>
      </w:r>
      <w:r>
        <w:rPr>
          <w:spacing w:val="-17"/>
          <w:w w:val="89"/>
          <w:sz w:val="18"/>
          <w:u w:val="thick"/>
        </w:rPr>
        <w:t>-=-</w:t>
      </w:r>
      <w:r>
        <w:rPr>
          <w:spacing w:val="-6"/>
          <w:sz w:val="18"/>
          <w:u w:val="thick"/>
        </w:rPr>
        <w:t xml:space="preserve"> </w:t>
      </w:r>
    </w:p>
    <w:p w14:paraId="2063D04B" w14:textId="77777777" w:rsidR="009777CD" w:rsidRDefault="00817694">
      <w:pPr>
        <w:tabs>
          <w:tab w:val="left" w:pos="3754"/>
          <w:tab w:val="left" w:pos="4798"/>
          <w:tab w:val="left" w:pos="5881"/>
        </w:tabs>
        <w:spacing w:before="3" w:line="203" w:lineRule="exact"/>
        <w:ind w:left="991"/>
        <w:rPr>
          <w:rFonts w:ascii="Times New Roman"/>
          <w:sz w:val="18"/>
        </w:rPr>
      </w:pPr>
      <w:r>
        <w:br w:type="column"/>
      </w:r>
      <w:r>
        <w:rPr>
          <w:w w:val="59"/>
          <w:sz w:val="18"/>
          <w:u w:val="double"/>
        </w:rPr>
        <w:t>m</w:t>
      </w:r>
      <w:r>
        <w:rPr>
          <w:spacing w:val="-33"/>
          <w:sz w:val="18"/>
          <w:u w:val="double"/>
        </w:rPr>
        <w:t xml:space="preserve"> </w:t>
      </w:r>
      <w:r>
        <w:rPr>
          <w:spacing w:val="-1"/>
          <w:w w:val="59"/>
          <w:sz w:val="18"/>
          <w:u w:val="double"/>
        </w:rPr>
        <w:t>g..,/:--</w:t>
      </w:r>
      <w:r>
        <w:rPr>
          <w:spacing w:val="10"/>
          <w:w w:val="59"/>
          <w:sz w:val="18"/>
        </w:rPr>
        <w:t>I</w:t>
      </w:r>
      <w:r>
        <w:rPr>
          <w:rFonts w:ascii="Times New Roman"/>
          <w:spacing w:val="-1"/>
          <w:w w:val="192"/>
          <w:sz w:val="18"/>
        </w:rPr>
        <w:t>-------"0-'</w:t>
      </w:r>
      <w:r>
        <w:rPr>
          <w:rFonts w:ascii="Times New Roman"/>
          <w:spacing w:val="-26"/>
          <w:w w:val="192"/>
          <w:sz w:val="18"/>
        </w:rPr>
        <w:t>-</w:t>
      </w:r>
      <w:r>
        <w:rPr>
          <w:rFonts w:ascii="Times New Roman"/>
          <w:spacing w:val="-6"/>
          <w:w w:val="40"/>
          <w:sz w:val="18"/>
        </w:rPr>
        <w:t>1</w:t>
      </w:r>
      <w:r>
        <w:rPr>
          <w:rFonts w:ascii="Times New Roman"/>
          <w:w w:val="192"/>
          <w:sz w:val="18"/>
        </w:rPr>
        <w:t>,</w:t>
      </w:r>
      <w:r>
        <w:rPr>
          <w:rFonts w:ascii="Times New Roman"/>
          <w:sz w:val="18"/>
        </w:rPr>
        <w:t xml:space="preserve"> </w:t>
      </w:r>
      <w:r>
        <w:rPr>
          <w:rFonts w:ascii="Times New Roman"/>
          <w:sz w:val="18"/>
          <w:u w:val="single"/>
        </w:rPr>
        <w:t xml:space="preserve"> </w:t>
      </w:r>
      <w:r>
        <w:rPr>
          <w:rFonts w:ascii="Times New Roman"/>
          <w:sz w:val="18"/>
          <w:u w:val="single"/>
        </w:rPr>
        <w:tab/>
      </w:r>
      <w:r>
        <w:rPr>
          <w:rFonts w:ascii="Times New Roman"/>
          <w:w w:val="110"/>
          <w:sz w:val="18"/>
        </w:rPr>
        <w:t>_,</w:t>
      </w:r>
      <w:r>
        <w:rPr>
          <w:rFonts w:ascii="Times New Roman"/>
          <w:spacing w:val="1"/>
          <w:w w:val="110"/>
          <w:sz w:val="18"/>
        </w:rPr>
        <w:t>_</w:t>
      </w:r>
      <w:r>
        <w:rPr>
          <w:rFonts w:ascii="Times New Roman"/>
          <w:sz w:val="18"/>
          <w:u w:val="single"/>
        </w:rPr>
        <w:t xml:space="preserve"> </w:t>
      </w:r>
      <w:r>
        <w:rPr>
          <w:rFonts w:ascii="Times New Roman"/>
          <w:sz w:val="18"/>
          <w:u w:val="single"/>
        </w:rPr>
        <w:tab/>
      </w:r>
      <w:r>
        <w:rPr>
          <w:rFonts w:ascii="Times New Roman"/>
          <w:w w:val="74"/>
          <w:sz w:val="18"/>
          <w:u w:val="single"/>
        </w:rPr>
        <w:t>1</w:t>
      </w:r>
      <w:r>
        <w:rPr>
          <w:rFonts w:ascii="Times New Roman"/>
          <w:w w:val="74"/>
          <w:sz w:val="18"/>
        </w:rPr>
        <w:t>_0_0</w:t>
      </w:r>
      <w:r>
        <w:rPr>
          <w:rFonts w:ascii="Times New Roman"/>
          <w:sz w:val="18"/>
          <w:u w:val="single"/>
        </w:rPr>
        <w:t xml:space="preserve"> </w:t>
      </w:r>
      <w:r>
        <w:rPr>
          <w:rFonts w:ascii="Times New Roman"/>
          <w:sz w:val="18"/>
          <w:u w:val="single"/>
        </w:rPr>
        <w:tab/>
      </w:r>
    </w:p>
    <w:p w14:paraId="303A85BE" w14:textId="77777777" w:rsidR="009777CD" w:rsidRDefault="009777CD">
      <w:pPr>
        <w:spacing w:line="203" w:lineRule="exact"/>
        <w:rPr>
          <w:rFonts w:ascii="Times New Roman"/>
          <w:sz w:val="18"/>
        </w:rPr>
        <w:sectPr w:rsidR="009777CD">
          <w:type w:val="continuous"/>
          <w:pgSz w:w="11950" w:h="16890"/>
          <w:pgMar w:top="2540" w:right="440" w:bottom="280" w:left="280" w:header="720" w:footer="720" w:gutter="0"/>
          <w:cols w:num="2" w:space="720" w:equalWidth="0">
            <w:col w:w="4639" w:space="40"/>
            <w:col w:w="6551"/>
          </w:cols>
        </w:sectPr>
      </w:pPr>
    </w:p>
    <w:p w14:paraId="5029A237" w14:textId="77777777" w:rsidR="009777CD" w:rsidRDefault="00817694">
      <w:pPr>
        <w:tabs>
          <w:tab w:val="left" w:pos="2222"/>
          <w:tab w:val="left" w:pos="5669"/>
          <w:tab w:val="left" w:pos="7423"/>
          <w:tab w:val="left" w:pos="10313"/>
        </w:tabs>
        <w:spacing w:line="217" w:lineRule="exact"/>
        <w:ind w:left="1771"/>
        <w:rPr>
          <w:rFonts w:ascii="Times New Roman"/>
          <w:sz w:val="20"/>
        </w:rPr>
      </w:pPr>
      <w:r>
        <w:rPr>
          <w:rFonts w:ascii="Times New Roman"/>
          <w:w w:val="105"/>
          <w:sz w:val="20"/>
        </w:rPr>
        <w:t>12</w:t>
      </w:r>
      <w:r>
        <w:rPr>
          <w:rFonts w:ascii="Times New Roman"/>
          <w:w w:val="105"/>
          <w:sz w:val="20"/>
        </w:rPr>
        <w:tab/>
      </w:r>
      <w:r>
        <w:rPr>
          <w:sz w:val="19"/>
        </w:rPr>
        <w:t>Ukup.oi</w:t>
      </w:r>
      <w:r>
        <w:rPr>
          <w:spacing w:val="-31"/>
          <w:sz w:val="19"/>
        </w:rPr>
        <w:t xml:space="preserve"> </w:t>
      </w:r>
      <w:r>
        <w:rPr>
          <w:sz w:val="19"/>
        </w:rPr>
        <w:t>hlorirani</w:t>
      </w:r>
      <w:r>
        <w:rPr>
          <w:spacing w:val="-33"/>
          <w:sz w:val="19"/>
        </w:rPr>
        <w:t xml:space="preserve"> </w:t>
      </w:r>
      <w:r>
        <w:rPr>
          <w:sz w:val="19"/>
        </w:rPr>
        <w:t>bifenili</w:t>
      </w:r>
      <w:r>
        <w:rPr>
          <w:spacing w:val="-34"/>
          <w:sz w:val="19"/>
        </w:rPr>
        <w:t xml:space="preserve"> </w:t>
      </w:r>
      <w:r>
        <w:rPr>
          <w:sz w:val="19"/>
          <w:u w:val="thick"/>
        </w:rPr>
        <w:t>(PCBs)</w:t>
      </w:r>
      <w:r>
        <w:rPr>
          <w:sz w:val="19"/>
        </w:rPr>
        <w:tab/>
      </w:r>
      <w:r>
        <w:rPr>
          <w:w w:val="105"/>
          <w:sz w:val="19"/>
          <w:u w:val="thick"/>
        </w:rPr>
        <w:t>mg/</w:t>
      </w:r>
      <w:r>
        <w:rPr>
          <w:w w:val="105"/>
          <w:sz w:val="19"/>
        </w:rPr>
        <w:t>I</w:t>
      </w:r>
      <w:r>
        <w:rPr>
          <w:w w:val="105"/>
          <w:sz w:val="19"/>
          <w:u w:val="single"/>
        </w:rPr>
        <w:t xml:space="preserve"> </w:t>
      </w:r>
      <w:r>
        <w:rPr>
          <w:w w:val="105"/>
          <w:sz w:val="19"/>
          <w:u w:val="single"/>
        </w:rPr>
        <w:tab/>
      </w:r>
      <w:r>
        <w:rPr>
          <w:rFonts w:ascii="Times New Roman"/>
          <w:w w:val="105"/>
          <w:sz w:val="20"/>
        </w:rPr>
        <w:t>::.0'..'.:,0 1 ---+----0</w:t>
      </w:r>
      <w:r>
        <w:rPr>
          <w:rFonts w:ascii="Times New Roman"/>
          <w:spacing w:val="8"/>
          <w:w w:val="105"/>
          <w:sz w:val="20"/>
        </w:rPr>
        <w:t xml:space="preserve"> </w:t>
      </w:r>
      <w:r>
        <w:rPr>
          <w:rFonts w:ascii="Times New Roman"/>
          <w:w w:val="105"/>
          <w:sz w:val="20"/>
        </w:rPr>
        <w:t>.0_1</w:t>
      </w:r>
      <w:r>
        <w:rPr>
          <w:rFonts w:ascii="Times New Roman"/>
          <w:sz w:val="20"/>
          <w:u w:val="single"/>
        </w:rPr>
        <w:t xml:space="preserve"> </w:t>
      </w:r>
      <w:r>
        <w:rPr>
          <w:rFonts w:ascii="Times New Roman"/>
          <w:sz w:val="20"/>
          <w:u w:val="single"/>
        </w:rPr>
        <w:tab/>
      </w:r>
    </w:p>
    <w:p w14:paraId="6840E9CD" w14:textId="77777777" w:rsidR="009777CD" w:rsidRDefault="009777CD">
      <w:pPr>
        <w:spacing w:line="217" w:lineRule="exact"/>
        <w:rPr>
          <w:rFonts w:ascii="Times New Roman"/>
          <w:sz w:val="20"/>
        </w:rPr>
        <w:sectPr w:rsidR="009777CD">
          <w:type w:val="continuous"/>
          <w:pgSz w:w="11950" w:h="16890"/>
          <w:pgMar w:top="2540" w:right="440" w:bottom="280" w:left="280" w:header="720" w:footer="720" w:gutter="0"/>
          <w:cols w:space="720"/>
        </w:sectPr>
      </w:pPr>
    </w:p>
    <w:p w14:paraId="1D5644CD" w14:textId="77777777" w:rsidR="009777CD" w:rsidRDefault="00817694">
      <w:pPr>
        <w:tabs>
          <w:tab w:val="left" w:pos="2218"/>
        </w:tabs>
        <w:spacing w:before="77" w:line="88" w:lineRule="auto"/>
        <w:ind w:left="1766"/>
        <w:rPr>
          <w:sz w:val="19"/>
        </w:rPr>
      </w:pPr>
      <w:r>
        <w:rPr>
          <w:rFonts w:ascii="Times New Roman"/>
          <w:position w:val="-13"/>
          <w:sz w:val="20"/>
        </w:rPr>
        <w:t>13</w:t>
      </w:r>
      <w:r>
        <w:rPr>
          <w:rFonts w:ascii="Times New Roman"/>
          <w:position w:val="-13"/>
          <w:sz w:val="20"/>
        </w:rPr>
        <w:tab/>
      </w:r>
      <w:r>
        <w:rPr>
          <w:w w:val="95"/>
          <w:sz w:val="19"/>
        </w:rPr>
        <w:t>Ukup1;1i</w:t>
      </w:r>
      <w:r>
        <w:rPr>
          <w:spacing w:val="-34"/>
          <w:w w:val="95"/>
          <w:sz w:val="19"/>
        </w:rPr>
        <w:t xml:space="preserve"> </w:t>
      </w:r>
      <w:r>
        <w:rPr>
          <w:w w:val="95"/>
          <w:sz w:val="19"/>
        </w:rPr>
        <w:t>organofosforni</w:t>
      </w:r>
      <w:r>
        <w:rPr>
          <w:spacing w:val="-38"/>
          <w:w w:val="95"/>
          <w:sz w:val="19"/>
        </w:rPr>
        <w:t xml:space="preserve"> </w:t>
      </w:r>
      <w:r>
        <w:rPr>
          <w:w w:val="95"/>
          <w:sz w:val="19"/>
        </w:rPr>
        <w:t>i</w:t>
      </w:r>
      <w:r>
        <w:rPr>
          <w:spacing w:val="-32"/>
          <w:w w:val="95"/>
          <w:sz w:val="19"/>
        </w:rPr>
        <w:t xml:space="preserve"> </w:t>
      </w:r>
      <w:r>
        <w:rPr>
          <w:w w:val="95"/>
          <w:sz w:val="19"/>
        </w:rPr>
        <w:t>karbamatni</w:t>
      </w:r>
    </w:p>
    <w:p w14:paraId="119A3275" w14:textId="77777777" w:rsidR="009777CD" w:rsidRDefault="00817694">
      <w:pPr>
        <w:spacing w:before="125" w:line="170" w:lineRule="exact"/>
        <w:ind w:left="551"/>
        <w:rPr>
          <w:sz w:val="19"/>
        </w:rPr>
      </w:pPr>
      <w:r>
        <w:br w:type="column"/>
      </w:r>
      <w:r>
        <w:rPr>
          <w:w w:val="90"/>
          <w:sz w:val="19"/>
        </w:rPr>
        <w:t>mg/I</w:t>
      </w:r>
    </w:p>
    <w:p w14:paraId="638E7F01" w14:textId="77777777" w:rsidR="009777CD" w:rsidRDefault="00817694">
      <w:pPr>
        <w:tabs>
          <w:tab w:val="left" w:pos="3417"/>
        </w:tabs>
        <w:spacing w:line="295" w:lineRule="exact"/>
        <w:ind w:left="1299"/>
        <w:rPr>
          <w:sz w:val="19"/>
        </w:rPr>
      </w:pPr>
      <w:r>
        <w:br w:type="column"/>
      </w:r>
      <w:r>
        <w:rPr>
          <w:sz w:val="25"/>
        </w:rPr>
        <w:t>o</w:t>
      </w:r>
      <w:r>
        <w:rPr>
          <w:position w:val="-7"/>
          <w:sz w:val="19"/>
        </w:rPr>
        <w:t>,</w:t>
      </w:r>
      <w:r>
        <w:rPr>
          <w:sz w:val="19"/>
        </w:rPr>
        <w:t>05</w:t>
      </w:r>
      <w:r>
        <w:rPr>
          <w:sz w:val="19"/>
        </w:rPr>
        <w:tab/>
        <w:t>0,05</w:t>
      </w:r>
    </w:p>
    <w:p w14:paraId="6CAB34A8" w14:textId="77777777" w:rsidR="009777CD" w:rsidRDefault="009777CD">
      <w:pPr>
        <w:pStyle w:val="BodyText"/>
        <w:spacing w:before="10"/>
        <w:rPr>
          <w:sz w:val="10"/>
        </w:rPr>
      </w:pPr>
    </w:p>
    <w:p w14:paraId="7F10156D" w14:textId="4C538DD5" w:rsidR="009777CD" w:rsidRDefault="00A754E2">
      <w:pPr>
        <w:pStyle w:val="BodyText"/>
        <w:spacing w:line="20" w:lineRule="exact"/>
        <w:ind w:left="84"/>
        <w:rPr>
          <w:sz w:val="2"/>
        </w:rPr>
      </w:pPr>
      <w:r>
        <w:rPr>
          <w:noProof/>
          <w:sz w:val="2"/>
        </w:rPr>
        <mc:AlternateContent>
          <mc:Choice Requires="wpg">
            <w:drawing>
              <wp:inline distT="0" distB="0" distL="0" distR="0" wp14:anchorId="29D31426" wp14:editId="032C0F4C">
                <wp:extent cx="2101850" cy="3175"/>
                <wp:effectExtent l="9525" t="9525" r="12700" b="6350"/>
                <wp:docPr id="37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175"/>
                          <a:chOff x="0" y="0"/>
                          <a:chExt cx="3310" cy="5"/>
                        </a:xfrm>
                      </wpg:grpSpPr>
                      <wps:wsp>
                        <wps:cNvPr id="376" name="Line 215"/>
                        <wps:cNvCnPr>
                          <a:cxnSpLocks noChangeShapeType="1"/>
                        </wps:cNvCnPr>
                        <wps:spPr bwMode="auto">
                          <a:xfrm>
                            <a:off x="0" y="2"/>
                            <a:ext cx="3309" cy="0"/>
                          </a:xfrm>
                          <a:prstGeom prst="line">
                            <a:avLst/>
                          </a:prstGeom>
                          <a:noFill/>
                          <a:ln w="30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75B533" id="Group 214" o:spid="_x0000_s1026" style="width:165.5pt;height:.25pt;mso-position-horizontal-relative:char;mso-position-vertical-relative:line" coordsize="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">
                <v:line id="Line 215" o:spid="_x0000_s1027" style="position:absolute;visibility:visible;mso-wrap-style:square" from="0,2" to="3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" strokeweight=".08506mm"/>
                <w10:anchorlock/>
              </v:group>
            </w:pict>
          </mc:Fallback>
        </mc:AlternateContent>
      </w:r>
    </w:p>
    <w:p w14:paraId="2712F54E" w14:textId="77777777" w:rsidR="009777CD" w:rsidRDefault="009777CD">
      <w:pPr>
        <w:spacing w:line="20" w:lineRule="exact"/>
        <w:rPr>
          <w:sz w:val="2"/>
        </w:rPr>
        <w:sectPr w:rsidR="009777CD">
          <w:type w:val="continuous"/>
          <w:pgSz w:w="11950" w:h="16890"/>
          <w:pgMar w:top="2540" w:right="440" w:bottom="280" w:left="280" w:header="720" w:footer="720" w:gutter="0"/>
          <w:cols w:num="3" w:space="720" w:equalWidth="0">
            <w:col w:w="5078" w:space="40"/>
            <w:col w:w="900" w:space="39"/>
            <w:col w:w="5173"/>
          </w:cols>
        </w:sectPr>
      </w:pPr>
    </w:p>
    <w:p w14:paraId="1D596ACF" w14:textId="77777777" w:rsidR="009777CD" w:rsidRDefault="00817694">
      <w:pPr>
        <w:tabs>
          <w:tab w:val="left" w:pos="1891"/>
          <w:tab w:val="left" w:pos="2125"/>
          <w:tab w:val="left" w:pos="3580"/>
          <w:tab w:val="left" w:pos="6019"/>
        </w:tabs>
        <w:spacing w:line="212" w:lineRule="exact"/>
        <w:ind w:left="1623"/>
        <w:rPr>
          <w:sz w:val="19"/>
        </w:rPr>
      </w:pPr>
      <w:r>
        <w:rPr>
          <w:sz w:val="19"/>
          <w:u w:val="single"/>
        </w:rPr>
        <w:t xml:space="preserve"> </w:t>
      </w:r>
      <w:r>
        <w:rPr>
          <w:sz w:val="19"/>
          <w:u w:val="single"/>
        </w:rPr>
        <w:tab/>
      </w:r>
      <w:r>
        <w:rPr>
          <w:sz w:val="19"/>
        </w:rPr>
        <w:tab/>
      </w:r>
      <w:r>
        <w:rPr>
          <w:w w:val="60"/>
          <w:sz w:val="19"/>
          <w:u w:val="thick"/>
        </w:rPr>
        <w:t>_,p_e_s_t1c1d</w:t>
      </w:r>
      <w:r>
        <w:rPr>
          <w:w w:val="60"/>
          <w:sz w:val="19"/>
        </w:rPr>
        <w:t>I</w:t>
      </w:r>
      <w:r>
        <w:rPr>
          <w:w w:val="60"/>
          <w:sz w:val="19"/>
          <w:u w:val="single"/>
        </w:rPr>
        <w:t xml:space="preserve"> </w:t>
      </w:r>
      <w:r>
        <w:rPr>
          <w:w w:val="60"/>
          <w:sz w:val="19"/>
          <w:u w:val="single"/>
        </w:rPr>
        <w:tab/>
      </w:r>
      <w:r>
        <w:rPr>
          <w:w w:val="60"/>
          <w:sz w:val="19"/>
        </w:rPr>
        <w:t>_</w:t>
      </w:r>
      <w:r>
        <w:rPr>
          <w:sz w:val="19"/>
        </w:rPr>
        <w:t xml:space="preserve"> </w:t>
      </w:r>
      <w:r>
        <w:rPr>
          <w:spacing w:val="1"/>
          <w:sz w:val="19"/>
        </w:rPr>
        <w:t xml:space="preserve"> </w:t>
      </w:r>
      <w:r>
        <w:rPr>
          <w:sz w:val="19"/>
          <w:u w:val="single"/>
        </w:rPr>
        <w:t xml:space="preserve"> </w:t>
      </w:r>
      <w:r>
        <w:rPr>
          <w:sz w:val="19"/>
          <w:u w:val="single"/>
        </w:rPr>
        <w:tab/>
      </w:r>
    </w:p>
    <w:p w14:paraId="0A6346E4" w14:textId="77777777" w:rsidR="009777CD" w:rsidRDefault="009777CD">
      <w:pPr>
        <w:spacing w:line="212" w:lineRule="exact"/>
        <w:rPr>
          <w:sz w:val="19"/>
        </w:rPr>
        <w:sectPr w:rsidR="009777CD">
          <w:type w:val="continuous"/>
          <w:pgSz w:w="11950" w:h="16890"/>
          <w:pgMar w:top="2540" w:right="440" w:bottom="280" w:left="280" w:header="720" w:footer="720" w:gutter="0"/>
          <w:cols w:space="720"/>
        </w:sectPr>
      </w:pPr>
    </w:p>
    <w:p w14:paraId="1DA35B71" w14:textId="77777777" w:rsidR="009777CD" w:rsidRDefault="009777CD">
      <w:pPr>
        <w:pStyle w:val="BodyText"/>
        <w:rPr>
          <w:sz w:val="20"/>
        </w:rPr>
      </w:pPr>
    </w:p>
    <w:p w14:paraId="1EF7C3E3" w14:textId="77777777" w:rsidR="009777CD" w:rsidRDefault="009777CD">
      <w:pPr>
        <w:pStyle w:val="BodyText"/>
        <w:rPr>
          <w:sz w:val="20"/>
        </w:rPr>
      </w:pPr>
    </w:p>
    <w:p w14:paraId="22229A08" w14:textId="77777777" w:rsidR="009777CD" w:rsidRDefault="009777CD">
      <w:pPr>
        <w:pStyle w:val="BodyText"/>
        <w:rPr>
          <w:sz w:val="20"/>
        </w:rPr>
      </w:pPr>
    </w:p>
    <w:p w14:paraId="247BF216" w14:textId="77777777" w:rsidR="009777CD" w:rsidRDefault="009777CD">
      <w:pPr>
        <w:pStyle w:val="BodyText"/>
        <w:spacing w:before="8"/>
        <w:rPr>
          <w:sz w:val="16"/>
        </w:rPr>
      </w:pPr>
    </w:p>
    <w:p w14:paraId="4202ECEA" w14:textId="77777777" w:rsidR="009777CD" w:rsidRDefault="009777CD">
      <w:pPr>
        <w:rPr>
          <w:sz w:val="16"/>
        </w:rPr>
        <w:sectPr w:rsidR="009777CD">
          <w:headerReference w:type="default" r:id="rId373"/>
          <w:footerReference w:type="default" r:id="rId374"/>
          <w:pgSz w:w="11950" w:h="16890"/>
          <w:pgMar w:top="880" w:right="440" w:bottom="280" w:left="280" w:header="0" w:footer="0" w:gutter="0"/>
          <w:cols w:space="720"/>
        </w:sectPr>
      </w:pPr>
    </w:p>
    <w:p w14:paraId="0547AC52" w14:textId="77777777" w:rsidR="009777CD" w:rsidRDefault="00817694">
      <w:pPr>
        <w:pStyle w:val="ListParagraph"/>
        <w:numPr>
          <w:ilvl w:val="0"/>
          <w:numId w:val="2"/>
        </w:numPr>
        <w:tabs>
          <w:tab w:val="left" w:pos="2296"/>
          <w:tab w:val="left" w:pos="2297"/>
        </w:tabs>
        <w:spacing w:before="139"/>
        <w:ind w:hanging="439"/>
        <w:rPr>
          <w:rFonts w:ascii="Times New Roman"/>
          <w:sz w:val="20"/>
        </w:rPr>
      </w:pPr>
      <w:r>
        <w:rPr>
          <w:rFonts w:ascii="Times New Roman"/>
          <w:i/>
          <w:w w:val="95"/>
          <w:sz w:val="19"/>
        </w:rPr>
        <w:t xml:space="preserve">W  </w:t>
      </w:r>
      <w:r>
        <w:rPr>
          <w:w w:val="95"/>
          <w:sz w:val="19"/>
        </w:rPr>
        <w:t>uoni oraanohlorni</w:t>
      </w:r>
      <w:r>
        <w:rPr>
          <w:spacing w:val="-23"/>
          <w:w w:val="95"/>
          <w:sz w:val="19"/>
        </w:rPr>
        <w:t xml:space="preserve"> </w:t>
      </w:r>
      <w:r>
        <w:rPr>
          <w:w w:val="95"/>
          <w:sz w:val="19"/>
        </w:rPr>
        <w:t>oesticidi</w:t>
      </w:r>
    </w:p>
    <w:p w14:paraId="29AA7B11" w14:textId="77777777" w:rsidR="009777CD" w:rsidRDefault="00817694">
      <w:pPr>
        <w:pStyle w:val="ListParagraph"/>
        <w:numPr>
          <w:ilvl w:val="0"/>
          <w:numId w:val="2"/>
        </w:numPr>
        <w:tabs>
          <w:tab w:val="left" w:pos="2300"/>
          <w:tab w:val="left" w:pos="2301"/>
        </w:tabs>
        <w:ind w:left="2300" w:hanging="444"/>
        <w:rPr>
          <w:sz w:val="18"/>
        </w:rPr>
      </w:pPr>
      <w:r>
        <w:rPr>
          <w:sz w:val="18"/>
        </w:rPr>
        <w:t>U</w:t>
      </w:r>
      <w:r>
        <w:rPr>
          <w:spacing w:val="-21"/>
          <w:sz w:val="18"/>
        </w:rPr>
        <w:t xml:space="preserve"> </w:t>
      </w:r>
      <w:r>
        <w:rPr>
          <w:sz w:val="19"/>
        </w:rPr>
        <w:t>ui:&gt;ni</w:t>
      </w:r>
      <w:r>
        <w:rPr>
          <w:spacing w:val="-39"/>
          <w:sz w:val="19"/>
        </w:rPr>
        <w:t xml:space="preserve"> </w:t>
      </w:r>
      <w:r>
        <w:rPr>
          <w:sz w:val="19"/>
        </w:rPr>
        <w:t>oreanskr</w:t>
      </w:r>
      <w:r>
        <w:rPr>
          <w:spacing w:val="-16"/>
          <w:sz w:val="19"/>
        </w:rPr>
        <w:t xml:space="preserve"> </w:t>
      </w:r>
      <w:r>
        <w:rPr>
          <w:sz w:val="19"/>
        </w:rPr>
        <w:t>aliik</w:t>
      </w:r>
      <w:r>
        <w:rPr>
          <w:sz w:val="18"/>
        </w:rPr>
        <w:t>7TOC)</w:t>
      </w:r>
    </w:p>
    <w:p w14:paraId="0C3FF446" w14:textId="77777777" w:rsidR="009777CD" w:rsidRDefault="009777CD">
      <w:pPr>
        <w:pStyle w:val="BodyText"/>
        <w:spacing w:before="10"/>
        <w:rPr>
          <w:sz w:val="20"/>
        </w:rPr>
      </w:pPr>
    </w:p>
    <w:p w14:paraId="0C8AE4A5" w14:textId="77777777" w:rsidR="009777CD" w:rsidRDefault="00817694">
      <w:pPr>
        <w:pStyle w:val="ListParagraph"/>
        <w:numPr>
          <w:ilvl w:val="1"/>
          <w:numId w:val="37"/>
        </w:numPr>
        <w:tabs>
          <w:tab w:val="left" w:pos="2253"/>
        </w:tabs>
        <w:ind w:left="2252" w:hanging="443"/>
        <w:jc w:val="left"/>
        <w:rPr>
          <w:b/>
          <w:sz w:val="21"/>
        </w:rPr>
      </w:pPr>
      <w:r>
        <w:rPr>
          <w:b/>
          <w:sz w:val="21"/>
        </w:rPr>
        <w:t>Gnoicne</w:t>
      </w:r>
      <w:r>
        <w:rPr>
          <w:b/>
          <w:spacing w:val="-30"/>
          <w:sz w:val="21"/>
        </w:rPr>
        <w:t xml:space="preserve"> </w:t>
      </w:r>
      <w:r>
        <w:rPr>
          <w:b/>
          <w:sz w:val="21"/>
        </w:rPr>
        <w:t>vrijednosti</w:t>
      </w:r>
      <w:r>
        <w:rPr>
          <w:b/>
          <w:spacing w:val="-26"/>
          <w:sz w:val="21"/>
        </w:rPr>
        <w:t xml:space="preserve"> </w:t>
      </w:r>
      <w:r>
        <w:rPr>
          <w:b/>
          <w:sz w:val="21"/>
        </w:rPr>
        <w:t>buke</w:t>
      </w:r>
    </w:p>
    <w:p w14:paraId="47723ECB" w14:textId="77777777" w:rsidR="009777CD" w:rsidRDefault="00817694">
      <w:pPr>
        <w:pStyle w:val="BodyText"/>
        <w:spacing w:before="1"/>
        <w:rPr>
          <w:b/>
          <w:sz w:val="16"/>
        </w:rPr>
      </w:pPr>
      <w:r>
        <w:br w:type="column"/>
      </w:r>
    </w:p>
    <w:p w14:paraId="04DFDC13" w14:textId="77777777" w:rsidR="009777CD" w:rsidRDefault="00817694">
      <w:pPr>
        <w:spacing w:line="256" w:lineRule="auto"/>
        <w:ind w:left="943" w:firstLine="4"/>
        <w:jc w:val="right"/>
        <w:rPr>
          <w:sz w:val="18"/>
        </w:rPr>
      </w:pPr>
      <w:r>
        <w:rPr>
          <w:w w:val="80"/>
          <w:sz w:val="18"/>
        </w:rPr>
        <w:t xml:space="preserve">mi;i/1 </w:t>
      </w:r>
      <w:r>
        <w:rPr>
          <w:sz w:val="18"/>
        </w:rPr>
        <w:t>ma/I</w:t>
      </w:r>
    </w:p>
    <w:p w14:paraId="1B0A6EB7" w14:textId="77777777" w:rsidR="009777CD" w:rsidRDefault="00817694">
      <w:pPr>
        <w:pStyle w:val="BodyText"/>
        <w:spacing w:before="4"/>
        <w:rPr>
          <w:sz w:val="8"/>
        </w:rPr>
      </w:pPr>
      <w:r>
        <w:br w:type="column"/>
      </w:r>
    </w:p>
    <w:p w14:paraId="7A462397" w14:textId="22FAFADC" w:rsidR="009777CD" w:rsidRDefault="00A754E2">
      <w:pPr>
        <w:spacing w:before="1" w:line="103" w:lineRule="exact"/>
        <w:ind w:left="1449"/>
        <w:rPr>
          <w:rFonts w:ascii="Times New Roman"/>
          <w:sz w:val="9"/>
        </w:rPr>
      </w:pPr>
      <w:r>
        <w:rPr>
          <w:noProof/>
        </w:rPr>
        <mc:AlternateContent>
          <mc:Choice Requires="wps">
            <w:drawing>
              <wp:anchor distT="0" distB="0" distL="114300" distR="114300" simplePos="0" relativeHeight="251690496" behindDoc="0" locked="0" layoutInCell="1" allowOverlap="1" wp14:anchorId="489E4EA6" wp14:editId="7AD0452E">
                <wp:simplePos x="0" y="0"/>
                <wp:positionH relativeFrom="page">
                  <wp:posOffset>5485765</wp:posOffset>
                </wp:positionH>
                <wp:positionV relativeFrom="paragraph">
                  <wp:posOffset>-34925</wp:posOffset>
                </wp:positionV>
                <wp:extent cx="0" cy="0"/>
                <wp:effectExtent l="8890" t="584200" r="10160" b="581660"/>
                <wp:wrapNone/>
                <wp:docPr id="37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86F44" id="Line 213"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1.95pt,-2.75pt" to="431.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" strokeweight=".17017mm">
                <w10:wrap anchorx="page"/>
              </v:line>
            </w:pict>
          </mc:Fallback>
        </mc:AlternateContent>
      </w:r>
      <w:r w:rsidR="00817694">
        <w:rPr>
          <w:rFonts w:ascii="Times New Roman"/>
          <w:w w:val="38"/>
          <w:sz w:val="9"/>
        </w:rPr>
        <w:t>'</w:t>
      </w:r>
    </w:p>
    <w:p w14:paraId="6FD05223" w14:textId="77777777" w:rsidR="009777CD" w:rsidRDefault="00817694">
      <w:pPr>
        <w:tabs>
          <w:tab w:val="left" w:pos="2313"/>
        </w:tabs>
        <w:spacing w:line="221" w:lineRule="exact"/>
        <w:ind w:left="1227"/>
        <w:rPr>
          <w:sz w:val="19"/>
        </w:rPr>
      </w:pPr>
      <w:r>
        <w:rPr>
          <w:w w:val="90"/>
          <w:position w:val="1"/>
          <w:sz w:val="19"/>
        </w:rPr>
        <w:t>0,0\25</w:t>
      </w:r>
      <w:r>
        <w:rPr>
          <w:w w:val="90"/>
          <w:position w:val="1"/>
          <w:sz w:val="19"/>
        </w:rPr>
        <w:tab/>
      </w:r>
      <w:r>
        <w:rPr>
          <w:w w:val="55"/>
          <w:position w:val="4"/>
          <w:sz w:val="8"/>
        </w:rPr>
        <w:t>;</w:t>
      </w:r>
      <w:r>
        <w:rPr>
          <w:spacing w:val="5"/>
          <w:w w:val="55"/>
          <w:position w:val="4"/>
          <w:sz w:val="8"/>
        </w:rPr>
        <w:t xml:space="preserve"> </w:t>
      </w:r>
      <w:r>
        <w:rPr>
          <w:w w:val="90"/>
          <w:sz w:val="19"/>
        </w:rPr>
        <w:t>0,025</w:t>
      </w:r>
    </w:p>
    <w:p w14:paraId="25EBF357" w14:textId="77777777" w:rsidR="009777CD" w:rsidRDefault="00817694">
      <w:pPr>
        <w:tabs>
          <w:tab w:val="left" w:pos="2351"/>
          <w:tab w:val="left" w:pos="3360"/>
        </w:tabs>
        <w:spacing w:line="227" w:lineRule="exact"/>
        <w:ind w:left="1275"/>
        <w:rPr>
          <w:i/>
          <w:sz w:val="18"/>
        </w:rPr>
      </w:pPr>
      <w:r>
        <w:rPr>
          <w:w w:val="95"/>
          <w:position w:val="1"/>
          <w:sz w:val="19"/>
        </w:rPr>
        <w:t>30!,0</w:t>
      </w:r>
      <w:r>
        <w:rPr>
          <w:w w:val="95"/>
          <w:position w:val="1"/>
          <w:sz w:val="19"/>
        </w:rPr>
        <w:tab/>
      </w:r>
      <w:r>
        <w:rPr>
          <w:w w:val="95"/>
          <w:position w:val="13"/>
          <w:sz w:val="7"/>
        </w:rPr>
        <w:t>'</w:t>
      </w:r>
      <w:r>
        <w:rPr>
          <w:w w:val="95"/>
          <w:position w:val="13"/>
          <w:sz w:val="7"/>
        </w:rPr>
        <w:tab/>
      </w:r>
      <w:r>
        <w:rPr>
          <w:i/>
          <w:w w:val="95"/>
          <w:sz w:val="18"/>
        </w:rPr>
        <w:t>5b,O</w:t>
      </w:r>
    </w:p>
    <w:p w14:paraId="67E3165D" w14:textId="77777777" w:rsidR="009777CD" w:rsidRDefault="00817694">
      <w:pPr>
        <w:spacing w:before="56"/>
        <w:ind w:left="1474"/>
        <w:rPr>
          <w:rFonts w:ascii="Times New Roman"/>
          <w:sz w:val="8"/>
        </w:rPr>
      </w:pPr>
      <w:r>
        <w:rPr>
          <w:rFonts w:ascii="Times New Roman"/>
          <w:w w:val="79"/>
          <w:sz w:val="8"/>
        </w:rPr>
        <w:t>i</w:t>
      </w:r>
    </w:p>
    <w:p w14:paraId="0DDDCBC0" w14:textId="77777777" w:rsidR="009777CD" w:rsidRDefault="009777CD">
      <w:pPr>
        <w:pStyle w:val="BodyText"/>
        <w:rPr>
          <w:rFonts w:ascii="Times New Roman"/>
          <w:sz w:val="8"/>
        </w:rPr>
      </w:pPr>
    </w:p>
    <w:p w14:paraId="10DE2FB0" w14:textId="77777777" w:rsidR="009777CD" w:rsidRDefault="00817694">
      <w:pPr>
        <w:spacing w:before="56"/>
        <w:ind w:left="1469"/>
        <w:rPr>
          <w:sz w:val="8"/>
        </w:rPr>
      </w:pPr>
      <w:r>
        <w:rPr>
          <w:w w:val="108"/>
          <w:sz w:val="8"/>
        </w:rPr>
        <w:t>!</w:t>
      </w:r>
    </w:p>
    <w:p w14:paraId="36D8297C" w14:textId="77777777" w:rsidR="009777CD" w:rsidRDefault="009777CD">
      <w:pPr>
        <w:rPr>
          <w:sz w:val="8"/>
        </w:rPr>
        <w:sectPr w:rsidR="009777CD">
          <w:type w:val="continuous"/>
          <w:pgSz w:w="11950" w:h="16890"/>
          <w:pgMar w:top="2540" w:right="440" w:bottom="280" w:left="280" w:header="720" w:footer="720" w:gutter="0"/>
          <w:cols w:num="3" w:space="720" w:equalWidth="0">
            <w:col w:w="4716" w:space="40"/>
            <w:col w:w="1310" w:space="39"/>
            <w:col w:w="5125"/>
          </w:cols>
        </w:sectPr>
      </w:pPr>
    </w:p>
    <w:p w14:paraId="1DBC5CE1" w14:textId="77777777" w:rsidR="009777CD" w:rsidRDefault="009777CD">
      <w:pPr>
        <w:pStyle w:val="BodyText"/>
        <w:spacing w:before="1"/>
        <w:rPr>
          <w:sz w:val="13"/>
        </w:rPr>
      </w:pPr>
    </w:p>
    <w:p w14:paraId="5E43ED9E" w14:textId="77777777" w:rsidR="009777CD" w:rsidRDefault="00817694">
      <w:pPr>
        <w:tabs>
          <w:tab w:val="left" w:pos="7548"/>
        </w:tabs>
        <w:ind w:left="3726"/>
        <w:rPr>
          <w:sz w:val="8"/>
        </w:rPr>
      </w:pPr>
      <w:r>
        <w:rPr>
          <w:sz w:val="8"/>
        </w:rPr>
        <w:t>!</w:t>
      </w:r>
      <w:r>
        <w:rPr>
          <w:sz w:val="8"/>
        </w:rPr>
        <w:tab/>
      </w:r>
      <w:r>
        <w:rPr>
          <w:w w:val="50"/>
          <w:sz w:val="9"/>
        </w:rPr>
        <w:t>j</w:t>
      </w:r>
      <w:r>
        <w:rPr>
          <w:spacing w:val="2"/>
          <w:w w:val="50"/>
          <w:sz w:val="9"/>
        </w:rPr>
        <w:t xml:space="preserve"> </w:t>
      </w:r>
      <w:r>
        <w:rPr>
          <w:sz w:val="8"/>
        </w:rPr>
        <w:t>!</w:t>
      </w:r>
    </w:p>
    <w:p w14:paraId="6EFFA3FB" w14:textId="77777777" w:rsidR="009777CD" w:rsidRDefault="00817694">
      <w:pPr>
        <w:spacing w:before="39" w:line="171" w:lineRule="exact"/>
        <w:ind w:left="1804"/>
        <w:rPr>
          <w:sz w:val="19"/>
        </w:rPr>
      </w:pPr>
      <w:r>
        <w:rPr>
          <w:spacing w:val="-1"/>
          <w:w w:val="94"/>
          <w:sz w:val="19"/>
        </w:rPr>
        <w:t>Tabel.</w:t>
      </w:r>
      <w:r>
        <w:rPr>
          <w:w w:val="94"/>
          <w:sz w:val="19"/>
        </w:rPr>
        <w:t>a</w:t>
      </w:r>
      <w:r>
        <w:rPr>
          <w:sz w:val="19"/>
        </w:rPr>
        <w:t xml:space="preserve"> </w:t>
      </w:r>
      <w:r>
        <w:rPr>
          <w:spacing w:val="5"/>
          <w:sz w:val="19"/>
        </w:rPr>
        <w:t xml:space="preserve"> </w:t>
      </w:r>
      <w:r>
        <w:rPr>
          <w:spacing w:val="-1"/>
          <w:w w:val="94"/>
          <w:sz w:val="19"/>
        </w:rPr>
        <w:t>,</w:t>
      </w:r>
      <w:r>
        <w:rPr>
          <w:w w:val="94"/>
          <w:sz w:val="19"/>
        </w:rPr>
        <w:t>.</w:t>
      </w:r>
      <w:r>
        <w:rPr>
          <w:sz w:val="19"/>
        </w:rPr>
        <w:t xml:space="preserve"> </w:t>
      </w:r>
      <w:r>
        <w:rPr>
          <w:spacing w:val="-21"/>
          <w:sz w:val="19"/>
        </w:rPr>
        <w:t xml:space="preserve"> </w:t>
      </w:r>
      <w:r>
        <w:rPr>
          <w:spacing w:val="-1"/>
          <w:w w:val="105"/>
          <w:sz w:val="19"/>
        </w:rPr>
        <w:t>Granicn</w:t>
      </w:r>
      <w:r>
        <w:rPr>
          <w:w w:val="105"/>
          <w:sz w:val="19"/>
        </w:rPr>
        <w:t>e</w:t>
      </w:r>
      <w:r>
        <w:rPr>
          <w:spacing w:val="16"/>
          <w:sz w:val="19"/>
        </w:rPr>
        <w:t xml:space="preserve"> </w:t>
      </w:r>
      <w:r>
        <w:rPr>
          <w:w w:val="107"/>
          <w:sz w:val="19"/>
        </w:rPr>
        <w:t>v</w:t>
      </w:r>
      <w:r>
        <w:rPr>
          <w:spacing w:val="2"/>
          <w:sz w:val="19"/>
        </w:rPr>
        <w:t xml:space="preserve"> </w:t>
      </w:r>
      <w:r>
        <w:rPr>
          <w:spacing w:val="-1"/>
          <w:w w:val="107"/>
          <w:sz w:val="19"/>
        </w:rPr>
        <w:t>ijednost</w:t>
      </w:r>
      <w:r>
        <w:rPr>
          <w:w w:val="107"/>
          <w:sz w:val="19"/>
        </w:rPr>
        <w:t>i</w:t>
      </w:r>
      <w:r>
        <w:rPr>
          <w:spacing w:val="15"/>
          <w:sz w:val="19"/>
        </w:rPr>
        <w:t xml:space="preserve"> </w:t>
      </w:r>
      <w:r>
        <w:rPr>
          <w:spacing w:val="-1"/>
          <w:w w:val="107"/>
          <w:sz w:val="19"/>
        </w:rPr>
        <w:t>buk</w:t>
      </w:r>
      <w:r>
        <w:rPr>
          <w:w w:val="107"/>
          <w:sz w:val="19"/>
        </w:rPr>
        <w:t>e</w:t>
      </w:r>
      <w:r>
        <w:rPr>
          <w:spacing w:val="8"/>
          <w:sz w:val="19"/>
        </w:rPr>
        <w:t xml:space="preserve"> </w:t>
      </w:r>
      <w:r>
        <w:rPr>
          <w:spacing w:val="-1"/>
          <w:w w:val="104"/>
          <w:sz w:val="19"/>
        </w:rPr>
        <w:t>Prem</w:t>
      </w:r>
      <w:r>
        <w:rPr>
          <w:w w:val="104"/>
          <w:sz w:val="19"/>
        </w:rPr>
        <w:t>a</w:t>
      </w:r>
      <w:r>
        <w:rPr>
          <w:spacing w:val="11"/>
          <w:sz w:val="19"/>
        </w:rPr>
        <w:t xml:space="preserve"> </w:t>
      </w:r>
      <w:r>
        <w:rPr>
          <w:w w:val="105"/>
          <w:sz w:val="19"/>
        </w:rPr>
        <w:t>zakonu</w:t>
      </w:r>
      <w:r>
        <w:rPr>
          <w:spacing w:val="13"/>
          <w:sz w:val="19"/>
        </w:rPr>
        <w:t xml:space="preserve"> </w:t>
      </w:r>
      <w:r>
        <w:rPr>
          <w:w w:val="105"/>
          <w:sz w:val="19"/>
        </w:rPr>
        <w:t>o</w:t>
      </w:r>
      <w:r>
        <w:rPr>
          <w:spacing w:val="12"/>
          <w:sz w:val="19"/>
        </w:rPr>
        <w:t xml:space="preserve"> </w:t>
      </w:r>
      <w:r>
        <w:rPr>
          <w:spacing w:val="-1"/>
          <w:w w:val="105"/>
          <w:sz w:val="19"/>
        </w:rPr>
        <w:t>buc</w:t>
      </w:r>
      <w:r>
        <w:rPr>
          <w:w w:val="105"/>
          <w:sz w:val="19"/>
        </w:rPr>
        <w:t>i</w:t>
      </w:r>
      <w:r>
        <w:rPr>
          <w:spacing w:val="10"/>
          <w:sz w:val="19"/>
        </w:rPr>
        <w:t xml:space="preserve"> </w:t>
      </w:r>
      <w:r>
        <w:rPr>
          <w:w w:val="105"/>
          <w:sz w:val="19"/>
        </w:rPr>
        <w:t>(</w:t>
      </w:r>
      <w:r>
        <w:rPr>
          <w:spacing w:val="17"/>
          <w:sz w:val="19"/>
        </w:rPr>
        <w:t xml:space="preserve"> </w:t>
      </w:r>
      <w:r>
        <w:rPr>
          <w:spacing w:val="-1"/>
          <w:w w:val="105"/>
          <w:sz w:val="19"/>
        </w:rPr>
        <w:t>Sluzben</w:t>
      </w:r>
      <w:r>
        <w:rPr>
          <w:w w:val="105"/>
          <w:sz w:val="19"/>
        </w:rPr>
        <w:t>e</w:t>
      </w:r>
      <w:r>
        <w:rPr>
          <w:sz w:val="19"/>
        </w:rPr>
        <w:t xml:space="preserve"> </w:t>
      </w:r>
      <w:r>
        <w:rPr>
          <w:spacing w:val="-25"/>
          <w:sz w:val="19"/>
        </w:rPr>
        <w:t xml:space="preserve"> </w:t>
      </w:r>
      <w:r>
        <w:rPr>
          <w:spacing w:val="-1"/>
          <w:w w:val="105"/>
          <w:sz w:val="19"/>
        </w:rPr>
        <w:t>n</w:t>
      </w:r>
      <w:r>
        <w:rPr>
          <w:spacing w:val="-3"/>
          <w:w w:val="105"/>
          <w:sz w:val="19"/>
        </w:rPr>
        <w:t>o</w:t>
      </w:r>
      <w:r>
        <w:rPr>
          <w:w w:val="59"/>
          <w:sz w:val="19"/>
        </w:rPr>
        <w:t>•</w:t>
      </w:r>
      <w:r>
        <w:rPr>
          <w:rFonts w:ascii="Times New Roman" w:hAnsi="Times New Roman"/>
          <w:w w:val="31"/>
          <w:position w:val="4"/>
          <w:sz w:val="12"/>
        </w:rPr>
        <w:t>11</w:t>
      </w:r>
      <w:r>
        <w:rPr>
          <w:rFonts w:ascii="Times New Roman" w:hAnsi="Times New Roman"/>
          <w:spacing w:val="-4"/>
          <w:position w:val="4"/>
          <w:sz w:val="12"/>
        </w:rPr>
        <w:t xml:space="preserve"> </w:t>
      </w:r>
      <w:r>
        <w:rPr>
          <w:spacing w:val="-1"/>
          <w:w w:val="31"/>
          <w:sz w:val="19"/>
        </w:rPr>
        <w:t>i</w:t>
      </w:r>
      <w:r>
        <w:rPr>
          <w:w w:val="31"/>
          <w:sz w:val="19"/>
        </w:rPr>
        <w:t>h</w:t>
      </w:r>
      <w:r>
        <w:rPr>
          <w:spacing w:val="-23"/>
          <w:sz w:val="19"/>
        </w:rPr>
        <w:t xml:space="preserve"> </w:t>
      </w:r>
      <w:r>
        <w:rPr>
          <w:w w:val="110"/>
          <w:sz w:val="19"/>
        </w:rPr>
        <w:t>e</w:t>
      </w:r>
      <w:r>
        <w:rPr>
          <w:sz w:val="19"/>
        </w:rPr>
        <w:t xml:space="preserve"> </w:t>
      </w:r>
      <w:r>
        <w:rPr>
          <w:spacing w:val="-1"/>
          <w:w w:val="92"/>
          <w:sz w:val="19"/>
        </w:rPr>
        <w:t>FederaciJ·</w:t>
      </w:r>
      <w:r>
        <w:rPr>
          <w:w w:val="92"/>
          <w:sz w:val="19"/>
        </w:rPr>
        <w:t>e</w:t>
      </w:r>
      <w:r>
        <w:rPr>
          <w:spacing w:val="16"/>
          <w:sz w:val="19"/>
        </w:rPr>
        <w:t xml:space="preserve"> </w:t>
      </w:r>
      <w:r>
        <w:rPr>
          <w:spacing w:val="-1"/>
          <w:w w:val="107"/>
          <w:sz w:val="19"/>
        </w:rPr>
        <w:t>BiH</w:t>
      </w:r>
      <w:r>
        <w:rPr>
          <w:w w:val="107"/>
          <w:sz w:val="19"/>
        </w:rPr>
        <w:t>"</w:t>
      </w:r>
      <w:r>
        <w:rPr>
          <w:spacing w:val="11"/>
          <w:sz w:val="19"/>
        </w:rPr>
        <w:t xml:space="preserve"> </w:t>
      </w:r>
      <w:r>
        <w:rPr>
          <w:spacing w:val="-1"/>
          <w:w w:val="90"/>
          <w:sz w:val="19"/>
        </w:rPr>
        <w:t>bro,i·</w:t>
      </w:r>
    </w:p>
    <w:p w14:paraId="6042CF5D" w14:textId="77777777" w:rsidR="009777CD" w:rsidRDefault="00817694">
      <w:pPr>
        <w:tabs>
          <w:tab w:val="left" w:pos="3706"/>
          <w:tab w:val="left" w:pos="5995"/>
          <w:tab w:val="left" w:pos="6800"/>
          <w:tab w:val="left" w:pos="7087"/>
          <w:tab w:val="left" w:pos="7547"/>
          <w:tab w:val="left" w:pos="8418"/>
          <w:tab w:val="left" w:pos="10476"/>
        </w:tabs>
        <w:spacing w:after="51" w:line="217" w:lineRule="exact"/>
        <w:ind w:left="1786"/>
        <w:rPr>
          <w:sz w:val="6"/>
        </w:rPr>
      </w:pPr>
      <w:r>
        <w:rPr>
          <w:noProof/>
        </w:rPr>
        <w:drawing>
          <wp:anchor distT="0" distB="0" distL="0" distR="0" simplePos="0" relativeHeight="251510272" behindDoc="1" locked="0" layoutInCell="1" allowOverlap="1" wp14:anchorId="7C3C1BFB" wp14:editId="290A58AE">
            <wp:simplePos x="0" y="0"/>
            <wp:positionH relativeFrom="page">
              <wp:posOffset>4766227</wp:posOffset>
            </wp:positionH>
            <wp:positionV relativeFrom="paragraph">
              <wp:posOffset>206945</wp:posOffset>
            </wp:positionV>
            <wp:extent cx="1024611" cy="167640"/>
            <wp:effectExtent l="0" t="0" r="0" b="0"/>
            <wp:wrapNone/>
            <wp:docPr id="12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2.png"/>
                    <pic:cNvPicPr/>
                  </pic:nvPicPr>
                  <pic:blipFill>
                    <a:blip r:embed="rId375" cstate="print"/>
                    <a:stretch>
                      <a:fillRect/>
                    </a:stretch>
                  </pic:blipFill>
                  <pic:spPr>
                    <a:xfrm>
                      <a:off x="0" y="0"/>
                      <a:ext cx="1024611" cy="167640"/>
                    </a:xfrm>
                    <a:prstGeom prst="rect">
                      <a:avLst/>
                    </a:prstGeom>
                  </pic:spPr>
                </pic:pic>
              </a:graphicData>
            </a:graphic>
          </wp:anchor>
        </w:drawing>
      </w:r>
      <w:r>
        <w:rPr>
          <w:rFonts w:ascii="Times New Roman" w:hAnsi="Times New Roman"/>
          <w:w w:val="75"/>
          <w:sz w:val="23"/>
        </w:rPr>
        <w:t>110112&gt;</w:t>
      </w:r>
      <w:r>
        <w:rPr>
          <w:rFonts w:ascii="Times New Roman" w:hAnsi="Times New Roman"/>
          <w:w w:val="75"/>
          <w:sz w:val="23"/>
        </w:rPr>
        <w:tab/>
      </w:r>
      <w:r>
        <w:rPr>
          <w:w w:val="55"/>
          <w:position w:val="1"/>
          <w:sz w:val="7"/>
        </w:rPr>
        <w:t>1</w:t>
      </w:r>
      <w:r>
        <w:rPr>
          <w:w w:val="55"/>
          <w:position w:val="1"/>
          <w:sz w:val="7"/>
        </w:rPr>
        <w:tab/>
      </w:r>
      <w:r>
        <w:rPr>
          <w:w w:val="55"/>
          <w:sz w:val="7"/>
        </w:rPr>
        <w:t>·</w:t>
      </w:r>
      <w:r>
        <w:rPr>
          <w:w w:val="55"/>
          <w:sz w:val="7"/>
        </w:rPr>
        <w:tab/>
        <w:t>·</w:t>
      </w:r>
      <w:r>
        <w:rPr>
          <w:w w:val="55"/>
          <w:sz w:val="7"/>
        </w:rPr>
        <w:tab/>
        <w:t>"</w:t>
      </w:r>
      <w:r>
        <w:rPr>
          <w:w w:val="55"/>
          <w:sz w:val="7"/>
        </w:rPr>
        <w:tab/>
      </w:r>
      <w:r>
        <w:rPr>
          <w:w w:val="55"/>
          <w:sz w:val="6"/>
        </w:rPr>
        <w:t>r</w:t>
      </w:r>
      <w:r>
        <w:rPr>
          <w:w w:val="55"/>
          <w:sz w:val="6"/>
        </w:rPr>
        <w:tab/>
        <w:t>·</w:t>
      </w:r>
      <w:r>
        <w:rPr>
          <w:w w:val="55"/>
          <w:sz w:val="6"/>
        </w:rPr>
        <w:tab/>
        <w:t>,.</w:t>
      </w:r>
    </w:p>
    <w:tbl>
      <w:tblPr>
        <w:tblW w:w="0" w:type="auto"/>
        <w:tblInd w:w="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295"/>
        <w:gridCol w:w="1929"/>
        <w:gridCol w:w="666"/>
        <w:gridCol w:w="538"/>
        <w:gridCol w:w="732"/>
      </w:tblGrid>
      <w:tr w:rsidR="009777CD" w14:paraId="4989AEEE" w14:textId="77777777">
        <w:trPr>
          <w:trHeight w:val="235"/>
        </w:trPr>
        <w:tc>
          <w:tcPr>
            <w:tcW w:w="5808" w:type="dxa"/>
            <w:gridSpan w:val="6"/>
            <w:tcBorders>
              <w:top w:val="nil"/>
              <w:bottom w:val="single" w:sz="12" w:space="0" w:color="000000"/>
            </w:tcBorders>
          </w:tcPr>
          <w:p w14:paraId="7E1A144C" w14:textId="77777777" w:rsidR="009777CD" w:rsidRDefault="00817694">
            <w:pPr>
              <w:pStyle w:val="TableParagraph"/>
              <w:numPr>
                <w:ilvl w:val="0"/>
                <w:numId w:val="21"/>
              </w:numPr>
              <w:tabs>
                <w:tab w:val="left" w:pos="801"/>
              </w:tabs>
              <w:spacing w:before="69" w:line="147" w:lineRule="exact"/>
              <w:rPr>
                <w:sz w:val="19"/>
              </w:rPr>
            </w:pPr>
            <w:r>
              <w:rPr>
                <w:sz w:val="19"/>
              </w:rPr>
              <w:t>Ekvivalentni nivo buke</w:t>
            </w:r>
            <w:r>
              <w:rPr>
                <w:spacing w:val="10"/>
                <w:sz w:val="19"/>
              </w:rPr>
              <w:t xml:space="preserve"> </w:t>
            </w:r>
            <w:r>
              <w:rPr>
                <w:sz w:val="19"/>
              </w:rPr>
              <w:t>LeQ</w:t>
            </w:r>
          </w:p>
        </w:tc>
      </w:tr>
      <w:tr w:rsidR="009777CD" w14:paraId="109A0371" w14:textId="77777777">
        <w:trPr>
          <w:trHeight w:val="324"/>
        </w:trPr>
        <w:tc>
          <w:tcPr>
            <w:tcW w:w="1943" w:type="dxa"/>
            <w:gridSpan w:val="2"/>
            <w:tcBorders>
              <w:top w:val="single" w:sz="12" w:space="0" w:color="000000"/>
              <w:bottom w:val="single" w:sz="6" w:space="0" w:color="000000"/>
              <w:right w:val="single" w:sz="6" w:space="0" w:color="000000"/>
            </w:tcBorders>
          </w:tcPr>
          <w:p w14:paraId="4208BC19" w14:textId="77777777" w:rsidR="009777CD" w:rsidRDefault="00817694">
            <w:pPr>
              <w:pStyle w:val="TableParagraph"/>
              <w:spacing w:before="87" w:line="217" w:lineRule="exact"/>
              <w:ind w:left="767" w:right="740"/>
              <w:jc w:val="center"/>
              <w:rPr>
                <w:sz w:val="19"/>
              </w:rPr>
            </w:pPr>
            <w:r>
              <w:rPr>
                <w:w w:val="110"/>
                <w:sz w:val="19"/>
              </w:rPr>
              <w:t>Dan</w:t>
            </w:r>
          </w:p>
        </w:tc>
        <w:tc>
          <w:tcPr>
            <w:tcW w:w="1929" w:type="dxa"/>
            <w:tcBorders>
              <w:top w:val="single" w:sz="12" w:space="0" w:color="000000"/>
              <w:left w:val="single" w:sz="6" w:space="0" w:color="000000"/>
              <w:bottom w:val="single" w:sz="6" w:space="0" w:color="000000"/>
            </w:tcBorders>
          </w:tcPr>
          <w:p w14:paraId="6424EA8A" w14:textId="77777777" w:rsidR="009777CD" w:rsidRDefault="00817694">
            <w:pPr>
              <w:pStyle w:val="TableParagraph"/>
              <w:spacing w:before="32" w:line="272" w:lineRule="exact"/>
              <w:ind w:left="798"/>
              <w:rPr>
                <w:rFonts w:ascii="Courier New"/>
                <w:sz w:val="28"/>
              </w:rPr>
            </w:pPr>
            <w:r>
              <w:rPr>
                <w:rFonts w:ascii="Courier New"/>
                <w:w w:val="80"/>
                <w:sz w:val="28"/>
              </w:rPr>
              <w:t>Noc</w:t>
            </w:r>
          </w:p>
        </w:tc>
        <w:tc>
          <w:tcPr>
            <w:tcW w:w="666" w:type="dxa"/>
            <w:vMerge w:val="restart"/>
            <w:tcBorders>
              <w:top w:val="single" w:sz="12" w:space="0" w:color="000000"/>
              <w:bottom w:val="single" w:sz="6" w:space="0" w:color="000000"/>
              <w:right w:val="nil"/>
            </w:tcBorders>
          </w:tcPr>
          <w:p w14:paraId="774699B4" w14:textId="77777777" w:rsidR="009777CD" w:rsidRDefault="00817694">
            <w:pPr>
              <w:pStyle w:val="TableParagraph"/>
              <w:spacing w:before="57"/>
              <w:ind w:left="429"/>
              <w:rPr>
                <w:sz w:val="13"/>
              </w:rPr>
            </w:pPr>
            <w:r>
              <w:rPr>
                <w:sz w:val="13"/>
              </w:rPr>
              <w:t>!</w:t>
            </w:r>
          </w:p>
          <w:p w14:paraId="6A838BF8" w14:textId="77777777" w:rsidR="009777CD" w:rsidRDefault="009777CD">
            <w:pPr>
              <w:pStyle w:val="TableParagraph"/>
              <w:rPr>
                <w:sz w:val="14"/>
              </w:rPr>
            </w:pPr>
          </w:p>
          <w:p w14:paraId="539D936B" w14:textId="77777777" w:rsidR="009777CD" w:rsidRDefault="009777CD">
            <w:pPr>
              <w:pStyle w:val="TableParagraph"/>
              <w:spacing w:before="2"/>
              <w:rPr>
                <w:sz w:val="18"/>
              </w:rPr>
            </w:pPr>
          </w:p>
          <w:p w14:paraId="5F2D400B" w14:textId="77777777" w:rsidR="009777CD" w:rsidRDefault="00817694">
            <w:pPr>
              <w:pStyle w:val="TableParagraph"/>
              <w:spacing w:line="80" w:lineRule="exact"/>
              <w:ind w:left="439"/>
              <w:rPr>
                <w:sz w:val="9"/>
              </w:rPr>
            </w:pPr>
            <w:r>
              <w:rPr>
                <w:w w:val="79"/>
                <w:sz w:val="9"/>
              </w:rPr>
              <w:t>j</w:t>
            </w:r>
          </w:p>
        </w:tc>
        <w:tc>
          <w:tcPr>
            <w:tcW w:w="538" w:type="dxa"/>
            <w:vMerge w:val="restart"/>
            <w:tcBorders>
              <w:top w:val="single" w:sz="12" w:space="0" w:color="000000"/>
              <w:left w:val="nil"/>
              <w:bottom w:val="single" w:sz="6" w:space="0" w:color="000000"/>
              <w:right w:val="nil"/>
            </w:tcBorders>
          </w:tcPr>
          <w:p w14:paraId="65FECD78" w14:textId="77777777" w:rsidR="009777CD" w:rsidRDefault="009777CD">
            <w:pPr>
              <w:pStyle w:val="TableParagraph"/>
            </w:pPr>
          </w:p>
          <w:p w14:paraId="7B1D6EE0" w14:textId="77777777" w:rsidR="009777CD" w:rsidRDefault="00817694">
            <w:pPr>
              <w:pStyle w:val="TableParagraph"/>
              <w:ind w:left="210"/>
              <w:rPr>
                <w:rFonts w:ascii="Times New Roman"/>
              </w:rPr>
            </w:pPr>
            <w:r>
              <w:rPr>
                <w:rFonts w:ascii="Times New Roman"/>
                <w:w w:val="105"/>
              </w:rPr>
              <w:t>75</w:t>
            </w:r>
          </w:p>
        </w:tc>
        <w:tc>
          <w:tcPr>
            <w:tcW w:w="732" w:type="dxa"/>
            <w:vMerge w:val="restart"/>
            <w:tcBorders>
              <w:top w:val="single" w:sz="12" w:space="0" w:color="000000"/>
              <w:left w:val="nil"/>
              <w:bottom w:val="single" w:sz="6" w:space="0" w:color="000000"/>
            </w:tcBorders>
          </w:tcPr>
          <w:p w14:paraId="33337200" w14:textId="77777777" w:rsidR="009777CD" w:rsidRDefault="009777CD">
            <w:pPr>
              <w:pStyle w:val="TableParagraph"/>
              <w:spacing w:before="2"/>
              <w:rPr>
                <w:sz w:val="8"/>
              </w:rPr>
            </w:pPr>
          </w:p>
          <w:p w14:paraId="57A92FC2" w14:textId="77777777" w:rsidR="009777CD" w:rsidRDefault="00817694">
            <w:pPr>
              <w:pStyle w:val="TableParagraph"/>
              <w:ind w:left="113"/>
              <w:rPr>
                <w:sz w:val="9"/>
              </w:rPr>
            </w:pPr>
            <w:r>
              <w:rPr>
                <w:sz w:val="9"/>
              </w:rPr>
              <w:t>i</w:t>
            </w:r>
          </w:p>
        </w:tc>
      </w:tr>
      <w:tr w:rsidR="009777CD" w14:paraId="7E3A44D1" w14:textId="77777777">
        <w:trPr>
          <w:trHeight w:val="336"/>
        </w:trPr>
        <w:tc>
          <w:tcPr>
            <w:tcW w:w="648" w:type="dxa"/>
            <w:tcBorders>
              <w:top w:val="single" w:sz="6" w:space="0" w:color="000000"/>
              <w:bottom w:val="single" w:sz="6" w:space="0" w:color="000000"/>
              <w:right w:val="nil"/>
            </w:tcBorders>
          </w:tcPr>
          <w:p w14:paraId="7F82B0FB" w14:textId="77777777" w:rsidR="009777CD" w:rsidRDefault="00817694">
            <w:pPr>
              <w:pStyle w:val="TableParagraph"/>
              <w:spacing w:before="49" w:line="267" w:lineRule="exact"/>
              <w:ind w:left="391"/>
              <w:rPr>
                <w:rFonts w:ascii="Courier New"/>
                <w:sz w:val="24"/>
              </w:rPr>
            </w:pPr>
            <w:r>
              <w:rPr>
                <w:rFonts w:ascii="Courier New"/>
                <w:w w:val="48"/>
                <w:sz w:val="24"/>
              </w:rPr>
              <w:t>[</w:t>
            </w:r>
          </w:p>
        </w:tc>
        <w:tc>
          <w:tcPr>
            <w:tcW w:w="1295" w:type="dxa"/>
            <w:tcBorders>
              <w:top w:val="single" w:sz="6" w:space="0" w:color="000000"/>
              <w:left w:val="nil"/>
              <w:bottom w:val="single" w:sz="6" w:space="0" w:color="000000"/>
              <w:right w:val="single" w:sz="6" w:space="0" w:color="000000"/>
            </w:tcBorders>
          </w:tcPr>
          <w:p w14:paraId="53CC9075" w14:textId="77777777" w:rsidR="009777CD" w:rsidRDefault="00817694">
            <w:pPr>
              <w:pStyle w:val="TableParagraph"/>
              <w:spacing w:before="49" w:line="267" w:lineRule="exact"/>
              <w:ind w:left="192"/>
              <w:rPr>
                <w:rFonts w:ascii="Courier New"/>
                <w:sz w:val="24"/>
              </w:rPr>
            </w:pPr>
            <w:r>
              <w:rPr>
                <w:rFonts w:ascii="Courier New"/>
                <w:sz w:val="24"/>
              </w:rPr>
              <w:t>60</w:t>
            </w:r>
          </w:p>
        </w:tc>
        <w:tc>
          <w:tcPr>
            <w:tcW w:w="1929" w:type="dxa"/>
            <w:tcBorders>
              <w:top w:val="single" w:sz="6" w:space="0" w:color="000000"/>
              <w:left w:val="single" w:sz="6" w:space="0" w:color="000000"/>
              <w:bottom w:val="single" w:sz="6" w:space="0" w:color="000000"/>
            </w:tcBorders>
          </w:tcPr>
          <w:p w14:paraId="69CEBB55" w14:textId="77777777" w:rsidR="009777CD" w:rsidRDefault="00817694">
            <w:pPr>
              <w:pStyle w:val="TableParagraph"/>
              <w:spacing w:before="73" w:line="243" w:lineRule="exact"/>
              <w:ind w:left="834"/>
              <w:rPr>
                <w:rFonts w:ascii="Courier New"/>
                <w:sz w:val="24"/>
              </w:rPr>
            </w:pPr>
            <w:r>
              <w:rPr>
                <w:rFonts w:ascii="Courier New"/>
                <w:w w:val="95"/>
                <w:sz w:val="24"/>
              </w:rPr>
              <w:t>50</w:t>
            </w:r>
          </w:p>
        </w:tc>
        <w:tc>
          <w:tcPr>
            <w:tcW w:w="666" w:type="dxa"/>
            <w:vMerge/>
            <w:tcBorders>
              <w:top w:val="nil"/>
              <w:bottom w:val="single" w:sz="6" w:space="0" w:color="000000"/>
              <w:right w:val="nil"/>
            </w:tcBorders>
          </w:tcPr>
          <w:p w14:paraId="3AF59C1F" w14:textId="77777777" w:rsidR="009777CD" w:rsidRDefault="009777CD">
            <w:pPr>
              <w:rPr>
                <w:sz w:val="2"/>
                <w:szCs w:val="2"/>
              </w:rPr>
            </w:pPr>
          </w:p>
        </w:tc>
        <w:tc>
          <w:tcPr>
            <w:tcW w:w="538" w:type="dxa"/>
            <w:vMerge/>
            <w:tcBorders>
              <w:top w:val="nil"/>
              <w:left w:val="nil"/>
              <w:bottom w:val="single" w:sz="6" w:space="0" w:color="000000"/>
              <w:right w:val="nil"/>
            </w:tcBorders>
          </w:tcPr>
          <w:p w14:paraId="7B732ED8" w14:textId="77777777" w:rsidR="009777CD" w:rsidRDefault="009777CD">
            <w:pPr>
              <w:rPr>
                <w:sz w:val="2"/>
                <w:szCs w:val="2"/>
              </w:rPr>
            </w:pPr>
          </w:p>
        </w:tc>
        <w:tc>
          <w:tcPr>
            <w:tcW w:w="732" w:type="dxa"/>
            <w:vMerge/>
            <w:tcBorders>
              <w:top w:val="nil"/>
              <w:left w:val="nil"/>
              <w:bottom w:val="single" w:sz="6" w:space="0" w:color="000000"/>
            </w:tcBorders>
          </w:tcPr>
          <w:p w14:paraId="0CD90FA8" w14:textId="77777777" w:rsidR="009777CD" w:rsidRDefault="009777CD">
            <w:pPr>
              <w:rPr>
                <w:sz w:val="2"/>
                <w:szCs w:val="2"/>
              </w:rPr>
            </w:pPr>
          </w:p>
        </w:tc>
      </w:tr>
    </w:tbl>
    <w:p w14:paraId="1C6F0D40" w14:textId="77777777" w:rsidR="009777CD" w:rsidRDefault="00817694">
      <w:pPr>
        <w:ind w:left="3685"/>
        <w:rPr>
          <w:sz w:val="20"/>
        </w:rPr>
      </w:pPr>
      <w:r>
        <w:rPr>
          <w:w w:val="53"/>
          <w:sz w:val="20"/>
        </w:rPr>
        <w:t>T</w:t>
      </w:r>
    </w:p>
    <w:p w14:paraId="6B5C0586" w14:textId="77777777" w:rsidR="009777CD" w:rsidRDefault="00817694">
      <w:pPr>
        <w:pStyle w:val="ListParagraph"/>
        <w:numPr>
          <w:ilvl w:val="0"/>
          <w:numId w:val="37"/>
        </w:numPr>
        <w:tabs>
          <w:tab w:val="left" w:pos="1910"/>
        </w:tabs>
        <w:spacing w:before="16"/>
        <w:ind w:left="1909" w:hanging="141"/>
        <w:jc w:val="left"/>
        <w:rPr>
          <w:b/>
          <w:sz w:val="19"/>
        </w:rPr>
      </w:pPr>
      <w:r>
        <w:rPr>
          <w:b/>
          <w:sz w:val="21"/>
        </w:rPr>
        <w:t>Siste111</w:t>
      </w:r>
      <w:r>
        <w:rPr>
          <w:b/>
          <w:spacing w:val="-20"/>
          <w:sz w:val="21"/>
        </w:rPr>
        <w:t xml:space="preserve"> </w:t>
      </w:r>
      <w:r>
        <w:rPr>
          <w:b/>
          <w:sz w:val="21"/>
        </w:rPr>
        <w:t>monitoringli</w:t>
      </w:r>
    </w:p>
    <w:p w14:paraId="444CC523" w14:textId="77777777" w:rsidR="009777CD" w:rsidRDefault="009777CD">
      <w:pPr>
        <w:pStyle w:val="BodyText"/>
        <w:spacing w:before="6"/>
        <w:rPr>
          <w:b/>
          <w:sz w:val="22"/>
        </w:rPr>
      </w:pPr>
    </w:p>
    <w:p w14:paraId="5033B970" w14:textId="77777777" w:rsidR="009777CD" w:rsidRDefault="00817694">
      <w:pPr>
        <w:spacing w:line="207" w:lineRule="exact"/>
        <w:ind w:left="1760"/>
        <w:rPr>
          <w:sz w:val="19"/>
        </w:rPr>
      </w:pPr>
      <w:r>
        <w:rPr>
          <w:sz w:val="19"/>
        </w:rPr>
        <w:t xml:space="preserve">Tabela </w:t>
      </w:r>
      <w:r>
        <w:rPr>
          <w:w w:val="60"/>
          <w:sz w:val="10"/>
        </w:rPr>
        <w:t xml:space="preserve">I </w:t>
      </w:r>
      <w:r>
        <w:rPr>
          <w:w w:val="60"/>
          <w:sz w:val="13"/>
        </w:rPr>
        <w:t xml:space="preserve">b </w:t>
      </w:r>
      <w:r>
        <w:rPr>
          <w:sz w:val="13"/>
        </w:rPr>
        <w:t xml:space="preserve">•• </w:t>
      </w:r>
      <w:r>
        <w:rPr>
          <w:sz w:val="19"/>
        </w:rPr>
        <w:t>Monitoring elemenata zivotne sredine</w:t>
      </w:r>
    </w:p>
    <w:p w14:paraId="6B5DE2D7" w14:textId="4C2A8A09" w:rsidR="009777CD" w:rsidRDefault="00A754E2">
      <w:pPr>
        <w:spacing w:line="80" w:lineRule="exact"/>
        <w:ind w:left="3700"/>
        <w:rPr>
          <w:rFonts w:ascii="Times New Roman"/>
          <w:sz w:val="8"/>
        </w:rPr>
      </w:pPr>
      <w:r>
        <w:rPr>
          <w:noProof/>
        </w:rPr>
        <mc:AlternateContent>
          <mc:Choice Requires="wps">
            <w:drawing>
              <wp:anchor distT="0" distB="0" distL="114300" distR="114300" simplePos="0" relativeHeight="251691520" behindDoc="0" locked="0" layoutInCell="1" allowOverlap="1" wp14:anchorId="0CF8E5A7" wp14:editId="61351319">
                <wp:simplePos x="0" y="0"/>
                <wp:positionH relativeFrom="page">
                  <wp:posOffset>7360920</wp:posOffset>
                </wp:positionH>
                <wp:positionV relativeFrom="paragraph">
                  <wp:posOffset>692150</wp:posOffset>
                </wp:positionV>
                <wp:extent cx="0" cy="0"/>
                <wp:effectExtent l="7620" t="558800" r="11430" b="560705"/>
                <wp:wrapNone/>
                <wp:docPr id="373"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A9E6A" id="Line 212" o:spid="_x0000_s1026" style="position:absolute;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9.6pt,54.5pt" to="57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" strokeweight=".08508mm">
                <w10:wrap anchorx="page"/>
              </v:line>
            </w:pict>
          </mc:Fallback>
        </mc:AlternateContent>
      </w:r>
      <w:r w:rsidR="00817694">
        <w:rPr>
          <w:rFonts w:ascii="Times New Roman"/>
          <w:w w:val="105"/>
          <w:sz w:val="8"/>
        </w:rPr>
        <w:t>!</w:t>
      </w:r>
    </w:p>
    <w:p w14:paraId="0BD43431" w14:textId="77777777" w:rsidR="009777CD" w:rsidRDefault="009777CD">
      <w:pPr>
        <w:pStyle w:val="BodyText"/>
        <w:spacing w:before="8"/>
        <w:rPr>
          <w:rFonts w:ascii="Times New Roman"/>
          <w:sz w:val="19"/>
        </w:rPr>
      </w:pPr>
    </w:p>
    <w:p w14:paraId="66E2E66F" w14:textId="77777777" w:rsidR="009777CD" w:rsidRDefault="009777CD">
      <w:pPr>
        <w:rPr>
          <w:rFonts w:ascii="Times New Roman"/>
          <w:sz w:val="19"/>
        </w:rPr>
        <w:sectPr w:rsidR="009777CD">
          <w:type w:val="continuous"/>
          <w:pgSz w:w="11950" w:h="16890"/>
          <w:pgMar w:top="2540" w:right="440" w:bottom="280" w:left="280" w:header="720" w:footer="720" w:gutter="0"/>
          <w:cols w:space="720"/>
        </w:sectPr>
      </w:pPr>
    </w:p>
    <w:p w14:paraId="29AF17BA" w14:textId="77777777" w:rsidR="009777CD" w:rsidRDefault="009777CD">
      <w:pPr>
        <w:pStyle w:val="BodyText"/>
        <w:spacing w:before="8"/>
        <w:rPr>
          <w:rFonts w:ascii="Times New Roman"/>
          <w:sz w:val="15"/>
        </w:rPr>
      </w:pPr>
    </w:p>
    <w:p w14:paraId="3D2E0786" w14:textId="77777777" w:rsidR="009777CD" w:rsidRDefault="00817694">
      <w:pPr>
        <w:spacing w:before="1"/>
        <w:ind w:left="1747"/>
        <w:rPr>
          <w:b/>
          <w:sz w:val="19"/>
        </w:rPr>
      </w:pPr>
      <w:r>
        <w:rPr>
          <w:b/>
          <w:w w:val="105"/>
          <w:sz w:val="19"/>
        </w:rPr>
        <w:t>OKOLll NI ASPEKT</w:t>
      </w:r>
    </w:p>
    <w:p w14:paraId="29E36810" w14:textId="77777777" w:rsidR="009777CD" w:rsidRDefault="009777CD">
      <w:pPr>
        <w:pStyle w:val="BodyText"/>
        <w:rPr>
          <w:b/>
          <w:sz w:val="20"/>
        </w:rPr>
      </w:pPr>
    </w:p>
    <w:p w14:paraId="141BF320" w14:textId="77777777" w:rsidR="009777CD" w:rsidRDefault="009777CD">
      <w:pPr>
        <w:pStyle w:val="BodyText"/>
        <w:rPr>
          <w:b/>
          <w:sz w:val="20"/>
        </w:rPr>
      </w:pPr>
    </w:p>
    <w:p w14:paraId="0F4AC6C7" w14:textId="77777777" w:rsidR="009777CD" w:rsidRDefault="009777CD">
      <w:pPr>
        <w:pStyle w:val="BodyText"/>
        <w:rPr>
          <w:b/>
          <w:sz w:val="20"/>
        </w:rPr>
      </w:pPr>
    </w:p>
    <w:p w14:paraId="42B883F4" w14:textId="77777777" w:rsidR="009777CD" w:rsidRDefault="00817694">
      <w:pPr>
        <w:pStyle w:val="ListParagraph"/>
        <w:numPr>
          <w:ilvl w:val="0"/>
          <w:numId w:val="20"/>
        </w:numPr>
        <w:tabs>
          <w:tab w:val="left" w:pos="1901"/>
        </w:tabs>
        <w:spacing w:before="152" w:line="218" w:lineRule="exact"/>
        <w:ind w:firstLine="21"/>
        <w:rPr>
          <w:b/>
          <w:sz w:val="17"/>
        </w:rPr>
      </w:pPr>
      <w:r>
        <w:rPr>
          <w:b/>
          <w:w w:val="105"/>
          <w:sz w:val="19"/>
        </w:rPr>
        <w:t>Kruti</w:t>
      </w:r>
      <w:r>
        <w:rPr>
          <w:b/>
          <w:spacing w:val="51"/>
          <w:w w:val="105"/>
          <w:sz w:val="19"/>
        </w:rPr>
        <w:t xml:space="preserve"> </w:t>
      </w:r>
      <w:r>
        <w:rPr>
          <w:b/>
          <w:w w:val="105"/>
          <w:sz w:val="19"/>
        </w:rPr>
        <w:t>"Kucni</w:t>
      </w:r>
    </w:p>
    <w:p w14:paraId="3BAB024E" w14:textId="77777777" w:rsidR="009777CD" w:rsidRDefault="00817694">
      <w:pPr>
        <w:spacing w:line="241" w:lineRule="exact"/>
        <w:ind w:left="1727"/>
        <w:rPr>
          <w:b/>
          <w:sz w:val="21"/>
        </w:rPr>
      </w:pPr>
      <w:r>
        <w:rPr>
          <w:b/>
          <w:sz w:val="21"/>
        </w:rPr>
        <w:t>otpad"</w:t>
      </w:r>
    </w:p>
    <w:p w14:paraId="2A843BEF" w14:textId="77777777" w:rsidR="009777CD" w:rsidRDefault="009777CD">
      <w:pPr>
        <w:pStyle w:val="BodyText"/>
        <w:rPr>
          <w:b/>
          <w:sz w:val="22"/>
        </w:rPr>
      </w:pPr>
    </w:p>
    <w:p w14:paraId="2DFC123F" w14:textId="77777777" w:rsidR="009777CD" w:rsidRDefault="009777CD">
      <w:pPr>
        <w:pStyle w:val="BodyText"/>
        <w:rPr>
          <w:b/>
          <w:sz w:val="22"/>
        </w:rPr>
      </w:pPr>
    </w:p>
    <w:p w14:paraId="3A54CD3C" w14:textId="77777777" w:rsidR="009777CD" w:rsidRDefault="009777CD">
      <w:pPr>
        <w:pStyle w:val="BodyText"/>
        <w:spacing w:before="8"/>
        <w:rPr>
          <w:b/>
          <w:sz w:val="29"/>
        </w:rPr>
      </w:pPr>
    </w:p>
    <w:p w14:paraId="6252422C" w14:textId="77777777" w:rsidR="009777CD" w:rsidRDefault="00817694">
      <w:pPr>
        <w:pStyle w:val="ListParagraph"/>
        <w:numPr>
          <w:ilvl w:val="0"/>
          <w:numId w:val="20"/>
        </w:numPr>
        <w:tabs>
          <w:tab w:val="left" w:pos="1879"/>
        </w:tabs>
        <w:spacing w:before="1" w:line="259" w:lineRule="auto"/>
        <w:ind w:right="406" w:firstLine="7"/>
        <w:rPr>
          <w:sz w:val="19"/>
        </w:rPr>
      </w:pPr>
      <w:r>
        <w:rPr>
          <w:b/>
          <w:w w:val="85"/>
          <w:sz w:val="21"/>
        </w:rPr>
        <w:t xml:space="preserve">Metah1i; otpad </w:t>
      </w:r>
      <w:r>
        <w:rPr>
          <w:sz w:val="19"/>
        </w:rPr>
        <w:t>(celici i legirani metali)</w:t>
      </w:r>
    </w:p>
    <w:p w14:paraId="08C187DA" w14:textId="77777777" w:rsidR="009777CD" w:rsidRDefault="00817694">
      <w:pPr>
        <w:pStyle w:val="BodyText"/>
        <w:spacing w:before="5"/>
        <w:rPr>
          <w:sz w:val="8"/>
        </w:rPr>
      </w:pPr>
      <w:r>
        <w:br w:type="column"/>
      </w:r>
    </w:p>
    <w:p w14:paraId="03855EF6" w14:textId="77777777" w:rsidR="009777CD" w:rsidRDefault="00817694">
      <w:pPr>
        <w:tabs>
          <w:tab w:val="left" w:pos="4815"/>
        </w:tabs>
        <w:ind w:left="3924"/>
        <w:rPr>
          <w:sz w:val="10"/>
        </w:rPr>
      </w:pPr>
      <w:r>
        <w:rPr>
          <w:rFonts w:ascii="Times New Roman"/>
          <w:w w:val="65"/>
          <w:sz w:val="6"/>
        </w:rPr>
        <w:t>I</w:t>
      </w:r>
      <w:r>
        <w:rPr>
          <w:rFonts w:ascii="Times New Roman"/>
          <w:w w:val="65"/>
          <w:sz w:val="6"/>
        </w:rPr>
        <w:tab/>
      </w:r>
      <w:r>
        <w:rPr>
          <w:w w:val="90"/>
          <w:sz w:val="10"/>
        </w:rPr>
        <w:t>I</w:t>
      </w:r>
    </w:p>
    <w:p w14:paraId="2E98AFA7" w14:textId="77777777" w:rsidR="009777CD" w:rsidRDefault="00817694">
      <w:pPr>
        <w:spacing w:before="8"/>
        <w:ind w:right="485"/>
        <w:jc w:val="center"/>
        <w:rPr>
          <w:b/>
          <w:sz w:val="19"/>
        </w:rPr>
      </w:pPr>
      <w:r>
        <w:rPr>
          <w:b/>
          <w:w w:val="110"/>
          <w:sz w:val="19"/>
        </w:rPr>
        <w:t>MONllj'O ING !PLAN</w:t>
      </w:r>
    </w:p>
    <w:p w14:paraId="32975A8F" w14:textId="77777777" w:rsidR="009777CD" w:rsidRDefault="00817694">
      <w:pPr>
        <w:tabs>
          <w:tab w:val="left" w:pos="734"/>
        </w:tabs>
        <w:spacing w:before="5"/>
        <w:ind w:right="435"/>
        <w:jc w:val="center"/>
        <w:rPr>
          <w:sz w:val="8"/>
        </w:rPr>
      </w:pPr>
      <w:r>
        <w:rPr>
          <w:w w:val="105"/>
          <w:sz w:val="8"/>
        </w:rPr>
        <w:t>'</w:t>
      </w:r>
      <w:r>
        <w:rPr>
          <w:w w:val="105"/>
          <w:sz w:val="8"/>
        </w:rPr>
        <w:tab/>
        <w:t>!</w:t>
      </w:r>
    </w:p>
    <w:p w14:paraId="7379DEF6" w14:textId="77777777" w:rsidR="009777CD" w:rsidRDefault="00817694">
      <w:pPr>
        <w:pStyle w:val="ListParagraph"/>
        <w:numPr>
          <w:ilvl w:val="0"/>
          <w:numId w:val="19"/>
        </w:numPr>
        <w:tabs>
          <w:tab w:val="left" w:pos="428"/>
          <w:tab w:val="left" w:pos="3925"/>
          <w:tab w:val="left" w:pos="4700"/>
        </w:tabs>
        <w:spacing w:before="55"/>
        <w:ind w:right="734" w:firstLine="13"/>
        <w:rPr>
          <w:sz w:val="19"/>
        </w:rPr>
      </w:pPr>
      <w:r>
        <w:rPr>
          <w:w w:val="110"/>
          <w:sz w:val="19"/>
        </w:rPr>
        <w:t>.? om momentu ovafotpad se:prikuplj u firmi. &lt;pdvoz i odlaganje ovog otpada</w:t>
      </w:r>
      <w:r>
        <w:rPr>
          <w:spacing w:val="-11"/>
          <w:w w:val="110"/>
          <w:sz w:val="19"/>
        </w:rPr>
        <w:t xml:space="preserve"> </w:t>
      </w:r>
      <w:r>
        <w:rPr>
          <w:w w:val="110"/>
          <w:sz w:val="19"/>
        </w:rPr>
        <w:t>na</w:t>
      </w:r>
      <w:r>
        <w:rPr>
          <w:spacing w:val="-19"/>
          <w:w w:val="110"/>
          <w:sz w:val="19"/>
        </w:rPr>
        <w:t xml:space="preserve"> </w:t>
      </w:r>
      <w:r>
        <w:rPr>
          <w:w w:val="110"/>
          <w:sz w:val="19"/>
        </w:rPr>
        <w:t>gradsku</w:t>
      </w:r>
      <w:r>
        <w:rPr>
          <w:spacing w:val="-26"/>
          <w:w w:val="110"/>
          <w:sz w:val="19"/>
        </w:rPr>
        <w:t xml:space="preserve"> </w:t>
      </w:r>
      <w:r>
        <w:rPr>
          <w:w w:val="110"/>
          <w:sz w:val="19"/>
        </w:rPr>
        <w:t>deponiju</w:t>
      </w:r>
      <w:r>
        <w:rPr>
          <w:spacing w:val="-8"/>
          <w:w w:val="110"/>
          <w:sz w:val="19"/>
        </w:rPr>
        <w:t xml:space="preserve"> </w:t>
      </w:r>
      <w:r>
        <w:rPr>
          <w:w w:val="110"/>
          <w:sz w:val="19"/>
        </w:rPr>
        <w:t>vrsi</w:t>
      </w:r>
      <w:r>
        <w:rPr>
          <w:spacing w:val="-23"/>
          <w:w w:val="110"/>
          <w:sz w:val="19"/>
        </w:rPr>
        <w:t xml:space="preserve"> </w:t>
      </w:r>
      <w:r>
        <w:rPr>
          <w:w w:val="110"/>
          <w:sz w:val="19"/>
        </w:rPr>
        <w:t>komunal</w:t>
      </w:r>
      <w:r>
        <w:rPr>
          <w:spacing w:val="-12"/>
          <w:w w:val="110"/>
          <w:sz w:val="19"/>
        </w:rPr>
        <w:t xml:space="preserve"> </w:t>
      </w:r>
      <w:r>
        <w:rPr>
          <w:w w:val="110"/>
          <w:sz w:val="19"/>
        </w:rPr>
        <w:t>a organi ,cija</w:t>
      </w:r>
      <w:r>
        <w:rPr>
          <w:spacing w:val="-18"/>
          <w:w w:val="110"/>
          <w:sz w:val="19"/>
        </w:rPr>
        <w:t xml:space="preserve"> </w:t>
      </w:r>
      <w:r>
        <w:rPr>
          <w:w w:val="110"/>
          <w:sz w:val="19"/>
        </w:rPr>
        <w:t>Komunalac</w:t>
      </w:r>
      <w:r>
        <w:rPr>
          <w:spacing w:val="-2"/>
          <w:w w:val="110"/>
          <w:sz w:val="19"/>
        </w:rPr>
        <w:t xml:space="preserve"> </w:t>
      </w:r>
      <w:r>
        <w:rPr>
          <w:w w:val="110"/>
          <w:sz w:val="19"/>
        </w:rPr>
        <w:t>(EKO CISTOCA</w:t>
      </w:r>
      <w:r>
        <w:rPr>
          <w:spacing w:val="-30"/>
          <w:w w:val="110"/>
          <w:sz w:val="19"/>
        </w:rPr>
        <w:t xml:space="preserve"> </w:t>
      </w:r>
      <w:r>
        <w:rPr>
          <w:w w:val="110"/>
          <w:sz w:val="19"/>
        </w:rPr>
        <w:t>Busovaca).</w:t>
      </w:r>
      <w:r>
        <w:rPr>
          <w:w w:val="110"/>
          <w:sz w:val="19"/>
        </w:rPr>
        <w:tab/>
      </w:r>
      <w:r>
        <w:rPr>
          <w:w w:val="90"/>
          <w:sz w:val="19"/>
        </w:rPr>
        <w:t>:</w:t>
      </w:r>
      <w:r>
        <w:rPr>
          <w:w w:val="90"/>
          <w:sz w:val="19"/>
        </w:rPr>
        <w:tab/>
        <w:t>·</w:t>
      </w:r>
    </w:p>
    <w:p w14:paraId="256B7A5B" w14:textId="77777777" w:rsidR="009777CD" w:rsidRDefault="009777CD">
      <w:pPr>
        <w:pStyle w:val="BodyText"/>
        <w:spacing w:before="1"/>
        <w:rPr>
          <w:sz w:val="23"/>
        </w:rPr>
      </w:pPr>
    </w:p>
    <w:p w14:paraId="2741B99F" w14:textId="77777777" w:rsidR="009777CD" w:rsidRDefault="00817694">
      <w:pPr>
        <w:pStyle w:val="ListParagraph"/>
        <w:numPr>
          <w:ilvl w:val="0"/>
          <w:numId w:val="19"/>
        </w:numPr>
        <w:tabs>
          <w:tab w:val="left" w:pos="369"/>
        </w:tabs>
        <w:spacing w:line="271" w:lineRule="auto"/>
        <w:ind w:left="538" w:right="701" w:hanging="349"/>
        <w:rPr>
          <w:sz w:val="19"/>
        </w:rPr>
      </w:pPr>
      <w:r>
        <w:rPr>
          <w:w w:val="105"/>
          <w:sz w:val="19"/>
        </w:rPr>
        <w:t>Kucni otpad ubuduce priku ljati i ukolikq je ekorn rjnski opravdano sortirati na odgovarajuce komponente. Sa ovl stenim i , titucijama</w:t>
      </w:r>
      <w:r>
        <w:rPr>
          <w:spacing w:val="23"/>
          <w:w w:val="105"/>
          <w:sz w:val="19"/>
        </w:rPr>
        <w:t xml:space="preserve"> </w:t>
      </w:r>
      <w:r>
        <w:rPr>
          <w:w w:val="105"/>
          <w:sz w:val="19"/>
        </w:rPr>
        <w:t>potpisati</w:t>
      </w:r>
    </w:p>
    <w:p w14:paraId="1F7AC3F5" w14:textId="77777777" w:rsidR="009777CD" w:rsidRDefault="00817694">
      <w:pPr>
        <w:spacing w:line="190" w:lineRule="exact"/>
        <w:ind w:left="1629"/>
        <w:rPr>
          <w:sz w:val="19"/>
        </w:rPr>
      </w:pPr>
      <w:r>
        <w:rPr>
          <w:spacing w:val="-1"/>
          <w:w w:val="105"/>
          <w:sz w:val="19"/>
        </w:rPr>
        <w:t>ugovor</w:t>
      </w:r>
      <w:r>
        <w:rPr>
          <w:w w:val="105"/>
          <w:sz w:val="19"/>
        </w:rPr>
        <w:t>e</w:t>
      </w:r>
      <w:r>
        <w:rPr>
          <w:spacing w:val="6"/>
          <w:sz w:val="19"/>
        </w:rPr>
        <w:t xml:space="preserve"> </w:t>
      </w:r>
      <w:r>
        <w:rPr>
          <w:w w:val="105"/>
          <w:sz w:val="19"/>
        </w:rPr>
        <w:t>o</w:t>
      </w:r>
      <w:r>
        <w:rPr>
          <w:spacing w:val="2"/>
          <w:sz w:val="19"/>
        </w:rPr>
        <w:t xml:space="preserve"> </w:t>
      </w:r>
      <w:r>
        <w:rPr>
          <w:spacing w:val="-1"/>
          <w:w w:val="105"/>
          <w:sz w:val="19"/>
        </w:rPr>
        <w:t>predaj</w:t>
      </w:r>
      <w:r>
        <w:rPr>
          <w:w w:val="105"/>
          <w:sz w:val="19"/>
        </w:rPr>
        <w:t>i</w:t>
      </w:r>
      <w:r>
        <w:rPr>
          <w:spacing w:val="5"/>
          <w:sz w:val="19"/>
        </w:rPr>
        <w:t xml:space="preserve"> </w:t>
      </w:r>
      <w:r>
        <w:rPr>
          <w:spacing w:val="-1"/>
          <w:w w:val="105"/>
          <w:sz w:val="19"/>
        </w:rPr>
        <w:t>ovak</w:t>
      </w:r>
      <w:r>
        <w:rPr>
          <w:w w:val="105"/>
          <w:sz w:val="19"/>
        </w:rPr>
        <w:t>o</w:t>
      </w:r>
      <w:r>
        <w:rPr>
          <w:spacing w:val="8"/>
          <w:sz w:val="19"/>
        </w:rPr>
        <w:t xml:space="preserve"> </w:t>
      </w:r>
      <w:r>
        <w:rPr>
          <w:spacing w:val="-9"/>
          <w:w w:val="110"/>
          <w:sz w:val="19"/>
        </w:rPr>
        <w:t>s</w:t>
      </w:r>
      <w:r>
        <w:rPr>
          <w:spacing w:val="-1"/>
          <w:w w:val="29"/>
          <w:sz w:val="19"/>
        </w:rPr>
        <w:t>ortiran</w:t>
      </w:r>
      <w:r>
        <w:rPr>
          <w:w w:val="29"/>
          <w:sz w:val="19"/>
        </w:rPr>
        <w:t>o</w:t>
      </w:r>
      <w:r>
        <w:rPr>
          <w:sz w:val="19"/>
        </w:rPr>
        <w:t xml:space="preserve">   </w:t>
      </w:r>
      <w:r>
        <w:rPr>
          <w:spacing w:val="-25"/>
          <w:sz w:val="19"/>
        </w:rPr>
        <w:t xml:space="preserve"> </w:t>
      </w:r>
      <w:r>
        <w:rPr>
          <w:spacing w:val="-1"/>
          <w:w w:val="104"/>
          <w:sz w:val="19"/>
        </w:rPr>
        <w:t>ptpada.</w:t>
      </w:r>
    </w:p>
    <w:p w14:paraId="43BC5483" w14:textId="77777777" w:rsidR="009777CD" w:rsidRDefault="00817694">
      <w:pPr>
        <w:spacing w:line="69" w:lineRule="exact"/>
        <w:ind w:left="3910"/>
        <w:rPr>
          <w:sz w:val="7"/>
        </w:rPr>
      </w:pPr>
      <w:r>
        <w:rPr>
          <w:w w:val="29"/>
          <w:sz w:val="7"/>
        </w:rPr>
        <w:t>1</w:t>
      </w:r>
    </w:p>
    <w:p w14:paraId="2B02FC82" w14:textId="77777777" w:rsidR="009777CD" w:rsidRDefault="009777CD">
      <w:pPr>
        <w:pStyle w:val="BodyText"/>
        <w:rPr>
          <w:sz w:val="8"/>
        </w:rPr>
      </w:pPr>
    </w:p>
    <w:p w14:paraId="2C9DD5AE" w14:textId="77777777" w:rsidR="009777CD" w:rsidRDefault="009777CD">
      <w:pPr>
        <w:pStyle w:val="BodyText"/>
        <w:rPr>
          <w:sz w:val="10"/>
        </w:rPr>
      </w:pPr>
    </w:p>
    <w:p w14:paraId="3E1B2E81" w14:textId="77777777" w:rsidR="009777CD" w:rsidRDefault="00817694">
      <w:pPr>
        <w:tabs>
          <w:tab w:val="left" w:pos="3075"/>
          <w:tab w:val="left" w:pos="4691"/>
        </w:tabs>
        <w:spacing w:before="1" w:line="249" w:lineRule="auto"/>
        <w:ind w:left="133" w:right="924" w:firstLine="8"/>
        <w:rPr>
          <w:sz w:val="19"/>
        </w:rPr>
      </w:pPr>
      <w:r>
        <w:rPr>
          <w:sz w:val="19"/>
        </w:rPr>
        <w:t>Ovaj otpad se prikuplja i sortira na, privrem nom sk distu TAMEX d.o.o. i prodaje ovlastenoj organizaciji za prikupljahje seku ,t:tarnih sirovina STANDARD-EM d.o.o. Kiseljak koja isti pr9s1jeduje a dalji postupak reciklirania</w:t>
      </w:r>
      <w:r>
        <w:rPr>
          <w:sz w:val="19"/>
        </w:rPr>
        <w:tab/>
        <w:t>·</w:t>
      </w:r>
      <w:r>
        <w:rPr>
          <w:sz w:val="19"/>
        </w:rPr>
        <w:tab/>
      </w:r>
      <w:r>
        <w:rPr>
          <w:w w:val="90"/>
          <w:sz w:val="19"/>
        </w:rPr>
        <w:t>·</w:t>
      </w:r>
    </w:p>
    <w:p w14:paraId="33D3F0D7" w14:textId="77777777" w:rsidR="009777CD" w:rsidRDefault="009777CD">
      <w:pPr>
        <w:spacing w:line="249" w:lineRule="auto"/>
        <w:rPr>
          <w:sz w:val="19"/>
        </w:rPr>
        <w:sectPr w:rsidR="009777CD">
          <w:type w:val="continuous"/>
          <w:pgSz w:w="11950" w:h="16890"/>
          <w:pgMar w:top="2540" w:right="440" w:bottom="280" w:left="280" w:header="720" w:footer="720" w:gutter="0"/>
          <w:cols w:num="2" w:space="720" w:equalWidth="0">
            <w:col w:w="3577" w:space="40"/>
            <w:col w:w="7613"/>
          </w:cols>
        </w:sectPr>
      </w:pPr>
    </w:p>
    <w:p w14:paraId="64CB4A1C" w14:textId="77777777" w:rsidR="009777CD" w:rsidRDefault="009777CD">
      <w:pPr>
        <w:pStyle w:val="BodyText"/>
        <w:spacing w:before="1"/>
        <w:rPr>
          <w:sz w:val="29"/>
        </w:rPr>
      </w:pPr>
    </w:p>
    <w:p w14:paraId="65E7047D" w14:textId="77777777" w:rsidR="009777CD" w:rsidRDefault="00817694">
      <w:pPr>
        <w:spacing w:before="1"/>
        <w:ind w:left="1704"/>
        <w:rPr>
          <w:b/>
          <w:sz w:val="21"/>
        </w:rPr>
      </w:pPr>
      <w:r>
        <w:rPr>
          <w:b/>
          <w:sz w:val="21"/>
        </w:rPr>
        <w:t>3.0tpad od</w:t>
      </w:r>
      <w:r>
        <w:rPr>
          <w:b/>
          <w:spacing w:val="-49"/>
          <w:sz w:val="21"/>
        </w:rPr>
        <w:t xml:space="preserve"> </w:t>
      </w:r>
      <w:r>
        <w:rPr>
          <w:b/>
          <w:sz w:val="21"/>
        </w:rPr>
        <w:t>drveta</w:t>
      </w:r>
    </w:p>
    <w:p w14:paraId="6AA413F6" w14:textId="77777777" w:rsidR="009777CD" w:rsidRDefault="00817694">
      <w:pPr>
        <w:pStyle w:val="BodyText"/>
        <w:rPr>
          <w:b/>
          <w:sz w:val="4"/>
        </w:rPr>
      </w:pPr>
      <w:r>
        <w:br w:type="column"/>
      </w:r>
    </w:p>
    <w:p w14:paraId="339EBB6E" w14:textId="77777777" w:rsidR="009777CD" w:rsidRDefault="009777CD">
      <w:pPr>
        <w:pStyle w:val="BodyText"/>
        <w:spacing w:before="10"/>
        <w:rPr>
          <w:b/>
          <w:sz w:val="5"/>
        </w:rPr>
      </w:pPr>
    </w:p>
    <w:p w14:paraId="6B89367C" w14:textId="77777777" w:rsidR="009777CD" w:rsidRDefault="00817694">
      <w:pPr>
        <w:ind w:left="4963"/>
        <w:rPr>
          <w:sz w:val="4"/>
        </w:rPr>
      </w:pPr>
      <w:r>
        <w:rPr>
          <w:w w:val="95"/>
          <w:sz w:val="4"/>
        </w:rPr>
        <w:t>•</w:t>
      </w:r>
    </w:p>
    <w:p w14:paraId="09FC36D9" w14:textId="77777777" w:rsidR="009777CD" w:rsidRDefault="009777CD">
      <w:pPr>
        <w:pStyle w:val="BodyText"/>
        <w:rPr>
          <w:sz w:val="4"/>
        </w:rPr>
      </w:pPr>
    </w:p>
    <w:p w14:paraId="2BD0E9CA" w14:textId="77777777" w:rsidR="009777CD" w:rsidRDefault="009777CD">
      <w:pPr>
        <w:pStyle w:val="BodyText"/>
        <w:spacing w:before="3"/>
        <w:rPr>
          <w:sz w:val="3"/>
        </w:rPr>
      </w:pPr>
    </w:p>
    <w:p w14:paraId="08A5C4C0" w14:textId="77777777" w:rsidR="009777CD" w:rsidRDefault="00817694">
      <w:pPr>
        <w:pStyle w:val="ListParagraph"/>
        <w:numPr>
          <w:ilvl w:val="1"/>
          <w:numId w:val="19"/>
        </w:numPr>
        <w:tabs>
          <w:tab w:val="left" w:pos="487"/>
        </w:tabs>
        <w:spacing w:line="264" w:lineRule="auto"/>
        <w:ind w:right="1536" w:firstLine="12"/>
        <w:rPr>
          <w:sz w:val="19"/>
        </w:rPr>
      </w:pPr>
      <w:r>
        <w:rPr>
          <w:w w:val="105"/>
          <w:sz w:val="19"/>
        </w:rPr>
        <w:t>Ovaj otpad se koristi za proizvodnju briketa i u kc lpvnicama za pr9izv.odnju</w:t>
      </w:r>
      <w:r>
        <w:rPr>
          <w:spacing w:val="-10"/>
          <w:w w:val="105"/>
          <w:sz w:val="19"/>
        </w:rPr>
        <w:t xml:space="preserve"> </w:t>
      </w:r>
      <w:r>
        <w:rPr>
          <w:w w:val="105"/>
          <w:sz w:val="19"/>
        </w:rPr>
        <w:t>procesne</w:t>
      </w:r>
      <w:r>
        <w:rPr>
          <w:spacing w:val="-17"/>
          <w:w w:val="105"/>
          <w:sz w:val="19"/>
        </w:rPr>
        <w:t xml:space="preserve"> </w:t>
      </w:r>
      <w:r>
        <w:rPr>
          <w:w w:val="105"/>
          <w:sz w:val="19"/>
        </w:rPr>
        <w:t>t9RI0trJe</w:t>
      </w:r>
      <w:r>
        <w:rPr>
          <w:spacing w:val="-19"/>
          <w:w w:val="105"/>
          <w:sz w:val="19"/>
        </w:rPr>
        <w:t xml:space="preserve"> </w:t>
      </w:r>
      <w:r>
        <w:rPr>
          <w:w w:val="105"/>
          <w:sz w:val="19"/>
        </w:rPr>
        <w:t>energije,</w:t>
      </w:r>
      <w:r>
        <w:rPr>
          <w:spacing w:val="-12"/>
          <w:w w:val="105"/>
          <w:sz w:val="19"/>
        </w:rPr>
        <w:t xml:space="preserve"> </w:t>
      </w:r>
      <w:r>
        <w:rPr>
          <w:w w:val="105"/>
          <w:sz w:val="19"/>
        </w:rPr>
        <w:t>te</w:t>
      </w:r>
      <w:r>
        <w:rPr>
          <w:spacing w:val="-29"/>
          <w:w w:val="105"/>
          <w:sz w:val="19"/>
        </w:rPr>
        <w:t xml:space="preserve"> </w:t>
      </w:r>
      <w:r>
        <w:rPr>
          <w:w w:val="105"/>
          <w:sz w:val="19"/>
        </w:rPr>
        <w:t>iza</w:t>
      </w:r>
      <w:r>
        <w:rPr>
          <w:spacing w:val="-21"/>
          <w:w w:val="105"/>
          <w:sz w:val="19"/>
        </w:rPr>
        <w:t xml:space="preserve"> </w:t>
      </w:r>
      <w:r>
        <w:rPr>
          <w:w w:val="105"/>
          <w:sz w:val="19"/>
        </w:rPr>
        <w:t>zagrija</w:t>
      </w:r>
      <w:r>
        <w:rPr>
          <w:spacing w:val="-19"/>
          <w:w w:val="105"/>
          <w:sz w:val="19"/>
        </w:rPr>
        <w:t xml:space="preserve"> </w:t>
      </w:r>
      <w:r>
        <w:rPr>
          <w:w w:val="105"/>
          <w:sz w:val="19"/>
        </w:rPr>
        <w:t>anja</w:t>
      </w:r>
      <w:r>
        <w:rPr>
          <w:spacing w:val="-11"/>
          <w:w w:val="105"/>
          <w:sz w:val="19"/>
        </w:rPr>
        <w:t xml:space="preserve"> </w:t>
      </w:r>
      <w:r>
        <w:rPr>
          <w:w w:val="105"/>
          <w:sz w:val="19"/>
        </w:rPr>
        <w:t>prostora</w:t>
      </w:r>
    </w:p>
    <w:p w14:paraId="5A79AF79" w14:textId="77777777" w:rsidR="009777CD" w:rsidRDefault="009777CD">
      <w:pPr>
        <w:spacing w:line="264" w:lineRule="auto"/>
        <w:rPr>
          <w:sz w:val="19"/>
        </w:rPr>
        <w:sectPr w:rsidR="009777CD">
          <w:type w:val="continuous"/>
          <w:pgSz w:w="11950" w:h="16890"/>
          <w:pgMar w:top="2540" w:right="440" w:bottom="280" w:left="280" w:header="720" w:footer="720" w:gutter="0"/>
          <w:cols w:num="2" w:space="720" w:equalWidth="0">
            <w:col w:w="3401" w:space="40"/>
            <w:col w:w="7789"/>
          </w:cols>
        </w:sectPr>
      </w:pPr>
    </w:p>
    <w:p w14:paraId="094D97DE" w14:textId="77777777" w:rsidR="009777CD" w:rsidRDefault="009777CD">
      <w:pPr>
        <w:pStyle w:val="BodyText"/>
        <w:spacing w:before="8"/>
        <w:rPr>
          <w:sz w:val="17"/>
        </w:rPr>
      </w:pPr>
    </w:p>
    <w:p w14:paraId="00C7CA23" w14:textId="77777777" w:rsidR="009777CD" w:rsidRDefault="00817694">
      <w:pPr>
        <w:pStyle w:val="ListParagraph"/>
        <w:numPr>
          <w:ilvl w:val="0"/>
          <w:numId w:val="18"/>
        </w:numPr>
        <w:tabs>
          <w:tab w:val="left" w:pos="1867"/>
          <w:tab w:val="left" w:pos="3752"/>
        </w:tabs>
        <w:spacing w:line="228" w:lineRule="auto"/>
        <w:ind w:right="767" w:hanging="2042"/>
        <w:rPr>
          <w:sz w:val="17"/>
        </w:rPr>
      </w:pPr>
      <w:r>
        <w:rPr>
          <w:b/>
          <w:w w:val="105"/>
          <w:sz w:val="19"/>
        </w:rPr>
        <w:t>Tecni</w:t>
      </w:r>
      <w:r>
        <w:rPr>
          <w:b/>
          <w:spacing w:val="-4"/>
          <w:w w:val="105"/>
          <w:sz w:val="19"/>
        </w:rPr>
        <w:t xml:space="preserve"> </w:t>
      </w:r>
      <w:r>
        <w:rPr>
          <w:b/>
          <w:w w:val="105"/>
          <w:sz w:val="19"/>
        </w:rPr>
        <w:t>otpad</w:t>
      </w:r>
      <w:r>
        <w:rPr>
          <w:b/>
          <w:w w:val="105"/>
          <w:sz w:val="19"/>
        </w:rPr>
        <w:tab/>
      </w:r>
      <w:r>
        <w:rPr>
          <w:b/>
          <w:w w:val="105"/>
          <w:sz w:val="19"/>
        </w:rPr>
        <w:tab/>
      </w:r>
      <w:r>
        <w:rPr>
          <w:w w:val="105"/>
          <w:sz w:val="19"/>
        </w:rPr>
        <w:t xml:space="preserve">• Ovaj otpad (rabljena industrijska ulja i emulzije) sei prikuplja u metalne bacve i privremeno.skladisti u namjenski qdredenc </w:t>
      </w:r>
      <w:r>
        <w:rPr>
          <w:w w:val="105"/>
          <w:sz w:val="25"/>
        </w:rPr>
        <w:t xml:space="preserve">ril </w:t>
      </w:r>
      <w:r>
        <w:rPr>
          <w:w w:val="105"/>
          <w:sz w:val="19"/>
        </w:rPr>
        <w:t>skladistu TAMEX d.o.o.,</w:t>
      </w:r>
      <w:r>
        <w:rPr>
          <w:spacing w:val="-7"/>
          <w:w w:val="105"/>
          <w:sz w:val="19"/>
        </w:rPr>
        <w:t xml:space="preserve"> </w:t>
      </w:r>
      <w:r>
        <w:rPr>
          <w:w w:val="105"/>
          <w:sz w:val="19"/>
        </w:rPr>
        <w:t>te</w:t>
      </w:r>
      <w:r>
        <w:rPr>
          <w:spacing w:val="-9"/>
          <w:w w:val="105"/>
          <w:sz w:val="19"/>
        </w:rPr>
        <w:t xml:space="preserve"> </w:t>
      </w:r>
      <w:r>
        <w:rPr>
          <w:w w:val="105"/>
          <w:sz w:val="19"/>
        </w:rPr>
        <w:t>se</w:t>
      </w:r>
      <w:r>
        <w:rPr>
          <w:spacing w:val="-15"/>
          <w:w w:val="105"/>
          <w:sz w:val="19"/>
        </w:rPr>
        <w:t xml:space="preserve"> </w:t>
      </w:r>
      <w:r>
        <w:rPr>
          <w:w w:val="105"/>
          <w:sz w:val="19"/>
        </w:rPr>
        <w:t>prodaje</w:t>
      </w:r>
      <w:r>
        <w:rPr>
          <w:spacing w:val="-8"/>
          <w:w w:val="105"/>
          <w:sz w:val="19"/>
        </w:rPr>
        <w:t xml:space="preserve"> </w:t>
      </w:r>
      <w:r>
        <w:rPr>
          <w:w w:val="105"/>
          <w:sz w:val="19"/>
        </w:rPr>
        <w:t>ovlastenoj</w:t>
      </w:r>
      <w:r>
        <w:rPr>
          <w:spacing w:val="-6"/>
          <w:w w:val="105"/>
          <w:sz w:val="19"/>
        </w:rPr>
        <w:t xml:space="preserve"> </w:t>
      </w:r>
      <w:r>
        <w:rPr>
          <w:w w:val="105"/>
          <w:sz w:val="19"/>
        </w:rPr>
        <w:t>organizacij1</w:t>
      </w:r>
      <w:r>
        <w:rPr>
          <w:spacing w:val="-24"/>
          <w:w w:val="105"/>
          <w:sz w:val="19"/>
        </w:rPr>
        <w:t xml:space="preserve"> </w:t>
      </w:r>
      <w:r>
        <w:rPr>
          <w:w w:val="105"/>
          <w:sz w:val="19"/>
        </w:rPr>
        <w:t>za</w:t>
      </w:r>
      <w:r>
        <w:rPr>
          <w:spacing w:val="-11"/>
          <w:w w:val="105"/>
          <w:sz w:val="19"/>
        </w:rPr>
        <w:t xml:space="preserve"> </w:t>
      </w:r>
      <w:r>
        <w:rPr>
          <w:w w:val="105"/>
          <w:sz w:val="19"/>
        </w:rPr>
        <w:t>prikL</w:t>
      </w:r>
      <w:r>
        <w:rPr>
          <w:spacing w:val="-12"/>
          <w:w w:val="105"/>
          <w:sz w:val="19"/>
        </w:rPr>
        <w:t xml:space="preserve"> </w:t>
      </w:r>
      <w:r>
        <w:rPr>
          <w:w w:val="105"/>
          <w:sz w:val="19"/>
        </w:rPr>
        <w:t>Aljanje</w:t>
      </w:r>
      <w:r>
        <w:rPr>
          <w:spacing w:val="-11"/>
          <w:w w:val="105"/>
          <w:sz w:val="19"/>
        </w:rPr>
        <w:t xml:space="preserve"> </w:t>
      </w:r>
      <w:r>
        <w:rPr>
          <w:i/>
          <w:w w:val="105"/>
          <w:sz w:val="19"/>
        </w:rPr>
        <w:t>ove</w:t>
      </w:r>
      <w:r>
        <w:rPr>
          <w:i/>
          <w:spacing w:val="-10"/>
          <w:w w:val="105"/>
          <w:sz w:val="19"/>
        </w:rPr>
        <w:t xml:space="preserve"> </w:t>
      </w:r>
      <w:r>
        <w:rPr>
          <w:w w:val="105"/>
          <w:sz w:val="19"/>
        </w:rPr>
        <w:t>vrste</w:t>
      </w:r>
      <w:r>
        <w:rPr>
          <w:spacing w:val="-6"/>
          <w:w w:val="105"/>
          <w:sz w:val="19"/>
        </w:rPr>
        <w:t xml:space="preserve"> </w:t>
      </w:r>
      <w:r>
        <w:rPr>
          <w:w w:val="105"/>
          <w:sz w:val="19"/>
        </w:rPr>
        <w:t>otpada DELTA PETROL Kakanj koja ga zprinjavaina okolii i prihvatljiv nacin</w:t>
      </w:r>
      <w:r>
        <w:rPr>
          <w:spacing w:val="46"/>
          <w:w w:val="105"/>
          <w:sz w:val="19"/>
        </w:rPr>
        <w:t xml:space="preserve"> </w:t>
      </w:r>
      <w:r>
        <w:rPr>
          <w:w w:val="105"/>
          <w:sz w:val="21"/>
        </w:rPr>
        <w:t>i</w:t>
      </w:r>
    </w:p>
    <w:p w14:paraId="0BA253D2" w14:textId="5CFDF044" w:rsidR="009777CD" w:rsidRDefault="00A754E2">
      <w:pPr>
        <w:spacing w:before="23"/>
        <w:ind w:left="3746"/>
        <w:rPr>
          <w:sz w:val="19"/>
        </w:rPr>
      </w:pPr>
      <w:r>
        <w:rPr>
          <w:noProof/>
        </w:rPr>
        <mc:AlternateContent>
          <mc:Choice Requires="wps">
            <w:drawing>
              <wp:anchor distT="0" distB="0" distL="114300" distR="114300" simplePos="0" relativeHeight="251793920" behindDoc="1" locked="0" layoutInCell="1" allowOverlap="1" wp14:anchorId="438EF45C" wp14:editId="3D50BA0A">
                <wp:simplePos x="0" y="0"/>
                <wp:positionH relativeFrom="page">
                  <wp:posOffset>4418330</wp:posOffset>
                </wp:positionH>
                <wp:positionV relativeFrom="paragraph">
                  <wp:posOffset>82550</wp:posOffset>
                </wp:positionV>
                <wp:extent cx="95885" cy="248920"/>
                <wp:effectExtent l="0" t="0" r="635" b="1905"/>
                <wp:wrapNone/>
                <wp:docPr id="37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BCFD" w14:textId="77777777" w:rsidR="009777CD" w:rsidRDefault="00817694">
                            <w:pPr>
                              <w:spacing w:line="391" w:lineRule="exact"/>
                              <w:rPr>
                                <w:sz w:val="35"/>
                              </w:rPr>
                            </w:pPr>
                            <w:r>
                              <w:rPr>
                                <w:w w:val="77"/>
                                <w:sz w:val="35"/>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EF45C" id="Text Box 211" o:spid="_x0000_s1270" type="#_x0000_t202" style="position:absolute;left:0;text-align:left;margin-left:347.9pt;margin-top:6.5pt;width:7.55pt;height:19.6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" filled="f" stroked="f">
                <v:textbox inset="0,0,0,0">
                  <w:txbxContent>
                    <w:p w14:paraId="5E47BCFD" w14:textId="77777777" w:rsidR="009777CD" w:rsidRDefault="00817694">
                      <w:pPr>
                        <w:spacing w:line="391" w:lineRule="exact"/>
                        <w:rPr>
                          <w:sz w:val="35"/>
                        </w:rPr>
                      </w:pPr>
                      <w:r>
                        <w:rPr>
                          <w:w w:val="77"/>
                          <w:sz w:val="35"/>
                        </w:rPr>
                        <w:t>u</w:t>
                      </w:r>
                    </w:p>
                  </w:txbxContent>
                </v:textbox>
                <w10:wrap anchorx="page"/>
              </v:shape>
            </w:pict>
          </mc:Fallback>
        </mc:AlternateContent>
      </w:r>
      <w:r w:rsidR="00817694">
        <w:rPr>
          <w:w w:val="110"/>
          <w:sz w:val="19"/>
        </w:rPr>
        <w:t>oroslieduie na dalii oostuoak reciklirania.u edenie</w:t>
      </w:r>
    </w:p>
    <w:p w14:paraId="6D764E1E" w14:textId="77777777" w:rsidR="009777CD" w:rsidRDefault="00817694">
      <w:pPr>
        <w:pStyle w:val="ListParagraph"/>
        <w:numPr>
          <w:ilvl w:val="0"/>
          <w:numId w:val="18"/>
        </w:numPr>
        <w:tabs>
          <w:tab w:val="left" w:pos="1857"/>
          <w:tab w:val="left" w:pos="3742"/>
          <w:tab w:val="left" w:pos="6858"/>
        </w:tabs>
        <w:spacing w:before="14" w:line="249" w:lineRule="auto"/>
        <w:ind w:left="3735" w:right="696" w:hanging="2047"/>
        <w:rPr>
          <w:sz w:val="19"/>
        </w:rPr>
      </w:pPr>
      <w:r>
        <w:rPr>
          <w:b/>
          <w:w w:val="105"/>
          <w:sz w:val="21"/>
        </w:rPr>
        <w:t>Emisi</w:t>
      </w:r>
      <w:r>
        <w:rPr>
          <w:b/>
          <w:spacing w:val="-39"/>
          <w:w w:val="105"/>
          <w:sz w:val="21"/>
        </w:rPr>
        <w:t xml:space="preserve"> </w:t>
      </w:r>
      <w:r>
        <w:rPr>
          <w:b/>
          <w:w w:val="105"/>
          <w:sz w:val="21"/>
        </w:rPr>
        <w:t>e.</w:t>
      </w:r>
      <w:r>
        <w:rPr>
          <w:b/>
          <w:spacing w:val="-51"/>
          <w:w w:val="105"/>
          <w:sz w:val="21"/>
        </w:rPr>
        <w:t xml:space="preserve"> </w:t>
      </w:r>
      <w:r>
        <w:rPr>
          <w:b/>
          <w:w w:val="105"/>
          <w:sz w:val="21"/>
        </w:rPr>
        <w:t>u</w:t>
      </w:r>
      <w:r>
        <w:rPr>
          <w:b/>
          <w:spacing w:val="-45"/>
          <w:w w:val="105"/>
          <w:sz w:val="21"/>
        </w:rPr>
        <w:t xml:space="preserve"> </w:t>
      </w:r>
      <w:r>
        <w:rPr>
          <w:b/>
          <w:w w:val="105"/>
          <w:sz w:val="21"/>
        </w:rPr>
        <w:t>zrak</w:t>
      </w:r>
      <w:r>
        <w:rPr>
          <w:b/>
          <w:w w:val="105"/>
          <w:sz w:val="21"/>
        </w:rPr>
        <w:tab/>
      </w:r>
      <w:r>
        <w:rPr>
          <w:b/>
          <w:w w:val="105"/>
          <w:sz w:val="21"/>
        </w:rPr>
        <w:tab/>
      </w:r>
      <w:r>
        <w:rPr>
          <w:w w:val="105"/>
          <w:sz w:val="19"/>
        </w:rPr>
        <w:t>•  Emisije u zrak</w:t>
      </w:r>
      <w:r>
        <w:rPr>
          <w:spacing w:val="5"/>
          <w:w w:val="105"/>
          <w:sz w:val="19"/>
        </w:rPr>
        <w:t xml:space="preserve"> </w:t>
      </w:r>
      <w:r>
        <w:rPr>
          <w:w w:val="105"/>
          <w:sz w:val="19"/>
        </w:rPr>
        <w:t>su</w:t>
      </w:r>
      <w:r>
        <w:rPr>
          <w:spacing w:val="-12"/>
          <w:w w:val="105"/>
          <w:sz w:val="19"/>
        </w:rPr>
        <w:t xml:space="preserve"> </w:t>
      </w:r>
      <w:r>
        <w:rPr>
          <w:w w:val="105"/>
          <w:sz w:val="19"/>
        </w:rPr>
        <w:t>identificirane</w:t>
      </w:r>
      <w:r>
        <w:rPr>
          <w:w w:val="105"/>
          <w:sz w:val="19"/>
        </w:rPr>
        <w:tab/>
        <w:t>svim procesima ri,asinske abrade drveta, kotlovnicama, parionici i susarama kao i u hali za p oizvodnju</w:t>
      </w:r>
      <w:r>
        <w:rPr>
          <w:spacing w:val="-15"/>
          <w:w w:val="105"/>
          <w:sz w:val="19"/>
        </w:rPr>
        <w:t xml:space="preserve"> </w:t>
      </w:r>
      <w:r>
        <w:rPr>
          <w:w w:val="105"/>
          <w:sz w:val="19"/>
        </w:rPr>
        <w:t>briketa</w:t>
      </w:r>
    </w:p>
    <w:p w14:paraId="6E9FCE64" w14:textId="77777777" w:rsidR="009777CD" w:rsidRDefault="009777CD">
      <w:pPr>
        <w:pStyle w:val="BodyText"/>
        <w:spacing w:before="5"/>
        <w:rPr>
          <w:sz w:val="13"/>
        </w:rPr>
      </w:pPr>
    </w:p>
    <w:p w14:paraId="03BDD3BC" w14:textId="77777777" w:rsidR="009777CD" w:rsidRDefault="009777CD">
      <w:pPr>
        <w:rPr>
          <w:sz w:val="13"/>
        </w:rPr>
        <w:sectPr w:rsidR="009777CD">
          <w:type w:val="continuous"/>
          <w:pgSz w:w="11950" w:h="16890"/>
          <w:pgMar w:top="2540" w:right="440" w:bottom="280" w:left="280" w:header="720" w:footer="720" w:gutter="0"/>
          <w:cols w:space="720"/>
        </w:sectPr>
      </w:pPr>
    </w:p>
    <w:p w14:paraId="24707B16" w14:textId="77777777" w:rsidR="009777CD" w:rsidRDefault="00817694">
      <w:pPr>
        <w:pStyle w:val="ListParagraph"/>
        <w:numPr>
          <w:ilvl w:val="0"/>
          <w:numId w:val="18"/>
        </w:numPr>
        <w:tabs>
          <w:tab w:val="left" w:pos="1902"/>
        </w:tabs>
        <w:spacing w:before="99"/>
        <w:ind w:left="1901" w:hanging="221"/>
        <w:rPr>
          <w:b/>
          <w:sz w:val="19"/>
        </w:rPr>
      </w:pPr>
      <w:r>
        <w:rPr>
          <w:b/>
          <w:w w:val="105"/>
          <w:sz w:val="19"/>
        </w:rPr>
        <w:t>lspuiltanja</w:t>
      </w:r>
      <w:r>
        <w:rPr>
          <w:b/>
          <w:spacing w:val="6"/>
          <w:w w:val="105"/>
          <w:sz w:val="19"/>
        </w:rPr>
        <w:t xml:space="preserve"> </w:t>
      </w:r>
      <w:r>
        <w:rPr>
          <w:b/>
          <w:w w:val="105"/>
          <w:sz w:val="19"/>
        </w:rPr>
        <w:t>u</w:t>
      </w:r>
    </w:p>
    <w:p w14:paraId="0A2EBFC8" w14:textId="77777777" w:rsidR="009777CD" w:rsidRDefault="00817694">
      <w:pPr>
        <w:spacing w:before="4"/>
        <w:ind w:left="1682"/>
        <w:rPr>
          <w:b/>
          <w:sz w:val="21"/>
        </w:rPr>
      </w:pPr>
      <w:r>
        <w:rPr>
          <w:b/>
          <w:sz w:val="21"/>
        </w:rPr>
        <w:t>vodu</w:t>
      </w:r>
    </w:p>
    <w:p w14:paraId="3E800564" w14:textId="77777777" w:rsidR="009777CD" w:rsidRDefault="00817694">
      <w:pPr>
        <w:pStyle w:val="ListParagraph"/>
        <w:numPr>
          <w:ilvl w:val="2"/>
          <w:numId w:val="19"/>
        </w:numPr>
        <w:tabs>
          <w:tab w:val="left" w:pos="800"/>
        </w:tabs>
        <w:spacing w:before="94" w:line="254" w:lineRule="auto"/>
        <w:ind w:right="739" w:firstLine="12"/>
        <w:rPr>
          <w:sz w:val="19"/>
        </w:rPr>
      </w:pPr>
      <w:r>
        <w:rPr>
          <w:spacing w:val="-1"/>
          <w:w w:val="108"/>
          <w:sz w:val="19"/>
        </w:rPr>
        <w:br w:type="column"/>
      </w:r>
      <w:r>
        <w:rPr>
          <w:w w:val="105"/>
          <w:sz w:val="19"/>
        </w:rPr>
        <w:t xml:space="preserve">lspustanja u vodu su registrirana u: procesima </w:t>
      </w:r>
      <w:r>
        <w:rPr>
          <w:sz w:val="19"/>
        </w:rPr>
        <w:t xml:space="preserve">pc: </w:t>
      </w:r>
      <w:r>
        <w:rPr>
          <w:w w:val="105"/>
          <w:sz w:val="19"/>
        </w:rPr>
        <w:t>renja drvenih elemenata, procesu pranja vanjskih povrsina-platM tvornice, u sanitarijama uredskih prostora i proizvodnih odjela, te kao obori1hske vode</w:t>
      </w:r>
      <w:r>
        <w:rPr>
          <w:spacing w:val="-25"/>
          <w:w w:val="105"/>
          <w:sz w:val="19"/>
        </w:rPr>
        <w:t xml:space="preserve"> </w:t>
      </w:r>
      <w:r>
        <w:rPr>
          <w:w w:val="105"/>
          <w:sz w:val="19"/>
        </w:rPr>
        <w:t>(kisnica).</w:t>
      </w:r>
    </w:p>
    <w:p w14:paraId="505BADD6" w14:textId="77777777" w:rsidR="009777CD" w:rsidRDefault="00817694">
      <w:pPr>
        <w:spacing w:before="5"/>
        <w:ind w:left="609"/>
        <w:rPr>
          <w:sz w:val="19"/>
        </w:rPr>
      </w:pPr>
      <w:r>
        <w:rPr>
          <w:w w:val="105"/>
          <w:sz w:val="19"/>
        </w:rPr>
        <w:t>Sva otoadna voda se ispusta u kolektor b z ikakvo 'prethodnoq tretmana.</w:t>
      </w:r>
    </w:p>
    <w:p w14:paraId="6828C2C8" w14:textId="77777777" w:rsidR="009777CD" w:rsidRDefault="009777CD">
      <w:pPr>
        <w:rPr>
          <w:sz w:val="19"/>
        </w:rPr>
        <w:sectPr w:rsidR="009777CD">
          <w:type w:val="continuous"/>
          <w:pgSz w:w="11950" w:h="16890"/>
          <w:pgMar w:top="2540" w:right="440" w:bottom="280" w:left="280" w:header="720" w:footer="720" w:gutter="0"/>
          <w:cols w:num="2" w:space="720" w:equalWidth="0">
            <w:col w:w="3080" w:space="40"/>
            <w:col w:w="8110"/>
          </w:cols>
        </w:sectPr>
      </w:pPr>
    </w:p>
    <w:p w14:paraId="7EC55CE7" w14:textId="1AE59EDC" w:rsidR="009777CD" w:rsidRDefault="00A754E2">
      <w:pPr>
        <w:pStyle w:val="ListParagraph"/>
        <w:numPr>
          <w:ilvl w:val="0"/>
          <w:numId w:val="18"/>
        </w:numPr>
        <w:tabs>
          <w:tab w:val="left" w:pos="1858"/>
          <w:tab w:val="left" w:pos="3737"/>
        </w:tabs>
        <w:spacing w:before="13" w:line="247" w:lineRule="exact"/>
        <w:ind w:left="1857" w:hanging="182"/>
        <w:jc w:val="both"/>
        <w:rPr>
          <w:sz w:val="17"/>
        </w:rPr>
      </w:pPr>
      <w:r>
        <w:rPr>
          <w:noProof/>
        </w:rPr>
        <mc:AlternateContent>
          <mc:Choice Requires="wpg">
            <w:drawing>
              <wp:anchor distT="0" distB="0" distL="114300" distR="114300" simplePos="0" relativeHeight="251792896" behindDoc="1" locked="0" layoutInCell="1" allowOverlap="1" wp14:anchorId="5E414C34" wp14:editId="66BDD01C">
                <wp:simplePos x="0" y="0"/>
                <wp:positionH relativeFrom="page">
                  <wp:posOffset>1167130</wp:posOffset>
                </wp:positionH>
                <wp:positionV relativeFrom="page">
                  <wp:posOffset>563245</wp:posOffset>
                </wp:positionV>
                <wp:extent cx="5814060" cy="9307830"/>
                <wp:effectExtent l="14605" t="10795" r="10160" b="6350"/>
                <wp:wrapNone/>
                <wp:docPr id="35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9307830"/>
                          <a:chOff x="1838" y="887"/>
                          <a:chExt cx="9156" cy="14658"/>
                        </a:xfrm>
                      </wpg:grpSpPr>
                      <wps:wsp>
                        <wps:cNvPr id="359" name="Line 210"/>
                        <wps:cNvCnPr>
                          <a:cxnSpLocks noChangeShapeType="1"/>
                        </wps:cNvCnPr>
                        <wps:spPr bwMode="auto">
                          <a:xfrm>
                            <a:off x="1891" y="13669"/>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209"/>
                        <wps:cNvCnPr>
                          <a:cxnSpLocks noChangeShapeType="1"/>
                        </wps:cNvCnPr>
                        <wps:spPr bwMode="auto">
                          <a:xfrm>
                            <a:off x="2740" y="14252"/>
                            <a:ext cx="0" cy="0"/>
                          </a:xfrm>
                          <a:prstGeom prst="line">
                            <a:avLst/>
                          </a:prstGeom>
                          <a:noFill/>
                          <a:ln w="214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208"/>
                        <wps:cNvCnPr>
                          <a:cxnSpLocks noChangeShapeType="1"/>
                        </wps:cNvCnPr>
                        <wps:spPr bwMode="auto">
                          <a:xfrm>
                            <a:off x="2007" y="1938"/>
                            <a:ext cx="5788" cy="0"/>
                          </a:xfrm>
                          <a:prstGeom prst="line">
                            <a:avLst/>
                          </a:prstGeom>
                          <a:noFill/>
                          <a:ln w="91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207"/>
                        <wps:cNvCnPr>
                          <a:cxnSpLocks noChangeShapeType="1"/>
                        </wps:cNvCnPr>
                        <wps:spPr bwMode="auto">
                          <a:xfrm>
                            <a:off x="3941" y="13365"/>
                            <a:ext cx="0" cy="0"/>
                          </a:xfrm>
                          <a:prstGeom prst="line">
                            <a:avLst/>
                          </a:prstGeom>
                          <a:noFill/>
                          <a:ln w="122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AutoShape 206"/>
                        <wps:cNvSpPr>
                          <a:spLocks/>
                        </wps:cNvSpPr>
                        <wps:spPr bwMode="auto">
                          <a:xfrm>
                            <a:off x="1887" y="1362"/>
                            <a:ext cx="9088" cy="14622"/>
                          </a:xfrm>
                          <a:custGeom>
                            <a:avLst/>
                            <a:gdLst>
                              <a:gd name="T0" fmla="+- 0 10892 1888"/>
                              <a:gd name="T1" fmla="*/ T0 w 9088"/>
                              <a:gd name="T2" fmla="+- 0 15545 1363"/>
                              <a:gd name="T3" fmla="*/ 15545 h 14622"/>
                              <a:gd name="T4" fmla="+- 0 10892 1888"/>
                              <a:gd name="T5" fmla="*/ T4 w 9088"/>
                              <a:gd name="T6" fmla="+- 0 906 1363"/>
                              <a:gd name="T7" fmla="*/ 906 h 14622"/>
                              <a:gd name="T8" fmla="+- 0 9995 1888"/>
                              <a:gd name="T9" fmla="*/ T8 w 9088"/>
                              <a:gd name="T10" fmla="+- 0 2406 1363"/>
                              <a:gd name="T11" fmla="*/ 2406 h 14622"/>
                              <a:gd name="T12" fmla="+- 0 10993 1888"/>
                              <a:gd name="T13" fmla="*/ T12 w 9088"/>
                              <a:gd name="T14" fmla="+- 0 2406 1363"/>
                              <a:gd name="T15" fmla="*/ 2406 h 14622"/>
                              <a:gd name="T16" fmla="+- 0 1920 1888"/>
                              <a:gd name="T17" fmla="*/ T16 w 9088"/>
                              <a:gd name="T18" fmla="+- 0 5829 1363"/>
                              <a:gd name="T19" fmla="*/ 5829 h 14622"/>
                              <a:gd name="T20" fmla="+- 0 10950 1888"/>
                              <a:gd name="T21" fmla="*/ T20 w 9088"/>
                              <a:gd name="T22" fmla="+- 0 5829 1363"/>
                              <a:gd name="T23" fmla="*/ 5829 h 14622"/>
                              <a:gd name="T24" fmla="+- 0 1905 1888"/>
                              <a:gd name="T25" fmla="*/ T24 w 9088"/>
                              <a:gd name="T26" fmla="+- 0 6316 1363"/>
                              <a:gd name="T27" fmla="*/ 6316 h 14622"/>
                              <a:gd name="T28" fmla="+- 0 10955 1888"/>
                              <a:gd name="T29" fmla="*/ T28 w 9088"/>
                              <a:gd name="T30" fmla="+- 0 6316 1363"/>
                              <a:gd name="T31" fmla="*/ 6316 h 14622"/>
                              <a:gd name="T32" fmla="+- 0 1891 1888"/>
                              <a:gd name="T33" fmla="*/ T32 w 9088"/>
                              <a:gd name="T34" fmla="+- 0 8201 1363"/>
                              <a:gd name="T35" fmla="*/ 8201 h 14622"/>
                              <a:gd name="T36" fmla="+- 0 10940 1888"/>
                              <a:gd name="T37" fmla="*/ T36 w 9088"/>
                              <a:gd name="T38" fmla="+- 0 8201 1363"/>
                              <a:gd name="T39" fmla="*/ 8201 h 14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8" h="14622">
                                <a:moveTo>
                                  <a:pt x="9004" y="14182"/>
                                </a:moveTo>
                                <a:lnTo>
                                  <a:pt x="9004" y="-457"/>
                                </a:lnTo>
                                <a:moveTo>
                                  <a:pt x="8107" y="1043"/>
                                </a:moveTo>
                                <a:lnTo>
                                  <a:pt x="9105" y="1043"/>
                                </a:lnTo>
                                <a:moveTo>
                                  <a:pt x="32" y="4466"/>
                                </a:moveTo>
                                <a:lnTo>
                                  <a:pt x="9062" y="4466"/>
                                </a:lnTo>
                                <a:moveTo>
                                  <a:pt x="17" y="4953"/>
                                </a:moveTo>
                                <a:lnTo>
                                  <a:pt x="9067" y="4953"/>
                                </a:lnTo>
                                <a:moveTo>
                                  <a:pt x="3" y="6838"/>
                                </a:moveTo>
                                <a:lnTo>
                                  <a:pt x="9052" y="6838"/>
                                </a:lnTo>
                              </a:path>
                            </a:pathLst>
                          </a:custGeom>
                          <a:noFill/>
                          <a:ln w="91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Line 205"/>
                        <wps:cNvCnPr>
                          <a:cxnSpLocks noChangeShapeType="1"/>
                        </wps:cNvCnPr>
                        <wps:spPr bwMode="auto">
                          <a:xfrm>
                            <a:off x="1876" y="9156"/>
                            <a:ext cx="9069" cy="0"/>
                          </a:xfrm>
                          <a:prstGeom prst="line">
                            <a:avLst/>
                          </a:prstGeom>
                          <a:noFill/>
                          <a:ln w="6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AutoShape 204"/>
                        <wps:cNvSpPr>
                          <a:spLocks/>
                        </wps:cNvSpPr>
                        <wps:spPr bwMode="auto">
                          <a:xfrm>
                            <a:off x="1844" y="5687"/>
                            <a:ext cx="9074" cy="1161"/>
                          </a:xfrm>
                          <a:custGeom>
                            <a:avLst/>
                            <a:gdLst>
                              <a:gd name="T0" fmla="+- 0 1862 1845"/>
                              <a:gd name="T1" fmla="*/ T0 w 9074"/>
                              <a:gd name="T2" fmla="+- 0 10053 5688"/>
                              <a:gd name="T3" fmla="*/ 10053 h 1161"/>
                              <a:gd name="T4" fmla="+- 0 10931 1845"/>
                              <a:gd name="T5" fmla="*/ T4 w 9074"/>
                              <a:gd name="T6" fmla="+- 0 10053 5688"/>
                              <a:gd name="T7" fmla="*/ 10053 h 1161"/>
                              <a:gd name="T8" fmla="+- 0 1848 1845"/>
                              <a:gd name="T9" fmla="*/ T8 w 9074"/>
                              <a:gd name="T10" fmla="+- 0 11215 5688"/>
                              <a:gd name="T11" fmla="*/ 11215 h 1161"/>
                              <a:gd name="T12" fmla="+- 0 10936 1845"/>
                              <a:gd name="T13" fmla="*/ T12 w 9074"/>
                              <a:gd name="T14" fmla="+- 0 11215 5688"/>
                              <a:gd name="T15" fmla="*/ 11215 h 1161"/>
                            </a:gdLst>
                            <a:ahLst/>
                            <a:cxnLst>
                              <a:cxn ang="0">
                                <a:pos x="T1" y="T3"/>
                              </a:cxn>
                              <a:cxn ang="0">
                                <a:pos x="T5" y="T7"/>
                              </a:cxn>
                              <a:cxn ang="0">
                                <a:pos x="T9" y="T11"/>
                              </a:cxn>
                              <a:cxn ang="0">
                                <a:pos x="T13" y="T15"/>
                              </a:cxn>
                            </a:cxnLst>
                            <a:rect l="0" t="0" r="r" b="b"/>
                            <a:pathLst>
                              <a:path w="9074" h="1161">
                                <a:moveTo>
                                  <a:pt x="17" y="4365"/>
                                </a:moveTo>
                                <a:lnTo>
                                  <a:pt x="9086" y="4365"/>
                                </a:lnTo>
                                <a:moveTo>
                                  <a:pt x="3" y="5527"/>
                                </a:moveTo>
                                <a:lnTo>
                                  <a:pt x="9091" y="5527"/>
                                </a:lnTo>
                              </a:path>
                            </a:pathLst>
                          </a:custGeom>
                          <a:noFill/>
                          <a:ln w="91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03"/>
                        <wps:cNvSpPr>
                          <a:spLocks/>
                        </wps:cNvSpPr>
                        <wps:spPr bwMode="auto">
                          <a:xfrm>
                            <a:off x="1834" y="3284"/>
                            <a:ext cx="9088" cy="1667"/>
                          </a:xfrm>
                          <a:custGeom>
                            <a:avLst/>
                            <a:gdLst>
                              <a:gd name="T0" fmla="+- 0 1848 1835"/>
                              <a:gd name="T1" fmla="*/ T0 w 9088"/>
                              <a:gd name="T2" fmla="+- 0 11953 3285"/>
                              <a:gd name="T3" fmla="*/ 11953 h 1667"/>
                              <a:gd name="T4" fmla="+- 0 10936 1835"/>
                              <a:gd name="T5" fmla="*/ T4 w 9088"/>
                              <a:gd name="T6" fmla="+- 0 11953 3285"/>
                              <a:gd name="T7" fmla="*/ 11953 h 1667"/>
                              <a:gd name="T8" fmla="+- 0 1852 1835"/>
                              <a:gd name="T9" fmla="*/ T8 w 9088"/>
                              <a:gd name="T10" fmla="+- 0 12898 3285"/>
                              <a:gd name="T11" fmla="*/ 12898 h 1667"/>
                              <a:gd name="T12" fmla="+- 0 10940 1835"/>
                              <a:gd name="T13" fmla="*/ T12 w 9088"/>
                              <a:gd name="T14" fmla="+- 0 12898 3285"/>
                              <a:gd name="T15" fmla="*/ 12898 h 1667"/>
                              <a:gd name="T16" fmla="+- 0 1838 1835"/>
                              <a:gd name="T17" fmla="*/ T16 w 9088"/>
                              <a:gd name="T18" fmla="+- 0 13621 3285"/>
                              <a:gd name="T19" fmla="*/ 13621 h 1667"/>
                              <a:gd name="T20" fmla="+- 0 10940 1835"/>
                              <a:gd name="T21" fmla="*/ T20 w 9088"/>
                              <a:gd name="T22" fmla="+- 0 13621 3285"/>
                              <a:gd name="T23" fmla="*/ 13621 h 1667"/>
                            </a:gdLst>
                            <a:ahLst/>
                            <a:cxnLst>
                              <a:cxn ang="0">
                                <a:pos x="T1" y="T3"/>
                              </a:cxn>
                              <a:cxn ang="0">
                                <a:pos x="T5" y="T7"/>
                              </a:cxn>
                              <a:cxn ang="0">
                                <a:pos x="T9" y="T11"/>
                              </a:cxn>
                              <a:cxn ang="0">
                                <a:pos x="T13" y="T15"/>
                              </a:cxn>
                              <a:cxn ang="0">
                                <a:pos x="T17" y="T19"/>
                              </a:cxn>
                              <a:cxn ang="0">
                                <a:pos x="T21" y="T23"/>
                              </a:cxn>
                            </a:cxnLst>
                            <a:rect l="0" t="0" r="r" b="b"/>
                            <a:pathLst>
                              <a:path w="9088" h="1667">
                                <a:moveTo>
                                  <a:pt x="13" y="8668"/>
                                </a:moveTo>
                                <a:lnTo>
                                  <a:pt x="9101" y="8668"/>
                                </a:lnTo>
                                <a:moveTo>
                                  <a:pt x="17" y="9613"/>
                                </a:moveTo>
                                <a:lnTo>
                                  <a:pt x="9105" y="9613"/>
                                </a:lnTo>
                                <a:moveTo>
                                  <a:pt x="3" y="10336"/>
                                </a:moveTo>
                                <a:lnTo>
                                  <a:pt x="9105" y="10336"/>
                                </a:lnTo>
                              </a:path>
                            </a:pathLst>
                          </a:custGeom>
                          <a:noFill/>
                          <a:ln w="61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202"/>
                        <wps:cNvSpPr>
                          <a:spLocks/>
                        </wps:cNvSpPr>
                        <wps:spPr bwMode="auto">
                          <a:xfrm>
                            <a:off x="3990" y="3451"/>
                            <a:ext cx="2290" cy="30"/>
                          </a:xfrm>
                          <a:custGeom>
                            <a:avLst/>
                            <a:gdLst>
                              <a:gd name="T0" fmla="+- 0 3991 3991"/>
                              <a:gd name="T1" fmla="*/ T0 w 2290"/>
                              <a:gd name="T2" fmla="+- 0 3452 3452"/>
                              <a:gd name="T3" fmla="*/ 3452 h 30"/>
                              <a:gd name="T4" fmla="+- 0 3991 3991"/>
                              <a:gd name="T5" fmla="*/ T4 w 2290"/>
                              <a:gd name="T6" fmla="+- 0 3472 3452"/>
                              <a:gd name="T7" fmla="*/ 3472 h 30"/>
                              <a:gd name="T8" fmla="+- 0 6280 3991"/>
                              <a:gd name="T9" fmla="*/ T8 w 2290"/>
                              <a:gd name="T10" fmla="+- 0 3462 3452"/>
                              <a:gd name="T11" fmla="*/ 3462 h 30"/>
                              <a:gd name="T12" fmla="+- 0 6280 3991"/>
                              <a:gd name="T13" fmla="*/ T12 w 2290"/>
                              <a:gd name="T14" fmla="+- 0 3482 3452"/>
                              <a:gd name="T15" fmla="*/ 3482 h 30"/>
                            </a:gdLst>
                            <a:ahLst/>
                            <a:cxnLst>
                              <a:cxn ang="0">
                                <a:pos x="T1" y="T3"/>
                              </a:cxn>
                              <a:cxn ang="0">
                                <a:pos x="T5" y="T7"/>
                              </a:cxn>
                              <a:cxn ang="0">
                                <a:pos x="T9" y="T11"/>
                              </a:cxn>
                              <a:cxn ang="0">
                                <a:pos x="T13" y="T15"/>
                              </a:cxn>
                            </a:cxnLst>
                            <a:rect l="0" t="0" r="r" b="b"/>
                            <a:pathLst>
                              <a:path w="2290" h="30">
                                <a:moveTo>
                                  <a:pt x="0" y="0"/>
                                </a:moveTo>
                                <a:lnTo>
                                  <a:pt x="0" y="20"/>
                                </a:lnTo>
                                <a:moveTo>
                                  <a:pt x="2289" y="10"/>
                                </a:moveTo>
                                <a:lnTo>
                                  <a:pt x="2289" y="30"/>
                                </a:lnTo>
                              </a:path>
                            </a:pathLst>
                          </a:custGeom>
                          <a:noFill/>
                          <a:ln w="61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201"/>
                        <wps:cNvCnPr>
                          <a:cxnSpLocks noChangeShapeType="1"/>
                        </wps:cNvCnPr>
                        <wps:spPr bwMode="auto">
                          <a:xfrm>
                            <a:off x="7083" y="3462"/>
                            <a:ext cx="0" cy="2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200"/>
                        <wps:cNvCnPr>
                          <a:cxnSpLocks noChangeShapeType="1"/>
                        </wps:cNvCnPr>
                        <wps:spPr bwMode="auto">
                          <a:xfrm>
                            <a:off x="7367" y="3472"/>
                            <a:ext cx="49" cy="0"/>
                          </a:xfrm>
                          <a:prstGeom prst="line">
                            <a:avLst/>
                          </a:prstGeom>
                          <a:noFill/>
                          <a:ln w="127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199"/>
                        <wps:cNvCnPr>
                          <a:cxnSpLocks noChangeShapeType="1"/>
                        </wps:cNvCnPr>
                        <wps:spPr bwMode="auto">
                          <a:xfrm>
                            <a:off x="7832" y="3462"/>
                            <a:ext cx="0" cy="2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198"/>
                        <wps:cNvCnPr>
                          <a:cxnSpLocks noChangeShapeType="1"/>
                        </wps:cNvCnPr>
                        <wps:spPr bwMode="auto">
                          <a:xfrm>
                            <a:off x="8701" y="3462"/>
                            <a:ext cx="0" cy="2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0ABC9E" id="Group 197" o:spid="_x0000_s1026" style="position:absolute;margin-left:91.9pt;margin-top:44.35pt;width:457.8pt;height:732.9pt;z-index:-251523584;mso-position-horizontal-relative:page;mso-position-vertical-relative:page" coordorigin="1838,887" coordsize="9156,1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">
                <v:line id="Line 210" o:spid="_x0000_s1027" style="position:absolute;visibility:visible;mso-wrap-style:square" from="1891,13669" to="1891,1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" strokeweight=".17017mm"/>
                <v:line id="Line 209" o:spid="_x0000_s1028" style="position:absolute;visibility:visible;mso-wrap-style:square" from="2740,14252" to="2740,1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" strokeweight=".59561mm"/>
                <v:line id="Line 208" o:spid="_x0000_s1029" style="position:absolute;visibility:visible;mso-wrap-style:square" from="2007,1938" to="7795,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" strokeweight=".25514mm"/>
                <v:line id="Line 207" o:spid="_x0000_s1030" style="position:absolute;visibility:visible;mso-wrap-style:square" from="3941,13365" to="3941,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" strokeweight=".34036mm"/>
                <v:shape id="AutoShape 206" o:spid="_x0000_s1031" style="position:absolute;left:1887;top:1362;width:9088;height:14622;visibility:visible;mso-wrap-style:square;v-text-anchor:top" coordsize="9088,1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" path="m9004,14182r,-14639m8107,1043r998,m32,4466r9030,m17,4953r9050,m3,6838r9049,e" filled="f" strokeweight=".25519mm">
                  <v:path arrowok="t" o:connecttype="custom" o:connectlocs="9004,15545;9004,906;8107,2406;9105,2406;32,5829;9062,5829;17,6316;9067,6316;3,8201;9052,8201" o:connectangles="0,0,0,0,0,0,0,0,0,0"/>
                </v:shape>
                <v:line id="Line 205" o:spid="_x0000_s1032" style="position:absolute;visibility:visible;mso-wrap-style:square" from="1876,9156" to="10945,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" strokeweight=".17008mm"/>
                <v:shape id="AutoShape 204" o:spid="_x0000_s1033" style="position:absolute;left:1844;top:5687;width:9074;height:1161;visibility:visible;mso-wrap-style:square;v-text-anchor:top" coordsize="9074,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" path="m17,4365r9069,m3,5527r9088,e" filled="f" strokeweight=".25519mm">
                  <v:path arrowok="t" o:connecttype="custom" o:connectlocs="17,10053;9086,10053;3,11215;9091,11215" o:connectangles="0,0,0,0"/>
                </v:shape>
                <v:shape id="AutoShape 203" o:spid="_x0000_s1034" style="position:absolute;left:1834;top:3284;width:9088;height:1667;visibility:visible;mso-wrap-style:square;v-text-anchor:top" coordsize="9088,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" path="m13,8668r9088,m17,9613r9088,m3,10336r9102,e" filled="f" strokeweight=".17014mm">
                  <v:path arrowok="t" o:connecttype="custom" o:connectlocs="13,11953;9101,11953;17,12898;9105,12898;3,13621;9105,13621" o:connectangles="0,0,0,0,0,0"/>
                </v:shape>
                <v:shape id="AutoShape 202" o:spid="_x0000_s1035" style="position:absolute;left:3990;top:3451;width:2290;height:30;visibility:visible;mso-wrap-style:square;v-text-anchor:top" coordsize="2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" path="m,l,20m2289,10r,20e" filled="f" strokeweight=".17017mm">
                  <v:path arrowok="t" o:connecttype="custom" o:connectlocs="0,3452;0,3472;2289,3462;2289,3482" o:connectangles="0,0,0,0"/>
                </v:shape>
                <v:line id="Line 201" o:spid="_x0000_s1036" style="position:absolute;visibility:visible;mso-wrap-style:square" from="7083,3462" to="7083,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" strokeweight=".08508mm"/>
                <v:line id="Line 200" o:spid="_x0000_s1037" style="position:absolute;visibility:visible;mso-wrap-style:square" from="7367,3472" to="7416,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" strokeweight=".35317mm"/>
                <v:line id="Line 199" o:spid="_x0000_s1038" style="position:absolute;visibility:visible;mso-wrap-style:square" from="7832,3462" to="7832,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" strokeweight=".17017mm"/>
                <v:line id="Line 198" o:spid="_x0000_s1039" style="position:absolute;visibility:visible;mso-wrap-style:square" from="8701,3462" to="870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" strokeweight=".08508mm"/>
                <w10:wrap anchorx="page" anchory="page"/>
              </v:group>
            </w:pict>
          </mc:Fallback>
        </mc:AlternateContent>
      </w:r>
      <w:r w:rsidR="00817694">
        <w:rPr>
          <w:b/>
          <w:w w:val="105"/>
          <w:position w:val="-1"/>
          <w:sz w:val="19"/>
        </w:rPr>
        <w:t>Buka</w:t>
      </w:r>
      <w:r w:rsidR="00817694">
        <w:rPr>
          <w:b/>
          <w:w w:val="105"/>
          <w:position w:val="-1"/>
          <w:sz w:val="19"/>
        </w:rPr>
        <w:tab/>
      </w:r>
      <w:r w:rsidR="00817694">
        <w:rPr>
          <w:w w:val="105"/>
          <w:sz w:val="19"/>
        </w:rPr>
        <w:t xml:space="preserve">• Odredeni nivo buke, koja uglavnom nastaje kao </w:t>
      </w:r>
      <w:r w:rsidR="00817694">
        <w:rPr>
          <w:w w:val="105"/>
          <w:sz w:val="20"/>
        </w:rPr>
        <w:t>1</w:t>
      </w:r>
      <w:r w:rsidR="00817694">
        <w:rPr>
          <w:rFonts w:ascii="Times New Roman" w:hAnsi="Times New Roman"/>
          <w:w w:val="105"/>
          <w:position w:val="4"/>
          <w:sz w:val="11"/>
        </w:rPr>
        <w:t>1</w:t>
      </w:r>
      <w:r w:rsidR="00817694">
        <w:rPr>
          <w:w w:val="105"/>
          <w:sz w:val="19"/>
        </w:rPr>
        <w:t>rodukt rada strojeva</w:t>
      </w:r>
      <w:r w:rsidR="00817694">
        <w:rPr>
          <w:spacing w:val="3"/>
          <w:w w:val="105"/>
          <w:sz w:val="19"/>
        </w:rPr>
        <w:t xml:space="preserve"> </w:t>
      </w:r>
      <w:r w:rsidR="00817694">
        <w:rPr>
          <w:w w:val="105"/>
          <w:sz w:val="19"/>
        </w:rPr>
        <w:t>za</w:t>
      </w:r>
    </w:p>
    <w:p w14:paraId="7489F97C" w14:textId="77777777" w:rsidR="009777CD" w:rsidRDefault="00817694">
      <w:pPr>
        <w:spacing w:line="194" w:lineRule="exact"/>
        <w:ind w:left="3472"/>
        <w:rPr>
          <w:sz w:val="19"/>
        </w:rPr>
      </w:pPr>
      <w:r>
        <w:rPr>
          <w:w w:val="60"/>
          <w:sz w:val="19"/>
        </w:rPr>
        <w:t xml:space="preserve">, </w:t>
      </w:r>
      <w:r>
        <w:rPr>
          <w:sz w:val="19"/>
        </w:rPr>
        <w:t xml:space="preserve">obradu drveta, prisutan je u svim radnim procesim </w:t>
      </w:r>
      <w:r>
        <w:rPr>
          <w:sz w:val="18"/>
        </w:rPr>
        <w:t xml:space="preserve">l:l </w:t>
      </w:r>
      <w:r>
        <w:rPr>
          <w:sz w:val="19"/>
        </w:rPr>
        <w:t>masinske abrade</w:t>
      </w:r>
    </w:p>
    <w:p w14:paraId="6C34F5B7" w14:textId="77777777" w:rsidR="009777CD" w:rsidRDefault="00817694">
      <w:pPr>
        <w:spacing w:line="310" w:lineRule="exact"/>
        <w:ind w:left="3590"/>
        <w:rPr>
          <w:sz w:val="19"/>
        </w:rPr>
      </w:pPr>
      <w:r>
        <w:rPr>
          <w:sz w:val="29"/>
        </w:rPr>
        <w:t xml:space="preserve">I </w:t>
      </w:r>
      <w:r>
        <w:rPr>
          <w:sz w:val="19"/>
        </w:rPr>
        <w:t>drveta</w:t>
      </w:r>
    </w:p>
    <w:p w14:paraId="46C36E6F" w14:textId="77777777" w:rsidR="009777CD" w:rsidRDefault="00817694">
      <w:pPr>
        <w:pStyle w:val="ListParagraph"/>
        <w:numPr>
          <w:ilvl w:val="0"/>
          <w:numId w:val="17"/>
        </w:numPr>
        <w:tabs>
          <w:tab w:val="left" w:pos="2003"/>
        </w:tabs>
        <w:spacing w:before="242"/>
        <w:ind w:hanging="334"/>
        <w:jc w:val="both"/>
        <w:rPr>
          <w:b/>
          <w:sz w:val="19"/>
        </w:rPr>
      </w:pPr>
      <w:r>
        <w:rPr>
          <w:b/>
          <w:sz w:val="19"/>
        </w:rPr>
        <w:t>lzvje</w:t>
      </w:r>
      <w:r>
        <w:rPr>
          <w:b/>
          <w:spacing w:val="-17"/>
          <w:sz w:val="19"/>
        </w:rPr>
        <w:t xml:space="preserve"> </w:t>
      </w:r>
      <w:r>
        <w:rPr>
          <w:b/>
          <w:sz w:val="19"/>
        </w:rPr>
        <w:t>stavanje</w:t>
      </w:r>
    </w:p>
    <w:p w14:paraId="52706307" w14:textId="77777777" w:rsidR="009777CD" w:rsidRDefault="00817694">
      <w:pPr>
        <w:spacing w:before="166" w:line="177" w:lineRule="auto"/>
        <w:ind w:left="1661" w:right="673" w:firstLine="10"/>
        <w:jc w:val="both"/>
        <w:rPr>
          <w:sz w:val="19"/>
        </w:rPr>
      </w:pPr>
      <w:r>
        <w:rPr>
          <w:w w:val="105"/>
          <w:sz w:val="19"/>
        </w:rPr>
        <w:t>lzvjesta</w:t>
      </w:r>
      <w:r>
        <w:rPr>
          <w:w w:val="105"/>
          <w:position w:val="12"/>
          <w:sz w:val="18"/>
        </w:rPr>
        <w:t>'</w:t>
      </w:r>
      <w:r>
        <w:rPr>
          <w:w w:val="105"/>
          <w:sz w:val="19"/>
        </w:rPr>
        <w:t xml:space="preserve">ati Federalno ministarstvo okolisa i turizma o prikupljenim podacima na nacin kako je to propisa </w:t>
      </w:r>
      <w:r>
        <w:rPr>
          <w:rFonts w:ascii="Times New Roman"/>
          <w:i/>
          <w:sz w:val="30"/>
        </w:rPr>
        <w:t xml:space="preserve">.? </w:t>
      </w:r>
      <w:r>
        <w:rPr>
          <w:w w:val="105"/>
          <w:sz w:val="19"/>
        </w:rPr>
        <w:t>od_redbam Poglavlja IV P avilnika o '.egistrima. postrojenja i zagadivanjima (.,SI. n?vine</w:t>
      </w:r>
    </w:p>
    <w:p w14:paraId="3C93E10E" w14:textId="77777777" w:rsidR="009777CD" w:rsidRDefault="00817694">
      <w:pPr>
        <w:tabs>
          <w:tab w:val="left" w:pos="8281"/>
        </w:tabs>
        <w:spacing w:before="14" w:line="273" w:lineRule="auto"/>
        <w:ind w:left="1646" w:right="672" w:firstLine="11"/>
        <w:jc w:val="both"/>
        <w:rPr>
          <w:sz w:val="9"/>
        </w:rPr>
      </w:pPr>
      <w:r>
        <w:rPr>
          <w:w w:val="105"/>
          <w:sz w:val="19"/>
        </w:rPr>
        <w:t xml:space="preserve">Federa </w:t>
      </w:r>
      <w:r>
        <w:rPr>
          <w:sz w:val="19"/>
        </w:rPr>
        <w:t xml:space="preserve">1Je </w:t>
      </w:r>
      <w:r>
        <w:rPr>
          <w:w w:val="105"/>
          <w:sz w:val="19"/>
        </w:rPr>
        <w:t xml:space="preserve">B1H", bror 82/07). Podac1 moraJu </w:t>
      </w:r>
      <w:r>
        <w:rPr>
          <w:sz w:val="19"/>
        </w:rPr>
        <w:t xml:space="preserve">b1t1 </w:t>
      </w:r>
      <w:r>
        <w:rPr>
          <w:w w:val="105"/>
          <w:sz w:val="19"/>
        </w:rPr>
        <w:t xml:space="preserve">unesern u elektronsku bazu podataka koJa se nalazi r a </w:t>
      </w:r>
      <w:r>
        <w:rPr>
          <w:w w:val="105"/>
          <w:sz w:val="19"/>
          <w:u w:val="thick"/>
        </w:rPr>
        <w:t>http//prtr.fmoit.gov.ba</w:t>
      </w:r>
      <w:r>
        <w:rPr>
          <w:w w:val="105"/>
          <w:sz w:val="19"/>
        </w:rPr>
        <w:t xml:space="preserve"> najkasnije do 30.06. tekuce godin za prethodnu</w:t>
      </w:r>
      <w:r>
        <w:rPr>
          <w:spacing w:val="55"/>
          <w:w w:val="105"/>
          <w:sz w:val="19"/>
        </w:rPr>
        <w:t xml:space="preserve"> </w:t>
      </w:r>
      <w:r>
        <w:rPr>
          <w:w w:val="105"/>
          <w:sz w:val="19"/>
        </w:rPr>
        <w:t>godinu izvjestavanja.</w:t>
      </w:r>
      <w:r>
        <w:rPr>
          <w:w w:val="105"/>
          <w:sz w:val="19"/>
        </w:rPr>
        <w:tab/>
      </w:r>
      <w:r>
        <w:rPr>
          <w:w w:val="55"/>
          <w:sz w:val="9"/>
        </w:rPr>
        <w:t>I</w:t>
      </w:r>
    </w:p>
    <w:p w14:paraId="102DA3F1" w14:textId="77777777" w:rsidR="009777CD" w:rsidRDefault="009777CD">
      <w:pPr>
        <w:spacing w:line="273" w:lineRule="auto"/>
        <w:jc w:val="both"/>
        <w:rPr>
          <w:sz w:val="9"/>
        </w:rPr>
        <w:sectPr w:rsidR="009777CD">
          <w:type w:val="continuous"/>
          <w:pgSz w:w="11950" w:h="16890"/>
          <w:pgMar w:top="2540" w:right="440" w:bottom="280" w:left="280" w:header="720" w:footer="720" w:gutter="0"/>
          <w:cols w:space="720"/>
        </w:sectPr>
      </w:pPr>
    </w:p>
    <w:p w14:paraId="41F6FD76" w14:textId="4D4FEFF6" w:rsidR="009777CD" w:rsidRDefault="00A754E2">
      <w:pPr>
        <w:spacing w:before="66"/>
        <w:ind w:right="115"/>
        <w:jc w:val="right"/>
        <w:rPr>
          <w:rFonts w:ascii="Times New Roman"/>
          <w:i/>
          <w:sz w:val="17"/>
        </w:rPr>
      </w:pPr>
      <w:r>
        <w:rPr>
          <w:noProof/>
        </w:rPr>
        <w:lastRenderedPageBreak/>
        <mc:AlternateContent>
          <mc:Choice Requires="wps">
            <w:drawing>
              <wp:anchor distT="0" distB="0" distL="114300" distR="114300" simplePos="0" relativeHeight="251692544" behindDoc="0" locked="0" layoutInCell="1" allowOverlap="1" wp14:anchorId="0A155E7B" wp14:editId="6246B30D">
                <wp:simplePos x="0" y="0"/>
                <wp:positionH relativeFrom="page">
                  <wp:posOffset>1779905</wp:posOffset>
                </wp:positionH>
                <wp:positionV relativeFrom="paragraph">
                  <wp:posOffset>807085</wp:posOffset>
                </wp:positionV>
                <wp:extent cx="0" cy="0"/>
                <wp:effectExtent l="8255" t="654685" r="10795" b="661035"/>
                <wp:wrapNone/>
                <wp:docPr id="35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22369" id="Line 196"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15pt,63.55pt" to="140.1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" strokeweight=".17017mm">
                <w10:wrap anchorx="page"/>
              </v:line>
            </w:pict>
          </mc:Fallback>
        </mc:AlternateContent>
      </w:r>
      <w:r>
        <w:rPr>
          <w:noProof/>
        </w:rPr>
        <mc:AlternateContent>
          <mc:Choice Requires="wps">
            <w:drawing>
              <wp:anchor distT="0" distB="0" distL="114300" distR="114300" simplePos="0" relativeHeight="251693568" behindDoc="0" locked="0" layoutInCell="1" allowOverlap="1" wp14:anchorId="70D64443" wp14:editId="41C951BB">
                <wp:simplePos x="0" y="0"/>
                <wp:positionH relativeFrom="page">
                  <wp:posOffset>5473700</wp:posOffset>
                </wp:positionH>
                <wp:positionV relativeFrom="paragraph">
                  <wp:posOffset>758190</wp:posOffset>
                </wp:positionV>
                <wp:extent cx="0" cy="0"/>
                <wp:effectExtent l="6350" t="691515" r="12700" b="699135"/>
                <wp:wrapNone/>
                <wp:docPr id="35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36BE" id="Line 195"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1pt,59.7pt" to="431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" strokeweight=".17017mm">
                <w10:wrap anchorx="page"/>
              </v:line>
            </w:pict>
          </mc:Fallback>
        </mc:AlternateContent>
      </w:r>
      <w:r>
        <w:rPr>
          <w:noProof/>
        </w:rPr>
        <mc:AlternateContent>
          <mc:Choice Requires="wps">
            <w:drawing>
              <wp:anchor distT="0" distB="0" distL="114300" distR="114300" simplePos="0" relativeHeight="251694592" behindDoc="0" locked="0" layoutInCell="1" allowOverlap="1" wp14:anchorId="6705A54A" wp14:editId="4E2A2090">
                <wp:simplePos x="0" y="0"/>
                <wp:positionH relativeFrom="page">
                  <wp:posOffset>7017385</wp:posOffset>
                </wp:positionH>
                <wp:positionV relativeFrom="page">
                  <wp:posOffset>9668510</wp:posOffset>
                </wp:positionV>
                <wp:extent cx="0" cy="0"/>
                <wp:effectExtent l="6985" t="9106535" r="12065" b="9102090"/>
                <wp:wrapNone/>
                <wp:docPr id="355"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8D5A7" id="Line 194"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5pt,761.3pt" to="552.55pt,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" strokeweight=".08508mm">
                <w10:wrap anchorx="page" anchory="page"/>
              </v:line>
            </w:pict>
          </mc:Fallback>
        </mc:AlternateContent>
      </w:r>
      <w:r w:rsidR="00817694">
        <w:rPr>
          <w:rFonts w:ascii="Times New Roman"/>
          <w:i/>
          <w:w w:val="55"/>
          <w:sz w:val="17"/>
        </w:rPr>
        <w:t>,ry</w:t>
      </w:r>
    </w:p>
    <w:p w14:paraId="3B667873" w14:textId="77777777" w:rsidR="009777CD" w:rsidRDefault="009777CD">
      <w:pPr>
        <w:pStyle w:val="BodyText"/>
        <w:rPr>
          <w:rFonts w:ascii="Times New Roman"/>
          <w:i/>
          <w:sz w:val="20"/>
        </w:rPr>
      </w:pPr>
    </w:p>
    <w:p w14:paraId="6527B2C9" w14:textId="77777777" w:rsidR="009777CD" w:rsidRDefault="009777CD">
      <w:pPr>
        <w:pStyle w:val="BodyText"/>
        <w:rPr>
          <w:rFonts w:ascii="Times New Roman"/>
          <w:i/>
          <w:sz w:val="20"/>
        </w:rPr>
      </w:pPr>
    </w:p>
    <w:p w14:paraId="3F02AF26" w14:textId="77777777" w:rsidR="009777CD" w:rsidRDefault="009777CD">
      <w:pPr>
        <w:pStyle w:val="BodyText"/>
        <w:rPr>
          <w:rFonts w:ascii="Times New Roman"/>
          <w:i/>
          <w:sz w:val="20"/>
        </w:rPr>
      </w:pPr>
    </w:p>
    <w:p w14:paraId="65060E62" w14:textId="77777777" w:rsidR="009777CD" w:rsidRDefault="009777CD">
      <w:pPr>
        <w:pStyle w:val="BodyText"/>
        <w:spacing w:before="9"/>
        <w:rPr>
          <w:rFonts w:ascii="Times New Roman"/>
          <w:i/>
          <w:sz w:val="18"/>
        </w:rPr>
      </w:pPr>
    </w:p>
    <w:p w14:paraId="3462ADAE" w14:textId="77777777" w:rsidR="009777CD" w:rsidRDefault="00817694">
      <w:pPr>
        <w:spacing w:before="94"/>
        <w:ind w:left="1823"/>
        <w:rPr>
          <w:sz w:val="20"/>
        </w:rPr>
      </w:pPr>
      <w:r>
        <w:rPr>
          <w:sz w:val="20"/>
        </w:rPr>
        <w:t>Operat r je duzan bet odlaganja prijaviti svaku vanrednui situacijf koja zn pajno utice na okolis.</w:t>
      </w:r>
    </w:p>
    <w:p w14:paraId="48ADAB27" w14:textId="77777777" w:rsidR="009777CD" w:rsidRDefault="009777CD">
      <w:pPr>
        <w:pStyle w:val="BodyText"/>
        <w:rPr>
          <w:sz w:val="2"/>
        </w:rPr>
      </w:pPr>
    </w:p>
    <w:p w14:paraId="498BC0D2" w14:textId="77777777" w:rsidR="009777CD" w:rsidRDefault="009777CD">
      <w:pPr>
        <w:pStyle w:val="BodyText"/>
        <w:rPr>
          <w:sz w:val="2"/>
        </w:rPr>
      </w:pPr>
    </w:p>
    <w:p w14:paraId="11712756" w14:textId="77777777" w:rsidR="009777CD" w:rsidRDefault="009777CD">
      <w:pPr>
        <w:pStyle w:val="BodyText"/>
        <w:rPr>
          <w:sz w:val="2"/>
        </w:rPr>
      </w:pPr>
    </w:p>
    <w:p w14:paraId="3CFEC910" w14:textId="77777777" w:rsidR="009777CD" w:rsidRDefault="009777CD">
      <w:pPr>
        <w:pStyle w:val="BodyText"/>
        <w:rPr>
          <w:sz w:val="2"/>
        </w:rPr>
      </w:pPr>
    </w:p>
    <w:p w14:paraId="157434D8" w14:textId="77777777" w:rsidR="009777CD" w:rsidRDefault="009777CD">
      <w:pPr>
        <w:pStyle w:val="BodyText"/>
        <w:rPr>
          <w:sz w:val="2"/>
        </w:rPr>
      </w:pPr>
    </w:p>
    <w:p w14:paraId="261C07A1" w14:textId="77777777" w:rsidR="009777CD" w:rsidRDefault="009777CD">
      <w:pPr>
        <w:pStyle w:val="BodyText"/>
        <w:spacing w:before="3"/>
        <w:rPr>
          <w:sz w:val="2"/>
        </w:rPr>
      </w:pPr>
    </w:p>
    <w:p w14:paraId="1C5D7811" w14:textId="77777777" w:rsidR="009777CD" w:rsidRDefault="00817694">
      <w:pPr>
        <w:spacing w:before="1"/>
        <w:ind w:right="2753"/>
        <w:jc w:val="right"/>
        <w:rPr>
          <w:sz w:val="3"/>
        </w:rPr>
      </w:pPr>
      <w:r>
        <w:rPr>
          <w:w w:val="45"/>
          <w:sz w:val="3"/>
        </w:rPr>
        <w:t>1</w:t>
      </w:r>
    </w:p>
    <w:p w14:paraId="48D3F014" w14:textId="77777777" w:rsidR="009777CD" w:rsidRDefault="009777CD">
      <w:pPr>
        <w:pStyle w:val="BodyText"/>
        <w:spacing w:before="1"/>
        <w:rPr>
          <w:sz w:val="2"/>
        </w:rPr>
      </w:pPr>
    </w:p>
    <w:p w14:paraId="05AE092F" w14:textId="77777777" w:rsidR="009777CD" w:rsidRDefault="00817694">
      <w:pPr>
        <w:pStyle w:val="ListParagraph"/>
        <w:numPr>
          <w:ilvl w:val="0"/>
          <w:numId w:val="17"/>
        </w:numPr>
        <w:tabs>
          <w:tab w:val="left" w:pos="2152"/>
          <w:tab w:val="left" w:pos="5746"/>
          <w:tab w:val="left" w:pos="6640"/>
        </w:tabs>
        <w:spacing w:line="214" w:lineRule="exact"/>
        <w:ind w:left="2151" w:right="2760" w:hanging="333"/>
        <w:rPr>
          <w:rFonts w:ascii="Times New Roman"/>
        </w:rPr>
      </w:pPr>
      <w:r>
        <w:rPr>
          <w:b/>
          <w:sz w:val="19"/>
        </w:rPr>
        <w:t>Peri  d</w:t>
      </w:r>
      <w:r>
        <w:rPr>
          <w:b/>
          <w:spacing w:val="11"/>
          <w:sz w:val="19"/>
        </w:rPr>
        <w:t xml:space="preserve"> </w:t>
      </w:r>
      <w:r>
        <w:rPr>
          <w:b/>
          <w:sz w:val="19"/>
        </w:rPr>
        <w:t>va:zenja</w:t>
      </w:r>
      <w:r>
        <w:rPr>
          <w:b/>
          <w:spacing w:val="10"/>
          <w:sz w:val="19"/>
        </w:rPr>
        <w:t xml:space="preserve"> </w:t>
      </w:r>
      <w:r>
        <w:rPr>
          <w:b/>
          <w:sz w:val="19"/>
        </w:rPr>
        <w:t>dbzvole</w:t>
      </w:r>
      <w:r>
        <w:rPr>
          <w:b/>
          <w:sz w:val="19"/>
        </w:rPr>
        <w:tab/>
      </w:r>
      <w:r>
        <w:rPr>
          <w:rFonts w:ascii="Times New Roman"/>
          <w:w w:val="60"/>
          <w:sz w:val="8"/>
        </w:rPr>
        <w:t>i</w:t>
      </w:r>
      <w:r>
        <w:rPr>
          <w:rFonts w:ascii="Times New Roman"/>
          <w:w w:val="60"/>
          <w:sz w:val="8"/>
        </w:rPr>
        <w:tab/>
      </w:r>
      <w:r>
        <w:rPr>
          <w:spacing w:val="-1"/>
          <w:w w:val="25"/>
          <w:sz w:val="5"/>
        </w:rPr>
        <w:t>j</w:t>
      </w:r>
    </w:p>
    <w:p w14:paraId="00A3025B" w14:textId="77777777" w:rsidR="009777CD" w:rsidRDefault="00817694">
      <w:pPr>
        <w:tabs>
          <w:tab w:val="left" w:pos="4867"/>
          <w:tab w:val="left" w:pos="5745"/>
        </w:tabs>
        <w:spacing w:line="133" w:lineRule="exact"/>
        <w:ind w:left="1023"/>
        <w:jc w:val="center"/>
        <w:rPr>
          <w:sz w:val="10"/>
        </w:rPr>
      </w:pPr>
      <w:r>
        <w:rPr>
          <w:rFonts w:ascii="Times New Roman"/>
          <w:w w:val="105"/>
          <w:sz w:val="12"/>
        </w:rPr>
        <w:t>!</w:t>
      </w:r>
      <w:r>
        <w:rPr>
          <w:rFonts w:ascii="Times New Roman"/>
          <w:w w:val="105"/>
          <w:sz w:val="12"/>
        </w:rPr>
        <w:tab/>
        <w:t>.</w:t>
      </w:r>
      <w:r>
        <w:rPr>
          <w:rFonts w:ascii="Times New Roman"/>
          <w:w w:val="105"/>
          <w:sz w:val="12"/>
        </w:rPr>
        <w:tab/>
      </w:r>
      <w:r>
        <w:rPr>
          <w:w w:val="105"/>
          <w:sz w:val="10"/>
        </w:rPr>
        <w:t>I</w:t>
      </w:r>
    </w:p>
    <w:p w14:paraId="089E0BF8" w14:textId="77777777" w:rsidR="009777CD" w:rsidRDefault="00817694">
      <w:pPr>
        <w:tabs>
          <w:tab w:val="left" w:pos="6859"/>
          <w:tab w:val="left" w:pos="7549"/>
          <w:tab w:val="left" w:pos="8475"/>
        </w:tabs>
        <w:spacing w:before="29"/>
        <w:ind w:left="3673"/>
        <w:rPr>
          <w:sz w:val="10"/>
        </w:rPr>
      </w:pPr>
      <w:r>
        <w:rPr>
          <w:sz w:val="10"/>
        </w:rPr>
        <w:t>.</w:t>
      </w:r>
      <w:r>
        <w:rPr>
          <w:sz w:val="10"/>
        </w:rPr>
        <w:tab/>
        <w:t>.</w:t>
      </w:r>
      <w:r>
        <w:rPr>
          <w:sz w:val="10"/>
        </w:rPr>
        <w:tab/>
      </w:r>
      <w:r>
        <w:rPr>
          <w:w w:val="65"/>
          <w:sz w:val="10"/>
        </w:rPr>
        <w:t>:</w:t>
      </w:r>
      <w:r>
        <w:rPr>
          <w:w w:val="65"/>
          <w:sz w:val="10"/>
        </w:rPr>
        <w:tab/>
      </w:r>
      <w:r>
        <w:rPr>
          <w:sz w:val="10"/>
        </w:rPr>
        <w:t>I</w:t>
      </w:r>
    </w:p>
    <w:p w14:paraId="323DD155" w14:textId="77777777" w:rsidR="009777CD" w:rsidRDefault="00817694">
      <w:pPr>
        <w:spacing w:before="23"/>
        <w:ind w:left="1818"/>
        <w:rPr>
          <w:sz w:val="20"/>
        </w:rPr>
      </w:pPr>
      <w:r>
        <w:rPr>
          <w:w w:val="105"/>
          <w:sz w:val="20"/>
        </w:rPr>
        <w:t>Okolisn dozvola se d je na period od 5 (pet) godina, od dana ur cenja rj !enja.</w:t>
      </w:r>
    </w:p>
    <w:p w14:paraId="08947D9D" w14:textId="77777777" w:rsidR="009777CD" w:rsidRDefault="00817694">
      <w:pPr>
        <w:tabs>
          <w:tab w:val="left" w:pos="4805"/>
          <w:tab w:val="left" w:pos="5700"/>
        </w:tabs>
        <w:spacing w:before="76" w:line="81" w:lineRule="exact"/>
        <w:ind w:left="970"/>
        <w:jc w:val="center"/>
        <w:rPr>
          <w:sz w:val="9"/>
        </w:rPr>
      </w:pPr>
      <w:r>
        <w:rPr>
          <w:w w:val="35"/>
          <w:sz w:val="9"/>
        </w:rPr>
        <w:t>:</w:t>
      </w:r>
      <w:r>
        <w:rPr>
          <w:w w:val="35"/>
          <w:sz w:val="9"/>
        </w:rPr>
        <w:tab/>
        <w:t>:</w:t>
      </w:r>
      <w:r>
        <w:rPr>
          <w:w w:val="35"/>
          <w:sz w:val="9"/>
        </w:rPr>
        <w:tab/>
        <w:t>I</w:t>
      </w:r>
    </w:p>
    <w:p w14:paraId="43A3B60E" w14:textId="77777777" w:rsidR="009777CD" w:rsidRDefault="00817694">
      <w:pPr>
        <w:tabs>
          <w:tab w:val="left" w:pos="7496"/>
          <w:tab w:val="left" w:pos="8484"/>
        </w:tabs>
        <w:spacing w:line="311" w:lineRule="exact"/>
        <w:ind w:left="5297"/>
        <w:rPr>
          <w:sz w:val="3"/>
        </w:rPr>
      </w:pPr>
      <w:r>
        <w:rPr>
          <w:b/>
          <w:w w:val="15"/>
          <w:sz w:val="19"/>
        </w:rPr>
        <w:t>O</w:t>
      </w:r>
      <w:r>
        <w:rPr>
          <w:b/>
          <w:sz w:val="19"/>
        </w:rPr>
        <w:t xml:space="preserve">   </w:t>
      </w:r>
      <w:r>
        <w:rPr>
          <w:b/>
          <w:spacing w:val="-21"/>
          <w:sz w:val="19"/>
        </w:rPr>
        <w:t xml:space="preserve"> </w:t>
      </w:r>
      <w:r>
        <w:rPr>
          <w:b/>
          <w:w w:val="15"/>
          <w:sz w:val="19"/>
        </w:rPr>
        <w:t>b</w:t>
      </w:r>
      <w:r>
        <w:rPr>
          <w:b/>
          <w:sz w:val="19"/>
        </w:rPr>
        <w:t xml:space="preserve">  </w:t>
      </w:r>
      <w:r>
        <w:rPr>
          <w:b/>
          <w:spacing w:val="-3"/>
          <w:sz w:val="19"/>
        </w:rPr>
        <w:t xml:space="preserve"> </w:t>
      </w:r>
      <w:r>
        <w:rPr>
          <w:b/>
          <w:w w:val="15"/>
          <w:sz w:val="19"/>
        </w:rPr>
        <w:t>r</w:t>
      </w:r>
      <w:r>
        <w:rPr>
          <w:b/>
          <w:sz w:val="19"/>
        </w:rPr>
        <w:t xml:space="preserve"> </w:t>
      </w:r>
      <w:r>
        <w:rPr>
          <w:b/>
          <w:spacing w:val="13"/>
          <w:sz w:val="19"/>
        </w:rPr>
        <w:t xml:space="preserve"> </w:t>
      </w:r>
      <w:r>
        <w:rPr>
          <w:b/>
          <w:w w:val="15"/>
          <w:sz w:val="19"/>
        </w:rPr>
        <w:t>a</w:t>
      </w:r>
      <w:r>
        <w:rPr>
          <w:b/>
          <w:sz w:val="19"/>
        </w:rPr>
        <w:t xml:space="preserve">  </w:t>
      </w:r>
      <w:r>
        <w:rPr>
          <w:b/>
          <w:spacing w:val="-7"/>
          <w:sz w:val="19"/>
        </w:rPr>
        <w:t xml:space="preserve"> </w:t>
      </w:r>
      <w:r>
        <w:rPr>
          <w:b/>
          <w:w w:val="15"/>
          <w:sz w:val="19"/>
        </w:rPr>
        <w:t>z</w:t>
      </w:r>
      <w:r>
        <w:rPr>
          <w:b/>
          <w:sz w:val="19"/>
        </w:rPr>
        <w:t xml:space="preserve">  </w:t>
      </w:r>
      <w:r>
        <w:rPr>
          <w:b/>
          <w:spacing w:val="-14"/>
          <w:sz w:val="19"/>
        </w:rPr>
        <w:t xml:space="preserve"> </w:t>
      </w:r>
      <w:r>
        <w:rPr>
          <w:b/>
          <w:spacing w:val="13"/>
          <w:w w:val="15"/>
          <w:sz w:val="19"/>
        </w:rPr>
        <w:t>I</w:t>
      </w:r>
      <w:r>
        <w:rPr>
          <w:b/>
          <w:w w:val="107"/>
          <w:sz w:val="19"/>
        </w:rPr>
        <w:t>o</w:t>
      </w:r>
      <w:r>
        <w:rPr>
          <w:b/>
          <w:spacing w:val="-11"/>
          <w:sz w:val="19"/>
        </w:rPr>
        <w:t xml:space="preserve"> </w:t>
      </w:r>
      <w:r>
        <w:rPr>
          <w:b/>
          <w:w w:val="73"/>
          <w:sz w:val="29"/>
        </w:rPr>
        <w:t>z</w:t>
      </w:r>
      <w:r>
        <w:rPr>
          <w:b/>
          <w:spacing w:val="-25"/>
          <w:sz w:val="29"/>
        </w:rPr>
        <w:t xml:space="preserve"> </w:t>
      </w:r>
      <w:r>
        <w:rPr>
          <w:b/>
          <w:w w:val="73"/>
          <w:sz w:val="19"/>
        </w:rPr>
        <w:t>e</w:t>
      </w:r>
      <w:r>
        <w:rPr>
          <w:b/>
          <w:sz w:val="19"/>
        </w:rPr>
        <w:t xml:space="preserve"> </w:t>
      </w:r>
      <w:r>
        <w:rPr>
          <w:b/>
          <w:spacing w:val="-22"/>
          <w:sz w:val="19"/>
        </w:rPr>
        <w:t xml:space="preserve"> </w:t>
      </w:r>
      <w:r>
        <w:rPr>
          <w:b/>
          <w:spacing w:val="-1"/>
          <w:w w:val="73"/>
          <w:sz w:val="19"/>
        </w:rPr>
        <w:t>n</w:t>
      </w:r>
      <w:r>
        <w:rPr>
          <w:b/>
          <w:w w:val="73"/>
          <w:sz w:val="19"/>
        </w:rPr>
        <w:t>j</w:t>
      </w:r>
      <w:r>
        <w:rPr>
          <w:b/>
          <w:sz w:val="19"/>
        </w:rPr>
        <w:t xml:space="preserve"> </w:t>
      </w:r>
      <w:r>
        <w:rPr>
          <w:b/>
          <w:spacing w:val="5"/>
          <w:sz w:val="19"/>
        </w:rPr>
        <w:t xml:space="preserve"> </w:t>
      </w:r>
      <w:r>
        <w:rPr>
          <w:b/>
          <w:w w:val="73"/>
          <w:sz w:val="19"/>
        </w:rPr>
        <w:t>e</w:t>
      </w:r>
      <w:r>
        <w:rPr>
          <w:b/>
          <w:sz w:val="19"/>
        </w:rPr>
        <w:tab/>
      </w:r>
      <w:r>
        <w:rPr>
          <w:w w:val="74"/>
          <w:sz w:val="19"/>
        </w:rPr>
        <w:t>·</w:t>
      </w:r>
      <w:r>
        <w:rPr>
          <w:position w:val="14"/>
          <w:sz w:val="3"/>
        </w:rPr>
        <w:t xml:space="preserve"> </w:t>
      </w:r>
      <w:r>
        <w:rPr>
          <w:position w:val="14"/>
          <w:sz w:val="3"/>
        </w:rPr>
        <w:tab/>
      </w:r>
      <w:r>
        <w:rPr>
          <w:w w:val="45"/>
          <w:position w:val="14"/>
          <w:sz w:val="3"/>
        </w:rPr>
        <w:t>1</w:t>
      </w:r>
    </w:p>
    <w:p w14:paraId="7A8C1A40" w14:textId="77777777" w:rsidR="009777CD" w:rsidRDefault="00817694">
      <w:pPr>
        <w:tabs>
          <w:tab w:val="left" w:pos="4839"/>
          <w:tab w:val="left" w:pos="5686"/>
        </w:tabs>
        <w:spacing w:before="87" w:line="172" w:lineRule="exact"/>
        <w:ind w:left="994"/>
        <w:jc w:val="center"/>
        <w:rPr>
          <w:sz w:val="16"/>
        </w:rPr>
      </w:pPr>
      <w:r>
        <w:rPr>
          <w:w w:val="60"/>
          <w:sz w:val="8"/>
        </w:rPr>
        <w:t>'</w:t>
      </w:r>
      <w:r>
        <w:rPr>
          <w:w w:val="60"/>
          <w:sz w:val="8"/>
        </w:rPr>
        <w:tab/>
      </w:r>
      <w:r>
        <w:rPr>
          <w:w w:val="40"/>
          <w:sz w:val="8"/>
        </w:rPr>
        <w:t>!</w:t>
      </w:r>
      <w:r>
        <w:rPr>
          <w:w w:val="40"/>
          <w:sz w:val="8"/>
        </w:rPr>
        <w:tab/>
      </w:r>
      <w:r>
        <w:rPr>
          <w:w w:val="40"/>
          <w:sz w:val="16"/>
        </w:rPr>
        <w:t>!</w:t>
      </w:r>
    </w:p>
    <w:p w14:paraId="6BD805A1" w14:textId="77777777" w:rsidR="009777CD" w:rsidRDefault="00817694">
      <w:pPr>
        <w:tabs>
          <w:tab w:val="left" w:pos="8732"/>
          <w:tab w:val="left" w:pos="10547"/>
        </w:tabs>
        <w:spacing w:line="237" w:lineRule="auto"/>
        <w:ind w:left="1811" w:right="631" w:hanging="10"/>
        <w:rPr>
          <w:rFonts w:ascii="Times New Roman"/>
        </w:rPr>
      </w:pPr>
      <w:r>
        <w:rPr>
          <w:sz w:val="20"/>
        </w:rPr>
        <w:t xml:space="preserve">Federal o ministarstvp okolisa i turizma zaprimilo je zahtjev zh izdav rlje obnovljene okolisne dozvol_e  pod  brojem </w:t>
      </w:r>
      <w:r>
        <w:rPr>
          <w:sz w:val="17"/>
        </w:rPr>
        <w:t xml:space="preserve">! </w:t>
      </w:r>
      <w:r>
        <w:rPr>
          <w:sz w:val="20"/>
        </w:rPr>
        <w:t>UPl-05/2-23-11-107/15,  od  '15.7.2015.</w:t>
      </w:r>
      <w:r>
        <w:rPr>
          <w:spacing w:val="48"/>
          <w:sz w:val="20"/>
        </w:rPr>
        <w:t xml:space="preserve"> </w:t>
      </w:r>
      <w:r>
        <w:rPr>
          <w:w w:val="70"/>
          <w:position w:val="9"/>
          <w:sz w:val="7"/>
        </w:rPr>
        <w:t xml:space="preserve">1 </w:t>
      </w:r>
      <w:r>
        <w:rPr>
          <w:spacing w:val="5"/>
          <w:w w:val="70"/>
          <w:position w:val="9"/>
          <w:sz w:val="7"/>
        </w:rPr>
        <w:t xml:space="preserve"> </w:t>
      </w:r>
      <w:r>
        <w:rPr>
          <w:sz w:val="20"/>
        </w:rPr>
        <w:t>odine</w:t>
      </w:r>
      <w:r>
        <w:rPr>
          <w:sz w:val="20"/>
        </w:rPr>
        <w:tab/>
        <w:t xml:space="preserve">postojece </w:t>
      </w:r>
      <w:r>
        <w:rPr>
          <w:spacing w:val="27"/>
          <w:sz w:val="20"/>
        </w:rPr>
        <w:t xml:space="preserve"> </w:t>
      </w:r>
      <w:r>
        <w:rPr>
          <w:sz w:val="20"/>
        </w:rPr>
        <w:t>pogone</w:t>
      </w:r>
      <w:r>
        <w:rPr>
          <w:sz w:val="20"/>
        </w:rPr>
        <w:tab/>
      </w:r>
      <w:r>
        <w:rPr>
          <w:rFonts w:ascii="Times New Roman"/>
          <w:w w:val="70"/>
        </w:rPr>
        <w:t>i</w:t>
      </w:r>
    </w:p>
    <w:p w14:paraId="595CDF68" w14:textId="77777777" w:rsidR="009777CD" w:rsidRDefault="00817694">
      <w:pPr>
        <w:spacing w:line="230" w:lineRule="exact"/>
        <w:ind w:left="1175"/>
        <w:jc w:val="center"/>
        <w:rPr>
          <w:sz w:val="20"/>
        </w:rPr>
      </w:pPr>
      <w:r>
        <w:rPr>
          <w:w w:val="98"/>
          <w:sz w:val="20"/>
        </w:rPr>
        <w:t>p</w:t>
      </w:r>
      <w:r>
        <w:rPr>
          <w:spacing w:val="-2"/>
          <w:sz w:val="20"/>
        </w:rPr>
        <w:t xml:space="preserve"> </w:t>
      </w:r>
      <w:r>
        <w:rPr>
          <w:w w:val="98"/>
          <w:sz w:val="20"/>
        </w:rPr>
        <w:t>str</w:t>
      </w:r>
      <w:r>
        <w:rPr>
          <w:spacing w:val="-2"/>
          <w:sz w:val="20"/>
        </w:rPr>
        <w:t xml:space="preserve"> </w:t>
      </w:r>
      <w:r>
        <w:rPr>
          <w:w w:val="98"/>
          <w:sz w:val="20"/>
        </w:rPr>
        <w:t>JE:</w:t>
      </w:r>
      <w:r>
        <w:rPr>
          <w:spacing w:val="11"/>
          <w:sz w:val="20"/>
        </w:rPr>
        <w:t xml:space="preserve"> </w:t>
      </w:r>
      <w:r>
        <w:rPr>
          <w:spacing w:val="-1"/>
          <w:w w:val="83"/>
          <w:sz w:val="20"/>
        </w:rPr>
        <w:t>1</w:t>
      </w:r>
      <w:r>
        <w:rPr>
          <w:w w:val="83"/>
          <w:sz w:val="20"/>
        </w:rPr>
        <w:t>a</w:t>
      </w:r>
      <w:r>
        <w:rPr>
          <w:sz w:val="20"/>
        </w:rPr>
        <w:t xml:space="preserve"> </w:t>
      </w:r>
      <w:r>
        <w:rPr>
          <w:spacing w:val="-15"/>
          <w:sz w:val="20"/>
        </w:rPr>
        <w:t xml:space="preserve"> </w:t>
      </w:r>
      <w:r>
        <w:rPr>
          <w:spacing w:val="-1"/>
          <w:w w:val="99"/>
          <w:sz w:val="20"/>
        </w:rPr>
        <w:t>operator</w:t>
      </w:r>
      <w:r>
        <w:rPr>
          <w:spacing w:val="-26"/>
          <w:w w:val="99"/>
          <w:sz w:val="20"/>
        </w:rPr>
        <w:t>a</w:t>
      </w:r>
      <w:r>
        <w:rPr>
          <w:spacing w:val="13"/>
          <w:w w:val="11"/>
          <w:sz w:val="25"/>
        </w:rPr>
        <w:t>!</w:t>
      </w:r>
      <w:r>
        <w:rPr>
          <w:spacing w:val="-1"/>
          <w:w w:val="95"/>
          <w:sz w:val="20"/>
        </w:rPr>
        <w:t>,,Tamex</w:t>
      </w:r>
      <w:r>
        <w:rPr>
          <w:w w:val="95"/>
          <w:sz w:val="20"/>
        </w:rPr>
        <w:t>"</w:t>
      </w:r>
      <w:r>
        <w:rPr>
          <w:sz w:val="20"/>
        </w:rPr>
        <w:t xml:space="preserve"> </w:t>
      </w:r>
      <w:r>
        <w:rPr>
          <w:spacing w:val="6"/>
          <w:sz w:val="20"/>
        </w:rPr>
        <w:t xml:space="preserve"> </w:t>
      </w:r>
      <w:r>
        <w:rPr>
          <w:spacing w:val="-1"/>
          <w:sz w:val="20"/>
        </w:rPr>
        <w:t>d.o.o.</w:t>
      </w:r>
      <w:r>
        <w:rPr>
          <w:sz w:val="20"/>
        </w:rPr>
        <w:t xml:space="preserve">, </w:t>
      </w:r>
      <w:r>
        <w:rPr>
          <w:spacing w:val="-1"/>
          <w:sz w:val="20"/>
        </w:rPr>
        <w:t xml:space="preserve"> </w:t>
      </w:r>
      <w:r>
        <w:rPr>
          <w:spacing w:val="-1"/>
          <w:w w:val="99"/>
          <w:sz w:val="20"/>
        </w:rPr>
        <w:t>Kacun</w:t>
      </w:r>
      <w:r>
        <w:rPr>
          <w:w w:val="99"/>
          <w:sz w:val="20"/>
        </w:rPr>
        <w:t>i</w:t>
      </w:r>
      <w:r>
        <w:rPr>
          <w:sz w:val="20"/>
        </w:rPr>
        <w:t xml:space="preserve"> </w:t>
      </w:r>
      <w:r>
        <w:rPr>
          <w:spacing w:val="-4"/>
          <w:sz w:val="20"/>
        </w:rPr>
        <w:t xml:space="preserve"> </w:t>
      </w:r>
      <w:r>
        <w:rPr>
          <w:w w:val="99"/>
          <w:sz w:val="20"/>
        </w:rPr>
        <w:t>-</w:t>
      </w:r>
      <w:r>
        <w:rPr>
          <w:sz w:val="20"/>
        </w:rPr>
        <w:t xml:space="preserve">  </w:t>
      </w:r>
      <w:r>
        <w:rPr>
          <w:spacing w:val="-16"/>
          <w:sz w:val="20"/>
        </w:rPr>
        <w:t xml:space="preserve"> </w:t>
      </w:r>
      <w:r>
        <w:rPr>
          <w:w w:val="106"/>
          <w:sz w:val="20"/>
        </w:rPr>
        <w:t>B</w:t>
      </w:r>
      <w:r>
        <w:rPr>
          <w:spacing w:val="1"/>
          <w:sz w:val="20"/>
        </w:rPr>
        <w:t xml:space="preserve"> </w:t>
      </w:r>
      <w:r>
        <w:rPr>
          <w:w w:val="106"/>
          <w:sz w:val="20"/>
        </w:rPr>
        <w:t>sovaca,</w:t>
      </w:r>
      <w:r>
        <w:rPr>
          <w:sz w:val="20"/>
        </w:rPr>
        <w:t xml:space="preserve"> </w:t>
      </w:r>
      <w:r>
        <w:rPr>
          <w:spacing w:val="5"/>
          <w:sz w:val="20"/>
        </w:rPr>
        <w:t xml:space="preserve"> </w:t>
      </w:r>
      <w:r>
        <w:rPr>
          <w:spacing w:val="-1"/>
          <w:w w:val="102"/>
          <w:sz w:val="20"/>
        </w:rPr>
        <w:t>tvqrnic</w:t>
      </w:r>
      <w:r>
        <w:rPr>
          <w:w w:val="102"/>
          <w:sz w:val="20"/>
        </w:rPr>
        <w:t>a</w:t>
      </w:r>
      <w:r>
        <w:rPr>
          <w:sz w:val="20"/>
        </w:rPr>
        <w:t xml:space="preserve"> </w:t>
      </w:r>
      <w:r>
        <w:rPr>
          <w:spacing w:val="2"/>
          <w:sz w:val="20"/>
        </w:rPr>
        <w:t xml:space="preserve"> </w:t>
      </w:r>
      <w:r>
        <w:rPr>
          <w:w w:val="102"/>
          <w:sz w:val="20"/>
        </w:rPr>
        <w:t>z</w:t>
      </w:r>
      <w:r>
        <w:rPr>
          <w:sz w:val="20"/>
        </w:rPr>
        <w:t xml:space="preserve">  </w:t>
      </w:r>
      <w:r>
        <w:rPr>
          <w:spacing w:val="25"/>
          <w:sz w:val="20"/>
        </w:rPr>
        <w:t xml:space="preserve"> </w:t>
      </w:r>
      <w:r>
        <w:rPr>
          <w:spacing w:val="-1"/>
          <w:w w:val="85"/>
          <w:sz w:val="20"/>
        </w:rPr>
        <w:t>'1prerad</w:t>
      </w:r>
      <w:r>
        <w:rPr>
          <w:w w:val="85"/>
          <w:sz w:val="20"/>
        </w:rPr>
        <w:t>u</w:t>
      </w:r>
      <w:r>
        <w:rPr>
          <w:sz w:val="20"/>
        </w:rPr>
        <w:t xml:space="preserve"> </w:t>
      </w:r>
      <w:r>
        <w:rPr>
          <w:spacing w:val="-5"/>
          <w:sz w:val="20"/>
        </w:rPr>
        <w:t xml:space="preserve"> </w:t>
      </w:r>
      <w:r>
        <w:rPr>
          <w:spacing w:val="-1"/>
          <w:w w:val="99"/>
          <w:sz w:val="20"/>
        </w:rPr>
        <w:t>drvet</w:t>
      </w:r>
      <w:r>
        <w:rPr>
          <w:w w:val="99"/>
          <w:sz w:val="20"/>
        </w:rPr>
        <w:t>a</w:t>
      </w:r>
      <w:r>
        <w:rPr>
          <w:sz w:val="20"/>
        </w:rPr>
        <w:t xml:space="preserve"> </w:t>
      </w:r>
      <w:r>
        <w:rPr>
          <w:spacing w:val="-6"/>
          <w:sz w:val="20"/>
        </w:rPr>
        <w:t xml:space="preserve"> </w:t>
      </w:r>
      <w:r>
        <w:rPr>
          <w:w w:val="106"/>
          <w:sz w:val="20"/>
        </w:rPr>
        <w:t>koji</w:t>
      </w:r>
      <w:r>
        <w:rPr>
          <w:sz w:val="20"/>
        </w:rPr>
        <w:t xml:space="preserve"> </w:t>
      </w:r>
      <w:r>
        <w:rPr>
          <w:spacing w:val="-7"/>
          <w:sz w:val="20"/>
        </w:rPr>
        <w:t xml:space="preserve"> </w:t>
      </w:r>
      <w:r>
        <w:rPr>
          <w:spacing w:val="-1"/>
          <w:w w:val="103"/>
          <w:sz w:val="20"/>
        </w:rPr>
        <w:t>je</w:t>
      </w:r>
    </w:p>
    <w:p w14:paraId="5AF3849A" w14:textId="77777777" w:rsidR="009777CD" w:rsidRDefault="00817694">
      <w:pPr>
        <w:tabs>
          <w:tab w:val="left" w:pos="7640"/>
          <w:tab w:val="left" w:pos="8397"/>
        </w:tabs>
        <w:spacing w:line="218" w:lineRule="auto"/>
        <w:ind w:left="1800"/>
        <w:rPr>
          <w:sz w:val="20"/>
        </w:rPr>
      </w:pPr>
      <w:r>
        <w:rPr>
          <w:sz w:val="20"/>
        </w:rPr>
        <w:t xml:space="preserve">pnprem,I  konsultants </w:t>
      </w:r>
      <w:r>
        <w:rPr>
          <w:position w:val="-6"/>
          <w:sz w:val="11"/>
        </w:rPr>
        <w:t xml:space="preserve">. </w:t>
      </w:r>
      <w:r>
        <w:rPr>
          <w:sz w:val="20"/>
        </w:rPr>
        <w:t>a tvrtka OKON</w:t>
      </w:r>
      <w:r>
        <w:rPr>
          <w:spacing w:val="-14"/>
          <w:sz w:val="20"/>
        </w:rPr>
        <w:t xml:space="preserve"> </w:t>
      </w:r>
      <w:r>
        <w:rPr>
          <w:sz w:val="20"/>
        </w:rPr>
        <w:t>d.o.o.</w:t>
      </w:r>
      <w:r>
        <w:rPr>
          <w:spacing w:val="-3"/>
          <w:sz w:val="20"/>
        </w:rPr>
        <w:t xml:space="preserve"> </w:t>
      </w:r>
      <w:r>
        <w:rPr>
          <w:sz w:val="20"/>
        </w:rPr>
        <w:t>Mostar.</w:t>
      </w:r>
      <w:r>
        <w:rPr>
          <w:sz w:val="20"/>
        </w:rPr>
        <w:tab/>
      </w:r>
      <w:r>
        <w:rPr>
          <w:spacing w:val="-9"/>
          <w:w w:val="90"/>
          <w:position w:val="-6"/>
          <w:sz w:val="11"/>
        </w:rPr>
        <w:t>I</w:t>
      </w:r>
      <w:r>
        <w:rPr>
          <w:spacing w:val="-9"/>
          <w:w w:val="90"/>
          <w:sz w:val="20"/>
        </w:rPr>
        <w:t>\</w:t>
      </w:r>
      <w:r>
        <w:rPr>
          <w:spacing w:val="-9"/>
          <w:w w:val="90"/>
          <w:sz w:val="20"/>
        </w:rPr>
        <w:tab/>
      </w:r>
      <w:r>
        <w:rPr>
          <w:sz w:val="20"/>
        </w:rPr>
        <w:t>·</w:t>
      </w:r>
    </w:p>
    <w:p w14:paraId="4B32F065" w14:textId="77777777" w:rsidR="009777CD" w:rsidRDefault="00817694">
      <w:pPr>
        <w:spacing w:before="70"/>
        <w:ind w:right="3548"/>
        <w:jc w:val="right"/>
        <w:rPr>
          <w:rFonts w:ascii="Times New Roman"/>
          <w:sz w:val="5"/>
        </w:rPr>
      </w:pPr>
      <w:r>
        <w:rPr>
          <w:rFonts w:ascii="Times New Roman"/>
          <w:w w:val="70"/>
          <w:sz w:val="5"/>
        </w:rPr>
        <w:t>'1</w:t>
      </w:r>
    </w:p>
    <w:p w14:paraId="7C3D3478" w14:textId="77777777" w:rsidR="009777CD" w:rsidRDefault="00817694">
      <w:pPr>
        <w:spacing w:before="71"/>
        <w:ind w:left="1797"/>
        <w:rPr>
          <w:sz w:val="20"/>
        </w:rPr>
      </w:pPr>
      <w:r>
        <w:rPr>
          <w:sz w:val="20"/>
        </w:rPr>
        <w:t>Uz zahtj v je dostavljeba sljedeca dokumentacija:</w:t>
      </w:r>
    </w:p>
    <w:p w14:paraId="5312E15E" w14:textId="77777777" w:rsidR="009777CD" w:rsidRDefault="00817694">
      <w:pPr>
        <w:tabs>
          <w:tab w:val="left" w:pos="6920"/>
          <w:tab w:val="left" w:pos="8529"/>
        </w:tabs>
        <w:spacing w:before="39"/>
        <w:ind w:left="3794"/>
        <w:rPr>
          <w:rFonts w:ascii="Times New Roman"/>
          <w:sz w:val="5"/>
        </w:rPr>
      </w:pPr>
      <w:r>
        <w:rPr>
          <w:w w:val="45"/>
          <w:sz w:val="8"/>
        </w:rPr>
        <w:t>!</w:t>
      </w:r>
      <w:r>
        <w:rPr>
          <w:w w:val="45"/>
          <w:sz w:val="8"/>
        </w:rPr>
        <w:tab/>
      </w:r>
      <w:r>
        <w:rPr>
          <w:rFonts w:ascii="Times New Roman"/>
          <w:w w:val="45"/>
          <w:sz w:val="10"/>
        </w:rPr>
        <w:t xml:space="preserve">!            </w:t>
      </w:r>
      <w:r>
        <w:rPr>
          <w:rFonts w:ascii="Times New Roman"/>
          <w:spacing w:val="10"/>
          <w:w w:val="45"/>
          <w:sz w:val="10"/>
        </w:rPr>
        <w:t xml:space="preserve"> </w:t>
      </w:r>
      <w:r>
        <w:rPr>
          <w:w w:val="70"/>
          <w:sz w:val="17"/>
        </w:rPr>
        <w:t>!</w:t>
      </w:r>
      <w:r>
        <w:rPr>
          <w:w w:val="70"/>
          <w:sz w:val="17"/>
        </w:rPr>
        <w:tab/>
      </w:r>
      <w:r>
        <w:rPr>
          <w:rFonts w:ascii="Times New Roman"/>
          <w:w w:val="45"/>
          <w:sz w:val="5"/>
        </w:rPr>
        <w:t>!</w:t>
      </w:r>
    </w:p>
    <w:p w14:paraId="165CC411" w14:textId="77777777" w:rsidR="009777CD" w:rsidRDefault="00817694">
      <w:pPr>
        <w:pStyle w:val="ListParagraph"/>
        <w:numPr>
          <w:ilvl w:val="0"/>
          <w:numId w:val="16"/>
        </w:numPr>
        <w:tabs>
          <w:tab w:val="left" w:pos="2434"/>
          <w:tab w:val="left" w:pos="2435"/>
        </w:tabs>
        <w:spacing w:before="3"/>
        <w:rPr>
          <w:sz w:val="20"/>
        </w:rPr>
      </w:pPr>
      <w:r>
        <w:rPr>
          <w:sz w:val="20"/>
        </w:rPr>
        <w:t>R esenje - Okol1sna dozvola br.UPl-05-23..376/09 ZM od 24.9. 201</w:t>
      </w:r>
      <w:r>
        <w:rPr>
          <w:spacing w:val="42"/>
          <w:sz w:val="20"/>
        </w:rPr>
        <w:t xml:space="preserve"> </w:t>
      </w:r>
      <w:r>
        <w:rPr>
          <w:sz w:val="20"/>
        </w:rPr>
        <w:t>igodine</w:t>
      </w:r>
    </w:p>
    <w:p w14:paraId="7FDA8FBF" w14:textId="77777777" w:rsidR="009777CD" w:rsidRDefault="00817694">
      <w:pPr>
        <w:tabs>
          <w:tab w:val="left" w:pos="7679"/>
          <w:tab w:val="left" w:pos="8498"/>
        </w:tabs>
        <w:spacing w:before="7" w:line="256" w:lineRule="auto"/>
        <w:ind w:left="2442" w:right="700" w:hanging="3"/>
        <w:rPr>
          <w:sz w:val="18"/>
        </w:rPr>
      </w:pPr>
      <w:r>
        <w:rPr>
          <w:sz w:val="20"/>
        </w:rPr>
        <w:t xml:space="preserve">V dna dozvola r. UP-l/25-3-40-046-4/11 ad 2:1.2.2011. gok1ine Ag ricija za vodno podrucje rij  ke Save </w:t>
      </w:r>
      <w:r>
        <w:rPr>
          <w:w w:val="120"/>
          <w:sz w:val="20"/>
        </w:rPr>
        <w:t xml:space="preserve">(ro </w:t>
      </w:r>
      <w:r>
        <w:rPr>
          <w:sz w:val="20"/>
        </w:rPr>
        <w:t>vazenja do</w:t>
      </w:r>
      <w:r>
        <w:rPr>
          <w:spacing w:val="-26"/>
          <w:sz w:val="20"/>
        </w:rPr>
        <w:t xml:space="preserve"> </w:t>
      </w:r>
      <w:r>
        <w:rPr>
          <w:sz w:val="20"/>
        </w:rPr>
        <w:t>23.2.2016.</w:t>
      </w:r>
      <w:r>
        <w:rPr>
          <w:spacing w:val="12"/>
          <w:sz w:val="20"/>
        </w:rPr>
        <w:t xml:space="preserve"> </w:t>
      </w:r>
      <w:r>
        <w:rPr>
          <w:sz w:val="20"/>
        </w:rPr>
        <w:t>godine)</w:t>
      </w:r>
      <w:r>
        <w:rPr>
          <w:sz w:val="20"/>
        </w:rPr>
        <w:tab/>
      </w:r>
      <w:r>
        <w:rPr>
          <w:w w:val="50"/>
          <w:sz w:val="20"/>
        </w:rPr>
        <w:t>\</w:t>
      </w:r>
      <w:r>
        <w:rPr>
          <w:w w:val="50"/>
          <w:sz w:val="20"/>
        </w:rPr>
        <w:tab/>
      </w:r>
      <w:r>
        <w:rPr>
          <w:w w:val="50"/>
          <w:sz w:val="18"/>
        </w:rPr>
        <w:t>i</w:t>
      </w:r>
    </w:p>
    <w:p w14:paraId="7EC98ED7" w14:textId="77777777" w:rsidR="009777CD" w:rsidRDefault="00817694">
      <w:pPr>
        <w:pStyle w:val="ListParagraph"/>
        <w:numPr>
          <w:ilvl w:val="0"/>
          <w:numId w:val="16"/>
        </w:numPr>
        <w:tabs>
          <w:tab w:val="left" w:pos="2430"/>
          <w:tab w:val="left" w:pos="2800"/>
        </w:tabs>
        <w:spacing w:line="225" w:lineRule="exact"/>
        <w:ind w:left="2429" w:hanging="313"/>
        <w:rPr>
          <w:sz w:val="20"/>
        </w:rPr>
      </w:pPr>
      <w:r>
        <w:rPr>
          <w:w w:val="105"/>
          <w:sz w:val="20"/>
        </w:rPr>
        <w:t>R</w:t>
      </w:r>
      <w:r>
        <w:rPr>
          <w:w w:val="105"/>
          <w:sz w:val="20"/>
        </w:rPr>
        <w:tab/>
        <w:t>enje o V d oj dozvoli r. 0 -25-2 /12 od ?2.2.2012. gqdine, K ton Sredisnja</w:t>
      </w:r>
      <w:r>
        <w:rPr>
          <w:spacing w:val="-14"/>
          <w:w w:val="105"/>
          <w:sz w:val="20"/>
        </w:rPr>
        <w:t xml:space="preserve"> </w:t>
      </w:r>
      <w:r>
        <w:rPr>
          <w:w w:val="105"/>
          <w:sz w:val="20"/>
        </w:rPr>
        <w:t>Sosna,</w:t>
      </w:r>
    </w:p>
    <w:p w14:paraId="1579C312" w14:textId="77777777" w:rsidR="009777CD" w:rsidRDefault="00817694">
      <w:pPr>
        <w:tabs>
          <w:tab w:val="left" w:pos="7670"/>
          <w:tab w:val="left" w:pos="8569"/>
        </w:tabs>
        <w:spacing w:before="1" w:line="212" w:lineRule="exact"/>
        <w:ind w:left="2436"/>
        <w:jc w:val="both"/>
        <w:rPr>
          <w:sz w:val="10"/>
        </w:rPr>
      </w:pPr>
      <w:r>
        <w:rPr>
          <w:b/>
          <w:sz w:val="19"/>
        </w:rPr>
        <w:t>M</w:t>
      </w:r>
      <w:r>
        <w:rPr>
          <w:b/>
          <w:spacing w:val="-25"/>
          <w:sz w:val="19"/>
        </w:rPr>
        <w:t xml:space="preserve"> </w:t>
      </w:r>
      <w:r>
        <w:rPr>
          <w:sz w:val="20"/>
        </w:rPr>
        <w:t>nistarstvo</w:t>
      </w:r>
      <w:r>
        <w:rPr>
          <w:spacing w:val="-21"/>
          <w:sz w:val="20"/>
        </w:rPr>
        <w:t xml:space="preserve"> </w:t>
      </w:r>
      <w:r>
        <w:rPr>
          <w:sz w:val="20"/>
        </w:rPr>
        <w:t>surparstva,</w:t>
      </w:r>
      <w:r>
        <w:rPr>
          <w:spacing w:val="-25"/>
          <w:sz w:val="20"/>
        </w:rPr>
        <w:t xml:space="preserve"> </w:t>
      </w:r>
      <w:r>
        <w:rPr>
          <w:sz w:val="20"/>
        </w:rPr>
        <w:t>polJopnvred.e</w:t>
      </w:r>
      <w:r>
        <w:rPr>
          <w:spacing w:val="-11"/>
          <w:sz w:val="20"/>
        </w:rPr>
        <w:t xml:space="preserve"> </w:t>
      </w:r>
      <w:r>
        <w:rPr>
          <w:rFonts w:ascii="Times New Roman" w:hAnsi="Times New Roman"/>
          <w:sz w:val="13"/>
        </w:rPr>
        <w:t>I</w:t>
      </w:r>
      <w:r>
        <w:rPr>
          <w:rFonts w:ascii="Times New Roman" w:hAnsi="Times New Roman"/>
          <w:spacing w:val="-11"/>
          <w:sz w:val="13"/>
        </w:rPr>
        <w:t xml:space="preserve"> </w:t>
      </w:r>
      <w:r>
        <w:rPr>
          <w:sz w:val="20"/>
        </w:rPr>
        <w:t>vodopnvred¢</w:t>
      </w:r>
      <w:r>
        <w:rPr>
          <w:sz w:val="20"/>
        </w:rPr>
        <w:tab/>
        <w:t>:</w:t>
      </w:r>
      <w:r>
        <w:rPr>
          <w:sz w:val="20"/>
        </w:rPr>
        <w:tab/>
      </w:r>
      <w:r>
        <w:rPr>
          <w:sz w:val="10"/>
        </w:rPr>
        <w:t>i</w:t>
      </w:r>
    </w:p>
    <w:p w14:paraId="7B3D51D7" w14:textId="77777777" w:rsidR="009777CD" w:rsidRDefault="00817694">
      <w:pPr>
        <w:spacing w:line="258" w:lineRule="exact"/>
        <w:ind w:left="2436"/>
        <w:jc w:val="both"/>
        <w:rPr>
          <w:sz w:val="20"/>
        </w:rPr>
      </w:pPr>
      <w:r>
        <w:rPr>
          <w:rFonts w:ascii="Times New Roman"/>
          <w:sz w:val="24"/>
        </w:rPr>
        <w:t xml:space="preserve">R </w:t>
      </w:r>
      <w:r>
        <w:rPr>
          <w:sz w:val="20"/>
        </w:rPr>
        <w:t>senje o upottebi objekta br. 05-23-723-3-2011 dd 28.6.4011. go it,e, opcina Busovaca</w:t>
      </w:r>
    </w:p>
    <w:p w14:paraId="7A79B02B" w14:textId="77777777" w:rsidR="009777CD" w:rsidRDefault="00817694">
      <w:pPr>
        <w:tabs>
          <w:tab w:val="left" w:pos="2424"/>
          <w:tab w:val="left" w:pos="8560"/>
        </w:tabs>
        <w:spacing w:before="6"/>
        <w:ind w:left="2116"/>
        <w:rPr>
          <w:sz w:val="8"/>
        </w:rPr>
      </w:pPr>
      <w:r>
        <w:rPr>
          <w:w w:val="104"/>
          <w:sz w:val="20"/>
        </w:rPr>
        <w:t>-</w:t>
      </w:r>
      <w:r>
        <w:rPr>
          <w:sz w:val="20"/>
        </w:rPr>
        <w:tab/>
      </w:r>
      <w:r>
        <w:rPr>
          <w:spacing w:val="-1"/>
          <w:w w:val="107"/>
          <w:sz w:val="20"/>
        </w:rPr>
        <w:t>R</w:t>
      </w:r>
      <w:r>
        <w:rPr>
          <w:w w:val="107"/>
          <w:sz w:val="20"/>
        </w:rPr>
        <w:t>j</w:t>
      </w:r>
      <w:r>
        <w:rPr>
          <w:sz w:val="20"/>
        </w:rPr>
        <w:t xml:space="preserve"> </w:t>
      </w:r>
      <w:r>
        <w:rPr>
          <w:spacing w:val="-10"/>
          <w:sz w:val="20"/>
        </w:rPr>
        <w:t xml:space="preserve"> </w:t>
      </w:r>
      <w:r>
        <w:rPr>
          <w:w w:val="101"/>
          <w:sz w:val="20"/>
        </w:rPr>
        <w:t>senje</w:t>
      </w:r>
      <w:r>
        <w:rPr>
          <w:spacing w:val="-6"/>
          <w:sz w:val="20"/>
        </w:rPr>
        <w:t xml:space="preserve"> </w:t>
      </w:r>
      <w:r>
        <w:rPr>
          <w:spacing w:val="-1"/>
          <w:sz w:val="20"/>
        </w:rPr>
        <w:t>upotrepn</w:t>
      </w:r>
      <w:r>
        <w:rPr>
          <w:sz w:val="20"/>
        </w:rPr>
        <w:t>a</w:t>
      </w:r>
      <w:r>
        <w:rPr>
          <w:spacing w:val="10"/>
          <w:sz w:val="20"/>
        </w:rPr>
        <w:t xml:space="preserve"> </w:t>
      </w:r>
      <w:r>
        <w:rPr>
          <w:spacing w:val="-1"/>
          <w:w w:val="101"/>
          <w:sz w:val="20"/>
        </w:rPr>
        <w:t>05-23-153-4-201</w:t>
      </w:r>
      <w:r>
        <w:rPr>
          <w:w w:val="101"/>
          <w:sz w:val="20"/>
        </w:rPr>
        <w:t>3</w:t>
      </w:r>
      <w:r>
        <w:rPr>
          <w:spacing w:val="-19"/>
          <w:sz w:val="20"/>
        </w:rPr>
        <w:t xml:space="preserve"> </w:t>
      </w:r>
      <w:r>
        <w:rPr>
          <w:spacing w:val="-1"/>
          <w:w w:val="86"/>
          <w:sz w:val="20"/>
        </w:rPr>
        <w:t>de</w:t>
      </w:r>
      <w:r>
        <w:rPr>
          <w:w w:val="86"/>
          <w:sz w:val="20"/>
        </w:rPr>
        <w:t>j</w:t>
      </w:r>
      <w:r>
        <w:rPr>
          <w:spacing w:val="-10"/>
          <w:sz w:val="20"/>
        </w:rPr>
        <w:t xml:space="preserve"> </w:t>
      </w:r>
      <w:r>
        <w:rPr>
          <w:spacing w:val="-1"/>
          <w:w w:val="48"/>
          <w:sz w:val="20"/>
        </w:rPr>
        <w:t>2</w:t>
      </w:r>
      <w:r>
        <w:rPr>
          <w:spacing w:val="2"/>
          <w:w w:val="48"/>
          <w:sz w:val="20"/>
        </w:rPr>
        <w:t>_</w:t>
      </w:r>
      <w:r>
        <w:rPr>
          <w:spacing w:val="-1"/>
          <w:w w:val="99"/>
          <w:sz w:val="20"/>
        </w:rPr>
        <w:t>4.5.201</w:t>
      </w:r>
      <w:r>
        <w:rPr>
          <w:spacing w:val="-84"/>
          <w:w w:val="99"/>
          <w:sz w:val="20"/>
        </w:rPr>
        <w:t>$</w:t>
      </w:r>
      <w:r>
        <w:rPr>
          <w:spacing w:val="-1"/>
          <w:w w:val="99"/>
          <w:sz w:val="20"/>
        </w:rPr>
        <w:t>.</w:t>
      </w:r>
      <w:r>
        <w:rPr>
          <w:w w:val="99"/>
          <w:sz w:val="20"/>
        </w:rPr>
        <w:t>.</w:t>
      </w:r>
      <w:r>
        <w:rPr>
          <w:sz w:val="20"/>
        </w:rPr>
        <w:t xml:space="preserve"> </w:t>
      </w:r>
      <w:r>
        <w:rPr>
          <w:spacing w:val="-19"/>
          <w:sz w:val="20"/>
        </w:rPr>
        <w:t xml:space="preserve"> </w:t>
      </w:r>
      <w:r>
        <w:rPr>
          <w:spacing w:val="-1"/>
          <w:w w:val="101"/>
          <w:sz w:val="20"/>
        </w:rPr>
        <w:t>godin</w:t>
      </w:r>
      <w:r>
        <w:rPr>
          <w:w w:val="101"/>
          <w:sz w:val="20"/>
        </w:rPr>
        <w:t>e</w:t>
      </w:r>
      <w:r>
        <w:rPr>
          <w:sz w:val="20"/>
        </w:rPr>
        <w:tab/>
      </w:r>
      <w:r>
        <w:rPr>
          <w:w w:val="17"/>
          <w:sz w:val="8"/>
        </w:rPr>
        <w:t>!</w:t>
      </w:r>
    </w:p>
    <w:p w14:paraId="2968669F" w14:textId="77777777" w:rsidR="009777CD" w:rsidRDefault="00817694">
      <w:pPr>
        <w:tabs>
          <w:tab w:val="left" w:pos="8558"/>
        </w:tabs>
        <w:spacing w:before="2"/>
        <w:ind w:left="2424"/>
        <w:jc w:val="both"/>
        <w:rPr>
          <w:sz w:val="10"/>
        </w:rPr>
      </w:pPr>
      <w:r>
        <w:rPr>
          <w:w w:val="105"/>
          <w:sz w:val="20"/>
        </w:rPr>
        <w:t>Rj senje katast r br. 07-30-184/15-3 OD</w:t>
      </w:r>
      <w:r>
        <w:rPr>
          <w:spacing w:val="-37"/>
          <w:w w:val="105"/>
          <w:sz w:val="20"/>
        </w:rPr>
        <w:t xml:space="preserve"> </w:t>
      </w:r>
      <w:r>
        <w:rPr>
          <w:w w:val="105"/>
          <w:sz w:val="20"/>
        </w:rPr>
        <w:t>24.3.2015.</w:t>
      </w:r>
      <w:r>
        <w:rPr>
          <w:spacing w:val="-10"/>
          <w:w w:val="105"/>
          <w:sz w:val="20"/>
        </w:rPr>
        <w:t xml:space="preserve"> </w:t>
      </w:r>
      <w:r>
        <w:rPr>
          <w:w w:val="105"/>
          <w:sz w:val="20"/>
        </w:rPr>
        <w:t>godin</w:t>
      </w:r>
      <w:r>
        <w:rPr>
          <w:w w:val="105"/>
          <w:sz w:val="20"/>
        </w:rPr>
        <w:tab/>
      </w:r>
      <w:r>
        <w:rPr>
          <w:w w:val="55"/>
          <w:sz w:val="10"/>
        </w:rPr>
        <w:t>i</w:t>
      </w:r>
    </w:p>
    <w:p w14:paraId="2535A520" w14:textId="77777777" w:rsidR="009777CD" w:rsidRDefault="00817694">
      <w:pPr>
        <w:spacing w:before="16" w:line="217" w:lineRule="exact"/>
        <w:ind w:left="2424"/>
        <w:jc w:val="both"/>
        <w:rPr>
          <w:sz w:val="20"/>
        </w:rPr>
      </w:pPr>
      <w:r>
        <w:rPr>
          <w:b/>
          <w:w w:val="55"/>
          <w:sz w:val="19"/>
        </w:rPr>
        <w:t xml:space="preserve">Z </w:t>
      </w:r>
      <w:r>
        <w:rPr>
          <w:sz w:val="20"/>
        </w:rPr>
        <w:t>pisnik inspek ija vodna br. UP1-.10.-23-7.-b0Q.41/2013-1002-P-100 1-P od 18.4.2013.</w:t>
      </w:r>
    </w:p>
    <w:p w14:paraId="160C7B6B" w14:textId="77777777" w:rsidR="009777CD" w:rsidRDefault="00817694">
      <w:pPr>
        <w:spacing w:line="237" w:lineRule="auto"/>
        <w:ind w:left="2422" w:right="1824" w:firstLine="1"/>
        <w:rPr>
          <w:sz w:val="20"/>
        </w:rPr>
      </w:pPr>
      <w:r>
        <w:rPr>
          <w:b/>
        </w:rPr>
        <w:t xml:space="preserve">Z </w:t>
      </w:r>
      <w:r>
        <w:rPr>
          <w:sz w:val="20"/>
        </w:rPr>
        <w:t>pisnik inspek ija UP1-10-23-6-00261/2013-1iOOhP-1001+1-P od .tt2. 2013. Z pisnik inspek ija UP1-10-23-7-00286/2013-1',006+P-1002 1-P od .12.</w:t>
      </w:r>
      <w:r>
        <w:rPr>
          <w:spacing w:val="11"/>
          <w:sz w:val="20"/>
        </w:rPr>
        <w:t xml:space="preserve"> </w:t>
      </w:r>
      <w:r>
        <w:rPr>
          <w:sz w:val="20"/>
        </w:rPr>
        <w:t>2013.</w:t>
      </w:r>
    </w:p>
    <w:p w14:paraId="77E77396" w14:textId="77777777" w:rsidR="009777CD" w:rsidRDefault="00817694">
      <w:pPr>
        <w:pStyle w:val="ListParagraph"/>
        <w:numPr>
          <w:ilvl w:val="0"/>
          <w:numId w:val="16"/>
        </w:numPr>
        <w:tabs>
          <w:tab w:val="left" w:pos="2422"/>
          <w:tab w:val="left" w:pos="2423"/>
          <w:tab w:val="left" w:pos="7669"/>
          <w:tab w:val="left" w:pos="8585"/>
        </w:tabs>
        <w:spacing w:line="264" w:lineRule="exact"/>
        <w:ind w:left="2422" w:hanging="316"/>
        <w:rPr>
          <w:sz w:val="27"/>
        </w:rPr>
      </w:pPr>
      <w:r>
        <w:rPr>
          <w:sz w:val="20"/>
        </w:rPr>
        <w:t>lz  jestaj monito lng 2012. , Dvokuut pro</w:t>
      </w:r>
      <w:r>
        <w:rPr>
          <w:spacing w:val="-16"/>
          <w:sz w:val="20"/>
        </w:rPr>
        <w:t xml:space="preserve"> </w:t>
      </w:r>
      <w:r>
        <w:rPr>
          <w:sz w:val="20"/>
        </w:rPr>
        <w:t>Sarajevo</w:t>
      </w:r>
      <w:r>
        <w:rPr>
          <w:spacing w:val="-35"/>
          <w:sz w:val="20"/>
        </w:rPr>
        <w:t xml:space="preserve"> </w:t>
      </w:r>
      <w:r>
        <w:rPr>
          <w:w w:val="55"/>
          <w:sz w:val="20"/>
        </w:rPr>
        <w:t>.</w:t>
      </w:r>
      <w:r>
        <w:rPr>
          <w:w w:val="55"/>
          <w:sz w:val="20"/>
        </w:rPr>
        <w:tab/>
        <w:t>\</w:t>
      </w:r>
      <w:r>
        <w:rPr>
          <w:w w:val="55"/>
          <w:sz w:val="20"/>
        </w:rPr>
        <w:tab/>
      </w:r>
      <w:r>
        <w:rPr>
          <w:sz w:val="27"/>
        </w:rPr>
        <w:t>I</w:t>
      </w:r>
    </w:p>
    <w:p w14:paraId="054A38C8" w14:textId="622B0CE6" w:rsidR="009777CD" w:rsidRDefault="00A754E2">
      <w:pPr>
        <w:spacing w:line="230" w:lineRule="auto"/>
        <w:ind w:left="2415" w:right="2458" w:firstLine="4"/>
        <w:jc w:val="both"/>
        <w:rPr>
          <w:sz w:val="20"/>
        </w:rPr>
      </w:pPr>
      <w:r>
        <w:rPr>
          <w:noProof/>
        </w:rPr>
        <mc:AlternateContent>
          <mc:Choice Requires="wps">
            <w:drawing>
              <wp:anchor distT="0" distB="0" distL="114300" distR="114300" simplePos="0" relativeHeight="251794944" behindDoc="1" locked="0" layoutInCell="1" allowOverlap="1" wp14:anchorId="5EA2F7E6" wp14:editId="20E09118">
                <wp:simplePos x="0" y="0"/>
                <wp:positionH relativeFrom="page">
                  <wp:posOffset>5594350</wp:posOffset>
                </wp:positionH>
                <wp:positionV relativeFrom="paragraph">
                  <wp:posOffset>192405</wp:posOffset>
                </wp:positionV>
                <wp:extent cx="65405" cy="254000"/>
                <wp:effectExtent l="3175" t="1905" r="0" b="1270"/>
                <wp:wrapNone/>
                <wp:docPr id="35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82AA" w14:textId="77777777" w:rsidR="009777CD" w:rsidRDefault="00817694">
                            <w:pPr>
                              <w:spacing w:line="399" w:lineRule="exact"/>
                              <w:rPr>
                                <w:rFonts w:ascii="Times New Roman"/>
                                <w:sz w:val="36"/>
                              </w:rPr>
                            </w:pPr>
                            <w:r>
                              <w:rPr>
                                <w:rFonts w:ascii="Times New Roman"/>
                                <w:spacing w:val="-19"/>
                                <w:w w:val="86"/>
                                <w:sz w:val="3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2F7E6" id="Text Box 193" o:spid="_x0000_s1271" type="#_x0000_t202" style="position:absolute;left:0;text-align:left;margin-left:440.5pt;margin-top:15.15pt;width:5.15pt;height:20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" filled="f" stroked="f">
                <v:textbox inset="0,0,0,0">
                  <w:txbxContent>
                    <w:p w14:paraId="465782AA" w14:textId="77777777" w:rsidR="009777CD" w:rsidRDefault="00817694">
                      <w:pPr>
                        <w:spacing w:line="399" w:lineRule="exact"/>
                        <w:rPr>
                          <w:rFonts w:ascii="Times New Roman"/>
                          <w:sz w:val="36"/>
                        </w:rPr>
                      </w:pPr>
                      <w:r>
                        <w:rPr>
                          <w:rFonts w:ascii="Times New Roman"/>
                          <w:spacing w:val="-19"/>
                          <w:w w:val="86"/>
                          <w:sz w:val="36"/>
                        </w:rPr>
                        <w:t>s</w:t>
                      </w:r>
                    </w:p>
                  </w:txbxContent>
                </v:textbox>
                <w10:wrap anchorx="page"/>
              </v:shape>
            </w:pict>
          </mc:Fallback>
        </mc:AlternateContent>
      </w:r>
      <w:r w:rsidR="00817694">
        <w:rPr>
          <w:sz w:val="20"/>
        </w:rPr>
        <w:t>Rj</w:t>
      </w:r>
      <w:r w:rsidR="00817694">
        <w:rPr>
          <w:spacing w:val="-12"/>
          <w:sz w:val="20"/>
        </w:rPr>
        <w:t xml:space="preserve"> </w:t>
      </w:r>
      <w:r w:rsidR="00817694">
        <w:rPr>
          <w:sz w:val="20"/>
        </w:rPr>
        <w:t>senje</w:t>
      </w:r>
      <w:r w:rsidR="00817694">
        <w:rPr>
          <w:spacing w:val="-31"/>
          <w:sz w:val="20"/>
        </w:rPr>
        <w:t xml:space="preserve"> </w:t>
      </w:r>
      <w:r w:rsidR="00817694">
        <w:rPr>
          <w:sz w:val="20"/>
        </w:rPr>
        <w:t>o</w:t>
      </w:r>
      <w:r w:rsidR="00817694">
        <w:rPr>
          <w:spacing w:val="-31"/>
          <w:sz w:val="20"/>
        </w:rPr>
        <w:t xml:space="preserve"> </w:t>
      </w:r>
      <w:r w:rsidR="00817694">
        <w:rPr>
          <w:sz w:val="20"/>
        </w:rPr>
        <w:t>obra_fUnu</w:t>
      </w:r>
      <w:r w:rsidR="00817694">
        <w:rPr>
          <w:spacing w:val="-35"/>
          <w:sz w:val="20"/>
        </w:rPr>
        <w:t xml:space="preserve"> </w:t>
      </w:r>
      <w:r w:rsidR="00817694">
        <w:rPr>
          <w:sz w:val="20"/>
        </w:rPr>
        <w:t>nakfi_ada</w:t>
      </w:r>
      <w:r w:rsidR="00817694">
        <w:rPr>
          <w:spacing w:val="-33"/>
          <w:sz w:val="20"/>
        </w:rPr>
        <w:t xml:space="preserve"> </w:t>
      </w:r>
      <w:r w:rsidR="00817694">
        <w:rPr>
          <w:sz w:val="20"/>
        </w:rPr>
        <w:t>za</w:t>
      </w:r>
      <w:r w:rsidR="00817694">
        <w:rPr>
          <w:spacing w:val="-32"/>
          <w:sz w:val="20"/>
        </w:rPr>
        <w:t xml:space="preserve"> </w:t>
      </w:r>
      <w:r w:rsidR="00817694">
        <w:rPr>
          <w:sz w:val="20"/>
        </w:rPr>
        <w:t>2011:</w:t>
      </w:r>
      <w:r w:rsidR="00817694">
        <w:rPr>
          <w:spacing w:val="-39"/>
          <w:sz w:val="20"/>
        </w:rPr>
        <w:t xml:space="preserve"> </w:t>
      </w:r>
      <w:r w:rsidR="00817694">
        <w:rPr>
          <w:sz w:val="20"/>
        </w:rPr>
        <w:t>go.d!.nu;.</w:t>
      </w:r>
      <w:r w:rsidR="00817694">
        <w:rPr>
          <w:spacing w:val="-31"/>
          <w:sz w:val="20"/>
        </w:rPr>
        <w:t xml:space="preserve"> </w:t>
      </w:r>
      <w:r w:rsidR="00817694">
        <w:rPr>
          <w:sz w:val="20"/>
        </w:rPr>
        <w:t>Fon_d</w:t>
      </w:r>
      <w:r w:rsidR="00817694">
        <w:rPr>
          <w:spacing w:val="-35"/>
          <w:sz w:val="20"/>
        </w:rPr>
        <w:t xml:space="preserve"> </w:t>
      </w:r>
      <w:r w:rsidR="00817694">
        <w:rPr>
          <w:sz w:val="20"/>
        </w:rPr>
        <w:t>za</w:t>
      </w:r>
      <w:r w:rsidR="00817694">
        <w:rPr>
          <w:spacing w:val="-31"/>
          <w:sz w:val="20"/>
        </w:rPr>
        <w:t xml:space="preserve"> </w:t>
      </w:r>
      <w:r w:rsidR="00817694">
        <w:rPr>
          <w:sz w:val="20"/>
        </w:rPr>
        <w:t>za¥titu</w:t>
      </w:r>
      <w:r w:rsidR="00817694">
        <w:rPr>
          <w:spacing w:val="-28"/>
          <w:sz w:val="20"/>
        </w:rPr>
        <w:t xml:space="preserve"> </w:t>
      </w:r>
      <w:r w:rsidR="00817694">
        <w:rPr>
          <w:sz w:val="20"/>
        </w:rPr>
        <w:t>okol</w:t>
      </w:r>
      <w:r w:rsidR="00817694">
        <w:rPr>
          <w:spacing w:val="-10"/>
          <w:sz w:val="20"/>
        </w:rPr>
        <w:t xml:space="preserve"> </w:t>
      </w:r>
      <w:r w:rsidR="00817694">
        <w:rPr>
          <w:sz w:val="20"/>
        </w:rPr>
        <w:t xml:space="preserve">a Rj senje o obra1uhu naknada za 2012. godinu, Fond za za$titu okol a </w:t>
      </w:r>
      <w:r w:rsidR="00817694">
        <w:rPr>
          <w:spacing w:val="-1"/>
          <w:w w:val="107"/>
          <w:sz w:val="20"/>
        </w:rPr>
        <w:t>R</w:t>
      </w:r>
      <w:r w:rsidR="00817694">
        <w:rPr>
          <w:w w:val="107"/>
          <w:sz w:val="20"/>
        </w:rPr>
        <w:t>j</w:t>
      </w:r>
      <w:r w:rsidR="00817694">
        <w:rPr>
          <w:sz w:val="20"/>
        </w:rPr>
        <w:t xml:space="preserve"> </w:t>
      </w:r>
      <w:r w:rsidR="00817694">
        <w:rPr>
          <w:spacing w:val="-10"/>
          <w:sz w:val="20"/>
        </w:rPr>
        <w:t xml:space="preserve"> </w:t>
      </w:r>
      <w:r w:rsidR="00817694">
        <w:rPr>
          <w:sz w:val="20"/>
        </w:rPr>
        <w:t>senje</w:t>
      </w:r>
      <w:r w:rsidR="00817694">
        <w:rPr>
          <w:spacing w:val="5"/>
          <w:sz w:val="20"/>
        </w:rPr>
        <w:t xml:space="preserve"> </w:t>
      </w:r>
      <w:r w:rsidR="00817694">
        <w:rPr>
          <w:w w:val="97"/>
          <w:sz w:val="20"/>
        </w:rPr>
        <w:t>o</w:t>
      </w:r>
      <w:r w:rsidR="00817694">
        <w:rPr>
          <w:spacing w:val="-1"/>
          <w:sz w:val="20"/>
        </w:rPr>
        <w:t xml:space="preserve"> </w:t>
      </w:r>
      <w:r w:rsidR="00817694">
        <w:rPr>
          <w:spacing w:val="-1"/>
          <w:w w:val="99"/>
          <w:sz w:val="20"/>
        </w:rPr>
        <w:t>obra1un</w:t>
      </w:r>
      <w:r w:rsidR="00817694">
        <w:rPr>
          <w:w w:val="99"/>
          <w:sz w:val="20"/>
        </w:rPr>
        <w:t>u</w:t>
      </w:r>
      <w:r w:rsidR="00817694">
        <w:rPr>
          <w:spacing w:val="5"/>
          <w:sz w:val="20"/>
        </w:rPr>
        <w:t xml:space="preserve"> </w:t>
      </w:r>
      <w:r w:rsidR="00817694">
        <w:rPr>
          <w:spacing w:val="-1"/>
          <w:sz w:val="20"/>
        </w:rPr>
        <w:t>naknad</w:t>
      </w:r>
      <w:r w:rsidR="00817694">
        <w:rPr>
          <w:sz w:val="20"/>
        </w:rPr>
        <w:t>a</w:t>
      </w:r>
      <w:r w:rsidR="00817694">
        <w:rPr>
          <w:spacing w:val="3"/>
          <w:sz w:val="20"/>
        </w:rPr>
        <w:t xml:space="preserve"> </w:t>
      </w:r>
      <w:r w:rsidR="00817694">
        <w:rPr>
          <w:w w:val="102"/>
          <w:sz w:val="20"/>
        </w:rPr>
        <w:t>za</w:t>
      </w:r>
      <w:r w:rsidR="00817694">
        <w:rPr>
          <w:sz w:val="20"/>
        </w:rPr>
        <w:t xml:space="preserve"> </w:t>
      </w:r>
      <w:r w:rsidR="00817694">
        <w:rPr>
          <w:spacing w:val="-1"/>
          <w:w w:val="98"/>
          <w:sz w:val="20"/>
        </w:rPr>
        <w:t>2012</w:t>
      </w:r>
      <w:r w:rsidR="00817694">
        <w:rPr>
          <w:w w:val="98"/>
          <w:sz w:val="20"/>
        </w:rPr>
        <w:t>.</w:t>
      </w:r>
      <w:r w:rsidR="00817694">
        <w:rPr>
          <w:spacing w:val="6"/>
          <w:sz w:val="20"/>
        </w:rPr>
        <w:t xml:space="preserve"> </w:t>
      </w:r>
      <w:r w:rsidR="00817694">
        <w:rPr>
          <w:spacing w:val="-1"/>
          <w:w w:val="98"/>
          <w:sz w:val="20"/>
        </w:rPr>
        <w:t>godinu</w:t>
      </w:r>
      <w:r w:rsidR="00817694">
        <w:rPr>
          <w:w w:val="98"/>
          <w:sz w:val="20"/>
        </w:rPr>
        <w:t>,</w:t>
      </w:r>
      <w:r w:rsidR="00817694">
        <w:rPr>
          <w:spacing w:val="6"/>
          <w:sz w:val="20"/>
        </w:rPr>
        <w:t xml:space="preserve"> </w:t>
      </w:r>
      <w:r w:rsidR="00817694">
        <w:rPr>
          <w:spacing w:val="-1"/>
          <w:w w:val="101"/>
          <w:sz w:val="20"/>
        </w:rPr>
        <w:t>Fon</w:t>
      </w:r>
      <w:r w:rsidR="00817694">
        <w:rPr>
          <w:w w:val="101"/>
          <w:sz w:val="20"/>
        </w:rPr>
        <w:t>d</w:t>
      </w:r>
      <w:r w:rsidR="00817694">
        <w:rPr>
          <w:spacing w:val="-3"/>
          <w:sz w:val="20"/>
        </w:rPr>
        <w:t xml:space="preserve"> </w:t>
      </w:r>
      <w:r w:rsidR="00817694">
        <w:rPr>
          <w:w w:val="102"/>
          <w:sz w:val="20"/>
        </w:rPr>
        <w:t>za</w:t>
      </w:r>
      <w:r w:rsidR="00817694">
        <w:rPr>
          <w:spacing w:val="-11"/>
          <w:sz w:val="20"/>
        </w:rPr>
        <w:t xml:space="preserve"> </w:t>
      </w:r>
      <w:r w:rsidR="00817694">
        <w:rPr>
          <w:w w:val="112"/>
          <w:sz w:val="20"/>
        </w:rPr>
        <w:t>za</w:t>
      </w:r>
      <w:r w:rsidR="00817694">
        <w:rPr>
          <w:spacing w:val="5"/>
          <w:sz w:val="20"/>
        </w:rPr>
        <w:t xml:space="preserve"> </w:t>
      </w:r>
      <w:r w:rsidR="00817694">
        <w:rPr>
          <w:spacing w:val="-1"/>
          <w:w w:val="112"/>
          <w:sz w:val="20"/>
        </w:rPr>
        <w:t>tit</w:t>
      </w:r>
      <w:r w:rsidR="00817694">
        <w:rPr>
          <w:w w:val="112"/>
          <w:sz w:val="20"/>
        </w:rPr>
        <w:t>u</w:t>
      </w:r>
      <w:r w:rsidR="00817694">
        <w:rPr>
          <w:spacing w:val="3"/>
          <w:sz w:val="20"/>
        </w:rPr>
        <w:t xml:space="preserve"> </w:t>
      </w:r>
      <w:r w:rsidR="00817694">
        <w:rPr>
          <w:spacing w:val="-1"/>
          <w:w w:val="101"/>
          <w:sz w:val="20"/>
        </w:rPr>
        <w:t>oko</w:t>
      </w:r>
      <w:r w:rsidR="00817694">
        <w:rPr>
          <w:w w:val="101"/>
          <w:sz w:val="20"/>
        </w:rPr>
        <w:t>l</w:t>
      </w:r>
      <w:r w:rsidR="00817694">
        <w:rPr>
          <w:sz w:val="20"/>
        </w:rPr>
        <w:t xml:space="preserve"> </w:t>
      </w:r>
      <w:r w:rsidR="00817694">
        <w:rPr>
          <w:spacing w:val="15"/>
          <w:sz w:val="20"/>
        </w:rPr>
        <w:t xml:space="preserve"> </w:t>
      </w:r>
      <w:r w:rsidR="00817694">
        <w:rPr>
          <w:w w:val="45"/>
          <w:position w:val="-4"/>
          <w:sz w:val="3"/>
        </w:rPr>
        <w:t>1</w:t>
      </w:r>
      <w:r w:rsidR="00817694">
        <w:rPr>
          <w:w w:val="109"/>
          <w:sz w:val="20"/>
        </w:rPr>
        <w:t>a</w:t>
      </w:r>
    </w:p>
    <w:p w14:paraId="0B710ABB" w14:textId="77777777" w:rsidR="009777CD" w:rsidRDefault="00817694">
      <w:pPr>
        <w:pStyle w:val="ListParagraph"/>
        <w:numPr>
          <w:ilvl w:val="0"/>
          <w:numId w:val="16"/>
        </w:numPr>
        <w:tabs>
          <w:tab w:val="left" w:pos="2420"/>
          <w:tab w:val="left" w:pos="2421"/>
          <w:tab w:val="left" w:pos="7733"/>
          <w:tab w:val="left" w:pos="8573"/>
        </w:tabs>
        <w:spacing w:line="226" w:lineRule="exact"/>
        <w:ind w:left="2420"/>
        <w:rPr>
          <w:sz w:val="7"/>
        </w:rPr>
      </w:pPr>
      <w:r>
        <w:rPr>
          <w:sz w:val="20"/>
        </w:rPr>
        <w:t>C rtifikat</w:t>
      </w:r>
      <w:r>
        <w:rPr>
          <w:spacing w:val="1"/>
          <w:sz w:val="20"/>
        </w:rPr>
        <w:t xml:space="preserve"> </w:t>
      </w:r>
      <w:r>
        <w:rPr>
          <w:sz w:val="20"/>
        </w:rPr>
        <w:t>ISO</w:t>
      </w:r>
      <w:r>
        <w:rPr>
          <w:spacing w:val="-19"/>
          <w:sz w:val="20"/>
        </w:rPr>
        <w:t xml:space="preserve"> </w:t>
      </w:r>
      <w:r>
        <w:rPr>
          <w:sz w:val="20"/>
        </w:rPr>
        <w:t>18J001</w:t>
      </w:r>
      <w:r>
        <w:rPr>
          <w:sz w:val="20"/>
        </w:rPr>
        <w:tab/>
      </w:r>
      <w:r>
        <w:rPr>
          <w:w w:val="70"/>
          <w:sz w:val="7"/>
        </w:rPr>
        <w:t>1</w:t>
      </w:r>
      <w:r>
        <w:rPr>
          <w:w w:val="70"/>
          <w:sz w:val="7"/>
        </w:rPr>
        <w:tab/>
      </w:r>
      <w:r>
        <w:rPr>
          <w:sz w:val="7"/>
        </w:rPr>
        <w:t>,</w:t>
      </w:r>
    </w:p>
    <w:p w14:paraId="0AB552A5" w14:textId="77777777" w:rsidR="009777CD" w:rsidRDefault="00817694">
      <w:pPr>
        <w:spacing w:before="15"/>
        <w:ind w:left="2420"/>
        <w:jc w:val="both"/>
        <w:rPr>
          <w:sz w:val="20"/>
        </w:rPr>
      </w:pPr>
      <w:r>
        <w:rPr>
          <w:sz w:val="20"/>
        </w:rPr>
        <w:t>C rtifikat OHSA$</w:t>
      </w:r>
    </w:p>
    <w:p w14:paraId="69304BF2" w14:textId="77777777" w:rsidR="009777CD" w:rsidRDefault="00817694">
      <w:pPr>
        <w:pStyle w:val="ListParagraph"/>
        <w:numPr>
          <w:ilvl w:val="0"/>
          <w:numId w:val="16"/>
        </w:numPr>
        <w:tabs>
          <w:tab w:val="left" w:pos="2420"/>
          <w:tab w:val="left" w:pos="2421"/>
          <w:tab w:val="left" w:pos="2793"/>
        </w:tabs>
        <w:spacing w:before="6"/>
        <w:ind w:left="2420" w:hanging="314"/>
        <w:rPr>
          <w:sz w:val="20"/>
        </w:rPr>
      </w:pPr>
      <w:r>
        <w:rPr>
          <w:sz w:val="20"/>
        </w:rPr>
        <w:t>C</w:t>
      </w:r>
      <w:r>
        <w:rPr>
          <w:sz w:val="20"/>
        </w:rPr>
        <w:tab/>
        <w:t>ifikat ISO 14001 i ISO</w:t>
      </w:r>
      <w:r>
        <w:rPr>
          <w:spacing w:val="-1"/>
          <w:sz w:val="20"/>
        </w:rPr>
        <w:t xml:space="preserve"> </w:t>
      </w:r>
      <w:r>
        <w:rPr>
          <w:sz w:val="20"/>
        </w:rPr>
        <w:t>9001</w:t>
      </w:r>
    </w:p>
    <w:p w14:paraId="7CDE721B" w14:textId="77777777" w:rsidR="009777CD" w:rsidRDefault="00817694">
      <w:pPr>
        <w:pStyle w:val="ListParagraph"/>
        <w:numPr>
          <w:ilvl w:val="0"/>
          <w:numId w:val="16"/>
        </w:numPr>
        <w:tabs>
          <w:tab w:val="left" w:pos="2416"/>
          <w:tab w:val="left" w:pos="2417"/>
        </w:tabs>
        <w:spacing w:before="11"/>
        <w:ind w:left="2416" w:hanging="310"/>
        <w:rPr>
          <w:sz w:val="20"/>
        </w:rPr>
      </w:pPr>
      <w:r>
        <w:rPr>
          <w:noProof/>
        </w:rPr>
        <w:drawing>
          <wp:anchor distT="0" distB="0" distL="0" distR="0" simplePos="0" relativeHeight="251465216" behindDoc="0" locked="0" layoutInCell="1" allowOverlap="1" wp14:anchorId="2D0D219A" wp14:editId="6BCECBC3">
            <wp:simplePos x="0" y="0"/>
            <wp:positionH relativeFrom="page">
              <wp:posOffset>5626967</wp:posOffset>
            </wp:positionH>
            <wp:positionV relativeFrom="paragraph">
              <wp:posOffset>6703</wp:posOffset>
            </wp:positionV>
            <wp:extent cx="70451" cy="416388"/>
            <wp:effectExtent l="0" t="0" r="0" b="0"/>
            <wp:wrapNone/>
            <wp:docPr id="12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3.png"/>
                    <pic:cNvPicPr/>
                  </pic:nvPicPr>
                  <pic:blipFill>
                    <a:blip r:embed="rId376" cstate="print"/>
                    <a:stretch>
                      <a:fillRect/>
                    </a:stretch>
                  </pic:blipFill>
                  <pic:spPr>
                    <a:xfrm>
                      <a:off x="0" y="0"/>
                      <a:ext cx="70451" cy="416388"/>
                    </a:xfrm>
                    <a:prstGeom prst="rect">
                      <a:avLst/>
                    </a:prstGeom>
                  </pic:spPr>
                </pic:pic>
              </a:graphicData>
            </a:graphic>
          </wp:anchor>
        </w:drawing>
      </w:r>
      <w:r>
        <w:rPr>
          <w:w w:val="115"/>
          <w:sz w:val="20"/>
        </w:rPr>
        <w:t>Bil nsstanjana</w:t>
      </w:r>
      <w:r>
        <w:rPr>
          <w:spacing w:val="-39"/>
          <w:w w:val="115"/>
          <w:sz w:val="20"/>
        </w:rPr>
        <w:t xml:space="preserve"> </w:t>
      </w:r>
      <w:r>
        <w:rPr>
          <w:w w:val="115"/>
          <w:sz w:val="20"/>
        </w:rPr>
        <w:t>an31.12.2014.</w:t>
      </w:r>
    </w:p>
    <w:p w14:paraId="7CCC64ED" w14:textId="77777777" w:rsidR="009777CD" w:rsidRDefault="00817694">
      <w:pPr>
        <w:tabs>
          <w:tab w:val="left" w:pos="2416"/>
          <w:tab w:val="left" w:pos="5959"/>
          <w:tab w:val="left" w:pos="6239"/>
        </w:tabs>
        <w:spacing w:before="16" w:line="226" w:lineRule="exact"/>
        <w:ind w:left="2111"/>
        <w:rPr>
          <w:sz w:val="20"/>
        </w:rPr>
      </w:pPr>
      <w:r>
        <w:rPr>
          <w:sz w:val="20"/>
        </w:rPr>
        <w:t>-</w:t>
      </w:r>
      <w:r>
        <w:rPr>
          <w:sz w:val="20"/>
        </w:rPr>
        <w:tab/>
        <w:t>Bil ns uspjeha</w:t>
      </w:r>
      <w:r>
        <w:rPr>
          <w:spacing w:val="6"/>
          <w:sz w:val="20"/>
        </w:rPr>
        <w:t xml:space="preserve"> </w:t>
      </w:r>
      <w:r>
        <w:rPr>
          <w:sz w:val="20"/>
        </w:rPr>
        <w:t>3</w:t>
      </w:r>
      <w:r>
        <w:rPr>
          <w:spacing w:val="23"/>
          <w:sz w:val="20"/>
        </w:rPr>
        <w:t xml:space="preserve"> </w:t>
      </w:r>
      <w:r>
        <w:rPr>
          <w:sz w:val="20"/>
        </w:rPr>
        <w:t>.1_2.2014.</w:t>
      </w:r>
      <w:r>
        <w:rPr>
          <w:sz w:val="20"/>
        </w:rPr>
        <w:tab/>
        <w:t>,</w:t>
      </w:r>
      <w:r>
        <w:rPr>
          <w:sz w:val="20"/>
        </w:rPr>
        <w:tab/>
        <w:t>•</w:t>
      </w:r>
    </w:p>
    <w:p w14:paraId="4848C053" w14:textId="77777777" w:rsidR="009777CD" w:rsidRDefault="00817694">
      <w:pPr>
        <w:spacing w:line="217" w:lineRule="exact"/>
        <w:ind w:left="2427"/>
        <w:jc w:val="both"/>
        <w:rPr>
          <w:sz w:val="20"/>
        </w:rPr>
      </w:pPr>
      <w:r>
        <w:rPr>
          <w:sz w:val="20"/>
        </w:rPr>
        <w:t xml:space="preserve">lzv estaj o ispitiv nju emisije u zrak, juli 2012. Dvokut pro </w:t>
      </w:r>
      <w:r>
        <w:rPr>
          <w:w w:val="55"/>
          <w:sz w:val="20"/>
        </w:rPr>
        <w:t>•­</w:t>
      </w:r>
    </w:p>
    <w:p w14:paraId="2A06FD1B" w14:textId="77777777" w:rsidR="009777CD" w:rsidRDefault="00817694">
      <w:pPr>
        <w:spacing w:line="221" w:lineRule="exact"/>
        <w:ind w:left="2427"/>
        <w:jc w:val="both"/>
        <w:rPr>
          <w:sz w:val="20"/>
        </w:rPr>
      </w:pPr>
      <w:r>
        <w:rPr>
          <w:w w:val="105"/>
          <w:sz w:val="20"/>
        </w:rPr>
        <w:t>lzv estaj o ispitiv mju kvaliteta (monitoring) otpandih voda br j Z-IV-2 ?-V2/12 za Tamex</w:t>
      </w:r>
    </w:p>
    <w:p w14:paraId="6928BD30" w14:textId="77777777" w:rsidR="009777CD" w:rsidRDefault="00817694">
      <w:pPr>
        <w:tabs>
          <w:tab w:val="left" w:pos="7053"/>
          <w:tab w:val="left" w:pos="7795"/>
        </w:tabs>
        <w:spacing w:before="26" w:line="160" w:lineRule="exact"/>
        <w:ind w:left="2434"/>
        <w:rPr>
          <w:sz w:val="3"/>
        </w:rPr>
      </w:pPr>
      <w:r>
        <w:rPr>
          <w:sz w:val="20"/>
        </w:rPr>
        <w:t>do   , juli 2012.,</w:t>
      </w:r>
      <w:r>
        <w:rPr>
          <w:spacing w:val="-35"/>
          <w:sz w:val="20"/>
        </w:rPr>
        <w:t xml:space="preserve"> </w:t>
      </w:r>
      <w:r>
        <w:rPr>
          <w:sz w:val="20"/>
        </w:rPr>
        <w:t>cpvokut</w:t>
      </w:r>
      <w:r>
        <w:rPr>
          <w:spacing w:val="-8"/>
          <w:sz w:val="20"/>
        </w:rPr>
        <w:t xml:space="preserve"> </w:t>
      </w:r>
      <w:r>
        <w:rPr>
          <w:sz w:val="20"/>
        </w:rPr>
        <w:t>pro</w:t>
      </w:r>
      <w:r>
        <w:rPr>
          <w:sz w:val="20"/>
        </w:rPr>
        <w:tab/>
      </w:r>
      <w:r>
        <w:rPr>
          <w:w w:val="85"/>
          <w:sz w:val="20"/>
        </w:rPr>
        <w:t>.</w:t>
      </w:r>
      <w:r>
        <w:rPr>
          <w:w w:val="85"/>
          <w:position w:val="11"/>
          <w:sz w:val="20"/>
        </w:rPr>
        <w:tab/>
      </w:r>
      <w:r>
        <w:rPr>
          <w:w w:val="85"/>
          <w:position w:val="11"/>
          <w:sz w:val="3"/>
        </w:rPr>
        <w:t>1</w:t>
      </w:r>
    </w:p>
    <w:p w14:paraId="5AEEC61C" w14:textId="77777777" w:rsidR="009777CD" w:rsidRDefault="00817694">
      <w:pPr>
        <w:tabs>
          <w:tab w:val="left" w:pos="877"/>
        </w:tabs>
        <w:spacing w:line="33" w:lineRule="exact"/>
        <w:ind w:right="2529"/>
        <w:jc w:val="right"/>
        <w:rPr>
          <w:sz w:val="3"/>
        </w:rPr>
      </w:pPr>
      <w:r>
        <w:rPr>
          <w:w w:val="55"/>
          <w:sz w:val="3"/>
        </w:rPr>
        <w:t>,</w:t>
      </w:r>
      <w:r>
        <w:rPr>
          <w:w w:val="55"/>
          <w:sz w:val="3"/>
        </w:rPr>
        <w:tab/>
      </w:r>
      <w:r>
        <w:rPr>
          <w:spacing w:val="-2"/>
          <w:w w:val="55"/>
          <w:sz w:val="3"/>
        </w:rPr>
        <w:t>:,</w:t>
      </w:r>
    </w:p>
    <w:p w14:paraId="1532FAB0" w14:textId="77777777" w:rsidR="009777CD" w:rsidRDefault="009777CD">
      <w:pPr>
        <w:pStyle w:val="BodyText"/>
        <w:rPr>
          <w:sz w:val="2"/>
        </w:rPr>
      </w:pPr>
    </w:p>
    <w:p w14:paraId="5FC7F599" w14:textId="77777777" w:rsidR="009777CD" w:rsidRDefault="00817694">
      <w:pPr>
        <w:ind w:left="2422"/>
        <w:rPr>
          <w:sz w:val="20"/>
        </w:rPr>
      </w:pPr>
      <w:r>
        <w:rPr>
          <w:sz w:val="20"/>
        </w:rPr>
        <w:t>lzv estaj o mjere ju emisije zagadujucih materija u zrak broj p93/14, QM doo Lukavac</w:t>
      </w:r>
    </w:p>
    <w:p w14:paraId="1525C940" w14:textId="77777777" w:rsidR="009777CD" w:rsidRDefault="00817694">
      <w:pPr>
        <w:pStyle w:val="ListParagraph"/>
        <w:numPr>
          <w:ilvl w:val="0"/>
          <w:numId w:val="16"/>
        </w:numPr>
        <w:tabs>
          <w:tab w:val="left" w:pos="2417"/>
          <w:tab w:val="left" w:pos="2418"/>
        </w:tabs>
        <w:spacing w:before="11"/>
        <w:ind w:left="2417" w:hanging="311"/>
        <w:rPr>
          <w:sz w:val="20"/>
        </w:rPr>
      </w:pPr>
      <w:r>
        <w:rPr>
          <w:w w:val="105"/>
          <w:sz w:val="20"/>
        </w:rPr>
        <w:t>Za isnik o inspe cijskom nadzoru broj UPt-10-23-00167/20 2 - 100 Pod</w:t>
      </w:r>
      <w:r>
        <w:rPr>
          <w:spacing w:val="5"/>
          <w:w w:val="105"/>
          <w:sz w:val="20"/>
        </w:rPr>
        <w:t xml:space="preserve"> </w:t>
      </w:r>
      <w:r>
        <w:rPr>
          <w:w w:val="105"/>
          <w:sz w:val="20"/>
        </w:rPr>
        <w:t>03.07.2012.</w:t>
      </w:r>
    </w:p>
    <w:p w14:paraId="65A6477B" w14:textId="77777777" w:rsidR="009777CD" w:rsidRDefault="00817694">
      <w:pPr>
        <w:tabs>
          <w:tab w:val="left" w:pos="3932"/>
          <w:tab w:val="left" w:pos="7805"/>
        </w:tabs>
        <w:spacing w:before="35" w:line="216" w:lineRule="exact"/>
        <w:ind w:left="2433"/>
        <w:rPr>
          <w:sz w:val="20"/>
        </w:rPr>
      </w:pPr>
      <w:r>
        <w:rPr>
          <w:sz w:val="20"/>
        </w:rPr>
        <w:t>(0</w:t>
      </w:r>
      <w:r>
        <w:rPr>
          <w:spacing w:val="47"/>
          <w:sz w:val="20"/>
        </w:rPr>
        <w:t xml:space="preserve"> </w:t>
      </w:r>
      <w:r>
        <w:rPr>
          <w:sz w:val="20"/>
        </w:rPr>
        <w:t>.12.2013)</w:t>
      </w:r>
      <w:r>
        <w:rPr>
          <w:sz w:val="20"/>
        </w:rPr>
        <w:tab/>
        <w:t>.</w:t>
      </w:r>
      <w:r>
        <w:rPr>
          <w:sz w:val="20"/>
        </w:rPr>
        <w:tab/>
        <w:t>.</w:t>
      </w:r>
    </w:p>
    <w:p w14:paraId="37113278" w14:textId="77777777" w:rsidR="009777CD" w:rsidRDefault="00817694">
      <w:pPr>
        <w:pStyle w:val="ListParagraph"/>
        <w:numPr>
          <w:ilvl w:val="0"/>
          <w:numId w:val="16"/>
        </w:numPr>
        <w:tabs>
          <w:tab w:val="left" w:pos="2423"/>
        </w:tabs>
        <w:spacing w:line="216" w:lineRule="exact"/>
        <w:ind w:left="2422" w:hanging="311"/>
        <w:rPr>
          <w:sz w:val="20"/>
        </w:rPr>
      </w:pPr>
      <w:r>
        <w:rPr>
          <w:sz w:val="20"/>
        </w:rPr>
        <w:t>Za isnik o inspekc;ijskom nadzoru broj UP1-.10-23-0016/2012 - 1007- .-1007-1-P od</w:t>
      </w:r>
    </w:p>
    <w:p w14:paraId="29C9F7F1" w14:textId="77777777" w:rsidR="009777CD" w:rsidRDefault="00817694">
      <w:pPr>
        <w:tabs>
          <w:tab w:val="left" w:pos="7827"/>
          <w:tab w:val="left" w:pos="8707"/>
        </w:tabs>
        <w:spacing w:before="40" w:line="216" w:lineRule="exact"/>
        <w:ind w:left="2438"/>
        <w:rPr>
          <w:sz w:val="20"/>
        </w:rPr>
      </w:pPr>
      <w:r>
        <w:rPr>
          <w:w w:val="95"/>
          <w:sz w:val="20"/>
        </w:rPr>
        <w:t xml:space="preserve">17. </w:t>
      </w:r>
      <w:r>
        <w:rPr>
          <w:spacing w:val="27"/>
          <w:w w:val="95"/>
          <w:sz w:val="20"/>
        </w:rPr>
        <w:t xml:space="preserve"> </w:t>
      </w:r>
      <w:r>
        <w:rPr>
          <w:w w:val="95"/>
          <w:sz w:val="20"/>
        </w:rPr>
        <w:t>0.2012.</w:t>
      </w:r>
      <w:r>
        <w:rPr>
          <w:w w:val="95"/>
          <w:sz w:val="20"/>
        </w:rPr>
        <w:tab/>
      </w:r>
      <w:r>
        <w:rPr>
          <w:w w:val="55"/>
          <w:sz w:val="20"/>
        </w:rPr>
        <w:t>•.</w:t>
      </w:r>
      <w:r>
        <w:rPr>
          <w:w w:val="55"/>
          <w:sz w:val="20"/>
        </w:rPr>
        <w:tab/>
        <w:t>.</w:t>
      </w:r>
    </w:p>
    <w:p w14:paraId="4439A3EE" w14:textId="77777777" w:rsidR="009777CD" w:rsidRDefault="00817694">
      <w:pPr>
        <w:pStyle w:val="ListParagraph"/>
        <w:numPr>
          <w:ilvl w:val="1"/>
          <w:numId w:val="17"/>
        </w:numPr>
        <w:tabs>
          <w:tab w:val="left" w:pos="2423"/>
        </w:tabs>
        <w:spacing w:line="216" w:lineRule="exact"/>
        <w:ind w:hanging="457"/>
        <w:rPr>
          <w:sz w:val="20"/>
        </w:rPr>
      </w:pPr>
      <w:r>
        <w:rPr>
          <w:w w:val="105"/>
          <w:sz w:val="20"/>
        </w:rPr>
        <w:t>Za isnik o inspe cijskom nadzoru broj UP1-10-23-7 00041/ 013 - 10 2-P-1002-1-P</w:t>
      </w:r>
      <w:r>
        <w:rPr>
          <w:spacing w:val="13"/>
          <w:w w:val="105"/>
          <w:sz w:val="20"/>
        </w:rPr>
        <w:t xml:space="preserve"> </w:t>
      </w:r>
      <w:r>
        <w:rPr>
          <w:w w:val="105"/>
          <w:sz w:val="20"/>
        </w:rPr>
        <w:t>od</w:t>
      </w:r>
    </w:p>
    <w:p w14:paraId="7252B0F5" w14:textId="77777777" w:rsidR="009777CD" w:rsidRDefault="00817694">
      <w:pPr>
        <w:tabs>
          <w:tab w:val="left" w:pos="3781"/>
          <w:tab w:val="left" w:pos="8712"/>
        </w:tabs>
        <w:spacing w:before="11" w:line="228" w:lineRule="exact"/>
        <w:ind w:left="2438"/>
        <w:rPr>
          <w:sz w:val="20"/>
        </w:rPr>
      </w:pPr>
      <w:r>
        <w:rPr>
          <w:w w:val="95"/>
          <w:sz w:val="20"/>
        </w:rPr>
        <w:t xml:space="preserve">18. </w:t>
      </w:r>
      <w:r>
        <w:rPr>
          <w:spacing w:val="23"/>
          <w:w w:val="95"/>
          <w:sz w:val="20"/>
        </w:rPr>
        <w:t xml:space="preserve"> </w:t>
      </w:r>
      <w:r>
        <w:rPr>
          <w:w w:val="95"/>
          <w:sz w:val="20"/>
        </w:rPr>
        <w:t>4.2013.</w:t>
      </w:r>
      <w:r>
        <w:rPr>
          <w:w w:val="95"/>
          <w:sz w:val="20"/>
        </w:rPr>
        <w:tab/>
      </w:r>
      <w:r>
        <w:rPr>
          <w:w w:val="60"/>
          <w:sz w:val="20"/>
        </w:rPr>
        <w:t>.</w:t>
      </w:r>
      <w:r>
        <w:rPr>
          <w:w w:val="60"/>
          <w:sz w:val="20"/>
        </w:rPr>
        <w:tab/>
        <w:t>..</w:t>
      </w:r>
    </w:p>
    <w:p w14:paraId="695B9C7D" w14:textId="77777777" w:rsidR="009777CD" w:rsidRDefault="00817694">
      <w:pPr>
        <w:tabs>
          <w:tab w:val="left" w:pos="2422"/>
        </w:tabs>
        <w:spacing w:line="227" w:lineRule="exact"/>
        <w:ind w:left="2111"/>
        <w:rPr>
          <w:sz w:val="20"/>
        </w:rPr>
      </w:pPr>
      <w:r>
        <w:rPr>
          <w:sz w:val="20"/>
        </w:rPr>
        <w:t>-</w:t>
      </w:r>
      <w:r>
        <w:rPr>
          <w:sz w:val="20"/>
        </w:rPr>
        <w:tab/>
        <w:t>Za isnik o inspe _cijskom nadzoru broj UP1-10-2.3-7 .03074/2013 - 10 -3-P od</w:t>
      </w:r>
      <w:r>
        <w:rPr>
          <w:spacing w:val="-27"/>
          <w:sz w:val="20"/>
        </w:rPr>
        <w:t xml:space="preserve"> </w:t>
      </w:r>
      <w:r>
        <w:rPr>
          <w:sz w:val="20"/>
        </w:rPr>
        <w:t>09.07.2013.</w:t>
      </w:r>
    </w:p>
    <w:p w14:paraId="7A8F606B" w14:textId="77777777" w:rsidR="009777CD" w:rsidRDefault="00817694">
      <w:pPr>
        <w:spacing w:line="228" w:lineRule="exact"/>
        <w:ind w:left="2422"/>
        <w:rPr>
          <w:sz w:val="20"/>
        </w:rPr>
      </w:pPr>
      <w:r>
        <w:rPr>
          <w:sz w:val="20"/>
        </w:rPr>
        <w:t>Za isnik o inspekcijskom nadzoru broj UP1-10-23-7 -00286/2013 - 10 6-P-1006-1-P od</w:t>
      </w:r>
    </w:p>
    <w:p w14:paraId="6972D01F" w14:textId="77777777" w:rsidR="009777CD" w:rsidRDefault="00817694">
      <w:pPr>
        <w:tabs>
          <w:tab w:val="left" w:pos="7858"/>
        </w:tabs>
        <w:spacing w:before="74" w:line="202" w:lineRule="exact"/>
        <w:ind w:left="2437"/>
        <w:rPr>
          <w:sz w:val="20"/>
        </w:rPr>
      </w:pPr>
      <w:r>
        <w:rPr>
          <w:w w:val="105"/>
          <w:sz w:val="20"/>
        </w:rPr>
        <w:t>09. 2.2013</w:t>
      </w:r>
      <w:r>
        <w:rPr>
          <w:w w:val="105"/>
          <w:sz w:val="20"/>
        </w:rPr>
        <w:tab/>
        <w:t>..</w:t>
      </w:r>
    </w:p>
    <w:p w14:paraId="74A71AC9" w14:textId="77777777" w:rsidR="009777CD" w:rsidRDefault="00817694">
      <w:pPr>
        <w:pStyle w:val="ListParagraph"/>
        <w:numPr>
          <w:ilvl w:val="1"/>
          <w:numId w:val="17"/>
        </w:numPr>
        <w:tabs>
          <w:tab w:val="left" w:pos="1450"/>
          <w:tab w:val="left" w:pos="2427"/>
        </w:tabs>
        <w:spacing w:line="202" w:lineRule="exact"/>
        <w:ind w:hanging="452"/>
        <w:rPr>
          <w:sz w:val="20"/>
        </w:rPr>
      </w:pPr>
      <w:r>
        <w:rPr>
          <w:sz w:val="20"/>
        </w:rPr>
        <w:t>ZaAisnik kantonalne inspekcije Srednjobosanskog kantona broJ 3530 13 od</w:t>
      </w:r>
      <w:r>
        <w:rPr>
          <w:spacing w:val="-8"/>
          <w:sz w:val="20"/>
        </w:rPr>
        <w:t xml:space="preserve"> </w:t>
      </w:r>
      <w:r>
        <w:rPr>
          <w:sz w:val="20"/>
        </w:rPr>
        <w:t>10.12.2013.</w:t>
      </w:r>
    </w:p>
    <w:p w14:paraId="49BB95F1" w14:textId="77777777" w:rsidR="009777CD" w:rsidRDefault="00817694">
      <w:pPr>
        <w:pStyle w:val="ListParagraph"/>
        <w:numPr>
          <w:ilvl w:val="1"/>
          <w:numId w:val="17"/>
        </w:numPr>
        <w:tabs>
          <w:tab w:val="left" w:pos="2426"/>
          <w:tab w:val="left" w:pos="2427"/>
        </w:tabs>
        <w:spacing w:before="8" w:line="237" w:lineRule="auto"/>
        <w:ind w:right="723" w:hanging="452"/>
        <w:rPr>
          <w:sz w:val="20"/>
        </w:rPr>
      </w:pPr>
      <w:r>
        <w:rPr>
          <w:sz w:val="20"/>
        </w:rPr>
        <w:t>Za isnik o inspekcijskom  nadzoru broj UP1-10-23-07420/2012 -100  3-P ad 23.01.2014. Za isnik o inspekcijskom nadzoru broj UP1-10-23-7-00018/2015-100 5-P od</w:t>
      </w:r>
      <w:r>
        <w:rPr>
          <w:spacing w:val="-36"/>
          <w:sz w:val="20"/>
        </w:rPr>
        <w:t xml:space="preserve"> </w:t>
      </w:r>
      <w:r>
        <w:rPr>
          <w:sz w:val="20"/>
        </w:rPr>
        <w:t>04.05.2015.</w:t>
      </w:r>
    </w:p>
    <w:p w14:paraId="3C742162" w14:textId="77777777" w:rsidR="009777CD" w:rsidRDefault="00817694">
      <w:pPr>
        <w:tabs>
          <w:tab w:val="left" w:pos="2429"/>
          <w:tab w:val="right" w:pos="8656"/>
        </w:tabs>
        <w:spacing w:before="44"/>
        <w:ind w:left="2111"/>
        <w:rPr>
          <w:sz w:val="7"/>
        </w:rPr>
      </w:pPr>
      <w:r>
        <w:rPr>
          <w:sz w:val="20"/>
        </w:rPr>
        <w:t>-</w:t>
      </w:r>
      <w:r>
        <w:rPr>
          <w:sz w:val="20"/>
        </w:rPr>
        <w:tab/>
        <w:t>Plain</w:t>
      </w:r>
      <w:r>
        <w:rPr>
          <w:spacing w:val="-21"/>
          <w:sz w:val="20"/>
        </w:rPr>
        <w:t xml:space="preserve"> </w:t>
      </w:r>
      <w:r>
        <w:rPr>
          <w:sz w:val="20"/>
        </w:rPr>
        <w:t>upravljanja</w:t>
      </w:r>
      <w:r>
        <w:rPr>
          <w:spacing w:val="-3"/>
          <w:sz w:val="20"/>
        </w:rPr>
        <w:t xml:space="preserve"> </w:t>
      </w:r>
      <w:r>
        <w:rPr>
          <w:sz w:val="20"/>
        </w:rPr>
        <w:t>otpadom</w:t>
      </w:r>
      <w:r>
        <w:rPr>
          <w:spacing w:val="-16"/>
          <w:sz w:val="20"/>
        </w:rPr>
        <w:t xml:space="preserve"> </w:t>
      </w:r>
      <w:r>
        <w:rPr>
          <w:sz w:val="20"/>
        </w:rPr>
        <w:t>,,Tamex''</w:t>
      </w:r>
      <w:r>
        <w:rPr>
          <w:spacing w:val="-12"/>
          <w:sz w:val="20"/>
        </w:rPr>
        <w:t xml:space="preserve"> </w:t>
      </w:r>
      <w:r>
        <w:rPr>
          <w:sz w:val="20"/>
        </w:rPr>
        <w:t>d.o.o.</w:t>
      </w:r>
      <w:r>
        <w:rPr>
          <w:spacing w:val="-15"/>
          <w:sz w:val="20"/>
        </w:rPr>
        <w:t xml:space="preserve"> </w:t>
      </w:r>
      <w:r>
        <w:rPr>
          <w:sz w:val="20"/>
        </w:rPr>
        <w:t>Busovaca</w:t>
      </w:r>
      <w:r>
        <w:rPr>
          <w:sz w:val="20"/>
        </w:rPr>
        <w:tab/>
      </w:r>
      <w:r>
        <w:rPr>
          <w:w w:val="70"/>
          <w:sz w:val="7"/>
        </w:rPr>
        <w:t>1</w:t>
      </w:r>
    </w:p>
    <w:p w14:paraId="4E31767B" w14:textId="77777777" w:rsidR="009777CD" w:rsidRDefault="00817694">
      <w:pPr>
        <w:spacing w:before="199" w:line="271" w:lineRule="auto"/>
        <w:ind w:left="1785" w:right="568" w:firstLine="644"/>
        <w:jc w:val="both"/>
        <w:rPr>
          <w:sz w:val="20"/>
        </w:rPr>
      </w:pPr>
      <w:r>
        <w:rPr>
          <w:sz w:val="20"/>
        </w:rPr>
        <w:t xml:space="preserve">Na inacin i po postupku kako je to propisano clanom 36. Zakona o za titi okolisa, Federalno ministarstvii:&gt; okolisa i turizma je upoznalo sve zainteresirane subjekte sa ahtjevom za obnovu okolisne dqzvole postavljanjem na web stranicu </w:t>
      </w:r>
      <w:hyperlink r:id="rId377">
        <w:r>
          <w:rPr>
            <w:sz w:val="20"/>
          </w:rPr>
          <w:t>www.fmoit.gov.ba.</w:t>
        </w:r>
      </w:hyperlink>
    </w:p>
    <w:p w14:paraId="5A9B2A45" w14:textId="77777777" w:rsidR="009777CD" w:rsidRDefault="009777CD">
      <w:pPr>
        <w:spacing w:line="271" w:lineRule="auto"/>
        <w:jc w:val="both"/>
        <w:rPr>
          <w:sz w:val="20"/>
        </w:rPr>
        <w:sectPr w:rsidR="009777CD">
          <w:headerReference w:type="default" r:id="rId378"/>
          <w:footerReference w:type="default" r:id="rId379"/>
          <w:pgSz w:w="11950" w:h="16890"/>
          <w:pgMar w:top="860" w:right="440" w:bottom="280" w:left="280" w:header="0" w:footer="0" w:gutter="0"/>
          <w:cols w:space="720"/>
        </w:sectPr>
      </w:pPr>
    </w:p>
    <w:p w14:paraId="0DB16DE3" w14:textId="77777777" w:rsidR="009777CD" w:rsidRDefault="009777CD">
      <w:pPr>
        <w:pStyle w:val="BodyText"/>
        <w:spacing w:before="7"/>
        <w:rPr>
          <w:sz w:val="26"/>
        </w:rPr>
      </w:pPr>
    </w:p>
    <w:p w14:paraId="6AD1689E" w14:textId="77777777" w:rsidR="009777CD" w:rsidRDefault="009777CD">
      <w:pPr>
        <w:pStyle w:val="BodyText"/>
        <w:spacing w:before="5"/>
        <w:rPr>
          <w:sz w:val="8"/>
        </w:rPr>
      </w:pPr>
    </w:p>
    <w:p w14:paraId="7EA7565A" w14:textId="07E94030" w:rsidR="009777CD" w:rsidRDefault="00A754E2">
      <w:pPr>
        <w:spacing w:line="79" w:lineRule="exact"/>
        <w:ind w:left="334"/>
        <w:rPr>
          <w:rFonts w:ascii="Times New Roman"/>
          <w:sz w:val="7"/>
        </w:rPr>
      </w:pPr>
      <w:r>
        <w:rPr>
          <w:noProof/>
        </w:rPr>
        <mc:AlternateContent>
          <mc:Choice Requires="wps">
            <w:drawing>
              <wp:anchor distT="0" distB="0" distL="114300" distR="114300" simplePos="0" relativeHeight="251795968" behindDoc="1" locked="0" layoutInCell="1" allowOverlap="1" wp14:anchorId="776BE83B" wp14:editId="2423AE7A">
                <wp:simplePos x="0" y="0"/>
                <wp:positionH relativeFrom="page">
                  <wp:posOffset>1788795</wp:posOffset>
                </wp:positionH>
                <wp:positionV relativeFrom="paragraph">
                  <wp:posOffset>525145</wp:posOffset>
                </wp:positionV>
                <wp:extent cx="0" cy="0"/>
                <wp:effectExtent l="7620" t="668020" r="11430" b="669290"/>
                <wp:wrapNone/>
                <wp:docPr id="353"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892A6" id="Line 192" o:spid="_x0000_s1026" style="position:absolute;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85pt,41.35pt" to="140.8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" strokeweight=".17017mm">
                <w10:wrap anchorx="page"/>
              </v:line>
            </w:pict>
          </mc:Fallback>
        </mc:AlternateContent>
      </w:r>
      <w:r>
        <w:rPr>
          <w:noProof/>
        </w:rPr>
        <mc:AlternateContent>
          <mc:Choice Requires="wps">
            <w:drawing>
              <wp:anchor distT="0" distB="0" distL="114300" distR="114300" simplePos="0" relativeHeight="251695616" behindDoc="0" locked="0" layoutInCell="1" allowOverlap="1" wp14:anchorId="01B90AF6" wp14:editId="2A652D84">
                <wp:simplePos x="0" y="0"/>
                <wp:positionH relativeFrom="page">
                  <wp:posOffset>5501640</wp:posOffset>
                </wp:positionH>
                <wp:positionV relativeFrom="paragraph">
                  <wp:posOffset>378460</wp:posOffset>
                </wp:positionV>
                <wp:extent cx="0" cy="0"/>
                <wp:effectExtent l="5715" t="607060" r="13335" b="612140"/>
                <wp:wrapNone/>
                <wp:docPr id="35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2AE62" id="Line 191"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2pt,29.8pt" to="433.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" strokeweight=".17017mm">
                <w10:wrap anchorx="page"/>
              </v:line>
            </w:pict>
          </mc:Fallback>
        </mc:AlternateContent>
      </w:r>
      <w:r w:rsidR="00817694">
        <w:rPr>
          <w:rFonts w:ascii="Times New Roman"/>
          <w:w w:val="65"/>
          <w:sz w:val="7"/>
        </w:rPr>
        <w:t>C'</w:t>
      </w:r>
    </w:p>
    <w:p w14:paraId="74A8BCB1" w14:textId="77777777" w:rsidR="009777CD" w:rsidRDefault="00817694">
      <w:pPr>
        <w:spacing w:line="67" w:lineRule="exact"/>
        <w:ind w:left="360"/>
        <w:rPr>
          <w:rFonts w:ascii="Times New Roman"/>
          <w:sz w:val="6"/>
        </w:rPr>
      </w:pPr>
      <w:r>
        <w:rPr>
          <w:rFonts w:ascii="Times New Roman"/>
          <w:w w:val="55"/>
          <w:sz w:val="6"/>
        </w:rPr>
        <w:t>V</w:t>
      </w:r>
    </w:p>
    <w:p w14:paraId="085BD834" w14:textId="77777777" w:rsidR="009777CD" w:rsidRDefault="009777CD">
      <w:pPr>
        <w:pStyle w:val="BodyText"/>
        <w:rPr>
          <w:rFonts w:ascii="Times New Roman"/>
          <w:sz w:val="20"/>
        </w:rPr>
      </w:pPr>
    </w:p>
    <w:p w14:paraId="4681E6C8" w14:textId="77777777" w:rsidR="009777CD" w:rsidRDefault="009777CD">
      <w:pPr>
        <w:pStyle w:val="BodyText"/>
        <w:spacing w:before="3"/>
        <w:rPr>
          <w:rFonts w:ascii="Times New Roman"/>
          <w:sz w:val="28"/>
        </w:rPr>
      </w:pPr>
    </w:p>
    <w:p w14:paraId="007F60B9" w14:textId="77777777" w:rsidR="009777CD" w:rsidRDefault="00817694">
      <w:pPr>
        <w:tabs>
          <w:tab w:val="left" w:pos="2789"/>
        </w:tabs>
        <w:spacing w:before="94" w:line="256" w:lineRule="auto"/>
        <w:ind w:left="1848" w:right="580" w:firstLine="787"/>
        <w:rPr>
          <w:sz w:val="20"/>
        </w:rPr>
      </w:pPr>
      <w:r>
        <w:rPr>
          <w:w w:val="105"/>
          <w:sz w:val="20"/>
        </w:rPr>
        <w:t xml:space="preserve">opiso </w:t>
      </w:r>
      <w:r>
        <w:rPr>
          <w:sz w:val="20"/>
        </w:rPr>
        <w:t xml:space="preserve">broj l,UPl,.;05/2-23-11-107-1/15,iod 16.il.2015. godine je {atrazeno od Federalne </w:t>
      </w:r>
      <w:r>
        <w:rPr>
          <w:spacing w:val="-1"/>
          <w:w w:val="98"/>
          <w:sz w:val="20"/>
        </w:rPr>
        <w:t>uprav</w:t>
      </w:r>
      <w:r>
        <w:rPr>
          <w:w w:val="98"/>
          <w:sz w:val="20"/>
        </w:rPr>
        <w:t>e</w:t>
      </w:r>
      <w:r>
        <w:rPr>
          <w:sz w:val="20"/>
        </w:rPr>
        <w:tab/>
      </w:r>
      <w:r>
        <w:rPr>
          <w:spacing w:val="-1"/>
          <w:w w:val="114"/>
          <w:sz w:val="20"/>
        </w:rPr>
        <w:t>ins'*kFiJs</w:t>
      </w:r>
      <w:r>
        <w:rPr>
          <w:w w:val="114"/>
          <w:sz w:val="20"/>
        </w:rPr>
        <w:t>k</w:t>
      </w:r>
      <w:r>
        <w:rPr>
          <w:spacing w:val="20"/>
          <w:sz w:val="20"/>
        </w:rPr>
        <w:t xml:space="preserve"> </w:t>
      </w:r>
      <w:r>
        <w:rPr>
          <w:spacing w:val="-1"/>
          <w:sz w:val="20"/>
        </w:rPr>
        <w:t>poslov</w:t>
      </w:r>
      <w:r>
        <w:rPr>
          <w:sz w:val="20"/>
        </w:rPr>
        <w:t>e</w:t>
      </w:r>
      <w:r>
        <w:rPr>
          <w:spacing w:val="6"/>
          <w:sz w:val="20"/>
        </w:rPr>
        <w:t xml:space="preserve"> </w:t>
      </w:r>
      <w:r>
        <w:rPr>
          <w:spacing w:val="-1"/>
          <w:w w:val="102"/>
          <w:sz w:val="20"/>
        </w:rPr>
        <w:t>d</w:t>
      </w:r>
      <w:r>
        <w:rPr>
          <w:w w:val="102"/>
          <w:sz w:val="20"/>
        </w:rPr>
        <w:t>a</w:t>
      </w:r>
      <w:r>
        <w:rPr>
          <w:sz w:val="20"/>
        </w:rPr>
        <w:t xml:space="preserve"> </w:t>
      </w:r>
      <w:r>
        <w:rPr>
          <w:spacing w:val="-1"/>
          <w:w w:val="101"/>
          <w:sz w:val="20"/>
        </w:rPr>
        <w:t>dostav</w:t>
      </w:r>
      <w:r>
        <w:rPr>
          <w:w w:val="101"/>
          <w:sz w:val="20"/>
        </w:rPr>
        <w:t>i</w:t>
      </w:r>
      <w:r>
        <w:rPr>
          <w:spacing w:val="1"/>
          <w:sz w:val="20"/>
        </w:rPr>
        <w:t xml:space="preserve"> </w:t>
      </w:r>
      <w:r>
        <w:rPr>
          <w:w w:val="102"/>
          <w:sz w:val="20"/>
        </w:rPr>
        <w:t>sve</w:t>
      </w:r>
      <w:r>
        <w:rPr>
          <w:spacing w:val="-1"/>
          <w:sz w:val="20"/>
        </w:rPr>
        <w:t xml:space="preserve"> </w:t>
      </w:r>
      <w:r>
        <w:rPr>
          <w:spacing w:val="-1"/>
          <w:w w:val="103"/>
          <w:sz w:val="20"/>
        </w:rPr>
        <w:t>i</w:t>
      </w:r>
      <w:r>
        <w:rPr>
          <w:w w:val="103"/>
          <w:sz w:val="20"/>
        </w:rPr>
        <w:t>n</w:t>
      </w:r>
      <w:r>
        <w:rPr>
          <w:sz w:val="20"/>
        </w:rPr>
        <w:t xml:space="preserve"> </w:t>
      </w:r>
      <w:r>
        <w:rPr>
          <w:spacing w:val="-1"/>
          <w:w w:val="103"/>
          <w:sz w:val="20"/>
        </w:rPr>
        <w:t>pekcij$k</w:t>
      </w:r>
      <w:r>
        <w:rPr>
          <w:w w:val="103"/>
          <w:sz w:val="20"/>
        </w:rPr>
        <w:t>e</w:t>
      </w:r>
      <w:r>
        <w:rPr>
          <w:spacing w:val="6"/>
          <w:sz w:val="20"/>
        </w:rPr>
        <w:t xml:space="preserve"> </w:t>
      </w:r>
      <w:r>
        <w:rPr>
          <w:w w:val="107"/>
          <w:sz w:val="20"/>
        </w:rPr>
        <w:t>zapi</w:t>
      </w:r>
      <w:r>
        <w:rPr>
          <w:spacing w:val="2"/>
          <w:sz w:val="20"/>
        </w:rPr>
        <w:t xml:space="preserve"> </w:t>
      </w:r>
      <w:r>
        <w:rPr>
          <w:spacing w:val="-1"/>
          <w:w w:val="107"/>
          <w:sz w:val="20"/>
        </w:rPr>
        <w:t>nik</w:t>
      </w:r>
      <w:r>
        <w:rPr>
          <w:w w:val="107"/>
          <w:sz w:val="20"/>
        </w:rPr>
        <w:t>e</w:t>
      </w:r>
      <w:r>
        <w:rPr>
          <w:spacing w:val="5"/>
          <w:sz w:val="20"/>
        </w:rPr>
        <w:t xml:space="preserve"> </w:t>
      </w:r>
      <w:r>
        <w:rPr>
          <w:w w:val="107"/>
          <w:sz w:val="20"/>
        </w:rPr>
        <w:t>i</w:t>
      </w:r>
      <w:r>
        <w:rPr>
          <w:spacing w:val="2"/>
          <w:sz w:val="20"/>
        </w:rPr>
        <w:t xml:space="preserve"> </w:t>
      </w:r>
      <w:r>
        <w:rPr>
          <w:w w:val="82"/>
          <w:sz w:val="20"/>
        </w:rPr>
        <w:t>rJ</w:t>
      </w:r>
      <w:r>
        <w:rPr>
          <w:sz w:val="20"/>
        </w:rPr>
        <w:t xml:space="preserve"> </w:t>
      </w:r>
      <w:r>
        <w:rPr>
          <w:spacing w:val="3"/>
          <w:sz w:val="20"/>
        </w:rPr>
        <w:t xml:space="preserve"> </w:t>
      </w:r>
      <w:r>
        <w:rPr>
          <w:spacing w:val="-1"/>
          <w:w w:val="109"/>
          <w:sz w:val="20"/>
        </w:rPr>
        <w:t>enj</w:t>
      </w:r>
      <w:r>
        <w:rPr>
          <w:w w:val="109"/>
          <w:sz w:val="20"/>
        </w:rPr>
        <w:t>a</w:t>
      </w:r>
      <w:r>
        <w:rPr>
          <w:spacing w:val="2"/>
          <w:sz w:val="20"/>
        </w:rPr>
        <w:t xml:space="preserve"> </w:t>
      </w:r>
      <w:r>
        <w:rPr>
          <w:w w:val="101"/>
          <w:sz w:val="20"/>
        </w:rPr>
        <w:t>koja</w:t>
      </w:r>
      <w:r>
        <w:rPr>
          <w:spacing w:val="-2"/>
          <w:sz w:val="20"/>
        </w:rPr>
        <w:t xml:space="preserve"> </w:t>
      </w:r>
      <w:r>
        <w:rPr>
          <w:w w:val="104"/>
          <w:sz w:val="20"/>
        </w:rPr>
        <w:t>s</w:t>
      </w:r>
      <w:r>
        <w:rPr>
          <w:spacing w:val="8"/>
          <w:w w:val="104"/>
          <w:sz w:val="20"/>
        </w:rPr>
        <w:t>u</w:t>
      </w:r>
      <w:r>
        <w:rPr>
          <w:w w:val="27"/>
          <w:position w:val="-3"/>
          <w:sz w:val="10"/>
        </w:rPr>
        <w:t>1</w:t>
      </w:r>
      <w:r>
        <w:rPr>
          <w:position w:val="-3"/>
          <w:sz w:val="10"/>
        </w:rPr>
        <w:t xml:space="preserve"> </w:t>
      </w:r>
      <w:r>
        <w:rPr>
          <w:spacing w:val="6"/>
          <w:w w:val="27"/>
          <w:sz w:val="20"/>
        </w:rPr>
        <w:t>i</w:t>
      </w:r>
      <w:r>
        <w:rPr>
          <w:w w:val="108"/>
          <w:sz w:val="20"/>
        </w:rPr>
        <w:t>zdata</w:t>
      </w:r>
      <w:r>
        <w:rPr>
          <w:spacing w:val="-24"/>
          <w:sz w:val="20"/>
        </w:rPr>
        <w:t xml:space="preserve"> </w:t>
      </w:r>
      <w:r>
        <w:rPr>
          <w:spacing w:val="-1"/>
          <w:w w:val="93"/>
          <w:sz w:val="20"/>
        </w:rPr>
        <w:t>firmi.</w:t>
      </w:r>
    </w:p>
    <w:p w14:paraId="31AE596C" w14:textId="77777777" w:rsidR="009777CD" w:rsidRDefault="009777CD">
      <w:pPr>
        <w:spacing w:line="256" w:lineRule="auto"/>
        <w:rPr>
          <w:sz w:val="20"/>
        </w:rPr>
        <w:sectPr w:rsidR="009777CD">
          <w:headerReference w:type="default" r:id="rId380"/>
          <w:footerReference w:type="default" r:id="rId381"/>
          <w:pgSz w:w="11950" w:h="16890"/>
          <w:pgMar w:top="900" w:right="440" w:bottom="280" w:left="280" w:header="0" w:footer="0" w:gutter="0"/>
          <w:cols w:space="720"/>
        </w:sectPr>
      </w:pPr>
    </w:p>
    <w:p w14:paraId="08A95144" w14:textId="77777777" w:rsidR="009777CD" w:rsidRDefault="00817694">
      <w:pPr>
        <w:spacing w:line="193" w:lineRule="exact"/>
        <w:ind w:left="1852"/>
        <w:rPr>
          <w:sz w:val="21"/>
        </w:rPr>
      </w:pPr>
      <w:r>
        <w:rPr>
          <w:sz w:val="20"/>
        </w:rPr>
        <w:t xml:space="preserve">Tamex .o.o. l\,lsovafa u proteklom periodu. ,. </w:t>
      </w:r>
      <w:r>
        <w:rPr>
          <w:sz w:val="21"/>
        </w:rPr>
        <w:t>,i</w:t>
      </w:r>
    </w:p>
    <w:p w14:paraId="629F5230" w14:textId="77777777" w:rsidR="009777CD" w:rsidRDefault="00817694">
      <w:pPr>
        <w:tabs>
          <w:tab w:val="left" w:pos="1345"/>
        </w:tabs>
        <w:spacing w:before="11" w:line="109" w:lineRule="exact"/>
        <w:ind w:left="715"/>
        <w:jc w:val="center"/>
        <w:rPr>
          <w:sz w:val="12"/>
        </w:rPr>
      </w:pPr>
      <w:r>
        <w:rPr>
          <w:w w:val="85"/>
          <w:sz w:val="12"/>
        </w:rPr>
        <w:t>i</w:t>
      </w:r>
      <w:r>
        <w:rPr>
          <w:w w:val="85"/>
          <w:sz w:val="12"/>
        </w:rPr>
        <w:tab/>
        <w:t>'</w:t>
      </w:r>
    </w:p>
    <w:p w14:paraId="1520F1A4" w14:textId="77777777" w:rsidR="009777CD" w:rsidRDefault="00817694">
      <w:pPr>
        <w:tabs>
          <w:tab w:val="left" w:pos="2092"/>
          <w:tab w:val="left" w:pos="3235"/>
        </w:tabs>
        <w:spacing w:line="193" w:lineRule="exact"/>
        <w:ind w:left="1214"/>
        <w:rPr>
          <w:sz w:val="21"/>
        </w:rPr>
      </w:pPr>
      <w:r>
        <w:br w:type="column"/>
      </w:r>
      <w:r>
        <w:rPr>
          <w:w w:val="75"/>
          <w:sz w:val="21"/>
        </w:rPr>
        <w:t>·</w:t>
      </w:r>
      <w:r>
        <w:rPr>
          <w:w w:val="75"/>
          <w:sz w:val="21"/>
        </w:rPr>
        <w:tab/>
        <w:t>·</w:t>
      </w:r>
      <w:r>
        <w:rPr>
          <w:w w:val="75"/>
          <w:sz w:val="21"/>
        </w:rPr>
        <w:tab/>
        <w:t>·</w:t>
      </w:r>
    </w:p>
    <w:p w14:paraId="2BE2D57B" w14:textId="77777777" w:rsidR="009777CD" w:rsidRDefault="009777CD">
      <w:pPr>
        <w:spacing w:line="193" w:lineRule="exact"/>
        <w:rPr>
          <w:sz w:val="21"/>
        </w:rPr>
        <w:sectPr w:rsidR="009777CD">
          <w:type w:val="continuous"/>
          <w:pgSz w:w="11950" w:h="16890"/>
          <w:pgMar w:top="2540" w:right="440" w:bottom="280" w:left="280" w:header="720" w:footer="720" w:gutter="0"/>
          <w:cols w:num="2" w:space="720" w:equalWidth="0">
            <w:col w:w="6254" w:space="40"/>
            <w:col w:w="4936"/>
          </w:cols>
        </w:sectPr>
      </w:pPr>
    </w:p>
    <w:p w14:paraId="38248C4D" w14:textId="7428B66A" w:rsidR="009777CD" w:rsidRDefault="00A754E2">
      <w:pPr>
        <w:tabs>
          <w:tab w:val="left" w:pos="3167"/>
          <w:tab w:val="left" w:pos="8520"/>
        </w:tabs>
        <w:spacing w:line="167" w:lineRule="exact"/>
        <w:ind w:left="2680"/>
        <w:rPr>
          <w:sz w:val="12"/>
        </w:rPr>
      </w:pPr>
      <w:r>
        <w:rPr>
          <w:noProof/>
        </w:rPr>
        <mc:AlternateContent>
          <mc:Choice Requires="wps">
            <w:drawing>
              <wp:anchor distT="0" distB="0" distL="114300" distR="114300" simplePos="0" relativeHeight="251801088" behindDoc="1" locked="0" layoutInCell="1" allowOverlap="1" wp14:anchorId="32E625A8" wp14:editId="34C4922E">
                <wp:simplePos x="0" y="0"/>
                <wp:positionH relativeFrom="page">
                  <wp:posOffset>1443355</wp:posOffset>
                </wp:positionH>
                <wp:positionV relativeFrom="paragraph">
                  <wp:posOffset>59690</wp:posOffset>
                </wp:positionV>
                <wp:extent cx="66040" cy="169545"/>
                <wp:effectExtent l="0" t="2540" r="0" b="0"/>
                <wp:wrapNone/>
                <wp:docPr id="35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061FA" w14:textId="77777777" w:rsidR="009777CD" w:rsidRDefault="00817694">
                            <w:pPr>
                              <w:pStyle w:val="BodyText"/>
                              <w:spacing w:line="266" w:lineRule="exact"/>
                              <w:rPr>
                                <w:rFonts w:ascii="Times New Roman"/>
                              </w:rPr>
                            </w:pPr>
                            <w:r>
                              <w:rPr>
                                <w:rFonts w:ascii="Times New Roman"/>
                                <w:w w:val="97"/>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625A8" id="Text Box 190" o:spid="_x0000_s1272" type="#_x0000_t202" style="position:absolute;left:0;text-align:left;margin-left:113.65pt;margin-top:4.7pt;width:5.2pt;height:13.3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" filled="f" stroked="f">
                <v:textbox inset="0,0,0,0">
                  <w:txbxContent>
                    <w:p w14:paraId="797061FA" w14:textId="77777777" w:rsidR="009777CD" w:rsidRDefault="00817694">
                      <w:pPr>
                        <w:pStyle w:val="BodyText"/>
                        <w:spacing w:line="266" w:lineRule="exact"/>
                        <w:rPr>
                          <w:rFonts w:ascii="Times New Roman"/>
                        </w:rPr>
                      </w:pPr>
                      <w:r>
                        <w:rPr>
                          <w:rFonts w:ascii="Times New Roman"/>
                          <w:w w:val="97"/>
                        </w:rPr>
                        <w:t>a</w:t>
                      </w:r>
                    </w:p>
                  </w:txbxContent>
                </v:textbox>
                <w10:wrap anchorx="page"/>
              </v:shape>
            </w:pict>
          </mc:Fallback>
        </mc:AlternateContent>
      </w:r>
      <w:r w:rsidR="00817694">
        <w:rPr>
          <w:w w:val="80"/>
          <w:sz w:val="19"/>
        </w:rPr>
        <w:t>,</w:t>
      </w:r>
      <w:r w:rsidR="00817694">
        <w:rPr>
          <w:w w:val="80"/>
          <w:sz w:val="19"/>
        </w:rPr>
        <w:tab/>
      </w:r>
      <w:r w:rsidR="00817694">
        <w:rPr>
          <w:rFonts w:ascii="Times New Roman"/>
          <w:w w:val="90"/>
          <w:sz w:val="3"/>
        </w:rPr>
        <w:t>'1</w:t>
      </w:r>
      <w:r w:rsidR="00817694">
        <w:rPr>
          <w:rFonts w:ascii="Times New Roman"/>
          <w:w w:val="90"/>
          <w:sz w:val="3"/>
        </w:rPr>
        <w:tab/>
      </w:r>
      <w:r w:rsidR="00817694">
        <w:rPr>
          <w:w w:val="90"/>
          <w:sz w:val="12"/>
        </w:rPr>
        <w:t>i</w:t>
      </w:r>
    </w:p>
    <w:p w14:paraId="6D273DC9" w14:textId="77777777" w:rsidR="009777CD" w:rsidRDefault="00817694">
      <w:pPr>
        <w:tabs>
          <w:tab w:val="left" w:pos="3166"/>
          <w:tab w:val="left" w:pos="3720"/>
          <w:tab w:val="left" w:pos="6846"/>
          <w:tab w:val="left" w:pos="7648"/>
          <w:tab w:val="left" w:pos="8526"/>
        </w:tabs>
        <w:spacing w:line="184" w:lineRule="exact"/>
        <w:ind w:left="1852"/>
        <w:rPr>
          <w:sz w:val="8"/>
        </w:rPr>
      </w:pPr>
      <w:r>
        <w:rPr>
          <w:noProof/>
        </w:rPr>
        <w:drawing>
          <wp:anchor distT="0" distB="0" distL="0" distR="0" simplePos="0" relativeHeight="251511296" behindDoc="1" locked="0" layoutInCell="1" allowOverlap="1" wp14:anchorId="423F70E8" wp14:editId="16DB3AB7">
            <wp:simplePos x="0" y="0"/>
            <wp:positionH relativeFrom="page">
              <wp:posOffset>1764361</wp:posOffset>
            </wp:positionH>
            <wp:positionV relativeFrom="paragraph">
              <wp:posOffset>104950</wp:posOffset>
            </wp:positionV>
            <wp:extent cx="122525" cy="646014"/>
            <wp:effectExtent l="0" t="0" r="0" b="0"/>
            <wp:wrapNone/>
            <wp:docPr id="12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4.png"/>
                    <pic:cNvPicPr/>
                  </pic:nvPicPr>
                  <pic:blipFill>
                    <a:blip r:embed="rId382" cstate="print"/>
                    <a:stretch>
                      <a:fillRect/>
                    </a:stretch>
                  </pic:blipFill>
                  <pic:spPr>
                    <a:xfrm>
                      <a:off x="0" y="0"/>
                      <a:ext cx="122525" cy="646014"/>
                    </a:xfrm>
                    <a:prstGeom prst="rect">
                      <a:avLst/>
                    </a:prstGeom>
                  </pic:spPr>
                </pic:pic>
              </a:graphicData>
            </a:graphic>
          </wp:anchor>
        </w:drawing>
      </w:r>
      <w:r>
        <w:rPr>
          <w:sz w:val="19"/>
        </w:rPr>
        <w:t xml:space="preserve">N   </w:t>
      </w:r>
      <w:r>
        <w:rPr>
          <w:sz w:val="20"/>
        </w:rPr>
        <w:t>osn  vu:</w:t>
      </w:r>
      <w:r>
        <w:rPr>
          <w:sz w:val="20"/>
        </w:rPr>
        <w:tab/>
      </w:r>
      <w:r>
        <w:rPr>
          <w:sz w:val="8"/>
        </w:rPr>
        <w:t>!</w:t>
      </w:r>
      <w:r>
        <w:rPr>
          <w:sz w:val="8"/>
        </w:rPr>
        <w:tab/>
      </w:r>
      <w:r>
        <w:rPr>
          <w:w w:val="90"/>
          <w:sz w:val="8"/>
        </w:rPr>
        <w:t>,</w:t>
      </w:r>
      <w:r>
        <w:rPr>
          <w:w w:val="90"/>
          <w:sz w:val="8"/>
        </w:rPr>
        <w:tab/>
        <w:t>.</w:t>
      </w:r>
      <w:r>
        <w:rPr>
          <w:w w:val="90"/>
          <w:sz w:val="8"/>
        </w:rPr>
        <w:tab/>
        <w:t>,</w:t>
      </w:r>
      <w:r>
        <w:rPr>
          <w:w w:val="90"/>
          <w:sz w:val="8"/>
        </w:rPr>
        <w:tab/>
      </w:r>
      <w:r>
        <w:rPr>
          <w:sz w:val="8"/>
        </w:rPr>
        <w:t>!</w:t>
      </w:r>
    </w:p>
    <w:p w14:paraId="157A43BB" w14:textId="77777777" w:rsidR="009777CD" w:rsidRDefault="00817694">
      <w:pPr>
        <w:tabs>
          <w:tab w:val="left" w:pos="5724"/>
        </w:tabs>
        <w:spacing w:before="40" w:line="224" w:lineRule="exact"/>
        <w:ind w:left="2607"/>
        <w:rPr>
          <w:sz w:val="20"/>
        </w:rPr>
      </w:pPr>
      <w:r>
        <w:rPr>
          <w:sz w:val="20"/>
        </w:rPr>
        <w:t>vidau\inspek  ijske   alaze ko)i</w:t>
      </w:r>
      <w:r>
        <w:rPr>
          <w:spacing w:val="22"/>
          <w:sz w:val="20"/>
        </w:rPr>
        <w:t xml:space="preserve"> </w:t>
      </w:r>
      <w:r>
        <w:rPr>
          <w:sz w:val="20"/>
        </w:rPr>
        <w:t>s</w:t>
      </w:r>
      <w:r>
        <w:rPr>
          <w:sz w:val="20"/>
        </w:rPr>
        <w:tab/>
        <w:t>?sta ,IJ ni uz'1dopis b . UP1 1</w:t>
      </w:r>
      <w:r>
        <w:rPr>
          <w:spacing w:val="5"/>
          <w:sz w:val="20"/>
        </w:rPr>
        <w:t xml:space="preserve"> </w:t>
      </w:r>
      <w:r>
        <w:rPr>
          <w:sz w:val="20"/>
        </w:rPr>
        <w:t>23-3-03791/2015-1007-</w:t>
      </w:r>
    </w:p>
    <w:p w14:paraId="0E850C37" w14:textId="77777777" w:rsidR="009777CD" w:rsidRDefault="00817694">
      <w:pPr>
        <w:spacing w:line="235" w:lineRule="exact"/>
        <w:ind w:left="2658"/>
        <w:rPr>
          <w:sz w:val="20"/>
        </w:rPr>
      </w:pPr>
      <w:r>
        <w:rPr>
          <w:i/>
          <w:sz w:val="21"/>
        </w:rPr>
        <w:t xml:space="preserve">9d </w:t>
      </w:r>
      <w:r>
        <w:rPr>
          <w:sz w:val="20"/>
        </w:rPr>
        <w:t>19(08.2015. godme, te uz1ma1uc1 u oqzirida.,su dva pqslednJa filaza uredna,</w:t>
      </w:r>
    </w:p>
    <w:p w14:paraId="21326510" w14:textId="77777777" w:rsidR="009777CD" w:rsidRDefault="00817694">
      <w:pPr>
        <w:tabs>
          <w:tab w:val="left" w:pos="8669"/>
          <w:tab w:val="left" w:pos="9344"/>
          <w:tab w:val="left" w:pos="10608"/>
        </w:tabs>
        <w:spacing w:before="92" w:line="192" w:lineRule="auto"/>
        <w:ind w:left="2697" w:right="591" w:hanging="91"/>
        <w:rPr>
          <w:sz w:val="20"/>
        </w:rPr>
      </w:pPr>
      <w:r>
        <w:rPr>
          <w:spacing w:val="-1"/>
          <w:w w:val="51"/>
          <w:sz w:val="21"/>
        </w:rPr>
        <w:t>a,</w:t>
      </w:r>
      <w:r>
        <w:rPr>
          <w:w w:val="51"/>
          <w:sz w:val="21"/>
        </w:rPr>
        <w:t>.</w:t>
      </w:r>
      <w:r>
        <w:rPr>
          <w:spacing w:val="-31"/>
          <w:sz w:val="21"/>
        </w:rPr>
        <w:t xml:space="preserve"> </w:t>
      </w:r>
      <w:r>
        <w:rPr>
          <w:spacing w:val="-1"/>
          <w:w w:val="102"/>
          <w:sz w:val="20"/>
        </w:rPr>
        <w:t>fir</w:t>
      </w:r>
      <w:r>
        <w:rPr>
          <w:spacing w:val="-135"/>
          <w:w w:val="102"/>
          <w:sz w:val="20"/>
        </w:rPr>
        <w:t>m</w:t>
      </w:r>
      <w:r>
        <w:rPr>
          <w:spacing w:val="-1"/>
          <w:sz w:val="20"/>
        </w:rPr>
        <w:t>.</w:t>
      </w:r>
      <w:r>
        <w:rPr>
          <w:sz w:val="20"/>
        </w:rPr>
        <w:t xml:space="preserve">.  </w:t>
      </w:r>
      <w:r>
        <w:rPr>
          <w:spacing w:val="-5"/>
          <w:sz w:val="20"/>
        </w:rPr>
        <w:t xml:space="preserve"> </w:t>
      </w:r>
      <w:r>
        <w:rPr>
          <w:spacing w:val="-1"/>
          <w:w w:val="60"/>
          <w:sz w:val="20"/>
          <w:vertAlign w:val="subscript"/>
        </w:rPr>
        <w:t>1</w:t>
      </w:r>
      <w:r>
        <w:rPr>
          <w:spacing w:val="-18"/>
          <w:w w:val="60"/>
          <w:sz w:val="20"/>
          <w:vertAlign w:val="subscript"/>
        </w:rPr>
        <w:t>1</w:t>
      </w:r>
      <w:r>
        <w:rPr>
          <w:spacing w:val="-1"/>
          <w:w w:val="65"/>
          <w:sz w:val="20"/>
        </w:rPr>
        <w:t>:</w:t>
      </w:r>
      <w:r>
        <w:rPr>
          <w:spacing w:val="-28"/>
          <w:w w:val="65"/>
          <w:sz w:val="20"/>
        </w:rPr>
        <w:t>.</w:t>
      </w:r>
      <w:r>
        <w:rPr>
          <w:w w:val="91"/>
          <w:sz w:val="20"/>
        </w:rPr>
        <w:t>a</w:t>
      </w:r>
      <w:r>
        <w:rPr>
          <w:sz w:val="20"/>
        </w:rPr>
        <w:t xml:space="preserve"> </w:t>
      </w:r>
      <w:r>
        <w:rPr>
          <w:spacing w:val="-28"/>
          <w:sz w:val="20"/>
        </w:rPr>
        <w:t xml:space="preserve"> </w:t>
      </w:r>
      <w:r>
        <w:rPr>
          <w:w w:val="91"/>
          <w:sz w:val="20"/>
        </w:rPr>
        <w:t>m</w:t>
      </w:r>
      <w:r>
        <w:rPr>
          <w:spacing w:val="-15"/>
          <w:sz w:val="20"/>
        </w:rPr>
        <w:t xml:space="preserve"> </w:t>
      </w:r>
      <w:r>
        <w:rPr>
          <w:spacing w:val="-1"/>
          <w:w w:val="91"/>
          <w:sz w:val="20"/>
        </w:rPr>
        <w:t>t</w:t>
      </w:r>
      <w:r>
        <w:rPr>
          <w:spacing w:val="11"/>
          <w:w w:val="91"/>
          <w:sz w:val="20"/>
        </w:rPr>
        <w:t>x</w:t>
      </w:r>
      <w:r>
        <w:rPr>
          <w:sz w:val="20"/>
        </w:rPr>
        <w:t xml:space="preserve">" </w:t>
      </w:r>
      <w:r>
        <w:rPr>
          <w:spacing w:val="5"/>
          <w:sz w:val="20"/>
        </w:rPr>
        <w:t xml:space="preserve"> </w:t>
      </w:r>
      <w:r>
        <w:rPr>
          <w:spacing w:val="-1"/>
          <w:w w:val="90"/>
          <w:sz w:val="20"/>
        </w:rPr>
        <w:t>d.o.o:</w:t>
      </w:r>
      <w:r>
        <w:rPr>
          <w:w w:val="90"/>
          <w:sz w:val="20"/>
        </w:rPr>
        <w:t>,</w:t>
      </w:r>
      <w:r>
        <w:rPr>
          <w:spacing w:val="-12"/>
          <w:sz w:val="20"/>
        </w:rPr>
        <w:t xml:space="preserve"> </w:t>
      </w:r>
      <w:r>
        <w:rPr>
          <w:spacing w:val="-1"/>
          <w:w w:val="103"/>
          <w:sz w:val="20"/>
        </w:rPr>
        <w:t>Busovac</w:t>
      </w:r>
      <w:r>
        <w:rPr>
          <w:w w:val="103"/>
          <w:sz w:val="20"/>
        </w:rPr>
        <w:t>a</w:t>
      </w:r>
      <w:r>
        <w:rPr>
          <w:spacing w:val="-4"/>
          <w:sz w:val="20"/>
        </w:rPr>
        <w:t xml:space="preserve"> </w:t>
      </w:r>
      <w:r>
        <w:rPr>
          <w:w w:val="87"/>
          <w:sz w:val="20"/>
        </w:rPr>
        <w:t>redovno,;</w:t>
      </w:r>
      <w:r>
        <w:rPr>
          <w:spacing w:val="10"/>
          <w:sz w:val="20"/>
        </w:rPr>
        <w:t xml:space="preserve"> </w:t>
      </w:r>
      <w:r>
        <w:rPr>
          <w:spacing w:val="-1"/>
          <w:w w:val="53"/>
          <w:sz w:val="20"/>
        </w:rPr>
        <w:t>dp···</w:t>
      </w:r>
      <w:r>
        <w:rPr>
          <w:w w:val="105"/>
          <w:sz w:val="20"/>
        </w:rPr>
        <w:t>s</w:t>
      </w:r>
      <w:r>
        <w:rPr>
          <w:sz w:val="20"/>
        </w:rPr>
        <w:t xml:space="preserve"> </w:t>
      </w:r>
      <w:r>
        <w:rPr>
          <w:spacing w:val="5"/>
          <w:sz w:val="20"/>
        </w:rPr>
        <w:t xml:space="preserve"> </w:t>
      </w:r>
      <w:r>
        <w:rPr>
          <w:spacing w:val="8"/>
          <w:w w:val="105"/>
          <w:sz w:val="20"/>
        </w:rPr>
        <w:t>.</w:t>
      </w:r>
      <w:r>
        <w:rPr>
          <w:rFonts w:ascii="Times New Roman" w:hAnsi="Times New Roman"/>
          <w:i/>
          <w:spacing w:val="-1"/>
          <w:w w:val="105"/>
          <w:sz w:val="11"/>
        </w:rPr>
        <w:t>y</w:t>
      </w:r>
      <w:r>
        <w:rPr>
          <w:rFonts w:ascii="Times New Roman" w:hAnsi="Times New Roman"/>
          <w:i/>
          <w:spacing w:val="-6"/>
          <w:w w:val="105"/>
          <w:sz w:val="11"/>
        </w:rPr>
        <w:t>.</w:t>
      </w:r>
      <w:r>
        <w:rPr>
          <w:spacing w:val="-1"/>
          <w:w w:val="103"/>
          <w:sz w:val="20"/>
        </w:rPr>
        <w:t>lj</w:t>
      </w:r>
      <w:r>
        <w:rPr>
          <w:w w:val="103"/>
          <w:sz w:val="20"/>
        </w:rPr>
        <w:t>a</w:t>
      </w:r>
      <w:r>
        <w:rPr>
          <w:spacing w:val="3"/>
          <w:sz w:val="20"/>
        </w:rPr>
        <w:t xml:space="preserve"> </w:t>
      </w:r>
      <w:r>
        <w:rPr>
          <w:spacing w:val="-1"/>
          <w:w w:val="109"/>
          <w:sz w:val="20"/>
        </w:rPr>
        <w:t>izv</w:t>
      </w:r>
      <w:r>
        <w:rPr>
          <w:w w:val="109"/>
          <w:sz w:val="20"/>
        </w:rPr>
        <w:t>j</w:t>
      </w:r>
      <w:r>
        <w:rPr>
          <w:spacing w:val="3"/>
          <w:sz w:val="20"/>
        </w:rPr>
        <w:t xml:space="preserve"> </w:t>
      </w:r>
      <w:r>
        <w:rPr>
          <w:w w:val="109"/>
          <w:sz w:val="20"/>
        </w:rPr>
        <w:t>staje</w:t>
      </w:r>
      <w:r>
        <w:rPr>
          <w:spacing w:val="8"/>
          <w:sz w:val="20"/>
        </w:rPr>
        <w:t xml:space="preserve"> </w:t>
      </w:r>
      <w:r>
        <w:rPr>
          <w:w w:val="102"/>
          <w:sz w:val="20"/>
        </w:rPr>
        <w:t>za</w:t>
      </w:r>
      <w:r>
        <w:rPr>
          <w:sz w:val="20"/>
        </w:rPr>
        <w:tab/>
      </w:r>
      <w:r>
        <w:rPr>
          <w:spacing w:val="-1"/>
          <w:w w:val="136"/>
          <w:sz w:val="20"/>
        </w:rPr>
        <w:t>is</w:t>
      </w:r>
      <w:r>
        <w:rPr>
          <w:w w:val="136"/>
          <w:sz w:val="20"/>
        </w:rPr>
        <w:t>t</w:t>
      </w:r>
      <w:r>
        <w:rPr>
          <w:spacing w:val="18"/>
          <w:sz w:val="20"/>
        </w:rPr>
        <w:t xml:space="preserve"> </w:t>
      </w:r>
      <w:r>
        <w:rPr>
          <w:w w:val="136"/>
          <w:sz w:val="20"/>
        </w:rPr>
        <w:t>r</w:t>
      </w:r>
      <w:r>
        <w:rPr>
          <w:sz w:val="20"/>
        </w:rPr>
        <w:tab/>
      </w:r>
      <w:r>
        <w:rPr>
          <w:spacing w:val="-1"/>
          <w:w w:val="84"/>
          <w:sz w:val="20"/>
        </w:rPr>
        <w:t>po</w:t>
      </w:r>
      <w:r>
        <w:rPr>
          <w:spacing w:val="-10"/>
          <w:w w:val="84"/>
          <w:sz w:val="20"/>
        </w:rPr>
        <w:t>.</w:t>
      </w:r>
      <w:r>
        <w:rPr>
          <w:w w:val="91"/>
          <w:sz w:val="20"/>
        </w:rPr>
        <w:t>sfro</w:t>
      </w:r>
      <w:r>
        <w:rPr>
          <w:spacing w:val="-6"/>
          <w:sz w:val="20"/>
        </w:rPr>
        <w:t xml:space="preserve"> </w:t>
      </w:r>
      <w:r>
        <w:rPr>
          <w:spacing w:val="-1"/>
          <w:w w:val="91"/>
          <w:sz w:val="20"/>
        </w:rPr>
        <w:t>en</w:t>
      </w:r>
      <w:r>
        <w:rPr>
          <w:spacing w:val="-72"/>
          <w:w w:val="91"/>
          <w:sz w:val="20"/>
        </w:rPr>
        <w:t>J</w:t>
      </w:r>
      <w:r>
        <w:rPr>
          <w:spacing w:val="-1"/>
          <w:w w:val="62"/>
          <w:sz w:val="20"/>
        </w:rPr>
        <w:t>.</w:t>
      </w:r>
      <w:r>
        <w:rPr>
          <w:spacing w:val="2"/>
          <w:w w:val="62"/>
          <w:sz w:val="20"/>
        </w:rPr>
        <w:t>.</w:t>
      </w:r>
      <w:r>
        <w:rPr>
          <w:spacing w:val="-1"/>
          <w:w w:val="49"/>
          <w:sz w:val="20"/>
        </w:rPr>
        <w:t>i</w:t>
      </w:r>
      <w:r>
        <w:rPr>
          <w:w w:val="49"/>
          <w:sz w:val="20"/>
        </w:rPr>
        <w:t>.</w:t>
      </w:r>
      <w:r>
        <w:rPr>
          <w:spacing w:val="-21"/>
          <w:sz w:val="20"/>
        </w:rPr>
        <w:t xml:space="preserve"> </w:t>
      </w:r>
      <w:r>
        <w:rPr>
          <w:w w:val="49"/>
          <w:sz w:val="20"/>
        </w:rPr>
        <w:t>a</w:t>
      </w:r>
      <w:r>
        <w:rPr>
          <w:sz w:val="20"/>
        </w:rPr>
        <w:tab/>
      </w:r>
      <w:r>
        <w:rPr>
          <w:w w:val="49"/>
          <w:sz w:val="20"/>
        </w:rPr>
        <w:t xml:space="preserve">i </w:t>
      </w:r>
      <w:r>
        <w:rPr>
          <w:sz w:val="20"/>
        </w:rPr>
        <w:t xml:space="preserve">9ad1v n11ma - B,H PRTR sukladno Pravdrnku o reg1 tru pos </w:t>
      </w:r>
      <w:r>
        <w:rPr>
          <w:i/>
          <w:w w:val="90"/>
          <w:sz w:val="21"/>
        </w:rPr>
        <w:t xml:space="preserve">rto1en1a </w:t>
      </w:r>
      <w:r>
        <w:rPr>
          <w:rFonts w:ascii="Times New Roman" w:hAnsi="Times New Roman"/>
          <w:w w:val="90"/>
          <w:sz w:val="16"/>
        </w:rPr>
        <w:t xml:space="preserve">I </w:t>
      </w:r>
      <w:r>
        <w:rPr>
          <w:sz w:val="20"/>
        </w:rPr>
        <w:t>zag</w:t>
      </w:r>
      <w:r>
        <w:rPr>
          <w:spacing w:val="-35"/>
          <w:sz w:val="20"/>
        </w:rPr>
        <w:t xml:space="preserve"> </w:t>
      </w:r>
      <w:r>
        <w:rPr>
          <w:sz w:val="20"/>
        </w:rPr>
        <w:t>d1van11ma</w:t>
      </w:r>
    </w:p>
    <w:p w14:paraId="255BCA71" w14:textId="77777777" w:rsidR="009777CD" w:rsidRDefault="00817694">
      <w:pPr>
        <w:tabs>
          <w:tab w:val="left" w:pos="6927"/>
          <w:tab w:val="left" w:pos="7254"/>
          <w:tab w:val="left" w:pos="7655"/>
          <w:tab w:val="left" w:pos="9690"/>
        </w:tabs>
        <w:spacing w:before="22" w:line="198" w:lineRule="exact"/>
        <w:ind w:left="2486"/>
        <w:rPr>
          <w:sz w:val="19"/>
        </w:rPr>
      </w:pPr>
      <w:r>
        <w:rPr>
          <w:w w:val="89"/>
          <w:sz w:val="20"/>
        </w:rPr>
        <w:t>(</w:t>
      </w:r>
      <w:r>
        <w:rPr>
          <w:sz w:val="20"/>
        </w:rPr>
        <w:t xml:space="preserve">  </w:t>
      </w:r>
      <w:r>
        <w:rPr>
          <w:spacing w:val="-1"/>
          <w:w w:val="118"/>
          <w:sz w:val="20"/>
        </w:rPr>
        <w:t>luz</w:t>
      </w:r>
      <w:r>
        <w:rPr>
          <w:w w:val="118"/>
          <w:sz w:val="20"/>
        </w:rPr>
        <w:t>b</w:t>
      </w:r>
      <w:r>
        <w:rPr>
          <w:spacing w:val="8"/>
          <w:sz w:val="20"/>
        </w:rPr>
        <w:t xml:space="preserve"> </w:t>
      </w:r>
      <w:r>
        <w:rPr>
          <w:spacing w:val="-1"/>
          <w:w w:val="118"/>
          <w:sz w:val="20"/>
        </w:rPr>
        <w:t>o</w:t>
      </w:r>
      <w:r>
        <w:rPr>
          <w:w w:val="118"/>
          <w:sz w:val="20"/>
        </w:rPr>
        <w:t>e</w:t>
      </w:r>
      <w:r>
        <w:rPr>
          <w:spacing w:val="-4"/>
          <w:sz w:val="20"/>
        </w:rPr>
        <w:t xml:space="preserve"> </w:t>
      </w:r>
      <w:r>
        <w:rPr>
          <w:spacing w:val="-1"/>
          <w:w w:val="111"/>
          <w:sz w:val="20"/>
        </w:rPr>
        <w:t>n</w:t>
      </w:r>
      <w:r>
        <w:rPr>
          <w:w w:val="111"/>
          <w:sz w:val="20"/>
        </w:rPr>
        <w:t>o</w:t>
      </w:r>
      <w:r>
        <w:rPr>
          <w:spacing w:val="5"/>
          <w:sz w:val="20"/>
        </w:rPr>
        <w:t xml:space="preserve"> </w:t>
      </w:r>
      <w:r>
        <w:rPr>
          <w:spacing w:val="-1"/>
          <w:w w:val="111"/>
          <w:sz w:val="20"/>
        </w:rPr>
        <w:t>in</w:t>
      </w:r>
      <w:r>
        <w:rPr>
          <w:w w:val="111"/>
          <w:sz w:val="20"/>
        </w:rPr>
        <w:t>e</w:t>
      </w:r>
      <w:r>
        <w:rPr>
          <w:spacing w:val="-9"/>
          <w:sz w:val="20"/>
        </w:rPr>
        <w:t xml:space="preserve"> </w:t>
      </w:r>
      <w:r>
        <w:rPr>
          <w:spacing w:val="-1"/>
          <w:w w:val="101"/>
          <w:sz w:val="20"/>
        </w:rPr>
        <w:t>Federacij</w:t>
      </w:r>
      <w:r>
        <w:rPr>
          <w:w w:val="101"/>
          <w:sz w:val="20"/>
        </w:rPr>
        <w:t>e</w:t>
      </w:r>
      <w:r>
        <w:rPr>
          <w:spacing w:val="10"/>
          <w:sz w:val="20"/>
        </w:rPr>
        <w:t xml:space="preserve"> </w:t>
      </w:r>
      <w:r>
        <w:rPr>
          <w:spacing w:val="-1"/>
          <w:w w:val="98"/>
          <w:sz w:val="20"/>
        </w:rPr>
        <w:t>BiH</w:t>
      </w:r>
      <w:r>
        <w:rPr>
          <w:spacing w:val="10"/>
          <w:w w:val="98"/>
          <w:sz w:val="20"/>
        </w:rPr>
        <w:t>"</w:t>
      </w:r>
      <w:r>
        <w:rPr>
          <w:spacing w:val="7"/>
          <w:w w:val="48"/>
          <w:sz w:val="20"/>
        </w:rPr>
        <w:t>·</w:t>
      </w:r>
      <w:r>
        <w:rPr>
          <w:spacing w:val="-1"/>
          <w:sz w:val="20"/>
        </w:rPr>
        <w:t>broj</w:t>
      </w:r>
      <w:r>
        <w:rPr>
          <w:sz w:val="20"/>
        </w:rPr>
        <w:t>:</w:t>
      </w:r>
      <w:r>
        <w:rPr>
          <w:spacing w:val="-2"/>
          <w:sz w:val="20"/>
        </w:rPr>
        <w:t xml:space="preserve"> </w:t>
      </w:r>
      <w:r>
        <w:rPr>
          <w:spacing w:val="-1"/>
          <w:w w:val="75"/>
          <w:sz w:val="20"/>
        </w:rPr>
        <w:t>82/0?1,</w:t>
      </w:r>
      <w:r>
        <w:rPr>
          <w:w w:val="75"/>
          <w:sz w:val="20"/>
        </w:rPr>
        <w:t>)</w:t>
      </w:r>
      <w:r>
        <w:rPr>
          <w:spacing w:val="-35"/>
          <w:sz w:val="20"/>
        </w:rPr>
        <w:t xml:space="preserve"> </w:t>
      </w:r>
      <w:r>
        <w:rPr>
          <w:w w:val="70"/>
          <w:sz w:val="20"/>
        </w:rPr>
        <w:t>.</w:t>
      </w:r>
      <w:r>
        <w:rPr>
          <w:sz w:val="20"/>
        </w:rPr>
        <w:tab/>
      </w:r>
      <w:r>
        <w:rPr>
          <w:w w:val="48"/>
          <w:sz w:val="20"/>
        </w:rPr>
        <w:t>.</w:t>
      </w:r>
      <w:r>
        <w:rPr>
          <w:sz w:val="20"/>
        </w:rPr>
        <w:tab/>
      </w:r>
      <w:r>
        <w:rPr>
          <w:w w:val="48"/>
          <w:sz w:val="20"/>
        </w:rPr>
        <w:t>.</w:t>
      </w:r>
      <w:r>
        <w:rPr>
          <w:sz w:val="20"/>
        </w:rPr>
        <w:tab/>
      </w:r>
      <w:r>
        <w:rPr>
          <w:w w:val="18"/>
          <w:sz w:val="20"/>
        </w:rPr>
        <w:t>·.</w:t>
      </w:r>
      <w:r>
        <w:rPr>
          <w:sz w:val="20"/>
        </w:rPr>
        <w:t xml:space="preserve">   </w:t>
      </w:r>
      <w:r>
        <w:rPr>
          <w:spacing w:val="-24"/>
          <w:sz w:val="20"/>
        </w:rPr>
        <w:t xml:space="preserve"> </w:t>
      </w:r>
      <w:r>
        <w:rPr>
          <w:w w:val="78"/>
          <w:sz w:val="19"/>
        </w:rPr>
        <w:t>I</w:t>
      </w:r>
      <w:r>
        <w:rPr>
          <w:sz w:val="19"/>
        </w:rPr>
        <w:tab/>
      </w:r>
      <w:r>
        <w:rPr>
          <w:w w:val="31"/>
          <w:sz w:val="19"/>
        </w:rPr>
        <w:t>•</w:t>
      </w:r>
    </w:p>
    <w:p w14:paraId="4D720A4C" w14:textId="5AE3DC14" w:rsidR="009777CD" w:rsidRDefault="00A754E2">
      <w:pPr>
        <w:tabs>
          <w:tab w:val="left" w:pos="6945"/>
          <w:tab w:val="left" w:pos="7662"/>
        </w:tabs>
        <w:spacing w:before="15" w:line="199" w:lineRule="auto"/>
        <w:ind w:left="2480" w:right="580" w:firstLine="333"/>
        <w:rPr>
          <w:sz w:val="25"/>
        </w:rPr>
      </w:pPr>
      <w:r>
        <w:rPr>
          <w:noProof/>
        </w:rPr>
        <mc:AlternateContent>
          <mc:Choice Requires="wps">
            <w:drawing>
              <wp:anchor distT="0" distB="0" distL="114300" distR="114300" simplePos="0" relativeHeight="251796992" behindDoc="1" locked="0" layoutInCell="1" allowOverlap="1" wp14:anchorId="73684E6D" wp14:editId="6CFDAD07">
                <wp:simplePos x="0" y="0"/>
                <wp:positionH relativeFrom="page">
                  <wp:posOffset>5571490</wp:posOffset>
                </wp:positionH>
                <wp:positionV relativeFrom="paragraph">
                  <wp:posOffset>88265</wp:posOffset>
                </wp:positionV>
                <wp:extent cx="57150" cy="274955"/>
                <wp:effectExtent l="0" t="2540" r="635" b="0"/>
                <wp:wrapNone/>
                <wp:docPr id="35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A816A" w14:textId="77777777" w:rsidR="009777CD" w:rsidRDefault="00817694">
                            <w:pPr>
                              <w:spacing w:line="432" w:lineRule="exact"/>
                              <w:rPr>
                                <w:rFonts w:ascii="Times New Roman"/>
                                <w:sz w:val="39"/>
                              </w:rPr>
                            </w:pPr>
                            <w:r>
                              <w:rPr>
                                <w:rFonts w:ascii="Times New Roman"/>
                                <w:w w:val="69"/>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84E6D" id="Text Box 189" o:spid="_x0000_s1273" type="#_x0000_t202" style="position:absolute;left:0;text-align:left;margin-left:438.7pt;margin-top:6.95pt;width:4.5pt;height:21.6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" filled="f" stroked="f">
                <v:textbox inset="0,0,0,0">
                  <w:txbxContent>
                    <w:p w14:paraId="296A816A" w14:textId="77777777" w:rsidR="009777CD" w:rsidRDefault="00817694">
                      <w:pPr>
                        <w:spacing w:line="432" w:lineRule="exact"/>
                        <w:rPr>
                          <w:rFonts w:ascii="Times New Roman"/>
                          <w:sz w:val="39"/>
                        </w:rPr>
                      </w:pPr>
                      <w:r>
                        <w:rPr>
                          <w:rFonts w:ascii="Times New Roman"/>
                          <w:w w:val="69"/>
                          <w:sz w:val="39"/>
                        </w:rPr>
                        <w:t>!</w:t>
                      </w:r>
                    </w:p>
                  </w:txbxContent>
                </v:textbox>
                <w10:wrap anchorx="page"/>
              </v:shape>
            </w:pict>
          </mc:Fallback>
        </mc:AlternateContent>
      </w:r>
      <w:r w:rsidR="00817694">
        <w:rPr>
          <w:sz w:val="20"/>
        </w:rPr>
        <w:t>redQvno izyjestava ovo  ministarstvo</w:t>
      </w:r>
      <w:r w:rsidR="00817694">
        <w:rPr>
          <w:spacing w:val="55"/>
          <w:sz w:val="20"/>
        </w:rPr>
        <w:t xml:space="preserve"> </w:t>
      </w:r>
      <w:r w:rsidR="00817694">
        <w:rPr>
          <w:w w:val="70"/>
          <w:sz w:val="29"/>
        </w:rPr>
        <w:t xml:space="preserve">p </w:t>
      </w:r>
      <w:r w:rsidR="00817694">
        <w:rPr>
          <w:sz w:val="20"/>
        </w:rPr>
        <w:t xml:space="preserve">Arov denom  monitori  9u  i  mjerenjima  unutar k  mpanlijekoj </w:t>
      </w:r>
      <w:r w:rsidR="00817694">
        <w:rPr>
          <w:spacing w:val="-25"/>
          <w:sz w:val="20"/>
        </w:rPr>
        <w:t xml:space="preserve">.-e  </w:t>
      </w:r>
      <w:r w:rsidR="00817694">
        <w:rPr>
          <w:sz w:val="20"/>
        </w:rPr>
        <w:t>propisan</w:t>
      </w:r>
      <w:r w:rsidR="00817694">
        <w:rPr>
          <w:spacing w:val="-1"/>
          <w:sz w:val="20"/>
        </w:rPr>
        <w:t xml:space="preserve"> </w:t>
      </w:r>
      <w:r w:rsidR="00817694">
        <w:rPr>
          <w:sz w:val="20"/>
        </w:rPr>
        <w:t>okolisnom</w:t>
      </w:r>
      <w:r w:rsidR="00817694">
        <w:rPr>
          <w:spacing w:val="11"/>
          <w:sz w:val="20"/>
        </w:rPr>
        <w:t xml:space="preserve"> </w:t>
      </w:r>
      <w:r w:rsidR="00817694">
        <w:rPr>
          <w:sz w:val="20"/>
        </w:rPr>
        <w:t>dozvplom,</w:t>
      </w:r>
      <w:r w:rsidR="00817694">
        <w:rPr>
          <w:sz w:val="20"/>
        </w:rPr>
        <w:tab/>
      </w:r>
      <w:r w:rsidR="00817694">
        <w:rPr>
          <w:w w:val="70"/>
          <w:sz w:val="20"/>
        </w:rPr>
        <w:t>•</w:t>
      </w:r>
      <w:r w:rsidR="00817694">
        <w:rPr>
          <w:w w:val="70"/>
          <w:sz w:val="20"/>
        </w:rPr>
        <w:tab/>
      </w:r>
      <w:r w:rsidR="00817694">
        <w:rPr>
          <w:w w:val="70"/>
          <w:sz w:val="25"/>
        </w:rPr>
        <w:t>!</w:t>
      </w:r>
    </w:p>
    <w:p w14:paraId="2B01D6C2" w14:textId="77777777" w:rsidR="009777CD" w:rsidRDefault="00817694">
      <w:pPr>
        <w:tabs>
          <w:tab w:val="left" w:pos="8782"/>
        </w:tabs>
        <w:spacing w:before="88" w:line="182" w:lineRule="auto"/>
        <w:ind w:left="2477" w:right="580" w:firstLine="3"/>
        <w:rPr>
          <w:sz w:val="20"/>
        </w:rPr>
      </w:pPr>
      <w:r>
        <w:rPr>
          <w:w w:val="69"/>
          <w:sz w:val="20"/>
        </w:rPr>
        <w:t>n</w:t>
      </w:r>
      <w:r>
        <w:rPr>
          <w:sz w:val="20"/>
        </w:rPr>
        <w:t xml:space="preserve">  </w:t>
      </w:r>
      <w:r>
        <w:rPr>
          <w:spacing w:val="-8"/>
          <w:sz w:val="20"/>
        </w:rPr>
        <w:t xml:space="preserve"> </w:t>
      </w:r>
      <w:r>
        <w:rPr>
          <w:spacing w:val="-1"/>
          <w:w w:val="19"/>
          <w:sz w:val="20"/>
        </w:rPr>
        <w:t>.</w:t>
      </w:r>
      <w:r>
        <w:rPr>
          <w:spacing w:val="10"/>
          <w:w w:val="19"/>
          <w:sz w:val="20"/>
        </w:rPr>
        <w:t>.</w:t>
      </w:r>
      <w:r>
        <w:rPr>
          <w:spacing w:val="-1"/>
          <w:w w:val="88"/>
          <w:sz w:val="20"/>
        </w:rPr>
        <w:t>osn</w:t>
      </w:r>
      <w:r>
        <w:rPr>
          <w:spacing w:val="-5"/>
          <w:w w:val="88"/>
          <w:sz w:val="20"/>
        </w:rPr>
        <w:t>.</w:t>
      </w:r>
      <w:r>
        <w:rPr>
          <w:spacing w:val="-1"/>
          <w:w w:val="104"/>
          <w:sz w:val="20"/>
        </w:rPr>
        <w:t>qv</w:t>
      </w:r>
      <w:r>
        <w:rPr>
          <w:w w:val="104"/>
          <w:sz w:val="20"/>
        </w:rPr>
        <w:t>u</w:t>
      </w:r>
      <w:r>
        <w:rPr>
          <w:spacing w:val="13"/>
          <w:sz w:val="20"/>
        </w:rPr>
        <w:t xml:space="preserve"> </w:t>
      </w:r>
      <w:r>
        <w:rPr>
          <w:spacing w:val="-1"/>
          <w:w w:val="101"/>
          <w:sz w:val="20"/>
        </w:rPr>
        <w:t>obi</w:t>
      </w:r>
      <w:r>
        <w:rPr>
          <w:w w:val="101"/>
          <w:sz w:val="20"/>
        </w:rPr>
        <w:t>l</w:t>
      </w:r>
      <w:r>
        <w:rPr>
          <w:sz w:val="20"/>
        </w:rPr>
        <w:t xml:space="preserve"> </w:t>
      </w:r>
      <w:r>
        <w:rPr>
          <w:spacing w:val="-15"/>
          <w:sz w:val="20"/>
        </w:rPr>
        <w:t xml:space="preserve"> </w:t>
      </w:r>
      <w:r>
        <w:rPr>
          <w:w w:val="110"/>
          <w:sz w:val="20"/>
        </w:rPr>
        <w:t>ska</w:t>
      </w:r>
      <w:r>
        <w:rPr>
          <w:spacing w:val="8"/>
          <w:sz w:val="20"/>
        </w:rPr>
        <w:t xml:space="preserve"> </w:t>
      </w:r>
      <w:r>
        <w:rPr>
          <w:spacing w:val="-1"/>
          <w:w w:val="110"/>
          <w:sz w:val="20"/>
        </w:rPr>
        <w:t>p</w:t>
      </w:r>
      <w:r>
        <w:rPr>
          <w:w w:val="110"/>
          <w:sz w:val="20"/>
        </w:rPr>
        <w:t>o</w:t>
      </w:r>
      <w:r>
        <w:rPr>
          <w:spacing w:val="-1"/>
          <w:w w:val="26"/>
          <w:sz w:val="20"/>
        </w:rPr>
        <w:t>.</w:t>
      </w:r>
      <w:r>
        <w:rPr>
          <w:w w:val="26"/>
          <w:sz w:val="20"/>
        </w:rPr>
        <w:t>.</w:t>
      </w:r>
      <w:r>
        <w:rPr>
          <w:spacing w:val="-38"/>
          <w:sz w:val="20"/>
        </w:rPr>
        <w:t xml:space="preserve"> </w:t>
      </w:r>
      <w:r>
        <w:rPr>
          <w:spacing w:val="-1"/>
          <w:w w:val="99"/>
          <w:sz w:val="20"/>
        </w:rPr>
        <w:t>on</w:t>
      </w:r>
      <w:r>
        <w:rPr>
          <w:w w:val="99"/>
          <w:sz w:val="20"/>
        </w:rPr>
        <w:t>a</w:t>
      </w:r>
      <w:r>
        <w:rPr>
          <w:sz w:val="20"/>
        </w:rPr>
        <w:t xml:space="preserve"> </w:t>
      </w:r>
      <w:r>
        <w:rPr>
          <w:spacing w:val="-25"/>
          <w:sz w:val="20"/>
        </w:rPr>
        <w:t xml:space="preserve"> </w:t>
      </w:r>
      <w:r>
        <w:rPr>
          <w:w w:val="99"/>
          <w:sz w:val="20"/>
        </w:rPr>
        <w:t>i</w:t>
      </w:r>
      <w:r>
        <w:rPr>
          <w:spacing w:val="25"/>
          <w:sz w:val="20"/>
        </w:rPr>
        <w:t xml:space="preserve"> </w:t>
      </w:r>
      <w:r>
        <w:rPr>
          <w:spacing w:val="-1"/>
          <w:w w:val="83"/>
          <w:sz w:val="20"/>
        </w:rPr>
        <w:t>post.r.,ojenja</w:t>
      </w:r>
      <w:r>
        <w:rPr>
          <w:w w:val="83"/>
          <w:sz w:val="20"/>
        </w:rPr>
        <w:t>.</w:t>
      </w:r>
      <w:r>
        <w:rPr>
          <w:spacing w:val="-26"/>
          <w:sz w:val="20"/>
        </w:rPr>
        <w:t xml:space="preserve"> </w:t>
      </w:r>
      <w:r>
        <w:rPr>
          <w:spacing w:val="-1"/>
          <w:w w:val="80"/>
          <w:sz w:val="20"/>
        </w:rPr>
        <w:t>:.o</w:t>
      </w:r>
      <w:r>
        <w:rPr>
          <w:w w:val="80"/>
          <w:sz w:val="20"/>
        </w:rPr>
        <w:t>d</w:t>
      </w:r>
      <w:r>
        <w:rPr>
          <w:spacing w:val="-29"/>
          <w:sz w:val="20"/>
        </w:rPr>
        <w:t xml:space="preserve"> </w:t>
      </w:r>
      <w:r>
        <w:rPr>
          <w:spacing w:val="-1"/>
          <w:w w:val="77"/>
          <w:sz w:val="20"/>
        </w:rPr>
        <w:t>:·,strar</w:t>
      </w:r>
      <w:r>
        <w:rPr>
          <w:spacing w:val="2"/>
          <w:w w:val="77"/>
          <w:sz w:val="20"/>
        </w:rPr>
        <w:t>.</w:t>
      </w:r>
      <w:r>
        <w:rPr>
          <w:w w:val="109"/>
          <w:sz w:val="20"/>
        </w:rPr>
        <w:t>e</w:t>
      </w:r>
      <w:r>
        <w:rPr>
          <w:spacing w:val="18"/>
          <w:sz w:val="20"/>
        </w:rPr>
        <w:t xml:space="preserve"> </w:t>
      </w:r>
      <w:r>
        <w:rPr>
          <w:spacing w:val="-1"/>
          <w:w w:val="89"/>
          <w:sz w:val="20"/>
        </w:rPr>
        <w:t>pred,tavrn··.k</w:t>
      </w:r>
      <w:r>
        <w:rPr>
          <w:w w:val="89"/>
          <w:sz w:val="20"/>
        </w:rPr>
        <w:t>a</w:t>
      </w:r>
      <w:r>
        <w:rPr>
          <w:spacing w:val="16"/>
          <w:sz w:val="20"/>
        </w:rPr>
        <w:t xml:space="preserve"> </w:t>
      </w:r>
      <w:r>
        <w:rPr>
          <w:spacing w:val="-1"/>
          <w:w w:val="87"/>
          <w:sz w:val="20"/>
        </w:rPr>
        <w:t>R,.ederalno</w:t>
      </w:r>
      <w:r>
        <w:rPr>
          <w:w w:val="87"/>
          <w:sz w:val="20"/>
        </w:rPr>
        <w:t>g</w:t>
      </w:r>
      <w:r>
        <w:rPr>
          <w:sz w:val="20"/>
        </w:rPr>
        <w:t xml:space="preserve"> </w:t>
      </w:r>
      <w:r>
        <w:rPr>
          <w:spacing w:val="-28"/>
          <w:sz w:val="20"/>
        </w:rPr>
        <w:t xml:space="preserve"> </w:t>
      </w:r>
      <w:r>
        <w:rPr>
          <w:w w:val="99"/>
          <w:sz w:val="20"/>
        </w:rPr>
        <w:t xml:space="preserve">ministarstva </w:t>
      </w:r>
      <w:r>
        <w:rPr>
          <w:w w:val="107"/>
          <w:sz w:val="20"/>
        </w:rPr>
        <w:t xml:space="preserve"> </w:t>
      </w:r>
      <w:r>
        <w:rPr>
          <w:sz w:val="20"/>
        </w:rPr>
        <w:t xml:space="preserve">o  olisa </w:t>
      </w:r>
      <w:r>
        <w:rPr>
          <w:rFonts w:ascii="Times New Roman" w:hAnsi="Times New Roman"/>
        </w:rPr>
        <w:t xml:space="preserve">i </w:t>
      </w:r>
      <w:r>
        <w:rPr>
          <w:sz w:val="20"/>
        </w:rPr>
        <w:t xml:space="preserve">turiz;  a i  startja  propisanog  </w:t>
      </w:r>
      <w:r>
        <w:rPr>
          <w:spacing w:val="10"/>
          <w:sz w:val="20"/>
        </w:rPr>
        <w:t xml:space="preserve"> </w:t>
      </w:r>
      <w:r>
        <w:rPr>
          <w:sz w:val="20"/>
        </w:rPr>
        <w:t>Plarom akiivnosti</w:t>
      </w:r>
      <w:r>
        <w:rPr>
          <w:spacing w:val="45"/>
          <w:sz w:val="20"/>
        </w:rPr>
        <w:t xml:space="preserve"> </w:t>
      </w:r>
      <w:r>
        <w:rPr>
          <w:sz w:val="20"/>
        </w:rPr>
        <w:t>(uspored</w:t>
      </w:r>
      <w:r>
        <w:rPr>
          <w:sz w:val="20"/>
        </w:rPr>
        <w:tab/>
        <w:t>stanja 2009. i</w:t>
      </w:r>
      <w:r>
        <w:rPr>
          <w:spacing w:val="-7"/>
          <w:sz w:val="20"/>
        </w:rPr>
        <w:t xml:space="preserve"> </w:t>
      </w:r>
      <w:r>
        <w:rPr>
          <w:sz w:val="20"/>
        </w:rPr>
        <w:t>2014.</w:t>
      </w:r>
    </w:p>
    <w:p w14:paraId="00989F75" w14:textId="77777777" w:rsidR="009777CD" w:rsidRDefault="00817694">
      <w:pPr>
        <w:spacing w:before="17"/>
        <w:ind w:left="2482"/>
        <w:rPr>
          <w:rFonts w:ascii="Times New Roman"/>
          <w:sz w:val="5"/>
        </w:rPr>
      </w:pPr>
      <w:r>
        <w:rPr>
          <w:sz w:val="20"/>
        </w:rPr>
        <w:t xml:space="preserve">g q:line),\ te kon$tatacije pa su ulaganja u z,stitu okolisa evjdentna, </w:t>
      </w:r>
      <w:r>
        <w:rPr>
          <w:rFonts w:ascii="Times New Roman"/>
          <w:sz w:val="5"/>
        </w:rPr>
        <w:t>r,</w:t>
      </w:r>
    </w:p>
    <w:p w14:paraId="7A29E9D9" w14:textId="77777777" w:rsidR="009777CD" w:rsidRDefault="00817694">
      <w:pPr>
        <w:spacing w:before="22" w:line="44" w:lineRule="exact"/>
        <w:ind w:right="3518"/>
        <w:jc w:val="center"/>
        <w:rPr>
          <w:sz w:val="7"/>
        </w:rPr>
      </w:pPr>
      <w:r>
        <w:rPr>
          <w:w w:val="76"/>
          <w:sz w:val="7"/>
        </w:rPr>
        <w:t>1</w:t>
      </w:r>
    </w:p>
    <w:p w14:paraId="34FD1954" w14:textId="77777777" w:rsidR="009777CD" w:rsidRDefault="00817694">
      <w:pPr>
        <w:tabs>
          <w:tab w:val="left" w:pos="2721"/>
        </w:tabs>
        <w:spacing w:line="178" w:lineRule="exact"/>
        <w:ind w:left="1831"/>
        <w:rPr>
          <w:sz w:val="20"/>
        </w:rPr>
      </w:pPr>
      <w:r>
        <w:rPr>
          <w:spacing w:val="-1"/>
          <w:w w:val="98"/>
          <w:sz w:val="20"/>
        </w:rPr>
        <w:t>ocijenj</w:t>
      </w:r>
      <w:r>
        <w:rPr>
          <w:w w:val="98"/>
          <w:sz w:val="20"/>
        </w:rPr>
        <w:t>e</w:t>
      </w:r>
      <w:r>
        <w:rPr>
          <w:sz w:val="20"/>
        </w:rPr>
        <w:tab/>
      </w:r>
      <w:r>
        <w:rPr>
          <w:w w:val="18"/>
          <w:sz w:val="20"/>
        </w:rPr>
        <w:t>·</w:t>
      </w:r>
      <w:r>
        <w:rPr>
          <w:spacing w:val="10"/>
          <w:w w:val="18"/>
          <w:sz w:val="20"/>
        </w:rPr>
        <w:t>.</w:t>
      </w:r>
      <w:r>
        <w:rPr>
          <w:spacing w:val="-1"/>
          <w:w w:val="109"/>
          <w:sz w:val="20"/>
        </w:rPr>
        <w:t>j</w:t>
      </w:r>
      <w:r>
        <w:rPr>
          <w:w w:val="109"/>
          <w:sz w:val="20"/>
        </w:rPr>
        <w:t>e</w:t>
      </w:r>
      <w:r>
        <w:rPr>
          <w:spacing w:val="18"/>
          <w:sz w:val="20"/>
        </w:rPr>
        <w:t xml:space="preserve"> </w:t>
      </w:r>
      <w:r>
        <w:rPr>
          <w:spacing w:val="-1"/>
          <w:w w:val="101"/>
          <w:sz w:val="20"/>
        </w:rPr>
        <w:t>d·</w:t>
      </w:r>
      <w:r>
        <w:rPr>
          <w:w w:val="101"/>
          <w:sz w:val="20"/>
        </w:rPr>
        <w:t>.</w:t>
      </w:r>
      <w:r>
        <w:rPr>
          <w:spacing w:val="10"/>
          <w:sz w:val="20"/>
        </w:rPr>
        <w:t xml:space="preserve"> </w:t>
      </w:r>
      <w:r>
        <w:rPr>
          <w:w w:val="104"/>
          <w:sz w:val="20"/>
        </w:rPr>
        <w:t>su</w:t>
      </w:r>
      <w:r>
        <w:rPr>
          <w:spacing w:val="17"/>
          <w:sz w:val="20"/>
        </w:rPr>
        <w:t xml:space="preserve"> </w:t>
      </w:r>
      <w:r>
        <w:rPr>
          <w:w w:val="68"/>
          <w:sz w:val="20"/>
        </w:rPr>
        <w:t>s</w:t>
      </w:r>
      <w:r>
        <w:rPr>
          <w:spacing w:val="-29"/>
          <w:w w:val="68"/>
          <w:sz w:val="20"/>
        </w:rPr>
        <w:t>·</w:t>
      </w:r>
      <w:r>
        <w:rPr>
          <w:spacing w:val="-1"/>
          <w:w w:val="68"/>
          <w:sz w:val="16"/>
        </w:rPr>
        <w:t>1</w:t>
      </w:r>
      <w:r>
        <w:rPr>
          <w:w w:val="68"/>
          <w:sz w:val="16"/>
        </w:rPr>
        <w:t>·</w:t>
      </w:r>
      <w:r>
        <w:rPr>
          <w:sz w:val="16"/>
        </w:rPr>
        <w:t xml:space="preserve"> </w:t>
      </w:r>
      <w:r>
        <w:rPr>
          <w:spacing w:val="-6"/>
          <w:sz w:val="16"/>
        </w:rPr>
        <w:t xml:space="preserve"> </w:t>
      </w:r>
      <w:r>
        <w:rPr>
          <w:w w:val="95"/>
          <w:sz w:val="20"/>
        </w:rPr>
        <w:t>stekH</w:t>
      </w:r>
      <w:r>
        <w:rPr>
          <w:spacing w:val="-2"/>
          <w:sz w:val="20"/>
        </w:rPr>
        <w:t xml:space="preserve"> </w:t>
      </w:r>
      <w:r>
        <w:rPr>
          <w:spacing w:val="-1"/>
          <w:w w:val="70"/>
          <w:sz w:val="20"/>
        </w:rPr>
        <w:t>UV</w:t>
      </w:r>
      <w:r>
        <w:rPr>
          <w:spacing w:val="-19"/>
          <w:w w:val="70"/>
          <w:sz w:val="20"/>
        </w:rPr>
        <w:t>.</w:t>
      </w:r>
      <w:r>
        <w:rPr>
          <w:spacing w:val="-1"/>
          <w:w w:val="105"/>
          <w:sz w:val="20"/>
        </w:rPr>
        <w:t>jet</w:t>
      </w:r>
      <w:r>
        <w:rPr>
          <w:w w:val="105"/>
          <w:sz w:val="20"/>
        </w:rPr>
        <w:t>i</w:t>
      </w:r>
      <w:r>
        <w:rPr>
          <w:spacing w:val="18"/>
          <w:sz w:val="20"/>
        </w:rPr>
        <w:t xml:space="preserve"> </w:t>
      </w:r>
      <w:r>
        <w:rPr>
          <w:w w:val="102"/>
          <w:sz w:val="20"/>
        </w:rPr>
        <w:t>za</w:t>
      </w:r>
      <w:r>
        <w:rPr>
          <w:spacing w:val="25"/>
          <w:sz w:val="20"/>
        </w:rPr>
        <w:t xml:space="preserve"> </w:t>
      </w:r>
      <w:r>
        <w:rPr>
          <w:spacing w:val="-1"/>
          <w:sz w:val="20"/>
        </w:rPr>
        <w:t>obnov</w:t>
      </w:r>
      <w:r>
        <w:rPr>
          <w:sz w:val="20"/>
        </w:rPr>
        <w:t>y</w:t>
      </w:r>
      <w:r>
        <w:rPr>
          <w:spacing w:val="25"/>
          <w:sz w:val="20"/>
        </w:rPr>
        <w:t xml:space="preserve"> </w:t>
      </w:r>
      <w:r>
        <w:rPr>
          <w:spacing w:val="-1"/>
          <w:w w:val="73"/>
          <w:sz w:val="20"/>
        </w:rPr>
        <w:t>pk··.oli·s·ne</w:t>
      </w:r>
      <w:r>
        <w:rPr>
          <w:w w:val="73"/>
          <w:sz w:val="20"/>
        </w:rPr>
        <w:t>.</w:t>
      </w:r>
      <w:r>
        <w:rPr>
          <w:spacing w:val="-31"/>
          <w:sz w:val="20"/>
        </w:rPr>
        <w:t xml:space="preserve"> </w:t>
      </w:r>
      <w:r>
        <w:rPr>
          <w:rFonts w:ascii="Times New Roman" w:hAnsi="Times New Roman"/>
          <w:i/>
          <w:w w:val="70"/>
          <w:sz w:val="24"/>
        </w:rPr>
        <w:t>q</w:t>
      </w:r>
      <w:r>
        <w:rPr>
          <w:rFonts w:ascii="Times New Roman" w:hAnsi="Times New Roman"/>
          <w:i/>
          <w:spacing w:val="-9"/>
          <w:w w:val="70"/>
          <w:sz w:val="24"/>
        </w:rPr>
        <w:t>.</w:t>
      </w:r>
      <w:r>
        <w:rPr>
          <w:spacing w:val="-1"/>
          <w:sz w:val="20"/>
        </w:rPr>
        <w:t>ozvol</w:t>
      </w:r>
      <w:r>
        <w:rPr>
          <w:sz w:val="20"/>
        </w:rPr>
        <w:t>e</w:t>
      </w:r>
      <w:r>
        <w:rPr>
          <w:spacing w:val="-3"/>
          <w:sz w:val="20"/>
        </w:rPr>
        <w:t xml:space="preserve"> </w:t>
      </w:r>
      <w:r>
        <w:rPr>
          <w:w w:val="181"/>
          <w:sz w:val="4"/>
        </w:rPr>
        <w:t>(J•.</w:t>
      </w:r>
      <w:r>
        <w:rPr>
          <w:sz w:val="4"/>
        </w:rPr>
        <w:t xml:space="preserve">      </w:t>
      </w:r>
      <w:r>
        <w:rPr>
          <w:spacing w:val="5"/>
          <w:sz w:val="4"/>
        </w:rPr>
        <w:t xml:space="preserve"> </w:t>
      </w:r>
      <w:r>
        <w:rPr>
          <w:w w:val="101"/>
          <w:sz w:val="20"/>
        </w:rPr>
        <w:t>smislu</w:t>
      </w:r>
      <w:r>
        <w:rPr>
          <w:sz w:val="20"/>
        </w:rPr>
        <w:t xml:space="preserve"> </w:t>
      </w:r>
      <w:r>
        <w:rPr>
          <w:spacing w:val="-28"/>
          <w:sz w:val="20"/>
        </w:rPr>
        <w:t xml:space="preserve"> </w:t>
      </w:r>
      <w:r>
        <w:rPr>
          <w:spacing w:val="-1"/>
          <w:w w:val="56"/>
          <w:sz w:val="20"/>
        </w:rPr>
        <w:t>¢.1</w:t>
      </w:r>
      <w:r>
        <w:rPr>
          <w:w w:val="56"/>
          <w:sz w:val="20"/>
        </w:rPr>
        <w:t>.</w:t>
      </w:r>
      <w:r>
        <w:rPr>
          <w:sz w:val="20"/>
        </w:rPr>
        <w:t xml:space="preserve"> </w:t>
      </w:r>
      <w:r>
        <w:rPr>
          <w:spacing w:val="-1"/>
          <w:w w:val="99"/>
          <w:sz w:val="20"/>
        </w:rPr>
        <w:t>86</w:t>
      </w:r>
      <w:r>
        <w:rPr>
          <w:w w:val="99"/>
          <w:sz w:val="20"/>
        </w:rPr>
        <w:t>.</w:t>
      </w:r>
      <w:r>
        <w:rPr>
          <w:sz w:val="20"/>
        </w:rPr>
        <w:t xml:space="preserve"> </w:t>
      </w:r>
      <w:r>
        <w:rPr>
          <w:spacing w:val="-26"/>
          <w:sz w:val="20"/>
        </w:rPr>
        <w:t xml:space="preserve"> </w:t>
      </w:r>
      <w:r>
        <w:rPr>
          <w:spacing w:val="-1"/>
          <w:w w:val="84"/>
          <w:sz w:val="20"/>
        </w:rPr>
        <w:t>Za.kon.</w:t>
      </w:r>
      <w:r>
        <w:rPr>
          <w:w w:val="84"/>
          <w:sz w:val="20"/>
        </w:rPr>
        <w:t>a</w:t>
      </w:r>
      <w:r>
        <w:rPr>
          <w:w w:val="91"/>
          <w:sz w:val="20"/>
        </w:rPr>
        <w:t>o</w:t>
      </w:r>
      <w:r>
        <w:rPr>
          <w:sz w:val="20"/>
        </w:rPr>
        <w:t xml:space="preserve">  </w:t>
      </w:r>
      <w:r>
        <w:rPr>
          <w:spacing w:val="-2"/>
          <w:sz w:val="20"/>
        </w:rPr>
        <w:t xml:space="preserve"> </w:t>
      </w:r>
      <w:r>
        <w:rPr>
          <w:w w:val="102"/>
          <w:sz w:val="20"/>
        </w:rPr>
        <w:t>zastiti</w:t>
      </w:r>
    </w:p>
    <w:p w14:paraId="6CC17551" w14:textId="77777777" w:rsidR="009777CD" w:rsidRDefault="00817694">
      <w:pPr>
        <w:tabs>
          <w:tab w:val="left" w:pos="2727"/>
        </w:tabs>
        <w:spacing w:before="44" w:line="175" w:lineRule="auto"/>
        <w:ind w:left="1826" w:right="580" w:firstLine="4"/>
        <w:rPr>
          <w:sz w:val="20"/>
        </w:rPr>
      </w:pPr>
      <w:r>
        <w:rPr>
          <w:spacing w:val="-1"/>
          <w:w w:val="98"/>
          <w:sz w:val="20"/>
        </w:rPr>
        <w:t>okolisa</w:t>
      </w:r>
      <w:r>
        <w:rPr>
          <w:w w:val="98"/>
          <w:sz w:val="20"/>
        </w:rPr>
        <w:t>,</w:t>
      </w:r>
      <w:r>
        <w:rPr>
          <w:sz w:val="20"/>
        </w:rPr>
        <w:tab/>
      </w:r>
      <w:r>
        <w:rPr>
          <w:w w:val="99"/>
          <w:sz w:val="20"/>
        </w:rPr>
        <w:t>a</w:t>
      </w:r>
      <w:r>
        <w:rPr>
          <w:sz w:val="20"/>
        </w:rPr>
        <w:t xml:space="preserve"> </w:t>
      </w:r>
      <w:r>
        <w:rPr>
          <w:spacing w:val="-2"/>
          <w:sz w:val="20"/>
        </w:rPr>
        <w:t xml:space="preserve"> </w:t>
      </w:r>
      <w:r>
        <w:rPr>
          <w:w w:val="102"/>
          <w:sz w:val="20"/>
        </w:rPr>
        <w:t>su</w:t>
      </w:r>
      <w:r>
        <w:rPr>
          <w:spacing w:val="-18"/>
          <w:sz w:val="20"/>
        </w:rPr>
        <w:t xml:space="preserve"> </w:t>
      </w:r>
      <w:r>
        <w:rPr>
          <w:spacing w:val="-1"/>
          <w:w w:val="26"/>
          <w:sz w:val="20"/>
        </w:rPr>
        <w:t>:</w:t>
      </w:r>
      <w:r>
        <w:rPr>
          <w:spacing w:val="7"/>
          <w:w w:val="26"/>
          <w:sz w:val="20"/>
        </w:rPr>
        <w:t>,</w:t>
      </w:r>
      <w:r>
        <w:rPr>
          <w:spacing w:val="-1"/>
          <w:w w:val="102"/>
          <w:sz w:val="20"/>
        </w:rPr>
        <w:t>ispun</w:t>
      </w:r>
      <w:r>
        <w:rPr>
          <w:w w:val="102"/>
          <w:sz w:val="20"/>
        </w:rPr>
        <w:t>j</w:t>
      </w:r>
      <w:r>
        <w:rPr>
          <w:sz w:val="20"/>
        </w:rPr>
        <w:t xml:space="preserve"> </w:t>
      </w:r>
      <w:r>
        <w:rPr>
          <w:spacing w:val="-23"/>
          <w:sz w:val="20"/>
        </w:rPr>
        <w:t xml:space="preserve"> </w:t>
      </w:r>
      <w:r>
        <w:rPr>
          <w:spacing w:val="-1"/>
          <w:w w:val="102"/>
          <w:sz w:val="20"/>
        </w:rPr>
        <w:t>n</w:t>
      </w:r>
      <w:r>
        <w:rPr>
          <w:w w:val="102"/>
          <w:sz w:val="20"/>
        </w:rPr>
        <w:t>i</w:t>
      </w:r>
      <w:r>
        <w:rPr>
          <w:sz w:val="20"/>
        </w:rPr>
        <w:t xml:space="preserve"> </w:t>
      </w:r>
      <w:r>
        <w:rPr>
          <w:spacing w:val="8"/>
          <w:sz w:val="20"/>
        </w:rPr>
        <w:t xml:space="preserve"> </w:t>
      </w:r>
      <w:r>
        <w:rPr>
          <w:w w:val="102"/>
          <w:sz w:val="20"/>
        </w:rPr>
        <w:t>zakonom</w:t>
      </w:r>
      <w:r>
        <w:rPr>
          <w:sz w:val="20"/>
        </w:rPr>
        <w:t xml:space="preserve"> </w:t>
      </w:r>
      <w:r>
        <w:rPr>
          <w:spacing w:val="5"/>
          <w:sz w:val="20"/>
        </w:rPr>
        <w:t xml:space="preserve"> </w:t>
      </w:r>
      <w:r>
        <w:rPr>
          <w:spacing w:val="-1"/>
          <w:w w:val="99"/>
          <w:sz w:val="20"/>
        </w:rPr>
        <w:t>utvrden</w:t>
      </w:r>
      <w:r>
        <w:rPr>
          <w:w w:val="99"/>
          <w:sz w:val="20"/>
        </w:rPr>
        <w:t>i</w:t>
      </w:r>
      <w:r>
        <w:rPr>
          <w:sz w:val="20"/>
        </w:rPr>
        <w:t xml:space="preserve"> </w:t>
      </w:r>
      <w:r>
        <w:rPr>
          <w:spacing w:val="2"/>
          <w:sz w:val="20"/>
        </w:rPr>
        <w:t xml:space="preserve"> </w:t>
      </w:r>
      <w:r>
        <w:rPr>
          <w:spacing w:val="-1"/>
          <w:w w:val="99"/>
          <w:sz w:val="20"/>
        </w:rPr>
        <w:t>preduvjet</w:t>
      </w:r>
      <w:r>
        <w:rPr>
          <w:w w:val="99"/>
          <w:sz w:val="20"/>
        </w:rPr>
        <w:t>i</w:t>
      </w:r>
      <w:r>
        <w:rPr>
          <w:sz w:val="20"/>
        </w:rPr>
        <w:t xml:space="preserve">  </w:t>
      </w:r>
      <w:r>
        <w:rPr>
          <w:spacing w:val="5"/>
          <w:sz w:val="20"/>
        </w:rPr>
        <w:t xml:space="preserve"> </w:t>
      </w:r>
      <w:r>
        <w:rPr>
          <w:w w:val="99"/>
          <w:sz w:val="20"/>
        </w:rPr>
        <w:t>a</w:t>
      </w:r>
      <w:r>
        <w:rPr>
          <w:sz w:val="20"/>
        </w:rPr>
        <w:t xml:space="preserve">  </w:t>
      </w:r>
      <w:r>
        <w:rPr>
          <w:spacing w:val="-14"/>
          <w:sz w:val="20"/>
        </w:rPr>
        <w:t xml:space="preserve"> </w:t>
      </w:r>
      <w:r>
        <w:rPr>
          <w:spacing w:val="-1"/>
          <w:w w:val="101"/>
          <w:sz w:val="20"/>
        </w:rPr>
        <w:t>obnov</w:t>
      </w:r>
      <w:r>
        <w:rPr>
          <w:w w:val="101"/>
          <w:sz w:val="20"/>
        </w:rPr>
        <w:t>u</w:t>
      </w:r>
      <w:r>
        <w:rPr>
          <w:sz w:val="20"/>
        </w:rPr>
        <w:t xml:space="preserve"> </w:t>
      </w:r>
      <w:r>
        <w:rPr>
          <w:spacing w:val="5"/>
          <w:sz w:val="20"/>
        </w:rPr>
        <w:t xml:space="preserve"> </w:t>
      </w:r>
      <w:r>
        <w:rPr>
          <w:spacing w:val="-1"/>
          <w:w w:val="101"/>
          <w:sz w:val="20"/>
        </w:rPr>
        <w:t>okol</w:t>
      </w:r>
      <w:r>
        <w:rPr>
          <w:w w:val="101"/>
          <w:sz w:val="20"/>
        </w:rPr>
        <w:t>i</w:t>
      </w:r>
      <w:r>
        <w:rPr>
          <w:sz w:val="20"/>
        </w:rPr>
        <w:t xml:space="preserve">   </w:t>
      </w:r>
      <w:r>
        <w:rPr>
          <w:w w:val="101"/>
          <w:sz w:val="20"/>
        </w:rPr>
        <w:t>e</w:t>
      </w:r>
      <w:r>
        <w:rPr>
          <w:sz w:val="20"/>
        </w:rPr>
        <w:t xml:space="preserve">  </w:t>
      </w:r>
      <w:r>
        <w:rPr>
          <w:spacing w:val="-14"/>
          <w:sz w:val="20"/>
        </w:rPr>
        <w:t xml:space="preserve"> </w:t>
      </w:r>
      <w:r>
        <w:rPr>
          <w:spacing w:val="-1"/>
          <w:w w:val="99"/>
          <w:sz w:val="20"/>
        </w:rPr>
        <w:t>dozvol</w:t>
      </w:r>
      <w:r>
        <w:rPr>
          <w:w w:val="99"/>
          <w:sz w:val="20"/>
        </w:rPr>
        <w:t>e</w:t>
      </w:r>
      <w:r>
        <w:rPr>
          <w:sz w:val="20"/>
        </w:rPr>
        <w:t xml:space="preserve"> </w:t>
      </w:r>
      <w:r>
        <w:rPr>
          <w:spacing w:val="2"/>
          <w:sz w:val="20"/>
        </w:rPr>
        <w:t xml:space="preserve"> </w:t>
      </w:r>
      <w:r>
        <w:rPr>
          <w:spacing w:val="-1"/>
          <w:sz w:val="20"/>
        </w:rPr>
        <w:t>tak</w:t>
      </w:r>
      <w:r>
        <w:rPr>
          <w:sz w:val="20"/>
        </w:rPr>
        <w:t xml:space="preserve">o </w:t>
      </w:r>
      <w:r>
        <w:rPr>
          <w:spacing w:val="3"/>
          <w:sz w:val="20"/>
        </w:rPr>
        <w:t xml:space="preserve"> </w:t>
      </w:r>
      <w:r>
        <w:rPr>
          <w:spacing w:val="-1"/>
          <w:sz w:val="20"/>
        </w:rPr>
        <w:t>d</w:t>
      </w:r>
      <w:r>
        <w:rPr>
          <w:sz w:val="20"/>
        </w:rPr>
        <w:t xml:space="preserve">a </w:t>
      </w:r>
      <w:r>
        <w:rPr>
          <w:spacing w:val="-7"/>
          <w:sz w:val="20"/>
        </w:rPr>
        <w:t xml:space="preserve"> </w:t>
      </w:r>
      <w:r>
        <w:rPr>
          <w:spacing w:val="-1"/>
          <w:w w:val="106"/>
          <w:sz w:val="20"/>
        </w:rPr>
        <w:t xml:space="preserve">je </w:t>
      </w:r>
      <w:r>
        <w:rPr>
          <w:sz w:val="20"/>
        </w:rPr>
        <w:t xml:space="preserve">sukladn cl 68 i\¢1. 71 akona o zastiti okolisa odlLicemo k o u dispozitivu o </w:t>
      </w:r>
      <w:r>
        <w:rPr>
          <w:rFonts w:ascii="Times New Roman" w:hAnsi="Times New Roman"/>
          <w:sz w:val="30"/>
        </w:rPr>
        <w:t>pg</w:t>
      </w:r>
      <w:r>
        <w:rPr>
          <w:rFonts w:ascii="Times New Roman" w:hAnsi="Times New Roman"/>
          <w:spacing w:val="-17"/>
          <w:sz w:val="30"/>
        </w:rPr>
        <w:t xml:space="preserve"> </w:t>
      </w:r>
      <w:r>
        <w:rPr>
          <w:sz w:val="20"/>
        </w:rPr>
        <w:t>rjesenja..</w:t>
      </w:r>
    </w:p>
    <w:p w14:paraId="54BEA168" w14:textId="77777777" w:rsidR="009777CD" w:rsidRDefault="00817694">
      <w:pPr>
        <w:tabs>
          <w:tab w:val="left" w:pos="7714"/>
          <w:tab w:val="left" w:pos="8593"/>
        </w:tabs>
        <w:spacing w:line="86" w:lineRule="exact"/>
        <w:ind w:left="6276"/>
        <w:rPr>
          <w:sz w:val="9"/>
        </w:rPr>
      </w:pPr>
      <w:r>
        <w:rPr>
          <w:w w:val="45"/>
          <w:sz w:val="10"/>
        </w:rPr>
        <w:t xml:space="preserve">i    </w:t>
      </w:r>
      <w:r>
        <w:rPr>
          <w:spacing w:val="1"/>
          <w:w w:val="45"/>
          <w:sz w:val="10"/>
        </w:rPr>
        <w:t xml:space="preserve"> </w:t>
      </w:r>
      <w:r>
        <w:rPr>
          <w:sz w:val="10"/>
        </w:rPr>
        <w:t xml:space="preserve">.     </w:t>
      </w:r>
      <w:r>
        <w:rPr>
          <w:spacing w:val="10"/>
          <w:sz w:val="10"/>
        </w:rPr>
        <w:t xml:space="preserve"> </w:t>
      </w:r>
      <w:r>
        <w:rPr>
          <w:sz w:val="9"/>
        </w:rPr>
        <w:t>I</w:t>
      </w:r>
      <w:r>
        <w:rPr>
          <w:sz w:val="9"/>
        </w:rPr>
        <w:tab/>
        <w:t>:</w:t>
      </w:r>
      <w:r>
        <w:rPr>
          <w:sz w:val="9"/>
        </w:rPr>
        <w:tab/>
        <w:t>;</w:t>
      </w:r>
    </w:p>
    <w:p w14:paraId="3042EBB9" w14:textId="77777777" w:rsidR="009777CD" w:rsidRDefault="009777CD">
      <w:pPr>
        <w:pStyle w:val="BodyText"/>
        <w:spacing w:before="1"/>
        <w:rPr>
          <w:sz w:val="14"/>
        </w:rPr>
      </w:pPr>
    </w:p>
    <w:p w14:paraId="1259E2FD" w14:textId="77777777" w:rsidR="009777CD" w:rsidRDefault="00817694">
      <w:pPr>
        <w:ind w:left="1823"/>
        <w:rPr>
          <w:sz w:val="20"/>
        </w:rPr>
      </w:pPr>
      <w:r>
        <w:rPr>
          <w:sz w:val="20"/>
        </w:rPr>
        <w:t>Ovo rjes 11je je konacn(o i protiv njega nije dopuste,na zalba.</w:t>
      </w:r>
    </w:p>
    <w:p w14:paraId="1D65C207" w14:textId="77777777" w:rsidR="009777CD" w:rsidRDefault="009777CD">
      <w:pPr>
        <w:pStyle w:val="BodyText"/>
        <w:spacing w:before="10"/>
        <w:rPr>
          <w:sz w:val="15"/>
        </w:rPr>
      </w:pPr>
    </w:p>
    <w:p w14:paraId="63D15045" w14:textId="77777777" w:rsidR="009777CD" w:rsidRDefault="00817694">
      <w:pPr>
        <w:spacing w:before="94" w:line="194" w:lineRule="exact"/>
        <w:ind w:left="2468"/>
        <w:rPr>
          <w:sz w:val="20"/>
        </w:rPr>
      </w:pPr>
      <w:r>
        <w:rPr>
          <w:w w:val="108"/>
          <w:sz w:val="20"/>
        </w:rPr>
        <w:t>P</w:t>
      </w:r>
      <w:r>
        <w:rPr>
          <w:sz w:val="20"/>
        </w:rPr>
        <w:t xml:space="preserve"> </w:t>
      </w:r>
      <w:r>
        <w:rPr>
          <w:spacing w:val="-1"/>
          <w:w w:val="82"/>
          <w:sz w:val="20"/>
        </w:rPr>
        <w:t>otiv</w:t>
      </w:r>
      <w:r>
        <w:rPr>
          <w:w w:val="82"/>
          <w:sz w:val="20"/>
        </w:rPr>
        <w:t>_</w:t>
      </w:r>
      <w:r>
        <w:rPr>
          <w:spacing w:val="-28"/>
          <w:sz w:val="20"/>
        </w:rPr>
        <w:t xml:space="preserve"> </w:t>
      </w:r>
      <w:r>
        <w:rPr>
          <w:sz w:val="20"/>
        </w:rPr>
        <w:t>o</w:t>
      </w:r>
      <w:r>
        <w:rPr>
          <w:spacing w:val="-1"/>
          <w:sz w:val="20"/>
        </w:rPr>
        <w:t xml:space="preserve"> og</w:t>
      </w:r>
      <w:r>
        <w:rPr>
          <w:sz w:val="20"/>
        </w:rPr>
        <w:t>.</w:t>
      </w:r>
      <w:r>
        <w:rPr>
          <w:spacing w:val="7"/>
          <w:sz w:val="20"/>
        </w:rPr>
        <w:t xml:space="preserve"> </w:t>
      </w:r>
      <w:r>
        <w:rPr>
          <w:w w:val="86"/>
          <w:sz w:val="20"/>
        </w:rPr>
        <w:t>rje.</w:t>
      </w:r>
      <w:r>
        <w:rPr>
          <w:spacing w:val="-12"/>
          <w:sz w:val="20"/>
        </w:rPr>
        <w:t xml:space="preserve"> </w:t>
      </w:r>
      <w:r>
        <w:rPr>
          <w:spacing w:val="-1"/>
          <w:w w:val="110"/>
          <w:sz w:val="20"/>
        </w:rPr>
        <w:t>enj</w:t>
      </w:r>
      <w:r>
        <w:rPr>
          <w:w w:val="110"/>
          <w:sz w:val="20"/>
        </w:rPr>
        <w:t>a</w:t>
      </w:r>
      <w:r>
        <w:rPr>
          <w:spacing w:val="17"/>
          <w:sz w:val="20"/>
        </w:rPr>
        <w:t xml:space="preserve"> </w:t>
      </w:r>
      <w:r>
        <w:rPr>
          <w:w w:val="78"/>
          <w:sz w:val="20"/>
        </w:rPr>
        <w:t>m</w:t>
      </w:r>
      <w:r>
        <w:rPr>
          <w:spacing w:val="-3"/>
          <w:w w:val="78"/>
          <w:sz w:val="20"/>
        </w:rPr>
        <w:t>.</w:t>
      </w:r>
      <w:r>
        <w:rPr>
          <w:spacing w:val="-1"/>
          <w:w w:val="50"/>
          <w:sz w:val="20"/>
        </w:rPr>
        <w:t>oz</w:t>
      </w:r>
      <w:r>
        <w:rPr>
          <w:spacing w:val="-17"/>
          <w:w w:val="50"/>
          <w:sz w:val="20"/>
        </w:rPr>
        <w:t>·</w:t>
      </w:r>
      <w:r>
        <w:rPr>
          <w:spacing w:val="-85"/>
          <w:w w:val="96"/>
          <w:sz w:val="20"/>
        </w:rPr>
        <w:t>e</w:t>
      </w:r>
      <w:r>
        <w:rPr>
          <w:spacing w:val="-1"/>
          <w:w w:val="50"/>
          <w:sz w:val="20"/>
        </w:rPr>
        <w:t>v</w:t>
      </w:r>
      <w:r>
        <w:rPr>
          <w:w w:val="50"/>
          <w:sz w:val="20"/>
        </w:rPr>
        <w:t>.</w:t>
      </w:r>
      <w:r>
        <w:rPr>
          <w:sz w:val="20"/>
        </w:rPr>
        <w:t xml:space="preserve"> </w:t>
      </w:r>
      <w:r>
        <w:rPr>
          <w:spacing w:val="-4"/>
          <w:sz w:val="20"/>
        </w:rPr>
        <w:t xml:space="preserve"> </w:t>
      </w:r>
      <w:r>
        <w:rPr>
          <w:w w:val="83"/>
          <w:sz w:val="20"/>
        </w:rPr>
        <w:t>se.</w:t>
      </w:r>
      <w:r>
        <w:rPr>
          <w:spacing w:val="-10"/>
          <w:sz w:val="20"/>
        </w:rPr>
        <w:t xml:space="preserve"> </w:t>
      </w:r>
      <w:r>
        <w:rPr>
          <w:spacing w:val="-1"/>
          <w:sz w:val="20"/>
        </w:rPr>
        <w:t>pokrenut</w:t>
      </w:r>
      <w:r>
        <w:rPr>
          <w:sz w:val="20"/>
        </w:rPr>
        <w:t>i</w:t>
      </w:r>
      <w:r>
        <w:rPr>
          <w:spacing w:val="17"/>
          <w:sz w:val="20"/>
        </w:rPr>
        <w:t xml:space="preserve"> </w:t>
      </w:r>
      <w:r>
        <w:rPr>
          <w:spacing w:val="-1"/>
          <w:w w:val="72"/>
          <w:sz w:val="20"/>
        </w:rPr>
        <w:t>u</w:t>
      </w:r>
      <w:r>
        <w:rPr>
          <w:spacing w:val="-34"/>
          <w:w w:val="72"/>
          <w:sz w:val="20"/>
        </w:rPr>
        <w:t>.</w:t>
      </w:r>
      <w:r>
        <w:rPr>
          <w:rFonts w:ascii="Times New Roman" w:hAnsi="Times New Roman"/>
          <w:w w:val="68"/>
          <w:sz w:val="15"/>
        </w:rPr>
        <w:t>_p·r'</w:t>
      </w:r>
      <w:r>
        <w:rPr>
          <w:rFonts w:ascii="Times New Roman" w:hAnsi="Times New Roman"/>
          <w:spacing w:val="-10"/>
          <w:w w:val="68"/>
          <w:sz w:val="15"/>
        </w:rPr>
        <w:t>·</w:t>
      </w:r>
      <w:r>
        <w:rPr>
          <w:spacing w:val="-1"/>
          <w:sz w:val="20"/>
        </w:rPr>
        <w:t>avn</w:t>
      </w:r>
      <w:r>
        <w:rPr>
          <w:sz w:val="20"/>
        </w:rPr>
        <w:t>i</w:t>
      </w:r>
      <w:r>
        <w:rPr>
          <w:spacing w:val="-18"/>
          <w:sz w:val="20"/>
        </w:rPr>
        <w:t xml:space="preserve"> </w:t>
      </w:r>
      <w:r>
        <w:rPr>
          <w:spacing w:val="-1"/>
          <w:w w:val="73"/>
          <w:sz w:val="20"/>
        </w:rPr>
        <w:t>_s</w:t>
      </w:r>
      <w:r>
        <w:rPr>
          <w:w w:val="73"/>
          <w:sz w:val="20"/>
        </w:rPr>
        <w:t>·</w:t>
      </w:r>
      <w:r>
        <w:rPr>
          <w:spacing w:val="-16"/>
          <w:sz w:val="20"/>
        </w:rPr>
        <w:t xml:space="preserve"> </w:t>
      </w:r>
      <w:r>
        <w:rPr>
          <w:spacing w:val="-1"/>
          <w:w w:val="73"/>
          <w:sz w:val="20"/>
        </w:rPr>
        <w:t>.o</w:t>
      </w:r>
      <w:r>
        <w:rPr>
          <w:w w:val="73"/>
          <w:sz w:val="20"/>
        </w:rPr>
        <w:t>r</w:t>
      </w:r>
      <w:r>
        <w:rPr>
          <w:spacing w:val="-16"/>
          <w:sz w:val="20"/>
        </w:rPr>
        <w:t xml:space="preserve"> </w:t>
      </w:r>
      <w:r>
        <w:rPr>
          <w:spacing w:val="-1"/>
          <w:w w:val="96"/>
          <w:sz w:val="20"/>
        </w:rPr>
        <w:t>podnr_senje</w:t>
      </w:r>
      <w:r>
        <w:rPr>
          <w:w w:val="96"/>
          <w:sz w:val="20"/>
        </w:rPr>
        <w:t>m</w:t>
      </w:r>
      <w:r>
        <w:rPr>
          <w:sz w:val="20"/>
        </w:rPr>
        <w:t xml:space="preserve">  </w:t>
      </w:r>
      <w:r>
        <w:rPr>
          <w:spacing w:val="-25"/>
          <w:sz w:val="20"/>
        </w:rPr>
        <w:t xml:space="preserve"> </w:t>
      </w:r>
      <w:r>
        <w:rPr>
          <w:spacing w:val="-1"/>
          <w:sz w:val="20"/>
        </w:rPr>
        <w:t>uzb</w:t>
      </w:r>
      <w:r>
        <w:rPr>
          <w:sz w:val="20"/>
        </w:rPr>
        <w:t>e</w:t>
      </w:r>
      <w:r>
        <w:rPr>
          <w:spacing w:val="16"/>
          <w:sz w:val="20"/>
        </w:rPr>
        <w:t xml:space="preserve"> </w:t>
      </w:r>
      <w:r>
        <w:rPr>
          <w:spacing w:val="-1"/>
          <w:w w:val="74"/>
          <w:sz w:val="20"/>
        </w:rPr>
        <w:t>_ko</w:t>
      </w:r>
      <w:r>
        <w:rPr>
          <w:w w:val="74"/>
          <w:sz w:val="20"/>
        </w:rPr>
        <w:t>d</w:t>
      </w:r>
      <w:r>
        <w:rPr>
          <w:spacing w:val="5"/>
          <w:sz w:val="20"/>
        </w:rPr>
        <w:t xml:space="preserve"> </w:t>
      </w:r>
      <w:r>
        <w:rPr>
          <w:spacing w:val="-1"/>
          <w:w w:val="66"/>
          <w:sz w:val="20"/>
        </w:rPr>
        <w:t>Kan·.</w:t>
      </w:r>
      <w:r>
        <w:rPr>
          <w:spacing w:val="1"/>
          <w:w w:val="66"/>
          <w:sz w:val="20"/>
        </w:rPr>
        <w:t>·</w:t>
      </w:r>
      <w:r>
        <w:rPr>
          <w:spacing w:val="-1"/>
          <w:w w:val="108"/>
          <w:sz w:val="20"/>
        </w:rPr>
        <w:t>to</w:t>
      </w:r>
      <w:r>
        <w:rPr>
          <w:w w:val="108"/>
          <w:sz w:val="20"/>
        </w:rPr>
        <w:t>n</w:t>
      </w:r>
      <w:r>
        <w:rPr>
          <w:spacing w:val="3"/>
          <w:sz w:val="20"/>
        </w:rPr>
        <w:t xml:space="preserve"> </w:t>
      </w:r>
      <w:r>
        <w:rPr>
          <w:spacing w:val="-1"/>
          <w:w w:val="108"/>
          <w:sz w:val="20"/>
        </w:rPr>
        <w:t>lnog</w:t>
      </w:r>
    </w:p>
    <w:p w14:paraId="70015D13" w14:textId="77777777" w:rsidR="009777CD" w:rsidRDefault="00817694">
      <w:pPr>
        <w:tabs>
          <w:tab w:val="left" w:pos="2698"/>
        </w:tabs>
        <w:spacing w:before="24" w:line="201" w:lineRule="auto"/>
        <w:ind w:left="1814" w:right="594" w:firstLine="7"/>
        <w:rPr>
          <w:sz w:val="3"/>
        </w:rPr>
      </w:pPr>
      <w:r>
        <w:rPr>
          <w:sz w:val="20"/>
        </w:rPr>
        <w:t xml:space="preserve">suda </w:t>
      </w:r>
      <w:r>
        <w:rPr>
          <w:spacing w:val="18"/>
          <w:sz w:val="20"/>
        </w:rPr>
        <w:t xml:space="preserve"> </w:t>
      </w:r>
      <w:r>
        <w:rPr>
          <w:sz w:val="20"/>
        </w:rPr>
        <w:t>u</w:t>
      </w:r>
      <w:r>
        <w:rPr>
          <w:sz w:val="20"/>
        </w:rPr>
        <w:tab/>
        <w:t>araJeV;u</w:t>
      </w:r>
      <w:r>
        <w:rPr>
          <w:spacing w:val="-27"/>
          <w:sz w:val="20"/>
        </w:rPr>
        <w:t xml:space="preserve"> </w:t>
      </w:r>
      <w:r>
        <w:rPr>
          <w:w w:val="90"/>
          <w:sz w:val="17"/>
        </w:rPr>
        <w:t>t:J</w:t>
      </w:r>
      <w:r>
        <w:rPr>
          <w:spacing w:val="-32"/>
          <w:w w:val="90"/>
          <w:sz w:val="17"/>
        </w:rPr>
        <w:t xml:space="preserve"> </w:t>
      </w:r>
      <w:r>
        <w:rPr>
          <w:sz w:val="20"/>
        </w:rPr>
        <w:t>ro</w:t>
      </w:r>
      <w:r>
        <w:rPr>
          <w:spacing w:val="-33"/>
          <w:sz w:val="20"/>
        </w:rPr>
        <w:t xml:space="preserve"> </w:t>
      </w:r>
      <w:r>
        <w:rPr>
          <w:sz w:val="20"/>
        </w:rPr>
        <w:t>u</w:t>
      </w:r>
      <w:r>
        <w:rPr>
          <w:spacing w:val="-36"/>
          <w:sz w:val="20"/>
        </w:rPr>
        <w:t xml:space="preserve"> </w:t>
      </w:r>
      <w:r>
        <w:rPr>
          <w:rFonts w:ascii="Times New Roman"/>
          <w:sz w:val="20"/>
        </w:rPr>
        <w:t>Qd,</w:t>
      </w:r>
      <w:r>
        <w:rPr>
          <w:rFonts w:ascii="Times New Roman"/>
          <w:spacing w:val="-39"/>
          <w:sz w:val="20"/>
        </w:rPr>
        <w:t xml:space="preserve"> </w:t>
      </w:r>
      <w:r>
        <w:rPr>
          <w:sz w:val="20"/>
        </w:rPr>
        <w:t>30</w:t>
      </w:r>
      <w:r>
        <w:rPr>
          <w:spacing w:val="-38"/>
          <w:sz w:val="20"/>
        </w:rPr>
        <w:t xml:space="preserve"> </w:t>
      </w:r>
      <w:r>
        <w:rPr>
          <w:sz w:val="20"/>
        </w:rPr>
        <w:t>dana</w:t>
      </w:r>
      <w:r>
        <w:rPr>
          <w:spacing w:val="-29"/>
          <w:sz w:val="20"/>
        </w:rPr>
        <w:t xml:space="preserve"> </w:t>
      </w:r>
      <w:r>
        <w:rPr>
          <w:sz w:val="20"/>
        </w:rPr>
        <w:t>od</w:t>
      </w:r>
      <w:r>
        <w:rPr>
          <w:spacing w:val="-35"/>
          <w:sz w:val="20"/>
        </w:rPr>
        <w:t xml:space="preserve"> </w:t>
      </w:r>
      <w:r>
        <w:rPr>
          <w:sz w:val="20"/>
        </w:rPr>
        <w:t>dana,JU"IJem</w:t>
      </w:r>
      <w:r>
        <w:rPr>
          <w:spacing w:val="-20"/>
          <w:sz w:val="20"/>
        </w:rPr>
        <w:t xml:space="preserve"> </w:t>
      </w:r>
      <w:r>
        <w:rPr>
          <w:sz w:val="20"/>
        </w:rPr>
        <w:t>rJe$enJa.</w:t>
      </w:r>
      <w:r>
        <w:rPr>
          <w:spacing w:val="-30"/>
          <w:sz w:val="20"/>
        </w:rPr>
        <w:t xml:space="preserve"> </w:t>
      </w:r>
      <w:r>
        <w:rPr>
          <w:sz w:val="20"/>
        </w:rPr>
        <w:t>T4zba</w:t>
      </w:r>
      <w:r>
        <w:rPr>
          <w:spacing w:val="-30"/>
          <w:sz w:val="20"/>
        </w:rPr>
        <w:t xml:space="preserve"> </w:t>
      </w:r>
      <w:r>
        <w:rPr>
          <w:sz w:val="20"/>
        </w:rPr>
        <w:t>se</w:t>
      </w:r>
      <w:r>
        <w:rPr>
          <w:spacing w:val="5"/>
          <w:sz w:val="20"/>
        </w:rPr>
        <w:t xml:space="preserve"> </w:t>
      </w:r>
      <w:r>
        <w:rPr>
          <w:w w:val="90"/>
          <w:sz w:val="20"/>
        </w:rPr>
        <w:t>Cf&gt;dnos1</w:t>
      </w:r>
      <w:r>
        <w:rPr>
          <w:spacing w:val="-35"/>
          <w:w w:val="90"/>
          <w:sz w:val="20"/>
        </w:rPr>
        <w:t xml:space="preserve"> </w:t>
      </w:r>
      <w:r>
        <w:rPr>
          <w:sz w:val="20"/>
        </w:rPr>
        <w:t>u</w:t>
      </w:r>
      <w:r>
        <w:rPr>
          <w:spacing w:val="-36"/>
          <w:sz w:val="20"/>
        </w:rPr>
        <w:t xml:space="preserve"> </w:t>
      </w:r>
      <w:r>
        <w:rPr>
          <w:sz w:val="20"/>
        </w:rPr>
        <w:t>dva</w:t>
      </w:r>
      <w:r>
        <w:rPr>
          <w:spacing w:val="-35"/>
          <w:sz w:val="20"/>
        </w:rPr>
        <w:t xml:space="preserve"> </w:t>
      </w:r>
      <w:r>
        <w:rPr>
          <w:sz w:val="20"/>
        </w:rPr>
        <w:t xml:space="preserve">1stov1etna primjerk i uz istu se p ilaze ova rjesenje u originalu </w:t>
      </w:r>
      <w:r>
        <w:rPr>
          <w:spacing w:val="1"/>
          <w:sz w:val="26"/>
        </w:rPr>
        <w:t>ilii</w:t>
      </w:r>
      <w:r>
        <w:rPr>
          <w:spacing w:val="1"/>
          <w:sz w:val="20"/>
        </w:rPr>
        <w:t xml:space="preserve">ovj </w:t>
      </w:r>
      <w:r>
        <w:rPr>
          <w:sz w:val="20"/>
        </w:rPr>
        <w:t>renom rijepisu.</w:t>
      </w:r>
      <w:r>
        <w:rPr>
          <w:spacing w:val="10"/>
          <w:sz w:val="20"/>
        </w:rPr>
        <w:t xml:space="preserve"> </w:t>
      </w:r>
      <w:r>
        <w:rPr>
          <w:sz w:val="3"/>
        </w:rPr>
        <w:t>'r</w:t>
      </w:r>
    </w:p>
    <w:p w14:paraId="7F5CA553" w14:textId="77777777" w:rsidR="009777CD" w:rsidRDefault="00817694">
      <w:pPr>
        <w:tabs>
          <w:tab w:val="left" w:pos="3875"/>
          <w:tab w:val="left" w:pos="6629"/>
          <w:tab w:val="left" w:pos="6889"/>
          <w:tab w:val="left" w:pos="7744"/>
        </w:tabs>
        <w:spacing w:line="91" w:lineRule="exact"/>
        <w:ind w:left="3253"/>
        <w:rPr>
          <w:rFonts w:ascii="Times New Roman"/>
          <w:sz w:val="8"/>
        </w:rPr>
      </w:pPr>
      <w:r>
        <w:rPr>
          <w:rFonts w:ascii="Times New Roman"/>
          <w:w w:val="75"/>
          <w:sz w:val="8"/>
        </w:rPr>
        <w:t>i</w:t>
      </w:r>
      <w:r>
        <w:rPr>
          <w:rFonts w:ascii="Times New Roman"/>
          <w:w w:val="75"/>
          <w:sz w:val="8"/>
        </w:rPr>
        <w:tab/>
        <w:t>:</w:t>
      </w:r>
      <w:r>
        <w:rPr>
          <w:rFonts w:ascii="Times New Roman"/>
          <w:w w:val="75"/>
          <w:sz w:val="8"/>
        </w:rPr>
        <w:tab/>
        <w:t>'</w:t>
      </w:r>
      <w:r>
        <w:rPr>
          <w:rFonts w:ascii="Times New Roman"/>
          <w:w w:val="75"/>
          <w:sz w:val="8"/>
        </w:rPr>
        <w:tab/>
        <w:t>'</w:t>
      </w:r>
      <w:r>
        <w:rPr>
          <w:rFonts w:ascii="Times New Roman"/>
          <w:w w:val="75"/>
          <w:sz w:val="8"/>
        </w:rPr>
        <w:tab/>
        <w:t>::</w:t>
      </w:r>
    </w:p>
    <w:p w14:paraId="203F5212" w14:textId="77777777" w:rsidR="009777CD" w:rsidRDefault="00817694">
      <w:pPr>
        <w:tabs>
          <w:tab w:val="left" w:pos="7755"/>
        </w:tabs>
        <w:spacing w:before="33" w:line="237" w:lineRule="auto"/>
        <w:ind w:left="1810" w:right="564" w:firstLine="653"/>
        <w:jc w:val="both"/>
        <w:rPr>
          <w:sz w:val="20"/>
        </w:rPr>
      </w:pPr>
      <w:r>
        <w:rPr>
          <w:w w:val="80"/>
          <w:sz w:val="20"/>
        </w:rPr>
        <w:t xml:space="preserve">Uf </w:t>
      </w:r>
      <w:r>
        <w:rPr>
          <w:sz w:val="20"/>
        </w:rPr>
        <w:t xml:space="preserve">.kladu sa z1konom o federalnim </w:t>
      </w:r>
      <w:r>
        <w:rPr>
          <w:w w:val="80"/>
          <w:sz w:val="20"/>
        </w:rPr>
        <w:t xml:space="preserve">uprawni1111 </w:t>
      </w:r>
      <w:r>
        <w:rPr>
          <w:sz w:val="20"/>
        </w:rPr>
        <w:t xml:space="preserve">t ksama </w:t>
      </w:r>
      <w:r>
        <w:rPr>
          <w:sz w:val="33"/>
        </w:rPr>
        <w:t xml:space="preserve">i </w:t>
      </w:r>
      <w:r>
        <w:rPr>
          <w:sz w:val="20"/>
        </w:rPr>
        <w:t xml:space="preserve">tarifi f. .eralnih upravnih taksi </w:t>
      </w:r>
      <w:r>
        <w:rPr>
          <w:w w:val="87"/>
          <w:sz w:val="20"/>
        </w:rPr>
        <w:t>(</w:t>
      </w:r>
      <w:r>
        <w:rPr>
          <w:spacing w:val="-1"/>
          <w:w w:val="87"/>
          <w:sz w:val="20"/>
        </w:rPr>
        <w:t>,,Sluzb.</w:t>
      </w:r>
      <w:r>
        <w:rPr>
          <w:w w:val="87"/>
          <w:sz w:val="20"/>
        </w:rPr>
        <w:t>e</w:t>
      </w:r>
      <w:r>
        <w:rPr>
          <w:sz w:val="20"/>
        </w:rPr>
        <w:t xml:space="preserve">    </w:t>
      </w:r>
      <w:r>
        <w:rPr>
          <w:spacing w:val="-8"/>
          <w:sz w:val="20"/>
        </w:rPr>
        <w:t xml:space="preserve"> </w:t>
      </w:r>
      <w:r>
        <w:rPr>
          <w:spacing w:val="-1"/>
          <w:w w:val="111"/>
          <w:sz w:val="20"/>
        </w:rPr>
        <w:t>nov</w:t>
      </w:r>
      <w:r>
        <w:rPr>
          <w:w w:val="111"/>
          <w:sz w:val="20"/>
        </w:rPr>
        <w:t>i</w:t>
      </w:r>
      <w:r>
        <w:rPr>
          <w:spacing w:val="5"/>
          <w:sz w:val="20"/>
        </w:rPr>
        <w:t xml:space="preserve"> </w:t>
      </w:r>
      <w:r>
        <w:rPr>
          <w:w w:val="111"/>
          <w:sz w:val="20"/>
        </w:rPr>
        <w:t>e</w:t>
      </w:r>
      <w:r>
        <w:rPr>
          <w:sz w:val="20"/>
        </w:rPr>
        <w:t xml:space="preserve"> </w:t>
      </w:r>
      <w:r>
        <w:rPr>
          <w:spacing w:val="-3"/>
          <w:sz w:val="20"/>
        </w:rPr>
        <w:t xml:space="preserve"> </w:t>
      </w:r>
      <w:r>
        <w:rPr>
          <w:spacing w:val="-1"/>
          <w:w w:val="87"/>
          <w:sz w:val="20"/>
        </w:rPr>
        <w:t>Fe</w:t>
      </w:r>
      <w:r>
        <w:rPr>
          <w:w w:val="87"/>
          <w:sz w:val="20"/>
        </w:rPr>
        <w:t>.</w:t>
      </w:r>
      <w:r>
        <w:rPr>
          <w:spacing w:val="-20"/>
          <w:sz w:val="20"/>
        </w:rPr>
        <w:t xml:space="preserve"> </w:t>
      </w:r>
      <w:r>
        <w:rPr>
          <w:spacing w:val="-1"/>
          <w:w w:val="19"/>
          <w:sz w:val="20"/>
        </w:rPr>
        <w:t>.</w:t>
      </w:r>
      <w:r>
        <w:rPr>
          <w:spacing w:val="6"/>
          <w:w w:val="19"/>
          <w:sz w:val="20"/>
        </w:rPr>
        <w:t>.</w:t>
      </w:r>
      <w:r>
        <w:rPr>
          <w:spacing w:val="-1"/>
          <w:w w:val="102"/>
          <w:sz w:val="20"/>
        </w:rPr>
        <w:t>eracij</w:t>
      </w:r>
      <w:r>
        <w:rPr>
          <w:w w:val="102"/>
          <w:sz w:val="20"/>
        </w:rPr>
        <w:t>e</w:t>
      </w:r>
      <w:r>
        <w:rPr>
          <w:sz w:val="20"/>
        </w:rPr>
        <w:t xml:space="preserve"> </w:t>
      </w:r>
      <w:r>
        <w:rPr>
          <w:spacing w:val="-2"/>
          <w:sz w:val="20"/>
        </w:rPr>
        <w:t xml:space="preserve"> </w:t>
      </w:r>
      <w:r>
        <w:rPr>
          <w:spacing w:val="-1"/>
          <w:w w:val="101"/>
          <w:sz w:val="20"/>
        </w:rPr>
        <w:t>BiH"</w:t>
      </w:r>
      <w:r>
        <w:rPr>
          <w:w w:val="101"/>
          <w:sz w:val="20"/>
        </w:rPr>
        <w:t>.</w:t>
      </w:r>
      <w:r>
        <w:rPr>
          <w:spacing w:val="3"/>
          <w:sz w:val="20"/>
        </w:rPr>
        <w:t xml:space="preserve"> </w:t>
      </w:r>
      <w:r>
        <w:rPr>
          <w:spacing w:val="-1"/>
          <w:sz w:val="20"/>
        </w:rPr>
        <w:t>broj</w:t>
      </w:r>
      <w:r>
        <w:rPr>
          <w:sz w:val="20"/>
        </w:rPr>
        <w:t xml:space="preserve">:  </w:t>
      </w:r>
      <w:r>
        <w:rPr>
          <w:spacing w:val="-89"/>
          <w:sz w:val="20"/>
        </w:rPr>
        <w:t>4</w:t>
      </w:r>
      <w:r>
        <w:rPr>
          <w:spacing w:val="-1"/>
          <w:w w:val="26"/>
          <w:sz w:val="20"/>
        </w:rPr>
        <w:t>...</w:t>
      </w:r>
      <w:r>
        <w:rPr>
          <w:spacing w:val="6"/>
          <w:w w:val="26"/>
          <w:sz w:val="20"/>
        </w:rPr>
        <w:t>.</w:t>
      </w:r>
      <w:r>
        <w:rPr>
          <w:spacing w:val="-1"/>
          <w:w w:val="101"/>
          <w:sz w:val="20"/>
        </w:rPr>
        <w:t>3/13</w:t>
      </w:r>
      <w:r>
        <w:rPr>
          <w:w w:val="101"/>
          <w:sz w:val="20"/>
        </w:rPr>
        <w:t>)</w:t>
      </w:r>
      <w:r>
        <w:rPr>
          <w:spacing w:val="16"/>
          <w:sz w:val="20"/>
        </w:rPr>
        <w:t xml:space="preserve"> </w:t>
      </w:r>
      <w:r>
        <w:rPr>
          <w:spacing w:val="-1"/>
          <w:w w:val="103"/>
          <w:sz w:val="20"/>
        </w:rPr>
        <w:t>podnqsjla</w:t>
      </w:r>
      <w:r>
        <w:rPr>
          <w:w w:val="103"/>
          <w:sz w:val="20"/>
        </w:rPr>
        <w:t>c</w:t>
      </w:r>
      <w:r>
        <w:rPr>
          <w:sz w:val="20"/>
        </w:rPr>
        <w:t xml:space="preserve"> </w:t>
      </w:r>
      <w:r>
        <w:rPr>
          <w:spacing w:val="15"/>
          <w:sz w:val="20"/>
        </w:rPr>
        <w:t xml:space="preserve"> </w:t>
      </w:r>
      <w:r>
        <w:rPr>
          <w:w w:val="93"/>
          <w:sz w:val="20"/>
        </w:rPr>
        <w:t>zah</w:t>
      </w:r>
      <w:r>
        <w:rPr>
          <w:spacing w:val="-4"/>
          <w:sz w:val="20"/>
        </w:rPr>
        <w:t xml:space="preserve"> </w:t>
      </w:r>
      <w:r>
        <w:rPr>
          <w:spacing w:val="-1"/>
          <w:w w:val="93"/>
          <w:sz w:val="20"/>
        </w:rPr>
        <w:t>.jev</w:t>
      </w:r>
      <w:r>
        <w:rPr>
          <w:w w:val="93"/>
          <w:sz w:val="20"/>
        </w:rPr>
        <w:t>a</w:t>
      </w:r>
      <w:r>
        <w:rPr>
          <w:sz w:val="20"/>
        </w:rPr>
        <w:t xml:space="preserve">  </w:t>
      </w:r>
      <w:r>
        <w:rPr>
          <w:spacing w:val="-1"/>
          <w:w w:val="106"/>
          <w:sz w:val="20"/>
        </w:rPr>
        <w:t>j</w:t>
      </w:r>
      <w:r>
        <w:rPr>
          <w:w w:val="106"/>
          <w:sz w:val="20"/>
        </w:rPr>
        <w:t>e</w:t>
      </w:r>
      <w:r>
        <w:rPr>
          <w:sz w:val="20"/>
        </w:rPr>
        <w:t xml:space="preserve">  </w:t>
      </w:r>
      <w:r>
        <w:rPr>
          <w:spacing w:val="1"/>
          <w:sz w:val="20"/>
        </w:rPr>
        <w:t xml:space="preserve"> </w:t>
      </w:r>
      <w:r>
        <w:rPr>
          <w:spacing w:val="-1"/>
          <w:w w:val="98"/>
          <w:sz w:val="20"/>
        </w:rPr>
        <w:t>.plati</w:t>
      </w:r>
      <w:r>
        <w:rPr>
          <w:w w:val="98"/>
          <w:sz w:val="20"/>
        </w:rPr>
        <w:t>o</w:t>
      </w:r>
      <w:r>
        <w:rPr>
          <w:sz w:val="20"/>
        </w:rPr>
        <w:t xml:space="preserve">  </w:t>
      </w:r>
      <w:r>
        <w:rPr>
          <w:spacing w:val="-1"/>
          <w:w w:val="101"/>
          <w:sz w:val="20"/>
        </w:rPr>
        <w:t>250,0</w:t>
      </w:r>
      <w:r>
        <w:rPr>
          <w:w w:val="101"/>
          <w:sz w:val="20"/>
        </w:rPr>
        <w:t>0</w:t>
      </w:r>
      <w:r>
        <w:rPr>
          <w:sz w:val="20"/>
        </w:rPr>
        <w:t xml:space="preserve"> </w:t>
      </w:r>
      <w:r>
        <w:rPr>
          <w:spacing w:val="-10"/>
          <w:sz w:val="20"/>
        </w:rPr>
        <w:t xml:space="preserve"> </w:t>
      </w:r>
      <w:r>
        <w:rPr>
          <w:spacing w:val="-1"/>
          <w:w w:val="105"/>
          <w:sz w:val="20"/>
        </w:rPr>
        <w:t>K</w:t>
      </w:r>
      <w:r>
        <w:rPr>
          <w:w w:val="105"/>
          <w:sz w:val="20"/>
        </w:rPr>
        <w:t>M</w:t>
      </w:r>
      <w:r>
        <w:rPr>
          <w:sz w:val="20"/>
        </w:rPr>
        <w:t xml:space="preserve"> </w:t>
      </w:r>
      <w:r>
        <w:rPr>
          <w:spacing w:val="-6"/>
          <w:sz w:val="20"/>
        </w:rPr>
        <w:t xml:space="preserve"> </w:t>
      </w:r>
      <w:r>
        <w:rPr>
          <w:spacing w:val="-1"/>
          <w:w w:val="104"/>
          <w:sz w:val="20"/>
        </w:rPr>
        <w:t xml:space="preserve">na </w:t>
      </w:r>
      <w:r>
        <w:rPr>
          <w:sz w:val="20"/>
        </w:rPr>
        <w:t>budzetsk  racun !kod U ION banke</w:t>
      </w:r>
      <w:r>
        <w:rPr>
          <w:spacing w:val="-2"/>
          <w:sz w:val="20"/>
        </w:rPr>
        <w:t xml:space="preserve"> </w:t>
      </w:r>
      <w:r>
        <w:rPr>
          <w:sz w:val="20"/>
        </w:rPr>
        <w:t>d.d. Sarajevo.</w:t>
      </w:r>
      <w:r>
        <w:rPr>
          <w:sz w:val="20"/>
        </w:rPr>
        <w:tab/>
      </w:r>
      <w:r>
        <w:rPr>
          <w:w w:val="80"/>
          <w:sz w:val="20"/>
        </w:rPr>
        <w:t>•</w:t>
      </w:r>
      <w:r>
        <w:rPr>
          <w:spacing w:val="17"/>
          <w:w w:val="80"/>
          <w:sz w:val="20"/>
        </w:rPr>
        <w:t xml:space="preserve"> </w:t>
      </w:r>
      <w:r>
        <w:rPr>
          <w:sz w:val="20"/>
        </w:rPr>
        <w:t>.</w:t>
      </w:r>
    </w:p>
    <w:p w14:paraId="383C4C30" w14:textId="77777777" w:rsidR="009777CD" w:rsidRDefault="00817694">
      <w:pPr>
        <w:tabs>
          <w:tab w:val="left" w:pos="3894"/>
        </w:tabs>
        <w:spacing w:line="116" w:lineRule="exact"/>
        <w:ind w:left="3267"/>
        <w:rPr>
          <w:sz w:val="9"/>
        </w:rPr>
      </w:pPr>
      <w:r>
        <w:rPr>
          <w:rFonts w:ascii="Times New Roman"/>
          <w:sz w:val="11"/>
        </w:rPr>
        <w:t>;</w:t>
      </w:r>
      <w:r>
        <w:rPr>
          <w:rFonts w:ascii="Times New Roman"/>
          <w:sz w:val="11"/>
        </w:rPr>
        <w:tab/>
      </w:r>
      <w:r>
        <w:rPr>
          <w:sz w:val="9"/>
        </w:rPr>
        <w:t>:</w:t>
      </w:r>
    </w:p>
    <w:p w14:paraId="7C43AA7F" w14:textId="77777777" w:rsidR="009777CD" w:rsidRDefault="00817694">
      <w:pPr>
        <w:tabs>
          <w:tab w:val="left" w:pos="3897"/>
          <w:tab w:val="left" w:pos="6178"/>
          <w:tab w:val="left" w:pos="7241"/>
          <w:tab w:val="left" w:pos="8650"/>
        </w:tabs>
        <w:spacing w:before="73" w:line="188" w:lineRule="exact"/>
        <w:ind w:left="2648"/>
        <w:rPr>
          <w:sz w:val="18"/>
        </w:rPr>
      </w:pPr>
      <w:r>
        <w:rPr>
          <w:sz w:val="20"/>
        </w:rPr>
        <w:t>I</w:t>
      </w:r>
      <w:r>
        <w:rPr>
          <w:sz w:val="20"/>
        </w:rPr>
        <w:tab/>
      </w:r>
      <w:r>
        <w:rPr>
          <w:w w:val="70"/>
          <w:sz w:val="20"/>
        </w:rPr>
        <w:t>'</w:t>
      </w:r>
      <w:r>
        <w:rPr>
          <w:w w:val="70"/>
          <w:sz w:val="20"/>
        </w:rPr>
        <w:tab/>
        <w:t>.</w:t>
      </w:r>
      <w:r>
        <w:rPr>
          <w:w w:val="70"/>
          <w:sz w:val="20"/>
        </w:rPr>
        <w:tab/>
        <w:t>·.</w:t>
      </w:r>
      <w:r>
        <w:rPr>
          <w:spacing w:val="-17"/>
          <w:w w:val="70"/>
          <w:sz w:val="20"/>
        </w:rPr>
        <w:t xml:space="preserve"> </w:t>
      </w:r>
      <w:r>
        <w:rPr>
          <w:b/>
          <w:i/>
          <w:sz w:val="18"/>
        </w:rPr>
        <w:t>';.f\A)CIJ4</w:t>
      </w:r>
      <w:r>
        <w:rPr>
          <w:b/>
          <w:i/>
          <w:sz w:val="18"/>
        </w:rPr>
        <w:tab/>
      </w:r>
      <w:r>
        <w:rPr>
          <w:w w:val="70"/>
          <w:sz w:val="18"/>
        </w:rPr>
        <w:t>',</w:t>
      </w:r>
    </w:p>
    <w:p w14:paraId="4AF0BAE7" w14:textId="77777777" w:rsidR="009777CD" w:rsidRDefault="00817694">
      <w:pPr>
        <w:tabs>
          <w:tab w:val="left" w:pos="7031"/>
        </w:tabs>
        <w:spacing w:line="202" w:lineRule="exact"/>
        <w:ind w:left="2667"/>
        <w:rPr>
          <w:b/>
          <w:sz w:val="27"/>
        </w:rPr>
      </w:pPr>
      <w:r>
        <w:rPr>
          <w:w w:val="75"/>
          <w:sz w:val="18"/>
        </w:rPr>
        <w:t>\</w:t>
      </w:r>
      <w:r>
        <w:rPr>
          <w:w w:val="75"/>
          <w:sz w:val="18"/>
        </w:rPr>
        <w:tab/>
        <w:t xml:space="preserve">· </w:t>
      </w:r>
      <w:r>
        <w:rPr>
          <w:i/>
          <w:w w:val="75"/>
          <w:sz w:val="18"/>
        </w:rPr>
        <w:t>1&lt;,,'-&gt;</w:t>
      </w:r>
      <w:r>
        <w:rPr>
          <w:i/>
          <w:spacing w:val="5"/>
          <w:w w:val="75"/>
          <w:sz w:val="18"/>
        </w:rPr>
        <w:t xml:space="preserve"> </w:t>
      </w:r>
      <w:r>
        <w:rPr>
          <w:b/>
          <w:spacing w:val="-5"/>
          <w:w w:val="80"/>
          <w:sz w:val="27"/>
        </w:rPr>
        <w:t>siTvoe</w:t>
      </w:r>
    </w:p>
    <w:p w14:paraId="103F17FF" w14:textId="44136190" w:rsidR="009777CD" w:rsidRDefault="00A754E2">
      <w:pPr>
        <w:tabs>
          <w:tab w:val="left" w:pos="7014"/>
          <w:tab w:val="left" w:pos="8211"/>
        </w:tabs>
        <w:spacing w:line="112" w:lineRule="auto"/>
        <w:ind w:left="2652"/>
        <w:rPr>
          <w:rFonts w:ascii="Times New Roman"/>
          <w:sz w:val="20"/>
        </w:rPr>
      </w:pPr>
      <w:r>
        <w:rPr>
          <w:noProof/>
        </w:rPr>
        <mc:AlternateContent>
          <mc:Choice Requires="wps">
            <w:drawing>
              <wp:anchor distT="0" distB="0" distL="114300" distR="114300" simplePos="0" relativeHeight="251798016" behindDoc="1" locked="0" layoutInCell="1" allowOverlap="1" wp14:anchorId="0395A489" wp14:editId="023EF396">
                <wp:simplePos x="0" y="0"/>
                <wp:positionH relativeFrom="page">
                  <wp:posOffset>4570730</wp:posOffset>
                </wp:positionH>
                <wp:positionV relativeFrom="paragraph">
                  <wp:posOffset>30480</wp:posOffset>
                </wp:positionV>
                <wp:extent cx="2291080" cy="464820"/>
                <wp:effectExtent l="0" t="1905" r="0" b="0"/>
                <wp:wrapNone/>
                <wp:docPr id="34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CF700" w14:textId="77777777" w:rsidR="009777CD" w:rsidRDefault="00817694">
                            <w:pPr>
                              <w:tabs>
                                <w:tab w:val="left" w:pos="1737"/>
                              </w:tabs>
                              <w:spacing w:line="732" w:lineRule="exact"/>
                              <w:rPr>
                                <w:rFonts w:ascii="Times New Roman"/>
                                <w:i/>
                                <w:sz w:val="66"/>
                              </w:rPr>
                            </w:pPr>
                            <w:r>
                              <w:rPr>
                                <w:rFonts w:ascii="Times New Roman"/>
                                <w:spacing w:val="-34"/>
                                <w:w w:val="108"/>
                                <w:sz w:val="14"/>
                              </w:rPr>
                              <w:t>i</w:t>
                            </w:r>
                            <w:r>
                              <w:rPr>
                                <w:rFonts w:ascii="Times New Roman"/>
                                <w:w w:val="23"/>
                                <w:sz w:val="14"/>
                              </w:rPr>
                              <w:t>...</w:t>
                            </w:r>
                            <w:r>
                              <w:rPr>
                                <w:rFonts w:ascii="Times New Roman"/>
                                <w:spacing w:val="-1"/>
                                <w:w w:val="108"/>
                                <w:sz w:val="14"/>
                              </w:rPr>
                              <w:t>r</w:t>
                            </w:r>
                            <w:r>
                              <w:rPr>
                                <w:rFonts w:ascii="Times New Roman"/>
                                <w:spacing w:val="-37"/>
                                <w:w w:val="108"/>
                                <w:sz w:val="14"/>
                              </w:rPr>
                              <w:t>,</w:t>
                            </w:r>
                            <w:r>
                              <w:rPr>
                                <w:rFonts w:ascii="Times New Roman"/>
                                <w:spacing w:val="-1"/>
                                <w:w w:val="217"/>
                                <w:sz w:val="14"/>
                              </w:rPr>
                              <w:t>-:</w:t>
                            </w:r>
                            <w:r>
                              <w:rPr>
                                <w:rFonts w:ascii="Times New Roman"/>
                                <w:w w:val="217"/>
                                <w:sz w:val="14"/>
                              </w:rPr>
                              <w:t>.</w:t>
                            </w:r>
                            <w:r>
                              <w:rPr>
                                <w:rFonts w:ascii="Times New Roman"/>
                                <w:sz w:val="14"/>
                              </w:rPr>
                              <w:t xml:space="preserve"> </w:t>
                            </w:r>
                            <w:r>
                              <w:rPr>
                                <w:rFonts w:ascii="Times New Roman"/>
                                <w:spacing w:val="5"/>
                                <w:sz w:val="14"/>
                              </w:rPr>
                              <w:t xml:space="preserve"> </w:t>
                            </w:r>
                            <w:r>
                              <w:rPr>
                                <w:rFonts w:ascii="Times New Roman"/>
                                <w:w w:val="217"/>
                                <w:sz w:val="14"/>
                              </w:rPr>
                              <w:t>'</w:t>
                            </w:r>
                            <w:r>
                              <w:rPr>
                                <w:rFonts w:ascii="Times New Roman"/>
                                <w:sz w:val="14"/>
                              </w:rPr>
                              <w:tab/>
                            </w:r>
                            <w:r>
                              <w:rPr>
                                <w:rFonts w:ascii="Times New Roman"/>
                                <w:i/>
                                <w:spacing w:val="-1"/>
                                <w:w w:val="52"/>
                                <w:position w:val="-4"/>
                                <w:sz w:val="43"/>
                              </w:rPr>
                              <w:t>i"</w:t>
                            </w:r>
                            <w:r>
                              <w:rPr>
                                <w:rFonts w:ascii="Times New Roman"/>
                                <w:i/>
                                <w:w w:val="52"/>
                                <w:position w:val="-4"/>
                                <w:sz w:val="43"/>
                              </w:rPr>
                              <w:t>'</w:t>
                            </w:r>
                            <w:r>
                              <w:rPr>
                                <w:rFonts w:ascii="Times New Roman"/>
                                <w:i/>
                                <w:spacing w:val="-45"/>
                                <w:position w:val="-4"/>
                                <w:sz w:val="43"/>
                              </w:rPr>
                              <w:t xml:space="preserve"> </w:t>
                            </w:r>
                            <w:r>
                              <w:rPr>
                                <w:b/>
                                <w:spacing w:val="-1"/>
                                <w:w w:val="133"/>
                                <w:sz w:val="37"/>
                              </w:rPr>
                              <w:t>TRY</w:t>
                            </w:r>
                            <w:r>
                              <w:rPr>
                                <w:b/>
                                <w:w w:val="133"/>
                                <w:sz w:val="37"/>
                              </w:rPr>
                              <w:t>.</w:t>
                            </w:r>
                            <w:r>
                              <w:rPr>
                                <w:b/>
                                <w:spacing w:val="-12"/>
                                <w:sz w:val="37"/>
                              </w:rPr>
                              <w:t xml:space="preserve"> </w:t>
                            </w:r>
                            <w:r>
                              <w:rPr>
                                <w:rFonts w:ascii="Times New Roman"/>
                                <w:i/>
                                <w:w w:val="85"/>
                                <w:position w:val="-24"/>
                                <w:sz w:val="6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5A489" id="Text Box 188" o:spid="_x0000_s1274" type="#_x0000_t202" style="position:absolute;left:0;text-align:left;margin-left:359.9pt;margin-top:2.4pt;width:180.4pt;height:36.6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" filled="f" stroked="f">
                <v:textbox inset="0,0,0,0">
                  <w:txbxContent>
                    <w:p w14:paraId="1B0CF700" w14:textId="77777777" w:rsidR="009777CD" w:rsidRDefault="00817694">
                      <w:pPr>
                        <w:tabs>
                          <w:tab w:val="left" w:pos="1737"/>
                        </w:tabs>
                        <w:spacing w:line="732" w:lineRule="exact"/>
                        <w:rPr>
                          <w:rFonts w:ascii="Times New Roman"/>
                          <w:i/>
                          <w:sz w:val="66"/>
                        </w:rPr>
                      </w:pPr>
                      <w:r>
                        <w:rPr>
                          <w:rFonts w:ascii="Times New Roman"/>
                          <w:spacing w:val="-34"/>
                          <w:w w:val="108"/>
                          <w:sz w:val="14"/>
                        </w:rPr>
                        <w:t>i</w:t>
                      </w:r>
                      <w:r>
                        <w:rPr>
                          <w:rFonts w:ascii="Times New Roman"/>
                          <w:w w:val="23"/>
                          <w:sz w:val="14"/>
                        </w:rPr>
                        <w:t>...</w:t>
                      </w:r>
                      <w:r>
                        <w:rPr>
                          <w:rFonts w:ascii="Times New Roman"/>
                          <w:spacing w:val="-1"/>
                          <w:w w:val="108"/>
                          <w:sz w:val="14"/>
                        </w:rPr>
                        <w:t>r</w:t>
                      </w:r>
                      <w:r>
                        <w:rPr>
                          <w:rFonts w:ascii="Times New Roman"/>
                          <w:spacing w:val="-37"/>
                          <w:w w:val="108"/>
                          <w:sz w:val="14"/>
                        </w:rPr>
                        <w:t>,</w:t>
                      </w:r>
                      <w:r>
                        <w:rPr>
                          <w:rFonts w:ascii="Times New Roman"/>
                          <w:spacing w:val="-1"/>
                          <w:w w:val="217"/>
                          <w:sz w:val="14"/>
                        </w:rPr>
                        <w:t>-:</w:t>
                      </w:r>
                      <w:r>
                        <w:rPr>
                          <w:rFonts w:ascii="Times New Roman"/>
                          <w:w w:val="217"/>
                          <w:sz w:val="14"/>
                        </w:rPr>
                        <w:t>.</w:t>
                      </w:r>
                      <w:r>
                        <w:rPr>
                          <w:rFonts w:ascii="Times New Roman"/>
                          <w:sz w:val="14"/>
                        </w:rPr>
                        <w:t xml:space="preserve"> </w:t>
                      </w:r>
                      <w:r>
                        <w:rPr>
                          <w:rFonts w:ascii="Times New Roman"/>
                          <w:spacing w:val="5"/>
                          <w:sz w:val="14"/>
                        </w:rPr>
                        <w:t xml:space="preserve"> </w:t>
                      </w:r>
                      <w:r>
                        <w:rPr>
                          <w:rFonts w:ascii="Times New Roman"/>
                          <w:w w:val="217"/>
                          <w:sz w:val="14"/>
                        </w:rPr>
                        <w:t>'</w:t>
                      </w:r>
                      <w:r>
                        <w:rPr>
                          <w:rFonts w:ascii="Times New Roman"/>
                          <w:sz w:val="14"/>
                        </w:rPr>
                        <w:tab/>
                      </w:r>
                      <w:r>
                        <w:rPr>
                          <w:rFonts w:ascii="Times New Roman"/>
                          <w:i/>
                          <w:spacing w:val="-1"/>
                          <w:w w:val="52"/>
                          <w:position w:val="-4"/>
                          <w:sz w:val="43"/>
                        </w:rPr>
                        <w:t>i"</w:t>
                      </w:r>
                      <w:r>
                        <w:rPr>
                          <w:rFonts w:ascii="Times New Roman"/>
                          <w:i/>
                          <w:w w:val="52"/>
                          <w:position w:val="-4"/>
                          <w:sz w:val="43"/>
                        </w:rPr>
                        <w:t>'</w:t>
                      </w:r>
                      <w:r>
                        <w:rPr>
                          <w:rFonts w:ascii="Times New Roman"/>
                          <w:i/>
                          <w:spacing w:val="-45"/>
                          <w:position w:val="-4"/>
                          <w:sz w:val="43"/>
                        </w:rPr>
                        <w:t xml:space="preserve"> </w:t>
                      </w:r>
                      <w:r>
                        <w:rPr>
                          <w:b/>
                          <w:spacing w:val="-1"/>
                          <w:w w:val="133"/>
                          <w:sz w:val="37"/>
                        </w:rPr>
                        <w:t>TRY</w:t>
                      </w:r>
                      <w:r>
                        <w:rPr>
                          <w:b/>
                          <w:w w:val="133"/>
                          <w:sz w:val="37"/>
                        </w:rPr>
                        <w:t>.</w:t>
                      </w:r>
                      <w:r>
                        <w:rPr>
                          <w:b/>
                          <w:spacing w:val="-12"/>
                          <w:sz w:val="37"/>
                        </w:rPr>
                        <w:t xml:space="preserve"> </w:t>
                      </w:r>
                      <w:r>
                        <w:rPr>
                          <w:rFonts w:ascii="Times New Roman"/>
                          <w:i/>
                          <w:w w:val="85"/>
                          <w:position w:val="-24"/>
                          <w:sz w:val="66"/>
                        </w:rPr>
                        <w:t>1</w:t>
                      </w:r>
                    </w:p>
                  </w:txbxContent>
                </v:textbox>
                <w10:wrap anchorx="page"/>
              </v:shape>
            </w:pict>
          </mc:Fallback>
        </mc:AlternateContent>
      </w:r>
      <w:r w:rsidR="00817694">
        <w:rPr>
          <w:w w:val="95"/>
          <w:position w:val="-8"/>
          <w:sz w:val="23"/>
        </w:rPr>
        <w:t>l</w:t>
      </w:r>
      <w:r w:rsidR="00817694">
        <w:rPr>
          <w:w w:val="95"/>
          <w:position w:val="-8"/>
          <w:sz w:val="23"/>
        </w:rPr>
        <w:tab/>
      </w:r>
      <w:r w:rsidR="00817694">
        <w:rPr>
          <w:w w:val="95"/>
          <w:sz w:val="15"/>
        </w:rPr>
        <w:t xml:space="preserve">{&lt; </w:t>
      </w:r>
      <w:r w:rsidR="00817694">
        <w:rPr>
          <w:spacing w:val="30"/>
          <w:w w:val="95"/>
          <w:sz w:val="15"/>
        </w:rPr>
        <w:t xml:space="preserve"> </w:t>
      </w:r>
      <w:r w:rsidR="00817694">
        <w:rPr>
          <w:b/>
          <w:i/>
          <w:w w:val="95"/>
          <w:sz w:val="10"/>
        </w:rPr>
        <w:t>A'</w:t>
      </w:r>
      <w:r w:rsidR="00817694">
        <w:rPr>
          <w:b/>
          <w:i/>
          <w:w w:val="95"/>
          <w:sz w:val="10"/>
        </w:rPr>
        <w:tab/>
      </w:r>
      <w:r w:rsidR="00817694">
        <w:rPr>
          <w:rFonts w:ascii="Times New Roman"/>
          <w:b/>
          <w:w w:val="95"/>
          <w:sz w:val="20"/>
        </w:rPr>
        <w:t>_O</w:t>
      </w:r>
      <w:r w:rsidR="00817694">
        <w:rPr>
          <w:rFonts w:ascii="Times New Roman"/>
          <w:b/>
          <w:spacing w:val="15"/>
          <w:w w:val="95"/>
          <w:sz w:val="20"/>
        </w:rPr>
        <w:t xml:space="preserve"> </w:t>
      </w:r>
      <w:r w:rsidR="00817694">
        <w:rPr>
          <w:rFonts w:ascii="Times New Roman"/>
          <w:w w:val="95"/>
          <w:sz w:val="20"/>
        </w:rPr>
        <w:t>"</w:t>
      </w:r>
    </w:p>
    <w:p w14:paraId="5F885093" w14:textId="77777777" w:rsidR="009777CD" w:rsidRDefault="00817694">
      <w:pPr>
        <w:tabs>
          <w:tab w:val="left" w:pos="6794"/>
          <w:tab w:val="left" w:pos="8190"/>
          <w:tab w:val="left" w:pos="9662"/>
          <w:tab w:val="left" w:pos="10228"/>
        </w:tabs>
        <w:spacing w:line="231" w:lineRule="exact"/>
        <w:ind w:left="2645"/>
        <w:rPr>
          <w:sz w:val="21"/>
        </w:rPr>
      </w:pPr>
      <w:r>
        <w:rPr>
          <w:w w:val="73"/>
          <w:position w:val="-4"/>
          <w:sz w:val="34"/>
        </w:rPr>
        <w:t>I</w:t>
      </w:r>
      <w:r>
        <w:rPr>
          <w:position w:val="-4"/>
          <w:sz w:val="34"/>
        </w:rPr>
        <w:tab/>
      </w:r>
      <w:r>
        <w:rPr>
          <w:rFonts w:ascii="Times New Roman" w:hAnsi="Times New Roman"/>
          <w:i/>
          <w:w w:val="86"/>
          <w:position w:val="-4"/>
          <w:sz w:val="35"/>
        </w:rPr>
        <w:t>.s</w:t>
      </w:r>
      <w:r>
        <w:rPr>
          <w:rFonts w:ascii="Times New Roman" w:hAnsi="Times New Roman"/>
          <w:i/>
          <w:position w:val="-4"/>
          <w:sz w:val="35"/>
        </w:rPr>
        <w:tab/>
      </w:r>
      <w:r>
        <w:rPr>
          <w:b/>
          <w:spacing w:val="-6"/>
          <w:w w:val="217"/>
          <w:sz w:val="21"/>
        </w:rPr>
        <w:t>M</w:t>
      </w:r>
      <w:r>
        <w:rPr>
          <w:b/>
          <w:spacing w:val="-82"/>
          <w:w w:val="217"/>
          <w:sz w:val="21"/>
        </w:rPr>
        <w:t>•</w:t>
      </w:r>
      <w:r>
        <w:rPr>
          <w:spacing w:val="-1"/>
          <w:sz w:val="21"/>
        </w:rPr>
        <w:t>:."</w:t>
      </w:r>
      <w:r>
        <w:rPr>
          <w:sz w:val="21"/>
        </w:rPr>
        <w:t>'</w:t>
      </w:r>
      <w:r>
        <w:rPr>
          <w:sz w:val="21"/>
        </w:rPr>
        <w:tab/>
      </w:r>
      <w:r>
        <w:rPr>
          <w:b/>
          <w:w w:val="91"/>
          <w:sz w:val="21"/>
        </w:rPr>
        <w:t>A</w:t>
      </w:r>
      <w:r>
        <w:rPr>
          <w:b/>
          <w:sz w:val="21"/>
        </w:rPr>
        <w:tab/>
      </w:r>
      <w:r>
        <w:rPr>
          <w:spacing w:val="-19"/>
          <w:w w:val="72"/>
          <w:sz w:val="21"/>
        </w:rPr>
        <w:t>/</w:t>
      </w:r>
    </w:p>
    <w:p w14:paraId="0B88076C" w14:textId="6F959685" w:rsidR="009777CD" w:rsidRDefault="00A754E2">
      <w:pPr>
        <w:tabs>
          <w:tab w:val="left" w:pos="6768"/>
          <w:tab w:val="left" w:pos="8658"/>
        </w:tabs>
        <w:spacing w:line="292" w:lineRule="exact"/>
        <w:ind w:left="2651"/>
        <w:rPr>
          <w:rFonts w:ascii="Times New Roman"/>
          <w:sz w:val="34"/>
        </w:rPr>
      </w:pPr>
      <w:r>
        <w:rPr>
          <w:noProof/>
        </w:rPr>
        <mc:AlternateContent>
          <mc:Choice Requires="wps">
            <w:drawing>
              <wp:anchor distT="0" distB="0" distL="114300" distR="114300" simplePos="0" relativeHeight="251800064" behindDoc="1" locked="0" layoutInCell="1" allowOverlap="1" wp14:anchorId="1ED5D5D7" wp14:editId="3FAD1F46">
                <wp:simplePos x="0" y="0"/>
                <wp:positionH relativeFrom="page">
                  <wp:posOffset>1867535</wp:posOffset>
                </wp:positionH>
                <wp:positionV relativeFrom="paragraph">
                  <wp:posOffset>131445</wp:posOffset>
                </wp:positionV>
                <wp:extent cx="2802890" cy="173355"/>
                <wp:effectExtent l="635" t="0" r="0" b="0"/>
                <wp:wrapNone/>
                <wp:docPr id="34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A973" w14:textId="77777777" w:rsidR="009777CD" w:rsidRDefault="00817694">
                            <w:pPr>
                              <w:tabs>
                                <w:tab w:val="left" w:pos="4255"/>
                              </w:tabs>
                              <w:rPr>
                                <w:rFonts w:ascii="Courier New"/>
                                <w:b/>
                                <w:sz w:val="24"/>
                              </w:rPr>
                            </w:pPr>
                            <w:r>
                              <w:rPr>
                                <w:rFonts w:ascii="Times New Roman"/>
                                <w:w w:val="65"/>
                                <w:sz w:val="8"/>
                              </w:rPr>
                              <w:t>I</w:t>
                            </w:r>
                            <w:r>
                              <w:rPr>
                                <w:rFonts w:ascii="Times New Roman"/>
                                <w:w w:val="65"/>
                                <w:sz w:val="8"/>
                              </w:rPr>
                              <w:tab/>
                            </w:r>
                            <w:r>
                              <w:rPr>
                                <w:rFonts w:ascii="Courier New"/>
                                <w:b/>
                                <w:sz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D5D7" id="Text Box 187" o:spid="_x0000_s1275" type="#_x0000_t202" style="position:absolute;left:0;text-align:left;margin-left:147.05pt;margin-top:10.35pt;width:220.7pt;height:13.6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" filled="f" stroked="f">
                <v:textbox inset="0,0,0,0">
                  <w:txbxContent>
                    <w:p w14:paraId="6D2FA973" w14:textId="77777777" w:rsidR="009777CD" w:rsidRDefault="00817694">
                      <w:pPr>
                        <w:tabs>
                          <w:tab w:val="left" w:pos="4255"/>
                        </w:tabs>
                        <w:rPr>
                          <w:rFonts w:ascii="Courier New"/>
                          <w:b/>
                          <w:sz w:val="24"/>
                        </w:rPr>
                      </w:pPr>
                      <w:r>
                        <w:rPr>
                          <w:rFonts w:ascii="Times New Roman"/>
                          <w:w w:val="65"/>
                          <w:sz w:val="8"/>
                        </w:rPr>
                        <w:t>I</w:t>
                      </w:r>
                      <w:r>
                        <w:rPr>
                          <w:rFonts w:ascii="Times New Roman"/>
                          <w:w w:val="65"/>
                          <w:sz w:val="8"/>
                        </w:rPr>
                        <w:tab/>
                      </w:r>
                      <w:r>
                        <w:rPr>
                          <w:rFonts w:ascii="Courier New"/>
                          <w:b/>
                          <w:sz w:val="24"/>
                        </w:rPr>
                        <w:t>d</w:t>
                      </w:r>
                    </w:p>
                  </w:txbxContent>
                </v:textbox>
                <w10:wrap anchorx="page"/>
              </v:shape>
            </w:pict>
          </mc:Fallback>
        </mc:AlternateContent>
      </w:r>
      <w:r w:rsidR="00817694">
        <w:rPr>
          <w:w w:val="90"/>
          <w:sz w:val="33"/>
        </w:rPr>
        <w:t>I</w:t>
      </w:r>
      <w:r w:rsidR="00817694">
        <w:rPr>
          <w:w w:val="90"/>
          <w:sz w:val="33"/>
        </w:rPr>
        <w:tab/>
      </w:r>
      <w:r w:rsidR="00817694">
        <w:rPr>
          <w:rFonts w:ascii="Times New Roman"/>
          <w:w w:val="90"/>
          <w:sz w:val="34"/>
        </w:rPr>
        <w:t>ti</w:t>
      </w:r>
      <w:r w:rsidR="00817694">
        <w:rPr>
          <w:rFonts w:ascii="Times New Roman"/>
          <w:w w:val="90"/>
          <w:sz w:val="34"/>
        </w:rPr>
        <w:tab/>
        <w:t>....</w:t>
      </w:r>
    </w:p>
    <w:p w14:paraId="7C9182E9" w14:textId="77777777" w:rsidR="009777CD" w:rsidRDefault="00817694">
      <w:pPr>
        <w:tabs>
          <w:tab w:val="left" w:pos="6736"/>
          <w:tab w:val="left" w:pos="9131"/>
        </w:tabs>
        <w:spacing w:before="20" w:line="281" w:lineRule="exact"/>
        <w:ind w:left="2689"/>
        <w:rPr>
          <w:b/>
          <w:sz w:val="20"/>
        </w:rPr>
      </w:pPr>
      <w:r>
        <w:rPr>
          <w:rFonts w:ascii="Times New Roman"/>
          <w:w w:val="90"/>
          <w:sz w:val="8"/>
        </w:rPr>
        <w:t>i\</w:t>
      </w:r>
      <w:r>
        <w:rPr>
          <w:rFonts w:ascii="Times New Roman"/>
          <w:w w:val="90"/>
          <w:sz w:val="8"/>
        </w:rPr>
        <w:tab/>
      </w:r>
      <w:r>
        <w:rPr>
          <w:i/>
          <w:w w:val="90"/>
          <w:sz w:val="30"/>
        </w:rPr>
        <w:t>ti.</w:t>
      </w:r>
      <w:r>
        <w:rPr>
          <w:i/>
          <w:w w:val="90"/>
          <w:sz w:val="30"/>
        </w:rPr>
        <w:tab/>
      </w:r>
      <w:r>
        <w:rPr>
          <w:b/>
          <w:w w:val="95"/>
          <w:sz w:val="20"/>
        </w:rPr>
        <w:t>Dapo</w:t>
      </w:r>
    </w:p>
    <w:p w14:paraId="75582C30" w14:textId="77777777" w:rsidR="009777CD" w:rsidRDefault="00817694">
      <w:pPr>
        <w:tabs>
          <w:tab w:val="left" w:pos="6664"/>
        </w:tabs>
        <w:spacing w:line="253" w:lineRule="exact"/>
        <w:ind w:left="2678"/>
        <w:rPr>
          <w:sz w:val="31"/>
        </w:rPr>
      </w:pPr>
      <w:r>
        <w:rPr>
          <w:noProof/>
        </w:rPr>
        <w:drawing>
          <wp:anchor distT="0" distB="0" distL="0" distR="0" simplePos="0" relativeHeight="251512320" behindDoc="1" locked="0" layoutInCell="1" allowOverlap="1" wp14:anchorId="0C796A2E" wp14:editId="28EB2EB8">
            <wp:simplePos x="0" y="0"/>
            <wp:positionH relativeFrom="page">
              <wp:posOffset>5109297</wp:posOffset>
            </wp:positionH>
            <wp:positionV relativeFrom="paragraph">
              <wp:posOffset>21618</wp:posOffset>
            </wp:positionV>
            <wp:extent cx="869928" cy="597028"/>
            <wp:effectExtent l="0" t="0" r="0" b="0"/>
            <wp:wrapNone/>
            <wp:docPr id="12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5.png"/>
                    <pic:cNvPicPr/>
                  </pic:nvPicPr>
                  <pic:blipFill>
                    <a:blip r:embed="rId383" cstate="print"/>
                    <a:stretch>
                      <a:fillRect/>
                    </a:stretch>
                  </pic:blipFill>
                  <pic:spPr>
                    <a:xfrm>
                      <a:off x="0" y="0"/>
                      <a:ext cx="869928" cy="597028"/>
                    </a:xfrm>
                    <a:prstGeom prst="rect">
                      <a:avLst/>
                    </a:prstGeom>
                  </pic:spPr>
                </pic:pic>
              </a:graphicData>
            </a:graphic>
          </wp:anchor>
        </w:drawing>
      </w:r>
      <w:r>
        <w:rPr>
          <w:rFonts w:ascii="Times New Roman" w:hAnsi="Times New Roman"/>
          <w:w w:val="75"/>
          <w:sz w:val="6"/>
        </w:rPr>
        <w:t>I</w:t>
      </w:r>
      <w:r>
        <w:rPr>
          <w:rFonts w:ascii="Times New Roman" w:hAnsi="Times New Roman"/>
          <w:w w:val="75"/>
          <w:sz w:val="6"/>
        </w:rPr>
        <w:tab/>
      </w:r>
      <w:r>
        <w:rPr>
          <w:sz w:val="31"/>
        </w:rPr>
        <w:t>,</w:t>
      </w:r>
      <w:r>
        <w:rPr>
          <w:spacing w:val="8"/>
          <w:sz w:val="31"/>
        </w:rPr>
        <w:t xml:space="preserve"> </w:t>
      </w:r>
      <w:r>
        <w:rPr>
          <w:sz w:val="31"/>
        </w:rPr>
        <w:t>¼.</w:t>
      </w:r>
    </w:p>
    <w:p w14:paraId="52A41DE7" w14:textId="567BCF0B" w:rsidR="009777CD" w:rsidRDefault="00A754E2">
      <w:pPr>
        <w:tabs>
          <w:tab w:val="left" w:pos="6904"/>
        </w:tabs>
        <w:spacing w:line="158" w:lineRule="exact"/>
        <w:ind w:left="2681"/>
        <w:rPr>
          <w:sz w:val="21"/>
        </w:rPr>
      </w:pPr>
      <w:r>
        <w:rPr>
          <w:noProof/>
        </w:rPr>
        <mc:AlternateContent>
          <mc:Choice Requires="wps">
            <w:drawing>
              <wp:anchor distT="0" distB="0" distL="114300" distR="114300" simplePos="0" relativeHeight="251799040" behindDoc="1" locked="0" layoutInCell="1" allowOverlap="1" wp14:anchorId="616C11AC" wp14:editId="6EA1F689">
                <wp:simplePos x="0" y="0"/>
                <wp:positionH relativeFrom="page">
                  <wp:posOffset>4926330</wp:posOffset>
                </wp:positionH>
                <wp:positionV relativeFrom="paragraph">
                  <wp:posOffset>95885</wp:posOffset>
                </wp:positionV>
                <wp:extent cx="83185" cy="230505"/>
                <wp:effectExtent l="1905" t="635" r="635" b="0"/>
                <wp:wrapNone/>
                <wp:docPr id="34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E107B" w14:textId="77777777" w:rsidR="009777CD" w:rsidRDefault="00817694">
                            <w:pPr>
                              <w:rPr>
                                <w:rFonts w:ascii="Courier New"/>
                                <w:sz w:val="32"/>
                              </w:rPr>
                            </w:pPr>
                            <w:r>
                              <w:rPr>
                                <w:rFonts w:ascii="Courier New"/>
                                <w:w w:val="68"/>
                                <w:sz w:val="3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C11AC" id="Text Box 186" o:spid="_x0000_s1276" type="#_x0000_t202" style="position:absolute;left:0;text-align:left;margin-left:387.9pt;margin-top:7.55pt;width:6.55pt;height:18.1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" filled="f" stroked="f">
                <v:textbox inset="0,0,0,0">
                  <w:txbxContent>
                    <w:p w14:paraId="72FE107B" w14:textId="77777777" w:rsidR="009777CD" w:rsidRDefault="00817694">
                      <w:pPr>
                        <w:rPr>
                          <w:rFonts w:ascii="Courier New"/>
                          <w:sz w:val="32"/>
                        </w:rPr>
                      </w:pPr>
                      <w:r>
                        <w:rPr>
                          <w:rFonts w:ascii="Courier New"/>
                          <w:w w:val="68"/>
                          <w:sz w:val="32"/>
                        </w:rPr>
                        <w:t>o</w:t>
                      </w:r>
                    </w:p>
                  </w:txbxContent>
                </v:textbox>
                <w10:wrap anchorx="page"/>
              </v:shape>
            </w:pict>
          </mc:Fallback>
        </mc:AlternateContent>
      </w:r>
      <w:r w:rsidR="00817694">
        <w:rPr>
          <w:sz w:val="21"/>
        </w:rPr>
        <w:t>I</w:t>
      </w:r>
      <w:r w:rsidR="00817694">
        <w:rPr>
          <w:sz w:val="21"/>
        </w:rPr>
        <w:tab/>
        <w:t>.</w:t>
      </w:r>
    </w:p>
    <w:p w14:paraId="7D1C197B" w14:textId="77777777" w:rsidR="009777CD" w:rsidRDefault="00817694">
      <w:pPr>
        <w:tabs>
          <w:tab w:val="left" w:pos="6951"/>
        </w:tabs>
        <w:spacing w:line="140" w:lineRule="exact"/>
        <w:ind w:left="2696"/>
        <w:rPr>
          <w:rFonts w:ascii="Times New Roman"/>
          <w:sz w:val="16"/>
        </w:rPr>
      </w:pPr>
      <w:r>
        <w:rPr>
          <w:rFonts w:ascii="Times New Roman"/>
          <w:w w:val="75"/>
          <w:sz w:val="16"/>
        </w:rPr>
        <w:t>i</w:t>
      </w:r>
      <w:r>
        <w:rPr>
          <w:rFonts w:ascii="Times New Roman"/>
          <w:w w:val="75"/>
          <w:sz w:val="16"/>
        </w:rPr>
        <w:tab/>
        <w:t>,</w:t>
      </w:r>
    </w:p>
    <w:p w14:paraId="3A0A7979" w14:textId="77777777" w:rsidR="009777CD" w:rsidRDefault="00817694">
      <w:pPr>
        <w:tabs>
          <w:tab w:val="left" w:pos="7069"/>
          <w:tab w:val="left" w:pos="7371"/>
        </w:tabs>
        <w:spacing w:before="45" w:line="126" w:lineRule="exact"/>
        <w:ind w:left="2680"/>
        <w:rPr>
          <w:rFonts w:ascii="Courier New" w:hAnsi="Courier New"/>
          <w:b/>
          <w:sz w:val="16"/>
        </w:rPr>
      </w:pPr>
      <w:r>
        <w:rPr>
          <w:w w:val="26"/>
          <w:position w:val="12"/>
          <w:sz w:val="8"/>
        </w:rPr>
        <w:t>j</w:t>
      </w:r>
      <w:r>
        <w:rPr>
          <w:w w:val="68"/>
          <w:sz w:val="18"/>
        </w:rPr>
        <w:t>I</w:t>
      </w:r>
      <w:r>
        <w:rPr>
          <w:sz w:val="18"/>
        </w:rPr>
        <w:tab/>
      </w:r>
      <w:r>
        <w:rPr>
          <w:w w:val="78"/>
          <w:sz w:val="18"/>
        </w:rPr>
        <w:t>·</w:t>
      </w:r>
      <w:r>
        <w:rPr>
          <w:sz w:val="18"/>
        </w:rPr>
        <w:tab/>
      </w:r>
      <w:r>
        <w:rPr>
          <w:rFonts w:ascii="Courier New" w:hAnsi="Courier New"/>
          <w:b/>
          <w:w w:val="78"/>
          <w:sz w:val="16"/>
        </w:rPr>
        <w:t>0</w:t>
      </w:r>
    </w:p>
    <w:p w14:paraId="3EE2DF1D" w14:textId="77777777" w:rsidR="009777CD" w:rsidRDefault="009777CD">
      <w:pPr>
        <w:spacing w:line="126" w:lineRule="exact"/>
        <w:rPr>
          <w:rFonts w:ascii="Courier New" w:hAnsi="Courier New"/>
          <w:sz w:val="16"/>
        </w:rPr>
        <w:sectPr w:rsidR="009777CD">
          <w:type w:val="continuous"/>
          <w:pgSz w:w="11950" w:h="16890"/>
          <w:pgMar w:top="2540" w:right="440" w:bottom="280" w:left="280" w:header="720" w:footer="720" w:gutter="0"/>
          <w:cols w:space="720"/>
        </w:sectPr>
      </w:pPr>
    </w:p>
    <w:p w14:paraId="2096324E" w14:textId="77777777" w:rsidR="009777CD" w:rsidRDefault="00817694">
      <w:pPr>
        <w:spacing w:before="113" w:line="194" w:lineRule="exact"/>
        <w:ind w:left="1814"/>
        <w:rPr>
          <w:sz w:val="19"/>
        </w:rPr>
      </w:pPr>
      <w:r>
        <w:rPr>
          <w:i/>
          <w:w w:val="95"/>
          <w:sz w:val="19"/>
        </w:rPr>
        <w:t xml:space="preserve">Dostaviti: </w:t>
      </w:r>
      <w:r>
        <w:rPr>
          <w:w w:val="95"/>
          <w:sz w:val="19"/>
        </w:rPr>
        <w:t>\</w:t>
      </w:r>
    </w:p>
    <w:p w14:paraId="3D149ADA" w14:textId="77777777" w:rsidR="009777CD" w:rsidRDefault="00817694">
      <w:pPr>
        <w:spacing w:before="113" w:line="194" w:lineRule="exact"/>
        <w:jc w:val="right"/>
        <w:rPr>
          <w:sz w:val="19"/>
        </w:rPr>
      </w:pPr>
      <w:r>
        <w:br w:type="column"/>
      </w:r>
      <w:r>
        <w:rPr>
          <w:w w:val="45"/>
          <w:sz w:val="19"/>
        </w:rPr>
        <w:t>. •.</w:t>
      </w:r>
    </w:p>
    <w:p w14:paraId="5A855FBB" w14:textId="77777777" w:rsidR="009777CD" w:rsidRDefault="00817694">
      <w:pPr>
        <w:pStyle w:val="Heading8"/>
        <w:tabs>
          <w:tab w:val="left" w:pos="3853"/>
        </w:tabs>
        <w:spacing w:line="307" w:lineRule="exact"/>
        <w:ind w:left="559"/>
      </w:pPr>
      <w:r>
        <w:br w:type="column"/>
      </w:r>
      <w:r>
        <w:rPr>
          <w:rFonts w:ascii="Arial"/>
          <w:w w:val="49"/>
          <w:sz w:val="19"/>
        </w:rPr>
        <w:t>:</w:t>
      </w:r>
      <w:r>
        <w:rPr>
          <w:rFonts w:ascii="Arial"/>
          <w:sz w:val="19"/>
        </w:rPr>
        <w:tab/>
      </w:r>
      <w:r>
        <w:rPr>
          <w:w w:val="71"/>
        </w:rPr>
        <w:t>.....</w:t>
      </w:r>
      <w:r>
        <w:rPr>
          <w:spacing w:val="-11"/>
          <w:w w:val="71"/>
        </w:rPr>
        <w:t>.</w:t>
      </w:r>
      <w:r>
        <w:rPr>
          <w:rFonts w:ascii="Courier New"/>
          <w:b/>
          <w:spacing w:val="-88"/>
          <w:w w:val="78"/>
          <w:position w:val="12"/>
          <w:sz w:val="21"/>
        </w:rPr>
        <w:t>8</w:t>
      </w:r>
      <w:r>
        <w:rPr>
          <w:w w:val="71"/>
        </w:rPr>
        <w:t>._...:;;:;=-;;::-'</w:t>
      </w:r>
    </w:p>
    <w:p w14:paraId="49B66E29" w14:textId="77777777" w:rsidR="009777CD" w:rsidRDefault="009777CD">
      <w:pPr>
        <w:spacing w:line="307" w:lineRule="exact"/>
        <w:sectPr w:rsidR="009777CD">
          <w:type w:val="continuous"/>
          <w:pgSz w:w="11950" w:h="16890"/>
          <w:pgMar w:top="2540" w:right="440" w:bottom="280" w:left="280" w:header="720" w:footer="720" w:gutter="0"/>
          <w:cols w:num="3" w:space="720" w:equalWidth="0">
            <w:col w:w="2734" w:space="40"/>
            <w:col w:w="565" w:space="39"/>
            <w:col w:w="7852"/>
          </w:cols>
        </w:sectPr>
      </w:pPr>
    </w:p>
    <w:p w14:paraId="76AD03F1" w14:textId="14BFDE77" w:rsidR="009777CD" w:rsidRDefault="00A754E2">
      <w:pPr>
        <w:tabs>
          <w:tab w:val="left" w:pos="2448"/>
        </w:tabs>
        <w:spacing w:line="212" w:lineRule="exact"/>
        <w:ind w:left="2145"/>
        <w:rPr>
          <w:i/>
          <w:sz w:val="19"/>
        </w:rPr>
      </w:pPr>
      <w:r>
        <w:rPr>
          <w:noProof/>
        </w:rPr>
        <mc:AlternateContent>
          <mc:Choice Requires="wps">
            <w:drawing>
              <wp:anchor distT="0" distB="0" distL="114300" distR="114300" simplePos="0" relativeHeight="251696640" behindDoc="0" locked="0" layoutInCell="1" allowOverlap="1" wp14:anchorId="09EEE29B" wp14:editId="5239F6DA">
                <wp:simplePos x="0" y="0"/>
                <wp:positionH relativeFrom="page">
                  <wp:posOffset>6971665</wp:posOffset>
                </wp:positionH>
                <wp:positionV relativeFrom="page">
                  <wp:posOffset>9846310</wp:posOffset>
                </wp:positionV>
                <wp:extent cx="0" cy="0"/>
                <wp:effectExtent l="8890" t="9284335" r="10160" b="9283065"/>
                <wp:wrapNone/>
                <wp:docPr id="34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2605E" id="Line 185"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95pt,775.3pt" to="548.95pt,7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" strokeweight=".17017mm">
                <w10:wrap anchorx="page" anchory="page"/>
              </v:line>
            </w:pict>
          </mc:Fallback>
        </mc:AlternateContent>
      </w:r>
      <w:r w:rsidR="00817694">
        <w:rPr>
          <w:w w:val="110"/>
          <w:sz w:val="19"/>
        </w:rPr>
        <w:t>-</w:t>
      </w:r>
      <w:r w:rsidR="00817694">
        <w:rPr>
          <w:w w:val="110"/>
          <w:sz w:val="19"/>
        </w:rPr>
        <w:tab/>
        <w:t>,,</w:t>
      </w:r>
      <w:r w:rsidR="00817694">
        <w:rPr>
          <w:i/>
          <w:w w:val="110"/>
          <w:sz w:val="19"/>
        </w:rPr>
        <w:t>T mex" d.o.o. facuni-</w:t>
      </w:r>
      <w:r w:rsidR="00817694">
        <w:rPr>
          <w:i/>
          <w:spacing w:val="-14"/>
          <w:w w:val="110"/>
          <w:sz w:val="19"/>
        </w:rPr>
        <w:t xml:space="preserve"> </w:t>
      </w:r>
      <w:r w:rsidR="00817694">
        <w:rPr>
          <w:i/>
          <w:w w:val="110"/>
          <w:sz w:val="19"/>
        </w:rPr>
        <w:t>$usovaca</w:t>
      </w:r>
    </w:p>
    <w:p w14:paraId="667D27B7" w14:textId="77777777" w:rsidR="009777CD" w:rsidRDefault="00817694">
      <w:pPr>
        <w:spacing w:before="13"/>
        <w:ind w:left="2465"/>
        <w:rPr>
          <w:i/>
          <w:sz w:val="19"/>
        </w:rPr>
      </w:pPr>
      <w:r>
        <w:rPr>
          <w:i/>
          <w:sz w:val="19"/>
        </w:rPr>
        <w:t>Fe F;Jralnq uprav'{3 za inspekcijske poslove</w:t>
      </w:r>
    </w:p>
    <w:p w14:paraId="6A69785C" w14:textId="77777777" w:rsidR="009777CD" w:rsidRDefault="00817694">
      <w:pPr>
        <w:spacing w:before="9"/>
        <w:ind w:left="2476"/>
        <w:rPr>
          <w:i/>
          <w:sz w:val="19"/>
        </w:rPr>
      </w:pPr>
      <w:r>
        <w:rPr>
          <w:rFonts w:ascii="Times New Roman"/>
          <w:sz w:val="21"/>
        </w:rPr>
        <w:t xml:space="preserve">O </w:t>
      </w:r>
      <w:r>
        <w:rPr>
          <w:i/>
          <w:sz w:val="19"/>
        </w:rPr>
        <w:t>6ina B1,1sovac'fj</w:t>
      </w:r>
    </w:p>
    <w:p w14:paraId="6B3B5C4D" w14:textId="77777777" w:rsidR="009777CD" w:rsidRDefault="00817694">
      <w:pPr>
        <w:tabs>
          <w:tab w:val="left" w:pos="5836"/>
        </w:tabs>
        <w:spacing w:before="25" w:line="211" w:lineRule="auto"/>
        <w:ind w:left="2475" w:right="4917" w:hanging="2"/>
      </w:pPr>
      <w:r>
        <w:rPr>
          <w:i/>
          <w:w w:val="105"/>
          <w:sz w:val="19"/>
        </w:rPr>
        <w:t>Mi istarstvo pro*ornog ure&lt;lenja, obnove i po ratka</w:t>
      </w:r>
      <w:r>
        <w:rPr>
          <w:i/>
          <w:spacing w:val="10"/>
          <w:w w:val="105"/>
          <w:sz w:val="19"/>
        </w:rPr>
        <w:t xml:space="preserve"> </w:t>
      </w:r>
      <w:r>
        <w:rPr>
          <w:i/>
          <w:w w:val="105"/>
        </w:rPr>
        <w:t>SBK</w:t>
      </w:r>
      <w:r>
        <w:rPr>
          <w:i/>
          <w:spacing w:val="-19"/>
          <w:w w:val="105"/>
        </w:rPr>
        <w:t xml:space="preserve"> </w:t>
      </w:r>
      <w:r>
        <w:rPr>
          <w:w w:val="60"/>
        </w:rPr>
        <w:t>,</w:t>
      </w:r>
      <w:r>
        <w:rPr>
          <w:w w:val="60"/>
        </w:rPr>
        <w:tab/>
        <w:t>,</w:t>
      </w:r>
      <w:r>
        <w:rPr>
          <w:spacing w:val="11"/>
          <w:w w:val="60"/>
        </w:rPr>
        <w:t xml:space="preserve"> </w:t>
      </w:r>
      <w:r>
        <w:rPr>
          <w:w w:val="105"/>
        </w:rPr>
        <w:t>·</w:t>
      </w:r>
    </w:p>
    <w:p w14:paraId="5F50F1FA" w14:textId="77777777" w:rsidR="009777CD" w:rsidRDefault="00817694">
      <w:pPr>
        <w:spacing w:before="55" w:line="259" w:lineRule="auto"/>
        <w:ind w:left="2473" w:right="7316" w:hanging="3"/>
        <w:rPr>
          <w:i/>
          <w:sz w:val="19"/>
        </w:rPr>
      </w:pPr>
      <w:r>
        <w:rPr>
          <w:i/>
          <w:w w:val="105"/>
          <w:sz w:val="19"/>
        </w:rPr>
        <w:t>Do umentaciji Art ivi</w:t>
      </w:r>
    </w:p>
    <w:p w14:paraId="3F5FF556" w14:textId="77777777" w:rsidR="009777CD" w:rsidRDefault="009777CD">
      <w:pPr>
        <w:spacing w:line="259" w:lineRule="auto"/>
        <w:rPr>
          <w:sz w:val="19"/>
        </w:rPr>
        <w:sectPr w:rsidR="009777CD">
          <w:type w:val="continuous"/>
          <w:pgSz w:w="11950" w:h="16890"/>
          <w:pgMar w:top="2540" w:right="440" w:bottom="280" w:left="280" w:header="720" w:footer="720" w:gutter="0"/>
          <w:cols w:space="720"/>
        </w:sectPr>
      </w:pPr>
    </w:p>
    <w:p w14:paraId="5F53C533" w14:textId="64DD5420" w:rsidR="009777CD" w:rsidRDefault="00A754E2">
      <w:pPr>
        <w:pStyle w:val="BodyText"/>
        <w:ind w:left="-123"/>
        <w:rPr>
          <w:sz w:val="20"/>
        </w:rPr>
      </w:pPr>
      <w:r>
        <w:rPr>
          <w:noProof/>
          <w:sz w:val="20"/>
        </w:rPr>
        <w:lastRenderedPageBreak/>
        <mc:AlternateContent>
          <mc:Choice Requires="wpg">
            <w:drawing>
              <wp:inline distT="0" distB="0" distL="0" distR="0" wp14:anchorId="2C781619" wp14:editId="3FFCEB58">
                <wp:extent cx="5917565" cy="294640"/>
                <wp:effectExtent l="9525" t="0" r="16510" b="10160"/>
                <wp:docPr id="33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340" name="Rectangle 184"/>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183"/>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342" name="Line 182"/>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343" name="Line 181"/>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344" name="Text Box 180"/>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201C"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345" name="Text Box 179"/>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D9A6"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2C781619" id="Group 178" o:spid="_x0000_s1277"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">
                <v:rect id="Rectangle 184" o:spid="_x0000_s1278"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" fillcolor="#76923b" stroked="f"/>
                <v:line id="Line 183" o:spid="_x0000_s1279"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" strokecolor="#76923b" strokeweight="1.44pt"/>
                <v:line id="Line 182" o:spid="_x0000_s1280"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" strokecolor="#76923b" strokeweight="1.44pt"/>
                <v:line id="Line 181" o:spid="_x0000_s1281"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" strokecolor="#76923b" strokeweight="1.44pt"/>
                <v:shape id="Text Box 180" o:spid="_x0000_s1282"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681C201C" w14:textId="77777777" w:rsidR="009777CD" w:rsidRDefault="00817694">
                        <w:pPr>
                          <w:spacing w:line="223" w:lineRule="exact"/>
                          <w:rPr>
                            <w:i/>
                            <w:sz w:val="20"/>
                          </w:rPr>
                        </w:pPr>
                        <w:r>
                          <w:rPr>
                            <w:i/>
                            <w:sz w:val="20"/>
                          </w:rPr>
                          <w:t>„Institut za zaštitu, ekologiju i obrazovanje“ d.o.o. Tuzla</w:t>
                        </w:r>
                      </w:p>
                    </w:txbxContent>
                  </v:textbox>
                </v:shape>
                <v:shape id="Text Box 179" o:spid="_x0000_s1283"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A59D9A6" w14:textId="77777777" w:rsidR="009777CD" w:rsidRDefault="00817694">
                        <w:pPr>
                          <w:spacing w:line="223" w:lineRule="exact"/>
                          <w:rPr>
                            <w:b/>
                            <w:i/>
                            <w:sz w:val="20"/>
                          </w:rPr>
                        </w:pPr>
                        <w:r>
                          <w:rPr>
                            <w:b/>
                            <w:i/>
                            <w:sz w:val="20"/>
                          </w:rPr>
                          <w:t>2020.</w:t>
                        </w:r>
                      </w:p>
                    </w:txbxContent>
                  </v:textbox>
                </v:shape>
                <w10:anchorlock/>
              </v:group>
            </w:pict>
          </mc:Fallback>
        </mc:AlternateContent>
      </w:r>
    </w:p>
    <w:p w14:paraId="2BC11104" w14:textId="77777777" w:rsidR="009777CD" w:rsidRDefault="00817694">
      <w:pPr>
        <w:pStyle w:val="Heading9"/>
        <w:spacing w:before="152"/>
        <w:ind w:right="228"/>
      </w:pPr>
      <w:r>
        <w:t>PRILOG 13</w:t>
      </w:r>
    </w:p>
    <w:p w14:paraId="28B697FA" w14:textId="77777777" w:rsidR="009777CD" w:rsidRDefault="009777CD">
      <w:pPr>
        <w:pStyle w:val="BodyText"/>
        <w:rPr>
          <w:b/>
        </w:rPr>
      </w:pPr>
    </w:p>
    <w:p w14:paraId="7FF11D45" w14:textId="77777777" w:rsidR="009777CD" w:rsidRDefault="00817694">
      <w:pPr>
        <w:ind w:right="231"/>
        <w:jc w:val="right"/>
        <w:rPr>
          <w:b/>
          <w:sz w:val="24"/>
        </w:rPr>
      </w:pPr>
      <w:r>
        <w:rPr>
          <w:b/>
          <w:sz w:val="24"/>
        </w:rPr>
        <w:t>„TAMEX“ d.o.o. Busovača,</w:t>
      </w:r>
    </w:p>
    <w:p w14:paraId="5FFCDCE5" w14:textId="77777777" w:rsidR="009777CD" w:rsidRDefault="00817694">
      <w:pPr>
        <w:pStyle w:val="BodyText"/>
        <w:ind w:right="225"/>
        <w:jc w:val="right"/>
        <w:rPr>
          <w:b/>
        </w:rPr>
      </w:pPr>
      <w:r>
        <w:t xml:space="preserve">piljenje i blanjanje drva (proizvodnja rezane građe); impregnacija drveta </w:t>
      </w:r>
      <w:r>
        <w:rPr>
          <w:b/>
        </w:rPr>
        <w:t>-</w:t>
      </w:r>
    </w:p>
    <w:p w14:paraId="02B32EB6" w14:textId="77777777" w:rsidR="009777CD" w:rsidRDefault="009777CD">
      <w:pPr>
        <w:pStyle w:val="BodyText"/>
        <w:rPr>
          <w:b/>
        </w:rPr>
      </w:pPr>
    </w:p>
    <w:p w14:paraId="2F13B6B6" w14:textId="77777777" w:rsidR="009777CD" w:rsidRDefault="00817694">
      <w:pPr>
        <w:pStyle w:val="Heading9"/>
        <w:tabs>
          <w:tab w:val="left" w:pos="707"/>
        </w:tabs>
        <w:ind w:right="225"/>
      </w:pPr>
      <w:r>
        <w:t>-</w:t>
      </w:r>
      <w:r>
        <w:tab/>
        <w:t>Elektroenergetska saglasnost</w:t>
      </w:r>
      <w:r>
        <w:rPr>
          <w:spacing w:val="-5"/>
        </w:rPr>
        <w:t xml:space="preserve"> </w:t>
      </w:r>
      <w:r>
        <w:t>-</w:t>
      </w:r>
    </w:p>
    <w:p w14:paraId="22553F9C" w14:textId="77777777" w:rsidR="009777CD" w:rsidRDefault="009777CD">
      <w:pPr>
        <w:pStyle w:val="BodyText"/>
        <w:rPr>
          <w:b/>
          <w:sz w:val="20"/>
        </w:rPr>
      </w:pPr>
    </w:p>
    <w:p w14:paraId="3B7605D6" w14:textId="77777777" w:rsidR="009777CD" w:rsidRDefault="009777CD">
      <w:pPr>
        <w:pStyle w:val="BodyText"/>
        <w:rPr>
          <w:b/>
          <w:sz w:val="20"/>
        </w:rPr>
      </w:pPr>
    </w:p>
    <w:p w14:paraId="39CAA521" w14:textId="77777777" w:rsidR="009777CD" w:rsidRDefault="009777CD">
      <w:pPr>
        <w:pStyle w:val="BodyText"/>
        <w:rPr>
          <w:b/>
          <w:sz w:val="20"/>
        </w:rPr>
      </w:pPr>
    </w:p>
    <w:p w14:paraId="2E2DBA48" w14:textId="77777777" w:rsidR="009777CD" w:rsidRDefault="009777CD">
      <w:pPr>
        <w:pStyle w:val="BodyText"/>
        <w:rPr>
          <w:b/>
          <w:sz w:val="20"/>
        </w:rPr>
      </w:pPr>
    </w:p>
    <w:p w14:paraId="2B502716" w14:textId="77777777" w:rsidR="009777CD" w:rsidRDefault="009777CD">
      <w:pPr>
        <w:pStyle w:val="BodyText"/>
        <w:rPr>
          <w:b/>
          <w:sz w:val="20"/>
        </w:rPr>
      </w:pPr>
    </w:p>
    <w:p w14:paraId="3CF8430B" w14:textId="77777777" w:rsidR="009777CD" w:rsidRDefault="009777CD">
      <w:pPr>
        <w:pStyle w:val="BodyText"/>
        <w:rPr>
          <w:b/>
          <w:sz w:val="20"/>
        </w:rPr>
      </w:pPr>
    </w:p>
    <w:p w14:paraId="1B30E4D9" w14:textId="77777777" w:rsidR="009777CD" w:rsidRDefault="009777CD">
      <w:pPr>
        <w:pStyle w:val="BodyText"/>
        <w:rPr>
          <w:b/>
          <w:sz w:val="20"/>
        </w:rPr>
      </w:pPr>
    </w:p>
    <w:p w14:paraId="3DC8293B" w14:textId="77777777" w:rsidR="009777CD" w:rsidRDefault="009777CD">
      <w:pPr>
        <w:pStyle w:val="BodyText"/>
        <w:rPr>
          <w:b/>
          <w:sz w:val="20"/>
        </w:rPr>
      </w:pPr>
    </w:p>
    <w:p w14:paraId="42E29274" w14:textId="77777777" w:rsidR="009777CD" w:rsidRDefault="009777CD">
      <w:pPr>
        <w:pStyle w:val="BodyText"/>
        <w:rPr>
          <w:b/>
          <w:sz w:val="20"/>
        </w:rPr>
      </w:pPr>
    </w:p>
    <w:p w14:paraId="091933B3" w14:textId="77777777" w:rsidR="009777CD" w:rsidRDefault="009777CD">
      <w:pPr>
        <w:pStyle w:val="BodyText"/>
        <w:rPr>
          <w:b/>
          <w:sz w:val="20"/>
        </w:rPr>
      </w:pPr>
    </w:p>
    <w:p w14:paraId="26E11F6A" w14:textId="77777777" w:rsidR="009777CD" w:rsidRDefault="009777CD">
      <w:pPr>
        <w:pStyle w:val="BodyText"/>
        <w:rPr>
          <w:b/>
          <w:sz w:val="20"/>
        </w:rPr>
      </w:pPr>
    </w:p>
    <w:p w14:paraId="257EE0A1" w14:textId="77777777" w:rsidR="009777CD" w:rsidRDefault="009777CD">
      <w:pPr>
        <w:pStyle w:val="BodyText"/>
        <w:rPr>
          <w:b/>
          <w:sz w:val="20"/>
        </w:rPr>
      </w:pPr>
    </w:p>
    <w:p w14:paraId="0F7C4008" w14:textId="77777777" w:rsidR="009777CD" w:rsidRDefault="009777CD">
      <w:pPr>
        <w:pStyle w:val="BodyText"/>
        <w:rPr>
          <w:b/>
          <w:sz w:val="20"/>
        </w:rPr>
      </w:pPr>
    </w:p>
    <w:p w14:paraId="2CB12795" w14:textId="77777777" w:rsidR="009777CD" w:rsidRDefault="009777CD">
      <w:pPr>
        <w:pStyle w:val="BodyText"/>
        <w:rPr>
          <w:b/>
          <w:sz w:val="20"/>
        </w:rPr>
      </w:pPr>
    </w:p>
    <w:p w14:paraId="23484D35" w14:textId="77777777" w:rsidR="009777CD" w:rsidRDefault="009777CD">
      <w:pPr>
        <w:pStyle w:val="BodyText"/>
        <w:rPr>
          <w:b/>
          <w:sz w:val="20"/>
        </w:rPr>
      </w:pPr>
    </w:p>
    <w:p w14:paraId="27C6A812" w14:textId="77777777" w:rsidR="009777CD" w:rsidRDefault="009777CD">
      <w:pPr>
        <w:pStyle w:val="BodyText"/>
        <w:rPr>
          <w:b/>
          <w:sz w:val="20"/>
        </w:rPr>
      </w:pPr>
    </w:p>
    <w:p w14:paraId="0B2A8EC3" w14:textId="77777777" w:rsidR="009777CD" w:rsidRDefault="009777CD">
      <w:pPr>
        <w:pStyle w:val="BodyText"/>
        <w:rPr>
          <w:b/>
          <w:sz w:val="20"/>
        </w:rPr>
      </w:pPr>
    </w:p>
    <w:p w14:paraId="7AB3889B" w14:textId="77777777" w:rsidR="009777CD" w:rsidRDefault="009777CD">
      <w:pPr>
        <w:pStyle w:val="BodyText"/>
        <w:rPr>
          <w:b/>
          <w:sz w:val="20"/>
        </w:rPr>
      </w:pPr>
    </w:p>
    <w:p w14:paraId="548CA43C" w14:textId="77777777" w:rsidR="009777CD" w:rsidRDefault="009777CD">
      <w:pPr>
        <w:pStyle w:val="BodyText"/>
        <w:rPr>
          <w:b/>
          <w:sz w:val="20"/>
        </w:rPr>
      </w:pPr>
    </w:p>
    <w:p w14:paraId="32856A70" w14:textId="77777777" w:rsidR="009777CD" w:rsidRDefault="009777CD">
      <w:pPr>
        <w:pStyle w:val="BodyText"/>
        <w:rPr>
          <w:b/>
          <w:sz w:val="20"/>
        </w:rPr>
      </w:pPr>
    </w:p>
    <w:p w14:paraId="43511FF5" w14:textId="77777777" w:rsidR="009777CD" w:rsidRDefault="009777CD">
      <w:pPr>
        <w:pStyle w:val="BodyText"/>
        <w:rPr>
          <w:b/>
          <w:sz w:val="20"/>
        </w:rPr>
      </w:pPr>
    </w:p>
    <w:p w14:paraId="1A43C89B" w14:textId="77777777" w:rsidR="009777CD" w:rsidRDefault="009777CD">
      <w:pPr>
        <w:pStyle w:val="BodyText"/>
        <w:rPr>
          <w:b/>
          <w:sz w:val="20"/>
        </w:rPr>
      </w:pPr>
    </w:p>
    <w:p w14:paraId="3573AA8A" w14:textId="77777777" w:rsidR="009777CD" w:rsidRDefault="009777CD">
      <w:pPr>
        <w:pStyle w:val="BodyText"/>
        <w:rPr>
          <w:b/>
          <w:sz w:val="20"/>
        </w:rPr>
      </w:pPr>
    </w:p>
    <w:p w14:paraId="31624DDF" w14:textId="77777777" w:rsidR="009777CD" w:rsidRDefault="009777CD">
      <w:pPr>
        <w:pStyle w:val="BodyText"/>
        <w:rPr>
          <w:b/>
          <w:sz w:val="20"/>
        </w:rPr>
      </w:pPr>
    </w:p>
    <w:p w14:paraId="23522068" w14:textId="77777777" w:rsidR="009777CD" w:rsidRDefault="009777CD">
      <w:pPr>
        <w:pStyle w:val="BodyText"/>
        <w:rPr>
          <w:b/>
          <w:sz w:val="20"/>
        </w:rPr>
      </w:pPr>
    </w:p>
    <w:p w14:paraId="20B1F8B2" w14:textId="77777777" w:rsidR="009777CD" w:rsidRDefault="009777CD">
      <w:pPr>
        <w:pStyle w:val="BodyText"/>
        <w:rPr>
          <w:b/>
          <w:sz w:val="20"/>
        </w:rPr>
      </w:pPr>
    </w:p>
    <w:p w14:paraId="669E8001" w14:textId="77777777" w:rsidR="009777CD" w:rsidRDefault="009777CD">
      <w:pPr>
        <w:pStyle w:val="BodyText"/>
        <w:rPr>
          <w:b/>
          <w:sz w:val="20"/>
        </w:rPr>
      </w:pPr>
    </w:p>
    <w:p w14:paraId="69A1A12B" w14:textId="77777777" w:rsidR="009777CD" w:rsidRDefault="009777CD">
      <w:pPr>
        <w:pStyle w:val="BodyText"/>
        <w:rPr>
          <w:b/>
          <w:sz w:val="20"/>
        </w:rPr>
      </w:pPr>
    </w:p>
    <w:p w14:paraId="78B0E3A8" w14:textId="77777777" w:rsidR="009777CD" w:rsidRDefault="009777CD">
      <w:pPr>
        <w:pStyle w:val="BodyText"/>
        <w:rPr>
          <w:b/>
          <w:sz w:val="20"/>
        </w:rPr>
      </w:pPr>
    </w:p>
    <w:p w14:paraId="351A9998" w14:textId="77777777" w:rsidR="009777CD" w:rsidRDefault="009777CD">
      <w:pPr>
        <w:pStyle w:val="BodyText"/>
        <w:rPr>
          <w:b/>
          <w:sz w:val="20"/>
        </w:rPr>
      </w:pPr>
    </w:p>
    <w:p w14:paraId="588335E8" w14:textId="77777777" w:rsidR="009777CD" w:rsidRDefault="009777CD">
      <w:pPr>
        <w:pStyle w:val="BodyText"/>
        <w:rPr>
          <w:b/>
          <w:sz w:val="20"/>
        </w:rPr>
      </w:pPr>
    </w:p>
    <w:p w14:paraId="3CB7EF61" w14:textId="77777777" w:rsidR="009777CD" w:rsidRDefault="009777CD">
      <w:pPr>
        <w:pStyle w:val="BodyText"/>
        <w:rPr>
          <w:b/>
          <w:sz w:val="20"/>
        </w:rPr>
      </w:pPr>
    </w:p>
    <w:p w14:paraId="77673DDE" w14:textId="77777777" w:rsidR="009777CD" w:rsidRDefault="009777CD">
      <w:pPr>
        <w:pStyle w:val="BodyText"/>
        <w:rPr>
          <w:b/>
          <w:sz w:val="20"/>
        </w:rPr>
      </w:pPr>
    </w:p>
    <w:p w14:paraId="4EBD617D" w14:textId="77777777" w:rsidR="009777CD" w:rsidRDefault="009777CD">
      <w:pPr>
        <w:pStyle w:val="BodyText"/>
        <w:rPr>
          <w:b/>
          <w:sz w:val="20"/>
        </w:rPr>
      </w:pPr>
    </w:p>
    <w:p w14:paraId="5251CB5B" w14:textId="77777777" w:rsidR="009777CD" w:rsidRDefault="009777CD">
      <w:pPr>
        <w:pStyle w:val="BodyText"/>
        <w:rPr>
          <w:b/>
          <w:sz w:val="20"/>
        </w:rPr>
      </w:pPr>
    </w:p>
    <w:p w14:paraId="26F33ED2" w14:textId="77777777" w:rsidR="009777CD" w:rsidRDefault="009777CD">
      <w:pPr>
        <w:pStyle w:val="BodyText"/>
        <w:rPr>
          <w:b/>
          <w:sz w:val="20"/>
        </w:rPr>
      </w:pPr>
    </w:p>
    <w:p w14:paraId="5CBDD32E" w14:textId="77777777" w:rsidR="009777CD" w:rsidRDefault="009777CD">
      <w:pPr>
        <w:pStyle w:val="BodyText"/>
        <w:rPr>
          <w:b/>
          <w:sz w:val="20"/>
        </w:rPr>
      </w:pPr>
    </w:p>
    <w:p w14:paraId="795B8431" w14:textId="77777777" w:rsidR="009777CD" w:rsidRDefault="009777CD">
      <w:pPr>
        <w:pStyle w:val="BodyText"/>
        <w:rPr>
          <w:b/>
          <w:sz w:val="20"/>
        </w:rPr>
      </w:pPr>
    </w:p>
    <w:p w14:paraId="46EB4F00" w14:textId="77777777" w:rsidR="009777CD" w:rsidRDefault="009777CD">
      <w:pPr>
        <w:pStyle w:val="BodyText"/>
        <w:rPr>
          <w:b/>
          <w:sz w:val="20"/>
        </w:rPr>
      </w:pPr>
    </w:p>
    <w:p w14:paraId="4C428EF0" w14:textId="77777777" w:rsidR="009777CD" w:rsidRDefault="009777CD">
      <w:pPr>
        <w:pStyle w:val="BodyText"/>
        <w:rPr>
          <w:b/>
          <w:sz w:val="20"/>
        </w:rPr>
      </w:pPr>
    </w:p>
    <w:p w14:paraId="30726228" w14:textId="77777777" w:rsidR="009777CD" w:rsidRDefault="009777CD">
      <w:pPr>
        <w:pStyle w:val="BodyText"/>
        <w:rPr>
          <w:b/>
          <w:sz w:val="20"/>
        </w:rPr>
      </w:pPr>
    </w:p>
    <w:p w14:paraId="2F2C719F" w14:textId="77777777" w:rsidR="009777CD" w:rsidRDefault="009777CD">
      <w:pPr>
        <w:pStyle w:val="BodyText"/>
        <w:rPr>
          <w:b/>
          <w:sz w:val="20"/>
        </w:rPr>
      </w:pPr>
    </w:p>
    <w:p w14:paraId="570FB97A" w14:textId="77777777" w:rsidR="009777CD" w:rsidRDefault="009777CD">
      <w:pPr>
        <w:pStyle w:val="BodyText"/>
        <w:rPr>
          <w:b/>
          <w:sz w:val="20"/>
        </w:rPr>
      </w:pPr>
    </w:p>
    <w:p w14:paraId="114B598F" w14:textId="77777777" w:rsidR="009777CD" w:rsidRDefault="009777CD">
      <w:pPr>
        <w:pStyle w:val="BodyText"/>
        <w:rPr>
          <w:b/>
          <w:sz w:val="20"/>
        </w:rPr>
      </w:pPr>
    </w:p>
    <w:p w14:paraId="12B78D6E" w14:textId="77777777" w:rsidR="009777CD" w:rsidRDefault="009777CD">
      <w:pPr>
        <w:pStyle w:val="BodyText"/>
        <w:rPr>
          <w:b/>
          <w:sz w:val="20"/>
        </w:rPr>
      </w:pPr>
    </w:p>
    <w:p w14:paraId="26B97D91" w14:textId="77777777" w:rsidR="009777CD" w:rsidRDefault="009777CD">
      <w:pPr>
        <w:pStyle w:val="BodyText"/>
        <w:rPr>
          <w:b/>
          <w:sz w:val="20"/>
        </w:rPr>
      </w:pPr>
    </w:p>
    <w:p w14:paraId="3512FDE4" w14:textId="77777777" w:rsidR="009777CD" w:rsidRDefault="009777CD">
      <w:pPr>
        <w:pStyle w:val="BodyText"/>
        <w:rPr>
          <w:b/>
          <w:sz w:val="20"/>
        </w:rPr>
      </w:pPr>
    </w:p>
    <w:p w14:paraId="34A2E1FB" w14:textId="77777777" w:rsidR="009777CD" w:rsidRDefault="009777CD">
      <w:pPr>
        <w:pStyle w:val="BodyText"/>
        <w:rPr>
          <w:b/>
          <w:sz w:val="20"/>
        </w:rPr>
      </w:pPr>
    </w:p>
    <w:p w14:paraId="67C41EF7" w14:textId="77777777" w:rsidR="009777CD" w:rsidRDefault="009777CD">
      <w:pPr>
        <w:pStyle w:val="BodyText"/>
        <w:rPr>
          <w:b/>
          <w:sz w:val="20"/>
        </w:rPr>
      </w:pPr>
    </w:p>
    <w:p w14:paraId="69E4E031" w14:textId="77777777" w:rsidR="009777CD" w:rsidRDefault="009777CD">
      <w:pPr>
        <w:pStyle w:val="BodyText"/>
        <w:rPr>
          <w:b/>
          <w:sz w:val="20"/>
        </w:rPr>
      </w:pPr>
    </w:p>
    <w:p w14:paraId="0C799850" w14:textId="77777777" w:rsidR="009777CD" w:rsidRDefault="009777CD">
      <w:pPr>
        <w:pStyle w:val="BodyText"/>
        <w:rPr>
          <w:b/>
          <w:sz w:val="20"/>
        </w:rPr>
      </w:pPr>
    </w:p>
    <w:p w14:paraId="2FD4E6BE" w14:textId="77777777" w:rsidR="009777CD" w:rsidRDefault="009777CD">
      <w:pPr>
        <w:pStyle w:val="BodyText"/>
        <w:rPr>
          <w:b/>
          <w:sz w:val="20"/>
        </w:rPr>
      </w:pPr>
    </w:p>
    <w:p w14:paraId="15A4CAE9" w14:textId="77777777" w:rsidR="009777CD" w:rsidRDefault="009777CD">
      <w:pPr>
        <w:pStyle w:val="BodyText"/>
        <w:rPr>
          <w:b/>
          <w:sz w:val="20"/>
        </w:rPr>
      </w:pPr>
    </w:p>
    <w:p w14:paraId="6E0915D9" w14:textId="77777777" w:rsidR="009777CD" w:rsidRDefault="009777CD">
      <w:pPr>
        <w:pStyle w:val="BodyText"/>
        <w:rPr>
          <w:b/>
          <w:sz w:val="20"/>
        </w:rPr>
      </w:pPr>
    </w:p>
    <w:p w14:paraId="6D98116D" w14:textId="77777777" w:rsidR="009777CD" w:rsidRDefault="009777CD">
      <w:pPr>
        <w:pStyle w:val="BodyText"/>
        <w:rPr>
          <w:b/>
          <w:sz w:val="20"/>
        </w:rPr>
      </w:pPr>
    </w:p>
    <w:p w14:paraId="7DE17C81" w14:textId="77777777" w:rsidR="009777CD" w:rsidRDefault="009777CD">
      <w:pPr>
        <w:pStyle w:val="BodyText"/>
        <w:spacing w:before="1" w:after="1"/>
        <w:rPr>
          <w:b/>
          <w:sz w:val="27"/>
        </w:rPr>
      </w:pPr>
    </w:p>
    <w:p w14:paraId="4E724F15" w14:textId="521719A6" w:rsidR="009777CD" w:rsidRDefault="00A754E2">
      <w:pPr>
        <w:pStyle w:val="BodyText"/>
        <w:spacing w:line="30" w:lineRule="exact"/>
        <w:ind w:left="-109"/>
        <w:rPr>
          <w:sz w:val="3"/>
        </w:rPr>
      </w:pPr>
      <w:r>
        <w:rPr>
          <w:noProof/>
          <w:sz w:val="3"/>
        </w:rPr>
        <mc:AlternateContent>
          <mc:Choice Requires="wpg">
            <w:drawing>
              <wp:inline distT="0" distB="0" distL="0" distR="0" wp14:anchorId="60520FCE" wp14:editId="592DEE2D">
                <wp:extent cx="5908675" cy="18415"/>
                <wp:effectExtent l="9525" t="9525" r="0" b="635"/>
                <wp:docPr id="33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0" y="0"/>
                          <a:chExt cx="9305" cy="29"/>
                        </a:xfrm>
                      </wpg:grpSpPr>
                      <wps:wsp>
                        <wps:cNvPr id="336" name="Line 177"/>
                        <wps:cNvCnPr>
                          <a:cxnSpLocks noChangeShapeType="1"/>
                        </wps:cNvCnPr>
                        <wps:spPr bwMode="auto">
                          <a:xfrm>
                            <a:off x="0" y="14"/>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337" name="Rectangle 176"/>
                        <wps:cNvSpPr>
                          <a:spLocks noChangeArrowheads="1"/>
                        </wps:cNvSpPr>
                        <wps:spPr bwMode="auto">
                          <a:xfrm>
                            <a:off x="8373" y="0"/>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75"/>
                        <wps:cNvSpPr>
                          <a:spLocks noChangeArrowheads="1"/>
                        </wps:cNvSpPr>
                        <wps:spPr bwMode="auto">
                          <a:xfrm>
                            <a:off x="8401" y="0"/>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15F6A2" id="Group 174" o:spid="_x0000_s1026" style="width:465.25pt;height:1.45pt;mso-position-horizontal-relative:char;mso-position-vertical-relative:line"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">
                <v:line id="Line 177" o:spid="_x0000_s1027" style="position:absolute;visibility:visible;mso-wrap-style:square" from="0,14" to="83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" strokecolor="#76923b" strokeweight="1.44pt"/>
                <v:rect id="Rectangle 176" o:spid="_x0000_s1028" style="position:absolute;left:837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" fillcolor="#76923b" stroked="f"/>
                <v:rect id="Rectangle 175" o:spid="_x0000_s1029" style="position:absolute;left:8401;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" fillcolor="#76923b" stroked="f"/>
                <w10:anchorlock/>
              </v:group>
            </w:pict>
          </mc:Fallback>
        </mc:AlternateContent>
      </w:r>
    </w:p>
    <w:p w14:paraId="1250B9F7" w14:textId="573650F3" w:rsidR="009777CD" w:rsidRDefault="00A754E2">
      <w:pPr>
        <w:spacing w:before="66"/>
        <w:ind w:left="1181"/>
        <w:rPr>
          <w:i/>
          <w:sz w:val="20"/>
        </w:rPr>
      </w:pPr>
      <w:r>
        <w:rPr>
          <w:noProof/>
        </w:rPr>
        <mc:AlternateContent>
          <mc:Choice Requires="wps">
            <w:drawing>
              <wp:anchor distT="0" distB="0" distL="114300" distR="114300" simplePos="0" relativeHeight="251697664" behindDoc="0" locked="0" layoutInCell="1" allowOverlap="1" wp14:anchorId="61153846" wp14:editId="1647AFF7">
                <wp:simplePos x="0" y="0"/>
                <wp:positionH relativeFrom="page">
                  <wp:posOffset>6324600</wp:posOffset>
                </wp:positionH>
                <wp:positionV relativeFrom="paragraph">
                  <wp:posOffset>-635</wp:posOffset>
                </wp:positionV>
                <wp:extent cx="591820" cy="238125"/>
                <wp:effectExtent l="0" t="0" r="0" b="635"/>
                <wp:wrapNone/>
                <wp:docPr id="33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92AD0" w14:textId="77777777" w:rsidR="009777CD" w:rsidRDefault="00817694">
                            <w:pPr>
                              <w:spacing w:before="67"/>
                              <w:ind w:left="333" w:right="335"/>
                              <w:jc w:val="center"/>
                              <w:rPr>
                                <w:b/>
                                <w:sz w:val="20"/>
                              </w:rPr>
                            </w:pPr>
                            <w:r>
                              <w:rPr>
                                <w:b/>
                                <w:sz w:val="20"/>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3846" id="Text Box 173" o:spid="_x0000_s1284" type="#_x0000_t202" style="position:absolute;left:0;text-align:left;margin-left:498pt;margin-top:-.05pt;width:46.6pt;height:18.7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" fillcolor="#d5e2bb" stroked="f">
                <v:textbox inset="0,0,0,0">
                  <w:txbxContent>
                    <w:p w14:paraId="3E992AD0" w14:textId="77777777" w:rsidR="009777CD" w:rsidRDefault="00817694">
                      <w:pPr>
                        <w:spacing w:before="67"/>
                        <w:ind w:left="333" w:right="335"/>
                        <w:jc w:val="center"/>
                        <w:rPr>
                          <w:b/>
                          <w:sz w:val="20"/>
                        </w:rPr>
                      </w:pPr>
                      <w:r>
                        <w:rPr>
                          <w:b/>
                          <w:sz w:val="20"/>
                        </w:rPr>
                        <w:t>78</w:t>
                      </w:r>
                    </w:p>
                  </w:txbxContent>
                </v:textbox>
                <w10:wrap anchorx="page"/>
              </v:shape>
            </w:pict>
          </mc:Fallback>
        </mc:AlternateContent>
      </w:r>
      <w:r w:rsidR="00817694">
        <w:rPr>
          <w:i/>
          <w:sz w:val="20"/>
        </w:rPr>
        <w:t>Zahtjev za izdavanje okolinske dozvole „TAMEX“ d.o.o. Busovača</w:t>
      </w:r>
    </w:p>
    <w:p w14:paraId="3DFAEA55" w14:textId="77777777" w:rsidR="009777CD" w:rsidRDefault="009777CD">
      <w:pPr>
        <w:rPr>
          <w:sz w:val="20"/>
        </w:rPr>
        <w:sectPr w:rsidR="009777CD">
          <w:headerReference w:type="default" r:id="rId384"/>
          <w:footerReference w:type="default" r:id="rId385"/>
          <w:pgSz w:w="11910" w:h="16850"/>
          <w:pgMar w:top="560" w:right="900" w:bottom="280" w:left="1680" w:header="0" w:footer="0" w:gutter="0"/>
          <w:cols w:space="720"/>
        </w:sectPr>
      </w:pPr>
    </w:p>
    <w:p w14:paraId="5DFCA228" w14:textId="77777777" w:rsidR="009777CD" w:rsidRDefault="00817694">
      <w:pPr>
        <w:spacing w:before="63"/>
        <w:ind w:left="119"/>
        <w:rPr>
          <w:sz w:val="50"/>
        </w:rPr>
      </w:pPr>
      <w:r>
        <w:rPr>
          <w:noProof/>
        </w:rPr>
        <w:lastRenderedPageBreak/>
        <w:drawing>
          <wp:anchor distT="0" distB="0" distL="0" distR="0" simplePos="0" relativeHeight="251466240" behindDoc="0" locked="0" layoutInCell="1" allowOverlap="1" wp14:anchorId="061CB139" wp14:editId="15C77861">
            <wp:simplePos x="0" y="0"/>
            <wp:positionH relativeFrom="page">
              <wp:posOffset>610556</wp:posOffset>
            </wp:positionH>
            <wp:positionV relativeFrom="paragraph">
              <wp:posOffset>319505</wp:posOffset>
            </wp:positionV>
            <wp:extent cx="48844" cy="488271"/>
            <wp:effectExtent l="0" t="0" r="0" b="0"/>
            <wp:wrapNone/>
            <wp:docPr id="129"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6.jpeg"/>
                    <pic:cNvPicPr/>
                  </pic:nvPicPr>
                  <pic:blipFill>
                    <a:blip r:embed="rId386" cstate="print"/>
                    <a:stretch>
                      <a:fillRect/>
                    </a:stretch>
                  </pic:blipFill>
                  <pic:spPr>
                    <a:xfrm>
                      <a:off x="0" y="0"/>
                      <a:ext cx="48844" cy="488271"/>
                    </a:xfrm>
                    <a:prstGeom prst="rect">
                      <a:avLst/>
                    </a:prstGeom>
                  </pic:spPr>
                </pic:pic>
              </a:graphicData>
            </a:graphic>
          </wp:anchor>
        </w:drawing>
      </w:r>
      <w:r>
        <w:rPr>
          <w:noProof/>
        </w:rPr>
        <w:drawing>
          <wp:anchor distT="0" distB="0" distL="0" distR="0" simplePos="0" relativeHeight="251467264" behindDoc="0" locked="0" layoutInCell="1" allowOverlap="1" wp14:anchorId="2061DC36" wp14:editId="6549B538">
            <wp:simplePos x="0" y="0"/>
            <wp:positionH relativeFrom="page">
              <wp:posOffset>1343223</wp:posOffset>
            </wp:positionH>
            <wp:positionV relativeFrom="paragraph">
              <wp:posOffset>514814</wp:posOffset>
            </wp:positionV>
            <wp:extent cx="451811" cy="292962"/>
            <wp:effectExtent l="0" t="0" r="0" b="0"/>
            <wp:wrapNone/>
            <wp:docPr id="131"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7.jpeg"/>
                    <pic:cNvPicPr/>
                  </pic:nvPicPr>
                  <pic:blipFill>
                    <a:blip r:embed="rId387" cstate="print"/>
                    <a:stretch>
                      <a:fillRect/>
                    </a:stretch>
                  </pic:blipFill>
                  <pic:spPr>
                    <a:xfrm>
                      <a:off x="0" y="0"/>
                      <a:ext cx="451811" cy="292962"/>
                    </a:xfrm>
                    <a:prstGeom prst="rect">
                      <a:avLst/>
                    </a:prstGeom>
                  </pic:spPr>
                </pic:pic>
              </a:graphicData>
            </a:graphic>
          </wp:anchor>
        </w:drawing>
      </w:r>
      <w:r>
        <w:rPr>
          <w:color w:val="8C8789"/>
          <w:w w:val="59"/>
          <w:sz w:val="50"/>
        </w:rPr>
        <w:t>J</w:t>
      </w:r>
    </w:p>
    <w:p w14:paraId="3FE5CC39" w14:textId="0A3018F0" w:rsidR="009777CD" w:rsidRDefault="00817694">
      <w:pPr>
        <w:spacing w:before="495"/>
        <w:ind w:left="904" w:right="2309"/>
        <w:jc w:val="center"/>
        <w:rPr>
          <w:sz w:val="23"/>
        </w:rPr>
      </w:pPr>
      <w:r>
        <w:rPr>
          <w:noProof/>
        </w:rPr>
        <w:drawing>
          <wp:anchor distT="0" distB="0" distL="0" distR="0" simplePos="0" relativeHeight="251468288" behindDoc="0" locked="0" layoutInCell="1" allowOverlap="1" wp14:anchorId="57BA089F" wp14:editId="16E9AF74">
            <wp:simplePos x="0" y="0"/>
            <wp:positionH relativeFrom="page">
              <wp:posOffset>1965990</wp:posOffset>
            </wp:positionH>
            <wp:positionV relativeFrom="paragraph">
              <wp:posOffset>256009</wp:posOffset>
            </wp:positionV>
            <wp:extent cx="830356" cy="695786"/>
            <wp:effectExtent l="0" t="0" r="0" b="0"/>
            <wp:wrapNone/>
            <wp:docPr id="133"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8.jpeg"/>
                    <pic:cNvPicPr/>
                  </pic:nvPicPr>
                  <pic:blipFill>
                    <a:blip r:embed="rId388" cstate="print"/>
                    <a:stretch>
                      <a:fillRect/>
                    </a:stretch>
                  </pic:blipFill>
                  <pic:spPr>
                    <a:xfrm>
                      <a:off x="0" y="0"/>
                      <a:ext cx="830356" cy="695786"/>
                    </a:xfrm>
                    <a:prstGeom prst="rect">
                      <a:avLst/>
                    </a:prstGeom>
                  </pic:spPr>
                </pic:pic>
              </a:graphicData>
            </a:graphic>
          </wp:anchor>
        </w:drawing>
      </w:r>
      <w:r w:rsidR="00A754E2">
        <w:rPr>
          <w:noProof/>
        </w:rPr>
        <mc:AlternateContent>
          <mc:Choice Requires="wps">
            <w:drawing>
              <wp:anchor distT="0" distB="0" distL="114300" distR="114300" simplePos="0" relativeHeight="251699712" behindDoc="0" locked="0" layoutInCell="1" allowOverlap="1" wp14:anchorId="1DFCBA01" wp14:editId="400E9327">
                <wp:simplePos x="0" y="0"/>
                <wp:positionH relativeFrom="page">
                  <wp:posOffset>4200525</wp:posOffset>
                </wp:positionH>
                <wp:positionV relativeFrom="paragraph">
                  <wp:posOffset>396240</wp:posOffset>
                </wp:positionV>
                <wp:extent cx="1724660" cy="0"/>
                <wp:effectExtent l="9525" t="15240" r="18415" b="13335"/>
                <wp:wrapNone/>
                <wp:docPr id="33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660"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972DF" id="Line 172"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0.75pt,31.2pt" to="466.5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" strokeweight=".50861mm">
                <w10:wrap anchorx="page"/>
              </v:line>
            </w:pict>
          </mc:Fallback>
        </mc:AlternateContent>
      </w:r>
      <w:r>
        <w:rPr>
          <w:color w:val="49484F"/>
          <w:w w:val="105"/>
          <w:sz w:val="23"/>
        </w:rPr>
        <w:t>Javno preduzece</w:t>
      </w:r>
    </w:p>
    <w:p w14:paraId="6DD86B90" w14:textId="77777777" w:rsidR="009777CD" w:rsidRDefault="00817694">
      <w:pPr>
        <w:pStyle w:val="Heading9"/>
        <w:spacing w:before="48"/>
        <w:ind w:left="4500"/>
        <w:jc w:val="left"/>
      </w:pPr>
      <w:r>
        <w:rPr>
          <w:color w:val="49484F"/>
        </w:rPr>
        <w:t>ELEKTROPRIVREDA BOSNE I HERCEGOVINE</w:t>
      </w:r>
    </w:p>
    <w:p w14:paraId="22A370BF" w14:textId="7DD8DBBE" w:rsidR="009777CD" w:rsidRDefault="00A754E2">
      <w:pPr>
        <w:spacing w:before="22"/>
        <w:ind w:left="7760"/>
        <w:rPr>
          <w:sz w:val="23"/>
        </w:rPr>
      </w:pPr>
      <w:r>
        <w:rPr>
          <w:noProof/>
        </w:rPr>
        <mc:AlternateContent>
          <mc:Choice Requires="wps">
            <w:drawing>
              <wp:anchor distT="0" distB="0" distL="114300" distR="114300" simplePos="0" relativeHeight="251700736" behindDoc="0" locked="0" layoutInCell="1" allowOverlap="1" wp14:anchorId="03786912" wp14:editId="1F579416">
                <wp:simplePos x="0" y="0"/>
                <wp:positionH relativeFrom="page">
                  <wp:posOffset>2857500</wp:posOffset>
                </wp:positionH>
                <wp:positionV relativeFrom="paragraph">
                  <wp:posOffset>102235</wp:posOffset>
                </wp:positionV>
                <wp:extent cx="1944370" cy="0"/>
                <wp:effectExtent l="9525" t="16510" r="17780" b="12065"/>
                <wp:wrapNone/>
                <wp:docPr id="33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370"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699BF" id="Line 171" o:spid="_x0000_s1026" style="position:absolute;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pt,8.05pt" to="378.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" strokeweight=".50861mm">
                <w10:wrap anchorx="page"/>
              </v:line>
            </w:pict>
          </mc:Fallback>
        </mc:AlternateContent>
      </w:r>
      <w:r w:rsidR="00817694">
        <w:rPr>
          <w:color w:val="49484F"/>
          <w:w w:val="105"/>
          <w:sz w:val="23"/>
        </w:rPr>
        <w:t>d.d. - Sarajevo</w:t>
      </w:r>
    </w:p>
    <w:p w14:paraId="7329058F" w14:textId="77777777" w:rsidR="009777CD" w:rsidRDefault="009777CD">
      <w:pPr>
        <w:pStyle w:val="BodyText"/>
        <w:spacing w:before="11"/>
        <w:rPr>
          <w:sz w:val="19"/>
        </w:rPr>
      </w:pPr>
    </w:p>
    <w:p w14:paraId="07C7254E" w14:textId="463C15F9" w:rsidR="009777CD" w:rsidRDefault="00A754E2">
      <w:pPr>
        <w:pStyle w:val="BodyText"/>
        <w:spacing w:line="20" w:lineRule="exact"/>
        <w:ind w:left="1551"/>
        <w:rPr>
          <w:sz w:val="2"/>
        </w:rPr>
      </w:pPr>
      <w:r>
        <w:rPr>
          <w:noProof/>
          <w:sz w:val="2"/>
        </w:rPr>
        <mc:AlternateContent>
          <mc:Choice Requires="wpg">
            <w:drawing>
              <wp:inline distT="0" distB="0" distL="0" distR="0" wp14:anchorId="3D638D90" wp14:editId="73DB7C4A">
                <wp:extent cx="5901055" cy="6350"/>
                <wp:effectExtent l="9525" t="9525" r="13970" b="3175"/>
                <wp:docPr id="33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6350"/>
                          <a:chOff x="0" y="0"/>
                          <a:chExt cx="9293" cy="10"/>
                        </a:xfrm>
                      </wpg:grpSpPr>
                      <wps:wsp>
                        <wps:cNvPr id="331" name="Line 170"/>
                        <wps:cNvCnPr>
                          <a:cxnSpLocks noChangeShapeType="1"/>
                        </wps:cNvCnPr>
                        <wps:spPr bwMode="auto">
                          <a:xfrm>
                            <a:off x="0" y="5"/>
                            <a:ext cx="9293"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951525" id="Group 169" o:spid="_x0000_s1026" style="width:464.65pt;height:.5pt;mso-position-horizontal-relative:char;mso-position-vertical-relative:line" coordsize="92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">
                <v:line id="Line 170" o:spid="_x0000_s1027" style="position:absolute;visibility:visible;mso-wrap-style:square" from="0,5" to="9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" strokeweight=".16953mm"/>
                <w10:anchorlock/>
              </v:group>
            </w:pict>
          </mc:Fallback>
        </mc:AlternateContent>
      </w:r>
    </w:p>
    <w:p w14:paraId="7DEED99B" w14:textId="77777777" w:rsidR="009777CD" w:rsidRDefault="009777CD">
      <w:pPr>
        <w:spacing w:line="20" w:lineRule="exact"/>
        <w:rPr>
          <w:sz w:val="2"/>
        </w:rPr>
        <w:sectPr w:rsidR="009777CD">
          <w:headerReference w:type="default" r:id="rId389"/>
          <w:footerReference w:type="default" r:id="rId390"/>
          <w:pgSz w:w="12240" w:h="15840"/>
          <w:pgMar w:top="20" w:right="0" w:bottom="280" w:left="20" w:header="0" w:footer="0" w:gutter="0"/>
          <w:cols w:space="720"/>
        </w:sectPr>
      </w:pPr>
    </w:p>
    <w:p w14:paraId="4F1EF8F5" w14:textId="77777777" w:rsidR="009777CD" w:rsidRDefault="00817694">
      <w:pPr>
        <w:spacing w:before="138" w:line="116" w:lineRule="exact"/>
        <w:jc w:val="right"/>
        <w:rPr>
          <w:rFonts w:ascii="Times New Roman"/>
          <w:b/>
          <w:sz w:val="17"/>
        </w:rPr>
      </w:pPr>
      <w:r>
        <w:rPr>
          <w:rFonts w:ascii="Times New Roman"/>
          <w:b/>
          <w:color w:val="49484F"/>
          <w:sz w:val="17"/>
        </w:rPr>
        <w:t xml:space="preserve">SARAJEVO </w:t>
      </w:r>
      <w:r>
        <w:rPr>
          <w:rFonts w:ascii="Times New Roman"/>
          <w:b/>
          <w:color w:val="645E62"/>
          <w:sz w:val="17"/>
        </w:rPr>
        <w:t>,</w:t>
      </w:r>
    </w:p>
    <w:p w14:paraId="7241AD56" w14:textId="77777777" w:rsidR="009777CD" w:rsidRDefault="00817694">
      <w:pPr>
        <w:spacing w:before="34" w:line="220" w:lineRule="exact"/>
        <w:ind w:left="675"/>
        <w:rPr>
          <w:sz w:val="27"/>
        </w:rPr>
      </w:pPr>
      <w:r>
        <w:br w:type="column"/>
      </w:r>
      <w:r>
        <w:rPr>
          <w:rFonts w:ascii="Times New Roman"/>
          <w:color w:val="9CBAEF"/>
          <w:w w:val="90"/>
          <w:sz w:val="17"/>
        </w:rPr>
        <w:t xml:space="preserve">1 </w:t>
      </w:r>
      <w:r>
        <w:rPr>
          <w:rFonts w:ascii="Times New Roman"/>
          <w:i/>
          <w:color w:val="9CBAEF"/>
          <w:w w:val="80"/>
          <w:sz w:val="24"/>
        </w:rPr>
        <w:t xml:space="preserve">7 </w:t>
      </w:r>
      <w:r>
        <w:rPr>
          <w:color w:val="9CBAEF"/>
          <w:w w:val="80"/>
          <w:sz w:val="27"/>
        </w:rPr>
        <w:t>-03- 7016</w:t>
      </w:r>
    </w:p>
    <w:p w14:paraId="5CA3B061" w14:textId="77777777" w:rsidR="009777CD" w:rsidRDefault="009777CD">
      <w:pPr>
        <w:spacing w:line="220" w:lineRule="exact"/>
        <w:rPr>
          <w:sz w:val="27"/>
        </w:rPr>
        <w:sectPr w:rsidR="009777CD">
          <w:type w:val="continuous"/>
          <w:pgSz w:w="12240" w:h="15840"/>
          <w:pgMar w:top="2540" w:right="0" w:bottom="280" w:left="20" w:header="720" w:footer="720" w:gutter="0"/>
          <w:cols w:num="2" w:space="720" w:equalWidth="0">
            <w:col w:w="8558" w:space="40"/>
            <w:col w:w="3622"/>
          </w:cols>
        </w:sectPr>
      </w:pPr>
    </w:p>
    <w:p w14:paraId="0EB26810" w14:textId="77777777" w:rsidR="009777CD" w:rsidRDefault="00817694">
      <w:pPr>
        <w:spacing w:before="63"/>
        <w:jc w:val="right"/>
        <w:rPr>
          <w:rFonts w:ascii="Times New Roman"/>
          <w:sz w:val="18"/>
        </w:rPr>
      </w:pPr>
      <w:r>
        <w:rPr>
          <w:rFonts w:ascii="Times New Roman"/>
          <w:color w:val="49484F"/>
          <w:w w:val="105"/>
          <w:sz w:val="18"/>
        </w:rPr>
        <w:t>Broj:</w:t>
      </w:r>
    </w:p>
    <w:p w14:paraId="6D4ED3B9" w14:textId="77777777" w:rsidR="009777CD" w:rsidRDefault="00817694">
      <w:pPr>
        <w:tabs>
          <w:tab w:val="left" w:pos="1158"/>
        </w:tabs>
        <w:spacing w:line="493" w:lineRule="exact"/>
        <w:ind w:left="338"/>
        <w:rPr>
          <w:i/>
          <w:sz w:val="44"/>
        </w:rPr>
      </w:pPr>
      <w:r>
        <w:br w:type="column"/>
      </w:r>
      <w:r>
        <w:rPr>
          <w:color w:val="7E7CB3"/>
          <w:sz w:val="29"/>
        </w:rPr>
        <w:t>()y-</w:t>
      </w:r>
      <w:r>
        <w:rPr>
          <w:color w:val="7E7CB3"/>
          <w:spacing w:val="-32"/>
          <w:sz w:val="29"/>
        </w:rPr>
        <w:t xml:space="preserve"> </w:t>
      </w:r>
      <w:r>
        <w:rPr>
          <w:rFonts w:ascii="Times New Roman"/>
          <w:i/>
          <w:color w:val="7E7CB3"/>
          <w:sz w:val="40"/>
        </w:rPr>
        <w:t>i</w:t>
      </w:r>
      <w:r>
        <w:rPr>
          <w:rFonts w:ascii="Times New Roman"/>
          <w:i/>
          <w:color w:val="7E7CB3"/>
          <w:sz w:val="40"/>
        </w:rPr>
        <w:tab/>
      </w:r>
      <w:r>
        <w:rPr>
          <w:rFonts w:ascii="Times New Roman"/>
          <w:i/>
          <w:color w:val="7E7CB3"/>
          <w:spacing w:val="15"/>
          <w:sz w:val="40"/>
        </w:rPr>
        <w:t>,</w:t>
      </w:r>
      <w:r>
        <w:rPr>
          <w:rFonts w:ascii="Times New Roman"/>
          <w:color w:val="7E7CB3"/>
          <w:spacing w:val="15"/>
          <w:sz w:val="39"/>
        </w:rPr>
        <w:t>t</w:t>
      </w:r>
      <w:r>
        <w:rPr>
          <w:rFonts w:ascii="Times New Roman"/>
          <w:color w:val="7E7CB3"/>
          <w:spacing w:val="50"/>
          <w:sz w:val="39"/>
        </w:rPr>
        <w:t xml:space="preserve"> </w:t>
      </w:r>
      <w:r>
        <w:rPr>
          <w:i/>
          <w:color w:val="7E7CB3"/>
          <w:w w:val="95"/>
          <w:sz w:val="44"/>
        </w:rPr>
        <w:t>lh</w:t>
      </w:r>
    </w:p>
    <w:p w14:paraId="041D5CF7" w14:textId="77777777" w:rsidR="009777CD" w:rsidRDefault="009777CD">
      <w:pPr>
        <w:spacing w:line="493" w:lineRule="exact"/>
        <w:rPr>
          <w:sz w:val="44"/>
        </w:rPr>
        <w:sectPr w:rsidR="009777CD">
          <w:type w:val="continuous"/>
          <w:pgSz w:w="12240" w:h="15840"/>
          <w:pgMar w:top="2540" w:right="0" w:bottom="280" w:left="20" w:header="720" w:footer="720" w:gutter="0"/>
          <w:cols w:num="2" w:space="720" w:equalWidth="0">
            <w:col w:w="7969" w:space="40"/>
            <w:col w:w="4211"/>
          </w:cols>
        </w:sectPr>
      </w:pPr>
    </w:p>
    <w:p w14:paraId="758433D6" w14:textId="77777777" w:rsidR="009777CD" w:rsidRDefault="009777CD">
      <w:pPr>
        <w:pStyle w:val="BodyText"/>
        <w:rPr>
          <w:i/>
          <w:sz w:val="11"/>
        </w:rPr>
      </w:pPr>
    </w:p>
    <w:p w14:paraId="6BC59D37" w14:textId="77777777" w:rsidR="009777CD" w:rsidRDefault="00817694">
      <w:pPr>
        <w:spacing w:before="113" w:line="211" w:lineRule="auto"/>
        <w:ind w:left="1572" w:right="7588" w:hanging="3"/>
        <w:rPr>
          <w:rFonts w:ascii="Times New Roman"/>
          <w:b/>
          <w:sz w:val="18"/>
        </w:rPr>
      </w:pPr>
      <w:r>
        <w:rPr>
          <w:rFonts w:ascii="Times New Roman"/>
          <w:b/>
          <w:color w:val="49484F"/>
          <w:w w:val="105"/>
          <w:sz w:val="18"/>
        </w:rPr>
        <w:t>TAMEX D.O.O</w:t>
      </w:r>
      <w:r>
        <w:rPr>
          <w:rFonts w:ascii="Times New Roman"/>
          <w:b/>
          <w:color w:val="645E62"/>
          <w:w w:val="105"/>
          <w:sz w:val="18"/>
        </w:rPr>
        <w:t xml:space="preserve">. </w:t>
      </w:r>
      <w:r>
        <w:rPr>
          <w:rFonts w:ascii="Times New Roman"/>
          <w:b/>
          <w:color w:val="49484F"/>
          <w:w w:val="105"/>
          <w:sz w:val="18"/>
        </w:rPr>
        <w:t xml:space="preserve">BUSOVACA BUSOV ACA, BUKOVCI </w:t>
      </w:r>
      <w:r>
        <w:rPr>
          <w:rFonts w:ascii="Times New Roman"/>
          <w:color w:val="49484F"/>
          <w:w w:val="105"/>
          <w:sz w:val="18"/>
        </w:rPr>
        <w:t xml:space="preserve">, </w:t>
      </w:r>
      <w:r>
        <w:rPr>
          <w:rFonts w:ascii="Times New Roman"/>
          <w:b/>
          <w:color w:val="49484F"/>
          <w:w w:val="105"/>
          <w:sz w:val="18"/>
        </w:rPr>
        <w:t>KACUNI</w:t>
      </w:r>
    </w:p>
    <w:p w14:paraId="172D2638" w14:textId="77777777" w:rsidR="009777CD" w:rsidRDefault="009777CD">
      <w:pPr>
        <w:pStyle w:val="BodyText"/>
        <w:spacing w:before="10"/>
        <w:rPr>
          <w:rFonts w:ascii="Times New Roman"/>
          <w:b/>
          <w:sz w:val="20"/>
        </w:rPr>
      </w:pPr>
    </w:p>
    <w:p w14:paraId="3A1FE0BA" w14:textId="77777777" w:rsidR="009777CD" w:rsidRDefault="00817694">
      <w:pPr>
        <w:ind w:left="1571"/>
        <w:rPr>
          <w:rFonts w:ascii="Times New Roman"/>
          <w:sz w:val="18"/>
        </w:rPr>
      </w:pPr>
      <w:r>
        <w:rPr>
          <w:rFonts w:ascii="Times New Roman"/>
          <w:b/>
          <w:color w:val="49484F"/>
          <w:w w:val="105"/>
          <w:sz w:val="18"/>
        </w:rPr>
        <w:t xml:space="preserve">Predmet: </w:t>
      </w:r>
      <w:r>
        <w:rPr>
          <w:rFonts w:ascii="Times New Roman"/>
          <w:color w:val="49484F"/>
          <w:w w:val="105"/>
          <w:sz w:val="18"/>
        </w:rPr>
        <w:t>Dostava elektroener</w:t>
      </w:r>
      <w:r>
        <w:rPr>
          <w:rFonts w:ascii="Times New Roman"/>
          <w:color w:val="645E62"/>
          <w:w w:val="105"/>
          <w:sz w:val="18"/>
        </w:rPr>
        <w:t>g</w:t>
      </w:r>
      <w:r>
        <w:rPr>
          <w:rFonts w:ascii="Times New Roman"/>
          <w:color w:val="49484F"/>
          <w:w w:val="105"/>
          <w:sz w:val="18"/>
        </w:rPr>
        <w:t>etsk</w:t>
      </w:r>
      <w:r>
        <w:rPr>
          <w:rFonts w:ascii="Times New Roman"/>
          <w:color w:val="645E62"/>
          <w:w w:val="105"/>
          <w:sz w:val="18"/>
        </w:rPr>
        <w:t xml:space="preserve">e </w:t>
      </w:r>
      <w:r>
        <w:rPr>
          <w:rFonts w:ascii="Times New Roman"/>
          <w:color w:val="49484F"/>
          <w:w w:val="105"/>
          <w:sz w:val="18"/>
        </w:rPr>
        <w:t>saglasnosti</w:t>
      </w:r>
    </w:p>
    <w:p w14:paraId="73FD03C1" w14:textId="77777777" w:rsidR="009777CD" w:rsidRDefault="009777CD">
      <w:pPr>
        <w:pStyle w:val="BodyText"/>
        <w:rPr>
          <w:rFonts w:ascii="Times New Roman"/>
          <w:sz w:val="20"/>
        </w:rPr>
      </w:pPr>
    </w:p>
    <w:p w14:paraId="4C85E831" w14:textId="77777777" w:rsidR="009777CD" w:rsidRDefault="00817694">
      <w:pPr>
        <w:spacing w:before="125"/>
        <w:ind w:left="1573"/>
        <w:rPr>
          <w:rFonts w:ascii="Times New Roman"/>
          <w:sz w:val="18"/>
        </w:rPr>
      </w:pPr>
      <w:r>
        <w:rPr>
          <w:rFonts w:ascii="Times New Roman"/>
          <w:color w:val="49484F"/>
          <w:w w:val="105"/>
          <w:sz w:val="18"/>
        </w:rPr>
        <w:t>Postovani</w:t>
      </w:r>
      <w:r>
        <w:rPr>
          <w:rFonts w:ascii="Times New Roman"/>
          <w:color w:val="645E62"/>
          <w:w w:val="105"/>
          <w:sz w:val="18"/>
        </w:rPr>
        <w:t>,</w:t>
      </w:r>
    </w:p>
    <w:p w14:paraId="48297AFD" w14:textId="77777777" w:rsidR="009777CD" w:rsidRDefault="00817694">
      <w:pPr>
        <w:spacing w:before="51" w:line="223" w:lineRule="auto"/>
        <w:ind w:left="1577" w:right="1561" w:firstLine="12"/>
        <w:jc w:val="both"/>
        <w:rPr>
          <w:rFonts w:ascii="Times New Roman"/>
          <w:b/>
          <w:sz w:val="17"/>
        </w:rPr>
      </w:pPr>
      <w:r>
        <w:rPr>
          <w:rFonts w:ascii="Times New Roman"/>
          <w:color w:val="49484F"/>
          <w:w w:val="105"/>
          <w:sz w:val="19"/>
        </w:rPr>
        <w:t xml:space="preserve">U </w:t>
      </w:r>
      <w:r>
        <w:rPr>
          <w:rFonts w:ascii="Times New Roman"/>
          <w:color w:val="49484F"/>
          <w:w w:val="105"/>
          <w:sz w:val="18"/>
        </w:rPr>
        <w:t>prilogu dostavljamo Elektroenergetsku saglasnost, broj</w:t>
      </w:r>
      <w:r>
        <w:rPr>
          <w:rFonts w:ascii="Times New Roman"/>
          <w:color w:val="645E62"/>
          <w:w w:val="105"/>
          <w:sz w:val="18"/>
        </w:rPr>
        <w:t xml:space="preserve">: </w:t>
      </w:r>
      <w:r>
        <w:rPr>
          <w:rFonts w:ascii="Times New Roman"/>
          <w:b/>
          <w:color w:val="49484F"/>
          <w:w w:val="105"/>
          <w:sz w:val="17"/>
        </w:rPr>
        <w:t xml:space="preserve">122716/2015 </w:t>
      </w:r>
      <w:r>
        <w:rPr>
          <w:rFonts w:ascii="Times New Roman"/>
          <w:color w:val="49484F"/>
          <w:w w:val="105"/>
          <w:sz w:val="18"/>
        </w:rPr>
        <w:t>u kojoj su definisani izmjenjeni uslovi prikUucenja na distributivnu mr</w:t>
      </w:r>
      <w:r>
        <w:rPr>
          <w:rFonts w:ascii="Times New Roman"/>
          <w:color w:val="645E62"/>
          <w:w w:val="105"/>
          <w:sz w:val="18"/>
        </w:rPr>
        <w:t>e</w:t>
      </w:r>
      <w:r>
        <w:rPr>
          <w:rFonts w:ascii="Times New Roman"/>
          <w:color w:val="49484F"/>
          <w:w w:val="105"/>
          <w:sz w:val="18"/>
        </w:rPr>
        <w:t xml:space="preserve">zu objekta </w:t>
      </w:r>
      <w:r>
        <w:rPr>
          <w:rFonts w:ascii="Times New Roman"/>
          <w:b/>
          <w:color w:val="49484F"/>
          <w:w w:val="105"/>
          <w:sz w:val="17"/>
        </w:rPr>
        <w:t xml:space="preserve">POSLOVNI </w:t>
      </w:r>
      <w:r>
        <w:rPr>
          <w:rFonts w:ascii="Times New Roman"/>
          <w:color w:val="49484F"/>
          <w:w w:val="105"/>
          <w:sz w:val="18"/>
        </w:rPr>
        <w:t xml:space="preserve">koji se nalazi na lokaciji </w:t>
      </w:r>
      <w:r>
        <w:rPr>
          <w:rFonts w:ascii="Times New Roman"/>
          <w:b/>
          <w:color w:val="49484F"/>
          <w:w w:val="105"/>
          <w:sz w:val="17"/>
        </w:rPr>
        <w:t>BUSOVACA</w:t>
      </w:r>
      <w:r>
        <w:rPr>
          <w:rFonts w:ascii="Times New Roman"/>
          <w:b/>
          <w:color w:val="645E62"/>
          <w:w w:val="105"/>
          <w:sz w:val="17"/>
        </w:rPr>
        <w:t xml:space="preserve">, </w:t>
      </w:r>
      <w:r>
        <w:rPr>
          <w:rFonts w:ascii="Times New Roman"/>
          <w:b/>
          <w:color w:val="49484F"/>
          <w:w w:val="105"/>
          <w:sz w:val="17"/>
        </w:rPr>
        <w:t>KLOKOTI BB, KACUNI.</w:t>
      </w:r>
    </w:p>
    <w:p w14:paraId="7A6017EB" w14:textId="77777777" w:rsidR="009777CD" w:rsidRDefault="009777CD">
      <w:pPr>
        <w:pStyle w:val="BodyText"/>
        <w:spacing w:before="1"/>
        <w:rPr>
          <w:rFonts w:ascii="Times New Roman"/>
          <w:b/>
          <w:sz w:val="15"/>
        </w:rPr>
      </w:pPr>
    </w:p>
    <w:p w14:paraId="538294AC" w14:textId="77777777" w:rsidR="009777CD" w:rsidRDefault="00817694">
      <w:pPr>
        <w:spacing w:before="1"/>
        <w:ind w:left="1573"/>
        <w:rPr>
          <w:rFonts w:ascii="Times New Roman"/>
          <w:sz w:val="18"/>
        </w:rPr>
      </w:pPr>
      <w:r>
        <w:rPr>
          <w:rFonts w:ascii="Times New Roman"/>
          <w:color w:val="49484F"/>
          <w:w w:val="105"/>
          <w:sz w:val="18"/>
        </w:rPr>
        <w:t>Potrebno je obezbijediti da se u potpunosti ispune uslovi iz Elektroenergetske saglasnos</w:t>
      </w:r>
      <w:r>
        <w:rPr>
          <w:rFonts w:ascii="Times New Roman"/>
          <w:color w:val="645E62"/>
          <w:w w:val="105"/>
          <w:sz w:val="18"/>
        </w:rPr>
        <w:t>t</w:t>
      </w:r>
      <w:r>
        <w:rPr>
          <w:rFonts w:ascii="Times New Roman"/>
          <w:color w:val="49484F"/>
          <w:w w:val="105"/>
          <w:sz w:val="18"/>
        </w:rPr>
        <w:t>i</w:t>
      </w:r>
      <w:r>
        <w:rPr>
          <w:rFonts w:ascii="Times New Roman"/>
          <w:color w:val="645E62"/>
          <w:w w:val="105"/>
          <w:sz w:val="18"/>
        </w:rPr>
        <w:t>.</w:t>
      </w:r>
    </w:p>
    <w:p w14:paraId="538E5F87" w14:textId="77777777" w:rsidR="009777CD" w:rsidRDefault="00817694">
      <w:pPr>
        <w:spacing w:before="171" w:line="216" w:lineRule="auto"/>
        <w:ind w:left="1576" w:right="1555" w:firstLine="7"/>
        <w:jc w:val="both"/>
        <w:rPr>
          <w:rFonts w:ascii="Times New Roman"/>
          <w:sz w:val="18"/>
        </w:rPr>
      </w:pPr>
      <w:r>
        <w:rPr>
          <w:rFonts w:ascii="Times New Roman"/>
          <w:color w:val="49484F"/>
          <w:w w:val="105"/>
          <w:sz w:val="19"/>
        </w:rPr>
        <w:t xml:space="preserve">U </w:t>
      </w:r>
      <w:r>
        <w:rPr>
          <w:rFonts w:ascii="Times New Roman"/>
          <w:color w:val="49484F"/>
          <w:w w:val="105"/>
          <w:sz w:val="18"/>
        </w:rPr>
        <w:t xml:space="preserve">skladu sa Opstim uslovima za isporuku elektricne energije </w:t>
      </w:r>
      <w:r>
        <w:rPr>
          <w:rFonts w:ascii="Times New Roman"/>
          <w:color w:val="645E62"/>
          <w:w w:val="105"/>
          <w:sz w:val="18"/>
        </w:rPr>
        <w:t xml:space="preserve">, </w:t>
      </w:r>
      <w:r>
        <w:rPr>
          <w:rFonts w:ascii="Times New Roman"/>
          <w:color w:val="49484F"/>
          <w:w w:val="105"/>
          <w:sz w:val="18"/>
        </w:rPr>
        <w:t xml:space="preserve">izmjena uslova prikljucenja na distributivnu mrezu prema Elektroenergetskoj saglasnosti bice izvrsena na osnovu zakljucenog </w:t>
      </w:r>
      <w:r>
        <w:rPr>
          <w:rFonts w:ascii="Times New Roman"/>
          <w:b/>
          <w:color w:val="645E62"/>
          <w:w w:val="105"/>
          <w:sz w:val="17"/>
        </w:rPr>
        <w:t>U</w:t>
      </w:r>
      <w:r>
        <w:rPr>
          <w:rFonts w:ascii="Times New Roman"/>
          <w:b/>
          <w:color w:val="49484F"/>
          <w:w w:val="105"/>
          <w:sz w:val="17"/>
        </w:rPr>
        <w:t xml:space="preserve">GOVO RA O PRIKLJUCENJU/ POVECANJU PRlKLJUCNE SNAGE </w:t>
      </w:r>
      <w:r>
        <w:rPr>
          <w:rFonts w:ascii="Times New Roman"/>
          <w:color w:val="49484F"/>
          <w:w w:val="105"/>
          <w:sz w:val="18"/>
        </w:rPr>
        <w:t>koji ce Varn biti naknadno</w:t>
      </w:r>
      <w:r>
        <w:rPr>
          <w:rFonts w:ascii="Times New Roman"/>
          <w:color w:val="49484F"/>
          <w:spacing w:val="22"/>
          <w:w w:val="105"/>
          <w:sz w:val="18"/>
        </w:rPr>
        <w:t xml:space="preserve"> </w:t>
      </w:r>
      <w:r>
        <w:rPr>
          <w:rFonts w:ascii="Times New Roman"/>
          <w:color w:val="49484F"/>
          <w:w w:val="105"/>
          <w:sz w:val="18"/>
        </w:rPr>
        <w:t>dostavljen.</w:t>
      </w:r>
    </w:p>
    <w:p w14:paraId="17F39E1B" w14:textId="77777777" w:rsidR="009777CD" w:rsidRDefault="009777CD">
      <w:pPr>
        <w:pStyle w:val="BodyText"/>
        <w:rPr>
          <w:rFonts w:ascii="Times New Roman"/>
          <w:sz w:val="20"/>
        </w:rPr>
      </w:pPr>
    </w:p>
    <w:p w14:paraId="78052009" w14:textId="77777777" w:rsidR="009777CD" w:rsidRDefault="00817694">
      <w:pPr>
        <w:spacing w:before="130" w:line="200" w:lineRule="exact"/>
        <w:ind w:left="1578"/>
        <w:jc w:val="both"/>
        <w:rPr>
          <w:rFonts w:ascii="Times New Roman"/>
          <w:sz w:val="18"/>
        </w:rPr>
      </w:pPr>
      <w:r>
        <w:rPr>
          <w:noProof/>
        </w:rPr>
        <w:drawing>
          <wp:anchor distT="0" distB="0" distL="0" distR="0" simplePos="0" relativeHeight="251469312" behindDoc="0" locked="0" layoutInCell="1" allowOverlap="1" wp14:anchorId="77F4B74B" wp14:editId="0228B994">
            <wp:simplePos x="0" y="0"/>
            <wp:positionH relativeFrom="page">
              <wp:posOffset>6777173</wp:posOffset>
            </wp:positionH>
            <wp:positionV relativeFrom="paragraph">
              <wp:posOffset>12261</wp:posOffset>
            </wp:positionV>
            <wp:extent cx="976889" cy="439444"/>
            <wp:effectExtent l="0" t="0" r="0" b="0"/>
            <wp:wrapNone/>
            <wp:docPr id="135"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9.jpeg"/>
                    <pic:cNvPicPr/>
                  </pic:nvPicPr>
                  <pic:blipFill>
                    <a:blip r:embed="rId391" cstate="print"/>
                    <a:stretch>
                      <a:fillRect/>
                    </a:stretch>
                  </pic:blipFill>
                  <pic:spPr>
                    <a:xfrm>
                      <a:off x="0" y="0"/>
                      <a:ext cx="976889" cy="439444"/>
                    </a:xfrm>
                    <a:prstGeom prst="rect">
                      <a:avLst/>
                    </a:prstGeom>
                  </pic:spPr>
                </pic:pic>
              </a:graphicData>
            </a:graphic>
          </wp:anchor>
        </w:drawing>
      </w:r>
      <w:r>
        <w:rPr>
          <w:rFonts w:ascii="Times New Roman"/>
          <w:color w:val="49484F"/>
          <w:sz w:val="18"/>
        </w:rPr>
        <w:t xml:space="preserve">Za sve dodatne in formac ije </w:t>
      </w:r>
      <w:r>
        <w:rPr>
          <w:rFonts w:ascii="Times New Roman"/>
          <w:color w:val="645E62"/>
          <w:sz w:val="18"/>
        </w:rPr>
        <w:t xml:space="preserve">, </w:t>
      </w:r>
      <w:r>
        <w:rPr>
          <w:rFonts w:ascii="Times New Roman"/>
          <w:color w:val="49484F"/>
          <w:sz w:val="18"/>
        </w:rPr>
        <w:t>kontaktirati JP Elektroprivreda BiH d.d. - Sarajevo</w:t>
      </w:r>
      <w:r>
        <w:rPr>
          <w:rFonts w:ascii="Times New Roman"/>
          <w:color w:val="645E62"/>
          <w:sz w:val="18"/>
        </w:rPr>
        <w:t xml:space="preserve">, </w:t>
      </w:r>
      <w:r>
        <w:rPr>
          <w:rFonts w:ascii="Times New Roman"/>
          <w:color w:val="49484F"/>
          <w:sz w:val="18"/>
        </w:rPr>
        <w:t>Podruznica "</w:t>
      </w:r>
      <w:r>
        <w:rPr>
          <w:rFonts w:ascii="Times New Roman"/>
          <w:color w:val="645E62"/>
          <w:sz w:val="18"/>
        </w:rPr>
        <w:t>E</w:t>
      </w:r>
      <w:r>
        <w:rPr>
          <w:rFonts w:ascii="Times New Roman"/>
          <w:color w:val="49484F"/>
          <w:sz w:val="18"/>
        </w:rPr>
        <w:t xml:space="preserve">le ktrodistribuc </w:t>
      </w:r>
      <w:r>
        <w:rPr>
          <w:rFonts w:ascii="Times New Roman"/>
          <w:color w:val="645E62"/>
          <w:sz w:val="18"/>
        </w:rPr>
        <w:t>i</w:t>
      </w:r>
      <w:r>
        <w:rPr>
          <w:rFonts w:ascii="Times New Roman"/>
          <w:color w:val="49484F"/>
          <w:sz w:val="18"/>
        </w:rPr>
        <w:t xml:space="preserve">ja </w:t>
      </w:r>
      <w:r>
        <w:rPr>
          <w:rFonts w:ascii="Times New Roman"/>
          <w:color w:val="645E62"/>
          <w:sz w:val="18"/>
        </w:rPr>
        <w:t>"</w:t>
      </w:r>
    </w:p>
    <w:p w14:paraId="77AAFC3E" w14:textId="77777777" w:rsidR="009777CD" w:rsidRDefault="00817694">
      <w:pPr>
        <w:spacing w:line="200" w:lineRule="exact"/>
        <w:ind w:left="1582"/>
        <w:jc w:val="both"/>
        <w:rPr>
          <w:rFonts w:ascii="Times New Roman"/>
          <w:b/>
          <w:sz w:val="17"/>
        </w:rPr>
      </w:pPr>
      <w:r>
        <w:rPr>
          <w:rFonts w:ascii="Times New Roman"/>
          <w:b/>
          <w:color w:val="49484F"/>
          <w:w w:val="105"/>
          <w:sz w:val="17"/>
        </w:rPr>
        <w:t xml:space="preserve">ZENICA </w:t>
      </w:r>
      <w:r>
        <w:rPr>
          <w:rFonts w:ascii="Times New Roman"/>
          <w:color w:val="49484F"/>
          <w:w w:val="105"/>
          <w:sz w:val="18"/>
        </w:rPr>
        <w:t xml:space="preserve">putem telefona </w:t>
      </w:r>
      <w:r>
        <w:rPr>
          <w:rFonts w:ascii="Times New Roman"/>
          <w:b/>
          <w:color w:val="49484F"/>
          <w:w w:val="105"/>
          <w:sz w:val="17"/>
        </w:rPr>
        <w:t>030/548-150</w:t>
      </w:r>
      <w:r>
        <w:rPr>
          <w:rFonts w:ascii="Times New Roman"/>
          <w:b/>
          <w:color w:val="645E62"/>
          <w:w w:val="105"/>
          <w:sz w:val="17"/>
        </w:rPr>
        <w:t>.</w:t>
      </w:r>
    </w:p>
    <w:p w14:paraId="759BC3D7" w14:textId="77777777" w:rsidR="009777CD" w:rsidRDefault="009777CD">
      <w:pPr>
        <w:pStyle w:val="BodyText"/>
        <w:rPr>
          <w:rFonts w:ascii="Times New Roman"/>
          <w:b/>
          <w:sz w:val="20"/>
        </w:rPr>
      </w:pPr>
    </w:p>
    <w:p w14:paraId="73B50FE8" w14:textId="77777777" w:rsidR="009777CD" w:rsidRDefault="00817694">
      <w:pPr>
        <w:spacing w:before="125"/>
        <w:ind w:left="1579"/>
        <w:jc w:val="both"/>
        <w:rPr>
          <w:rFonts w:ascii="Times New Roman"/>
          <w:sz w:val="18"/>
        </w:rPr>
      </w:pPr>
      <w:r>
        <w:rPr>
          <w:rFonts w:ascii="Times New Roman"/>
          <w:color w:val="49484F"/>
          <w:sz w:val="18"/>
        </w:rPr>
        <w:t xml:space="preserve">S postovanjem </w:t>
      </w:r>
      <w:r>
        <w:rPr>
          <w:rFonts w:ascii="Times New Roman"/>
          <w:color w:val="645E62"/>
          <w:sz w:val="18"/>
        </w:rPr>
        <w:t>,</w:t>
      </w:r>
    </w:p>
    <w:p w14:paraId="04301A6A" w14:textId="77777777" w:rsidR="009777CD" w:rsidRDefault="009777CD">
      <w:pPr>
        <w:pStyle w:val="BodyText"/>
        <w:rPr>
          <w:rFonts w:ascii="Times New Roman"/>
          <w:sz w:val="20"/>
        </w:rPr>
      </w:pPr>
    </w:p>
    <w:p w14:paraId="447213F9" w14:textId="77777777" w:rsidR="009777CD" w:rsidRDefault="009777CD">
      <w:pPr>
        <w:pStyle w:val="BodyText"/>
        <w:spacing w:before="9"/>
        <w:rPr>
          <w:rFonts w:ascii="Times New Roman"/>
          <w:sz w:val="15"/>
        </w:rPr>
      </w:pPr>
    </w:p>
    <w:p w14:paraId="67750B86" w14:textId="77777777" w:rsidR="009777CD" w:rsidRDefault="009777CD">
      <w:pPr>
        <w:rPr>
          <w:rFonts w:ascii="Times New Roman"/>
          <w:sz w:val="15"/>
        </w:rPr>
        <w:sectPr w:rsidR="009777CD">
          <w:type w:val="continuous"/>
          <w:pgSz w:w="12240" w:h="15840"/>
          <w:pgMar w:top="2540" w:right="0" w:bottom="280" w:left="20" w:header="720" w:footer="720" w:gutter="0"/>
          <w:cols w:space="720"/>
        </w:sectPr>
      </w:pPr>
    </w:p>
    <w:p w14:paraId="10480C3E" w14:textId="77777777" w:rsidR="009777CD" w:rsidRDefault="009777CD">
      <w:pPr>
        <w:pStyle w:val="BodyText"/>
        <w:rPr>
          <w:rFonts w:ascii="Times New Roman"/>
          <w:sz w:val="20"/>
        </w:rPr>
      </w:pPr>
    </w:p>
    <w:p w14:paraId="370A63F7" w14:textId="77777777" w:rsidR="009777CD" w:rsidRDefault="009777CD">
      <w:pPr>
        <w:pStyle w:val="BodyText"/>
        <w:rPr>
          <w:rFonts w:ascii="Times New Roman"/>
          <w:sz w:val="20"/>
        </w:rPr>
      </w:pPr>
    </w:p>
    <w:p w14:paraId="24A9D279" w14:textId="77777777" w:rsidR="009777CD" w:rsidRDefault="009777CD">
      <w:pPr>
        <w:pStyle w:val="BodyText"/>
        <w:rPr>
          <w:rFonts w:ascii="Times New Roman"/>
          <w:sz w:val="20"/>
        </w:rPr>
      </w:pPr>
    </w:p>
    <w:p w14:paraId="21FC3A56" w14:textId="77777777" w:rsidR="009777CD" w:rsidRDefault="009777CD">
      <w:pPr>
        <w:pStyle w:val="BodyText"/>
        <w:rPr>
          <w:rFonts w:ascii="Times New Roman"/>
          <w:sz w:val="20"/>
        </w:rPr>
      </w:pPr>
    </w:p>
    <w:p w14:paraId="6456A891" w14:textId="77777777" w:rsidR="009777CD" w:rsidRDefault="009777CD">
      <w:pPr>
        <w:pStyle w:val="BodyText"/>
        <w:rPr>
          <w:rFonts w:ascii="Times New Roman"/>
          <w:sz w:val="20"/>
        </w:rPr>
      </w:pPr>
    </w:p>
    <w:p w14:paraId="6B8DACC6" w14:textId="77777777" w:rsidR="009777CD" w:rsidRDefault="009777CD">
      <w:pPr>
        <w:pStyle w:val="BodyText"/>
        <w:spacing w:before="5"/>
        <w:rPr>
          <w:rFonts w:ascii="Times New Roman"/>
          <w:sz w:val="26"/>
        </w:rPr>
      </w:pPr>
    </w:p>
    <w:p w14:paraId="352A0990" w14:textId="77777777" w:rsidR="009777CD" w:rsidRDefault="00817694">
      <w:pPr>
        <w:spacing w:line="350" w:lineRule="atLeast"/>
        <w:ind w:left="1588" w:right="2690" w:hanging="6"/>
        <w:rPr>
          <w:rFonts w:ascii="Times New Roman"/>
          <w:sz w:val="18"/>
        </w:rPr>
      </w:pPr>
      <w:r>
        <w:rPr>
          <w:rFonts w:ascii="Times New Roman"/>
          <w:color w:val="49484F"/>
          <w:w w:val="105"/>
          <w:sz w:val="18"/>
        </w:rPr>
        <w:t>Prilog</w:t>
      </w:r>
      <w:r>
        <w:rPr>
          <w:rFonts w:ascii="Times New Roman"/>
          <w:color w:val="645E62"/>
          <w:w w:val="105"/>
          <w:sz w:val="18"/>
        </w:rPr>
        <w:t xml:space="preserve">: </w:t>
      </w:r>
      <w:r>
        <w:rPr>
          <w:rFonts w:ascii="Times New Roman"/>
          <w:color w:val="49484F"/>
          <w:w w:val="105"/>
          <w:sz w:val="18"/>
        </w:rPr>
        <w:t>- Kao u tekstu Co</w:t>
      </w:r>
      <w:r>
        <w:rPr>
          <w:rFonts w:ascii="Times New Roman"/>
          <w:color w:val="645E62"/>
          <w:w w:val="105"/>
          <w:sz w:val="18"/>
        </w:rPr>
        <w:t>:</w:t>
      </w:r>
    </w:p>
    <w:p w14:paraId="28BDA6DD" w14:textId="77777777" w:rsidR="009777CD" w:rsidRDefault="00817694">
      <w:pPr>
        <w:pStyle w:val="ListParagraph"/>
        <w:numPr>
          <w:ilvl w:val="0"/>
          <w:numId w:val="15"/>
        </w:numPr>
        <w:tabs>
          <w:tab w:val="left" w:pos="1699"/>
        </w:tabs>
        <w:spacing w:line="174" w:lineRule="exact"/>
        <w:rPr>
          <w:rFonts w:ascii="Times New Roman"/>
          <w:sz w:val="18"/>
        </w:rPr>
      </w:pPr>
      <w:r>
        <w:rPr>
          <w:rFonts w:ascii="Times New Roman"/>
          <w:color w:val="49484F"/>
          <w:w w:val="105"/>
          <w:sz w:val="18"/>
        </w:rPr>
        <w:t>Podruznica "Elektrodistribucija"</w:t>
      </w:r>
      <w:r>
        <w:rPr>
          <w:rFonts w:ascii="Times New Roman"/>
          <w:color w:val="49484F"/>
          <w:spacing w:val="2"/>
          <w:w w:val="105"/>
          <w:sz w:val="18"/>
        </w:rPr>
        <w:t xml:space="preserve"> </w:t>
      </w:r>
      <w:r>
        <w:rPr>
          <w:rFonts w:ascii="Times New Roman"/>
          <w:color w:val="49484F"/>
          <w:spacing w:val="-3"/>
          <w:w w:val="105"/>
          <w:sz w:val="18"/>
        </w:rPr>
        <w:t>Z</w:t>
      </w:r>
      <w:r>
        <w:rPr>
          <w:rFonts w:ascii="Times New Roman"/>
          <w:color w:val="645E62"/>
          <w:spacing w:val="-3"/>
          <w:w w:val="105"/>
          <w:sz w:val="18"/>
        </w:rPr>
        <w:t>E</w:t>
      </w:r>
      <w:r>
        <w:rPr>
          <w:rFonts w:ascii="Times New Roman"/>
          <w:color w:val="49484F"/>
          <w:spacing w:val="-3"/>
          <w:w w:val="105"/>
          <w:sz w:val="18"/>
        </w:rPr>
        <w:t>NICA</w:t>
      </w:r>
    </w:p>
    <w:p w14:paraId="0EB7460D" w14:textId="77777777" w:rsidR="009777CD" w:rsidRDefault="00817694">
      <w:pPr>
        <w:pStyle w:val="ListParagraph"/>
        <w:numPr>
          <w:ilvl w:val="0"/>
          <w:numId w:val="15"/>
        </w:numPr>
        <w:tabs>
          <w:tab w:val="left" w:pos="1705"/>
        </w:tabs>
        <w:spacing w:line="190" w:lineRule="exact"/>
        <w:ind w:left="1704" w:hanging="117"/>
        <w:rPr>
          <w:rFonts w:ascii="Times New Roman"/>
          <w:sz w:val="18"/>
        </w:rPr>
      </w:pPr>
      <w:r>
        <w:rPr>
          <w:rFonts w:ascii="Times New Roman"/>
          <w:color w:val="49484F"/>
          <w:w w:val="105"/>
          <w:sz w:val="18"/>
        </w:rPr>
        <w:t>Sektor za distribuciju</w:t>
      </w:r>
    </w:p>
    <w:p w14:paraId="28072B6E" w14:textId="77777777" w:rsidR="009777CD" w:rsidRDefault="00817694">
      <w:pPr>
        <w:pStyle w:val="ListParagraph"/>
        <w:numPr>
          <w:ilvl w:val="0"/>
          <w:numId w:val="15"/>
        </w:numPr>
        <w:tabs>
          <w:tab w:val="left" w:pos="1705"/>
        </w:tabs>
        <w:spacing w:line="200" w:lineRule="exact"/>
        <w:ind w:left="1704" w:hanging="117"/>
        <w:rPr>
          <w:rFonts w:ascii="Times New Roman"/>
          <w:sz w:val="18"/>
        </w:rPr>
      </w:pPr>
      <w:r>
        <w:rPr>
          <w:rFonts w:ascii="Times New Roman"/>
          <w:color w:val="49484F"/>
          <w:w w:val="105"/>
          <w:sz w:val="18"/>
        </w:rPr>
        <w:t>a/a (bez</w:t>
      </w:r>
      <w:r>
        <w:rPr>
          <w:rFonts w:ascii="Times New Roman"/>
          <w:color w:val="49484F"/>
          <w:spacing w:val="2"/>
          <w:w w:val="105"/>
          <w:sz w:val="18"/>
        </w:rPr>
        <w:t xml:space="preserve"> </w:t>
      </w:r>
      <w:r>
        <w:rPr>
          <w:rFonts w:ascii="Times New Roman"/>
          <w:color w:val="49484F"/>
          <w:w w:val="105"/>
          <w:sz w:val="18"/>
        </w:rPr>
        <w:t>priloga)</w:t>
      </w:r>
    </w:p>
    <w:p w14:paraId="3619D21C" w14:textId="77777777" w:rsidR="009777CD" w:rsidRDefault="009777CD">
      <w:pPr>
        <w:pStyle w:val="BodyText"/>
        <w:rPr>
          <w:rFonts w:ascii="Times New Roman"/>
          <w:sz w:val="20"/>
        </w:rPr>
      </w:pPr>
    </w:p>
    <w:p w14:paraId="179E4A06" w14:textId="77777777" w:rsidR="009777CD" w:rsidRDefault="009777CD">
      <w:pPr>
        <w:pStyle w:val="BodyText"/>
        <w:rPr>
          <w:rFonts w:ascii="Times New Roman"/>
          <w:sz w:val="20"/>
        </w:rPr>
      </w:pPr>
    </w:p>
    <w:p w14:paraId="2E8A9775" w14:textId="77777777" w:rsidR="009777CD" w:rsidRDefault="009777CD">
      <w:pPr>
        <w:pStyle w:val="BodyText"/>
        <w:rPr>
          <w:rFonts w:ascii="Times New Roman"/>
          <w:sz w:val="20"/>
        </w:rPr>
      </w:pPr>
    </w:p>
    <w:p w14:paraId="15E11DBA" w14:textId="77777777" w:rsidR="009777CD" w:rsidRDefault="009777CD">
      <w:pPr>
        <w:pStyle w:val="BodyText"/>
        <w:rPr>
          <w:rFonts w:ascii="Times New Roman"/>
          <w:sz w:val="20"/>
        </w:rPr>
      </w:pPr>
    </w:p>
    <w:p w14:paraId="783E2137" w14:textId="77777777" w:rsidR="009777CD" w:rsidRDefault="009777CD">
      <w:pPr>
        <w:pStyle w:val="BodyText"/>
        <w:rPr>
          <w:rFonts w:ascii="Times New Roman"/>
          <w:sz w:val="20"/>
        </w:rPr>
      </w:pPr>
    </w:p>
    <w:p w14:paraId="028D211D" w14:textId="77777777" w:rsidR="009777CD" w:rsidRDefault="009777CD">
      <w:pPr>
        <w:pStyle w:val="BodyText"/>
        <w:rPr>
          <w:rFonts w:ascii="Times New Roman"/>
          <w:sz w:val="20"/>
        </w:rPr>
      </w:pPr>
    </w:p>
    <w:p w14:paraId="7B3BF8D3" w14:textId="77777777" w:rsidR="009777CD" w:rsidRDefault="009777CD">
      <w:pPr>
        <w:pStyle w:val="BodyText"/>
        <w:rPr>
          <w:rFonts w:ascii="Times New Roman"/>
          <w:sz w:val="20"/>
        </w:rPr>
      </w:pPr>
    </w:p>
    <w:p w14:paraId="46C5A5B3" w14:textId="77777777" w:rsidR="009777CD" w:rsidRDefault="009777CD">
      <w:pPr>
        <w:pStyle w:val="BodyText"/>
        <w:rPr>
          <w:rFonts w:ascii="Times New Roman"/>
          <w:sz w:val="20"/>
        </w:rPr>
      </w:pPr>
    </w:p>
    <w:p w14:paraId="277295ED" w14:textId="77777777" w:rsidR="009777CD" w:rsidRDefault="009777CD">
      <w:pPr>
        <w:pStyle w:val="BodyText"/>
        <w:rPr>
          <w:rFonts w:ascii="Times New Roman"/>
          <w:sz w:val="20"/>
        </w:rPr>
      </w:pPr>
    </w:p>
    <w:p w14:paraId="71EE6D07" w14:textId="77777777" w:rsidR="009777CD" w:rsidRDefault="009777CD">
      <w:pPr>
        <w:pStyle w:val="BodyText"/>
        <w:rPr>
          <w:rFonts w:ascii="Times New Roman"/>
          <w:sz w:val="20"/>
        </w:rPr>
      </w:pPr>
    </w:p>
    <w:p w14:paraId="62D98DC4" w14:textId="77777777" w:rsidR="009777CD" w:rsidRDefault="009777CD">
      <w:pPr>
        <w:pStyle w:val="BodyText"/>
        <w:rPr>
          <w:rFonts w:ascii="Times New Roman"/>
          <w:sz w:val="20"/>
        </w:rPr>
      </w:pPr>
    </w:p>
    <w:p w14:paraId="4F208B84" w14:textId="77777777" w:rsidR="009777CD" w:rsidRDefault="009777CD">
      <w:pPr>
        <w:pStyle w:val="BodyText"/>
        <w:rPr>
          <w:rFonts w:ascii="Times New Roman"/>
          <w:sz w:val="20"/>
        </w:rPr>
      </w:pPr>
    </w:p>
    <w:p w14:paraId="2E9535B3" w14:textId="77777777" w:rsidR="009777CD" w:rsidRDefault="009777CD">
      <w:pPr>
        <w:pStyle w:val="BodyText"/>
        <w:rPr>
          <w:rFonts w:ascii="Times New Roman"/>
          <w:sz w:val="20"/>
        </w:rPr>
      </w:pPr>
    </w:p>
    <w:p w14:paraId="2D39D956" w14:textId="77777777" w:rsidR="009777CD" w:rsidRDefault="009777CD">
      <w:pPr>
        <w:pStyle w:val="BodyText"/>
        <w:spacing w:before="8"/>
        <w:rPr>
          <w:rFonts w:ascii="Times New Roman"/>
          <w:sz w:val="22"/>
        </w:rPr>
      </w:pPr>
    </w:p>
    <w:p w14:paraId="1F5392C2" w14:textId="77777777" w:rsidR="009777CD" w:rsidRDefault="00817694">
      <w:pPr>
        <w:tabs>
          <w:tab w:val="left" w:pos="2401"/>
        </w:tabs>
        <w:spacing w:line="137" w:lineRule="exact"/>
        <w:ind w:left="1469"/>
        <w:jc w:val="center"/>
        <w:rPr>
          <w:rFonts w:ascii="Times New Roman"/>
          <w:b/>
          <w:sz w:val="12"/>
        </w:rPr>
      </w:pPr>
      <w:r>
        <w:rPr>
          <w:b/>
          <w:color w:val="49484F"/>
          <w:w w:val="85"/>
          <w:sz w:val="12"/>
        </w:rPr>
        <w:t>DIREKCIJA</w:t>
      </w:r>
      <w:r>
        <w:rPr>
          <w:b/>
          <w:color w:val="49484F"/>
          <w:w w:val="85"/>
          <w:sz w:val="12"/>
        </w:rPr>
        <w:tab/>
      </w:r>
      <w:r>
        <w:rPr>
          <w:color w:val="49484F"/>
          <w:sz w:val="11"/>
        </w:rPr>
        <w:t xml:space="preserve">Vllaonovo </w:t>
      </w:r>
      <w:r>
        <w:rPr>
          <w:rFonts w:ascii="Times New Roman"/>
          <w:b/>
          <w:color w:val="49484F"/>
          <w:sz w:val="12"/>
        </w:rPr>
        <w:t xml:space="preserve">ietallite 15 </w:t>
      </w:r>
      <w:r>
        <w:rPr>
          <w:rFonts w:ascii="Times New Roman"/>
          <w:b/>
          <w:color w:val="645E62"/>
          <w:sz w:val="12"/>
        </w:rPr>
        <w:t xml:space="preserve">, </w:t>
      </w:r>
      <w:r>
        <w:rPr>
          <w:rFonts w:ascii="Times New Roman"/>
          <w:b/>
          <w:color w:val="49484F"/>
          <w:sz w:val="12"/>
        </w:rPr>
        <w:t>71000Sarajevo,</w:t>
      </w:r>
      <w:r>
        <w:rPr>
          <w:rFonts w:ascii="Times New Roman"/>
          <w:b/>
          <w:color w:val="49484F"/>
          <w:spacing w:val="-4"/>
          <w:sz w:val="12"/>
        </w:rPr>
        <w:t xml:space="preserve"> </w:t>
      </w:r>
      <w:r>
        <w:rPr>
          <w:rFonts w:ascii="Times New Roman"/>
          <w:b/>
          <w:color w:val="49484F"/>
          <w:sz w:val="12"/>
        </w:rPr>
        <w:t>8iH</w:t>
      </w:r>
    </w:p>
    <w:p w14:paraId="6431E023" w14:textId="77777777" w:rsidR="009777CD" w:rsidRDefault="00817694">
      <w:pPr>
        <w:spacing w:line="134" w:lineRule="exact"/>
        <w:ind w:left="3179"/>
        <w:rPr>
          <w:rFonts w:ascii="Times New Roman"/>
          <w:b/>
          <w:sz w:val="12"/>
        </w:rPr>
      </w:pPr>
      <w:r>
        <w:rPr>
          <w:color w:val="49484F"/>
          <w:w w:val="110"/>
          <w:sz w:val="11"/>
        </w:rPr>
        <w:t>Te</w:t>
      </w:r>
      <w:r>
        <w:rPr>
          <w:color w:val="645E62"/>
          <w:w w:val="110"/>
          <w:sz w:val="11"/>
        </w:rPr>
        <w:t>l</w:t>
      </w:r>
      <w:r>
        <w:rPr>
          <w:color w:val="49484F"/>
          <w:w w:val="110"/>
          <w:sz w:val="11"/>
        </w:rPr>
        <w:t xml:space="preserve">: </w:t>
      </w:r>
      <w:r>
        <w:rPr>
          <w:rFonts w:ascii="Times New Roman"/>
          <w:b/>
          <w:color w:val="49484F"/>
          <w:w w:val="110"/>
          <w:sz w:val="12"/>
        </w:rPr>
        <w:t xml:space="preserve">+387 33 71510 00 </w:t>
      </w:r>
      <w:r>
        <w:rPr>
          <w:rFonts w:ascii="Times New Roman"/>
          <w:b/>
          <w:color w:val="7C7072"/>
          <w:w w:val="110"/>
          <w:sz w:val="12"/>
        </w:rPr>
        <w:t xml:space="preserve">; </w:t>
      </w:r>
      <w:r>
        <w:rPr>
          <w:rFonts w:ascii="Times New Roman"/>
          <w:b/>
          <w:color w:val="49484F"/>
          <w:w w:val="110"/>
          <w:sz w:val="12"/>
        </w:rPr>
        <w:t>Fax</w:t>
      </w:r>
      <w:r>
        <w:rPr>
          <w:rFonts w:ascii="Times New Roman"/>
          <w:b/>
          <w:color w:val="645E62"/>
          <w:w w:val="110"/>
          <w:sz w:val="12"/>
        </w:rPr>
        <w:t xml:space="preserve">: </w:t>
      </w:r>
      <w:r>
        <w:rPr>
          <w:rFonts w:ascii="Times New Roman"/>
          <w:b/>
          <w:color w:val="49484F"/>
          <w:w w:val="110"/>
          <w:sz w:val="12"/>
        </w:rPr>
        <w:t>+387 33 7!110 03</w:t>
      </w:r>
    </w:p>
    <w:p w14:paraId="68707960" w14:textId="77777777" w:rsidR="009777CD" w:rsidRDefault="00817694">
      <w:pPr>
        <w:spacing w:line="136" w:lineRule="exact"/>
        <w:ind w:left="3181"/>
        <w:rPr>
          <w:b/>
          <w:sz w:val="12"/>
        </w:rPr>
      </w:pPr>
      <w:r>
        <w:rPr>
          <w:noProof/>
        </w:rPr>
        <w:drawing>
          <wp:anchor distT="0" distB="0" distL="0" distR="0" simplePos="0" relativeHeight="251513344" behindDoc="1" locked="0" layoutInCell="1" allowOverlap="1" wp14:anchorId="6F6403A8" wp14:editId="6AED3A45">
            <wp:simplePos x="0" y="0"/>
            <wp:positionH relativeFrom="page">
              <wp:posOffset>1269956</wp:posOffset>
            </wp:positionH>
            <wp:positionV relativeFrom="paragraph">
              <wp:posOffset>27496</wp:posOffset>
            </wp:positionV>
            <wp:extent cx="634978" cy="598132"/>
            <wp:effectExtent l="0" t="0" r="0" b="0"/>
            <wp:wrapNone/>
            <wp:docPr id="137"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0.jpeg"/>
                    <pic:cNvPicPr/>
                  </pic:nvPicPr>
                  <pic:blipFill>
                    <a:blip r:embed="rId392" cstate="print"/>
                    <a:stretch>
                      <a:fillRect/>
                    </a:stretch>
                  </pic:blipFill>
                  <pic:spPr>
                    <a:xfrm>
                      <a:off x="0" y="0"/>
                      <a:ext cx="634978" cy="598132"/>
                    </a:xfrm>
                    <a:prstGeom prst="rect">
                      <a:avLst/>
                    </a:prstGeom>
                  </pic:spPr>
                </pic:pic>
              </a:graphicData>
            </a:graphic>
          </wp:anchor>
        </w:drawing>
      </w:r>
      <w:hyperlink r:id="rId393">
        <w:r>
          <w:rPr>
            <w:b/>
            <w:color w:val="49484F"/>
            <w:spacing w:val="-1"/>
            <w:w w:val="84"/>
            <w:sz w:val="12"/>
          </w:rPr>
          <w:t>ww</w:t>
        </w:r>
        <w:r>
          <w:rPr>
            <w:b/>
            <w:color w:val="49484F"/>
            <w:w w:val="84"/>
            <w:sz w:val="12"/>
          </w:rPr>
          <w:t>w</w:t>
        </w:r>
        <w:r>
          <w:rPr>
            <w:b/>
            <w:color w:val="645E62"/>
            <w:w w:val="84"/>
            <w:sz w:val="12"/>
          </w:rPr>
          <w:t>.</w:t>
        </w:r>
        <w:r>
          <w:rPr>
            <w:b/>
            <w:color w:val="49484F"/>
            <w:spacing w:val="-1"/>
            <w:w w:val="97"/>
            <w:sz w:val="12"/>
          </w:rPr>
          <w:t>elektro</w:t>
        </w:r>
        <w:r>
          <w:rPr>
            <w:b/>
            <w:color w:val="49484F"/>
            <w:spacing w:val="-49"/>
            <w:w w:val="97"/>
            <w:sz w:val="12"/>
          </w:rPr>
          <w:t>p</w:t>
        </w:r>
        <w:r>
          <w:rPr>
            <w:b/>
            <w:color w:val="645E62"/>
            <w:spacing w:val="-1"/>
            <w:w w:val="81"/>
            <w:sz w:val="12"/>
          </w:rPr>
          <w:t>rt</w:t>
        </w:r>
        <w:r>
          <w:rPr>
            <w:b/>
            <w:color w:val="645E62"/>
            <w:spacing w:val="-4"/>
            <w:w w:val="81"/>
            <w:sz w:val="12"/>
          </w:rPr>
          <w:t>v</w:t>
        </w:r>
        <w:r>
          <w:rPr>
            <w:b/>
            <w:color w:val="49484F"/>
            <w:spacing w:val="-1"/>
            <w:w w:val="88"/>
            <w:sz w:val="12"/>
          </w:rPr>
          <w:t>re</w:t>
        </w:r>
        <w:r>
          <w:rPr>
            <w:b/>
            <w:color w:val="49484F"/>
            <w:spacing w:val="-2"/>
            <w:w w:val="88"/>
            <w:sz w:val="12"/>
          </w:rPr>
          <w:t>d</w:t>
        </w:r>
        <w:r>
          <w:rPr>
            <w:b/>
            <w:color w:val="49484F"/>
            <w:spacing w:val="-8"/>
            <w:w w:val="105"/>
            <w:sz w:val="12"/>
          </w:rPr>
          <w:t>a</w:t>
        </w:r>
        <w:r>
          <w:rPr>
            <w:b/>
            <w:color w:val="645E62"/>
            <w:spacing w:val="-6"/>
            <w:w w:val="105"/>
            <w:sz w:val="12"/>
          </w:rPr>
          <w:t>.</w:t>
        </w:r>
        <w:r>
          <w:rPr>
            <w:b/>
            <w:color w:val="49484F"/>
            <w:spacing w:val="-8"/>
            <w:w w:val="101"/>
            <w:sz w:val="12"/>
          </w:rPr>
          <w:t>b</w:t>
        </w:r>
        <w:r>
          <w:rPr>
            <w:b/>
            <w:color w:val="645E62"/>
            <w:w w:val="105"/>
            <w:sz w:val="12"/>
          </w:rPr>
          <w:t>a</w:t>
        </w:r>
      </w:hyperlink>
    </w:p>
    <w:p w14:paraId="3DED4FD6" w14:textId="77777777" w:rsidR="009777CD" w:rsidRDefault="00817694">
      <w:pPr>
        <w:spacing w:before="45"/>
        <w:ind w:left="3183"/>
        <w:rPr>
          <w:sz w:val="11"/>
        </w:rPr>
      </w:pPr>
      <w:r>
        <w:rPr>
          <w:b/>
          <w:color w:val="49484F"/>
          <w:w w:val="105"/>
          <w:sz w:val="11"/>
        </w:rPr>
        <w:t>Re</w:t>
      </w:r>
      <w:r>
        <w:rPr>
          <w:b/>
          <w:color w:val="645E62"/>
          <w:w w:val="105"/>
          <w:sz w:val="11"/>
        </w:rPr>
        <w:t xml:space="preserve">C, </w:t>
      </w:r>
      <w:r>
        <w:rPr>
          <w:color w:val="49484F"/>
          <w:w w:val="105"/>
          <w:sz w:val="11"/>
        </w:rPr>
        <w:t>bro]</w:t>
      </w:r>
      <w:r>
        <w:rPr>
          <w:color w:val="645E62"/>
          <w:w w:val="105"/>
          <w:sz w:val="11"/>
        </w:rPr>
        <w:t xml:space="preserve">: </w:t>
      </w:r>
      <w:r>
        <w:rPr>
          <w:color w:val="49484F"/>
          <w:w w:val="105"/>
          <w:sz w:val="11"/>
        </w:rPr>
        <w:t>UF</w:t>
      </w:r>
      <w:r>
        <w:rPr>
          <w:color w:val="645E62"/>
          <w:w w:val="105"/>
          <w:sz w:val="11"/>
        </w:rPr>
        <w:t xml:space="preserve">/ </w:t>
      </w:r>
      <w:r>
        <w:rPr>
          <w:color w:val="49484F"/>
          <w:w w:val="105"/>
          <w:sz w:val="11"/>
        </w:rPr>
        <w:t>I-392/ 04 Kantonalni sud Sarajevo</w:t>
      </w:r>
    </w:p>
    <w:p w14:paraId="541C972A" w14:textId="77777777" w:rsidR="009777CD" w:rsidRDefault="00817694">
      <w:pPr>
        <w:spacing w:before="12" w:line="230" w:lineRule="auto"/>
        <w:ind w:left="3179" w:hanging="20"/>
        <w:jc w:val="center"/>
        <w:rPr>
          <w:sz w:val="11"/>
        </w:rPr>
      </w:pPr>
      <w:r>
        <w:rPr>
          <w:color w:val="49484F"/>
          <w:sz w:val="11"/>
        </w:rPr>
        <w:t>Porezn</w:t>
      </w:r>
      <w:r>
        <w:rPr>
          <w:color w:val="645E62"/>
          <w:sz w:val="11"/>
        </w:rPr>
        <w:t xml:space="preserve">l </w:t>
      </w:r>
      <w:r>
        <w:rPr>
          <w:color w:val="49484F"/>
          <w:sz w:val="11"/>
        </w:rPr>
        <w:t>bro]</w:t>
      </w:r>
      <w:r>
        <w:rPr>
          <w:color w:val="645E62"/>
          <w:sz w:val="11"/>
        </w:rPr>
        <w:t xml:space="preserve">: </w:t>
      </w:r>
      <w:r>
        <w:rPr>
          <w:color w:val="49484F"/>
          <w:sz w:val="11"/>
        </w:rPr>
        <w:t>420022!11!i0005</w:t>
      </w:r>
      <w:r>
        <w:rPr>
          <w:color w:val="7C7072"/>
          <w:sz w:val="11"/>
        </w:rPr>
        <w:t>,</w:t>
      </w:r>
      <w:r>
        <w:rPr>
          <w:color w:val="49484F"/>
          <w:sz w:val="11"/>
        </w:rPr>
        <w:t xml:space="preserve">POV broj </w:t>
      </w:r>
      <w:r>
        <w:rPr>
          <w:color w:val="645E62"/>
          <w:sz w:val="11"/>
        </w:rPr>
        <w:t xml:space="preserve">: </w:t>
      </w:r>
      <w:r>
        <w:rPr>
          <w:color w:val="49484F"/>
          <w:sz w:val="11"/>
        </w:rPr>
        <w:t xml:space="preserve">20022!11!i0005 11549212003366506 </w:t>
      </w:r>
      <w:r>
        <w:rPr>
          <w:color w:val="645E62"/>
          <w:sz w:val="11"/>
        </w:rPr>
        <w:t xml:space="preserve">- </w:t>
      </w:r>
      <w:r>
        <w:rPr>
          <w:color w:val="49484F"/>
          <w:sz w:val="11"/>
        </w:rPr>
        <w:t>Intesa Sanpaolo banka d.d</w:t>
      </w:r>
      <w:r>
        <w:rPr>
          <w:color w:val="645E62"/>
          <w:sz w:val="11"/>
        </w:rPr>
        <w:t xml:space="preserve">. </w:t>
      </w:r>
      <w:r>
        <w:rPr>
          <w:b/>
          <w:color w:val="49484F"/>
          <w:sz w:val="12"/>
        </w:rPr>
        <w:t xml:space="preserve">Boana </w:t>
      </w:r>
      <w:r>
        <w:rPr>
          <w:rFonts w:ascii="Times New Roman"/>
          <w:color w:val="49484F"/>
          <w:sz w:val="13"/>
        </w:rPr>
        <w:t xml:space="preserve">I </w:t>
      </w:r>
      <w:r>
        <w:rPr>
          <w:color w:val="49484F"/>
          <w:sz w:val="11"/>
        </w:rPr>
        <w:t>Hercel(OVina</w:t>
      </w:r>
    </w:p>
    <w:p w14:paraId="67DFF89A" w14:textId="77777777" w:rsidR="009777CD" w:rsidRDefault="00817694">
      <w:pPr>
        <w:spacing w:before="13" w:line="247" w:lineRule="auto"/>
        <w:ind w:left="3179" w:right="206"/>
        <w:rPr>
          <w:sz w:val="11"/>
        </w:rPr>
      </w:pPr>
      <w:r>
        <w:rPr>
          <w:color w:val="49484F"/>
          <w:w w:val="105"/>
          <w:sz w:val="11"/>
        </w:rPr>
        <w:t xml:space="preserve">16010 6000 000 4629 </w:t>
      </w:r>
      <w:r>
        <w:rPr>
          <w:color w:val="645E62"/>
          <w:w w:val="105"/>
          <w:sz w:val="11"/>
        </w:rPr>
        <w:t xml:space="preserve">- </w:t>
      </w:r>
      <w:r>
        <w:rPr>
          <w:color w:val="49484F"/>
          <w:w w:val="105"/>
          <w:sz w:val="11"/>
        </w:rPr>
        <w:t>Vakulska banka d</w:t>
      </w:r>
      <w:r>
        <w:rPr>
          <w:color w:val="645E62"/>
          <w:w w:val="105"/>
          <w:sz w:val="11"/>
        </w:rPr>
        <w:t>.</w:t>
      </w:r>
      <w:r>
        <w:rPr>
          <w:color w:val="49484F"/>
          <w:w w:val="105"/>
          <w:sz w:val="11"/>
        </w:rPr>
        <w:t>d</w:t>
      </w:r>
      <w:r>
        <w:rPr>
          <w:color w:val="645E62"/>
          <w:w w:val="105"/>
          <w:sz w:val="11"/>
        </w:rPr>
        <w:t xml:space="preserve">. </w:t>
      </w:r>
      <w:r>
        <w:rPr>
          <w:color w:val="49484F"/>
          <w:w w:val="105"/>
          <w:sz w:val="11"/>
        </w:rPr>
        <w:t>Sarajevo 199049017607!1902-Sparkasse 8ank d</w:t>
      </w:r>
      <w:r>
        <w:rPr>
          <w:color w:val="645E62"/>
          <w:w w:val="105"/>
          <w:sz w:val="11"/>
        </w:rPr>
        <w:t>.</w:t>
      </w:r>
      <w:r>
        <w:rPr>
          <w:color w:val="49484F"/>
          <w:w w:val="105"/>
          <w:sz w:val="11"/>
        </w:rPr>
        <w:t>d</w:t>
      </w:r>
      <w:r>
        <w:rPr>
          <w:color w:val="645E62"/>
          <w:w w:val="105"/>
          <w:sz w:val="11"/>
        </w:rPr>
        <w:t xml:space="preserve">. </w:t>
      </w:r>
      <w:r>
        <w:rPr>
          <w:color w:val="49484F"/>
          <w:w w:val="105"/>
          <w:sz w:val="11"/>
        </w:rPr>
        <w:t>Sara</w:t>
      </w:r>
      <w:r>
        <w:rPr>
          <w:color w:val="645E62"/>
          <w:w w:val="105"/>
          <w:sz w:val="11"/>
        </w:rPr>
        <w:t>j</w:t>
      </w:r>
      <w:r>
        <w:rPr>
          <w:color w:val="49484F"/>
          <w:w w:val="105"/>
          <w:sz w:val="11"/>
        </w:rPr>
        <w:t>evo</w:t>
      </w:r>
    </w:p>
    <w:p w14:paraId="16511DB0" w14:textId="77777777" w:rsidR="009777CD" w:rsidRDefault="00817694">
      <w:pPr>
        <w:spacing w:before="93"/>
        <w:ind w:left="1205"/>
        <w:rPr>
          <w:rFonts w:ascii="Times New Roman"/>
          <w:sz w:val="18"/>
        </w:rPr>
      </w:pPr>
      <w:r>
        <w:br w:type="column"/>
      </w:r>
      <w:r>
        <w:rPr>
          <w:rFonts w:ascii="Times New Roman"/>
          <w:color w:val="49484F"/>
          <w:w w:val="105"/>
          <w:sz w:val="18"/>
          <w:u w:val="thick" w:color="49484F"/>
        </w:rPr>
        <w:lastRenderedPageBreak/>
        <w:t>Izvrsni direktor z</w:t>
      </w:r>
      <w:r>
        <w:rPr>
          <w:rFonts w:ascii="Times New Roman"/>
          <w:color w:val="645E62"/>
          <w:w w:val="105"/>
          <w:sz w:val="18"/>
          <w:u w:val="thick" w:color="49484F"/>
        </w:rPr>
        <w:t xml:space="preserve">a </w:t>
      </w:r>
      <w:r>
        <w:rPr>
          <w:rFonts w:ascii="Times New Roman"/>
          <w:color w:val="49484F"/>
          <w:w w:val="105"/>
          <w:sz w:val="18"/>
          <w:u w:val="thick" w:color="49484F"/>
        </w:rPr>
        <w:t>distribuciju</w:t>
      </w:r>
    </w:p>
    <w:p w14:paraId="40ECB870" w14:textId="77777777" w:rsidR="009777CD" w:rsidRDefault="00817694">
      <w:pPr>
        <w:tabs>
          <w:tab w:val="left" w:pos="2199"/>
          <w:tab w:val="left" w:pos="3225"/>
        </w:tabs>
        <w:spacing w:before="121" w:line="278" w:lineRule="exact"/>
        <w:ind w:left="1001"/>
        <w:rPr>
          <w:rFonts w:ascii="Times New Roman"/>
          <w:sz w:val="5"/>
        </w:rPr>
      </w:pPr>
      <w:r>
        <w:rPr>
          <w:noProof/>
        </w:rPr>
        <w:drawing>
          <wp:anchor distT="0" distB="0" distL="0" distR="0" simplePos="0" relativeHeight="251470336" behindDoc="0" locked="0" layoutInCell="1" allowOverlap="1" wp14:anchorId="29E14BC0" wp14:editId="4323C0C5">
            <wp:simplePos x="0" y="0"/>
            <wp:positionH relativeFrom="page">
              <wp:posOffset>6386418</wp:posOffset>
            </wp:positionH>
            <wp:positionV relativeFrom="paragraph">
              <wp:posOffset>-21888</wp:posOffset>
            </wp:positionV>
            <wp:extent cx="696034" cy="122067"/>
            <wp:effectExtent l="0" t="0" r="0" b="0"/>
            <wp:wrapNone/>
            <wp:docPr id="139"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1.jpeg"/>
                    <pic:cNvPicPr/>
                  </pic:nvPicPr>
                  <pic:blipFill>
                    <a:blip r:embed="rId394" cstate="print"/>
                    <a:stretch>
                      <a:fillRect/>
                    </a:stretch>
                  </pic:blipFill>
                  <pic:spPr>
                    <a:xfrm>
                      <a:off x="0" y="0"/>
                      <a:ext cx="696034" cy="122067"/>
                    </a:xfrm>
                    <a:prstGeom prst="rect">
                      <a:avLst/>
                    </a:prstGeom>
                  </pic:spPr>
                </pic:pic>
              </a:graphicData>
            </a:graphic>
          </wp:anchor>
        </w:drawing>
      </w:r>
      <w:r>
        <w:rPr>
          <w:i/>
          <w:color w:val="6460A5"/>
          <w:w w:val="105"/>
          <w:sz w:val="28"/>
        </w:rPr>
        <w:t>?7</w:t>
      </w:r>
      <w:r>
        <w:rPr>
          <w:i/>
          <w:color w:val="6460A5"/>
          <w:w w:val="105"/>
          <w:sz w:val="28"/>
        </w:rPr>
        <w:tab/>
      </w:r>
      <w:r>
        <w:rPr>
          <w:rFonts w:ascii="Times New Roman"/>
          <w:color w:val="645E62"/>
          <w:w w:val="105"/>
          <w:sz w:val="5"/>
        </w:rPr>
        <w:t>V</w:t>
      </w:r>
      <w:r>
        <w:rPr>
          <w:rFonts w:ascii="Times New Roman"/>
          <w:color w:val="645E62"/>
          <w:w w:val="105"/>
          <w:sz w:val="5"/>
        </w:rPr>
        <w:tab/>
        <w:t>'</w:t>
      </w:r>
    </w:p>
    <w:p w14:paraId="546C6FD0" w14:textId="2019E2AE" w:rsidR="009777CD" w:rsidRDefault="00A754E2">
      <w:pPr>
        <w:spacing w:line="163" w:lineRule="exact"/>
        <w:ind w:left="1494"/>
        <w:rPr>
          <w:rFonts w:ascii="Times New Roman"/>
          <w:sz w:val="18"/>
        </w:rPr>
      </w:pPr>
      <w:r>
        <w:rPr>
          <w:noProof/>
        </w:rPr>
        <mc:AlternateContent>
          <mc:Choice Requires="wps">
            <w:drawing>
              <wp:anchor distT="0" distB="0" distL="114300" distR="114300" simplePos="0" relativeHeight="251698688" behindDoc="0" locked="0" layoutInCell="1" allowOverlap="1" wp14:anchorId="4DA70C00" wp14:editId="0A775C3A">
                <wp:simplePos x="0" y="0"/>
                <wp:positionH relativeFrom="page">
                  <wp:posOffset>7741920</wp:posOffset>
                </wp:positionH>
                <wp:positionV relativeFrom="paragraph">
                  <wp:posOffset>4058285</wp:posOffset>
                </wp:positionV>
                <wp:extent cx="0" cy="0"/>
                <wp:effectExtent l="7620" t="4058285" r="11430" b="4061460"/>
                <wp:wrapNone/>
                <wp:docPr id="32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D9E18" id="Line 168"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6pt,319.55pt" to="609.6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" strokeweight=".16961mm">
                <w10:wrap anchorx="page"/>
              </v:line>
            </w:pict>
          </mc:Fallback>
        </mc:AlternateContent>
      </w:r>
      <w:r w:rsidR="00817694">
        <w:rPr>
          <w:rFonts w:ascii="Times New Roman"/>
          <w:color w:val="49484F"/>
          <w:w w:val="105"/>
          <w:sz w:val="18"/>
        </w:rPr>
        <w:t>ESED DZANANOVIC</w:t>
      </w:r>
    </w:p>
    <w:p w14:paraId="5F0A5135" w14:textId="77777777" w:rsidR="009777CD" w:rsidRDefault="009777CD">
      <w:pPr>
        <w:pStyle w:val="BodyText"/>
        <w:rPr>
          <w:rFonts w:ascii="Times New Roman"/>
          <w:sz w:val="5"/>
        </w:rPr>
      </w:pPr>
    </w:p>
    <w:p w14:paraId="29DA4582" w14:textId="77777777" w:rsidR="009777CD" w:rsidRDefault="00817694">
      <w:pPr>
        <w:pStyle w:val="BodyText"/>
        <w:ind w:left="209"/>
        <w:rPr>
          <w:rFonts w:ascii="Times New Roman"/>
          <w:sz w:val="20"/>
        </w:rPr>
      </w:pPr>
      <w:r>
        <w:rPr>
          <w:rFonts w:ascii="Times New Roman"/>
          <w:noProof/>
          <w:sz w:val="20"/>
        </w:rPr>
        <w:drawing>
          <wp:inline distT="0" distB="0" distL="0" distR="0" wp14:anchorId="1C842BF3" wp14:editId="1596DBDA">
            <wp:extent cx="1109866" cy="707136"/>
            <wp:effectExtent l="0" t="0" r="0" b="0"/>
            <wp:docPr id="141"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2.jpeg"/>
                    <pic:cNvPicPr/>
                  </pic:nvPicPr>
                  <pic:blipFill>
                    <a:blip r:embed="rId395" cstate="print"/>
                    <a:stretch>
                      <a:fillRect/>
                    </a:stretch>
                  </pic:blipFill>
                  <pic:spPr>
                    <a:xfrm>
                      <a:off x="0" y="0"/>
                      <a:ext cx="1109866" cy="707136"/>
                    </a:xfrm>
                    <a:prstGeom prst="rect">
                      <a:avLst/>
                    </a:prstGeom>
                  </pic:spPr>
                </pic:pic>
              </a:graphicData>
            </a:graphic>
          </wp:inline>
        </w:drawing>
      </w:r>
    </w:p>
    <w:p w14:paraId="35A94B3E" w14:textId="77777777" w:rsidR="009777CD" w:rsidRDefault="009777CD">
      <w:pPr>
        <w:pStyle w:val="BodyText"/>
        <w:rPr>
          <w:rFonts w:ascii="Times New Roman"/>
          <w:sz w:val="20"/>
        </w:rPr>
      </w:pPr>
    </w:p>
    <w:p w14:paraId="3AB85A26" w14:textId="77777777" w:rsidR="009777CD" w:rsidRDefault="009777CD">
      <w:pPr>
        <w:pStyle w:val="BodyText"/>
        <w:rPr>
          <w:rFonts w:ascii="Times New Roman"/>
          <w:sz w:val="20"/>
        </w:rPr>
      </w:pPr>
    </w:p>
    <w:p w14:paraId="4D67285D" w14:textId="77777777" w:rsidR="009777CD" w:rsidRDefault="009777CD">
      <w:pPr>
        <w:pStyle w:val="BodyText"/>
        <w:rPr>
          <w:rFonts w:ascii="Times New Roman"/>
          <w:sz w:val="20"/>
        </w:rPr>
      </w:pPr>
    </w:p>
    <w:p w14:paraId="09845958" w14:textId="77777777" w:rsidR="009777CD" w:rsidRDefault="009777CD">
      <w:pPr>
        <w:pStyle w:val="BodyText"/>
        <w:rPr>
          <w:rFonts w:ascii="Times New Roman"/>
          <w:sz w:val="20"/>
        </w:rPr>
      </w:pPr>
    </w:p>
    <w:p w14:paraId="35644B7A" w14:textId="77777777" w:rsidR="009777CD" w:rsidRDefault="009777CD">
      <w:pPr>
        <w:pStyle w:val="BodyText"/>
        <w:rPr>
          <w:rFonts w:ascii="Times New Roman"/>
          <w:sz w:val="20"/>
        </w:rPr>
      </w:pPr>
    </w:p>
    <w:p w14:paraId="63B05E3C" w14:textId="77777777" w:rsidR="009777CD" w:rsidRDefault="009777CD">
      <w:pPr>
        <w:pStyle w:val="BodyText"/>
        <w:rPr>
          <w:rFonts w:ascii="Times New Roman"/>
          <w:sz w:val="20"/>
        </w:rPr>
      </w:pPr>
    </w:p>
    <w:p w14:paraId="001C189D" w14:textId="77777777" w:rsidR="009777CD" w:rsidRDefault="009777CD">
      <w:pPr>
        <w:pStyle w:val="BodyText"/>
        <w:rPr>
          <w:rFonts w:ascii="Times New Roman"/>
          <w:sz w:val="20"/>
        </w:rPr>
      </w:pPr>
    </w:p>
    <w:p w14:paraId="50E8F954" w14:textId="77777777" w:rsidR="009777CD" w:rsidRDefault="009777CD">
      <w:pPr>
        <w:pStyle w:val="BodyText"/>
        <w:rPr>
          <w:rFonts w:ascii="Times New Roman"/>
          <w:sz w:val="20"/>
        </w:rPr>
      </w:pPr>
    </w:p>
    <w:p w14:paraId="14B1F17F" w14:textId="77777777" w:rsidR="009777CD" w:rsidRDefault="009777CD">
      <w:pPr>
        <w:pStyle w:val="BodyText"/>
        <w:rPr>
          <w:rFonts w:ascii="Times New Roman"/>
          <w:sz w:val="20"/>
        </w:rPr>
      </w:pPr>
    </w:p>
    <w:p w14:paraId="098A5F2B" w14:textId="77777777" w:rsidR="009777CD" w:rsidRDefault="009777CD">
      <w:pPr>
        <w:pStyle w:val="BodyText"/>
        <w:rPr>
          <w:rFonts w:ascii="Times New Roman"/>
          <w:sz w:val="20"/>
        </w:rPr>
      </w:pPr>
    </w:p>
    <w:p w14:paraId="1C71B9C8" w14:textId="77777777" w:rsidR="009777CD" w:rsidRDefault="009777CD">
      <w:pPr>
        <w:pStyle w:val="BodyText"/>
        <w:rPr>
          <w:rFonts w:ascii="Times New Roman"/>
          <w:sz w:val="20"/>
        </w:rPr>
      </w:pPr>
    </w:p>
    <w:p w14:paraId="51F0FA3B" w14:textId="77777777" w:rsidR="009777CD" w:rsidRDefault="009777CD">
      <w:pPr>
        <w:pStyle w:val="BodyText"/>
        <w:rPr>
          <w:rFonts w:ascii="Times New Roman"/>
          <w:sz w:val="20"/>
        </w:rPr>
      </w:pPr>
    </w:p>
    <w:p w14:paraId="24BC9BB4" w14:textId="77777777" w:rsidR="009777CD" w:rsidRDefault="009777CD">
      <w:pPr>
        <w:pStyle w:val="BodyText"/>
        <w:rPr>
          <w:rFonts w:ascii="Times New Roman"/>
          <w:sz w:val="20"/>
        </w:rPr>
      </w:pPr>
    </w:p>
    <w:p w14:paraId="72ADFBF0" w14:textId="77777777" w:rsidR="009777CD" w:rsidRDefault="009777CD">
      <w:pPr>
        <w:pStyle w:val="BodyText"/>
        <w:rPr>
          <w:rFonts w:ascii="Times New Roman"/>
          <w:sz w:val="20"/>
        </w:rPr>
      </w:pPr>
    </w:p>
    <w:p w14:paraId="17A72532" w14:textId="77777777" w:rsidR="009777CD" w:rsidRDefault="009777CD">
      <w:pPr>
        <w:pStyle w:val="BodyText"/>
        <w:rPr>
          <w:rFonts w:ascii="Times New Roman"/>
          <w:sz w:val="20"/>
        </w:rPr>
      </w:pPr>
    </w:p>
    <w:p w14:paraId="024A9E26" w14:textId="77777777" w:rsidR="009777CD" w:rsidRDefault="009777CD">
      <w:pPr>
        <w:pStyle w:val="BodyText"/>
        <w:rPr>
          <w:rFonts w:ascii="Times New Roman"/>
          <w:sz w:val="20"/>
        </w:rPr>
      </w:pPr>
    </w:p>
    <w:p w14:paraId="03A1C703" w14:textId="77777777" w:rsidR="009777CD" w:rsidRDefault="009777CD">
      <w:pPr>
        <w:pStyle w:val="BodyText"/>
        <w:spacing w:before="2"/>
        <w:rPr>
          <w:rFonts w:ascii="Times New Roman"/>
          <w:sz w:val="22"/>
        </w:rPr>
      </w:pPr>
    </w:p>
    <w:p w14:paraId="705C8233" w14:textId="7883B365" w:rsidR="009777CD" w:rsidRDefault="00A754E2">
      <w:pPr>
        <w:tabs>
          <w:tab w:val="left" w:pos="1359"/>
        </w:tabs>
        <w:spacing w:line="254" w:lineRule="auto"/>
        <w:ind w:left="1361" w:right="2239" w:hanging="1026"/>
        <w:rPr>
          <w:b/>
          <w:sz w:val="11"/>
        </w:rPr>
      </w:pPr>
      <w:r>
        <w:rPr>
          <w:noProof/>
        </w:rPr>
        <mc:AlternateContent>
          <mc:Choice Requires="wpg">
            <w:drawing>
              <wp:anchor distT="0" distB="0" distL="114300" distR="114300" simplePos="0" relativeHeight="251802112" behindDoc="1" locked="0" layoutInCell="1" allowOverlap="1" wp14:anchorId="577CF41D" wp14:editId="310DC678">
                <wp:simplePos x="0" y="0"/>
                <wp:positionH relativeFrom="page">
                  <wp:posOffset>1025525</wp:posOffset>
                </wp:positionH>
                <wp:positionV relativeFrom="paragraph">
                  <wp:posOffset>-62865</wp:posOffset>
                </wp:positionV>
                <wp:extent cx="5892165" cy="869950"/>
                <wp:effectExtent l="15875" t="13335" r="16510" b="12065"/>
                <wp:wrapNone/>
                <wp:docPr id="32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165" cy="869950"/>
                          <a:chOff x="1615" y="-99"/>
                          <a:chExt cx="9279" cy="1370"/>
                        </a:xfrm>
                      </wpg:grpSpPr>
                      <wps:wsp>
                        <wps:cNvPr id="326" name="Line 167"/>
                        <wps:cNvCnPr>
                          <a:cxnSpLocks noChangeShapeType="1"/>
                        </wps:cNvCnPr>
                        <wps:spPr bwMode="auto">
                          <a:xfrm>
                            <a:off x="3106" y="1271"/>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166"/>
                        <wps:cNvSpPr>
                          <a:spLocks/>
                        </wps:cNvSpPr>
                        <wps:spPr bwMode="auto">
                          <a:xfrm>
                            <a:off x="6264" y="-13599"/>
                            <a:ext cx="1205" cy="1344"/>
                          </a:xfrm>
                          <a:custGeom>
                            <a:avLst/>
                            <a:gdLst>
                              <a:gd name="T0" fmla="+- 0 6274 6264"/>
                              <a:gd name="T1" fmla="*/ T0 w 1205"/>
                              <a:gd name="T2" fmla="+- 0 1247 -13599"/>
                              <a:gd name="T3" fmla="*/ 1247 h 1344"/>
                              <a:gd name="T4" fmla="+- 0 6274 6264"/>
                              <a:gd name="T5" fmla="*/ T4 w 1205"/>
                              <a:gd name="T6" fmla="+- 0 -99 -13599"/>
                              <a:gd name="T7" fmla="*/ -99 h 1344"/>
                              <a:gd name="T8" fmla="+- 0 7481 6264"/>
                              <a:gd name="T9" fmla="*/ T8 w 1205"/>
                              <a:gd name="T10" fmla="+- 0 1242 -13599"/>
                              <a:gd name="T11" fmla="*/ 1242 h 1344"/>
                              <a:gd name="T12" fmla="+- 0 7481 6264"/>
                              <a:gd name="T13" fmla="*/ T12 w 1205"/>
                              <a:gd name="T14" fmla="+- 0 -7 -13599"/>
                              <a:gd name="T15" fmla="*/ -7 h 1344"/>
                            </a:gdLst>
                            <a:ahLst/>
                            <a:cxnLst>
                              <a:cxn ang="0">
                                <a:pos x="T1" y="T3"/>
                              </a:cxn>
                              <a:cxn ang="0">
                                <a:pos x="T5" y="T7"/>
                              </a:cxn>
                              <a:cxn ang="0">
                                <a:pos x="T9" y="T11"/>
                              </a:cxn>
                              <a:cxn ang="0">
                                <a:pos x="T13" y="T15"/>
                              </a:cxn>
                            </a:cxnLst>
                            <a:rect l="0" t="0" r="r" b="b"/>
                            <a:pathLst>
                              <a:path w="1205" h="1344">
                                <a:moveTo>
                                  <a:pt x="10" y="14846"/>
                                </a:moveTo>
                                <a:lnTo>
                                  <a:pt x="10" y="13500"/>
                                </a:lnTo>
                                <a:moveTo>
                                  <a:pt x="1217" y="14841"/>
                                </a:moveTo>
                                <a:lnTo>
                                  <a:pt x="1217" y="13592"/>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65"/>
                        <wps:cNvCnPr>
                          <a:cxnSpLocks noChangeShapeType="1"/>
                        </wps:cNvCnPr>
                        <wps:spPr bwMode="auto">
                          <a:xfrm>
                            <a:off x="1615" y="-55"/>
                            <a:ext cx="9279"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7B91C8" id="Group 164" o:spid="_x0000_s1026" style="position:absolute;margin-left:80.75pt;margin-top:-4.95pt;width:463.95pt;height:68.5pt;z-index:-251514368;mso-position-horizontal-relative:page" coordorigin="1615,-99" coordsize="9279,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">
                <v:line id="Line 167" o:spid="_x0000_s1027" style="position:absolute;visibility:visible;mso-wrap-style:square" from="3106,1271" to="310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" strokeweight=".08481mm"/>
                <v:shape id="AutoShape 166" o:spid="_x0000_s1028" style="position:absolute;left:6264;top:-13599;width:1205;height:1344;visibility:visible;mso-wrap-style:square;v-text-anchor:top" coordsize="1205,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" path="m10,14846r,-1346m1217,14841r,-1249e" filled="f" strokeweight=".16956mm">
                  <v:path arrowok="t" o:connecttype="custom" o:connectlocs="10,1247;10,-99;1217,1242;1217,-7" o:connectangles="0,0,0,0"/>
                </v:shape>
                <v:line id="Line 165" o:spid="_x0000_s1029" style="position:absolute;visibility:visible;mso-wrap-style:square" from="1615,-55" to="108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" strokeweight=".67817mm"/>
                <w10:wrap anchorx="page"/>
              </v:group>
            </w:pict>
          </mc:Fallback>
        </mc:AlternateContent>
      </w:r>
      <w:r w:rsidR="00817694">
        <w:rPr>
          <w:color w:val="49484F"/>
          <w:w w:val="95"/>
          <w:sz w:val="11"/>
        </w:rPr>
        <w:t>PO0RUZNICE</w:t>
      </w:r>
      <w:r w:rsidR="00817694">
        <w:rPr>
          <w:color w:val="49484F"/>
          <w:w w:val="95"/>
          <w:sz w:val="11"/>
        </w:rPr>
        <w:tab/>
      </w:r>
      <w:r w:rsidR="00817694">
        <w:rPr>
          <w:color w:val="49484F"/>
          <w:sz w:val="11"/>
        </w:rPr>
        <w:t xml:space="preserve">Hidroelektrane na </w:t>
      </w:r>
      <w:r w:rsidR="00817694">
        <w:rPr>
          <w:color w:val="49484F"/>
          <w:spacing w:val="-3"/>
          <w:sz w:val="11"/>
        </w:rPr>
        <w:t>Neretvl</w:t>
      </w:r>
      <w:r w:rsidR="00817694">
        <w:rPr>
          <w:color w:val="645E62"/>
          <w:spacing w:val="-3"/>
          <w:sz w:val="11"/>
        </w:rPr>
        <w:t xml:space="preserve">, </w:t>
      </w:r>
      <w:r w:rsidR="00817694">
        <w:rPr>
          <w:color w:val="49484F"/>
          <w:sz w:val="11"/>
        </w:rPr>
        <w:t xml:space="preserve">Jablanlca </w:t>
      </w:r>
      <w:r w:rsidR="00817694">
        <w:rPr>
          <w:color w:val="645E62"/>
          <w:sz w:val="11"/>
        </w:rPr>
        <w:t xml:space="preserve">, </w:t>
      </w:r>
      <w:r w:rsidR="00817694">
        <w:rPr>
          <w:color w:val="49484F"/>
          <w:sz w:val="11"/>
        </w:rPr>
        <w:t xml:space="preserve">J. Cemija 1 Termoelektrana </w:t>
      </w:r>
      <w:r w:rsidR="00817694">
        <w:rPr>
          <w:color w:val="645E62"/>
          <w:spacing w:val="-5"/>
          <w:sz w:val="11"/>
        </w:rPr>
        <w:t>•</w:t>
      </w:r>
      <w:r w:rsidR="00817694">
        <w:rPr>
          <w:color w:val="49484F"/>
          <w:spacing w:val="-5"/>
          <w:sz w:val="11"/>
        </w:rPr>
        <w:t>Kaka</w:t>
      </w:r>
      <w:r w:rsidR="00817694">
        <w:rPr>
          <w:color w:val="645E62"/>
          <w:spacing w:val="-5"/>
          <w:sz w:val="11"/>
        </w:rPr>
        <w:t>,</w:t>
      </w:r>
      <w:r w:rsidR="00817694">
        <w:rPr>
          <w:color w:val="49484F"/>
          <w:spacing w:val="-5"/>
          <w:sz w:val="11"/>
        </w:rPr>
        <w:t xml:space="preserve">nJ </w:t>
      </w:r>
      <w:r w:rsidR="00817694">
        <w:rPr>
          <w:color w:val="49484F"/>
          <w:sz w:val="11"/>
        </w:rPr>
        <w:t xml:space="preserve">,  </w:t>
      </w:r>
      <w:r w:rsidR="00817694">
        <w:rPr>
          <w:color w:val="49484F"/>
          <w:spacing w:val="-4"/>
          <w:sz w:val="11"/>
        </w:rPr>
        <w:t>KakanJ</w:t>
      </w:r>
      <w:r w:rsidR="00817694">
        <w:rPr>
          <w:color w:val="645E62"/>
          <w:spacing w:val="-4"/>
          <w:sz w:val="11"/>
        </w:rPr>
        <w:t xml:space="preserve">,  </w:t>
      </w:r>
      <w:r w:rsidR="00817694">
        <w:rPr>
          <w:color w:val="49484F"/>
          <w:sz w:val="11"/>
        </w:rPr>
        <w:t xml:space="preserve">Catlcl </w:t>
      </w:r>
      <w:r w:rsidR="00817694">
        <w:rPr>
          <w:b/>
          <w:color w:val="49484F"/>
          <w:sz w:val="11"/>
        </w:rPr>
        <w:t xml:space="preserve">Termoe ktrana </w:t>
      </w:r>
      <w:r w:rsidR="00817694">
        <w:rPr>
          <w:b/>
          <w:color w:val="645E62"/>
          <w:spacing w:val="-7"/>
          <w:sz w:val="11"/>
        </w:rPr>
        <w:t>1</w:t>
      </w:r>
      <w:r w:rsidR="00817694">
        <w:rPr>
          <w:b/>
          <w:color w:val="49484F"/>
          <w:spacing w:val="-7"/>
          <w:sz w:val="11"/>
        </w:rPr>
        <w:t>Tuzla</w:t>
      </w:r>
      <w:r w:rsidR="00817694">
        <w:rPr>
          <w:b/>
          <w:color w:val="645E62"/>
          <w:spacing w:val="-7"/>
          <w:sz w:val="11"/>
        </w:rPr>
        <w:t xml:space="preserve">•, </w:t>
      </w:r>
      <w:r w:rsidR="00817694">
        <w:rPr>
          <w:b/>
          <w:color w:val="49484F"/>
          <w:spacing w:val="-3"/>
          <w:sz w:val="11"/>
        </w:rPr>
        <w:t>Tuzla</w:t>
      </w:r>
      <w:r w:rsidR="00817694">
        <w:rPr>
          <w:b/>
          <w:color w:val="645E62"/>
          <w:spacing w:val="-3"/>
          <w:sz w:val="11"/>
        </w:rPr>
        <w:t xml:space="preserve">, </w:t>
      </w:r>
      <w:r w:rsidR="00817694">
        <w:rPr>
          <w:b/>
          <w:color w:val="49484F"/>
          <w:sz w:val="11"/>
        </w:rPr>
        <w:t>21. aprila</w:t>
      </w:r>
      <w:r w:rsidR="00817694">
        <w:rPr>
          <w:b/>
          <w:color w:val="49484F"/>
          <w:spacing w:val="2"/>
          <w:sz w:val="11"/>
        </w:rPr>
        <w:t xml:space="preserve"> </w:t>
      </w:r>
      <w:r w:rsidR="00817694">
        <w:rPr>
          <w:b/>
          <w:color w:val="49484F"/>
          <w:sz w:val="11"/>
        </w:rPr>
        <w:t>4</w:t>
      </w:r>
    </w:p>
    <w:p w14:paraId="27FBD3A2" w14:textId="77777777" w:rsidR="009777CD" w:rsidRDefault="00817694">
      <w:pPr>
        <w:spacing w:before="44"/>
        <w:ind w:left="1265"/>
        <w:rPr>
          <w:sz w:val="11"/>
        </w:rPr>
      </w:pPr>
      <w:r>
        <w:rPr>
          <w:color w:val="645E62"/>
          <w:sz w:val="11"/>
        </w:rPr>
        <w:t xml:space="preserve">, </w:t>
      </w:r>
      <w:r>
        <w:rPr>
          <w:color w:val="49484F"/>
          <w:sz w:val="11"/>
        </w:rPr>
        <w:t xml:space="preserve">ElektrodlstribuclJa </w:t>
      </w:r>
      <w:r>
        <w:rPr>
          <w:color w:val="645E62"/>
          <w:sz w:val="11"/>
        </w:rPr>
        <w:t xml:space="preserve">•, </w:t>
      </w:r>
      <w:r>
        <w:rPr>
          <w:color w:val="49484F"/>
          <w:sz w:val="11"/>
        </w:rPr>
        <w:t>8Iha c</w:t>
      </w:r>
      <w:r>
        <w:rPr>
          <w:color w:val="645E62"/>
          <w:sz w:val="11"/>
        </w:rPr>
        <w:t xml:space="preserve">, </w:t>
      </w:r>
      <w:r>
        <w:rPr>
          <w:color w:val="49484F"/>
          <w:sz w:val="11"/>
        </w:rPr>
        <w:t>llooanska 25</w:t>
      </w:r>
    </w:p>
    <w:p w14:paraId="02F2B4D0" w14:textId="77777777" w:rsidR="009777CD" w:rsidRDefault="00817694">
      <w:pPr>
        <w:pStyle w:val="ListParagraph"/>
        <w:numPr>
          <w:ilvl w:val="3"/>
          <w:numId w:val="19"/>
        </w:numPr>
        <w:tabs>
          <w:tab w:val="left" w:pos="1405"/>
        </w:tabs>
        <w:spacing w:before="9"/>
        <w:rPr>
          <w:sz w:val="11"/>
        </w:rPr>
      </w:pPr>
      <w:r>
        <w:rPr>
          <w:color w:val="49484F"/>
          <w:w w:val="105"/>
          <w:sz w:val="11"/>
        </w:rPr>
        <w:t>Elektrodlstribuclja</w:t>
      </w:r>
      <w:r>
        <w:rPr>
          <w:color w:val="664B41"/>
          <w:w w:val="105"/>
          <w:sz w:val="11"/>
        </w:rPr>
        <w:t>•</w:t>
      </w:r>
      <w:r>
        <w:rPr>
          <w:color w:val="49484F"/>
          <w:w w:val="105"/>
          <w:sz w:val="11"/>
        </w:rPr>
        <w:t>, Mostar, Adema 8uca</w:t>
      </w:r>
      <w:r>
        <w:rPr>
          <w:color w:val="49484F"/>
          <w:spacing w:val="-4"/>
          <w:w w:val="105"/>
          <w:sz w:val="11"/>
        </w:rPr>
        <w:t xml:space="preserve"> </w:t>
      </w:r>
      <w:r>
        <w:rPr>
          <w:color w:val="49484F"/>
          <w:w w:val="105"/>
          <w:sz w:val="11"/>
        </w:rPr>
        <w:t>34</w:t>
      </w:r>
    </w:p>
    <w:p w14:paraId="340F4390" w14:textId="77777777" w:rsidR="009777CD" w:rsidRDefault="00817694">
      <w:pPr>
        <w:spacing w:before="3"/>
        <w:ind w:left="1359"/>
        <w:rPr>
          <w:sz w:val="11"/>
        </w:rPr>
      </w:pPr>
      <w:r>
        <w:rPr>
          <w:color w:val="645E62"/>
          <w:w w:val="105"/>
          <w:sz w:val="11"/>
        </w:rPr>
        <w:t xml:space="preserve">, </w:t>
      </w:r>
      <w:r>
        <w:rPr>
          <w:color w:val="49484F"/>
          <w:w w:val="105"/>
          <w:sz w:val="11"/>
        </w:rPr>
        <w:t>Elektrodlstribucl</w:t>
      </w:r>
      <w:r>
        <w:rPr>
          <w:color w:val="645E62"/>
          <w:w w:val="105"/>
          <w:sz w:val="11"/>
        </w:rPr>
        <w:t>,</w:t>
      </w:r>
      <w:r>
        <w:rPr>
          <w:color w:val="49484F"/>
          <w:w w:val="105"/>
          <w:sz w:val="11"/>
        </w:rPr>
        <w:t xml:space="preserve">ja </w:t>
      </w:r>
      <w:r>
        <w:rPr>
          <w:color w:val="645E62"/>
          <w:w w:val="105"/>
          <w:sz w:val="11"/>
        </w:rPr>
        <w:t xml:space="preserve">, </w:t>
      </w:r>
      <w:r>
        <w:rPr>
          <w:color w:val="49484F"/>
          <w:w w:val="105"/>
          <w:sz w:val="11"/>
        </w:rPr>
        <w:t>Sarajevo</w:t>
      </w:r>
      <w:r>
        <w:rPr>
          <w:color w:val="645E62"/>
          <w:w w:val="105"/>
          <w:sz w:val="11"/>
        </w:rPr>
        <w:t xml:space="preserve">, </w:t>
      </w:r>
      <w:r>
        <w:rPr>
          <w:color w:val="49484F"/>
          <w:w w:val="105"/>
          <w:sz w:val="11"/>
        </w:rPr>
        <w:t>Zmaja od Boane 49</w:t>
      </w:r>
    </w:p>
    <w:p w14:paraId="489FC767" w14:textId="77777777" w:rsidR="009777CD" w:rsidRDefault="00817694">
      <w:pPr>
        <w:spacing w:before="8"/>
        <w:ind w:left="1364"/>
        <w:rPr>
          <w:sz w:val="11"/>
        </w:rPr>
      </w:pPr>
      <w:r>
        <w:rPr>
          <w:color w:val="645E62"/>
          <w:w w:val="105"/>
          <w:sz w:val="11"/>
        </w:rPr>
        <w:t>,</w:t>
      </w:r>
      <w:r>
        <w:rPr>
          <w:color w:val="49484F"/>
          <w:w w:val="105"/>
          <w:sz w:val="11"/>
        </w:rPr>
        <w:t>Elektrodlstribucl]a</w:t>
      </w:r>
      <w:r>
        <w:rPr>
          <w:color w:val="645E62"/>
          <w:w w:val="105"/>
          <w:sz w:val="11"/>
        </w:rPr>
        <w:t xml:space="preserve">•, </w:t>
      </w:r>
      <w:r>
        <w:rPr>
          <w:color w:val="49484F"/>
          <w:w w:val="105"/>
          <w:sz w:val="11"/>
        </w:rPr>
        <w:t>Tuzla, Rudarska 38</w:t>
      </w:r>
    </w:p>
    <w:p w14:paraId="34B18DF7" w14:textId="77777777" w:rsidR="009777CD" w:rsidRDefault="00817694">
      <w:pPr>
        <w:spacing w:before="3"/>
        <w:ind w:left="1364"/>
        <w:rPr>
          <w:sz w:val="11"/>
        </w:rPr>
      </w:pPr>
      <w:r>
        <w:rPr>
          <w:color w:val="645E62"/>
          <w:w w:val="105"/>
          <w:sz w:val="11"/>
        </w:rPr>
        <w:t>,</w:t>
      </w:r>
      <w:r>
        <w:rPr>
          <w:color w:val="49484F"/>
          <w:w w:val="105"/>
          <w:sz w:val="11"/>
        </w:rPr>
        <w:t>Elektrodlstribucl</w:t>
      </w:r>
      <w:r>
        <w:rPr>
          <w:color w:val="645E62"/>
          <w:w w:val="105"/>
          <w:sz w:val="11"/>
        </w:rPr>
        <w:t>,</w:t>
      </w:r>
      <w:r>
        <w:rPr>
          <w:color w:val="49484F"/>
          <w:w w:val="105"/>
          <w:sz w:val="11"/>
        </w:rPr>
        <w:t xml:space="preserve">ja </w:t>
      </w:r>
      <w:r>
        <w:rPr>
          <w:color w:val="645E62"/>
          <w:w w:val="105"/>
          <w:sz w:val="11"/>
        </w:rPr>
        <w:t xml:space="preserve">, </w:t>
      </w:r>
      <w:r>
        <w:rPr>
          <w:color w:val="49484F"/>
          <w:w w:val="105"/>
          <w:sz w:val="11"/>
        </w:rPr>
        <w:t>Zenlca</w:t>
      </w:r>
      <w:r>
        <w:rPr>
          <w:color w:val="645E62"/>
          <w:w w:val="105"/>
          <w:sz w:val="11"/>
        </w:rPr>
        <w:t xml:space="preserve">, </w:t>
      </w:r>
      <w:r>
        <w:rPr>
          <w:color w:val="49484F"/>
          <w:w w:val="105"/>
          <w:sz w:val="11"/>
        </w:rPr>
        <w:t>Safvet bega 8asaeica 6</w:t>
      </w:r>
    </w:p>
    <w:p w14:paraId="1AA00484" w14:textId="77777777" w:rsidR="009777CD" w:rsidRDefault="009777CD">
      <w:pPr>
        <w:rPr>
          <w:sz w:val="11"/>
        </w:rPr>
        <w:sectPr w:rsidR="009777CD">
          <w:type w:val="continuous"/>
          <w:pgSz w:w="12240" w:h="15840"/>
          <w:pgMar w:top="2540" w:right="0" w:bottom="280" w:left="20" w:header="720" w:footer="720" w:gutter="0"/>
          <w:cols w:num="2" w:space="720" w:equalWidth="0">
            <w:col w:w="6153" w:space="40"/>
            <w:col w:w="6027"/>
          </w:cols>
        </w:sectPr>
      </w:pPr>
    </w:p>
    <w:p w14:paraId="07D9EFE2" w14:textId="77777777" w:rsidR="009777CD" w:rsidRDefault="009777CD">
      <w:pPr>
        <w:pStyle w:val="BodyText"/>
        <w:rPr>
          <w:sz w:val="20"/>
        </w:rPr>
      </w:pPr>
    </w:p>
    <w:p w14:paraId="4ED45FDB" w14:textId="77777777" w:rsidR="009777CD" w:rsidRDefault="009777CD">
      <w:pPr>
        <w:pStyle w:val="BodyText"/>
        <w:rPr>
          <w:sz w:val="20"/>
        </w:rPr>
      </w:pPr>
    </w:p>
    <w:p w14:paraId="446E3B96" w14:textId="77777777" w:rsidR="009777CD" w:rsidRDefault="009777CD">
      <w:pPr>
        <w:pStyle w:val="BodyText"/>
        <w:rPr>
          <w:sz w:val="20"/>
        </w:rPr>
      </w:pPr>
    </w:p>
    <w:p w14:paraId="53F0B9F7" w14:textId="77777777" w:rsidR="009777CD" w:rsidRDefault="009777CD">
      <w:pPr>
        <w:pStyle w:val="BodyText"/>
        <w:spacing w:before="11"/>
        <w:rPr>
          <w:sz w:val="29"/>
        </w:rPr>
      </w:pPr>
    </w:p>
    <w:p w14:paraId="551B15B7" w14:textId="4425919C" w:rsidR="009777CD" w:rsidRDefault="00817694">
      <w:pPr>
        <w:spacing w:before="93"/>
        <w:ind w:left="975" w:right="2309"/>
        <w:jc w:val="center"/>
        <w:rPr>
          <w:sz w:val="23"/>
        </w:rPr>
      </w:pPr>
      <w:r>
        <w:rPr>
          <w:noProof/>
        </w:rPr>
        <w:drawing>
          <wp:anchor distT="0" distB="0" distL="0" distR="0" simplePos="0" relativeHeight="251471360" behindDoc="0" locked="0" layoutInCell="1" allowOverlap="1" wp14:anchorId="6FADE608" wp14:editId="7D5EB784">
            <wp:simplePos x="0" y="0"/>
            <wp:positionH relativeFrom="page">
              <wp:posOffset>122111</wp:posOffset>
            </wp:positionH>
            <wp:positionV relativeFrom="paragraph">
              <wp:posOffset>-655374</wp:posOffset>
            </wp:positionV>
            <wp:extent cx="1379857" cy="1281711"/>
            <wp:effectExtent l="0" t="0" r="0" b="0"/>
            <wp:wrapNone/>
            <wp:docPr id="143"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3.jpeg"/>
                    <pic:cNvPicPr/>
                  </pic:nvPicPr>
                  <pic:blipFill>
                    <a:blip r:embed="rId396" cstate="print"/>
                    <a:stretch>
                      <a:fillRect/>
                    </a:stretch>
                  </pic:blipFill>
                  <pic:spPr>
                    <a:xfrm>
                      <a:off x="0" y="0"/>
                      <a:ext cx="1379857" cy="1281711"/>
                    </a:xfrm>
                    <a:prstGeom prst="rect">
                      <a:avLst/>
                    </a:prstGeom>
                  </pic:spPr>
                </pic:pic>
              </a:graphicData>
            </a:graphic>
          </wp:anchor>
        </w:drawing>
      </w:r>
      <w:r w:rsidR="00A754E2">
        <w:rPr>
          <w:noProof/>
        </w:rPr>
        <mc:AlternateContent>
          <mc:Choice Requires="wps">
            <w:drawing>
              <wp:anchor distT="0" distB="0" distL="114300" distR="114300" simplePos="0" relativeHeight="251701760" behindDoc="0" locked="0" layoutInCell="1" allowOverlap="1" wp14:anchorId="35B33179" wp14:editId="30583CE9">
                <wp:simplePos x="0" y="0"/>
                <wp:positionH relativeFrom="page">
                  <wp:posOffset>4225290</wp:posOffset>
                </wp:positionH>
                <wp:positionV relativeFrom="paragraph">
                  <wp:posOffset>144145</wp:posOffset>
                </wp:positionV>
                <wp:extent cx="1733550" cy="0"/>
                <wp:effectExtent l="15240" t="10795" r="13335" b="17780"/>
                <wp:wrapNone/>
                <wp:docPr id="32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B226F" id="Line 163"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7pt,11.35pt" to="469.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" strokeweight=".50861mm">
                <w10:wrap anchorx="page"/>
              </v:line>
            </w:pict>
          </mc:Fallback>
        </mc:AlternateContent>
      </w:r>
      <w:r>
        <w:rPr>
          <w:color w:val="4B4D52"/>
          <w:w w:val="105"/>
          <w:sz w:val="23"/>
        </w:rPr>
        <w:t>Javno preduzece</w:t>
      </w:r>
    </w:p>
    <w:p w14:paraId="0B1CF748" w14:textId="77777777" w:rsidR="009777CD" w:rsidRDefault="00817694">
      <w:pPr>
        <w:pStyle w:val="Heading9"/>
        <w:spacing w:before="48"/>
        <w:ind w:left="4539"/>
        <w:jc w:val="left"/>
      </w:pPr>
      <w:r>
        <w:rPr>
          <w:color w:val="4B4D52"/>
        </w:rPr>
        <w:t>ELEKTROPRIVREDA BOSNE I HERCEGOVINE</w:t>
      </w:r>
    </w:p>
    <w:p w14:paraId="71474AE9" w14:textId="7520C758" w:rsidR="009777CD" w:rsidRDefault="00A754E2">
      <w:pPr>
        <w:spacing w:before="22" w:line="207" w:lineRule="exact"/>
        <w:ind w:left="7799"/>
        <w:rPr>
          <w:sz w:val="23"/>
        </w:rPr>
      </w:pPr>
      <w:r>
        <w:rPr>
          <w:noProof/>
        </w:rPr>
        <mc:AlternateContent>
          <mc:Choice Requires="wps">
            <w:drawing>
              <wp:anchor distT="0" distB="0" distL="114300" distR="114300" simplePos="0" relativeHeight="251702784" behindDoc="0" locked="0" layoutInCell="1" allowOverlap="1" wp14:anchorId="367DC5CD" wp14:editId="7158C23E">
                <wp:simplePos x="0" y="0"/>
                <wp:positionH relativeFrom="page">
                  <wp:posOffset>1920240</wp:posOffset>
                </wp:positionH>
                <wp:positionV relativeFrom="paragraph">
                  <wp:posOffset>107315</wp:posOffset>
                </wp:positionV>
                <wp:extent cx="53340" cy="163830"/>
                <wp:effectExtent l="0" t="2540" r="0" b="0"/>
                <wp:wrapNone/>
                <wp:docPr id="32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7C7A4" w14:textId="77777777" w:rsidR="009777CD" w:rsidRDefault="00817694">
                            <w:pPr>
                              <w:spacing w:line="257" w:lineRule="exact"/>
                              <w:rPr>
                                <w:sz w:val="23"/>
                              </w:rPr>
                            </w:pPr>
                            <w:r>
                              <w:rPr>
                                <w:color w:val="364D62"/>
                                <w:w w:val="103"/>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DC5CD" id="Text Box 162" o:spid="_x0000_s1285" type="#_x0000_t202" style="position:absolute;left:0;text-align:left;margin-left:151.2pt;margin-top:8.45pt;width:4.2pt;height:12.9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" filled="f" stroked="f">
                <v:textbox inset="0,0,0,0">
                  <w:txbxContent>
                    <w:p w14:paraId="10B7C7A4" w14:textId="77777777" w:rsidR="009777CD" w:rsidRDefault="00817694">
                      <w:pPr>
                        <w:spacing w:line="257" w:lineRule="exact"/>
                        <w:rPr>
                          <w:sz w:val="23"/>
                        </w:rPr>
                      </w:pPr>
                      <w:r>
                        <w:rPr>
                          <w:color w:val="364D62"/>
                          <w:w w:val="103"/>
                          <w:sz w:val="23"/>
                        </w:rPr>
                        <w:t>•</w:t>
                      </w:r>
                    </w:p>
                  </w:txbxContent>
                </v:textbox>
                <w10:wrap anchorx="page"/>
              </v:shape>
            </w:pict>
          </mc:Fallback>
        </mc:AlternateContent>
      </w:r>
      <w:r w:rsidR="00817694">
        <w:rPr>
          <w:color w:val="4B4D52"/>
          <w:w w:val="105"/>
          <w:sz w:val="23"/>
        </w:rPr>
        <w:t xml:space="preserve">d.d. </w:t>
      </w:r>
      <w:r w:rsidR="00817694">
        <w:rPr>
          <w:color w:val="5B5D64"/>
          <w:w w:val="105"/>
          <w:sz w:val="23"/>
        </w:rPr>
        <w:t xml:space="preserve">- </w:t>
      </w:r>
      <w:r w:rsidR="00817694">
        <w:rPr>
          <w:color w:val="4B4D52"/>
          <w:w w:val="105"/>
          <w:sz w:val="23"/>
        </w:rPr>
        <w:t>Sarajevo</w:t>
      </w:r>
    </w:p>
    <w:p w14:paraId="5711D0F8" w14:textId="6C52E5BF" w:rsidR="009777CD" w:rsidRDefault="00A754E2">
      <w:pPr>
        <w:spacing w:line="588" w:lineRule="exact"/>
        <w:ind w:right="2286"/>
        <w:jc w:val="right"/>
        <w:rPr>
          <w:sz w:val="27"/>
        </w:rPr>
      </w:pPr>
      <w:r>
        <w:rPr>
          <w:noProof/>
        </w:rPr>
        <mc:AlternateContent>
          <mc:Choice Requires="wps">
            <w:drawing>
              <wp:anchor distT="0" distB="0" distL="114300" distR="114300" simplePos="0" relativeHeight="251803136" behindDoc="1" locked="0" layoutInCell="1" allowOverlap="1" wp14:anchorId="121A10F5" wp14:editId="1E7E3F66">
                <wp:simplePos x="0" y="0"/>
                <wp:positionH relativeFrom="page">
                  <wp:posOffset>1025525</wp:posOffset>
                </wp:positionH>
                <wp:positionV relativeFrom="paragraph">
                  <wp:posOffset>189230</wp:posOffset>
                </wp:positionV>
                <wp:extent cx="5910580" cy="0"/>
                <wp:effectExtent l="6350" t="8255" r="7620" b="10795"/>
                <wp:wrapNone/>
                <wp:docPr id="32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F7B45" id="Line 161"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75pt,14.9pt" to="546.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" strokeweight=".16953mm">
                <w10:wrap anchorx="page"/>
              </v:line>
            </w:pict>
          </mc:Fallback>
        </mc:AlternateContent>
      </w:r>
      <w:r>
        <w:rPr>
          <w:noProof/>
        </w:rPr>
        <mc:AlternateContent>
          <mc:Choice Requires="wps">
            <w:drawing>
              <wp:anchor distT="0" distB="0" distL="114300" distR="114300" simplePos="0" relativeHeight="251805184" behindDoc="1" locked="0" layoutInCell="1" allowOverlap="1" wp14:anchorId="0D09456C" wp14:editId="38F0B7EF">
                <wp:simplePos x="0" y="0"/>
                <wp:positionH relativeFrom="page">
                  <wp:posOffset>5589270</wp:posOffset>
                </wp:positionH>
                <wp:positionV relativeFrom="paragraph">
                  <wp:posOffset>316865</wp:posOffset>
                </wp:positionV>
                <wp:extent cx="40005" cy="0"/>
                <wp:effectExtent l="7620" t="12065" r="9525" b="6985"/>
                <wp:wrapNone/>
                <wp:docPr id="32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12715">
                          <a:solidFill>
                            <a:srgbClr val="9AB8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B75DE" id="Line 160" o:spid="_x0000_s1026" style="position:absolute;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1pt,24.95pt" to="443.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" strokecolor="#9ab8e8" strokeweight=".35319mm">
                <w10:wrap anchorx="page"/>
              </v:line>
            </w:pict>
          </mc:Fallback>
        </mc:AlternateContent>
      </w:r>
      <w:r w:rsidR="00817694">
        <w:rPr>
          <w:color w:val="9AB8E8"/>
          <w:w w:val="92"/>
          <w:sz w:val="27"/>
        </w:rPr>
        <w:t>1</w:t>
      </w:r>
      <w:r w:rsidR="00817694">
        <w:rPr>
          <w:color w:val="9AB8E8"/>
          <w:spacing w:val="-44"/>
          <w:sz w:val="27"/>
        </w:rPr>
        <w:t xml:space="preserve"> </w:t>
      </w:r>
      <w:r w:rsidR="00817694">
        <w:rPr>
          <w:color w:val="9AB8E8"/>
          <w:spacing w:val="-42"/>
          <w:w w:val="67"/>
          <w:sz w:val="27"/>
        </w:rPr>
        <w:t>7</w:t>
      </w:r>
      <w:r w:rsidR="00817694">
        <w:rPr>
          <w:color w:val="676797"/>
          <w:spacing w:val="16"/>
          <w:w w:val="13"/>
          <w:position w:val="-23"/>
          <w:sz w:val="85"/>
        </w:rPr>
        <w:t>I</w:t>
      </w:r>
      <w:r w:rsidR="00817694">
        <w:rPr>
          <w:color w:val="9AB8E8"/>
          <w:w w:val="67"/>
          <w:sz w:val="27"/>
          <w:u w:val="thick" w:color="9AB8E8"/>
        </w:rPr>
        <w:t>-UJ-</w:t>
      </w:r>
      <w:r w:rsidR="00817694">
        <w:rPr>
          <w:color w:val="9AB8E8"/>
          <w:spacing w:val="-6"/>
          <w:sz w:val="27"/>
          <w:u w:val="thick" w:color="9AB8E8"/>
        </w:rPr>
        <w:t xml:space="preserve"> </w:t>
      </w:r>
      <w:r w:rsidR="00817694">
        <w:rPr>
          <w:color w:val="9AB8E8"/>
          <w:spacing w:val="-41"/>
          <w:sz w:val="27"/>
        </w:rPr>
        <w:t xml:space="preserve"> </w:t>
      </w:r>
      <w:r w:rsidR="00817694">
        <w:rPr>
          <w:color w:val="9AB8E8"/>
          <w:spacing w:val="-1"/>
          <w:w w:val="58"/>
          <w:sz w:val="27"/>
          <w:u w:val="thick" w:color="9AB8E8"/>
        </w:rPr>
        <w:t>ZO'il</w:t>
      </w:r>
      <w:r w:rsidR="00817694">
        <w:rPr>
          <w:color w:val="9AB8E8"/>
          <w:spacing w:val="-1"/>
          <w:w w:val="58"/>
          <w:sz w:val="27"/>
        </w:rPr>
        <w:t>i</w:t>
      </w:r>
    </w:p>
    <w:p w14:paraId="618A8B8A" w14:textId="41AB628A" w:rsidR="009777CD" w:rsidRDefault="00A754E2">
      <w:pPr>
        <w:spacing w:line="142" w:lineRule="exact"/>
        <w:ind w:left="7458"/>
        <w:rPr>
          <w:rFonts w:ascii="Times New Roman"/>
          <w:b/>
          <w:sz w:val="17"/>
        </w:rPr>
      </w:pPr>
      <w:r>
        <w:rPr>
          <w:noProof/>
        </w:rPr>
        <mc:AlternateContent>
          <mc:Choice Requires="wps">
            <w:drawing>
              <wp:anchor distT="0" distB="0" distL="114300" distR="114300" simplePos="0" relativeHeight="251806208" behindDoc="1" locked="0" layoutInCell="1" allowOverlap="1" wp14:anchorId="37B8FF7A" wp14:editId="6F5597BF">
                <wp:simplePos x="0" y="0"/>
                <wp:positionH relativeFrom="page">
                  <wp:posOffset>5222240</wp:posOffset>
                </wp:positionH>
                <wp:positionV relativeFrom="paragraph">
                  <wp:posOffset>46355</wp:posOffset>
                </wp:positionV>
                <wp:extent cx="375920" cy="225425"/>
                <wp:effectExtent l="2540" t="0" r="2540" b="4445"/>
                <wp:wrapNone/>
                <wp:docPr id="32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5D6C" w14:textId="77777777" w:rsidR="009777CD" w:rsidRDefault="00817694">
                            <w:pPr>
                              <w:spacing w:line="355" w:lineRule="exact"/>
                              <w:rPr>
                                <w:rFonts w:ascii="Times New Roman"/>
                                <w:sz w:val="32"/>
                              </w:rPr>
                            </w:pPr>
                            <w:r>
                              <w:rPr>
                                <w:rFonts w:ascii="Times New Roman"/>
                                <w:color w:val="7777B1"/>
                                <w:w w:val="95"/>
                                <w:sz w:val="32"/>
                              </w:rPr>
                              <w:t>o_;-f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8FF7A" id="Text Box 159" o:spid="_x0000_s1286" type="#_x0000_t202" style="position:absolute;left:0;text-align:left;margin-left:411.2pt;margin-top:3.65pt;width:29.6pt;height:17.75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" filled="f" stroked="f">
                <v:textbox inset="0,0,0,0">
                  <w:txbxContent>
                    <w:p w14:paraId="46995D6C" w14:textId="77777777" w:rsidR="009777CD" w:rsidRDefault="00817694">
                      <w:pPr>
                        <w:spacing w:line="355" w:lineRule="exact"/>
                        <w:rPr>
                          <w:rFonts w:ascii="Times New Roman"/>
                          <w:sz w:val="32"/>
                        </w:rPr>
                      </w:pPr>
                      <w:r>
                        <w:rPr>
                          <w:rFonts w:ascii="Times New Roman"/>
                          <w:color w:val="7777B1"/>
                          <w:w w:val="95"/>
                          <w:sz w:val="32"/>
                        </w:rPr>
                        <w:t>o_;-f</w:t>
                      </w:r>
                    </w:p>
                  </w:txbxContent>
                </v:textbox>
                <w10:wrap anchorx="page"/>
              </v:shape>
            </w:pict>
          </mc:Fallback>
        </mc:AlternateContent>
      </w:r>
      <w:r w:rsidR="00817694">
        <w:rPr>
          <w:rFonts w:ascii="Times New Roman"/>
          <w:b/>
          <w:color w:val="4B4D52"/>
          <w:w w:val="71"/>
          <w:sz w:val="17"/>
        </w:rPr>
        <w:t>S</w:t>
      </w:r>
      <w:r w:rsidR="00817694">
        <w:rPr>
          <w:rFonts w:ascii="Times New Roman"/>
          <w:b/>
          <w:color w:val="4B4D52"/>
          <w:spacing w:val="-22"/>
          <w:sz w:val="17"/>
        </w:rPr>
        <w:t xml:space="preserve"> </w:t>
      </w:r>
      <w:r w:rsidR="00817694">
        <w:rPr>
          <w:rFonts w:ascii="Times New Roman"/>
          <w:b/>
          <w:color w:val="4B4D52"/>
          <w:w w:val="98"/>
          <w:sz w:val="17"/>
        </w:rPr>
        <w:t>A</w:t>
      </w:r>
      <w:r w:rsidR="00817694">
        <w:rPr>
          <w:rFonts w:ascii="Times New Roman"/>
          <w:b/>
          <w:color w:val="4B4D52"/>
          <w:sz w:val="17"/>
        </w:rPr>
        <w:t xml:space="preserve"> </w:t>
      </w:r>
      <w:r w:rsidR="00817694">
        <w:rPr>
          <w:rFonts w:ascii="Times New Roman"/>
          <w:b/>
          <w:color w:val="4B4D52"/>
          <w:spacing w:val="-20"/>
          <w:sz w:val="17"/>
        </w:rPr>
        <w:t xml:space="preserve"> </w:t>
      </w:r>
      <w:r w:rsidR="00817694">
        <w:rPr>
          <w:rFonts w:ascii="Times New Roman"/>
          <w:b/>
          <w:color w:val="4B4D52"/>
          <w:spacing w:val="-1"/>
          <w:w w:val="98"/>
          <w:sz w:val="17"/>
        </w:rPr>
        <w:t>R</w:t>
      </w:r>
      <w:r w:rsidR="00817694">
        <w:rPr>
          <w:rFonts w:ascii="Times New Roman"/>
          <w:b/>
          <w:color w:val="4B4D52"/>
          <w:spacing w:val="-55"/>
          <w:w w:val="98"/>
          <w:sz w:val="17"/>
        </w:rPr>
        <w:t>A</w:t>
      </w:r>
      <w:r w:rsidR="00817694">
        <w:rPr>
          <w:rFonts w:ascii="Times New Roman"/>
          <w:b/>
          <w:color w:val="4B4D52"/>
          <w:w w:val="77"/>
          <w:sz w:val="17"/>
        </w:rPr>
        <w:t>JE</w:t>
      </w:r>
      <w:r w:rsidR="00817694">
        <w:rPr>
          <w:rFonts w:ascii="Times New Roman"/>
          <w:b/>
          <w:color w:val="4B4D52"/>
          <w:spacing w:val="-1"/>
          <w:sz w:val="17"/>
        </w:rPr>
        <w:t xml:space="preserve"> </w:t>
      </w:r>
      <w:r w:rsidR="00817694">
        <w:rPr>
          <w:rFonts w:ascii="Times New Roman"/>
          <w:b/>
          <w:color w:val="4B4D52"/>
          <w:spacing w:val="-1"/>
          <w:w w:val="98"/>
          <w:sz w:val="17"/>
        </w:rPr>
        <w:t>V</w:t>
      </w:r>
      <w:r w:rsidR="00817694">
        <w:rPr>
          <w:rFonts w:ascii="Times New Roman"/>
          <w:b/>
          <w:color w:val="4B4D52"/>
          <w:spacing w:val="-79"/>
          <w:w w:val="98"/>
          <w:sz w:val="17"/>
        </w:rPr>
        <w:t>O</w:t>
      </w:r>
      <w:r w:rsidR="00817694">
        <w:rPr>
          <w:rFonts w:ascii="Times New Roman"/>
          <w:b/>
          <w:color w:val="828993"/>
          <w:w w:val="50"/>
          <w:sz w:val="17"/>
        </w:rPr>
        <w:t>,</w:t>
      </w:r>
    </w:p>
    <w:p w14:paraId="1B1817FC" w14:textId="77777777" w:rsidR="009777CD" w:rsidRDefault="00817694">
      <w:pPr>
        <w:tabs>
          <w:tab w:val="left" w:pos="8824"/>
        </w:tabs>
        <w:spacing w:line="276" w:lineRule="exact"/>
        <w:ind w:left="7441"/>
        <w:rPr>
          <w:i/>
          <w:sz w:val="28"/>
        </w:rPr>
      </w:pPr>
      <w:r>
        <w:rPr>
          <w:rFonts w:ascii="Times New Roman"/>
          <w:color w:val="4B4D52"/>
          <w:w w:val="97"/>
          <w:sz w:val="19"/>
        </w:rPr>
        <w:t>B</w:t>
      </w:r>
      <w:r>
        <w:rPr>
          <w:rFonts w:ascii="Times New Roman"/>
          <w:color w:val="4B4D52"/>
          <w:sz w:val="19"/>
        </w:rPr>
        <w:t xml:space="preserve"> </w:t>
      </w:r>
      <w:r>
        <w:rPr>
          <w:rFonts w:ascii="Times New Roman"/>
          <w:color w:val="4B4D52"/>
          <w:spacing w:val="-9"/>
          <w:sz w:val="19"/>
        </w:rPr>
        <w:t xml:space="preserve"> </w:t>
      </w:r>
      <w:r>
        <w:rPr>
          <w:rFonts w:ascii="Times New Roman"/>
          <w:color w:val="4B4D52"/>
          <w:w w:val="97"/>
          <w:sz w:val="19"/>
        </w:rPr>
        <w:t>r</w:t>
      </w:r>
      <w:r>
        <w:rPr>
          <w:rFonts w:ascii="Times New Roman"/>
          <w:color w:val="4B4D52"/>
          <w:spacing w:val="-84"/>
          <w:w w:val="97"/>
          <w:sz w:val="19"/>
        </w:rPr>
        <w:t>o</w:t>
      </w:r>
      <w:r>
        <w:rPr>
          <w:rFonts w:ascii="Times New Roman"/>
          <w:color w:val="4B4D52"/>
          <w:w w:val="33"/>
          <w:sz w:val="19"/>
        </w:rPr>
        <w:t>j</w:t>
      </w:r>
      <w:r>
        <w:rPr>
          <w:rFonts w:ascii="Times New Roman"/>
          <w:color w:val="4B4D52"/>
          <w:spacing w:val="-23"/>
          <w:sz w:val="19"/>
        </w:rPr>
        <w:t xml:space="preserve"> </w:t>
      </w:r>
      <w:r>
        <w:rPr>
          <w:rFonts w:ascii="Times New Roman"/>
          <w:color w:val="6B6E72"/>
          <w:w w:val="32"/>
          <w:sz w:val="19"/>
        </w:rPr>
        <w:t>:</w:t>
      </w:r>
      <w:r>
        <w:rPr>
          <w:rFonts w:ascii="Times New Roman"/>
          <w:color w:val="6B6E72"/>
          <w:sz w:val="19"/>
        </w:rPr>
        <w:tab/>
      </w:r>
      <w:r>
        <w:rPr>
          <w:i/>
          <w:color w:val="7777B1"/>
          <w:spacing w:val="-1"/>
          <w:w w:val="76"/>
          <w:sz w:val="28"/>
        </w:rPr>
        <w:t>!J</w:t>
      </w:r>
      <w:r>
        <w:rPr>
          <w:i/>
          <w:color w:val="7777B1"/>
          <w:w w:val="76"/>
          <w:sz w:val="28"/>
        </w:rPr>
        <w:t>(G</w:t>
      </w:r>
      <w:r>
        <w:rPr>
          <w:i/>
          <w:color w:val="7777B1"/>
          <w:sz w:val="28"/>
        </w:rPr>
        <w:t xml:space="preserve"> </w:t>
      </w:r>
      <w:r>
        <w:rPr>
          <w:i/>
          <w:color w:val="7777B1"/>
          <w:spacing w:val="-18"/>
          <w:sz w:val="28"/>
        </w:rPr>
        <w:t xml:space="preserve"> </w:t>
      </w:r>
      <w:r>
        <w:rPr>
          <w:i/>
          <w:color w:val="676797"/>
          <w:spacing w:val="12"/>
          <w:w w:val="71"/>
          <w:sz w:val="28"/>
        </w:rPr>
        <w:t>(</w:t>
      </w:r>
      <w:r>
        <w:rPr>
          <w:i/>
          <w:color w:val="7777B1"/>
          <w:spacing w:val="-1"/>
          <w:w w:val="60"/>
          <w:sz w:val="28"/>
        </w:rPr>
        <w:t>C,</w:t>
      </w:r>
    </w:p>
    <w:p w14:paraId="065CD2C7" w14:textId="77777777" w:rsidR="009777CD" w:rsidRDefault="00817694">
      <w:pPr>
        <w:spacing w:before="27" w:line="205" w:lineRule="exact"/>
        <w:ind w:left="1602"/>
        <w:rPr>
          <w:rFonts w:ascii="Times New Roman"/>
          <w:sz w:val="19"/>
        </w:rPr>
      </w:pPr>
      <w:r>
        <w:rPr>
          <w:rFonts w:ascii="Times New Roman"/>
          <w:color w:val="4B4D52"/>
          <w:sz w:val="19"/>
        </w:rPr>
        <w:t>Na osnovu Zakona o upravnom postupku ("Sluzbene novine Federacije BiH"</w:t>
      </w:r>
      <w:r>
        <w:rPr>
          <w:rFonts w:ascii="Times New Roman"/>
          <w:color w:val="6B6E72"/>
          <w:sz w:val="19"/>
        </w:rPr>
        <w:t xml:space="preserve">, </w:t>
      </w:r>
      <w:r>
        <w:rPr>
          <w:rFonts w:ascii="Times New Roman"/>
          <w:color w:val="4B4D52"/>
          <w:sz w:val="19"/>
        </w:rPr>
        <w:t>broj</w:t>
      </w:r>
      <w:r>
        <w:rPr>
          <w:rFonts w:ascii="Times New Roman"/>
          <w:color w:val="6B6E72"/>
          <w:sz w:val="19"/>
        </w:rPr>
        <w:t xml:space="preserve">: </w:t>
      </w:r>
      <w:r>
        <w:rPr>
          <w:rFonts w:ascii="Times New Roman"/>
          <w:color w:val="4B4D52"/>
          <w:sz w:val="19"/>
        </w:rPr>
        <w:t>2</w:t>
      </w:r>
      <w:r>
        <w:rPr>
          <w:rFonts w:ascii="Times New Roman"/>
          <w:color w:val="6B6E72"/>
          <w:sz w:val="19"/>
        </w:rPr>
        <w:t>/</w:t>
      </w:r>
      <w:r>
        <w:rPr>
          <w:rFonts w:ascii="Times New Roman"/>
          <w:color w:val="4B4D52"/>
          <w:sz w:val="19"/>
        </w:rPr>
        <w:t>98 i 48</w:t>
      </w:r>
      <w:r>
        <w:rPr>
          <w:rFonts w:ascii="Times New Roman"/>
          <w:color w:val="6B6E72"/>
          <w:sz w:val="19"/>
        </w:rPr>
        <w:t>/</w:t>
      </w:r>
      <w:r>
        <w:rPr>
          <w:rFonts w:ascii="Times New Roman"/>
          <w:color w:val="4B4D52"/>
          <w:sz w:val="19"/>
        </w:rPr>
        <w:t>99)</w:t>
      </w:r>
      <w:r>
        <w:rPr>
          <w:rFonts w:ascii="Times New Roman"/>
          <w:color w:val="6B6E72"/>
          <w:sz w:val="19"/>
        </w:rPr>
        <w:t xml:space="preserve">, </w:t>
      </w:r>
      <w:r>
        <w:rPr>
          <w:rFonts w:ascii="Times New Roman"/>
          <w:color w:val="4B4D52"/>
          <w:sz w:val="19"/>
        </w:rPr>
        <w:t>e clana 18.</w:t>
      </w:r>
      <w:r>
        <w:rPr>
          <w:rFonts w:ascii="Times New Roman"/>
          <w:color w:val="6B6E72"/>
          <w:sz w:val="19"/>
        </w:rPr>
        <w:t xml:space="preserve">, </w:t>
      </w:r>
      <w:r>
        <w:rPr>
          <w:rFonts w:ascii="Times New Roman"/>
          <w:color w:val="4B4D52"/>
          <w:sz w:val="19"/>
        </w:rPr>
        <w:t>clana</w:t>
      </w:r>
    </w:p>
    <w:p w14:paraId="320EC08F" w14:textId="77777777" w:rsidR="009777CD" w:rsidRDefault="00817694">
      <w:pPr>
        <w:pStyle w:val="ListParagraph"/>
        <w:numPr>
          <w:ilvl w:val="0"/>
          <w:numId w:val="14"/>
        </w:numPr>
        <w:tabs>
          <w:tab w:val="left" w:pos="1923"/>
        </w:tabs>
        <w:spacing w:before="12" w:line="206" w:lineRule="auto"/>
        <w:ind w:right="1428" w:firstLine="1"/>
        <w:rPr>
          <w:rFonts w:ascii="Times New Roman"/>
          <w:sz w:val="19"/>
        </w:rPr>
      </w:pPr>
      <w:r>
        <w:rPr>
          <w:rFonts w:ascii="Times New Roman"/>
          <w:color w:val="4B4D52"/>
          <w:sz w:val="19"/>
        </w:rPr>
        <w:t xml:space="preserve">stav 3), clana 23. stav 5) i </w:t>
      </w:r>
      <w:r>
        <w:rPr>
          <w:rFonts w:ascii="Times New Roman"/>
          <w:color w:val="5B5D64"/>
          <w:sz w:val="19"/>
        </w:rPr>
        <w:t xml:space="preserve">clana </w:t>
      </w:r>
      <w:r>
        <w:rPr>
          <w:rFonts w:ascii="Times New Roman"/>
          <w:color w:val="4B4D52"/>
          <w:sz w:val="19"/>
        </w:rPr>
        <w:t xml:space="preserve">25. stav 2) Opstih uslova za isporuku elektricne energije </w:t>
      </w:r>
      <w:r>
        <w:rPr>
          <w:rFonts w:ascii="Times New Roman"/>
          <w:color w:val="5B5D64"/>
          <w:sz w:val="19"/>
        </w:rPr>
        <w:t xml:space="preserve">("Sluzbene </w:t>
      </w:r>
      <w:r>
        <w:rPr>
          <w:rFonts w:ascii="Times New Roman"/>
          <w:color w:val="4B4D52"/>
          <w:sz w:val="19"/>
        </w:rPr>
        <w:t>novine</w:t>
      </w:r>
      <w:r>
        <w:rPr>
          <w:rFonts w:ascii="Times New Roman"/>
          <w:color w:val="5B5D64"/>
          <w:sz w:val="19"/>
        </w:rPr>
        <w:t xml:space="preserve"> Federacije </w:t>
      </w:r>
      <w:r>
        <w:rPr>
          <w:rFonts w:ascii="Times New Roman"/>
          <w:color w:val="4B4D52"/>
          <w:sz w:val="19"/>
        </w:rPr>
        <w:t xml:space="preserve">BiH", broj 89/14), rjesavajuci po zahtjevu </w:t>
      </w:r>
      <w:r>
        <w:rPr>
          <w:rFonts w:ascii="Times New Roman"/>
          <w:b/>
          <w:color w:val="4B4D52"/>
          <w:sz w:val="17"/>
        </w:rPr>
        <w:t xml:space="preserve">TAMEX  D.O.O.  BUSOVACA,  BUSOVACA,  BUKOVCI  </w:t>
      </w:r>
      <w:r>
        <w:rPr>
          <w:rFonts w:ascii="Times New Roman"/>
          <w:color w:val="5B5D64"/>
          <w:sz w:val="17"/>
        </w:rPr>
        <w:t>,</w:t>
      </w:r>
      <w:r>
        <w:rPr>
          <w:rFonts w:ascii="Times New Roman"/>
          <w:color w:val="4B4D52"/>
          <w:sz w:val="17"/>
        </w:rPr>
        <w:t xml:space="preserve"> </w:t>
      </w:r>
      <w:r>
        <w:rPr>
          <w:rFonts w:ascii="Times New Roman"/>
          <w:b/>
          <w:color w:val="4B4D52"/>
          <w:sz w:val="17"/>
        </w:rPr>
        <w:t xml:space="preserve">KACUNI </w:t>
      </w:r>
      <w:r>
        <w:rPr>
          <w:rFonts w:ascii="Times New Roman"/>
          <w:color w:val="4B4D52"/>
          <w:sz w:val="19"/>
        </w:rPr>
        <w:t>za izmjenu elektroenergetske saglasnosti, zaprimljenom u JP Elektroprivreda BiH d</w:t>
      </w:r>
      <w:r>
        <w:rPr>
          <w:rFonts w:ascii="Times New Roman"/>
          <w:color w:val="6B6E72"/>
          <w:sz w:val="19"/>
        </w:rPr>
        <w:t>.</w:t>
      </w:r>
      <w:r>
        <w:rPr>
          <w:rFonts w:ascii="Times New Roman"/>
          <w:color w:val="4B4D52"/>
          <w:sz w:val="19"/>
        </w:rPr>
        <w:t>d</w:t>
      </w:r>
      <w:r>
        <w:rPr>
          <w:rFonts w:ascii="Times New Roman"/>
          <w:color w:val="6B6E72"/>
          <w:sz w:val="19"/>
        </w:rPr>
        <w:t xml:space="preserve">. </w:t>
      </w:r>
      <w:r>
        <w:rPr>
          <w:rFonts w:ascii="Times New Roman"/>
          <w:color w:val="4B4D52"/>
          <w:sz w:val="19"/>
        </w:rPr>
        <w:t xml:space="preserve">- </w:t>
      </w:r>
      <w:r>
        <w:rPr>
          <w:rFonts w:ascii="Times New Roman"/>
          <w:color w:val="4B4D52"/>
          <w:spacing w:val="-5"/>
          <w:sz w:val="19"/>
        </w:rPr>
        <w:t>Sarajevo</w:t>
      </w:r>
      <w:r>
        <w:rPr>
          <w:rFonts w:ascii="Times New Roman"/>
          <w:color w:val="6B6E72"/>
          <w:spacing w:val="-5"/>
          <w:sz w:val="19"/>
        </w:rPr>
        <w:t xml:space="preserve">, </w:t>
      </w:r>
      <w:r>
        <w:rPr>
          <w:rFonts w:ascii="Times New Roman"/>
          <w:color w:val="4B4D52"/>
          <w:sz w:val="19"/>
        </w:rPr>
        <w:t>Podruznica "Elektrodistr ibucija"</w:t>
      </w:r>
      <w:r>
        <w:rPr>
          <w:rFonts w:ascii="Times New Roman"/>
          <w:color w:val="6B6E72"/>
          <w:sz w:val="19"/>
        </w:rPr>
        <w:t xml:space="preserve">, </w:t>
      </w:r>
      <w:r>
        <w:rPr>
          <w:rFonts w:ascii="Times New Roman"/>
          <w:b/>
          <w:color w:val="4B4D52"/>
          <w:sz w:val="17"/>
        </w:rPr>
        <w:t xml:space="preserve">ZENICA </w:t>
      </w:r>
      <w:r>
        <w:rPr>
          <w:rFonts w:ascii="Times New Roman"/>
          <w:b/>
          <w:color w:val="6B6E72"/>
          <w:sz w:val="17"/>
        </w:rPr>
        <w:t xml:space="preserve">, </w:t>
      </w:r>
      <w:r>
        <w:rPr>
          <w:rFonts w:ascii="Times New Roman"/>
          <w:color w:val="4B4D52"/>
          <w:sz w:val="19"/>
        </w:rPr>
        <w:t xml:space="preserve">dana </w:t>
      </w:r>
      <w:r>
        <w:rPr>
          <w:rFonts w:ascii="Times New Roman"/>
          <w:b/>
          <w:color w:val="4B4D52"/>
          <w:sz w:val="17"/>
        </w:rPr>
        <w:t>25.12.2015</w:t>
      </w:r>
      <w:r>
        <w:rPr>
          <w:rFonts w:ascii="Times New Roman"/>
          <w:b/>
          <w:color w:val="6B6E72"/>
          <w:sz w:val="17"/>
        </w:rPr>
        <w:t xml:space="preserve">, </w:t>
      </w:r>
      <w:r>
        <w:rPr>
          <w:rFonts w:ascii="Times New Roman"/>
          <w:color w:val="4B4D52"/>
          <w:sz w:val="19"/>
        </w:rPr>
        <w:t xml:space="preserve">pod brojem </w:t>
      </w:r>
      <w:r>
        <w:rPr>
          <w:rFonts w:ascii="Times New Roman"/>
          <w:b/>
          <w:color w:val="4B4D52"/>
          <w:sz w:val="17"/>
        </w:rPr>
        <w:t>122716/2015</w:t>
      </w:r>
      <w:r>
        <w:rPr>
          <w:rFonts w:ascii="Times New Roman"/>
          <w:b/>
          <w:color w:val="6B6E72"/>
          <w:sz w:val="17"/>
        </w:rPr>
        <w:t>,</w:t>
      </w:r>
      <w:r>
        <w:rPr>
          <w:rFonts w:ascii="Times New Roman"/>
          <w:b/>
          <w:color w:val="6B6E72"/>
          <w:spacing w:val="10"/>
          <w:sz w:val="17"/>
        </w:rPr>
        <w:t xml:space="preserve"> </w:t>
      </w:r>
      <w:r>
        <w:rPr>
          <w:rFonts w:ascii="Times New Roman"/>
          <w:color w:val="4B4D52"/>
          <w:sz w:val="19"/>
        </w:rPr>
        <w:t>donosim:</w:t>
      </w:r>
    </w:p>
    <w:p w14:paraId="7AFE047D" w14:textId="77777777" w:rsidR="009777CD" w:rsidRDefault="00817694">
      <w:pPr>
        <w:spacing w:before="65"/>
        <w:ind w:left="2585" w:right="2309"/>
        <w:jc w:val="center"/>
        <w:rPr>
          <w:rFonts w:ascii="Times New Roman"/>
          <w:b/>
          <w:sz w:val="19"/>
        </w:rPr>
      </w:pPr>
      <w:r>
        <w:rPr>
          <w:rFonts w:ascii="Times New Roman"/>
          <w:b/>
          <w:color w:val="4B4D52"/>
          <w:sz w:val="19"/>
        </w:rPr>
        <w:t>RJ  ESE   NJ E</w:t>
      </w:r>
    </w:p>
    <w:p w14:paraId="7DFF27BE" w14:textId="77777777" w:rsidR="009777CD" w:rsidRDefault="009777CD">
      <w:pPr>
        <w:pStyle w:val="BodyText"/>
        <w:spacing w:before="3"/>
        <w:rPr>
          <w:rFonts w:ascii="Times New Roman"/>
          <w:b/>
          <w:sz w:val="23"/>
        </w:rPr>
      </w:pPr>
    </w:p>
    <w:p w14:paraId="40A49970" w14:textId="77777777" w:rsidR="009777CD" w:rsidRDefault="00817694">
      <w:pPr>
        <w:pStyle w:val="ListParagraph"/>
        <w:numPr>
          <w:ilvl w:val="1"/>
          <w:numId w:val="14"/>
        </w:numPr>
        <w:tabs>
          <w:tab w:val="left" w:pos="2285"/>
        </w:tabs>
        <w:spacing w:line="206" w:lineRule="auto"/>
        <w:ind w:right="2512" w:firstLine="1"/>
        <w:rPr>
          <w:rFonts w:ascii="Times New Roman"/>
          <w:color w:val="4B4D52"/>
          <w:sz w:val="19"/>
        </w:rPr>
      </w:pPr>
      <w:r>
        <w:rPr>
          <w:rFonts w:ascii="Times New Roman"/>
          <w:color w:val="4B4D52"/>
          <w:sz w:val="19"/>
        </w:rPr>
        <w:t xml:space="preserve">Krajnjem kupcu </w:t>
      </w:r>
      <w:r>
        <w:rPr>
          <w:rFonts w:ascii="Times New Roman"/>
          <w:b/>
          <w:color w:val="4B4D52"/>
          <w:sz w:val="17"/>
        </w:rPr>
        <w:t xml:space="preserve">TAMEX D.O.O. BUSOVACA, </w:t>
      </w:r>
      <w:r>
        <w:rPr>
          <w:rFonts w:ascii="Times New Roman"/>
          <w:b/>
          <w:color w:val="4B4D52"/>
          <w:spacing w:val="-3"/>
          <w:sz w:val="17"/>
        </w:rPr>
        <w:t>BUSOVACA</w:t>
      </w:r>
      <w:r>
        <w:rPr>
          <w:rFonts w:ascii="Times New Roman"/>
          <w:b/>
          <w:color w:val="6B6E72"/>
          <w:spacing w:val="-3"/>
          <w:sz w:val="17"/>
        </w:rPr>
        <w:t xml:space="preserve">, </w:t>
      </w:r>
      <w:r>
        <w:rPr>
          <w:rFonts w:ascii="Times New Roman"/>
          <w:b/>
          <w:color w:val="4B4D52"/>
          <w:sz w:val="17"/>
        </w:rPr>
        <w:t xml:space="preserve">BUKOVCI </w:t>
      </w:r>
      <w:r>
        <w:rPr>
          <w:rFonts w:ascii="Times New Roman"/>
          <w:color w:val="5B5D64"/>
          <w:sz w:val="17"/>
        </w:rPr>
        <w:t xml:space="preserve">, </w:t>
      </w:r>
      <w:r>
        <w:rPr>
          <w:rFonts w:ascii="Times New Roman"/>
          <w:b/>
          <w:color w:val="4B4D52"/>
          <w:sz w:val="17"/>
        </w:rPr>
        <w:t xml:space="preserve">KACUNI, </w:t>
      </w:r>
      <w:r>
        <w:rPr>
          <w:rFonts w:ascii="Times New Roman"/>
          <w:color w:val="4B4D52"/>
          <w:sz w:val="19"/>
        </w:rPr>
        <w:t>se izdaje Elektroenergetska saglasnost, broj</w:t>
      </w:r>
      <w:r>
        <w:rPr>
          <w:rFonts w:ascii="Times New Roman"/>
          <w:color w:val="6B6E72"/>
          <w:sz w:val="19"/>
        </w:rPr>
        <w:t xml:space="preserve">: </w:t>
      </w:r>
      <w:r>
        <w:rPr>
          <w:rFonts w:ascii="Times New Roman"/>
          <w:b/>
          <w:color w:val="4B4D52"/>
          <w:sz w:val="17"/>
        </w:rPr>
        <w:t>122716/2015</w:t>
      </w:r>
      <w:r>
        <w:rPr>
          <w:rFonts w:ascii="Times New Roman"/>
          <w:b/>
          <w:color w:val="6B6E72"/>
          <w:sz w:val="17"/>
        </w:rPr>
        <w:t xml:space="preserve">, </w:t>
      </w:r>
      <w:r>
        <w:rPr>
          <w:rFonts w:ascii="Times New Roman"/>
          <w:color w:val="4B4D52"/>
          <w:sz w:val="19"/>
        </w:rPr>
        <w:t>kojaje u prilogu i cini sastavni dio ovog</w:t>
      </w:r>
      <w:r>
        <w:rPr>
          <w:rFonts w:ascii="Times New Roman"/>
          <w:color w:val="4B4D52"/>
          <w:spacing w:val="16"/>
          <w:sz w:val="19"/>
        </w:rPr>
        <w:t xml:space="preserve"> </w:t>
      </w:r>
      <w:r>
        <w:rPr>
          <w:rFonts w:ascii="Times New Roman"/>
          <w:color w:val="4B4D52"/>
          <w:spacing w:val="-3"/>
          <w:sz w:val="19"/>
        </w:rPr>
        <w:t>Rjesenja</w:t>
      </w:r>
      <w:r>
        <w:rPr>
          <w:rFonts w:ascii="Times New Roman"/>
          <w:color w:val="6B6E72"/>
          <w:spacing w:val="-3"/>
          <w:sz w:val="19"/>
        </w:rPr>
        <w:t>.</w:t>
      </w:r>
    </w:p>
    <w:p w14:paraId="059F2972" w14:textId="77777777" w:rsidR="009777CD" w:rsidRDefault="009777CD">
      <w:pPr>
        <w:pStyle w:val="BodyText"/>
        <w:spacing w:before="2"/>
        <w:rPr>
          <w:rFonts w:ascii="Times New Roman"/>
          <w:sz w:val="16"/>
        </w:rPr>
      </w:pPr>
    </w:p>
    <w:p w14:paraId="4605A007" w14:textId="77777777" w:rsidR="009777CD" w:rsidRDefault="00817694">
      <w:pPr>
        <w:pStyle w:val="ListParagraph"/>
        <w:numPr>
          <w:ilvl w:val="1"/>
          <w:numId w:val="14"/>
        </w:numPr>
        <w:tabs>
          <w:tab w:val="left" w:pos="2287"/>
        </w:tabs>
        <w:spacing w:line="206" w:lineRule="auto"/>
        <w:ind w:left="2099" w:right="1583" w:hanging="4"/>
        <w:rPr>
          <w:color w:val="4B4D52"/>
          <w:sz w:val="17"/>
        </w:rPr>
      </w:pPr>
      <w:r>
        <w:rPr>
          <w:rFonts w:ascii="Times New Roman"/>
          <w:color w:val="4B4D52"/>
          <w:sz w:val="19"/>
        </w:rPr>
        <w:t xml:space="preserve">Uslovi propisani u Elektroenergetskoj saglasnosti iz tacke </w:t>
      </w:r>
      <w:r>
        <w:rPr>
          <w:color w:val="4B4D52"/>
          <w:sz w:val="17"/>
        </w:rPr>
        <w:t xml:space="preserve">1. </w:t>
      </w:r>
      <w:r>
        <w:rPr>
          <w:rFonts w:ascii="Times New Roman"/>
          <w:color w:val="4B4D52"/>
          <w:sz w:val="19"/>
        </w:rPr>
        <w:t>ovog Rjesenja su obavezni za Krajnjeg kupca i isti se ne smiju mijenjati bez izdavanja nove</w:t>
      </w:r>
      <w:r>
        <w:rPr>
          <w:rFonts w:ascii="Times New Roman"/>
          <w:color w:val="4B4D52"/>
          <w:spacing w:val="-15"/>
          <w:sz w:val="19"/>
        </w:rPr>
        <w:t xml:space="preserve"> </w:t>
      </w:r>
      <w:r>
        <w:rPr>
          <w:rFonts w:ascii="Times New Roman"/>
          <w:color w:val="4B4D52"/>
          <w:sz w:val="19"/>
        </w:rPr>
        <w:t>saglasnosti</w:t>
      </w:r>
      <w:r>
        <w:rPr>
          <w:rFonts w:ascii="Times New Roman"/>
          <w:color w:val="6B6E72"/>
          <w:sz w:val="19"/>
        </w:rPr>
        <w:t>.</w:t>
      </w:r>
    </w:p>
    <w:p w14:paraId="60D90D6C" w14:textId="77777777" w:rsidR="009777CD" w:rsidRDefault="00817694">
      <w:pPr>
        <w:pStyle w:val="ListParagraph"/>
        <w:numPr>
          <w:ilvl w:val="1"/>
          <w:numId w:val="14"/>
        </w:numPr>
        <w:tabs>
          <w:tab w:val="left" w:pos="2281"/>
        </w:tabs>
        <w:spacing w:before="162"/>
        <w:ind w:left="2280" w:hanging="188"/>
        <w:rPr>
          <w:rFonts w:ascii="Times New Roman"/>
          <w:color w:val="4B4D52"/>
          <w:sz w:val="19"/>
        </w:rPr>
      </w:pPr>
      <w:r>
        <w:rPr>
          <w:rFonts w:ascii="Times New Roman"/>
          <w:color w:val="4B4D52"/>
          <w:sz w:val="19"/>
        </w:rPr>
        <w:t>Ovo Rjesenje stupa na snagu danom</w:t>
      </w:r>
      <w:r>
        <w:rPr>
          <w:rFonts w:ascii="Times New Roman"/>
          <w:color w:val="4B4D52"/>
          <w:spacing w:val="26"/>
          <w:sz w:val="19"/>
        </w:rPr>
        <w:t xml:space="preserve"> </w:t>
      </w:r>
      <w:r>
        <w:rPr>
          <w:rFonts w:ascii="Times New Roman"/>
          <w:color w:val="4B4D52"/>
          <w:sz w:val="19"/>
        </w:rPr>
        <w:t>donosenja.</w:t>
      </w:r>
    </w:p>
    <w:p w14:paraId="01E4E31F" w14:textId="77777777" w:rsidR="009777CD" w:rsidRDefault="00817694">
      <w:pPr>
        <w:spacing w:before="171"/>
        <w:ind w:left="2716" w:right="2309"/>
        <w:jc w:val="center"/>
        <w:rPr>
          <w:rFonts w:ascii="Times New Roman"/>
          <w:b/>
          <w:sz w:val="19"/>
        </w:rPr>
      </w:pPr>
      <w:r>
        <w:rPr>
          <w:rFonts w:ascii="Times New Roman"/>
          <w:b/>
          <w:color w:val="4B4D52"/>
          <w:sz w:val="19"/>
        </w:rPr>
        <w:t>Obrazlozenje</w:t>
      </w:r>
    </w:p>
    <w:p w14:paraId="44E9CB8B" w14:textId="77777777" w:rsidR="009777CD" w:rsidRDefault="00817694">
      <w:pPr>
        <w:spacing w:before="133" w:line="206" w:lineRule="auto"/>
        <w:ind w:left="1605" w:right="1546" w:firstLine="10"/>
        <w:rPr>
          <w:rFonts w:ascii="Times New Roman"/>
          <w:b/>
          <w:sz w:val="17"/>
        </w:rPr>
      </w:pPr>
      <w:r>
        <w:rPr>
          <w:rFonts w:ascii="Times New Roman"/>
          <w:color w:val="4B4D52"/>
          <w:sz w:val="19"/>
        </w:rPr>
        <w:t xml:space="preserve">Dana </w:t>
      </w:r>
      <w:r>
        <w:rPr>
          <w:rFonts w:ascii="Times New Roman"/>
          <w:b/>
          <w:color w:val="4B4D52"/>
          <w:spacing w:val="-3"/>
          <w:sz w:val="17"/>
        </w:rPr>
        <w:t xml:space="preserve">25.12.2 </w:t>
      </w:r>
      <w:r>
        <w:rPr>
          <w:rFonts w:ascii="Times New Roman"/>
          <w:b/>
          <w:color w:val="4B4D52"/>
          <w:spacing w:val="-4"/>
          <w:sz w:val="17"/>
        </w:rPr>
        <w:t>015</w:t>
      </w:r>
      <w:r>
        <w:rPr>
          <w:rFonts w:ascii="Times New Roman"/>
          <w:b/>
          <w:color w:val="6B6E72"/>
          <w:spacing w:val="-4"/>
          <w:sz w:val="17"/>
        </w:rPr>
        <w:t xml:space="preserve">, </w:t>
      </w:r>
      <w:r>
        <w:rPr>
          <w:rFonts w:ascii="Times New Roman"/>
          <w:b/>
          <w:color w:val="4B4D52"/>
          <w:sz w:val="17"/>
        </w:rPr>
        <w:t>TAMEX D.O.O. BUSOVACA</w:t>
      </w:r>
      <w:r>
        <w:rPr>
          <w:rFonts w:ascii="Times New Roman"/>
          <w:b/>
          <w:color w:val="6B6E72"/>
          <w:sz w:val="17"/>
        </w:rPr>
        <w:t xml:space="preserve">, </w:t>
      </w:r>
      <w:r>
        <w:rPr>
          <w:rFonts w:ascii="Times New Roman"/>
          <w:b/>
          <w:color w:val="4B4D52"/>
          <w:sz w:val="17"/>
        </w:rPr>
        <w:t xml:space="preserve">BUSOVACA, BUKOVCI,  KACUNI,  </w:t>
      </w:r>
      <w:r>
        <w:rPr>
          <w:rFonts w:ascii="Times New Roman"/>
          <w:color w:val="4B4D52"/>
          <w:sz w:val="19"/>
        </w:rPr>
        <w:t xml:space="preserve">u svojstvu  krajnjeg  kupca podnio je </w:t>
      </w:r>
      <w:r>
        <w:rPr>
          <w:b/>
          <w:color w:val="4B4D52"/>
          <w:sz w:val="18"/>
        </w:rPr>
        <w:t xml:space="preserve">JP </w:t>
      </w:r>
      <w:r>
        <w:rPr>
          <w:rFonts w:ascii="Times New Roman"/>
          <w:color w:val="4B4D52"/>
          <w:sz w:val="19"/>
        </w:rPr>
        <w:t>Elektroprivreda BiH d</w:t>
      </w:r>
      <w:r>
        <w:rPr>
          <w:rFonts w:ascii="Times New Roman"/>
          <w:color w:val="6B6E72"/>
          <w:sz w:val="19"/>
        </w:rPr>
        <w:t>.</w:t>
      </w:r>
      <w:r>
        <w:rPr>
          <w:rFonts w:ascii="Times New Roman"/>
          <w:color w:val="4B4D52"/>
          <w:sz w:val="19"/>
        </w:rPr>
        <w:t xml:space="preserve">d. - Sarajevo, Podruznica "Elektrodistribucija", </w:t>
      </w:r>
      <w:r>
        <w:rPr>
          <w:rFonts w:ascii="Times New Roman"/>
          <w:b/>
          <w:color w:val="4B4D52"/>
          <w:sz w:val="17"/>
        </w:rPr>
        <w:t xml:space="preserve">ZENICA, </w:t>
      </w:r>
      <w:r>
        <w:rPr>
          <w:rFonts w:ascii="Times New Roman"/>
          <w:color w:val="4B4D52"/>
          <w:sz w:val="19"/>
        </w:rPr>
        <w:t>zahtjev za izmjenu Elektroenergetske saglasnosti, broj</w:t>
      </w:r>
      <w:r>
        <w:rPr>
          <w:rFonts w:ascii="Times New Roman"/>
          <w:color w:val="6B6E72"/>
          <w:sz w:val="19"/>
        </w:rPr>
        <w:t xml:space="preserve">: </w:t>
      </w:r>
      <w:r>
        <w:rPr>
          <w:rFonts w:ascii="Times New Roman"/>
          <w:b/>
          <w:color w:val="4B4D52"/>
          <w:sz w:val="17"/>
        </w:rPr>
        <w:t xml:space="preserve">13543/2013 </w:t>
      </w:r>
      <w:r>
        <w:rPr>
          <w:rFonts w:ascii="Times New Roman"/>
          <w:color w:val="4B4D52"/>
          <w:sz w:val="19"/>
        </w:rPr>
        <w:t xml:space="preserve">izdate dana </w:t>
      </w:r>
      <w:r>
        <w:rPr>
          <w:rFonts w:ascii="Times New Roman"/>
          <w:b/>
          <w:color w:val="4B4D52"/>
          <w:sz w:val="17"/>
        </w:rPr>
        <w:t>30</w:t>
      </w:r>
      <w:r>
        <w:rPr>
          <w:rFonts w:ascii="Times New Roman"/>
          <w:b/>
          <w:color w:val="6B6E72"/>
          <w:sz w:val="17"/>
        </w:rPr>
        <w:t>.</w:t>
      </w:r>
      <w:r>
        <w:rPr>
          <w:rFonts w:ascii="Times New Roman"/>
          <w:b/>
          <w:color w:val="4B4D52"/>
          <w:sz w:val="17"/>
        </w:rPr>
        <w:t xml:space="preserve">01.2013 </w:t>
      </w:r>
      <w:r>
        <w:rPr>
          <w:rFonts w:ascii="Times New Roman"/>
          <w:color w:val="4B4D52"/>
          <w:sz w:val="19"/>
        </w:rPr>
        <w:t xml:space="preserve">za objekat </w:t>
      </w:r>
      <w:r>
        <w:rPr>
          <w:rFonts w:ascii="Times New Roman"/>
          <w:b/>
          <w:color w:val="4B4D52"/>
          <w:sz w:val="17"/>
        </w:rPr>
        <w:t xml:space="preserve">TAMEX, POSLOVNI,  </w:t>
      </w:r>
      <w:r>
        <w:rPr>
          <w:rFonts w:ascii="Times New Roman"/>
          <w:color w:val="4B4D52"/>
          <w:sz w:val="19"/>
        </w:rPr>
        <w:t xml:space="preserve">koji se  nalazi na lokaciji </w:t>
      </w:r>
      <w:r>
        <w:rPr>
          <w:rFonts w:ascii="Times New Roman"/>
          <w:b/>
          <w:color w:val="4B4D52"/>
          <w:sz w:val="17"/>
        </w:rPr>
        <w:t>BUSOVACA, KLOKOTI BB,</w:t>
      </w:r>
      <w:r>
        <w:rPr>
          <w:rFonts w:ascii="Times New Roman"/>
          <w:b/>
          <w:color w:val="4B4D52"/>
          <w:spacing w:val="2"/>
          <w:sz w:val="17"/>
        </w:rPr>
        <w:t xml:space="preserve"> </w:t>
      </w:r>
      <w:r>
        <w:rPr>
          <w:rFonts w:ascii="Times New Roman"/>
          <w:b/>
          <w:color w:val="4B4D52"/>
          <w:sz w:val="17"/>
        </w:rPr>
        <w:t>KACUNI.</w:t>
      </w:r>
    </w:p>
    <w:p w14:paraId="58325E93" w14:textId="77777777" w:rsidR="009777CD" w:rsidRDefault="009777CD">
      <w:pPr>
        <w:pStyle w:val="BodyText"/>
        <w:spacing w:before="1"/>
        <w:rPr>
          <w:rFonts w:ascii="Times New Roman"/>
          <w:b/>
          <w:sz w:val="16"/>
        </w:rPr>
      </w:pPr>
    </w:p>
    <w:p w14:paraId="1F631E66" w14:textId="77777777" w:rsidR="009777CD" w:rsidRDefault="00817694">
      <w:pPr>
        <w:spacing w:before="1" w:line="206" w:lineRule="auto"/>
        <w:ind w:left="1620" w:right="1546" w:hanging="13"/>
        <w:rPr>
          <w:rFonts w:ascii="Times New Roman"/>
          <w:sz w:val="19"/>
        </w:rPr>
      </w:pPr>
      <w:r>
        <w:rPr>
          <w:rFonts w:ascii="Times New Roman"/>
          <w:color w:val="4B4D52"/>
          <w:sz w:val="19"/>
        </w:rPr>
        <w:t xml:space="preserve">Nakon prijema zahtjeva izvrsenaje detaljna kontrola sadrzaja i valjanosti istog i utvrdeno je daje dostavljeni zahtjev potpun </w:t>
      </w:r>
      <w:r>
        <w:rPr>
          <w:rFonts w:ascii="Times New Roman"/>
          <w:color w:val="6B6E72"/>
          <w:sz w:val="19"/>
        </w:rPr>
        <w:t>.</w:t>
      </w:r>
    </w:p>
    <w:p w14:paraId="3891DF3C" w14:textId="77777777" w:rsidR="009777CD" w:rsidRDefault="00817694">
      <w:pPr>
        <w:spacing w:before="161" w:line="201" w:lineRule="exact"/>
        <w:ind w:left="1606"/>
        <w:rPr>
          <w:rFonts w:ascii="Times New Roman"/>
          <w:sz w:val="18"/>
        </w:rPr>
      </w:pPr>
      <w:r>
        <w:rPr>
          <w:rFonts w:ascii="Times New Roman"/>
          <w:color w:val="4B4D52"/>
          <w:sz w:val="19"/>
        </w:rPr>
        <w:t>Postupkom koji je proveden, utvrdeno je da se moze udovoljiti podnesenom Zahtjevu</w:t>
      </w:r>
      <w:r>
        <w:rPr>
          <w:rFonts w:ascii="Times New Roman"/>
          <w:color w:val="6B6E72"/>
          <w:sz w:val="19"/>
        </w:rPr>
        <w:t xml:space="preserve">, </w:t>
      </w:r>
      <w:r>
        <w:rPr>
          <w:rFonts w:ascii="Times New Roman"/>
          <w:color w:val="4B4D52"/>
          <w:sz w:val="19"/>
        </w:rPr>
        <w:t xml:space="preserve">te je odluceno kao </w:t>
      </w:r>
      <w:r>
        <w:rPr>
          <w:rFonts w:ascii="Times New Roman"/>
          <w:color w:val="4B4D52"/>
          <w:sz w:val="18"/>
        </w:rPr>
        <w:t>u</w:t>
      </w:r>
    </w:p>
    <w:p w14:paraId="4F2DD2C5" w14:textId="77777777" w:rsidR="009777CD" w:rsidRDefault="00817694">
      <w:pPr>
        <w:spacing w:line="201" w:lineRule="exact"/>
        <w:ind w:left="1608"/>
        <w:rPr>
          <w:rFonts w:ascii="Times New Roman"/>
          <w:sz w:val="19"/>
        </w:rPr>
      </w:pPr>
      <w:r>
        <w:rPr>
          <w:rFonts w:ascii="Times New Roman"/>
          <w:color w:val="4B4D52"/>
          <w:sz w:val="19"/>
        </w:rPr>
        <w:t>dispozitivu.</w:t>
      </w:r>
    </w:p>
    <w:p w14:paraId="2BFB9E78" w14:textId="77777777" w:rsidR="009777CD" w:rsidRDefault="00817694">
      <w:pPr>
        <w:spacing w:before="157"/>
        <w:ind w:left="1607"/>
        <w:rPr>
          <w:rFonts w:ascii="Times New Roman"/>
          <w:sz w:val="19"/>
        </w:rPr>
      </w:pPr>
      <w:r>
        <w:rPr>
          <w:rFonts w:ascii="Times New Roman"/>
          <w:color w:val="4B4D52"/>
          <w:sz w:val="19"/>
        </w:rPr>
        <w:t>Obzirom na naprijed navedeno, odluceno je kao u dispozitivu</w:t>
      </w:r>
      <w:r>
        <w:rPr>
          <w:rFonts w:ascii="Times New Roman"/>
          <w:color w:val="6B6E72"/>
          <w:sz w:val="19"/>
        </w:rPr>
        <w:t>.</w:t>
      </w:r>
    </w:p>
    <w:p w14:paraId="6EFB1F55" w14:textId="77777777" w:rsidR="009777CD" w:rsidRDefault="00817694">
      <w:pPr>
        <w:spacing w:before="50"/>
        <w:ind w:left="1609"/>
        <w:rPr>
          <w:rFonts w:ascii="Times New Roman"/>
          <w:b/>
          <w:sz w:val="19"/>
        </w:rPr>
      </w:pPr>
      <w:r>
        <w:rPr>
          <w:noProof/>
        </w:rPr>
        <w:drawing>
          <wp:anchor distT="0" distB="0" distL="0" distR="0" simplePos="0" relativeHeight="251514368" behindDoc="1" locked="0" layoutInCell="1" allowOverlap="1" wp14:anchorId="4F2DAA7C" wp14:editId="25F2359C">
            <wp:simplePos x="0" y="0"/>
            <wp:positionH relativeFrom="page">
              <wp:posOffset>4640226</wp:posOffset>
            </wp:positionH>
            <wp:positionV relativeFrom="paragraph">
              <wp:posOffset>126077</wp:posOffset>
            </wp:positionV>
            <wp:extent cx="3126047" cy="1000956"/>
            <wp:effectExtent l="0" t="0" r="0" b="0"/>
            <wp:wrapNone/>
            <wp:docPr id="145"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34.jpeg"/>
                    <pic:cNvPicPr/>
                  </pic:nvPicPr>
                  <pic:blipFill>
                    <a:blip r:embed="rId397" cstate="print"/>
                    <a:stretch>
                      <a:fillRect/>
                    </a:stretch>
                  </pic:blipFill>
                  <pic:spPr>
                    <a:xfrm>
                      <a:off x="0" y="0"/>
                      <a:ext cx="3126047" cy="1000956"/>
                    </a:xfrm>
                    <a:prstGeom prst="rect">
                      <a:avLst/>
                    </a:prstGeom>
                  </pic:spPr>
                </pic:pic>
              </a:graphicData>
            </a:graphic>
          </wp:anchor>
        </w:drawing>
      </w:r>
      <w:r>
        <w:rPr>
          <w:rFonts w:ascii="Times New Roman"/>
          <w:b/>
          <w:color w:val="4B4D52"/>
          <w:sz w:val="19"/>
        </w:rPr>
        <w:t>Pouka o pravnom lijeku:</w:t>
      </w:r>
    </w:p>
    <w:p w14:paraId="32EDF37F" w14:textId="77777777" w:rsidR="009777CD" w:rsidRDefault="00817694">
      <w:pPr>
        <w:spacing w:before="46" w:line="203" w:lineRule="exact"/>
        <w:ind w:left="1611"/>
        <w:rPr>
          <w:rFonts w:ascii="Times New Roman" w:hAnsi="Times New Roman"/>
          <w:sz w:val="19"/>
        </w:rPr>
      </w:pPr>
      <w:r>
        <w:rPr>
          <w:rFonts w:ascii="Times New Roman" w:hAnsi="Times New Roman"/>
          <w:color w:val="4B4D52"/>
          <w:sz w:val="19"/>
        </w:rPr>
        <w:t>Protiv ovog Rjesenja dopustena je falba Regulatomoj komisiji za energiju u Federaciji Bosne i Hercegovine (FERK­</w:t>
      </w:r>
    </w:p>
    <w:p w14:paraId="6DA30D1A" w14:textId="77777777" w:rsidR="009777CD" w:rsidRDefault="00817694">
      <w:pPr>
        <w:spacing w:line="203" w:lineRule="exact"/>
        <w:ind w:left="1614"/>
        <w:rPr>
          <w:rFonts w:ascii="Times New Roman"/>
          <w:sz w:val="19"/>
        </w:rPr>
      </w:pPr>
      <w:r>
        <w:rPr>
          <w:rFonts w:ascii="Times New Roman"/>
          <w:color w:val="4B4D52"/>
          <w:sz w:val="19"/>
        </w:rPr>
        <w:t>u) u roku od 15 dana od dana prijema ovog Rjesenja, putem JP Elektroprivreda BiH d</w:t>
      </w:r>
      <w:r>
        <w:rPr>
          <w:rFonts w:ascii="Times New Roman"/>
          <w:color w:val="6B6E72"/>
          <w:sz w:val="19"/>
        </w:rPr>
        <w:t>.</w:t>
      </w:r>
      <w:r>
        <w:rPr>
          <w:rFonts w:ascii="Times New Roman"/>
          <w:color w:val="4B4D52"/>
          <w:sz w:val="19"/>
        </w:rPr>
        <w:t>d. - Sarajevo.</w:t>
      </w:r>
    </w:p>
    <w:p w14:paraId="233A809A" w14:textId="77777777" w:rsidR="009777CD" w:rsidRDefault="009777CD">
      <w:pPr>
        <w:pStyle w:val="BodyText"/>
        <w:rPr>
          <w:rFonts w:ascii="Times New Roman"/>
          <w:sz w:val="20"/>
        </w:rPr>
      </w:pPr>
    </w:p>
    <w:p w14:paraId="16646BFD" w14:textId="77777777" w:rsidR="009777CD" w:rsidRDefault="009777CD">
      <w:pPr>
        <w:pStyle w:val="BodyText"/>
        <w:rPr>
          <w:rFonts w:ascii="Times New Roman"/>
          <w:sz w:val="20"/>
        </w:rPr>
      </w:pPr>
    </w:p>
    <w:p w14:paraId="258F8CCC" w14:textId="77777777" w:rsidR="009777CD" w:rsidRDefault="009777CD">
      <w:pPr>
        <w:pStyle w:val="BodyText"/>
        <w:rPr>
          <w:rFonts w:ascii="Times New Roman"/>
          <w:sz w:val="20"/>
        </w:rPr>
      </w:pPr>
    </w:p>
    <w:p w14:paraId="0F193751" w14:textId="77777777" w:rsidR="009777CD" w:rsidRDefault="009777CD">
      <w:pPr>
        <w:pStyle w:val="BodyText"/>
        <w:spacing w:before="8"/>
        <w:rPr>
          <w:rFonts w:ascii="Times New Roman"/>
          <w:sz w:val="18"/>
        </w:rPr>
      </w:pPr>
    </w:p>
    <w:p w14:paraId="556BE3A9" w14:textId="77777777" w:rsidR="009777CD" w:rsidRDefault="009777CD">
      <w:pPr>
        <w:rPr>
          <w:rFonts w:ascii="Times New Roman"/>
          <w:sz w:val="18"/>
        </w:rPr>
        <w:sectPr w:rsidR="009777CD">
          <w:headerReference w:type="default" r:id="rId398"/>
          <w:footerReference w:type="default" r:id="rId399"/>
          <w:pgSz w:w="12240" w:h="15840"/>
          <w:pgMar w:top="40" w:right="0" w:bottom="0" w:left="20" w:header="0" w:footer="0" w:gutter="0"/>
          <w:cols w:space="720"/>
        </w:sectPr>
      </w:pPr>
    </w:p>
    <w:p w14:paraId="27099DF1" w14:textId="77777777" w:rsidR="009777CD" w:rsidRDefault="009777CD">
      <w:pPr>
        <w:pStyle w:val="BodyText"/>
        <w:rPr>
          <w:rFonts w:ascii="Times New Roman"/>
          <w:sz w:val="20"/>
        </w:rPr>
      </w:pPr>
    </w:p>
    <w:p w14:paraId="36FCEE55" w14:textId="77777777" w:rsidR="009777CD" w:rsidRDefault="009777CD">
      <w:pPr>
        <w:pStyle w:val="BodyText"/>
        <w:spacing w:before="10"/>
        <w:rPr>
          <w:rFonts w:ascii="Times New Roman"/>
          <w:sz w:val="26"/>
        </w:rPr>
      </w:pPr>
    </w:p>
    <w:p w14:paraId="20500D2B" w14:textId="77777777" w:rsidR="009777CD" w:rsidRDefault="00817694">
      <w:pPr>
        <w:spacing w:before="1"/>
        <w:jc w:val="right"/>
        <w:rPr>
          <w:rFonts w:ascii="Times New Roman"/>
          <w:sz w:val="19"/>
        </w:rPr>
      </w:pPr>
      <w:r>
        <w:rPr>
          <w:rFonts w:ascii="Times New Roman"/>
          <w:color w:val="4B4D52"/>
          <w:sz w:val="19"/>
        </w:rPr>
        <w:t>Co:</w:t>
      </w:r>
    </w:p>
    <w:p w14:paraId="3A15FFBE" w14:textId="77777777" w:rsidR="009777CD" w:rsidRDefault="00817694">
      <w:pPr>
        <w:pStyle w:val="BodyText"/>
        <w:rPr>
          <w:rFonts w:ascii="Times New Roman"/>
          <w:sz w:val="20"/>
        </w:rPr>
      </w:pPr>
      <w:r>
        <w:br w:type="column"/>
      </w:r>
    </w:p>
    <w:p w14:paraId="7900DCAF" w14:textId="77777777" w:rsidR="009777CD" w:rsidRDefault="009777CD">
      <w:pPr>
        <w:pStyle w:val="BodyText"/>
        <w:rPr>
          <w:rFonts w:ascii="Times New Roman"/>
          <w:sz w:val="20"/>
        </w:rPr>
      </w:pPr>
    </w:p>
    <w:p w14:paraId="311F1C69" w14:textId="77777777" w:rsidR="009777CD" w:rsidRDefault="009777CD">
      <w:pPr>
        <w:pStyle w:val="BodyText"/>
        <w:spacing w:before="8"/>
        <w:rPr>
          <w:rFonts w:ascii="Times New Roman"/>
          <w:sz w:val="25"/>
        </w:rPr>
      </w:pPr>
    </w:p>
    <w:p w14:paraId="1191C549" w14:textId="77777777" w:rsidR="009777CD" w:rsidRDefault="00817694">
      <w:pPr>
        <w:pStyle w:val="ListParagraph"/>
        <w:numPr>
          <w:ilvl w:val="0"/>
          <w:numId w:val="13"/>
        </w:numPr>
        <w:tabs>
          <w:tab w:val="left" w:pos="82"/>
        </w:tabs>
        <w:spacing w:line="205" w:lineRule="exact"/>
        <w:rPr>
          <w:rFonts w:ascii="Times New Roman"/>
          <w:sz w:val="19"/>
        </w:rPr>
      </w:pPr>
      <w:r>
        <w:rPr>
          <w:rFonts w:ascii="Times New Roman"/>
          <w:color w:val="4B4D52"/>
          <w:sz w:val="19"/>
        </w:rPr>
        <w:t>Podruznica "Elektrodistribucija" ZENICA</w:t>
      </w:r>
    </w:p>
    <w:p w14:paraId="204A2C88" w14:textId="77777777" w:rsidR="009777CD" w:rsidRDefault="00817694">
      <w:pPr>
        <w:pStyle w:val="ListParagraph"/>
        <w:numPr>
          <w:ilvl w:val="0"/>
          <w:numId w:val="13"/>
        </w:numPr>
        <w:tabs>
          <w:tab w:val="left" w:pos="82"/>
        </w:tabs>
        <w:spacing w:line="187" w:lineRule="exact"/>
        <w:rPr>
          <w:rFonts w:ascii="Times New Roman"/>
          <w:sz w:val="19"/>
        </w:rPr>
      </w:pPr>
      <w:r>
        <w:rPr>
          <w:rFonts w:ascii="Times New Roman"/>
          <w:color w:val="4B4D52"/>
          <w:sz w:val="19"/>
        </w:rPr>
        <w:t>Sektor za distribuciju</w:t>
      </w:r>
    </w:p>
    <w:p w14:paraId="589B1AEC" w14:textId="77777777" w:rsidR="009777CD" w:rsidRDefault="00817694">
      <w:pPr>
        <w:pStyle w:val="ListParagraph"/>
        <w:numPr>
          <w:ilvl w:val="0"/>
          <w:numId w:val="13"/>
        </w:numPr>
        <w:tabs>
          <w:tab w:val="left" w:pos="88"/>
        </w:tabs>
        <w:spacing w:line="201" w:lineRule="exact"/>
        <w:ind w:left="87" w:hanging="117"/>
        <w:rPr>
          <w:rFonts w:ascii="Times New Roman"/>
          <w:sz w:val="19"/>
        </w:rPr>
      </w:pPr>
      <w:r>
        <w:rPr>
          <w:rFonts w:ascii="Times New Roman"/>
          <w:color w:val="4B4D52"/>
          <w:sz w:val="19"/>
        </w:rPr>
        <w:t>a/a (bez</w:t>
      </w:r>
      <w:r>
        <w:rPr>
          <w:rFonts w:ascii="Times New Roman"/>
          <w:color w:val="4B4D52"/>
          <w:spacing w:val="-1"/>
          <w:sz w:val="19"/>
        </w:rPr>
        <w:t xml:space="preserve"> </w:t>
      </w:r>
      <w:r>
        <w:rPr>
          <w:rFonts w:ascii="Times New Roman"/>
          <w:color w:val="4B4D52"/>
          <w:sz w:val="19"/>
        </w:rPr>
        <w:t>priloga)</w:t>
      </w:r>
    </w:p>
    <w:p w14:paraId="5164AE71" w14:textId="77777777" w:rsidR="009777CD" w:rsidRDefault="00817694">
      <w:pPr>
        <w:spacing w:before="93" w:line="203" w:lineRule="exact"/>
        <w:ind w:left="2366" w:right="1632"/>
        <w:jc w:val="center"/>
        <w:rPr>
          <w:rFonts w:ascii="Times New Roman"/>
          <w:sz w:val="19"/>
        </w:rPr>
      </w:pPr>
      <w:r>
        <w:br w:type="column"/>
      </w:r>
      <w:r>
        <w:rPr>
          <w:rFonts w:ascii="Times New Roman"/>
          <w:color w:val="4B4D52"/>
          <w:sz w:val="19"/>
        </w:rPr>
        <w:t>ESED DZANANOVIC</w:t>
      </w:r>
    </w:p>
    <w:p w14:paraId="1E8515AC" w14:textId="77777777" w:rsidR="009777CD" w:rsidRDefault="00817694">
      <w:pPr>
        <w:spacing w:line="203" w:lineRule="exact"/>
        <w:ind w:left="2366" w:right="1649"/>
        <w:jc w:val="center"/>
        <w:rPr>
          <w:rFonts w:ascii="Times New Roman"/>
          <w:sz w:val="19"/>
        </w:rPr>
      </w:pPr>
      <w:r>
        <w:rPr>
          <w:noProof/>
        </w:rPr>
        <w:drawing>
          <wp:anchor distT="0" distB="0" distL="0" distR="0" simplePos="0" relativeHeight="251472384" behindDoc="0" locked="0" layoutInCell="1" allowOverlap="1" wp14:anchorId="57FF5DFD" wp14:editId="7AC59536">
            <wp:simplePos x="0" y="0"/>
            <wp:positionH relativeFrom="page">
              <wp:posOffset>4762338</wp:posOffset>
            </wp:positionH>
            <wp:positionV relativeFrom="paragraph">
              <wp:posOffset>176018</wp:posOffset>
            </wp:positionV>
            <wp:extent cx="879200" cy="695786"/>
            <wp:effectExtent l="0" t="0" r="0" b="0"/>
            <wp:wrapNone/>
            <wp:docPr id="147"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5.jpeg"/>
                    <pic:cNvPicPr/>
                  </pic:nvPicPr>
                  <pic:blipFill>
                    <a:blip r:embed="rId400" cstate="print"/>
                    <a:stretch>
                      <a:fillRect/>
                    </a:stretch>
                  </pic:blipFill>
                  <pic:spPr>
                    <a:xfrm>
                      <a:off x="0" y="0"/>
                      <a:ext cx="879200" cy="695786"/>
                    </a:xfrm>
                    <a:prstGeom prst="rect">
                      <a:avLst/>
                    </a:prstGeom>
                  </pic:spPr>
                </pic:pic>
              </a:graphicData>
            </a:graphic>
          </wp:anchor>
        </w:drawing>
      </w:r>
      <w:r>
        <w:rPr>
          <w:rFonts w:ascii="Times New Roman"/>
          <w:color w:val="4B4D52"/>
          <w:sz w:val="19"/>
        </w:rPr>
        <w:t>lzvrsni direktor za distribuciju</w:t>
      </w:r>
    </w:p>
    <w:p w14:paraId="729D1B2F" w14:textId="77777777" w:rsidR="009777CD" w:rsidRDefault="009777CD">
      <w:pPr>
        <w:spacing w:line="203" w:lineRule="exact"/>
        <w:jc w:val="center"/>
        <w:rPr>
          <w:rFonts w:ascii="Times New Roman"/>
          <w:sz w:val="19"/>
        </w:rPr>
        <w:sectPr w:rsidR="009777CD">
          <w:type w:val="continuous"/>
          <w:pgSz w:w="12240" w:h="15840"/>
          <w:pgMar w:top="2540" w:right="0" w:bottom="280" w:left="20" w:header="720" w:footer="720" w:gutter="0"/>
          <w:cols w:num="3" w:space="720" w:equalWidth="0">
            <w:col w:w="1890" w:space="40"/>
            <w:col w:w="3365" w:space="573"/>
            <w:col w:w="6352"/>
          </w:cols>
        </w:sectPr>
      </w:pPr>
    </w:p>
    <w:p w14:paraId="1028C0A8" w14:textId="77777777" w:rsidR="009777CD" w:rsidRDefault="009777CD">
      <w:pPr>
        <w:pStyle w:val="BodyText"/>
        <w:rPr>
          <w:rFonts w:ascii="Times New Roman"/>
          <w:sz w:val="20"/>
        </w:rPr>
      </w:pPr>
    </w:p>
    <w:p w14:paraId="067393C6" w14:textId="77777777" w:rsidR="009777CD" w:rsidRDefault="009777CD">
      <w:pPr>
        <w:pStyle w:val="BodyText"/>
        <w:rPr>
          <w:rFonts w:ascii="Times New Roman"/>
          <w:sz w:val="20"/>
        </w:rPr>
      </w:pPr>
    </w:p>
    <w:p w14:paraId="1AF8C2E3" w14:textId="77777777" w:rsidR="009777CD" w:rsidRDefault="009777CD">
      <w:pPr>
        <w:pStyle w:val="BodyText"/>
        <w:rPr>
          <w:rFonts w:ascii="Times New Roman"/>
          <w:sz w:val="20"/>
        </w:rPr>
      </w:pPr>
    </w:p>
    <w:p w14:paraId="54593B88" w14:textId="77777777" w:rsidR="009777CD" w:rsidRDefault="009777CD">
      <w:pPr>
        <w:pStyle w:val="BodyText"/>
        <w:rPr>
          <w:rFonts w:ascii="Times New Roman"/>
          <w:sz w:val="20"/>
        </w:rPr>
      </w:pPr>
    </w:p>
    <w:p w14:paraId="7E4DABAA" w14:textId="77777777" w:rsidR="009777CD" w:rsidRDefault="009777CD">
      <w:pPr>
        <w:pStyle w:val="BodyText"/>
        <w:rPr>
          <w:rFonts w:ascii="Times New Roman"/>
          <w:sz w:val="20"/>
        </w:rPr>
      </w:pPr>
    </w:p>
    <w:p w14:paraId="04BFA21B" w14:textId="77777777" w:rsidR="009777CD" w:rsidRDefault="009777CD">
      <w:pPr>
        <w:pStyle w:val="BodyText"/>
        <w:rPr>
          <w:rFonts w:ascii="Times New Roman"/>
          <w:sz w:val="20"/>
        </w:rPr>
      </w:pPr>
    </w:p>
    <w:p w14:paraId="46BA9756" w14:textId="77777777" w:rsidR="009777CD" w:rsidRDefault="009777CD">
      <w:pPr>
        <w:pStyle w:val="BodyText"/>
        <w:rPr>
          <w:rFonts w:ascii="Times New Roman"/>
          <w:sz w:val="20"/>
        </w:rPr>
      </w:pPr>
    </w:p>
    <w:p w14:paraId="7F4C9A8D" w14:textId="77777777" w:rsidR="009777CD" w:rsidRDefault="009777CD">
      <w:pPr>
        <w:pStyle w:val="BodyText"/>
        <w:rPr>
          <w:rFonts w:ascii="Times New Roman"/>
          <w:sz w:val="20"/>
        </w:rPr>
      </w:pPr>
    </w:p>
    <w:p w14:paraId="38D20B09" w14:textId="77777777" w:rsidR="009777CD" w:rsidRDefault="009777CD">
      <w:pPr>
        <w:pStyle w:val="BodyText"/>
        <w:rPr>
          <w:rFonts w:ascii="Times New Roman"/>
          <w:sz w:val="20"/>
        </w:rPr>
      </w:pPr>
    </w:p>
    <w:p w14:paraId="6CFE1CD4" w14:textId="77777777" w:rsidR="009777CD" w:rsidRDefault="009777CD">
      <w:pPr>
        <w:pStyle w:val="BodyText"/>
        <w:rPr>
          <w:rFonts w:ascii="Times New Roman"/>
          <w:sz w:val="20"/>
        </w:rPr>
      </w:pPr>
    </w:p>
    <w:p w14:paraId="6BA4D292" w14:textId="77777777" w:rsidR="009777CD" w:rsidRDefault="009777CD">
      <w:pPr>
        <w:pStyle w:val="BodyText"/>
        <w:rPr>
          <w:rFonts w:ascii="Times New Roman"/>
          <w:sz w:val="20"/>
        </w:rPr>
      </w:pPr>
    </w:p>
    <w:p w14:paraId="2D2F1810" w14:textId="77777777" w:rsidR="009777CD" w:rsidRDefault="009777CD">
      <w:pPr>
        <w:pStyle w:val="BodyText"/>
        <w:rPr>
          <w:rFonts w:ascii="Times New Roman"/>
          <w:sz w:val="20"/>
        </w:rPr>
      </w:pPr>
    </w:p>
    <w:p w14:paraId="02BADC62" w14:textId="77777777" w:rsidR="009777CD" w:rsidRDefault="009777CD">
      <w:pPr>
        <w:pStyle w:val="BodyText"/>
        <w:rPr>
          <w:rFonts w:ascii="Times New Roman"/>
          <w:sz w:val="20"/>
        </w:rPr>
      </w:pPr>
    </w:p>
    <w:p w14:paraId="55A5426A" w14:textId="77777777" w:rsidR="009777CD" w:rsidRDefault="009777CD">
      <w:pPr>
        <w:pStyle w:val="BodyText"/>
        <w:rPr>
          <w:rFonts w:ascii="Times New Roman"/>
          <w:sz w:val="20"/>
        </w:rPr>
      </w:pPr>
    </w:p>
    <w:p w14:paraId="3FF1B9CC" w14:textId="77777777" w:rsidR="009777CD" w:rsidRDefault="009777CD">
      <w:pPr>
        <w:pStyle w:val="BodyText"/>
        <w:rPr>
          <w:rFonts w:ascii="Times New Roman"/>
          <w:sz w:val="20"/>
        </w:rPr>
      </w:pPr>
    </w:p>
    <w:p w14:paraId="3771970F" w14:textId="77777777" w:rsidR="009777CD" w:rsidRDefault="009777CD">
      <w:pPr>
        <w:pStyle w:val="BodyText"/>
        <w:rPr>
          <w:rFonts w:ascii="Times New Roman"/>
          <w:sz w:val="20"/>
        </w:rPr>
      </w:pPr>
    </w:p>
    <w:p w14:paraId="1BBCED06" w14:textId="77777777" w:rsidR="009777CD" w:rsidRDefault="009777CD">
      <w:pPr>
        <w:pStyle w:val="BodyText"/>
        <w:spacing w:before="5"/>
        <w:rPr>
          <w:rFonts w:ascii="Times New Roman"/>
          <w:sz w:val="19"/>
        </w:rPr>
      </w:pPr>
    </w:p>
    <w:p w14:paraId="39DDB91A" w14:textId="1FF24856" w:rsidR="009777CD" w:rsidRDefault="00A754E2">
      <w:pPr>
        <w:spacing w:before="93"/>
        <w:ind w:left="1617"/>
        <w:rPr>
          <w:rFonts w:ascii="Times New Roman"/>
          <w:sz w:val="18"/>
        </w:rPr>
      </w:pPr>
      <w:r>
        <w:rPr>
          <w:noProof/>
        </w:rPr>
        <w:lastRenderedPageBreak/>
        <mc:AlternateContent>
          <mc:Choice Requires="wps">
            <w:drawing>
              <wp:anchor distT="0" distB="0" distL="114300" distR="114300" simplePos="0" relativeHeight="251804160" behindDoc="1" locked="0" layoutInCell="1" allowOverlap="1" wp14:anchorId="08FA44D0" wp14:editId="025C09D8">
                <wp:simplePos x="0" y="0"/>
                <wp:positionH relativeFrom="page">
                  <wp:posOffset>1038225</wp:posOffset>
                </wp:positionH>
                <wp:positionV relativeFrom="paragraph">
                  <wp:posOffset>77470</wp:posOffset>
                </wp:positionV>
                <wp:extent cx="5897880" cy="0"/>
                <wp:effectExtent l="19050" t="20320" r="17145" b="17780"/>
                <wp:wrapNone/>
                <wp:docPr id="31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788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2E784" id="Line 158" o:spid="_x0000_s1026" style="position:absolute;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6.1pt" to="546.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" strokeweight=".67817mm">
                <w10:wrap anchorx="page"/>
              </v:line>
            </w:pict>
          </mc:Fallback>
        </mc:AlternateContent>
      </w:r>
      <w:r w:rsidR="00817694">
        <w:rPr>
          <w:rFonts w:ascii="Times New Roman"/>
          <w:color w:val="6B6E72"/>
          <w:sz w:val="18"/>
          <w:u w:val="thick" w:color="6B6E72"/>
        </w:rPr>
        <w:t>"'E'i</w:t>
      </w:r>
      <w:r w:rsidR="00817694">
        <w:rPr>
          <w:rFonts w:ascii="Times New Roman"/>
          <w:color w:val="4B4D52"/>
          <w:sz w:val="18"/>
          <w:u w:val="thick" w:color="6B6E72"/>
        </w:rPr>
        <w:t>e</w:t>
      </w:r>
      <w:r w:rsidR="00817694">
        <w:rPr>
          <w:rFonts w:ascii="Times New Roman"/>
          <w:color w:val="6B6E72"/>
          <w:sz w:val="18"/>
          <w:u w:val="thick" w:color="6B6E72"/>
        </w:rPr>
        <w:t>ktr</w:t>
      </w:r>
      <w:r w:rsidR="00817694">
        <w:rPr>
          <w:rFonts w:ascii="Times New Roman"/>
          <w:color w:val="4B4D52"/>
          <w:sz w:val="18"/>
          <w:u w:val="thick" w:color="6B6E72"/>
        </w:rPr>
        <w:t>oenergets</w:t>
      </w:r>
      <w:r w:rsidR="00817694">
        <w:rPr>
          <w:rFonts w:ascii="Times New Roman"/>
          <w:color w:val="6B6E72"/>
          <w:sz w:val="18"/>
          <w:u w:val="thick" w:color="6B6E72"/>
        </w:rPr>
        <w:t>k</w:t>
      </w:r>
      <w:r w:rsidR="00817694">
        <w:rPr>
          <w:rFonts w:ascii="Times New Roman"/>
          <w:color w:val="4B4D52"/>
          <w:sz w:val="18"/>
          <w:u w:val="thick" w:color="6B6E72"/>
        </w:rPr>
        <w:t>a saglasnost-E</w:t>
      </w:r>
      <w:r w:rsidR="00817694">
        <w:rPr>
          <w:rFonts w:ascii="Times New Roman"/>
          <w:color w:val="6B6E72"/>
          <w:sz w:val="18"/>
          <w:u w:val="thick" w:color="6B6E72"/>
        </w:rPr>
        <w:t>ES 6</w:t>
      </w:r>
    </w:p>
    <w:p w14:paraId="0A12DD96" w14:textId="77777777" w:rsidR="009777CD" w:rsidRDefault="009777CD">
      <w:pPr>
        <w:rPr>
          <w:rFonts w:ascii="Times New Roman"/>
          <w:sz w:val="18"/>
        </w:rPr>
        <w:sectPr w:rsidR="009777CD">
          <w:type w:val="continuous"/>
          <w:pgSz w:w="12240" w:h="15840"/>
          <w:pgMar w:top="2540" w:right="0" w:bottom="280" w:left="20" w:header="720" w:footer="720" w:gutter="0"/>
          <w:cols w:space="720"/>
        </w:sectPr>
      </w:pPr>
    </w:p>
    <w:p w14:paraId="10CB6D61" w14:textId="4E18254E" w:rsidR="009777CD" w:rsidRDefault="00A754E2">
      <w:pPr>
        <w:pStyle w:val="BodyText"/>
        <w:ind w:left="229"/>
        <w:rPr>
          <w:rFonts w:ascii="Times New Roman"/>
          <w:sz w:val="20"/>
        </w:rPr>
      </w:pPr>
      <w:r>
        <w:rPr>
          <w:noProof/>
        </w:rPr>
        <w:lastRenderedPageBreak/>
        <mc:AlternateContent>
          <mc:Choice Requires="wps">
            <w:drawing>
              <wp:anchor distT="0" distB="0" distL="0" distR="0" simplePos="0" relativeHeight="251703808" behindDoc="0" locked="0" layoutInCell="1" allowOverlap="1" wp14:anchorId="042E8D59" wp14:editId="0826A86D">
                <wp:simplePos x="0" y="0"/>
                <wp:positionH relativeFrom="page">
                  <wp:posOffset>903605</wp:posOffset>
                </wp:positionH>
                <wp:positionV relativeFrom="paragraph">
                  <wp:posOffset>1446530</wp:posOffset>
                </wp:positionV>
                <wp:extent cx="5909945" cy="0"/>
                <wp:effectExtent l="8255" t="8255" r="6350" b="10795"/>
                <wp:wrapTopAndBottom/>
                <wp:docPr id="31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EF3EC" id="Line 157" o:spid="_x0000_s1026" style="position:absolute;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15pt,113.9pt" to="536.5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" strokeweight=".16953mm">
                <w10:wrap type="topAndBottom" anchorx="page"/>
              </v:line>
            </w:pict>
          </mc:Fallback>
        </mc:AlternateContent>
      </w:r>
      <w:r>
        <w:rPr>
          <w:rFonts w:ascii="Times New Roman"/>
          <w:noProof/>
          <w:sz w:val="20"/>
        </w:rPr>
        <mc:AlternateContent>
          <mc:Choice Requires="wpg">
            <w:drawing>
              <wp:inline distT="0" distB="0" distL="0" distR="0" wp14:anchorId="08F14223" wp14:editId="14D6B706">
                <wp:extent cx="7522210" cy="1383030"/>
                <wp:effectExtent l="0" t="0" r="12065" b="0"/>
                <wp:docPr id="30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210" cy="1383030"/>
                          <a:chOff x="0" y="0"/>
                          <a:chExt cx="11846" cy="2178"/>
                        </a:xfrm>
                      </wpg:grpSpPr>
                      <pic:pic xmlns:pic="http://schemas.openxmlformats.org/drawingml/2006/picture">
                        <pic:nvPicPr>
                          <pic:cNvPr id="310" name="Picture 15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24"/>
                            <a:ext cx="1827"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Line 155"/>
                        <wps:cNvCnPr>
                          <a:cxnSpLocks noChangeShapeType="1"/>
                        </wps:cNvCnPr>
                        <wps:spPr bwMode="auto">
                          <a:xfrm>
                            <a:off x="1827" y="10"/>
                            <a:ext cx="10019"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54"/>
                        <wps:cNvCnPr>
                          <a:cxnSpLocks noChangeShapeType="1"/>
                        </wps:cNvCnPr>
                        <wps:spPr bwMode="auto">
                          <a:xfrm>
                            <a:off x="6231" y="1298"/>
                            <a:ext cx="2730"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153"/>
                        <wps:cNvCnPr>
                          <a:cxnSpLocks noChangeShapeType="1"/>
                        </wps:cNvCnPr>
                        <wps:spPr bwMode="auto">
                          <a:xfrm>
                            <a:off x="6804" y="1130"/>
                            <a:ext cx="0" cy="314"/>
                          </a:xfrm>
                          <a:prstGeom prst="line">
                            <a:avLst/>
                          </a:prstGeom>
                          <a:noFill/>
                          <a:ln w="45792">
                            <a:solidFill>
                              <a:srgbClr val="E8E8EB"/>
                            </a:solidFill>
                            <a:prstDash val="solid"/>
                            <a:round/>
                            <a:headEnd/>
                            <a:tailEnd/>
                          </a:ln>
                          <a:extLst>
                            <a:ext uri="{909E8E84-426E-40DD-AFC4-6F175D3DCCD1}">
                              <a14:hiddenFill xmlns:a14="http://schemas.microsoft.com/office/drawing/2010/main">
                                <a:noFill/>
                              </a14:hiddenFill>
                            </a:ext>
                          </a:extLst>
                        </wps:spPr>
                        <wps:bodyPr/>
                      </wps:wsp>
                      <wps:wsp>
                        <wps:cNvPr id="314" name="Text Box 152"/>
                        <wps:cNvSpPr txBox="1">
                          <a:spLocks noChangeArrowheads="1"/>
                        </wps:cNvSpPr>
                        <wps:spPr bwMode="auto">
                          <a:xfrm>
                            <a:off x="4118" y="1161"/>
                            <a:ext cx="184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8E829" w14:textId="77777777" w:rsidR="009777CD" w:rsidRDefault="00817694">
                              <w:pPr>
                                <w:spacing w:line="257" w:lineRule="exact"/>
                                <w:rPr>
                                  <w:sz w:val="23"/>
                                </w:rPr>
                              </w:pPr>
                              <w:r>
                                <w:rPr>
                                  <w:color w:val="4B4D52"/>
                                  <w:w w:val="105"/>
                                  <w:sz w:val="23"/>
                                </w:rPr>
                                <w:t>Javno preduzece</w:t>
                              </w:r>
                            </w:p>
                          </w:txbxContent>
                        </wps:txbx>
                        <wps:bodyPr rot="0" vert="horz" wrap="square" lIns="0" tIns="0" rIns="0" bIns="0" anchor="t" anchorCtr="0" upright="1">
                          <a:noAutofit/>
                        </wps:bodyPr>
                      </wps:wsp>
                      <wps:wsp>
                        <wps:cNvPr id="315" name="Text Box 151"/>
                        <wps:cNvSpPr txBox="1">
                          <a:spLocks noChangeArrowheads="1"/>
                        </wps:cNvSpPr>
                        <wps:spPr bwMode="auto">
                          <a:xfrm>
                            <a:off x="6767" y="1161"/>
                            <a:ext cx="1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C4170" w14:textId="77777777" w:rsidR="009777CD" w:rsidRDefault="00817694">
                              <w:pPr>
                                <w:spacing w:line="257" w:lineRule="exact"/>
                                <w:rPr>
                                  <w:sz w:val="23"/>
                                </w:rPr>
                              </w:pPr>
                              <w:r>
                                <w:rPr>
                                  <w:color w:val="B6B6BD"/>
                                  <w:w w:val="105"/>
                                  <w:sz w:val="23"/>
                                </w:rPr>
                                <w:t>-</w:t>
                              </w:r>
                            </w:p>
                          </w:txbxContent>
                        </wps:txbx>
                        <wps:bodyPr rot="0" vert="horz" wrap="square" lIns="0" tIns="0" rIns="0" bIns="0" anchor="t" anchorCtr="0" upright="1">
                          <a:noAutofit/>
                        </wps:bodyPr>
                      </wps:wsp>
                      <wps:wsp>
                        <wps:cNvPr id="316" name="Text Box 150"/>
                        <wps:cNvSpPr txBox="1">
                          <a:spLocks noChangeArrowheads="1"/>
                        </wps:cNvSpPr>
                        <wps:spPr bwMode="auto">
                          <a:xfrm>
                            <a:off x="2591" y="1920"/>
                            <a:ext cx="10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47B9D" w14:textId="77777777" w:rsidR="009777CD" w:rsidRDefault="00817694">
                              <w:pPr>
                                <w:spacing w:line="257" w:lineRule="exact"/>
                                <w:rPr>
                                  <w:sz w:val="23"/>
                                </w:rPr>
                              </w:pPr>
                              <w:r>
                                <w:rPr>
                                  <w:color w:val="344D64"/>
                                  <w:w w:val="106"/>
                                  <w:sz w:val="23"/>
                                </w:rPr>
                                <w:t>•</w:t>
                              </w:r>
                            </w:p>
                          </w:txbxContent>
                        </wps:txbx>
                        <wps:bodyPr rot="0" vert="horz" wrap="square" lIns="0" tIns="0" rIns="0" bIns="0" anchor="t" anchorCtr="0" upright="1">
                          <a:noAutofit/>
                        </wps:bodyPr>
                      </wps:wsp>
                      <wps:wsp>
                        <wps:cNvPr id="317" name="Text Box 149"/>
                        <wps:cNvSpPr txBox="1">
                          <a:spLocks noChangeArrowheads="1"/>
                        </wps:cNvSpPr>
                        <wps:spPr bwMode="auto">
                          <a:xfrm>
                            <a:off x="4126" y="1478"/>
                            <a:ext cx="4808"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1E95" w14:textId="77777777" w:rsidR="009777CD" w:rsidRDefault="00817694">
                              <w:pPr>
                                <w:spacing w:line="268" w:lineRule="exact"/>
                                <w:ind w:right="31"/>
                                <w:jc w:val="right"/>
                                <w:rPr>
                                  <w:b/>
                                  <w:sz w:val="24"/>
                                </w:rPr>
                              </w:pPr>
                              <w:r>
                                <w:rPr>
                                  <w:b/>
                                  <w:color w:val="4B4D52"/>
                                  <w:w w:val="90"/>
                                  <w:sz w:val="24"/>
                                </w:rPr>
                                <w:t>ELEKTROPRIVREDA BOSNE I HERCEGOVINE</w:t>
                              </w:r>
                            </w:p>
                            <w:p w14:paraId="598116F7" w14:textId="77777777" w:rsidR="009777CD" w:rsidRDefault="00817694">
                              <w:pPr>
                                <w:spacing w:before="26"/>
                                <w:ind w:right="18"/>
                                <w:jc w:val="right"/>
                                <w:rPr>
                                  <w:sz w:val="23"/>
                                </w:rPr>
                              </w:pPr>
                              <w:r>
                                <w:rPr>
                                  <w:color w:val="4B4D52"/>
                                  <w:w w:val="105"/>
                                  <w:sz w:val="23"/>
                                </w:rPr>
                                <w:t>d.d. -</w:t>
                              </w:r>
                              <w:r>
                                <w:rPr>
                                  <w:color w:val="4B4D52"/>
                                  <w:spacing w:val="-56"/>
                                  <w:w w:val="105"/>
                                  <w:sz w:val="23"/>
                                </w:rPr>
                                <w:t xml:space="preserve"> </w:t>
                              </w:r>
                              <w:r>
                                <w:rPr>
                                  <w:color w:val="4B4D52"/>
                                  <w:w w:val="105"/>
                                  <w:sz w:val="23"/>
                                </w:rPr>
                                <w:t>Sarajevo</w:t>
                              </w:r>
                            </w:p>
                          </w:txbxContent>
                        </wps:txbx>
                        <wps:bodyPr rot="0" vert="horz" wrap="square" lIns="0" tIns="0" rIns="0" bIns="0" anchor="t" anchorCtr="0" upright="1">
                          <a:noAutofit/>
                        </wps:bodyPr>
                      </wps:wsp>
                    </wpg:wgp>
                  </a:graphicData>
                </a:graphic>
              </wp:inline>
            </w:drawing>
          </mc:Choice>
          <mc:Fallback>
            <w:pict>
              <v:group w14:anchorId="08F14223" id="Group 148" o:spid="_x0000_s1287" style="width:592.3pt;height:108.9pt;mso-position-horizontal-relative:char;mso-position-vertical-relative:line" coordsize="11846,2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">
                <v:shape id="Picture 156" o:spid="_x0000_s1288" type="#_x0000_t75" style="position:absolute;top:24;width:1827;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">
                  <v:imagedata r:id="rId402" o:title=""/>
                </v:shape>
                <v:line id="Line 155" o:spid="_x0000_s1289" style="position:absolute;visibility:visible;mso-wrap-style:square" from="1827,10" to="118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" strokeweight=".33908mm"/>
                <v:line id="Line 154" o:spid="_x0000_s1290" style="position:absolute;visibility:visible;mso-wrap-style:square" from="6231,1298" to="896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" strokeweight=".50861mm"/>
                <v:line id="Line 153" o:spid="_x0000_s1291" style="position:absolute;visibility:visible;mso-wrap-style:square" from="6804,1130" to="6804,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" strokecolor="#e8e8eb" strokeweight="1.272mm"/>
                <v:shape id="Text Box 152" o:spid="_x0000_s1292" type="#_x0000_t202" style="position:absolute;left:4118;top:1161;width:184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5018E829" w14:textId="77777777" w:rsidR="009777CD" w:rsidRDefault="00817694">
                        <w:pPr>
                          <w:spacing w:line="257" w:lineRule="exact"/>
                          <w:rPr>
                            <w:sz w:val="23"/>
                          </w:rPr>
                        </w:pPr>
                        <w:r>
                          <w:rPr>
                            <w:color w:val="4B4D52"/>
                            <w:w w:val="105"/>
                            <w:sz w:val="23"/>
                          </w:rPr>
                          <w:t>Javno preduzece</w:t>
                        </w:r>
                      </w:p>
                    </w:txbxContent>
                  </v:textbox>
                </v:shape>
                <v:shape id="Text Box 151" o:spid="_x0000_s1293" type="#_x0000_t202" style="position:absolute;left:6767;top:1161;width:10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1FBC4170" w14:textId="77777777" w:rsidR="009777CD" w:rsidRDefault="00817694">
                        <w:pPr>
                          <w:spacing w:line="257" w:lineRule="exact"/>
                          <w:rPr>
                            <w:sz w:val="23"/>
                          </w:rPr>
                        </w:pPr>
                        <w:r>
                          <w:rPr>
                            <w:color w:val="B6B6BD"/>
                            <w:w w:val="105"/>
                            <w:sz w:val="23"/>
                          </w:rPr>
                          <w:t>-</w:t>
                        </w:r>
                      </w:p>
                    </w:txbxContent>
                  </v:textbox>
                </v:shape>
                <v:shape id="Text Box 150" o:spid="_x0000_s1294" type="#_x0000_t202" style="position:absolute;left:2591;top:1920;width:10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3FB47B9D" w14:textId="77777777" w:rsidR="009777CD" w:rsidRDefault="00817694">
                        <w:pPr>
                          <w:spacing w:line="257" w:lineRule="exact"/>
                          <w:rPr>
                            <w:sz w:val="23"/>
                          </w:rPr>
                        </w:pPr>
                        <w:r>
                          <w:rPr>
                            <w:color w:val="344D64"/>
                            <w:w w:val="106"/>
                            <w:sz w:val="23"/>
                          </w:rPr>
                          <w:t>•</w:t>
                        </w:r>
                      </w:p>
                    </w:txbxContent>
                  </v:textbox>
                </v:shape>
                <v:shape id="Text Box 149" o:spid="_x0000_s1295" type="#_x0000_t202" style="position:absolute;left:4126;top:1478;width:4808;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656B1E95" w14:textId="77777777" w:rsidR="009777CD" w:rsidRDefault="00817694">
                        <w:pPr>
                          <w:spacing w:line="268" w:lineRule="exact"/>
                          <w:ind w:right="31"/>
                          <w:jc w:val="right"/>
                          <w:rPr>
                            <w:b/>
                            <w:sz w:val="24"/>
                          </w:rPr>
                        </w:pPr>
                        <w:r>
                          <w:rPr>
                            <w:b/>
                            <w:color w:val="4B4D52"/>
                            <w:w w:val="90"/>
                            <w:sz w:val="24"/>
                          </w:rPr>
                          <w:t>ELEKTROPRIVREDA BOSNE I HERCEGOVINE</w:t>
                        </w:r>
                      </w:p>
                      <w:p w14:paraId="598116F7" w14:textId="77777777" w:rsidR="009777CD" w:rsidRDefault="00817694">
                        <w:pPr>
                          <w:spacing w:before="26"/>
                          <w:ind w:right="18"/>
                          <w:jc w:val="right"/>
                          <w:rPr>
                            <w:sz w:val="23"/>
                          </w:rPr>
                        </w:pPr>
                        <w:r>
                          <w:rPr>
                            <w:color w:val="4B4D52"/>
                            <w:w w:val="105"/>
                            <w:sz w:val="23"/>
                          </w:rPr>
                          <w:t>d.d. -</w:t>
                        </w:r>
                        <w:r>
                          <w:rPr>
                            <w:color w:val="4B4D52"/>
                            <w:spacing w:val="-56"/>
                            <w:w w:val="105"/>
                            <w:sz w:val="23"/>
                          </w:rPr>
                          <w:t xml:space="preserve"> </w:t>
                        </w:r>
                        <w:r>
                          <w:rPr>
                            <w:color w:val="4B4D52"/>
                            <w:w w:val="105"/>
                            <w:sz w:val="23"/>
                          </w:rPr>
                          <w:t>Sarajevo</w:t>
                        </w:r>
                      </w:p>
                    </w:txbxContent>
                  </v:textbox>
                </v:shape>
                <w10:anchorlock/>
              </v:group>
            </w:pict>
          </mc:Fallback>
        </mc:AlternateContent>
      </w:r>
    </w:p>
    <w:p w14:paraId="672FEA51" w14:textId="77777777" w:rsidR="009777CD" w:rsidRDefault="009777CD">
      <w:pPr>
        <w:pStyle w:val="BodyText"/>
        <w:spacing w:before="3"/>
        <w:rPr>
          <w:rFonts w:ascii="Times New Roman"/>
          <w:sz w:val="9"/>
        </w:rPr>
      </w:pPr>
    </w:p>
    <w:p w14:paraId="343D1B97" w14:textId="77777777" w:rsidR="009777CD" w:rsidRDefault="00817694">
      <w:pPr>
        <w:spacing w:before="91"/>
        <w:ind w:left="2937"/>
        <w:rPr>
          <w:rFonts w:ascii="Times New Roman"/>
          <w:b/>
        </w:rPr>
      </w:pPr>
      <w:r>
        <w:rPr>
          <w:rFonts w:ascii="Times New Roman"/>
          <w:b/>
          <w:color w:val="4B4D52"/>
          <w:w w:val="105"/>
        </w:rPr>
        <w:t>ELEKTROENERGETSKA SAGLASNOST broj: 122716/2015</w:t>
      </w:r>
    </w:p>
    <w:p w14:paraId="2758347E" w14:textId="49CECA1A" w:rsidR="009777CD" w:rsidRDefault="00A754E2">
      <w:pPr>
        <w:spacing w:before="193"/>
        <w:ind w:left="1419"/>
        <w:rPr>
          <w:rFonts w:ascii="Times New Roman"/>
          <w:sz w:val="19"/>
        </w:rPr>
      </w:pPr>
      <w:r>
        <w:rPr>
          <w:noProof/>
        </w:rPr>
        <mc:AlternateContent>
          <mc:Choice Requires="wps">
            <w:drawing>
              <wp:anchor distT="0" distB="0" distL="114300" distR="114300" simplePos="0" relativeHeight="251705856" behindDoc="0" locked="0" layoutInCell="1" allowOverlap="1" wp14:anchorId="7C8C1B62" wp14:editId="2D30F25E">
                <wp:simplePos x="0" y="0"/>
                <wp:positionH relativeFrom="page">
                  <wp:posOffset>927735</wp:posOffset>
                </wp:positionH>
                <wp:positionV relativeFrom="paragraph">
                  <wp:posOffset>327025</wp:posOffset>
                </wp:positionV>
                <wp:extent cx="5885815" cy="0"/>
                <wp:effectExtent l="13335" t="12700" r="6350" b="6350"/>
                <wp:wrapNone/>
                <wp:docPr id="308"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D17BA" id="Line 147"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05pt,25.75pt" to="536.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" strokeweight=".16953mm">
                <w10:wrap anchorx="page"/>
              </v:line>
            </w:pict>
          </mc:Fallback>
        </mc:AlternateContent>
      </w:r>
      <w:r w:rsidR="00817694">
        <w:rPr>
          <w:rFonts w:ascii="Times New Roman"/>
          <w:color w:val="4B4D52"/>
          <w:sz w:val="19"/>
        </w:rPr>
        <w:t xml:space="preserve">Krajnji kupac </w:t>
      </w:r>
      <w:r w:rsidR="00817694">
        <w:rPr>
          <w:rFonts w:ascii="Times New Roman"/>
          <w:color w:val="5B5D64"/>
          <w:sz w:val="19"/>
        </w:rPr>
        <w:t xml:space="preserve">(fizicko </w:t>
      </w:r>
      <w:r w:rsidR="00817694">
        <w:rPr>
          <w:rFonts w:ascii="Times New Roman"/>
          <w:color w:val="6B6D74"/>
          <w:sz w:val="19"/>
        </w:rPr>
        <w:t>/</w:t>
      </w:r>
      <w:r w:rsidR="00817694">
        <w:rPr>
          <w:rFonts w:ascii="Times New Roman"/>
          <w:color w:val="4B4D52"/>
          <w:sz w:val="19"/>
        </w:rPr>
        <w:t>pravno lice na koje se izdaje elektroenergetska saglasnost):</w:t>
      </w:r>
    </w:p>
    <w:p w14:paraId="7DE287EF" w14:textId="77777777" w:rsidR="009777CD" w:rsidRDefault="009777CD">
      <w:pPr>
        <w:rPr>
          <w:rFonts w:ascii="Times New Roman"/>
          <w:sz w:val="19"/>
        </w:rPr>
        <w:sectPr w:rsidR="009777CD">
          <w:headerReference w:type="default" r:id="rId403"/>
          <w:footerReference w:type="default" r:id="rId404"/>
          <w:pgSz w:w="12240" w:h="15840"/>
          <w:pgMar w:top="140" w:right="0" w:bottom="0" w:left="20" w:header="0" w:footer="0" w:gutter="0"/>
          <w:cols w:space="720"/>
        </w:sectPr>
      </w:pPr>
    </w:p>
    <w:p w14:paraId="7685C492" w14:textId="6A77C1F2" w:rsidR="009777CD" w:rsidRDefault="00A754E2">
      <w:pPr>
        <w:spacing w:before="146"/>
        <w:ind w:left="1394"/>
        <w:rPr>
          <w:rFonts w:ascii="Times New Roman"/>
          <w:b/>
          <w:sz w:val="17"/>
        </w:rPr>
      </w:pPr>
      <w:r>
        <w:rPr>
          <w:noProof/>
        </w:rPr>
        <mc:AlternateContent>
          <mc:Choice Requires="wpg">
            <w:drawing>
              <wp:anchor distT="0" distB="0" distL="114300" distR="114300" simplePos="0" relativeHeight="251808256" behindDoc="1" locked="0" layoutInCell="1" allowOverlap="1" wp14:anchorId="26036FD2" wp14:editId="7840D6A7">
                <wp:simplePos x="0" y="0"/>
                <wp:positionH relativeFrom="page">
                  <wp:posOffset>898525</wp:posOffset>
                </wp:positionH>
                <wp:positionV relativeFrom="paragraph">
                  <wp:posOffset>199390</wp:posOffset>
                </wp:positionV>
                <wp:extent cx="5915660" cy="46355"/>
                <wp:effectExtent l="3175" t="8890" r="5715" b="1905"/>
                <wp:wrapNone/>
                <wp:docPr id="30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46355"/>
                          <a:chOff x="1415" y="314"/>
                          <a:chExt cx="9316" cy="73"/>
                        </a:xfrm>
                      </wpg:grpSpPr>
                      <wps:wsp>
                        <wps:cNvPr id="306" name="Line 146"/>
                        <wps:cNvCnPr>
                          <a:cxnSpLocks noChangeShapeType="1"/>
                        </wps:cNvCnPr>
                        <wps:spPr bwMode="auto">
                          <a:xfrm>
                            <a:off x="1423" y="382"/>
                            <a:ext cx="9307"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145"/>
                        <wps:cNvCnPr>
                          <a:cxnSpLocks noChangeShapeType="1"/>
                        </wps:cNvCnPr>
                        <wps:spPr bwMode="auto">
                          <a:xfrm>
                            <a:off x="1420" y="314"/>
                            <a:ext cx="0" cy="20"/>
                          </a:xfrm>
                          <a:prstGeom prst="line">
                            <a:avLst/>
                          </a:prstGeom>
                          <a:noFill/>
                          <a:ln w="6106">
                            <a:solidFill>
                              <a:srgbClr val="83859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05122C" id="Group 144" o:spid="_x0000_s1026" style="position:absolute;margin-left:70.75pt;margin-top:15.7pt;width:465.8pt;height:3.65pt;z-index:-251508224;mso-position-horizontal-relative:page" coordorigin="1415,314" coordsize="9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">
                <v:line id="Line 146" o:spid="_x0000_s1027" style="position:absolute;visibility:visible;mso-wrap-style:square" from="1423,382" to="1073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" strokeweight=".16953mm"/>
                <v:line id="Line 145" o:spid="_x0000_s1028" style="position:absolute;visibility:visible;mso-wrap-style:square" from="1420,314" to="142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" strokecolor="#838590" strokeweight=".16961mm"/>
                <w10:wrap anchorx="page"/>
              </v:group>
            </w:pict>
          </mc:Fallback>
        </mc:AlternateContent>
      </w:r>
      <w:r w:rsidR="00817694">
        <w:rPr>
          <w:color w:val="838590"/>
          <w:w w:val="78"/>
          <w:sz w:val="19"/>
        </w:rPr>
        <w:t>I</w:t>
      </w:r>
      <w:r w:rsidR="00817694">
        <w:rPr>
          <w:color w:val="838590"/>
          <w:sz w:val="19"/>
        </w:rPr>
        <w:t xml:space="preserve"> </w:t>
      </w:r>
      <w:r w:rsidR="00817694">
        <w:rPr>
          <w:color w:val="838590"/>
          <w:spacing w:val="-23"/>
          <w:sz w:val="19"/>
        </w:rPr>
        <w:t xml:space="preserve"> </w:t>
      </w:r>
      <w:r w:rsidR="00817694">
        <w:rPr>
          <w:rFonts w:ascii="Times New Roman"/>
          <w:b/>
          <w:color w:val="4B4D52"/>
          <w:spacing w:val="-2"/>
          <w:w w:val="107"/>
          <w:sz w:val="17"/>
        </w:rPr>
        <w:t>T</w:t>
      </w:r>
      <w:r w:rsidR="00817694">
        <w:rPr>
          <w:rFonts w:ascii="Times New Roman"/>
          <w:b/>
          <w:color w:val="5B5D64"/>
          <w:spacing w:val="-1"/>
          <w:sz w:val="17"/>
        </w:rPr>
        <w:t>AME</w:t>
      </w:r>
      <w:r w:rsidR="00817694">
        <w:rPr>
          <w:rFonts w:ascii="Times New Roman"/>
          <w:b/>
          <w:color w:val="5B5D64"/>
          <w:sz w:val="17"/>
        </w:rPr>
        <w:t>X</w:t>
      </w:r>
      <w:r w:rsidR="00817694">
        <w:rPr>
          <w:rFonts w:ascii="Times New Roman"/>
          <w:b/>
          <w:color w:val="5B5D64"/>
          <w:spacing w:val="12"/>
          <w:sz w:val="17"/>
        </w:rPr>
        <w:t xml:space="preserve"> </w:t>
      </w:r>
      <w:r w:rsidR="00817694">
        <w:rPr>
          <w:rFonts w:ascii="Times New Roman"/>
          <w:b/>
          <w:color w:val="4B4D52"/>
          <w:spacing w:val="-16"/>
          <w:sz w:val="17"/>
        </w:rPr>
        <w:t>D</w:t>
      </w:r>
      <w:r w:rsidR="00817694">
        <w:rPr>
          <w:rFonts w:ascii="Times New Roman"/>
          <w:b/>
          <w:color w:val="4B4D52"/>
          <w:spacing w:val="-79"/>
          <w:w w:val="108"/>
          <w:sz w:val="17"/>
        </w:rPr>
        <w:t>0</w:t>
      </w:r>
      <w:r w:rsidR="00817694">
        <w:rPr>
          <w:rFonts w:ascii="Times New Roman"/>
          <w:b/>
          <w:color w:val="6B6D74"/>
          <w:sz w:val="17"/>
        </w:rPr>
        <w:t xml:space="preserve">.  </w:t>
      </w:r>
      <w:r w:rsidR="00817694">
        <w:rPr>
          <w:rFonts w:ascii="Times New Roman"/>
          <w:b/>
          <w:color w:val="6B6D74"/>
          <w:spacing w:val="-16"/>
          <w:sz w:val="17"/>
        </w:rPr>
        <w:t xml:space="preserve"> </w:t>
      </w:r>
      <w:r w:rsidR="00817694">
        <w:rPr>
          <w:rFonts w:ascii="Times New Roman"/>
          <w:b/>
          <w:color w:val="4B4D52"/>
          <w:spacing w:val="-74"/>
          <w:w w:val="108"/>
          <w:sz w:val="17"/>
        </w:rPr>
        <w:t>0</w:t>
      </w:r>
      <w:r w:rsidR="00817694">
        <w:rPr>
          <w:rFonts w:ascii="Times New Roman"/>
          <w:b/>
          <w:color w:val="6B6D74"/>
          <w:w w:val="102"/>
          <w:sz w:val="17"/>
        </w:rPr>
        <w:t>.</w:t>
      </w:r>
    </w:p>
    <w:p w14:paraId="04D312D9" w14:textId="77777777" w:rsidR="009777CD" w:rsidRDefault="00817694">
      <w:pPr>
        <w:pStyle w:val="BodyText"/>
        <w:spacing w:before="5"/>
        <w:rPr>
          <w:rFonts w:ascii="Times New Roman"/>
          <w:b/>
          <w:sz w:val="14"/>
        </w:rPr>
      </w:pPr>
      <w:r>
        <w:br w:type="column"/>
      </w:r>
    </w:p>
    <w:p w14:paraId="3086C169" w14:textId="77777777" w:rsidR="009777CD" w:rsidRDefault="00817694">
      <w:pPr>
        <w:ind w:left="94"/>
        <w:rPr>
          <w:rFonts w:ascii="Times New Roman"/>
          <w:b/>
          <w:sz w:val="17"/>
        </w:rPr>
      </w:pPr>
      <w:r>
        <w:rPr>
          <w:rFonts w:ascii="Times New Roman"/>
          <w:b/>
          <w:color w:val="4B4D52"/>
          <w:sz w:val="17"/>
        </w:rPr>
        <w:t>. BUSOVACA</w:t>
      </w:r>
    </w:p>
    <w:p w14:paraId="3CB6A3EC" w14:textId="77777777" w:rsidR="009777CD" w:rsidRDefault="009777CD">
      <w:pPr>
        <w:rPr>
          <w:rFonts w:ascii="Times New Roman"/>
          <w:sz w:val="17"/>
        </w:rPr>
        <w:sectPr w:rsidR="009777CD">
          <w:type w:val="continuous"/>
          <w:pgSz w:w="12240" w:h="15840"/>
          <w:pgMar w:top="2540" w:right="0" w:bottom="280" w:left="20" w:header="720" w:footer="720" w:gutter="0"/>
          <w:cols w:num="2" w:space="720" w:equalWidth="0">
            <w:col w:w="2593" w:space="40"/>
            <w:col w:w="9587"/>
          </w:cols>
        </w:sectPr>
      </w:pPr>
    </w:p>
    <w:p w14:paraId="45BB7937" w14:textId="77777777" w:rsidR="009777CD" w:rsidRDefault="009777CD">
      <w:pPr>
        <w:pStyle w:val="BodyText"/>
        <w:spacing w:before="8"/>
        <w:rPr>
          <w:rFonts w:ascii="Times New Roman"/>
          <w:b/>
          <w:sz w:val="15"/>
        </w:rPr>
      </w:pPr>
    </w:p>
    <w:p w14:paraId="4425FCB6" w14:textId="77777777" w:rsidR="009777CD" w:rsidRDefault="00817694">
      <w:pPr>
        <w:spacing w:before="92"/>
        <w:ind w:left="1420"/>
        <w:rPr>
          <w:rFonts w:ascii="Times New Roman"/>
          <w:b/>
          <w:sz w:val="17"/>
        </w:rPr>
      </w:pPr>
      <w:r>
        <w:rPr>
          <w:rFonts w:ascii="Times New Roman"/>
          <w:color w:val="4B4D52"/>
          <w:sz w:val="19"/>
        </w:rPr>
        <w:t>Opcina i adresa prebiva lista-sjedista</w:t>
      </w:r>
      <w:r>
        <w:rPr>
          <w:rFonts w:ascii="Times New Roman"/>
          <w:color w:val="6B6D74"/>
          <w:sz w:val="19"/>
        </w:rPr>
        <w:t xml:space="preserve">: </w:t>
      </w:r>
      <w:r>
        <w:rPr>
          <w:rFonts w:ascii="Times New Roman"/>
          <w:b/>
          <w:color w:val="4B4D52"/>
          <w:sz w:val="17"/>
        </w:rPr>
        <w:t>BUSOVACA, BUKOVCI, KACUNI</w:t>
      </w:r>
    </w:p>
    <w:p w14:paraId="005CA1C5" w14:textId="77777777" w:rsidR="009777CD" w:rsidRDefault="00817694">
      <w:pPr>
        <w:spacing w:before="61"/>
        <w:ind w:left="1417"/>
        <w:rPr>
          <w:rFonts w:ascii="Times New Roman"/>
          <w:b/>
          <w:sz w:val="18"/>
        </w:rPr>
      </w:pPr>
      <w:r>
        <w:rPr>
          <w:rFonts w:ascii="Times New Roman"/>
          <w:color w:val="4B4D52"/>
          <w:sz w:val="19"/>
        </w:rPr>
        <w:t xml:space="preserve">Identifikacioni broj: </w:t>
      </w:r>
      <w:r>
        <w:rPr>
          <w:rFonts w:ascii="Times New Roman"/>
          <w:b/>
          <w:color w:val="4B4D52"/>
          <w:sz w:val="18"/>
        </w:rPr>
        <w:t>4236056350002</w:t>
      </w:r>
    </w:p>
    <w:p w14:paraId="7CB6B943" w14:textId="77777777" w:rsidR="009777CD" w:rsidRDefault="00817694">
      <w:pPr>
        <w:spacing w:before="55" w:line="201" w:lineRule="exact"/>
        <w:ind w:left="1413"/>
        <w:rPr>
          <w:rFonts w:ascii="Times New Roman"/>
          <w:b/>
          <w:sz w:val="17"/>
        </w:rPr>
      </w:pPr>
      <w:r>
        <w:rPr>
          <w:rFonts w:ascii="Times New Roman"/>
          <w:color w:val="4B4D52"/>
          <w:w w:val="105"/>
          <w:sz w:val="19"/>
        </w:rPr>
        <w:t>Lokacija objekta (grad</w:t>
      </w:r>
      <w:r>
        <w:rPr>
          <w:rFonts w:ascii="Times New Roman"/>
          <w:color w:val="6B6D74"/>
          <w:w w:val="105"/>
          <w:sz w:val="19"/>
        </w:rPr>
        <w:t>/</w:t>
      </w:r>
      <w:r>
        <w:rPr>
          <w:rFonts w:ascii="Times New Roman"/>
          <w:color w:val="4B4D52"/>
          <w:w w:val="105"/>
          <w:sz w:val="19"/>
        </w:rPr>
        <w:t>opcin a i adresa)</w:t>
      </w:r>
      <w:r>
        <w:rPr>
          <w:rFonts w:ascii="Times New Roman"/>
          <w:color w:val="6B6D74"/>
          <w:w w:val="105"/>
          <w:sz w:val="19"/>
        </w:rPr>
        <w:t xml:space="preserve">: </w:t>
      </w:r>
      <w:r>
        <w:rPr>
          <w:rFonts w:ascii="Times New Roman"/>
          <w:b/>
          <w:color w:val="4B4D52"/>
          <w:w w:val="105"/>
          <w:sz w:val="17"/>
        </w:rPr>
        <w:t>BUSOV ACA, KLOKOTI BB</w:t>
      </w:r>
      <w:r>
        <w:rPr>
          <w:rFonts w:ascii="Times New Roman"/>
          <w:b/>
          <w:color w:val="6B6D74"/>
          <w:w w:val="105"/>
          <w:sz w:val="17"/>
        </w:rPr>
        <w:t xml:space="preserve">, </w:t>
      </w:r>
      <w:r>
        <w:rPr>
          <w:rFonts w:ascii="Times New Roman"/>
          <w:b/>
          <w:color w:val="4B4D52"/>
          <w:w w:val="105"/>
          <w:sz w:val="17"/>
        </w:rPr>
        <w:t>KACUNI</w:t>
      </w:r>
    </w:p>
    <w:p w14:paraId="08EE301D" w14:textId="77777777" w:rsidR="009777CD" w:rsidRDefault="00817694">
      <w:pPr>
        <w:spacing w:line="201" w:lineRule="exact"/>
        <w:ind w:left="1415"/>
        <w:rPr>
          <w:rFonts w:ascii="Times New Roman"/>
          <w:b/>
          <w:sz w:val="17"/>
        </w:rPr>
      </w:pPr>
      <w:r>
        <w:rPr>
          <w:rFonts w:ascii="Times New Roman"/>
          <w:color w:val="4B4D52"/>
          <w:sz w:val="19"/>
        </w:rPr>
        <w:t xml:space="preserve">Namjena objekta: </w:t>
      </w:r>
      <w:r>
        <w:rPr>
          <w:rFonts w:ascii="Times New Roman"/>
          <w:b/>
          <w:color w:val="4B4D52"/>
          <w:sz w:val="17"/>
        </w:rPr>
        <w:t>POSLOVNI</w:t>
      </w:r>
    </w:p>
    <w:p w14:paraId="34B87245" w14:textId="77777777" w:rsidR="009777CD" w:rsidRDefault="00817694">
      <w:pPr>
        <w:spacing w:before="55" w:line="203" w:lineRule="exact"/>
        <w:ind w:left="1412"/>
        <w:rPr>
          <w:rFonts w:ascii="Times New Roman"/>
          <w:sz w:val="19"/>
        </w:rPr>
      </w:pPr>
      <w:r>
        <w:rPr>
          <w:rFonts w:ascii="Times New Roman"/>
          <w:color w:val="4B4D52"/>
          <w:sz w:val="19"/>
        </w:rPr>
        <w:t>Instalisana snaga trosila u objektu</w:t>
      </w:r>
      <w:r>
        <w:rPr>
          <w:rFonts w:ascii="Times New Roman"/>
          <w:color w:val="6B6D74"/>
          <w:sz w:val="19"/>
        </w:rPr>
        <w:t xml:space="preserve">: </w:t>
      </w:r>
      <w:r>
        <w:rPr>
          <w:rFonts w:ascii="Times New Roman"/>
          <w:color w:val="5B5D64"/>
          <w:sz w:val="19"/>
        </w:rPr>
        <w:t>(kW)</w:t>
      </w:r>
    </w:p>
    <w:p w14:paraId="2304A193" w14:textId="77777777" w:rsidR="009777CD" w:rsidRDefault="00817694">
      <w:pPr>
        <w:spacing w:line="203" w:lineRule="exact"/>
        <w:ind w:left="1424"/>
        <w:rPr>
          <w:rFonts w:ascii="Times New Roman"/>
          <w:sz w:val="19"/>
        </w:rPr>
      </w:pPr>
      <w:r>
        <w:rPr>
          <w:rFonts w:ascii="Times New Roman"/>
          <w:color w:val="4B4D52"/>
          <w:sz w:val="19"/>
        </w:rPr>
        <w:t>Planirana godisnja potrosnja elektricne energije</w:t>
      </w:r>
      <w:r>
        <w:rPr>
          <w:rFonts w:ascii="Times New Roman"/>
          <w:color w:val="6B6D74"/>
          <w:sz w:val="19"/>
        </w:rPr>
        <w:t xml:space="preserve">: </w:t>
      </w:r>
      <w:r>
        <w:rPr>
          <w:rFonts w:ascii="Times New Roman"/>
          <w:color w:val="4B4D52"/>
          <w:sz w:val="19"/>
        </w:rPr>
        <w:t>(kWh)</w:t>
      </w:r>
    </w:p>
    <w:p w14:paraId="03B75C72" w14:textId="77777777" w:rsidR="009777CD" w:rsidRDefault="00817694">
      <w:pPr>
        <w:spacing w:before="157" w:line="203" w:lineRule="exact"/>
        <w:ind w:left="1420"/>
        <w:rPr>
          <w:rFonts w:ascii="Times New Roman"/>
          <w:sz w:val="19"/>
        </w:rPr>
      </w:pPr>
      <w:r>
        <w:rPr>
          <w:rFonts w:ascii="Times New Roman"/>
          <w:color w:val="4B4D52"/>
          <w:sz w:val="19"/>
        </w:rPr>
        <w:t>Vazeca elektroenergetska saglasnost objekta za postojeci prikljucak:</w:t>
      </w:r>
    </w:p>
    <w:p w14:paraId="2C62454D" w14:textId="77777777" w:rsidR="009777CD" w:rsidRDefault="00817694">
      <w:pPr>
        <w:spacing w:line="203" w:lineRule="exact"/>
        <w:ind w:left="1427"/>
        <w:rPr>
          <w:rFonts w:ascii="Times New Roman"/>
          <w:b/>
          <w:sz w:val="18"/>
        </w:rPr>
      </w:pPr>
      <w:r>
        <w:rPr>
          <w:rFonts w:ascii="Times New Roman"/>
          <w:color w:val="4B4D52"/>
          <w:sz w:val="19"/>
        </w:rPr>
        <w:t xml:space="preserve">broj </w:t>
      </w:r>
      <w:r>
        <w:rPr>
          <w:rFonts w:ascii="Times New Roman"/>
          <w:b/>
          <w:color w:val="4B4D52"/>
          <w:sz w:val="18"/>
        </w:rPr>
        <w:t xml:space="preserve">13543/2013 </w:t>
      </w:r>
      <w:r>
        <w:rPr>
          <w:rFonts w:ascii="Times New Roman"/>
          <w:color w:val="4B4D52"/>
          <w:sz w:val="19"/>
        </w:rPr>
        <w:t xml:space="preserve">datum izdavanja </w:t>
      </w:r>
      <w:r>
        <w:rPr>
          <w:rFonts w:ascii="Times New Roman"/>
          <w:b/>
          <w:color w:val="4B4D52"/>
          <w:sz w:val="18"/>
        </w:rPr>
        <w:t xml:space="preserve">30.01.2013 </w:t>
      </w:r>
      <w:r>
        <w:rPr>
          <w:rFonts w:ascii="Times New Roman"/>
          <w:color w:val="4B4D52"/>
          <w:sz w:val="19"/>
        </w:rPr>
        <w:t xml:space="preserve">postojeca sifra mjemog mjesta </w:t>
      </w:r>
      <w:r>
        <w:rPr>
          <w:rFonts w:ascii="Times New Roman"/>
          <w:b/>
          <w:color w:val="4B4D52"/>
          <w:sz w:val="18"/>
        </w:rPr>
        <w:t>6386504</w:t>
      </w:r>
    </w:p>
    <w:p w14:paraId="5109642D" w14:textId="77777777" w:rsidR="009777CD" w:rsidRDefault="009777CD">
      <w:pPr>
        <w:pStyle w:val="BodyText"/>
        <w:spacing w:before="2"/>
        <w:rPr>
          <w:rFonts w:ascii="Times New Roman"/>
          <w:b/>
          <w:sz w:val="16"/>
        </w:rPr>
      </w:pPr>
    </w:p>
    <w:p w14:paraId="7054FDF1" w14:textId="77777777" w:rsidR="009777CD" w:rsidRDefault="00817694">
      <w:pPr>
        <w:spacing w:line="206" w:lineRule="auto"/>
        <w:ind w:left="1427" w:right="1546" w:hanging="13"/>
        <w:rPr>
          <w:rFonts w:ascii="Times New Roman"/>
          <w:sz w:val="19"/>
        </w:rPr>
      </w:pPr>
      <w:r>
        <w:rPr>
          <w:rFonts w:ascii="Times New Roman"/>
          <w:color w:val="4B4D52"/>
          <w:sz w:val="19"/>
        </w:rPr>
        <w:t xml:space="preserve">Ova elektroenergetska saglasnost definise nove energetske </w:t>
      </w:r>
      <w:r>
        <w:rPr>
          <w:rFonts w:ascii="Times New Roman"/>
          <w:color w:val="6B6D74"/>
          <w:sz w:val="19"/>
        </w:rPr>
        <w:t xml:space="preserve">, </w:t>
      </w:r>
      <w:r>
        <w:rPr>
          <w:rFonts w:ascii="Times New Roman"/>
          <w:color w:val="4B4D52"/>
          <w:sz w:val="19"/>
        </w:rPr>
        <w:t>tehnicke, finansijske i druge uslove vezane za postojeci prikljucak</w:t>
      </w:r>
      <w:r>
        <w:rPr>
          <w:rFonts w:ascii="Times New Roman"/>
          <w:color w:val="6B6D74"/>
          <w:sz w:val="19"/>
        </w:rPr>
        <w:t xml:space="preserve">, </w:t>
      </w:r>
      <w:r>
        <w:rPr>
          <w:rFonts w:ascii="Times New Roman"/>
          <w:color w:val="4B4D52"/>
          <w:sz w:val="19"/>
        </w:rPr>
        <w:t>kako slijedi</w:t>
      </w:r>
      <w:r>
        <w:rPr>
          <w:rFonts w:ascii="Times New Roman"/>
          <w:color w:val="6B6D74"/>
          <w:sz w:val="19"/>
        </w:rPr>
        <w:t>:</w:t>
      </w:r>
    </w:p>
    <w:p w14:paraId="079F0076" w14:textId="77777777" w:rsidR="009777CD" w:rsidRDefault="00817694">
      <w:pPr>
        <w:spacing w:before="108"/>
        <w:ind w:left="1415"/>
        <w:rPr>
          <w:rFonts w:ascii="Times New Roman"/>
          <w:b/>
          <w:sz w:val="18"/>
        </w:rPr>
      </w:pPr>
      <w:r>
        <w:rPr>
          <w:rFonts w:ascii="Times New Roman"/>
          <w:b/>
          <w:color w:val="4B4D52"/>
          <w:w w:val="105"/>
          <w:sz w:val="18"/>
          <w:u w:val="thick" w:color="4B4D52"/>
        </w:rPr>
        <w:t>TEHNICKI USLOVI:</w:t>
      </w:r>
    </w:p>
    <w:p w14:paraId="79E176B8" w14:textId="1B855C2A" w:rsidR="009777CD" w:rsidRDefault="00A754E2">
      <w:pPr>
        <w:spacing w:before="159"/>
        <w:ind w:left="1419"/>
        <w:rPr>
          <w:rFonts w:ascii="Times New Roman"/>
          <w:sz w:val="19"/>
        </w:rPr>
      </w:pPr>
      <w:r>
        <w:rPr>
          <w:noProof/>
        </w:rPr>
        <mc:AlternateContent>
          <mc:Choice Requires="wps">
            <w:drawing>
              <wp:anchor distT="0" distB="0" distL="114300" distR="114300" simplePos="0" relativeHeight="251704832" behindDoc="0" locked="0" layoutInCell="1" allowOverlap="1" wp14:anchorId="6CE59072" wp14:editId="5AE843FE">
                <wp:simplePos x="0" y="0"/>
                <wp:positionH relativeFrom="page">
                  <wp:posOffset>7656195</wp:posOffset>
                </wp:positionH>
                <wp:positionV relativeFrom="paragraph">
                  <wp:posOffset>689610</wp:posOffset>
                </wp:positionV>
                <wp:extent cx="0" cy="0"/>
                <wp:effectExtent l="7620" t="613410" r="11430" b="613410"/>
                <wp:wrapNone/>
                <wp:docPr id="30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E46BC" id="Line 143"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2.85pt,54.3pt" to="602.8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" strokeweight=".33919mm">
                <w10:wrap anchorx="page"/>
              </v:line>
            </w:pict>
          </mc:Fallback>
        </mc:AlternateContent>
      </w:r>
      <w:r w:rsidR="00817694">
        <w:rPr>
          <w:rFonts w:ascii="Times New Roman"/>
          <w:color w:val="4B4D52"/>
          <w:sz w:val="19"/>
        </w:rPr>
        <w:t xml:space="preserve">Napon na mjestu prikljucenja </w:t>
      </w:r>
      <w:r w:rsidR="00817694">
        <w:rPr>
          <w:rFonts w:ascii="Times New Roman"/>
          <w:color w:val="6B6D74"/>
          <w:sz w:val="19"/>
        </w:rPr>
        <w:t xml:space="preserve">: </w:t>
      </w:r>
      <w:r w:rsidR="00817694">
        <w:rPr>
          <w:rFonts w:ascii="Times New Roman"/>
          <w:b/>
          <w:color w:val="4B4D52"/>
          <w:sz w:val="18"/>
        </w:rPr>
        <w:t xml:space="preserve">10 </w:t>
      </w:r>
      <w:r w:rsidR="00817694">
        <w:rPr>
          <w:rFonts w:ascii="Times New Roman"/>
          <w:color w:val="5B5D64"/>
          <w:sz w:val="19"/>
        </w:rPr>
        <w:t>(kV)</w:t>
      </w:r>
    </w:p>
    <w:p w14:paraId="59947876" w14:textId="77777777" w:rsidR="009777CD" w:rsidRDefault="00817694">
      <w:pPr>
        <w:spacing w:before="156" w:line="412" w:lineRule="auto"/>
        <w:ind w:left="1420" w:right="5932" w:hanging="1"/>
        <w:rPr>
          <w:rFonts w:ascii="Times New Roman"/>
          <w:sz w:val="19"/>
        </w:rPr>
      </w:pPr>
      <w:r>
        <w:rPr>
          <w:rFonts w:ascii="Times New Roman"/>
          <w:color w:val="4B4D52"/>
          <w:sz w:val="19"/>
        </w:rPr>
        <w:t xml:space="preserve">Napon na mjestu mjerenja elektricne energije: </w:t>
      </w:r>
      <w:r>
        <w:rPr>
          <w:rFonts w:ascii="Times New Roman"/>
          <w:b/>
          <w:color w:val="4B4D52"/>
          <w:sz w:val="18"/>
        </w:rPr>
        <w:t xml:space="preserve">10 </w:t>
      </w:r>
      <w:r>
        <w:rPr>
          <w:rFonts w:ascii="Times New Roman"/>
          <w:color w:val="4B4D52"/>
          <w:sz w:val="19"/>
        </w:rPr>
        <w:t>(kV) Odobrena prikljucna snaga</w:t>
      </w:r>
      <w:r>
        <w:rPr>
          <w:rFonts w:ascii="Times New Roman"/>
          <w:color w:val="6B6D74"/>
          <w:sz w:val="19"/>
        </w:rPr>
        <w:t xml:space="preserve">: </w:t>
      </w:r>
      <w:r>
        <w:rPr>
          <w:rFonts w:ascii="Times New Roman"/>
          <w:b/>
          <w:color w:val="4B4D52"/>
          <w:sz w:val="18"/>
        </w:rPr>
        <w:t xml:space="preserve">1.258 </w:t>
      </w:r>
      <w:r>
        <w:rPr>
          <w:rFonts w:ascii="Times New Roman"/>
          <w:color w:val="4B4D52"/>
          <w:sz w:val="19"/>
        </w:rPr>
        <w:t>(kW)</w:t>
      </w:r>
    </w:p>
    <w:p w14:paraId="2FDE3E61" w14:textId="77777777" w:rsidR="009777CD" w:rsidRDefault="00817694">
      <w:pPr>
        <w:spacing w:line="212" w:lineRule="exact"/>
        <w:ind w:left="1414"/>
        <w:rPr>
          <w:rFonts w:ascii="Times New Roman"/>
          <w:b/>
          <w:sz w:val="18"/>
        </w:rPr>
      </w:pPr>
      <w:r>
        <w:rPr>
          <w:rFonts w:ascii="Times New Roman"/>
          <w:color w:val="4B4D52"/>
          <w:w w:val="105"/>
          <w:sz w:val="19"/>
        </w:rPr>
        <w:t xml:space="preserve">Kategorija potrosnje: </w:t>
      </w:r>
      <w:r>
        <w:rPr>
          <w:rFonts w:ascii="Times New Roman"/>
          <w:b/>
          <w:color w:val="4B4D52"/>
          <w:w w:val="105"/>
          <w:sz w:val="18"/>
        </w:rPr>
        <w:t xml:space="preserve">OSTALA POTROSNJA NA 10 </w:t>
      </w:r>
      <w:r>
        <w:rPr>
          <w:rFonts w:ascii="Times New Roman"/>
          <w:color w:val="4B4D52"/>
          <w:w w:val="105"/>
          <w:sz w:val="19"/>
        </w:rPr>
        <w:t xml:space="preserve">I </w:t>
      </w:r>
      <w:r>
        <w:rPr>
          <w:rFonts w:ascii="Times New Roman"/>
          <w:b/>
          <w:color w:val="4B4D52"/>
          <w:w w:val="105"/>
          <w:sz w:val="18"/>
        </w:rPr>
        <w:t>20 KV</w:t>
      </w:r>
    </w:p>
    <w:p w14:paraId="7C0BDE36" w14:textId="77777777" w:rsidR="009777CD" w:rsidRDefault="00817694">
      <w:pPr>
        <w:spacing w:before="157" w:line="412" w:lineRule="auto"/>
        <w:ind w:left="1424" w:right="7588" w:hanging="5"/>
        <w:rPr>
          <w:rFonts w:ascii="Times New Roman"/>
          <w:sz w:val="19"/>
        </w:rPr>
      </w:pPr>
      <w:r>
        <w:rPr>
          <w:noProof/>
        </w:rPr>
        <w:drawing>
          <wp:anchor distT="0" distB="0" distL="0" distR="0" simplePos="0" relativeHeight="251474432" behindDoc="0" locked="0" layoutInCell="1" allowOverlap="1" wp14:anchorId="3DE3585B" wp14:editId="55C1671C">
            <wp:simplePos x="0" y="0"/>
            <wp:positionH relativeFrom="page">
              <wp:posOffset>7485419</wp:posOffset>
            </wp:positionH>
            <wp:positionV relativeFrom="paragraph">
              <wp:posOffset>349659</wp:posOffset>
            </wp:positionV>
            <wp:extent cx="268662" cy="683579"/>
            <wp:effectExtent l="0" t="0" r="0" b="0"/>
            <wp:wrapNone/>
            <wp:docPr id="14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7.jpeg"/>
                    <pic:cNvPicPr/>
                  </pic:nvPicPr>
                  <pic:blipFill>
                    <a:blip r:embed="rId405" cstate="print"/>
                    <a:stretch>
                      <a:fillRect/>
                    </a:stretch>
                  </pic:blipFill>
                  <pic:spPr>
                    <a:xfrm>
                      <a:off x="0" y="0"/>
                      <a:ext cx="268662" cy="683579"/>
                    </a:xfrm>
                    <a:prstGeom prst="rect">
                      <a:avLst/>
                    </a:prstGeom>
                  </pic:spPr>
                </pic:pic>
              </a:graphicData>
            </a:graphic>
          </wp:anchor>
        </w:drawing>
      </w:r>
      <w:r>
        <w:rPr>
          <w:rFonts w:ascii="Times New Roman"/>
          <w:color w:val="4B4D52"/>
          <w:sz w:val="19"/>
        </w:rPr>
        <w:t>Nazivna struja glavnog osiguraca: (A) Nazivna struja limi tatora</w:t>
      </w:r>
      <w:r>
        <w:rPr>
          <w:rFonts w:ascii="Times New Roman"/>
          <w:color w:val="6B6D74"/>
          <w:sz w:val="19"/>
        </w:rPr>
        <w:t xml:space="preserve">: </w:t>
      </w:r>
      <w:r>
        <w:rPr>
          <w:rFonts w:ascii="Times New Roman"/>
          <w:color w:val="4B4D52"/>
          <w:sz w:val="19"/>
        </w:rPr>
        <w:t>(A)</w:t>
      </w:r>
    </w:p>
    <w:p w14:paraId="6E58A8B0" w14:textId="78BA4700" w:rsidR="009777CD" w:rsidRDefault="00A754E2">
      <w:pPr>
        <w:spacing w:line="217" w:lineRule="exact"/>
        <w:ind w:left="1420"/>
        <w:rPr>
          <w:rFonts w:ascii="Times New Roman"/>
          <w:sz w:val="19"/>
        </w:rPr>
      </w:pPr>
      <w:r>
        <w:rPr>
          <w:noProof/>
        </w:rPr>
        <mc:AlternateContent>
          <mc:Choice Requires="wps">
            <w:drawing>
              <wp:anchor distT="0" distB="0" distL="114300" distR="114300" simplePos="0" relativeHeight="251807232" behindDoc="1" locked="0" layoutInCell="1" allowOverlap="1" wp14:anchorId="779D8505" wp14:editId="4C3A6ED2">
                <wp:simplePos x="0" y="0"/>
                <wp:positionH relativeFrom="page">
                  <wp:posOffset>902335</wp:posOffset>
                </wp:positionH>
                <wp:positionV relativeFrom="paragraph">
                  <wp:posOffset>-5821045</wp:posOffset>
                </wp:positionV>
                <wp:extent cx="5901055" cy="3999230"/>
                <wp:effectExtent l="6985" t="0" r="16510" b="6012815"/>
                <wp:wrapNone/>
                <wp:docPr id="30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1055" cy="3999230"/>
                        </a:xfrm>
                        <a:custGeom>
                          <a:avLst/>
                          <a:gdLst>
                            <a:gd name="T0" fmla="+- 0 1442 1421"/>
                            <a:gd name="T1" fmla="*/ T0 w 9293"/>
                            <a:gd name="T2" fmla="+- 0 6582 -9167"/>
                            <a:gd name="T3" fmla="*/ 6582 h 6298"/>
                            <a:gd name="T4" fmla="+- 0 1442 1421"/>
                            <a:gd name="T5" fmla="*/ T4 w 9293"/>
                            <a:gd name="T6" fmla="+- 0 276 -9167"/>
                            <a:gd name="T7" fmla="*/ 276 h 6298"/>
                            <a:gd name="T8" fmla="+- 0 10716 1421"/>
                            <a:gd name="T9" fmla="*/ T8 w 9293"/>
                            <a:gd name="T10" fmla="+- 0 6582 -9167"/>
                            <a:gd name="T11" fmla="*/ 6582 h 6298"/>
                            <a:gd name="T12" fmla="+- 0 10716 1421"/>
                            <a:gd name="T13" fmla="*/ T12 w 9293"/>
                            <a:gd name="T14" fmla="+- 0 276 -9167"/>
                            <a:gd name="T15" fmla="*/ 276 h 6298"/>
                            <a:gd name="T16" fmla="+- 0 1423 1421"/>
                            <a:gd name="T17" fmla="*/ T16 w 9293"/>
                            <a:gd name="T18" fmla="+- 0 281 -9167"/>
                            <a:gd name="T19" fmla="*/ 281 h 6298"/>
                            <a:gd name="T20" fmla="+- 0 10730 1421"/>
                            <a:gd name="T21" fmla="*/ T20 w 9293"/>
                            <a:gd name="T22" fmla="+- 0 281 -9167"/>
                            <a:gd name="T23" fmla="*/ 281 h 6298"/>
                          </a:gdLst>
                          <a:ahLst/>
                          <a:cxnLst>
                            <a:cxn ang="0">
                              <a:pos x="T1" y="T3"/>
                            </a:cxn>
                            <a:cxn ang="0">
                              <a:pos x="T5" y="T7"/>
                            </a:cxn>
                            <a:cxn ang="0">
                              <a:pos x="T9" y="T11"/>
                            </a:cxn>
                            <a:cxn ang="0">
                              <a:pos x="T13" y="T15"/>
                            </a:cxn>
                            <a:cxn ang="0">
                              <a:pos x="T17" y="T19"/>
                            </a:cxn>
                            <a:cxn ang="0">
                              <a:pos x="T21" y="T23"/>
                            </a:cxn>
                          </a:cxnLst>
                          <a:rect l="0" t="0" r="r" b="b"/>
                          <a:pathLst>
                            <a:path w="9293" h="6298">
                              <a:moveTo>
                                <a:pt x="21" y="15749"/>
                              </a:moveTo>
                              <a:lnTo>
                                <a:pt x="21" y="9443"/>
                              </a:lnTo>
                              <a:moveTo>
                                <a:pt x="9295" y="15749"/>
                              </a:moveTo>
                              <a:lnTo>
                                <a:pt x="9295" y="9443"/>
                              </a:lnTo>
                              <a:moveTo>
                                <a:pt x="2" y="9448"/>
                              </a:moveTo>
                              <a:lnTo>
                                <a:pt x="9309" y="9448"/>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4B396" id="AutoShape 142" o:spid="_x0000_s1026" style="position:absolute;margin-left:71.05pt;margin-top:-458.35pt;width:464.65pt;height:314.9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3,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" path="m21,15749r,-6306m9295,15749r,-6306m2,9448r9307,e" filled="f" strokeweight=".16956mm">
                <v:path arrowok="t" o:connecttype="custom" o:connectlocs="13335,4179570;13335,175260;5902325,4179570;5902325,175260;1270,178435;5911215,178435" o:connectangles="0,0,0,0,0,0"/>
                <w10:wrap anchorx="page"/>
              </v:shape>
            </w:pict>
          </mc:Fallback>
        </mc:AlternateContent>
      </w:r>
      <w:r w:rsidR="00817694">
        <w:rPr>
          <w:rFonts w:ascii="Times New Roman"/>
          <w:color w:val="4B4D52"/>
          <w:sz w:val="19"/>
        </w:rPr>
        <w:t>Opisni dio tehnickih uslova:</w:t>
      </w:r>
    </w:p>
    <w:p w14:paraId="5A4C5781" w14:textId="77777777" w:rsidR="009777CD" w:rsidRDefault="00817694">
      <w:pPr>
        <w:spacing w:before="122" w:line="201" w:lineRule="exact"/>
        <w:ind w:left="1550"/>
        <w:rPr>
          <w:rFonts w:ascii="Times New Roman"/>
          <w:sz w:val="19"/>
        </w:rPr>
      </w:pPr>
      <w:r>
        <w:rPr>
          <w:rFonts w:ascii="Times New Roman"/>
          <w:color w:val="4B4D52"/>
          <w:sz w:val="19"/>
        </w:rPr>
        <w:t>Ova elektroenergetska saglasnost se izdaje na osnovu zahtjeva za prijenos prikljucne snage, broj 1123</w:t>
      </w:r>
      <w:r>
        <w:rPr>
          <w:rFonts w:ascii="Times New Roman"/>
          <w:color w:val="6B6D74"/>
          <w:sz w:val="19"/>
        </w:rPr>
        <w:t>/</w:t>
      </w:r>
      <w:r>
        <w:rPr>
          <w:rFonts w:ascii="Times New Roman"/>
          <w:color w:val="4B4D52"/>
          <w:sz w:val="19"/>
        </w:rPr>
        <w:t>15, od</w:t>
      </w:r>
    </w:p>
    <w:p w14:paraId="3DC5DB89" w14:textId="77777777" w:rsidR="009777CD" w:rsidRDefault="00817694">
      <w:pPr>
        <w:spacing w:before="7" w:line="206" w:lineRule="auto"/>
        <w:ind w:left="1554" w:right="1764" w:hanging="5"/>
        <w:jc w:val="both"/>
        <w:rPr>
          <w:rFonts w:ascii="Times New Roman"/>
          <w:sz w:val="19"/>
        </w:rPr>
      </w:pPr>
      <w:r>
        <w:rPr>
          <w:rFonts w:ascii="Times New Roman"/>
          <w:color w:val="4B4D52"/>
          <w:sz w:val="19"/>
        </w:rPr>
        <w:t>17.11.2015</w:t>
      </w:r>
      <w:r>
        <w:rPr>
          <w:rFonts w:ascii="Times New Roman"/>
          <w:color w:val="6B6D74"/>
          <w:sz w:val="19"/>
        </w:rPr>
        <w:t xml:space="preserve">., </w:t>
      </w:r>
      <w:r>
        <w:rPr>
          <w:rFonts w:ascii="Times New Roman"/>
          <w:color w:val="4B4D52"/>
          <w:sz w:val="19"/>
        </w:rPr>
        <w:t xml:space="preserve">koji treba da obradi prenos prikljucne snage sa mjemog mjesta broj 5589258 koje se nalazi u KBTS "Tamex" na adresi Bukovci bb - Busovaca, na mjemo mjesto broj 6386504 koje se nalazi u trafostanici KBTS "Tamex 3" na adresi Klokoti bb, Kacuni, Busovaca. Uvidom na terenu  moze se konstatovano daje KBTS "Tamex 3" prostomo udaljena od KBTS "Tamex" cca 800 </w:t>
      </w:r>
      <w:r>
        <w:rPr>
          <w:rFonts w:ascii="Times New Roman"/>
          <w:color w:val="4B4D52"/>
          <w:spacing w:val="2"/>
          <w:sz w:val="19"/>
        </w:rPr>
        <w:t>m</w:t>
      </w:r>
      <w:r>
        <w:rPr>
          <w:rFonts w:ascii="Times New Roman"/>
          <w:color w:val="6B6D74"/>
          <w:spacing w:val="2"/>
          <w:sz w:val="19"/>
        </w:rPr>
        <w:t>.</w:t>
      </w:r>
    </w:p>
    <w:p w14:paraId="6A83F148" w14:textId="77777777" w:rsidR="009777CD" w:rsidRDefault="009777CD">
      <w:pPr>
        <w:pStyle w:val="BodyText"/>
        <w:spacing w:before="2"/>
        <w:rPr>
          <w:rFonts w:ascii="Times New Roman"/>
          <w:sz w:val="16"/>
        </w:rPr>
      </w:pPr>
    </w:p>
    <w:p w14:paraId="62CC412E" w14:textId="77777777" w:rsidR="009777CD" w:rsidRDefault="00817694">
      <w:pPr>
        <w:spacing w:line="206" w:lineRule="auto"/>
        <w:ind w:left="1550" w:right="1854" w:firstLine="3"/>
        <w:rPr>
          <w:rFonts w:ascii="Times New Roman"/>
          <w:sz w:val="19"/>
        </w:rPr>
      </w:pPr>
      <w:r>
        <w:rPr>
          <w:rFonts w:ascii="Times New Roman"/>
          <w:color w:val="4B4D52"/>
          <w:sz w:val="19"/>
        </w:rPr>
        <w:t>Prikljucenje objekte Tamex d</w:t>
      </w:r>
      <w:r>
        <w:rPr>
          <w:rFonts w:ascii="Times New Roman"/>
          <w:color w:val="2A343B"/>
          <w:sz w:val="19"/>
        </w:rPr>
        <w:t>.</w:t>
      </w:r>
      <w:r>
        <w:rPr>
          <w:rFonts w:ascii="Times New Roman"/>
          <w:color w:val="4B4D52"/>
          <w:sz w:val="19"/>
        </w:rPr>
        <w:t>o.o Busovaca, koje se nalazi na adresi Klokoti bb, Kacuni, Busovaca, izvedeno je u skladu sa tehnickim uslovima prikljucenja datim u Elektroenergetskoj saglasnosti 13543</w:t>
      </w:r>
      <w:r>
        <w:rPr>
          <w:rFonts w:ascii="Times New Roman"/>
          <w:color w:val="6B6D74"/>
          <w:sz w:val="19"/>
        </w:rPr>
        <w:t>/</w:t>
      </w:r>
      <w:r>
        <w:rPr>
          <w:rFonts w:ascii="Times New Roman"/>
          <w:color w:val="4B4D52"/>
          <w:sz w:val="19"/>
        </w:rPr>
        <w:t>2013 od 30.01.2013. godine</w:t>
      </w:r>
      <w:r>
        <w:rPr>
          <w:rFonts w:ascii="Times New Roman"/>
          <w:color w:val="6B6D74"/>
          <w:sz w:val="19"/>
        </w:rPr>
        <w:t xml:space="preserve">. </w:t>
      </w:r>
      <w:r>
        <w:rPr>
          <w:rFonts w:ascii="Times New Roman"/>
          <w:color w:val="4B4D52"/>
          <w:sz w:val="19"/>
        </w:rPr>
        <w:t xml:space="preserve">Prema </w:t>
      </w:r>
      <w:r>
        <w:rPr>
          <w:rFonts w:ascii="Times New Roman"/>
          <w:color w:val="5B5D64"/>
          <w:sz w:val="19"/>
        </w:rPr>
        <w:t xml:space="preserve">Elektroenergetskoj </w:t>
      </w:r>
      <w:r>
        <w:rPr>
          <w:rFonts w:ascii="Times New Roman"/>
          <w:color w:val="4B4D52"/>
          <w:sz w:val="19"/>
        </w:rPr>
        <w:t>saglasnosti 13543/2013 od 30</w:t>
      </w:r>
      <w:r>
        <w:rPr>
          <w:rFonts w:ascii="Times New Roman"/>
          <w:color w:val="6B6D74"/>
          <w:sz w:val="19"/>
        </w:rPr>
        <w:t>.</w:t>
      </w:r>
      <w:r>
        <w:rPr>
          <w:rFonts w:ascii="Times New Roman"/>
          <w:color w:val="4B4D52"/>
          <w:sz w:val="19"/>
        </w:rPr>
        <w:t>01.2013</w:t>
      </w:r>
      <w:r>
        <w:rPr>
          <w:rFonts w:ascii="Times New Roman"/>
          <w:color w:val="6B6D74"/>
          <w:sz w:val="19"/>
        </w:rPr>
        <w:t xml:space="preserve">. </w:t>
      </w:r>
      <w:r>
        <w:rPr>
          <w:rFonts w:ascii="Times New Roman"/>
          <w:color w:val="4B4D52"/>
          <w:sz w:val="19"/>
        </w:rPr>
        <w:t xml:space="preserve">godine </w:t>
      </w:r>
      <w:r>
        <w:rPr>
          <w:rFonts w:ascii="Times New Roman"/>
          <w:color w:val="6B6D74"/>
          <w:sz w:val="19"/>
        </w:rPr>
        <w:t xml:space="preserve">, </w:t>
      </w:r>
      <w:r>
        <w:rPr>
          <w:rFonts w:ascii="Times New Roman"/>
          <w:color w:val="4B4D52"/>
          <w:sz w:val="19"/>
        </w:rPr>
        <w:t>Krajnji kupac Tamex d</w:t>
      </w:r>
      <w:r>
        <w:rPr>
          <w:rFonts w:ascii="Times New Roman"/>
          <w:color w:val="6B6D74"/>
          <w:sz w:val="19"/>
        </w:rPr>
        <w:t>.</w:t>
      </w:r>
      <w:r>
        <w:rPr>
          <w:rFonts w:ascii="Times New Roman"/>
          <w:color w:val="4B4D52"/>
          <w:sz w:val="19"/>
        </w:rPr>
        <w:t>o.o Klokoti bb, Kacuni</w:t>
      </w:r>
      <w:r>
        <w:rPr>
          <w:rFonts w:ascii="Times New Roman"/>
          <w:color w:val="6B6D74"/>
          <w:sz w:val="19"/>
        </w:rPr>
        <w:t xml:space="preserve">, </w:t>
      </w:r>
      <w:r>
        <w:rPr>
          <w:rFonts w:ascii="Times New Roman"/>
          <w:color w:val="4B4D52"/>
          <w:sz w:val="19"/>
        </w:rPr>
        <w:t xml:space="preserve">Busovaca ima odobrenu prikljucnu snagu od 630 </w:t>
      </w:r>
      <w:r>
        <w:rPr>
          <w:b/>
          <w:color w:val="4B4D52"/>
          <w:sz w:val="18"/>
        </w:rPr>
        <w:t xml:space="preserve">kW. </w:t>
      </w:r>
      <w:r>
        <w:rPr>
          <w:rFonts w:ascii="Times New Roman"/>
          <w:color w:val="4B4D52"/>
          <w:sz w:val="19"/>
        </w:rPr>
        <w:t>Za potrebe prikljucenja predmetnog objekta izgradeni su sljedeci objekti:</w:t>
      </w:r>
    </w:p>
    <w:p w14:paraId="50ED5C60" w14:textId="77777777" w:rsidR="009777CD" w:rsidRDefault="00817694">
      <w:pPr>
        <w:pStyle w:val="ListParagraph"/>
        <w:numPr>
          <w:ilvl w:val="0"/>
          <w:numId w:val="1"/>
        </w:numPr>
        <w:tabs>
          <w:tab w:val="left" w:pos="1765"/>
        </w:tabs>
        <w:spacing w:line="206" w:lineRule="auto"/>
        <w:ind w:right="1923" w:hanging="8"/>
        <w:rPr>
          <w:rFonts w:ascii="Times New Roman"/>
          <w:sz w:val="19"/>
        </w:rPr>
      </w:pPr>
      <w:r>
        <w:rPr>
          <w:rFonts w:ascii="Times New Roman"/>
          <w:color w:val="4B4D52"/>
          <w:sz w:val="19"/>
        </w:rPr>
        <w:t xml:space="preserve">prikljucni 10(20)kV kablovski vod, polozen od pogodne tacke dalekovoda </w:t>
      </w:r>
      <w:r>
        <w:rPr>
          <w:rFonts w:ascii="Times New Roman"/>
          <w:b/>
          <w:color w:val="4B4D52"/>
          <w:sz w:val="18"/>
        </w:rPr>
        <w:t xml:space="preserve">DV </w:t>
      </w:r>
      <w:r>
        <w:rPr>
          <w:rFonts w:ascii="Times New Roman"/>
          <w:color w:val="4B4D52"/>
          <w:sz w:val="19"/>
        </w:rPr>
        <w:t xml:space="preserve">Bukovci do srednjenaponskog postrojenja trafostanice KBTS "Tamex </w:t>
      </w:r>
      <w:r>
        <w:rPr>
          <w:rFonts w:ascii="Times New Roman"/>
          <w:color w:val="4B4D52"/>
          <w:spacing w:val="-3"/>
          <w:sz w:val="19"/>
        </w:rPr>
        <w:t>3"</w:t>
      </w:r>
      <w:r>
        <w:rPr>
          <w:rFonts w:ascii="Times New Roman"/>
          <w:color w:val="6B6D74"/>
          <w:spacing w:val="-3"/>
          <w:sz w:val="19"/>
        </w:rPr>
        <w:t xml:space="preserve">, </w:t>
      </w:r>
      <w:r>
        <w:rPr>
          <w:rFonts w:ascii="Times New Roman"/>
          <w:color w:val="4B4D52"/>
          <w:sz w:val="19"/>
        </w:rPr>
        <w:t xml:space="preserve">kablom tipa XHE 49-A 3x(lx150/25 mm </w:t>
      </w:r>
      <w:r>
        <w:rPr>
          <w:rFonts w:ascii="Times New Roman"/>
          <w:color w:val="4B4D52"/>
          <w:spacing w:val="-5"/>
          <w:sz w:val="19"/>
        </w:rPr>
        <w:t>2</w:t>
      </w:r>
      <w:r>
        <w:rPr>
          <w:rFonts w:ascii="Times New Roman"/>
          <w:color w:val="6B6D74"/>
          <w:spacing w:val="-5"/>
          <w:sz w:val="19"/>
        </w:rPr>
        <w:t xml:space="preserve">, </w:t>
      </w:r>
      <w:r>
        <w:rPr>
          <w:rFonts w:ascii="Times New Roman"/>
          <w:color w:val="4B4D52"/>
          <w:sz w:val="19"/>
        </w:rPr>
        <w:t>12/20</w:t>
      </w:r>
      <w:r>
        <w:rPr>
          <w:rFonts w:ascii="Times New Roman"/>
          <w:color w:val="4B4D52"/>
          <w:spacing w:val="6"/>
          <w:sz w:val="19"/>
        </w:rPr>
        <w:t xml:space="preserve"> </w:t>
      </w:r>
      <w:r>
        <w:rPr>
          <w:rFonts w:ascii="Times New Roman"/>
          <w:color w:val="4B4D52"/>
          <w:sz w:val="19"/>
        </w:rPr>
        <w:t>kV),</w:t>
      </w:r>
    </w:p>
    <w:p w14:paraId="3CFDA079" w14:textId="77777777" w:rsidR="009777CD" w:rsidRDefault="00817694">
      <w:pPr>
        <w:pStyle w:val="ListParagraph"/>
        <w:numPr>
          <w:ilvl w:val="0"/>
          <w:numId w:val="1"/>
        </w:numPr>
        <w:tabs>
          <w:tab w:val="left" w:pos="1839"/>
        </w:tabs>
        <w:spacing w:before="1" w:line="194" w:lineRule="auto"/>
        <w:ind w:left="1554" w:right="1744" w:firstLine="3"/>
        <w:jc w:val="both"/>
        <w:rPr>
          <w:rFonts w:ascii="Times New Roman"/>
          <w:sz w:val="19"/>
        </w:rPr>
      </w:pPr>
      <w:r>
        <w:rPr>
          <w:rFonts w:ascii="Times New Roman"/>
          <w:color w:val="4B4D52"/>
          <w:sz w:val="19"/>
        </w:rPr>
        <w:t>transformatorska stanica KBTS "Tamex 3"</w:t>
      </w:r>
      <w:r>
        <w:rPr>
          <w:rFonts w:ascii="Times New Roman"/>
          <w:color w:val="6B6D74"/>
          <w:sz w:val="19"/>
        </w:rPr>
        <w:t xml:space="preserve">, </w:t>
      </w:r>
      <w:r>
        <w:rPr>
          <w:rFonts w:ascii="Times New Roman"/>
          <w:color w:val="4B4D52"/>
          <w:spacing w:val="-6"/>
          <w:sz w:val="19"/>
        </w:rPr>
        <w:t>10(20)</w:t>
      </w:r>
      <w:r>
        <w:rPr>
          <w:rFonts w:ascii="Times New Roman"/>
          <w:color w:val="6B6D74"/>
          <w:spacing w:val="-6"/>
          <w:sz w:val="19"/>
        </w:rPr>
        <w:t>/</w:t>
      </w:r>
      <w:r>
        <w:rPr>
          <w:rFonts w:ascii="Times New Roman"/>
          <w:color w:val="4B4D52"/>
          <w:spacing w:val="-6"/>
          <w:sz w:val="19"/>
        </w:rPr>
        <w:t>0,4kV</w:t>
      </w:r>
      <w:r>
        <w:rPr>
          <w:rFonts w:ascii="Times New Roman"/>
          <w:color w:val="6B6D74"/>
          <w:spacing w:val="-6"/>
          <w:sz w:val="19"/>
        </w:rPr>
        <w:t xml:space="preserve">, </w:t>
      </w:r>
      <w:r>
        <w:rPr>
          <w:rFonts w:ascii="Times New Roman"/>
          <w:color w:val="4B4D52"/>
          <w:sz w:val="19"/>
        </w:rPr>
        <w:t>opremljena sa odgovarajucim energetskim transformatorima, srednjenaponskim SF6 postrojenjem u konfiguraciji</w:t>
      </w:r>
      <w:r>
        <w:rPr>
          <w:rFonts w:ascii="Times New Roman"/>
          <w:color w:val="6B6D74"/>
          <w:sz w:val="19"/>
        </w:rPr>
        <w:t xml:space="preserve">: </w:t>
      </w:r>
      <w:r>
        <w:rPr>
          <w:rFonts w:ascii="Times New Roman"/>
          <w:color w:val="4B4D52"/>
          <w:sz w:val="19"/>
        </w:rPr>
        <w:t xml:space="preserve">2 vodne celije </w:t>
      </w:r>
      <w:r>
        <w:rPr>
          <w:color w:val="5B5D64"/>
          <w:sz w:val="21"/>
        </w:rPr>
        <w:t xml:space="preserve">+ </w:t>
      </w:r>
      <w:r>
        <w:rPr>
          <w:rFonts w:ascii="Times New Roman"/>
          <w:color w:val="4B4D52"/>
          <w:sz w:val="19"/>
        </w:rPr>
        <w:t xml:space="preserve">1 mjema celija sa pripadajucim mjemih slogom </w:t>
      </w:r>
      <w:r>
        <w:rPr>
          <w:color w:val="6B6D74"/>
          <w:sz w:val="20"/>
        </w:rPr>
        <w:t xml:space="preserve">+ </w:t>
      </w:r>
      <w:r>
        <w:rPr>
          <w:rFonts w:ascii="Times New Roman"/>
          <w:color w:val="4B4D52"/>
          <w:sz w:val="19"/>
        </w:rPr>
        <w:t xml:space="preserve">l vodna celija za vezu prema KBTS Tamex </w:t>
      </w:r>
      <w:r>
        <w:rPr>
          <w:rFonts w:ascii="Times New Roman"/>
          <w:color w:val="5B5D64"/>
          <w:sz w:val="19"/>
        </w:rPr>
        <w:t xml:space="preserve">2 </w:t>
      </w:r>
      <w:r>
        <w:rPr>
          <w:color w:val="5B5D64"/>
          <w:sz w:val="20"/>
        </w:rPr>
        <w:t xml:space="preserve">+ </w:t>
      </w:r>
      <w:r>
        <w:rPr>
          <w:rFonts w:ascii="Times New Roman"/>
          <w:color w:val="4B4D52"/>
          <w:sz w:val="19"/>
        </w:rPr>
        <w:t>1 transformatorska celija</w:t>
      </w:r>
      <w:r>
        <w:rPr>
          <w:rFonts w:ascii="Times New Roman"/>
          <w:color w:val="6B6D74"/>
          <w:sz w:val="19"/>
        </w:rPr>
        <w:t>,</w:t>
      </w:r>
      <w:r>
        <w:rPr>
          <w:rFonts w:ascii="Times New Roman"/>
          <w:color w:val="4B4D52"/>
          <w:sz w:val="19"/>
        </w:rPr>
        <w:t xml:space="preserve"> niskonaponskim postrojenjem te ostalom potrebnom opremom za normalno funkcionisanje</w:t>
      </w:r>
      <w:r>
        <w:rPr>
          <w:rFonts w:ascii="Times New Roman"/>
          <w:color w:val="4B4D52"/>
          <w:spacing w:val="6"/>
          <w:sz w:val="19"/>
        </w:rPr>
        <w:t xml:space="preserve"> </w:t>
      </w:r>
      <w:r>
        <w:rPr>
          <w:rFonts w:ascii="Times New Roman"/>
          <w:color w:val="4B4D52"/>
          <w:sz w:val="19"/>
        </w:rPr>
        <w:t>trafostanice;</w:t>
      </w:r>
    </w:p>
    <w:p w14:paraId="69021460" w14:textId="77777777" w:rsidR="009777CD" w:rsidRDefault="00817694">
      <w:pPr>
        <w:pStyle w:val="ListParagraph"/>
        <w:numPr>
          <w:ilvl w:val="0"/>
          <w:numId w:val="1"/>
        </w:numPr>
        <w:tabs>
          <w:tab w:val="left" w:pos="1844"/>
        </w:tabs>
        <w:spacing w:before="5" w:line="206" w:lineRule="auto"/>
        <w:ind w:left="1554" w:right="1744" w:firstLine="4"/>
        <w:jc w:val="both"/>
        <w:rPr>
          <w:rFonts w:ascii="Times New Roman"/>
          <w:sz w:val="19"/>
        </w:rPr>
      </w:pPr>
      <w:r>
        <w:rPr>
          <w:rFonts w:ascii="Times New Roman"/>
          <w:color w:val="4B4D52"/>
          <w:sz w:val="19"/>
        </w:rPr>
        <w:t>transformatorska stanica KBTS "Tamex 2"</w:t>
      </w:r>
      <w:r>
        <w:rPr>
          <w:rFonts w:ascii="Times New Roman"/>
          <w:color w:val="6B6D74"/>
          <w:sz w:val="19"/>
        </w:rPr>
        <w:t xml:space="preserve">, </w:t>
      </w:r>
      <w:r>
        <w:rPr>
          <w:rFonts w:ascii="Times New Roman"/>
          <w:color w:val="4B4D52"/>
          <w:sz w:val="19"/>
        </w:rPr>
        <w:t>10(20)/0,4kV, opremljena sa odgovarajucim energetskim transformatorima, srednjenaponskim SF6 postrojenjem, niskonaponskim postrojenjem te ostalom potrebnom opremom za normalno funkcionisanje</w:t>
      </w:r>
      <w:r>
        <w:rPr>
          <w:rFonts w:ascii="Times New Roman"/>
          <w:color w:val="4B4D52"/>
          <w:spacing w:val="-33"/>
          <w:sz w:val="19"/>
        </w:rPr>
        <w:t xml:space="preserve"> </w:t>
      </w:r>
      <w:r>
        <w:rPr>
          <w:rFonts w:ascii="Times New Roman"/>
          <w:color w:val="4B4D52"/>
          <w:sz w:val="19"/>
        </w:rPr>
        <w:t>trafostanice;</w:t>
      </w:r>
    </w:p>
    <w:p w14:paraId="0FD49F96" w14:textId="77777777" w:rsidR="009777CD" w:rsidRDefault="00817694">
      <w:pPr>
        <w:pStyle w:val="ListParagraph"/>
        <w:numPr>
          <w:ilvl w:val="0"/>
          <w:numId w:val="1"/>
        </w:numPr>
        <w:tabs>
          <w:tab w:val="left" w:pos="1758"/>
        </w:tabs>
        <w:spacing w:before="2" w:line="201" w:lineRule="auto"/>
        <w:ind w:left="1563" w:right="1728" w:hanging="5"/>
        <w:jc w:val="both"/>
        <w:rPr>
          <w:rFonts w:ascii="Times New Roman"/>
          <w:sz w:val="19"/>
        </w:rPr>
      </w:pPr>
      <w:r>
        <w:rPr>
          <w:rFonts w:ascii="Times New Roman"/>
          <w:color w:val="4B4D52"/>
          <w:sz w:val="19"/>
        </w:rPr>
        <w:t>meduveza trafostanica "KBTS Tamex 2 - KBTS Tamex 3", izvedena kablom tipa XHE 49-A, 3x(lx150/25 mm2 12/20</w:t>
      </w:r>
      <w:r>
        <w:rPr>
          <w:rFonts w:ascii="Times New Roman"/>
          <w:color w:val="4B4D52"/>
          <w:spacing w:val="8"/>
          <w:sz w:val="19"/>
        </w:rPr>
        <w:t xml:space="preserve"> </w:t>
      </w:r>
      <w:r>
        <w:rPr>
          <w:rFonts w:ascii="Times New Roman"/>
          <w:color w:val="4B4D52"/>
          <w:sz w:val="19"/>
        </w:rPr>
        <w:t>kV),</w:t>
      </w:r>
    </w:p>
    <w:p w14:paraId="6AFB08DE" w14:textId="77777777" w:rsidR="009777CD" w:rsidRDefault="00817694">
      <w:pPr>
        <w:spacing w:before="4" w:line="206" w:lineRule="auto"/>
        <w:ind w:left="1559" w:right="1826"/>
        <w:jc w:val="both"/>
        <w:rPr>
          <w:rFonts w:ascii="Times New Roman"/>
          <w:sz w:val="19"/>
        </w:rPr>
      </w:pPr>
      <w:r>
        <w:rPr>
          <w:rFonts w:ascii="Times New Roman"/>
          <w:color w:val="4B4D52"/>
          <w:sz w:val="19"/>
        </w:rPr>
        <w:t>ODS je vlasnik prikljucnog kabla iz tacke 1., i srednjenaponskog SF6 postrojenja iz tacke 2., koje je ugradeno u transformatorskoj stanici KBTS "Tamex 3"</w:t>
      </w:r>
      <w:r>
        <w:rPr>
          <w:rFonts w:ascii="Times New Roman"/>
          <w:color w:val="6B6D74"/>
          <w:sz w:val="19"/>
        </w:rPr>
        <w:t xml:space="preserve">, </w:t>
      </w:r>
      <w:r>
        <w:rPr>
          <w:rFonts w:ascii="Times New Roman"/>
          <w:color w:val="4B4D52"/>
          <w:sz w:val="19"/>
        </w:rPr>
        <w:t>ukljucujuci i mjemog mjest a</w:t>
      </w:r>
      <w:r>
        <w:rPr>
          <w:rFonts w:ascii="Times New Roman"/>
          <w:color w:val="6B6D74"/>
          <w:sz w:val="19"/>
        </w:rPr>
        <w:t>.</w:t>
      </w:r>
    </w:p>
    <w:p w14:paraId="3B902283" w14:textId="77777777" w:rsidR="009777CD" w:rsidRDefault="009777CD">
      <w:pPr>
        <w:pStyle w:val="BodyText"/>
        <w:spacing w:before="2"/>
        <w:rPr>
          <w:rFonts w:ascii="Times New Roman"/>
          <w:sz w:val="16"/>
        </w:rPr>
      </w:pPr>
    </w:p>
    <w:p w14:paraId="2388CACB" w14:textId="77777777" w:rsidR="009777CD" w:rsidRDefault="00817694">
      <w:pPr>
        <w:spacing w:before="1" w:line="206" w:lineRule="auto"/>
        <w:ind w:left="1565" w:right="1854" w:hanging="6"/>
        <w:rPr>
          <w:rFonts w:ascii="Times New Roman"/>
          <w:sz w:val="19"/>
        </w:rPr>
      </w:pPr>
      <w:r>
        <w:rPr>
          <w:rFonts w:ascii="Times New Roman"/>
          <w:color w:val="4B4D52"/>
          <w:sz w:val="19"/>
        </w:rPr>
        <w:t>Na osnovu izvrsene kontrole isporuke elektricne energije u periodu od 01.10</w:t>
      </w:r>
      <w:r>
        <w:rPr>
          <w:rFonts w:ascii="Times New Roman"/>
          <w:color w:val="6B6D74"/>
          <w:sz w:val="19"/>
        </w:rPr>
        <w:t>.</w:t>
      </w:r>
      <w:r>
        <w:rPr>
          <w:rFonts w:ascii="Times New Roman"/>
          <w:color w:val="4B4D52"/>
          <w:sz w:val="19"/>
        </w:rPr>
        <w:t xml:space="preserve">2014. godine do 31.10.2014. godine,  na obracunskom mjemom mjestu </w:t>
      </w:r>
      <w:r>
        <w:rPr>
          <w:rFonts w:ascii="Times New Roman"/>
          <w:color w:val="6B6D74"/>
          <w:sz w:val="19"/>
        </w:rPr>
        <w:t xml:space="preserve">: </w:t>
      </w:r>
      <w:r>
        <w:rPr>
          <w:rFonts w:ascii="Times New Roman"/>
          <w:color w:val="5B5D64"/>
          <w:sz w:val="19"/>
        </w:rPr>
        <w:t xml:space="preserve">sifra </w:t>
      </w:r>
      <w:r>
        <w:rPr>
          <w:rFonts w:ascii="Times New Roman"/>
          <w:color w:val="4B4D52"/>
          <w:sz w:val="19"/>
        </w:rPr>
        <w:t xml:space="preserve">mjemog mjesta 6386504, preko koga se napaja predmetni poslovni </w:t>
      </w:r>
      <w:r>
        <w:rPr>
          <w:rFonts w:ascii="Times New Roman"/>
          <w:color w:val="4B4D52"/>
          <w:spacing w:val="-6"/>
          <w:sz w:val="19"/>
        </w:rPr>
        <w:t>objekat</w:t>
      </w:r>
      <w:r>
        <w:rPr>
          <w:rFonts w:ascii="Times New Roman"/>
          <w:color w:val="6B6D74"/>
          <w:spacing w:val="-6"/>
          <w:sz w:val="19"/>
        </w:rPr>
        <w:t xml:space="preserve">, </w:t>
      </w:r>
      <w:r>
        <w:rPr>
          <w:rFonts w:ascii="Times New Roman"/>
          <w:color w:val="4B4D52"/>
          <w:sz w:val="19"/>
        </w:rPr>
        <w:t>ustanovljeno je prekoracenje odobrene prikljucne snage</w:t>
      </w:r>
      <w:r>
        <w:rPr>
          <w:rFonts w:ascii="Times New Roman"/>
          <w:color w:val="6B6D74"/>
          <w:sz w:val="19"/>
        </w:rPr>
        <w:t xml:space="preserve">. </w:t>
      </w:r>
      <w:r>
        <w:rPr>
          <w:rFonts w:ascii="Times New Roman"/>
          <w:color w:val="4B4D52"/>
          <w:sz w:val="19"/>
        </w:rPr>
        <w:t>Kupcu je na dana 10</w:t>
      </w:r>
      <w:r>
        <w:rPr>
          <w:rFonts w:ascii="Times New Roman"/>
          <w:color w:val="6B6D74"/>
          <w:sz w:val="19"/>
        </w:rPr>
        <w:t>.</w:t>
      </w:r>
      <w:r>
        <w:rPr>
          <w:rFonts w:ascii="Times New Roman"/>
          <w:color w:val="4B4D52"/>
          <w:sz w:val="19"/>
        </w:rPr>
        <w:t>11.2014. izdat PAS racun  br</w:t>
      </w:r>
      <w:r>
        <w:rPr>
          <w:rFonts w:ascii="Times New Roman"/>
          <w:color w:val="6B6D74"/>
          <w:sz w:val="19"/>
        </w:rPr>
        <w:t>.</w:t>
      </w:r>
      <w:r>
        <w:rPr>
          <w:rFonts w:ascii="Times New Roman"/>
          <w:color w:val="4B4D52"/>
          <w:sz w:val="19"/>
        </w:rPr>
        <w:t>07-XI- 20 l 4PAS, za prekoracenje odobrene prikljucne snage u iznosu od 314 kW. Po nevedenom PAS racunu kupac nije izvrsio</w:t>
      </w:r>
      <w:r>
        <w:rPr>
          <w:rFonts w:ascii="Times New Roman"/>
          <w:color w:val="4B4D52"/>
          <w:spacing w:val="11"/>
          <w:sz w:val="19"/>
        </w:rPr>
        <w:t xml:space="preserve"> </w:t>
      </w:r>
      <w:r>
        <w:rPr>
          <w:rFonts w:ascii="Times New Roman"/>
          <w:color w:val="4B4D52"/>
          <w:sz w:val="19"/>
        </w:rPr>
        <w:t>uplatu.</w:t>
      </w:r>
    </w:p>
    <w:p w14:paraId="51D880FF" w14:textId="77777777" w:rsidR="009777CD" w:rsidRDefault="00817694">
      <w:pPr>
        <w:spacing w:line="206" w:lineRule="auto"/>
        <w:ind w:left="1561" w:right="1821" w:firstLine="2"/>
        <w:jc w:val="both"/>
        <w:rPr>
          <w:rFonts w:ascii="Times New Roman" w:hAnsi="Times New Roman"/>
          <w:sz w:val="19"/>
        </w:rPr>
      </w:pPr>
      <w:r>
        <w:rPr>
          <w:noProof/>
        </w:rPr>
        <w:drawing>
          <wp:anchor distT="0" distB="0" distL="0" distR="0" simplePos="0" relativeHeight="251473408" behindDoc="0" locked="0" layoutInCell="1" allowOverlap="1" wp14:anchorId="71050793" wp14:editId="69008EDB">
            <wp:simplePos x="0" y="0"/>
            <wp:positionH relativeFrom="page">
              <wp:posOffset>1037945</wp:posOffset>
            </wp:positionH>
            <wp:positionV relativeFrom="paragraph">
              <wp:posOffset>347107</wp:posOffset>
            </wp:positionV>
            <wp:extent cx="1611868" cy="57997"/>
            <wp:effectExtent l="0" t="0" r="0" b="0"/>
            <wp:wrapNone/>
            <wp:docPr id="151"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8.jpeg"/>
                    <pic:cNvPicPr/>
                  </pic:nvPicPr>
                  <pic:blipFill>
                    <a:blip r:embed="rId406" cstate="print"/>
                    <a:stretch>
                      <a:fillRect/>
                    </a:stretch>
                  </pic:blipFill>
                  <pic:spPr>
                    <a:xfrm>
                      <a:off x="0" y="0"/>
                      <a:ext cx="1611868" cy="57997"/>
                    </a:xfrm>
                    <a:prstGeom prst="rect">
                      <a:avLst/>
                    </a:prstGeom>
                  </pic:spPr>
                </pic:pic>
              </a:graphicData>
            </a:graphic>
          </wp:anchor>
        </w:drawing>
      </w:r>
      <w:r>
        <w:rPr>
          <w:rFonts w:ascii="Times New Roman" w:hAnsi="Times New Roman"/>
          <w:color w:val="4B4D52"/>
          <w:sz w:val="19"/>
        </w:rPr>
        <w:t xml:space="preserve">S obzirom da su u periodu nakon toga ustanovljena nova prekoracenja prikljucne snage cime je kupac u tehnickom smislu ugrozio elemente mjernog sloga, ODS je dana </w:t>
      </w:r>
      <w:r>
        <w:rPr>
          <w:rFonts w:ascii="Times New Roman" w:hAnsi="Times New Roman"/>
          <w:color w:val="5B5D64"/>
          <w:sz w:val="19"/>
        </w:rPr>
        <w:t xml:space="preserve">22.12.2014. </w:t>
      </w:r>
      <w:r>
        <w:rPr>
          <w:rFonts w:ascii="Times New Roman" w:hAnsi="Times New Roman"/>
          <w:color w:val="4B4D52"/>
          <w:sz w:val="19"/>
        </w:rPr>
        <w:t xml:space="preserve">godine, au  cilju sprecavanja  nastanka havarije na </w:t>
      </w:r>
      <w:r>
        <w:rPr>
          <w:rFonts w:ascii="Times New Roman" w:hAnsi="Times New Roman"/>
          <w:color w:val="4B4D52"/>
          <w:sz w:val="19"/>
        </w:rPr>
        <w:lastRenderedPageBreak/>
        <w:t xml:space="preserve">OMM bro· 6386504 i du </w:t>
      </w:r>
      <w:r>
        <w:rPr>
          <w:rFonts w:ascii="Times New Roman" w:hAnsi="Times New Roman"/>
          <w:color w:val="4B4D52"/>
          <w:spacing w:val="-14"/>
          <w:sz w:val="19"/>
        </w:rPr>
        <w:t>otr</w:t>
      </w:r>
      <w:r>
        <w:rPr>
          <w:rFonts w:ascii="Times New Roman" w:hAnsi="Times New Roman"/>
          <w:color w:val="6B6D74"/>
          <w:spacing w:val="-14"/>
          <w:sz w:val="19"/>
        </w:rPr>
        <w:t>·</w:t>
      </w:r>
      <w:r>
        <w:rPr>
          <w:rFonts w:ascii="Times New Roman" w:hAnsi="Times New Roman"/>
          <w:color w:val="4B4D52"/>
          <w:spacing w:val="-14"/>
          <w:sz w:val="19"/>
        </w:rPr>
        <w:t xml:space="preserve">a </w:t>
      </w:r>
      <w:r>
        <w:rPr>
          <w:rFonts w:ascii="Times New Roman" w:hAnsi="Times New Roman"/>
          <w:color w:val="4B4D52"/>
          <w:sz w:val="19"/>
        </w:rPr>
        <w:t xml:space="preserve">nih ne lanskih </w:t>
      </w:r>
      <w:r>
        <w:rPr>
          <w:rFonts w:ascii="Times New Roman" w:hAnsi="Times New Roman"/>
          <w:color w:val="4B4D52"/>
          <w:spacing w:val="-12"/>
          <w:sz w:val="19"/>
        </w:rPr>
        <w:t>zast</w:t>
      </w:r>
      <w:r>
        <w:rPr>
          <w:rFonts w:ascii="Times New Roman" w:hAnsi="Times New Roman"/>
          <w:color w:val="6B6D74"/>
          <w:spacing w:val="-12"/>
          <w:sz w:val="19"/>
        </w:rPr>
        <w:t>·</w:t>
      </w:r>
      <w:r>
        <w:rPr>
          <w:rFonts w:ascii="Times New Roman" w:hAnsi="Times New Roman"/>
          <w:color w:val="4B4D52"/>
          <w:spacing w:val="-12"/>
          <w:sz w:val="19"/>
        </w:rPr>
        <w:t xml:space="preserve">o </w:t>
      </w:r>
      <w:r>
        <w:rPr>
          <w:rFonts w:ascii="Times New Roman" w:hAnsi="Times New Roman"/>
          <w:color w:val="4B4D52"/>
          <w:sz w:val="19"/>
        </w:rPr>
        <w:t>a u na a·an·u i roizvodn</w:t>
      </w:r>
      <w:r>
        <w:rPr>
          <w:rFonts w:ascii="Times New Roman" w:hAnsi="Times New Roman"/>
          <w:color w:val="2A343B"/>
          <w:sz w:val="19"/>
        </w:rPr>
        <w:t>"</w:t>
      </w:r>
      <w:r>
        <w:rPr>
          <w:rFonts w:ascii="Times New Roman" w:hAnsi="Times New Roman"/>
          <w:color w:val="4B4D52"/>
          <w:sz w:val="19"/>
        </w:rPr>
        <w:t>i kod ku ca izvrsio</w:t>
      </w:r>
      <w:r>
        <w:rPr>
          <w:rFonts w:ascii="Times New Roman" w:hAnsi="Times New Roman"/>
          <w:color w:val="4B4D52"/>
          <w:spacing w:val="10"/>
          <w:sz w:val="19"/>
        </w:rPr>
        <w:t xml:space="preserve"> </w:t>
      </w:r>
      <w:r>
        <w:rPr>
          <w:rFonts w:ascii="Times New Roman" w:hAnsi="Times New Roman"/>
          <w:color w:val="4B4D52"/>
          <w:sz w:val="19"/>
        </w:rPr>
        <w:t>reventivnu</w:t>
      </w:r>
    </w:p>
    <w:p w14:paraId="79D999C3" w14:textId="77777777" w:rsidR="009777CD" w:rsidRDefault="00817694">
      <w:pPr>
        <w:pStyle w:val="BodyText"/>
        <w:spacing w:line="76" w:lineRule="exact"/>
        <w:ind w:left="6268"/>
        <w:rPr>
          <w:rFonts w:ascii="Times New Roman"/>
          <w:sz w:val="7"/>
        </w:rPr>
      </w:pPr>
      <w:r>
        <w:rPr>
          <w:rFonts w:ascii="Times New Roman"/>
          <w:noProof/>
          <w:position w:val="-1"/>
          <w:sz w:val="7"/>
        </w:rPr>
        <w:drawing>
          <wp:inline distT="0" distB="0" distL="0" distR="0" wp14:anchorId="55755C85" wp14:editId="126B48EA">
            <wp:extent cx="512246" cy="48768"/>
            <wp:effectExtent l="0" t="0" r="0" b="0"/>
            <wp:docPr id="153"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9.jpeg"/>
                    <pic:cNvPicPr/>
                  </pic:nvPicPr>
                  <pic:blipFill>
                    <a:blip r:embed="rId407" cstate="print"/>
                    <a:stretch>
                      <a:fillRect/>
                    </a:stretch>
                  </pic:blipFill>
                  <pic:spPr>
                    <a:xfrm>
                      <a:off x="0" y="0"/>
                      <a:ext cx="512246" cy="48768"/>
                    </a:xfrm>
                    <a:prstGeom prst="rect">
                      <a:avLst/>
                    </a:prstGeom>
                  </pic:spPr>
                </pic:pic>
              </a:graphicData>
            </a:graphic>
          </wp:inline>
        </w:drawing>
      </w:r>
    </w:p>
    <w:p w14:paraId="2BECD9F5" w14:textId="77777777" w:rsidR="009777CD" w:rsidRDefault="009777CD">
      <w:pPr>
        <w:spacing w:line="76" w:lineRule="exact"/>
        <w:rPr>
          <w:rFonts w:ascii="Times New Roman"/>
          <w:sz w:val="7"/>
        </w:rPr>
        <w:sectPr w:rsidR="009777CD">
          <w:type w:val="continuous"/>
          <w:pgSz w:w="12240" w:h="15840"/>
          <w:pgMar w:top="2540" w:right="0" w:bottom="280" w:left="20" w:header="720" w:footer="720" w:gutter="0"/>
          <w:cols w:space="720"/>
        </w:sectPr>
      </w:pPr>
    </w:p>
    <w:p w14:paraId="38725941" w14:textId="7D952D05" w:rsidR="009777CD" w:rsidRDefault="00A754E2">
      <w:pPr>
        <w:pStyle w:val="BodyText"/>
        <w:spacing w:before="11"/>
        <w:rPr>
          <w:rFonts w:ascii="Times New Roman"/>
          <w:sz w:val="19"/>
        </w:rPr>
      </w:pPr>
      <w:r>
        <w:rPr>
          <w:noProof/>
        </w:rPr>
        <w:lastRenderedPageBreak/>
        <mc:AlternateContent>
          <mc:Choice Requires="wpg">
            <w:drawing>
              <wp:anchor distT="0" distB="0" distL="114300" distR="114300" simplePos="0" relativeHeight="251809280" behindDoc="1" locked="0" layoutInCell="1" allowOverlap="1" wp14:anchorId="38D8F061" wp14:editId="4FCCC457">
                <wp:simplePos x="0" y="0"/>
                <wp:positionH relativeFrom="page">
                  <wp:posOffset>85725</wp:posOffset>
                </wp:positionH>
                <wp:positionV relativeFrom="page">
                  <wp:posOffset>24130</wp:posOffset>
                </wp:positionV>
                <wp:extent cx="7571105" cy="1294130"/>
                <wp:effectExtent l="0" t="5080" r="10795" b="0"/>
                <wp:wrapNone/>
                <wp:docPr id="29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1294130"/>
                          <a:chOff x="135" y="38"/>
                          <a:chExt cx="11923" cy="2038"/>
                        </a:xfrm>
                      </wpg:grpSpPr>
                      <pic:pic xmlns:pic="http://schemas.openxmlformats.org/drawingml/2006/picture">
                        <pic:nvPicPr>
                          <pic:cNvPr id="300" name="Picture 141"/>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134" y="38"/>
                            <a:ext cx="1981" cy="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Line 140"/>
                        <wps:cNvCnPr>
                          <a:cxnSpLocks noChangeShapeType="1"/>
                        </wps:cNvCnPr>
                        <wps:spPr bwMode="auto">
                          <a:xfrm>
                            <a:off x="2115" y="77"/>
                            <a:ext cx="9942"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AutoShape 139"/>
                        <wps:cNvSpPr>
                          <a:spLocks/>
                        </wps:cNvSpPr>
                        <wps:spPr bwMode="auto">
                          <a:xfrm>
                            <a:off x="4358" y="13872"/>
                            <a:ext cx="4839" cy="615"/>
                          </a:xfrm>
                          <a:custGeom>
                            <a:avLst/>
                            <a:gdLst>
                              <a:gd name="T0" fmla="+- 0 6481 4358"/>
                              <a:gd name="T1" fmla="*/ T0 w 4839"/>
                              <a:gd name="T2" fmla="+- 0 1350 13872"/>
                              <a:gd name="T3" fmla="*/ 1350 h 615"/>
                              <a:gd name="T4" fmla="+- 0 9211 4358"/>
                              <a:gd name="T5" fmla="*/ T4 w 4839"/>
                              <a:gd name="T6" fmla="+- 0 1350 13872"/>
                              <a:gd name="T7" fmla="*/ 1350 h 615"/>
                              <a:gd name="T8" fmla="+- 0 4365 4358"/>
                              <a:gd name="T9" fmla="*/ T8 w 4839"/>
                              <a:gd name="T10" fmla="+- 0 1966 13872"/>
                              <a:gd name="T11" fmla="*/ 1966 h 615"/>
                              <a:gd name="T12" fmla="+- 0 7442 4358"/>
                              <a:gd name="T13" fmla="*/ T12 w 4839"/>
                              <a:gd name="T14" fmla="+- 0 1966 13872"/>
                              <a:gd name="T15" fmla="*/ 1966 h 615"/>
                            </a:gdLst>
                            <a:ahLst/>
                            <a:cxnLst>
                              <a:cxn ang="0">
                                <a:pos x="T1" y="T3"/>
                              </a:cxn>
                              <a:cxn ang="0">
                                <a:pos x="T5" y="T7"/>
                              </a:cxn>
                              <a:cxn ang="0">
                                <a:pos x="T9" y="T11"/>
                              </a:cxn>
                              <a:cxn ang="0">
                                <a:pos x="T13" y="T15"/>
                              </a:cxn>
                            </a:cxnLst>
                            <a:rect l="0" t="0" r="r" b="b"/>
                            <a:pathLst>
                              <a:path w="4839" h="615">
                                <a:moveTo>
                                  <a:pt x="2123" y="-12522"/>
                                </a:moveTo>
                                <a:lnTo>
                                  <a:pt x="4853" y="-12522"/>
                                </a:lnTo>
                                <a:moveTo>
                                  <a:pt x="7" y="-11906"/>
                                </a:moveTo>
                                <a:lnTo>
                                  <a:pt x="3084" y="-11906"/>
                                </a:lnTo>
                              </a:path>
                            </a:pathLst>
                          </a:custGeom>
                          <a:noFill/>
                          <a:ln w="18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9E2BA" id="Group 138" o:spid="_x0000_s1026" style="position:absolute;margin-left:6.75pt;margin-top:1.9pt;width:596.15pt;height:101.9pt;z-index:-251507200;mso-position-horizontal-relative:page;mso-position-vertical-relative:page" coordorigin="135,38" coordsize="11923,2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">
                <v:shape id="Picture 141" o:spid="_x0000_s1027" type="#_x0000_t75" style="position:absolute;left:134;top:38;width:1981;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">
                  <v:imagedata r:id="rId409" o:title=""/>
                </v:shape>
                <v:line id="Line 140" o:spid="_x0000_s1028" style="position:absolute;visibility:visible;mso-wrap-style:square" from="2115,77" to="120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" strokeweight=".16953mm"/>
                <v:shape id="AutoShape 139" o:spid="_x0000_s1029" style="position:absolute;left:4358;top:13872;width:4839;height:615;visibility:visible;mso-wrap-style:square;v-text-anchor:top" coordsize="483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" path="m2123,-12522r2730,m7,-11906r3077,e" filled="f" strokeweight=".50869mm">
                  <v:path arrowok="t" o:connecttype="custom" o:connectlocs="2123,1350;4853,1350;7,1966;3084,1966" o:connectangles="0,0,0,0"/>
                </v:shape>
                <w10:wrap anchorx="page" anchory="page"/>
              </v:group>
            </w:pict>
          </mc:Fallback>
        </mc:AlternateContent>
      </w:r>
      <w:r w:rsidR="00817694">
        <w:rPr>
          <w:noProof/>
        </w:rPr>
        <w:drawing>
          <wp:anchor distT="0" distB="0" distL="0" distR="0" simplePos="0" relativeHeight="251476480" behindDoc="0" locked="0" layoutInCell="1" allowOverlap="1" wp14:anchorId="758A9BFE" wp14:editId="618F488C">
            <wp:simplePos x="0" y="0"/>
            <wp:positionH relativeFrom="page">
              <wp:posOffset>1880513</wp:posOffset>
            </wp:positionH>
            <wp:positionV relativeFrom="page">
              <wp:posOffset>707993</wp:posOffset>
            </wp:positionV>
            <wp:extent cx="818145" cy="695786"/>
            <wp:effectExtent l="0" t="0" r="0" b="0"/>
            <wp:wrapNone/>
            <wp:docPr id="155"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1.jpeg"/>
                    <pic:cNvPicPr/>
                  </pic:nvPicPr>
                  <pic:blipFill>
                    <a:blip r:embed="rId410" cstate="print"/>
                    <a:stretch>
                      <a:fillRect/>
                    </a:stretch>
                  </pic:blipFill>
                  <pic:spPr>
                    <a:xfrm>
                      <a:off x="0" y="0"/>
                      <a:ext cx="818145" cy="695786"/>
                    </a:xfrm>
                    <a:prstGeom prst="rect">
                      <a:avLst/>
                    </a:prstGeom>
                  </pic:spPr>
                </pic:pic>
              </a:graphicData>
            </a:graphic>
          </wp:anchor>
        </w:drawing>
      </w:r>
    </w:p>
    <w:p w14:paraId="15D6F6DF" w14:textId="31A2F8E6" w:rsidR="009777CD" w:rsidRDefault="00A754E2">
      <w:pPr>
        <w:pStyle w:val="BodyText"/>
        <w:spacing w:line="20" w:lineRule="exact"/>
        <w:ind w:left="1417"/>
        <w:rPr>
          <w:rFonts w:ascii="Times New Roman"/>
          <w:sz w:val="2"/>
        </w:rPr>
      </w:pPr>
      <w:r>
        <w:rPr>
          <w:rFonts w:ascii="Times New Roman"/>
          <w:noProof/>
          <w:sz w:val="2"/>
        </w:rPr>
        <mc:AlternateContent>
          <mc:Choice Requires="wpg">
            <w:drawing>
              <wp:inline distT="0" distB="0" distL="0" distR="0" wp14:anchorId="50DF04A4" wp14:editId="072BAD46">
                <wp:extent cx="5898515" cy="6350"/>
                <wp:effectExtent l="9525" t="9525" r="6985" b="3175"/>
                <wp:docPr id="29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6350"/>
                          <a:chOff x="0" y="0"/>
                          <a:chExt cx="9289" cy="10"/>
                        </a:xfrm>
                      </wpg:grpSpPr>
                      <wps:wsp>
                        <wps:cNvPr id="298" name="Line 137"/>
                        <wps:cNvCnPr>
                          <a:cxnSpLocks noChangeShapeType="1"/>
                        </wps:cNvCnPr>
                        <wps:spPr bwMode="auto">
                          <a:xfrm>
                            <a:off x="0" y="5"/>
                            <a:ext cx="9288"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45E72B" id="Group 136" o:spid="_x0000_s1026" style="width:464.45pt;height:.5pt;mso-position-horizontal-relative:char;mso-position-vertical-relative:line" coordsize="9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">
                <v:line id="Line 137" o:spid="_x0000_s1027" style="position:absolute;visibility:visible;mso-wrap-style:square" from="0,5" to="9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" strokeweight=".16953mm"/>
                <w10:anchorlock/>
              </v:group>
            </w:pict>
          </mc:Fallback>
        </mc:AlternateContent>
      </w:r>
    </w:p>
    <w:p w14:paraId="72C97DD5" w14:textId="36D7E567" w:rsidR="009777CD" w:rsidRDefault="00A754E2">
      <w:pPr>
        <w:pStyle w:val="BodyText"/>
        <w:spacing w:before="10"/>
        <w:rPr>
          <w:rFonts w:ascii="Times New Roman"/>
          <w:sz w:val="14"/>
        </w:rPr>
      </w:pPr>
      <w:r>
        <w:rPr>
          <w:noProof/>
        </w:rPr>
        <mc:AlternateContent>
          <mc:Choice Requires="wpg">
            <w:drawing>
              <wp:anchor distT="0" distB="0" distL="0" distR="0" simplePos="0" relativeHeight="251706880" behindDoc="0" locked="0" layoutInCell="1" allowOverlap="1" wp14:anchorId="272DF4D4" wp14:editId="6D50263D">
                <wp:simplePos x="0" y="0"/>
                <wp:positionH relativeFrom="page">
                  <wp:posOffset>912495</wp:posOffset>
                </wp:positionH>
                <wp:positionV relativeFrom="paragraph">
                  <wp:posOffset>137160</wp:posOffset>
                </wp:positionV>
                <wp:extent cx="5901055" cy="2441575"/>
                <wp:effectExtent l="7620" t="13335" r="6350" b="12065"/>
                <wp:wrapTopAndBottom/>
                <wp:docPr id="29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2441575"/>
                          <a:chOff x="1437" y="216"/>
                          <a:chExt cx="9293" cy="3845"/>
                        </a:xfrm>
                      </wpg:grpSpPr>
                      <wps:wsp>
                        <wps:cNvPr id="292" name="Line 135"/>
                        <wps:cNvCnPr>
                          <a:cxnSpLocks noChangeShapeType="1"/>
                        </wps:cNvCnPr>
                        <wps:spPr bwMode="auto">
                          <a:xfrm>
                            <a:off x="1442" y="406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134"/>
                        <wps:cNvCnPr>
                          <a:cxnSpLocks noChangeShapeType="1"/>
                        </wps:cNvCnPr>
                        <wps:spPr bwMode="auto">
                          <a:xfrm>
                            <a:off x="10716" y="406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133"/>
                        <wps:cNvCnPr>
                          <a:cxnSpLocks noChangeShapeType="1"/>
                        </wps:cNvCnPr>
                        <wps:spPr bwMode="auto">
                          <a:xfrm>
                            <a:off x="1442" y="220"/>
                            <a:ext cx="9288"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132"/>
                        <wps:cNvCnPr>
                          <a:cxnSpLocks noChangeShapeType="1"/>
                        </wps:cNvCnPr>
                        <wps:spPr bwMode="auto">
                          <a:xfrm>
                            <a:off x="1442" y="4041"/>
                            <a:ext cx="9288"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Text Box 131"/>
                        <wps:cNvSpPr txBox="1">
                          <a:spLocks noChangeArrowheads="1"/>
                        </wps:cNvSpPr>
                        <wps:spPr bwMode="auto">
                          <a:xfrm>
                            <a:off x="1447" y="225"/>
                            <a:ext cx="9267" cy="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DE38" w14:textId="77777777" w:rsidR="009777CD" w:rsidRDefault="00817694">
                              <w:pPr>
                                <w:spacing w:before="78" w:line="206" w:lineRule="auto"/>
                                <w:ind w:left="135" w:right="289" w:hanging="5"/>
                                <w:rPr>
                                  <w:rFonts w:ascii="Times New Roman"/>
                                  <w:sz w:val="19"/>
                                </w:rPr>
                              </w:pPr>
                              <w:r>
                                <w:rPr>
                                  <w:rFonts w:ascii="Times New Roman"/>
                                  <w:color w:val="62646B"/>
                                  <w:sz w:val="19"/>
                                </w:rPr>
                                <w:t xml:space="preserve">zamjenu </w:t>
                              </w:r>
                              <w:r>
                                <w:rPr>
                                  <w:rFonts w:ascii="Times New Roman"/>
                                  <w:color w:val="4B4B52"/>
                                  <w:sz w:val="19"/>
                                </w:rPr>
                                <w:t xml:space="preserve">strujnih mjernih transformatora nazivne </w:t>
                              </w:r>
                              <w:r>
                                <w:rPr>
                                  <w:rFonts w:ascii="Times New Roman"/>
                                  <w:color w:val="62646B"/>
                                  <w:sz w:val="19"/>
                                </w:rPr>
                                <w:t xml:space="preserve">struje </w:t>
                              </w:r>
                              <w:r>
                                <w:rPr>
                                  <w:rFonts w:ascii="Times New Roman"/>
                                  <w:color w:val="4B4B52"/>
                                  <w:sz w:val="19"/>
                                </w:rPr>
                                <w:t>2x20A i ugradnju novih 2x40A i koji su spojeni na veci prenosni odnos 0/5A</w:t>
                              </w:r>
                              <w:r>
                                <w:rPr>
                                  <w:rFonts w:ascii="Times New Roman"/>
                                  <w:color w:val="797C82"/>
                                  <w:sz w:val="19"/>
                                </w:rPr>
                                <w:t>.</w:t>
                              </w:r>
                            </w:p>
                            <w:p w14:paraId="06A0E78F" w14:textId="77777777" w:rsidR="009777CD" w:rsidRDefault="009777CD">
                              <w:pPr>
                                <w:spacing w:before="2"/>
                                <w:rPr>
                                  <w:rFonts w:ascii="Times New Roman"/>
                                  <w:sz w:val="16"/>
                                </w:rPr>
                              </w:pPr>
                            </w:p>
                            <w:p w14:paraId="65E00AED" w14:textId="77777777" w:rsidR="009777CD" w:rsidRDefault="00817694">
                              <w:pPr>
                                <w:spacing w:line="206" w:lineRule="auto"/>
                                <w:ind w:left="126" w:right="249" w:hanging="3"/>
                                <w:rPr>
                                  <w:rFonts w:ascii="Times New Roman"/>
                                  <w:sz w:val="19"/>
                                </w:rPr>
                              </w:pPr>
                              <w:r>
                                <w:rPr>
                                  <w:rFonts w:ascii="Times New Roman"/>
                                  <w:color w:val="4B4B52"/>
                                  <w:sz w:val="19"/>
                                </w:rPr>
                                <w:t xml:space="preserve">U skladu sa Odlukom  </w:t>
                              </w:r>
                              <w:r>
                                <w:rPr>
                                  <w:rFonts w:ascii="Times New Roman"/>
                                  <w:color w:val="62646B"/>
                                  <w:sz w:val="19"/>
                                </w:rPr>
                                <w:t xml:space="preserve">Nadzornog </w:t>
                              </w:r>
                              <w:r>
                                <w:rPr>
                                  <w:rFonts w:ascii="Times New Roman"/>
                                  <w:color w:val="4B4B52"/>
                                  <w:sz w:val="19"/>
                                </w:rPr>
                                <w:t xml:space="preserve">odbora  br. NO-28375/15-3.8. od 30.09.2015. </w:t>
                              </w:r>
                              <w:r>
                                <w:rPr>
                                  <w:rFonts w:ascii="Times New Roman"/>
                                  <w:color w:val="62646B"/>
                                  <w:sz w:val="19"/>
                                </w:rPr>
                                <w:t xml:space="preserve">godine </w:t>
                              </w:r>
                              <w:r>
                                <w:rPr>
                                  <w:rFonts w:ascii="Times New Roman"/>
                                  <w:color w:val="4B4B52"/>
                                  <w:sz w:val="19"/>
                                </w:rPr>
                                <w:t>o  prenosu  prikljucne snage i izgradnji privremenih/trajnih prikljucaka krajnjih kupaca na distributivnu mre zu</w:t>
                              </w:r>
                              <w:r>
                                <w:rPr>
                                  <w:rFonts w:ascii="Times New Roman"/>
                                  <w:color w:val="797C82"/>
                                  <w:sz w:val="19"/>
                                </w:rPr>
                                <w:t xml:space="preserve">, </w:t>
                              </w:r>
                              <w:r>
                                <w:rPr>
                                  <w:rFonts w:ascii="Times New Roman"/>
                                  <w:color w:val="4B4B52"/>
                                  <w:sz w:val="19"/>
                                </w:rPr>
                                <w:t>na zamjenskoj lokaciji, radi ostecenja objekata krajnjih kupaca nastalih usljed vremenskih nepogoda u maju i  avgustu  2014.godine,  na podrucju distributivnih podruznica: Bihac, Sarajevo, Tuzla i Zenica, krajnjem kupcu Tamex d.o.o. Busovaca se odobrava prenos prikljucne snage sa mjernog mjesta broj 5589258 koje se nalazi u KBTS "Tamex" na adresi Bukovci bb - Busovaca, na mjerno mjesto broj 6386504 koje se nalazi u trafostanici KBTS "Tamex 3" na adresi Klokoti bb, Kacuni, Busovaca. Prikljucna snaga se prenosi u cijelosti, tako da nova odobrena prikljucna snga na mjemom mjestu broj 6386504 iznosi 1258</w:t>
                              </w:r>
                              <w:r>
                                <w:rPr>
                                  <w:rFonts w:ascii="Times New Roman"/>
                                  <w:color w:val="4B4B52"/>
                                  <w:spacing w:val="-27"/>
                                  <w:sz w:val="19"/>
                                </w:rPr>
                                <w:t xml:space="preserve"> </w:t>
                              </w:r>
                              <w:r>
                                <w:rPr>
                                  <w:rFonts w:ascii="Times New Roman"/>
                                  <w:color w:val="4B4B52"/>
                                  <w:sz w:val="19"/>
                                </w:rPr>
                                <w:t>kW.</w:t>
                              </w:r>
                            </w:p>
                            <w:p w14:paraId="5F1005DB" w14:textId="77777777" w:rsidR="009777CD" w:rsidRDefault="009777CD">
                              <w:pPr>
                                <w:spacing w:before="10"/>
                                <w:rPr>
                                  <w:rFonts w:ascii="Times New Roman"/>
                                  <w:sz w:val="15"/>
                                </w:rPr>
                              </w:pPr>
                            </w:p>
                            <w:p w14:paraId="04BD81A6" w14:textId="77777777" w:rsidR="009777CD" w:rsidRDefault="00817694">
                              <w:pPr>
                                <w:spacing w:line="204" w:lineRule="auto"/>
                                <w:ind w:left="132" w:right="320" w:firstLine="10"/>
                                <w:jc w:val="both"/>
                                <w:rPr>
                                  <w:rFonts w:ascii="Times New Roman"/>
                                  <w:sz w:val="19"/>
                                </w:rPr>
                              </w:pPr>
                              <w:r>
                                <w:rPr>
                                  <w:rFonts w:ascii="Times New Roman"/>
                                  <w:color w:val="4B4B52"/>
                                  <w:sz w:val="20"/>
                                </w:rPr>
                                <w:t xml:space="preserve">U </w:t>
                              </w:r>
                              <w:r>
                                <w:rPr>
                                  <w:rFonts w:ascii="Times New Roman"/>
                                  <w:color w:val="4B4B52"/>
                                  <w:sz w:val="19"/>
                                </w:rPr>
                                <w:t>skladu sa clanom 4, stav 5, Odluke Nadzomog odbora br. NO-28375/15-3.8. od 30.09.2015. godine Krajnji kupac Tamex d.o.o. Busovaca je obavezan platiti stvarne troskove prilagodavanja prikljucka i  obracunskog mjemog mjesta na novu odobrenu prikljucnu</w:t>
                              </w:r>
                              <w:r>
                                <w:rPr>
                                  <w:rFonts w:ascii="Times New Roman"/>
                                  <w:color w:val="4B4B52"/>
                                  <w:spacing w:val="-26"/>
                                  <w:sz w:val="19"/>
                                </w:rPr>
                                <w:t xml:space="preserve"> </w:t>
                              </w:r>
                              <w:r>
                                <w:rPr>
                                  <w:rFonts w:ascii="Times New Roman"/>
                                  <w:color w:val="4B4B52"/>
                                  <w:sz w:val="19"/>
                                </w:rPr>
                                <w:t>snagu.</w:t>
                              </w:r>
                            </w:p>
                            <w:p w14:paraId="75235DAC" w14:textId="77777777" w:rsidR="009777CD" w:rsidRDefault="009777CD">
                              <w:pPr>
                                <w:spacing w:before="7"/>
                                <w:rPr>
                                  <w:rFonts w:ascii="Times New Roman"/>
                                  <w:sz w:val="16"/>
                                </w:rPr>
                              </w:pPr>
                            </w:p>
                            <w:p w14:paraId="68CD7B4E" w14:textId="77777777" w:rsidR="009777CD" w:rsidRDefault="00817694">
                              <w:pPr>
                                <w:spacing w:line="204" w:lineRule="auto"/>
                                <w:ind w:left="126" w:right="289" w:hanging="3"/>
                                <w:rPr>
                                  <w:rFonts w:ascii="Times New Roman"/>
                                  <w:sz w:val="19"/>
                                </w:rPr>
                              </w:pPr>
                              <w:r>
                                <w:rPr>
                                  <w:rFonts w:ascii="Times New Roman"/>
                                  <w:color w:val="4B4B52"/>
                                  <w:sz w:val="19"/>
                                </w:rPr>
                                <w:t>lzdavanjem ove saglasnosti, prestaje da vazi Elektroenergetska saglasnost, broj  67432/2014  od  14.07.2014. godine, kojaje bila izdata za mjemo mjesto broj 5589258 koje se nalazi u KBTS "Tamex" na adresi Bukovci bb, Busovaca.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DF4D4" id="Group 130" o:spid="_x0000_s1296" style="position:absolute;margin-left:71.85pt;margin-top:10.8pt;width:464.65pt;height:192.25pt;z-index:251706880;mso-wrap-distance-left:0;mso-wrap-distance-right:0;mso-position-horizontal-relative:page;mso-position-vertical-relative:text" coordorigin="1437,216" coordsize="9293,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">
                <v:line id="Line 135" o:spid="_x0000_s1297" style="position:absolute;visibility:visible;mso-wrap-style:square" from="1442,4060" to="1442,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" strokeweight=".16961mm"/>
                <v:line id="Line 134" o:spid="_x0000_s1298" style="position:absolute;visibility:visible;mso-wrap-style:square" from="10716,4060" to="10716,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" strokeweight=".08481mm"/>
                <v:line id="Line 133" o:spid="_x0000_s1299" style="position:absolute;visibility:visible;mso-wrap-style:square" from="1442,220" to="1073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" strokeweight=".16953mm"/>
                <v:line id="Line 132" o:spid="_x0000_s1300" style="position:absolute;visibility:visible;mso-wrap-style:square" from="1442,4041" to="1073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" strokeweight=".16953mm"/>
                <v:shape id="Text Box 131" o:spid="_x0000_s1301" type="#_x0000_t202" style="position:absolute;left:1447;top:225;width:9267;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60F3DE38" w14:textId="77777777" w:rsidR="009777CD" w:rsidRDefault="00817694">
                        <w:pPr>
                          <w:spacing w:before="78" w:line="206" w:lineRule="auto"/>
                          <w:ind w:left="135" w:right="289" w:hanging="5"/>
                          <w:rPr>
                            <w:rFonts w:ascii="Times New Roman"/>
                            <w:sz w:val="19"/>
                          </w:rPr>
                        </w:pPr>
                        <w:r>
                          <w:rPr>
                            <w:rFonts w:ascii="Times New Roman"/>
                            <w:color w:val="62646B"/>
                            <w:sz w:val="19"/>
                          </w:rPr>
                          <w:t xml:space="preserve">zamjenu </w:t>
                        </w:r>
                        <w:r>
                          <w:rPr>
                            <w:rFonts w:ascii="Times New Roman"/>
                            <w:color w:val="4B4B52"/>
                            <w:sz w:val="19"/>
                          </w:rPr>
                          <w:t xml:space="preserve">strujnih mjernih transformatora nazivne </w:t>
                        </w:r>
                        <w:r>
                          <w:rPr>
                            <w:rFonts w:ascii="Times New Roman"/>
                            <w:color w:val="62646B"/>
                            <w:sz w:val="19"/>
                          </w:rPr>
                          <w:t xml:space="preserve">struje </w:t>
                        </w:r>
                        <w:r>
                          <w:rPr>
                            <w:rFonts w:ascii="Times New Roman"/>
                            <w:color w:val="4B4B52"/>
                            <w:sz w:val="19"/>
                          </w:rPr>
                          <w:t>2x20A i ugradnju novih 2x40A i koji su spojeni na veci prenosni odnos 0/5A</w:t>
                        </w:r>
                        <w:r>
                          <w:rPr>
                            <w:rFonts w:ascii="Times New Roman"/>
                            <w:color w:val="797C82"/>
                            <w:sz w:val="19"/>
                          </w:rPr>
                          <w:t>.</w:t>
                        </w:r>
                      </w:p>
                      <w:p w14:paraId="06A0E78F" w14:textId="77777777" w:rsidR="009777CD" w:rsidRDefault="009777CD">
                        <w:pPr>
                          <w:spacing w:before="2"/>
                          <w:rPr>
                            <w:rFonts w:ascii="Times New Roman"/>
                            <w:sz w:val="16"/>
                          </w:rPr>
                        </w:pPr>
                      </w:p>
                      <w:p w14:paraId="65E00AED" w14:textId="77777777" w:rsidR="009777CD" w:rsidRDefault="00817694">
                        <w:pPr>
                          <w:spacing w:line="206" w:lineRule="auto"/>
                          <w:ind w:left="126" w:right="249" w:hanging="3"/>
                          <w:rPr>
                            <w:rFonts w:ascii="Times New Roman"/>
                            <w:sz w:val="19"/>
                          </w:rPr>
                        </w:pPr>
                        <w:r>
                          <w:rPr>
                            <w:rFonts w:ascii="Times New Roman"/>
                            <w:color w:val="4B4B52"/>
                            <w:sz w:val="19"/>
                          </w:rPr>
                          <w:t xml:space="preserve">U skladu sa Odlukom  </w:t>
                        </w:r>
                        <w:r>
                          <w:rPr>
                            <w:rFonts w:ascii="Times New Roman"/>
                            <w:color w:val="62646B"/>
                            <w:sz w:val="19"/>
                          </w:rPr>
                          <w:t xml:space="preserve">Nadzornog </w:t>
                        </w:r>
                        <w:r>
                          <w:rPr>
                            <w:rFonts w:ascii="Times New Roman"/>
                            <w:color w:val="4B4B52"/>
                            <w:sz w:val="19"/>
                          </w:rPr>
                          <w:t xml:space="preserve">odbora  br. NO-28375/15-3.8. od 30.09.2015. </w:t>
                        </w:r>
                        <w:r>
                          <w:rPr>
                            <w:rFonts w:ascii="Times New Roman"/>
                            <w:color w:val="62646B"/>
                            <w:sz w:val="19"/>
                          </w:rPr>
                          <w:t xml:space="preserve">godine </w:t>
                        </w:r>
                        <w:r>
                          <w:rPr>
                            <w:rFonts w:ascii="Times New Roman"/>
                            <w:color w:val="4B4B52"/>
                            <w:sz w:val="19"/>
                          </w:rPr>
                          <w:t>o  prenosu  prikljucne snage i izgradnji privremenih/trajnih prikljucaka krajnjih kupaca na distributivnu mre zu</w:t>
                        </w:r>
                        <w:r>
                          <w:rPr>
                            <w:rFonts w:ascii="Times New Roman"/>
                            <w:color w:val="797C82"/>
                            <w:sz w:val="19"/>
                          </w:rPr>
                          <w:t xml:space="preserve">, </w:t>
                        </w:r>
                        <w:r>
                          <w:rPr>
                            <w:rFonts w:ascii="Times New Roman"/>
                            <w:color w:val="4B4B52"/>
                            <w:sz w:val="19"/>
                          </w:rPr>
                          <w:t>na zamjenskoj lokaciji, radi ostecenja objekata krajnjih kupaca nastalih usljed vremenskih nepogoda u maju i  avgustu  2014.godine,  na podrucju distributivnih podruznica: Bihac, Sarajevo, Tuzla i Zenica, krajnjem kupcu Tamex d.o.o. Busovaca se odobrava prenos prikljucne snage sa mjernog mjesta broj 5589258 koje se nalazi u KBTS "Tamex" na adresi Bukovci bb - Busovaca, na mjerno mjesto broj 6386504 koje se nalazi u trafostanici KBTS "Tamex 3" na adresi Klokoti bb, Kacuni, Busovaca. Prikljucna snaga se prenosi u cijelosti, tako da nova odobrena prikljucna snga na mjemom mjestu broj 6386504 iznosi 1258</w:t>
                        </w:r>
                        <w:r>
                          <w:rPr>
                            <w:rFonts w:ascii="Times New Roman"/>
                            <w:color w:val="4B4B52"/>
                            <w:spacing w:val="-27"/>
                            <w:sz w:val="19"/>
                          </w:rPr>
                          <w:t xml:space="preserve"> </w:t>
                        </w:r>
                        <w:r>
                          <w:rPr>
                            <w:rFonts w:ascii="Times New Roman"/>
                            <w:color w:val="4B4B52"/>
                            <w:sz w:val="19"/>
                          </w:rPr>
                          <w:t>kW.</w:t>
                        </w:r>
                      </w:p>
                      <w:p w14:paraId="5F1005DB" w14:textId="77777777" w:rsidR="009777CD" w:rsidRDefault="009777CD">
                        <w:pPr>
                          <w:spacing w:before="10"/>
                          <w:rPr>
                            <w:rFonts w:ascii="Times New Roman"/>
                            <w:sz w:val="15"/>
                          </w:rPr>
                        </w:pPr>
                      </w:p>
                      <w:p w14:paraId="04BD81A6" w14:textId="77777777" w:rsidR="009777CD" w:rsidRDefault="00817694">
                        <w:pPr>
                          <w:spacing w:line="204" w:lineRule="auto"/>
                          <w:ind w:left="132" w:right="320" w:firstLine="10"/>
                          <w:jc w:val="both"/>
                          <w:rPr>
                            <w:rFonts w:ascii="Times New Roman"/>
                            <w:sz w:val="19"/>
                          </w:rPr>
                        </w:pPr>
                        <w:r>
                          <w:rPr>
                            <w:rFonts w:ascii="Times New Roman"/>
                            <w:color w:val="4B4B52"/>
                            <w:sz w:val="20"/>
                          </w:rPr>
                          <w:t xml:space="preserve">U </w:t>
                        </w:r>
                        <w:r>
                          <w:rPr>
                            <w:rFonts w:ascii="Times New Roman"/>
                            <w:color w:val="4B4B52"/>
                            <w:sz w:val="19"/>
                          </w:rPr>
                          <w:t>skladu sa clanom 4, stav 5, Odluke Nadzomog odbora br. NO-28375/15-3.8. od 30.09.2015. godine Krajnji kupac Tamex d.o.o. Busovaca je obavezan platiti stvarne troskove prilagodavanja prikljucka i  obracunskog mjemog mjesta na novu odobrenu prikljucnu</w:t>
                        </w:r>
                        <w:r>
                          <w:rPr>
                            <w:rFonts w:ascii="Times New Roman"/>
                            <w:color w:val="4B4B52"/>
                            <w:spacing w:val="-26"/>
                            <w:sz w:val="19"/>
                          </w:rPr>
                          <w:t xml:space="preserve"> </w:t>
                        </w:r>
                        <w:r>
                          <w:rPr>
                            <w:rFonts w:ascii="Times New Roman"/>
                            <w:color w:val="4B4B52"/>
                            <w:sz w:val="19"/>
                          </w:rPr>
                          <w:t>snagu.</w:t>
                        </w:r>
                      </w:p>
                      <w:p w14:paraId="75235DAC" w14:textId="77777777" w:rsidR="009777CD" w:rsidRDefault="009777CD">
                        <w:pPr>
                          <w:spacing w:before="7"/>
                          <w:rPr>
                            <w:rFonts w:ascii="Times New Roman"/>
                            <w:sz w:val="16"/>
                          </w:rPr>
                        </w:pPr>
                      </w:p>
                      <w:p w14:paraId="68CD7B4E" w14:textId="77777777" w:rsidR="009777CD" w:rsidRDefault="00817694">
                        <w:pPr>
                          <w:spacing w:line="204" w:lineRule="auto"/>
                          <w:ind w:left="126" w:right="289" w:hanging="3"/>
                          <w:rPr>
                            <w:rFonts w:ascii="Times New Roman"/>
                            <w:sz w:val="19"/>
                          </w:rPr>
                        </w:pPr>
                        <w:r>
                          <w:rPr>
                            <w:rFonts w:ascii="Times New Roman"/>
                            <w:color w:val="4B4B52"/>
                            <w:sz w:val="19"/>
                          </w:rPr>
                          <w:t>lzdavanjem ove saglasnosti, prestaje da vazi Elektroenergetska saglasnost, broj  67432/2014  od  14.07.2014. godine, kojaje bila izdata za mjemo mjesto broj 5589258 koje se nalazi u KBTS "Tamex" na adresi Bukovci bb, Busovaca.</w:t>
                        </w:r>
                      </w:p>
                    </w:txbxContent>
                  </v:textbox>
                </v:shape>
                <w10:wrap type="topAndBottom" anchorx="page"/>
              </v:group>
            </w:pict>
          </mc:Fallback>
        </mc:AlternateContent>
      </w:r>
    </w:p>
    <w:p w14:paraId="36ED56C1" w14:textId="77777777" w:rsidR="009777CD" w:rsidRDefault="00817694">
      <w:pPr>
        <w:spacing w:before="58" w:line="206" w:lineRule="auto"/>
        <w:ind w:left="1424" w:right="1546"/>
        <w:rPr>
          <w:rFonts w:ascii="Times New Roman"/>
          <w:sz w:val="19"/>
        </w:rPr>
      </w:pPr>
      <w:r>
        <w:rPr>
          <w:rFonts w:ascii="Times New Roman"/>
          <w:color w:val="4B4B52"/>
          <w:sz w:val="19"/>
        </w:rPr>
        <w:t xml:space="preserve">Skica prikljucka i kopija katastarskog plana cestice na kojoj se nalazi objekat &lt;lat je u prilogu i </w:t>
      </w:r>
      <w:r>
        <w:rPr>
          <w:rFonts w:ascii="Times New Roman"/>
          <w:color w:val="62646B"/>
          <w:sz w:val="19"/>
        </w:rPr>
        <w:t xml:space="preserve">cini </w:t>
      </w:r>
      <w:r>
        <w:rPr>
          <w:rFonts w:ascii="Times New Roman"/>
          <w:color w:val="4B4B52"/>
          <w:sz w:val="19"/>
        </w:rPr>
        <w:t>sastavni dio ove elektroenergetske saglasnosti.</w:t>
      </w:r>
    </w:p>
    <w:p w14:paraId="4A26060D" w14:textId="6FE45F92" w:rsidR="009777CD" w:rsidRDefault="00A754E2">
      <w:pPr>
        <w:spacing w:before="81" w:line="206" w:lineRule="auto"/>
        <w:ind w:left="1427" w:right="1854" w:firstLine="2"/>
        <w:rPr>
          <w:rFonts w:ascii="Times New Roman"/>
          <w:sz w:val="19"/>
        </w:rPr>
      </w:pPr>
      <w:r>
        <w:rPr>
          <w:noProof/>
        </w:rPr>
        <mc:AlternateContent>
          <mc:Choice Requires="wpg">
            <w:drawing>
              <wp:anchor distT="0" distB="0" distL="0" distR="0" simplePos="0" relativeHeight="251707904" behindDoc="0" locked="0" layoutInCell="1" allowOverlap="1" wp14:anchorId="29163897" wp14:editId="32332A23">
                <wp:simplePos x="0" y="0"/>
                <wp:positionH relativeFrom="page">
                  <wp:posOffset>914400</wp:posOffset>
                </wp:positionH>
                <wp:positionV relativeFrom="paragraph">
                  <wp:posOffset>325120</wp:posOffset>
                </wp:positionV>
                <wp:extent cx="5899785" cy="1611630"/>
                <wp:effectExtent l="9525" t="10795" r="5715" b="6350"/>
                <wp:wrapTopAndBottom/>
                <wp:docPr id="28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1611630"/>
                          <a:chOff x="1440" y="512"/>
                          <a:chExt cx="9291" cy="2538"/>
                        </a:xfrm>
                      </wpg:grpSpPr>
                      <wps:wsp>
                        <wps:cNvPr id="286" name="Line 129"/>
                        <wps:cNvCnPr>
                          <a:cxnSpLocks noChangeShapeType="1"/>
                        </wps:cNvCnPr>
                        <wps:spPr bwMode="auto">
                          <a:xfrm>
                            <a:off x="1442" y="305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128"/>
                        <wps:cNvCnPr>
                          <a:cxnSpLocks noChangeShapeType="1"/>
                        </wps:cNvCnPr>
                        <wps:spPr bwMode="auto">
                          <a:xfrm>
                            <a:off x="10711" y="305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127"/>
                        <wps:cNvCnPr>
                          <a:cxnSpLocks noChangeShapeType="1"/>
                        </wps:cNvCnPr>
                        <wps:spPr bwMode="auto">
                          <a:xfrm>
                            <a:off x="1442" y="532"/>
                            <a:ext cx="9288"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126"/>
                        <wps:cNvCnPr>
                          <a:cxnSpLocks noChangeShapeType="1"/>
                        </wps:cNvCnPr>
                        <wps:spPr bwMode="auto">
                          <a:xfrm>
                            <a:off x="1442" y="3026"/>
                            <a:ext cx="9288"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Text Box 125"/>
                        <wps:cNvSpPr txBox="1">
                          <a:spLocks noChangeArrowheads="1"/>
                        </wps:cNvSpPr>
                        <wps:spPr bwMode="auto">
                          <a:xfrm>
                            <a:off x="1444" y="536"/>
                            <a:ext cx="9262"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1ABAC" w14:textId="77777777" w:rsidR="009777CD" w:rsidRDefault="00817694">
                              <w:pPr>
                                <w:spacing w:before="73" w:line="206" w:lineRule="auto"/>
                                <w:ind w:left="132" w:right="326" w:hanging="4"/>
                                <w:rPr>
                                  <w:rFonts w:ascii="Times New Roman"/>
                                  <w:sz w:val="19"/>
                                </w:rPr>
                              </w:pPr>
                              <w:r>
                                <w:rPr>
                                  <w:rFonts w:ascii="Times New Roman"/>
                                  <w:color w:val="4B4B52"/>
                                  <w:sz w:val="19"/>
                                </w:rPr>
                                <w:t>Mjerenje utroska elektricne energije je izvedeno u mjemoj celiji srednjenaponskog SF6 postrojenja koje je smjesteno u KBTS "Tamex 3". U ovom slucaju predvideno je indirektno mjerenje elektricne energije, koje se  sastoji od sljedecih mjernih</w:t>
                              </w:r>
                              <w:r>
                                <w:rPr>
                                  <w:rFonts w:ascii="Times New Roman"/>
                                  <w:color w:val="4B4B52"/>
                                  <w:spacing w:val="-5"/>
                                  <w:sz w:val="19"/>
                                </w:rPr>
                                <w:t xml:space="preserve"> </w:t>
                              </w:r>
                              <w:r>
                                <w:rPr>
                                  <w:rFonts w:ascii="Times New Roman"/>
                                  <w:color w:val="4B4B52"/>
                                  <w:sz w:val="19"/>
                                </w:rPr>
                                <w:t>uredaja:</w:t>
                              </w:r>
                            </w:p>
                            <w:p w14:paraId="15B3BCC7" w14:textId="77777777" w:rsidR="009777CD" w:rsidRDefault="009777CD">
                              <w:pPr>
                                <w:spacing w:before="4"/>
                                <w:rPr>
                                  <w:rFonts w:ascii="Times New Roman"/>
                                  <w:sz w:val="16"/>
                                </w:rPr>
                              </w:pPr>
                            </w:p>
                            <w:p w14:paraId="2B5DE939" w14:textId="77777777" w:rsidR="009777CD" w:rsidRDefault="00817694">
                              <w:pPr>
                                <w:numPr>
                                  <w:ilvl w:val="0"/>
                                  <w:numId w:val="12"/>
                                </w:numPr>
                                <w:tabs>
                                  <w:tab w:val="left" w:pos="275"/>
                                </w:tabs>
                                <w:spacing w:line="204" w:lineRule="auto"/>
                                <w:ind w:right="264" w:hanging="5"/>
                                <w:jc w:val="both"/>
                                <w:rPr>
                                  <w:rFonts w:ascii="Times New Roman"/>
                                  <w:sz w:val="19"/>
                                </w:rPr>
                              </w:pPr>
                              <w:r>
                                <w:rPr>
                                  <w:rFonts w:ascii="Times New Roman"/>
                                  <w:color w:val="4B4B52"/>
                                  <w:sz w:val="19"/>
                                </w:rPr>
                                <w:t>trofazno, multifunkcijsko brojilo dvosmjerno, sa integrisanim uredajem za upravljanje tarifama</w:t>
                              </w:r>
                              <w:r>
                                <w:rPr>
                                  <w:rFonts w:ascii="Times New Roman"/>
                                  <w:color w:val="797C82"/>
                                  <w:sz w:val="19"/>
                                </w:rPr>
                                <w:t xml:space="preserve">, </w:t>
                              </w:r>
                              <w:r>
                                <w:rPr>
                                  <w:rFonts w:ascii="Times New Roman"/>
                                  <w:color w:val="4B4B52"/>
                                  <w:sz w:val="19"/>
                                </w:rPr>
                                <w:t xml:space="preserve">za indirektno mjerenje snage, aktivne i reaktivne energije, registracijom vrsne snage, klase tacnosti: l iii  bolje  za  aktivnu energiju i klase tacnosti: </w:t>
                              </w:r>
                              <w:r>
                                <w:rPr>
                                  <w:rFonts w:ascii="Times New Roman"/>
                                  <w:color w:val="62646B"/>
                                  <w:sz w:val="19"/>
                                </w:rPr>
                                <w:t xml:space="preserve">2 </w:t>
                              </w:r>
                              <w:r>
                                <w:rPr>
                                  <w:rFonts w:ascii="Times New Roman"/>
                                  <w:color w:val="4B4B52"/>
                                  <w:sz w:val="19"/>
                                </w:rPr>
                                <w:t>za reaktivnu energiju, nazivni napon: 3x57/100 V,  nazivna  struja: 5  (1-6)  A, tipa MT83</w:t>
                              </w:r>
                              <w:r>
                                <w:rPr>
                                  <w:rFonts w:ascii="Times New Roman"/>
                                  <w:color w:val="4B4B52"/>
                                  <w:spacing w:val="-23"/>
                                  <w:sz w:val="19"/>
                                </w:rPr>
                                <w:t xml:space="preserve"> </w:t>
                              </w:r>
                              <w:r>
                                <w:rPr>
                                  <w:rFonts w:ascii="Times New Roman"/>
                                  <w:color w:val="4B4B52"/>
                                  <w:sz w:val="19"/>
                                </w:rPr>
                                <w:t>l-T1A42R56553;</w:t>
                              </w:r>
                            </w:p>
                            <w:p w14:paraId="4CC8FBC2" w14:textId="77777777" w:rsidR="009777CD" w:rsidRDefault="00817694">
                              <w:pPr>
                                <w:numPr>
                                  <w:ilvl w:val="0"/>
                                  <w:numId w:val="12"/>
                                </w:numPr>
                                <w:tabs>
                                  <w:tab w:val="left" w:pos="248"/>
                                </w:tabs>
                                <w:spacing w:line="178" w:lineRule="exact"/>
                                <w:ind w:left="247" w:hanging="118"/>
                                <w:rPr>
                                  <w:rFonts w:ascii="Times New Roman"/>
                                  <w:sz w:val="19"/>
                                </w:rPr>
                              </w:pPr>
                              <w:r>
                                <w:rPr>
                                  <w:rFonts w:ascii="Times New Roman"/>
                                  <w:color w:val="4B4B52"/>
                                  <w:sz w:val="19"/>
                                </w:rPr>
                                <w:t>strujni mjerni transformatori odnosa 2x40/5A, a koji su spojeni na prenosni odnos 80/5</w:t>
                              </w:r>
                              <w:r>
                                <w:rPr>
                                  <w:rFonts w:ascii="Times New Roman"/>
                                  <w:color w:val="4B4B52"/>
                                  <w:spacing w:val="18"/>
                                  <w:sz w:val="19"/>
                                </w:rPr>
                                <w:t xml:space="preserve"> </w:t>
                              </w:r>
                              <w:r>
                                <w:rPr>
                                  <w:rFonts w:ascii="Times New Roman"/>
                                  <w:color w:val="4B4B52"/>
                                  <w:sz w:val="19"/>
                                </w:rPr>
                                <w:t>A;</w:t>
                              </w:r>
                            </w:p>
                            <w:p w14:paraId="556F2954" w14:textId="77777777" w:rsidR="009777CD" w:rsidRDefault="00817694">
                              <w:pPr>
                                <w:numPr>
                                  <w:ilvl w:val="0"/>
                                  <w:numId w:val="12"/>
                                </w:numPr>
                                <w:tabs>
                                  <w:tab w:val="left" w:pos="257"/>
                                </w:tabs>
                                <w:spacing w:line="185" w:lineRule="exact"/>
                                <w:ind w:left="256" w:hanging="127"/>
                                <w:rPr>
                                  <w:rFonts w:ascii="Times New Roman"/>
                                  <w:sz w:val="19"/>
                                </w:rPr>
                              </w:pPr>
                              <w:r>
                                <w:rPr>
                                  <w:rFonts w:ascii="Times New Roman"/>
                                  <w:color w:val="4B4B52"/>
                                  <w:sz w:val="19"/>
                                </w:rPr>
                                <w:t>naponski mjerni transformatori 10(20)N(3/)0,1N(3/)/0,l/3</w:t>
                              </w:r>
                              <w:r>
                                <w:rPr>
                                  <w:rFonts w:ascii="Times New Roman"/>
                                  <w:color w:val="4B4B52"/>
                                  <w:spacing w:val="25"/>
                                  <w:sz w:val="19"/>
                                </w:rPr>
                                <w:t xml:space="preserve"> </w:t>
                              </w:r>
                              <w:r>
                                <w:rPr>
                                  <w:rFonts w:ascii="Times New Roman"/>
                                  <w:color w:val="4B4B52"/>
                                  <w:sz w:val="19"/>
                                </w:rPr>
                                <w:t>kV;</w:t>
                              </w:r>
                            </w:p>
                            <w:p w14:paraId="24914BEA" w14:textId="77777777" w:rsidR="009777CD" w:rsidRDefault="00817694">
                              <w:pPr>
                                <w:numPr>
                                  <w:ilvl w:val="0"/>
                                  <w:numId w:val="12"/>
                                </w:numPr>
                                <w:tabs>
                                  <w:tab w:val="left" w:pos="258"/>
                                </w:tabs>
                                <w:spacing w:line="185" w:lineRule="exact"/>
                                <w:ind w:left="257" w:hanging="123"/>
                                <w:rPr>
                                  <w:rFonts w:ascii="Times New Roman"/>
                                  <w:sz w:val="19"/>
                                </w:rPr>
                              </w:pPr>
                              <w:r>
                                <w:rPr>
                                  <w:rFonts w:ascii="Times New Roman"/>
                                  <w:color w:val="4B4B52"/>
                                  <w:sz w:val="19"/>
                                </w:rPr>
                                <w:t>uredaj za prikupljanje podataka putem sistema za daljinsko prikupljanje mjernih</w:t>
                              </w:r>
                              <w:r>
                                <w:rPr>
                                  <w:rFonts w:ascii="Times New Roman"/>
                                  <w:color w:val="4B4B52"/>
                                  <w:spacing w:val="1"/>
                                  <w:sz w:val="19"/>
                                </w:rPr>
                                <w:t xml:space="preserve"> </w:t>
                              </w:r>
                              <w:r>
                                <w:rPr>
                                  <w:rFonts w:ascii="Times New Roman"/>
                                  <w:color w:val="4B4B52"/>
                                  <w:sz w:val="19"/>
                                </w:rPr>
                                <w:t>podataka;</w:t>
                              </w:r>
                            </w:p>
                            <w:p w14:paraId="751A2606" w14:textId="77777777" w:rsidR="009777CD" w:rsidRDefault="00817694">
                              <w:pPr>
                                <w:numPr>
                                  <w:ilvl w:val="0"/>
                                  <w:numId w:val="12"/>
                                </w:numPr>
                                <w:tabs>
                                  <w:tab w:val="left" w:pos="246"/>
                                </w:tabs>
                                <w:spacing w:line="203" w:lineRule="exact"/>
                                <w:ind w:left="245" w:hanging="111"/>
                                <w:rPr>
                                  <w:rFonts w:ascii="Times New Roman"/>
                                  <w:sz w:val="19"/>
                                </w:rPr>
                              </w:pPr>
                              <w:r>
                                <w:rPr>
                                  <w:rFonts w:ascii="Times New Roman"/>
                                  <w:color w:val="4B4B52"/>
                                  <w:sz w:val="19"/>
                                </w:rPr>
                                <w:t>ostali pomocni uredaji za daljinsko prikupljanje mjernih</w:t>
                              </w:r>
                              <w:r>
                                <w:rPr>
                                  <w:rFonts w:ascii="Times New Roman"/>
                                  <w:color w:val="4B4B52"/>
                                  <w:spacing w:val="-4"/>
                                  <w:sz w:val="19"/>
                                </w:rPr>
                                <w:t xml:space="preserve"> </w:t>
                              </w:r>
                              <w:r>
                                <w:rPr>
                                  <w:rFonts w:ascii="Times New Roman"/>
                                  <w:color w:val="4B4B52"/>
                                  <w:sz w:val="19"/>
                                </w:rPr>
                                <w:t>podataka</w:t>
                              </w:r>
                              <w:r>
                                <w:rPr>
                                  <w:rFonts w:ascii="Times New Roman"/>
                                  <w:color w:val="2D3841"/>
                                  <w:sz w:val="1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63897" id="Group 124" o:spid="_x0000_s1302" style="position:absolute;left:0;text-align:left;margin-left:1in;margin-top:25.6pt;width:464.55pt;height:126.9pt;z-index:251707904;mso-wrap-distance-left:0;mso-wrap-distance-right:0;mso-position-horizontal-relative:page;mso-position-vertical-relative:text" coordorigin="1440,512" coordsize="9291,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">
                <v:line id="Line 129" o:spid="_x0000_s1303" style="position:absolute;visibility:visible;mso-wrap-style:square" from="1442,3050" to="144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" strokeweight=".08481mm"/>
                <v:line id="Line 128" o:spid="_x0000_s1304" style="position:absolute;visibility:visible;mso-wrap-style:square" from="10711,3050" to="1071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" strokeweight=".16961mm"/>
                <v:line id="Line 127" o:spid="_x0000_s1305" style="position:absolute;visibility:visible;mso-wrap-style:square" from="1442,532" to="1073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" strokeweight=".16953mm"/>
                <v:line id="Line 126" o:spid="_x0000_s1306" style="position:absolute;visibility:visible;mso-wrap-style:square" from="1442,3026" to="10730,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" strokeweight=".16953mm"/>
                <v:shape id="Text Box 125" o:spid="_x0000_s1307" type="#_x0000_t202" style="position:absolute;left:1444;top:536;width:9262;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5BD1ABAC" w14:textId="77777777" w:rsidR="009777CD" w:rsidRDefault="00817694">
                        <w:pPr>
                          <w:spacing w:before="73" w:line="206" w:lineRule="auto"/>
                          <w:ind w:left="132" w:right="326" w:hanging="4"/>
                          <w:rPr>
                            <w:rFonts w:ascii="Times New Roman"/>
                            <w:sz w:val="19"/>
                          </w:rPr>
                        </w:pPr>
                        <w:r>
                          <w:rPr>
                            <w:rFonts w:ascii="Times New Roman"/>
                            <w:color w:val="4B4B52"/>
                            <w:sz w:val="19"/>
                          </w:rPr>
                          <w:t>Mjerenje utroska elektricne energije je izvedeno u mjemoj celiji srednjenaponskog SF6 postrojenja koje je smjesteno u KBTS "Tamex 3". U ovom slucaju predvideno je indirektno mjerenje elektricne energije, koje se  sastoji od sljedecih mjernih</w:t>
                        </w:r>
                        <w:r>
                          <w:rPr>
                            <w:rFonts w:ascii="Times New Roman"/>
                            <w:color w:val="4B4B52"/>
                            <w:spacing w:val="-5"/>
                            <w:sz w:val="19"/>
                          </w:rPr>
                          <w:t xml:space="preserve"> </w:t>
                        </w:r>
                        <w:r>
                          <w:rPr>
                            <w:rFonts w:ascii="Times New Roman"/>
                            <w:color w:val="4B4B52"/>
                            <w:sz w:val="19"/>
                          </w:rPr>
                          <w:t>uredaja:</w:t>
                        </w:r>
                      </w:p>
                      <w:p w14:paraId="15B3BCC7" w14:textId="77777777" w:rsidR="009777CD" w:rsidRDefault="009777CD">
                        <w:pPr>
                          <w:spacing w:before="4"/>
                          <w:rPr>
                            <w:rFonts w:ascii="Times New Roman"/>
                            <w:sz w:val="16"/>
                          </w:rPr>
                        </w:pPr>
                      </w:p>
                      <w:p w14:paraId="2B5DE939" w14:textId="77777777" w:rsidR="009777CD" w:rsidRDefault="00817694">
                        <w:pPr>
                          <w:numPr>
                            <w:ilvl w:val="0"/>
                            <w:numId w:val="12"/>
                          </w:numPr>
                          <w:tabs>
                            <w:tab w:val="left" w:pos="275"/>
                          </w:tabs>
                          <w:spacing w:line="204" w:lineRule="auto"/>
                          <w:ind w:right="264" w:hanging="5"/>
                          <w:jc w:val="both"/>
                          <w:rPr>
                            <w:rFonts w:ascii="Times New Roman"/>
                            <w:sz w:val="19"/>
                          </w:rPr>
                        </w:pPr>
                        <w:r>
                          <w:rPr>
                            <w:rFonts w:ascii="Times New Roman"/>
                            <w:color w:val="4B4B52"/>
                            <w:sz w:val="19"/>
                          </w:rPr>
                          <w:t>trofazno, multifunkcijsko brojilo dvosmjerno, sa integrisanim uredajem za upravljanje tarifama</w:t>
                        </w:r>
                        <w:r>
                          <w:rPr>
                            <w:rFonts w:ascii="Times New Roman"/>
                            <w:color w:val="797C82"/>
                            <w:sz w:val="19"/>
                          </w:rPr>
                          <w:t xml:space="preserve">, </w:t>
                        </w:r>
                        <w:r>
                          <w:rPr>
                            <w:rFonts w:ascii="Times New Roman"/>
                            <w:color w:val="4B4B52"/>
                            <w:sz w:val="19"/>
                          </w:rPr>
                          <w:t xml:space="preserve">za indirektno mjerenje snage, aktivne i reaktivne energije, registracijom vrsne snage, klase tacnosti: l iii  bolje  za  aktivnu energiju i klase tacnosti: </w:t>
                        </w:r>
                        <w:r>
                          <w:rPr>
                            <w:rFonts w:ascii="Times New Roman"/>
                            <w:color w:val="62646B"/>
                            <w:sz w:val="19"/>
                          </w:rPr>
                          <w:t xml:space="preserve">2 </w:t>
                        </w:r>
                        <w:r>
                          <w:rPr>
                            <w:rFonts w:ascii="Times New Roman"/>
                            <w:color w:val="4B4B52"/>
                            <w:sz w:val="19"/>
                          </w:rPr>
                          <w:t>za reaktivnu energiju, nazivni napon: 3x57/100 V,  nazivna  struja: 5  (1-6)  A, tipa MT83</w:t>
                        </w:r>
                        <w:r>
                          <w:rPr>
                            <w:rFonts w:ascii="Times New Roman"/>
                            <w:color w:val="4B4B52"/>
                            <w:spacing w:val="-23"/>
                            <w:sz w:val="19"/>
                          </w:rPr>
                          <w:t xml:space="preserve"> </w:t>
                        </w:r>
                        <w:r>
                          <w:rPr>
                            <w:rFonts w:ascii="Times New Roman"/>
                            <w:color w:val="4B4B52"/>
                            <w:sz w:val="19"/>
                          </w:rPr>
                          <w:t>l-T1A42R56553;</w:t>
                        </w:r>
                      </w:p>
                      <w:p w14:paraId="4CC8FBC2" w14:textId="77777777" w:rsidR="009777CD" w:rsidRDefault="00817694">
                        <w:pPr>
                          <w:numPr>
                            <w:ilvl w:val="0"/>
                            <w:numId w:val="12"/>
                          </w:numPr>
                          <w:tabs>
                            <w:tab w:val="left" w:pos="248"/>
                          </w:tabs>
                          <w:spacing w:line="178" w:lineRule="exact"/>
                          <w:ind w:left="247" w:hanging="118"/>
                          <w:rPr>
                            <w:rFonts w:ascii="Times New Roman"/>
                            <w:sz w:val="19"/>
                          </w:rPr>
                        </w:pPr>
                        <w:r>
                          <w:rPr>
                            <w:rFonts w:ascii="Times New Roman"/>
                            <w:color w:val="4B4B52"/>
                            <w:sz w:val="19"/>
                          </w:rPr>
                          <w:t>strujni mjerni transformatori odnosa 2x40/5A, a koji su spojeni na prenosni odnos 80/5</w:t>
                        </w:r>
                        <w:r>
                          <w:rPr>
                            <w:rFonts w:ascii="Times New Roman"/>
                            <w:color w:val="4B4B52"/>
                            <w:spacing w:val="18"/>
                            <w:sz w:val="19"/>
                          </w:rPr>
                          <w:t xml:space="preserve"> </w:t>
                        </w:r>
                        <w:r>
                          <w:rPr>
                            <w:rFonts w:ascii="Times New Roman"/>
                            <w:color w:val="4B4B52"/>
                            <w:sz w:val="19"/>
                          </w:rPr>
                          <w:t>A;</w:t>
                        </w:r>
                      </w:p>
                      <w:p w14:paraId="556F2954" w14:textId="77777777" w:rsidR="009777CD" w:rsidRDefault="00817694">
                        <w:pPr>
                          <w:numPr>
                            <w:ilvl w:val="0"/>
                            <w:numId w:val="12"/>
                          </w:numPr>
                          <w:tabs>
                            <w:tab w:val="left" w:pos="257"/>
                          </w:tabs>
                          <w:spacing w:line="185" w:lineRule="exact"/>
                          <w:ind w:left="256" w:hanging="127"/>
                          <w:rPr>
                            <w:rFonts w:ascii="Times New Roman"/>
                            <w:sz w:val="19"/>
                          </w:rPr>
                        </w:pPr>
                        <w:r>
                          <w:rPr>
                            <w:rFonts w:ascii="Times New Roman"/>
                            <w:color w:val="4B4B52"/>
                            <w:sz w:val="19"/>
                          </w:rPr>
                          <w:t>naponski mjerni transformatori 10(20)N(3/)0,1N(3/)/0,l/3</w:t>
                        </w:r>
                        <w:r>
                          <w:rPr>
                            <w:rFonts w:ascii="Times New Roman"/>
                            <w:color w:val="4B4B52"/>
                            <w:spacing w:val="25"/>
                            <w:sz w:val="19"/>
                          </w:rPr>
                          <w:t xml:space="preserve"> </w:t>
                        </w:r>
                        <w:r>
                          <w:rPr>
                            <w:rFonts w:ascii="Times New Roman"/>
                            <w:color w:val="4B4B52"/>
                            <w:sz w:val="19"/>
                          </w:rPr>
                          <w:t>kV;</w:t>
                        </w:r>
                      </w:p>
                      <w:p w14:paraId="24914BEA" w14:textId="77777777" w:rsidR="009777CD" w:rsidRDefault="00817694">
                        <w:pPr>
                          <w:numPr>
                            <w:ilvl w:val="0"/>
                            <w:numId w:val="12"/>
                          </w:numPr>
                          <w:tabs>
                            <w:tab w:val="left" w:pos="258"/>
                          </w:tabs>
                          <w:spacing w:line="185" w:lineRule="exact"/>
                          <w:ind w:left="257" w:hanging="123"/>
                          <w:rPr>
                            <w:rFonts w:ascii="Times New Roman"/>
                            <w:sz w:val="19"/>
                          </w:rPr>
                        </w:pPr>
                        <w:r>
                          <w:rPr>
                            <w:rFonts w:ascii="Times New Roman"/>
                            <w:color w:val="4B4B52"/>
                            <w:sz w:val="19"/>
                          </w:rPr>
                          <w:t>uredaj za prikupljanje podataka putem sistema za daljinsko prikupljanje mjernih</w:t>
                        </w:r>
                        <w:r>
                          <w:rPr>
                            <w:rFonts w:ascii="Times New Roman"/>
                            <w:color w:val="4B4B52"/>
                            <w:spacing w:val="1"/>
                            <w:sz w:val="19"/>
                          </w:rPr>
                          <w:t xml:space="preserve"> </w:t>
                        </w:r>
                        <w:r>
                          <w:rPr>
                            <w:rFonts w:ascii="Times New Roman"/>
                            <w:color w:val="4B4B52"/>
                            <w:sz w:val="19"/>
                          </w:rPr>
                          <w:t>podataka;</w:t>
                        </w:r>
                      </w:p>
                      <w:p w14:paraId="751A2606" w14:textId="77777777" w:rsidR="009777CD" w:rsidRDefault="00817694">
                        <w:pPr>
                          <w:numPr>
                            <w:ilvl w:val="0"/>
                            <w:numId w:val="12"/>
                          </w:numPr>
                          <w:tabs>
                            <w:tab w:val="left" w:pos="246"/>
                          </w:tabs>
                          <w:spacing w:line="203" w:lineRule="exact"/>
                          <w:ind w:left="245" w:hanging="111"/>
                          <w:rPr>
                            <w:rFonts w:ascii="Times New Roman"/>
                            <w:sz w:val="19"/>
                          </w:rPr>
                        </w:pPr>
                        <w:r>
                          <w:rPr>
                            <w:rFonts w:ascii="Times New Roman"/>
                            <w:color w:val="4B4B52"/>
                            <w:sz w:val="19"/>
                          </w:rPr>
                          <w:t>ostali pomocni uredaji za daljinsko prikupljanje mjernih</w:t>
                        </w:r>
                        <w:r>
                          <w:rPr>
                            <w:rFonts w:ascii="Times New Roman"/>
                            <w:color w:val="4B4B52"/>
                            <w:spacing w:val="-4"/>
                            <w:sz w:val="19"/>
                          </w:rPr>
                          <w:t xml:space="preserve"> </w:t>
                        </w:r>
                        <w:r>
                          <w:rPr>
                            <w:rFonts w:ascii="Times New Roman"/>
                            <w:color w:val="4B4B52"/>
                            <w:sz w:val="19"/>
                          </w:rPr>
                          <w:t>podataka</w:t>
                        </w:r>
                        <w:r>
                          <w:rPr>
                            <w:rFonts w:ascii="Times New Roman"/>
                            <w:color w:val="2D3841"/>
                            <w:sz w:val="19"/>
                          </w:rPr>
                          <w:t>.</w:t>
                        </w:r>
                      </w:p>
                    </w:txbxContent>
                  </v:textbox>
                </v:shape>
                <w10:wrap type="topAndBottom" anchorx="page"/>
              </v:group>
            </w:pict>
          </mc:Fallback>
        </mc:AlternateContent>
      </w:r>
      <w:r w:rsidR="00817694">
        <w:rPr>
          <w:noProof/>
        </w:rPr>
        <w:drawing>
          <wp:anchor distT="0" distB="0" distL="0" distR="0" simplePos="0" relativeHeight="251475456" behindDoc="0" locked="0" layoutInCell="1" allowOverlap="1" wp14:anchorId="5485CEF2" wp14:editId="2C610ECE">
            <wp:simplePos x="0" y="0"/>
            <wp:positionH relativeFrom="page">
              <wp:posOffset>7497630</wp:posOffset>
            </wp:positionH>
            <wp:positionV relativeFrom="paragraph">
              <wp:posOffset>1253017</wp:posOffset>
            </wp:positionV>
            <wp:extent cx="256123" cy="609600"/>
            <wp:effectExtent l="0" t="0" r="0" b="0"/>
            <wp:wrapTopAndBottom/>
            <wp:docPr id="157"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2.jpeg"/>
                    <pic:cNvPicPr/>
                  </pic:nvPicPr>
                  <pic:blipFill>
                    <a:blip r:embed="rId411" cstate="print"/>
                    <a:stretch>
                      <a:fillRect/>
                    </a:stretch>
                  </pic:blipFill>
                  <pic:spPr>
                    <a:xfrm>
                      <a:off x="0" y="0"/>
                      <a:ext cx="256123" cy="609600"/>
                    </a:xfrm>
                    <a:prstGeom prst="rect">
                      <a:avLst/>
                    </a:prstGeom>
                  </pic:spPr>
                </pic:pic>
              </a:graphicData>
            </a:graphic>
          </wp:anchor>
        </w:drawing>
      </w:r>
      <w:r>
        <w:rPr>
          <w:noProof/>
        </w:rPr>
        <mc:AlternateContent>
          <mc:Choice Requires="wps">
            <w:drawing>
              <wp:anchor distT="0" distB="0" distL="114300" distR="114300" simplePos="0" relativeHeight="251712000" behindDoc="0" locked="0" layoutInCell="1" allowOverlap="1" wp14:anchorId="2281B61A" wp14:editId="29281AB5">
                <wp:simplePos x="0" y="0"/>
                <wp:positionH relativeFrom="page">
                  <wp:posOffset>7659370</wp:posOffset>
                </wp:positionH>
                <wp:positionV relativeFrom="paragraph">
                  <wp:posOffset>422910</wp:posOffset>
                </wp:positionV>
                <wp:extent cx="0" cy="0"/>
                <wp:effectExtent l="10795" t="413385" r="8255" b="408305"/>
                <wp:wrapNone/>
                <wp:docPr id="28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6CD38" id="Line 123"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3.1pt,33.3pt" to="603.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" strokeweight=".25439mm">
                <w10:wrap anchorx="page"/>
              </v:line>
            </w:pict>
          </mc:Fallback>
        </mc:AlternateContent>
      </w:r>
      <w:r w:rsidR="00817694">
        <w:rPr>
          <w:rFonts w:ascii="Times New Roman"/>
          <w:color w:val="4B4B52"/>
          <w:sz w:val="19"/>
        </w:rPr>
        <w:t>Na osnovu odobrene prikljucne snage i urbanisticko-tehnickih uslova lokaliteta  na kome se nalazi objekat, utvrduje se vrsta prikljucka i tehnicki podaci o obracunskom mjernom</w:t>
      </w:r>
      <w:r w:rsidR="00817694">
        <w:rPr>
          <w:rFonts w:ascii="Times New Roman"/>
          <w:color w:val="4B4B52"/>
          <w:spacing w:val="-10"/>
          <w:sz w:val="19"/>
        </w:rPr>
        <w:t xml:space="preserve"> </w:t>
      </w:r>
      <w:r w:rsidR="00817694">
        <w:rPr>
          <w:rFonts w:ascii="Times New Roman"/>
          <w:color w:val="4B4B52"/>
          <w:sz w:val="19"/>
        </w:rPr>
        <w:t>mjestu:</w:t>
      </w:r>
    </w:p>
    <w:p w14:paraId="2FC2F5B1" w14:textId="77777777" w:rsidR="009777CD" w:rsidRDefault="00817694">
      <w:pPr>
        <w:spacing w:before="14"/>
        <w:ind w:left="1429"/>
        <w:rPr>
          <w:b/>
          <w:sz w:val="17"/>
        </w:rPr>
      </w:pPr>
      <w:r>
        <w:rPr>
          <w:rFonts w:ascii="Times New Roman"/>
          <w:color w:val="4B4B52"/>
          <w:sz w:val="19"/>
        </w:rPr>
        <w:t xml:space="preserve">Sifra obracunskog mjernog mjesta: </w:t>
      </w:r>
      <w:r>
        <w:rPr>
          <w:b/>
          <w:color w:val="4B4B52"/>
          <w:sz w:val="17"/>
        </w:rPr>
        <w:t>6386504</w:t>
      </w:r>
    </w:p>
    <w:p w14:paraId="65586063" w14:textId="6429B5E2" w:rsidR="009777CD" w:rsidRDefault="00A754E2">
      <w:pPr>
        <w:spacing w:before="157"/>
        <w:ind w:left="1434"/>
        <w:rPr>
          <w:rFonts w:ascii="Times New Roman"/>
          <w:sz w:val="19"/>
        </w:rPr>
      </w:pPr>
      <w:r>
        <w:rPr>
          <w:noProof/>
        </w:rPr>
        <mc:AlternateContent>
          <mc:Choice Requires="wps">
            <w:drawing>
              <wp:anchor distT="0" distB="0" distL="0" distR="0" simplePos="0" relativeHeight="251708928" behindDoc="0" locked="0" layoutInCell="1" allowOverlap="1" wp14:anchorId="6533BEF0" wp14:editId="6149B821">
                <wp:simplePos x="0" y="0"/>
                <wp:positionH relativeFrom="page">
                  <wp:posOffset>918845</wp:posOffset>
                </wp:positionH>
                <wp:positionV relativeFrom="paragraph">
                  <wp:posOffset>282575</wp:posOffset>
                </wp:positionV>
                <wp:extent cx="5883275" cy="518795"/>
                <wp:effectExtent l="13970" t="6350" r="8255" b="8255"/>
                <wp:wrapTopAndBottom/>
                <wp:docPr id="28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518795"/>
                        </a:xfrm>
                        <a:prstGeom prst="rect">
                          <a:avLst/>
                        </a:prstGeom>
                        <a:noFill/>
                        <a:ln w="61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2484E8" w14:textId="77777777" w:rsidR="009777CD" w:rsidRDefault="00817694">
                            <w:pPr>
                              <w:spacing w:before="78" w:line="206" w:lineRule="auto"/>
                              <w:ind w:left="130" w:right="302" w:firstLine="2"/>
                              <w:jc w:val="both"/>
                              <w:rPr>
                                <w:rFonts w:ascii="Times New Roman"/>
                                <w:sz w:val="19"/>
                              </w:rPr>
                            </w:pPr>
                            <w:r>
                              <w:rPr>
                                <w:rFonts w:ascii="Times New Roman"/>
                                <w:color w:val="4B4B52"/>
                                <w:sz w:val="19"/>
                              </w:rPr>
                              <w:t>Zastitu od previsokog napona dodira u instalaciji izvesti ugradnjom strujno zastitne diferencijalne sklopke sa strujom prorade od 30 (trideset) mA koju je potrebno montirati na prikljucku napojnog voda razvodne table u prostorijama korisnika (na razvodu instalacije).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3BEF0" id="Text Box 122" o:spid="_x0000_s1308" type="#_x0000_t202" style="position:absolute;left:0;text-align:left;margin-left:72.35pt;margin-top:22.25pt;width:463.25pt;height:40.85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" filled="f" strokeweight=".16961mm">
                <v:textbox inset="0,0,0,0">
                  <w:txbxContent>
                    <w:p w14:paraId="162484E8" w14:textId="77777777" w:rsidR="009777CD" w:rsidRDefault="00817694">
                      <w:pPr>
                        <w:spacing w:before="78" w:line="206" w:lineRule="auto"/>
                        <w:ind w:left="130" w:right="302" w:firstLine="2"/>
                        <w:jc w:val="both"/>
                        <w:rPr>
                          <w:rFonts w:ascii="Times New Roman"/>
                          <w:sz w:val="19"/>
                        </w:rPr>
                      </w:pPr>
                      <w:r>
                        <w:rPr>
                          <w:rFonts w:ascii="Times New Roman"/>
                          <w:color w:val="4B4B52"/>
                          <w:sz w:val="19"/>
                        </w:rPr>
                        <w:t>Zastitu od previsokog napona dodira u instalaciji izvesti ugradnjom strujno zastitne diferencijalne sklopke sa strujom prorade od 30 (trideset) mA koju je potrebno montirati na prikljucku napojnog voda razvodne table u prostorijama korisnika (na razvodu instalacije).</w:t>
                      </w:r>
                    </w:p>
                  </w:txbxContent>
                </v:textbox>
                <w10:wrap type="topAndBottom" anchorx="page"/>
              </v:shape>
            </w:pict>
          </mc:Fallback>
        </mc:AlternateContent>
      </w:r>
      <w:r w:rsidR="00817694">
        <w:rPr>
          <w:rFonts w:ascii="Times New Roman"/>
          <w:color w:val="4B4B52"/>
          <w:sz w:val="19"/>
        </w:rPr>
        <w:t>Zastitu od previsokog napona dodira izvesti na sljedeci nacin:</w:t>
      </w:r>
    </w:p>
    <w:p w14:paraId="0A76B50C" w14:textId="77777777" w:rsidR="009777CD" w:rsidRDefault="00817694">
      <w:pPr>
        <w:spacing w:before="28" w:line="201" w:lineRule="auto"/>
        <w:ind w:left="1437" w:right="1546" w:hanging="3"/>
        <w:rPr>
          <w:rFonts w:ascii="Times New Roman"/>
          <w:sz w:val="19"/>
        </w:rPr>
      </w:pPr>
      <w:r>
        <w:rPr>
          <w:rFonts w:ascii="Times New Roman"/>
          <w:color w:val="4B4B52"/>
          <w:sz w:val="19"/>
        </w:rPr>
        <w:t>Objekat mora posjedovati uzemljivac i mjesta za galvansko povezivanje svih metalnih masa za potrebe izjednacenja potencijala.</w:t>
      </w:r>
    </w:p>
    <w:p w14:paraId="070C433D" w14:textId="77777777" w:rsidR="009777CD" w:rsidRDefault="00817694">
      <w:pPr>
        <w:spacing w:line="206" w:lineRule="auto"/>
        <w:ind w:left="1434" w:right="1854" w:hanging="1"/>
        <w:rPr>
          <w:rFonts w:ascii="Times New Roman"/>
          <w:sz w:val="19"/>
        </w:rPr>
      </w:pPr>
      <w:r>
        <w:rPr>
          <w:rFonts w:ascii="Times New Roman"/>
          <w:color w:val="4B4B52"/>
          <w:sz w:val="19"/>
        </w:rPr>
        <w:t>Sva instalacija u objektu mora biti izvedena sa razdvajanjem nultog i zastitnog vodica</w:t>
      </w:r>
      <w:r>
        <w:rPr>
          <w:rFonts w:ascii="Times New Roman"/>
          <w:color w:val="797C82"/>
          <w:sz w:val="19"/>
        </w:rPr>
        <w:t xml:space="preserve">. </w:t>
      </w:r>
      <w:r>
        <w:rPr>
          <w:rFonts w:ascii="Times New Roman"/>
          <w:color w:val="4B4B52"/>
          <w:sz w:val="19"/>
        </w:rPr>
        <w:t>Odlazni  vod  od  mjemog mjesta do razvoda instalacije u objektu mora biti izveden vodicem P iii PP iii PP00; za monofazno prikljucenje - trozilno, a za trofazno prikljucenje - petozilno. Neutralni vodic mora biti svjetlo plave, a zastitni vodic zuto-zelene boje.</w:t>
      </w:r>
    </w:p>
    <w:p w14:paraId="7C7C1F46" w14:textId="77777777" w:rsidR="009777CD" w:rsidRDefault="009777CD">
      <w:pPr>
        <w:pStyle w:val="BodyText"/>
        <w:spacing w:before="1"/>
        <w:rPr>
          <w:rFonts w:ascii="Times New Roman"/>
          <w:sz w:val="16"/>
        </w:rPr>
      </w:pPr>
    </w:p>
    <w:p w14:paraId="40C8AF66" w14:textId="77777777" w:rsidR="009777CD" w:rsidRDefault="00817694">
      <w:pPr>
        <w:spacing w:line="206" w:lineRule="auto"/>
        <w:ind w:left="1442" w:right="1854" w:hanging="9"/>
        <w:rPr>
          <w:rFonts w:ascii="Times New Roman"/>
          <w:sz w:val="19"/>
        </w:rPr>
      </w:pPr>
      <w:r>
        <w:rPr>
          <w:rFonts w:ascii="Times New Roman"/>
          <w:color w:val="4B4B52"/>
          <w:sz w:val="19"/>
        </w:rPr>
        <w:t xml:space="preserve">Faktor snage (cos </w:t>
      </w:r>
      <w:r>
        <w:rPr>
          <w:color w:val="4B4B52"/>
          <w:sz w:val="18"/>
        </w:rPr>
        <w:t xml:space="preserve">fi) </w:t>
      </w:r>
      <w:r>
        <w:rPr>
          <w:rFonts w:ascii="Times New Roman"/>
          <w:color w:val="4B4B52"/>
          <w:sz w:val="19"/>
        </w:rPr>
        <w:t xml:space="preserve">ne smije biti nizi od 0,95. Za rezim preuzimanja elektricne energije sa faktorom snage (cos  </w:t>
      </w:r>
      <w:r>
        <w:rPr>
          <w:color w:val="4B4B52"/>
          <w:sz w:val="18"/>
        </w:rPr>
        <w:t xml:space="preserve">fi) </w:t>
      </w:r>
      <w:r>
        <w:rPr>
          <w:rFonts w:ascii="Times New Roman"/>
          <w:color w:val="4B4B52"/>
          <w:sz w:val="19"/>
        </w:rPr>
        <w:t>nizim od 0,95, krajnji kupac je duzan ugraditi u svom objektu, odnosno postrojenju, uredaj za kompenzaciju prekomjemo preuzete reaktivne elektricne</w:t>
      </w:r>
      <w:r>
        <w:rPr>
          <w:rFonts w:ascii="Times New Roman"/>
          <w:color w:val="4B4B52"/>
          <w:spacing w:val="35"/>
          <w:sz w:val="19"/>
        </w:rPr>
        <w:t xml:space="preserve"> </w:t>
      </w:r>
      <w:r>
        <w:rPr>
          <w:rFonts w:ascii="Times New Roman"/>
          <w:color w:val="4B4B52"/>
          <w:sz w:val="19"/>
        </w:rPr>
        <w:t>energije.</w:t>
      </w:r>
    </w:p>
    <w:p w14:paraId="6DFDB657" w14:textId="77777777" w:rsidR="009777CD" w:rsidRDefault="00817694">
      <w:pPr>
        <w:spacing w:before="66" w:line="206" w:lineRule="auto"/>
        <w:ind w:left="1436" w:right="1854" w:hanging="2"/>
        <w:rPr>
          <w:rFonts w:ascii="Times New Roman"/>
          <w:b/>
          <w:sz w:val="19"/>
        </w:rPr>
      </w:pPr>
      <w:r>
        <w:rPr>
          <w:rFonts w:ascii="Times New Roman"/>
          <w:b/>
          <w:color w:val="4B4B52"/>
          <w:sz w:val="19"/>
          <w:u w:val="thick" w:color="4B4B52"/>
        </w:rPr>
        <w:t>TROSKOVI</w:t>
      </w:r>
      <w:r>
        <w:rPr>
          <w:rFonts w:ascii="Times New Roman"/>
          <w:b/>
          <w:color w:val="4B4B52"/>
          <w:sz w:val="19"/>
        </w:rPr>
        <w:t xml:space="preserve"> </w:t>
      </w:r>
      <w:r>
        <w:rPr>
          <w:rFonts w:ascii="Times New Roman"/>
          <w:b/>
          <w:color w:val="4B4B52"/>
          <w:sz w:val="19"/>
          <w:u w:val="thick" w:color="4B4B52"/>
        </w:rPr>
        <w:t>NASTALI PROMJENAMA NA POSTOJECEM PRIKLJUCKU (PRENOS PRIKLJUCNE</w:t>
      </w:r>
      <w:r>
        <w:rPr>
          <w:rFonts w:ascii="Times New Roman"/>
          <w:b/>
          <w:color w:val="4B4B52"/>
          <w:sz w:val="19"/>
        </w:rPr>
        <w:t xml:space="preserve"> </w:t>
      </w:r>
      <w:r>
        <w:rPr>
          <w:rFonts w:ascii="Times New Roman"/>
          <w:b/>
          <w:color w:val="4B4B52"/>
          <w:sz w:val="19"/>
          <w:u w:val="thick" w:color="4B4B52"/>
        </w:rPr>
        <w:t>SNAGE)</w:t>
      </w:r>
    </w:p>
    <w:p w14:paraId="39492317" w14:textId="77777777" w:rsidR="009777CD" w:rsidRDefault="009777CD">
      <w:pPr>
        <w:pStyle w:val="BodyText"/>
        <w:spacing w:before="7"/>
        <w:rPr>
          <w:rFonts w:ascii="Times New Roman"/>
          <w:b/>
          <w:sz w:val="16"/>
        </w:rPr>
      </w:pPr>
    </w:p>
    <w:p w14:paraId="45D3EA05" w14:textId="4F889DB9" w:rsidR="009777CD" w:rsidRDefault="00A754E2">
      <w:pPr>
        <w:spacing w:line="206" w:lineRule="auto"/>
        <w:ind w:left="1447" w:right="1546" w:hanging="7"/>
        <w:rPr>
          <w:rFonts w:ascii="Times New Roman"/>
          <w:sz w:val="19"/>
        </w:rPr>
      </w:pPr>
      <w:r>
        <w:rPr>
          <w:noProof/>
        </w:rPr>
        <mc:AlternateContent>
          <mc:Choice Requires="wps">
            <w:drawing>
              <wp:anchor distT="0" distB="0" distL="114300" distR="114300" simplePos="0" relativeHeight="251710976" behindDoc="0" locked="0" layoutInCell="1" allowOverlap="1" wp14:anchorId="0D30DF92" wp14:editId="782571B8">
                <wp:simplePos x="0" y="0"/>
                <wp:positionH relativeFrom="page">
                  <wp:posOffset>76200</wp:posOffset>
                </wp:positionH>
                <wp:positionV relativeFrom="paragraph">
                  <wp:posOffset>258445</wp:posOffset>
                </wp:positionV>
                <wp:extent cx="0" cy="900430"/>
                <wp:effectExtent l="9525" t="10795" r="9525" b="12700"/>
                <wp:wrapNone/>
                <wp:docPr id="28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43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979AB" id="Line 121"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pt,20.35pt" to="6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" strokeweight=".33919mm">
                <w10:wrap anchorx="page"/>
              </v:line>
            </w:pict>
          </mc:Fallback>
        </mc:AlternateContent>
      </w:r>
      <w:r w:rsidR="00817694">
        <w:rPr>
          <w:rFonts w:ascii="Times New Roman"/>
          <w:color w:val="4B4B52"/>
          <w:sz w:val="19"/>
        </w:rPr>
        <w:t>Troskovi nastali promjenama na postojecem prikljucku i obracunskom mjemom mjestu ce se utvrditi ugovorom o promjenama na postojecem prikljucku i obracunskom mjemom mjestu.</w:t>
      </w:r>
    </w:p>
    <w:p w14:paraId="6DC59249" w14:textId="77777777" w:rsidR="009777CD" w:rsidRDefault="009777CD">
      <w:pPr>
        <w:pStyle w:val="BodyText"/>
        <w:spacing w:before="3"/>
        <w:rPr>
          <w:rFonts w:ascii="Times New Roman"/>
          <w:sz w:val="16"/>
        </w:rPr>
      </w:pPr>
    </w:p>
    <w:p w14:paraId="4F89FDDE" w14:textId="77777777" w:rsidR="009777CD" w:rsidRDefault="00817694">
      <w:pPr>
        <w:spacing w:line="206" w:lineRule="auto"/>
        <w:ind w:left="1450" w:right="1854" w:hanging="13"/>
        <w:rPr>
          <w:rFonts w:ascii="Times New Roman"/>
          <w:sz w:val="19"/>
        </w:rPr>
      </w:pPr>
      <w:r>
        <w:rPr>
          <w:rFonts w:ascii="Times New Roman"/>
          <w:color w:val="4B4B52"/>
          <w:sz w:val="19"/>
        </w:rPr>
        <w:t>Krajnji kupac je duzan potpisati ugovor o promjenama na postojecem prikljucku i uplatiti troskove, koji ce biti utvrdeni u istom.</w:t>
      </w:r>
    </w:p>
    <w:p w14:paraId="7BDD1785" w14:textId="2F7C9992" w:rsidR="009777CD" w:rsidRDefault="00A754E2">
      <w:pPr>
        <w:spacing w:before="118"/>
        <w:ind w:left="1443"/>
        <w:rPr>
          <w:rFonts w:ascii="Times New Roman"/>
          <w:b/>
          <w:sz w:val="19"/>
        </w:rPr>
      </w:pPr>
      <w:r>
        <w:rPr>
          <w:noProof/>
        </w:rPr>
        <mc:AlternateContent>
          <mc:Choice Requires="wps">
            <w:drawing>
              <wp:anchor distT="0" distB="0" distL="0" distR="0" simplePos="0" relativeHeight="251709952" behindDoc="0" locked="0" layoutInCell="1" allowOverlap="1" wp14:anchorId="26FDAA79" wp14:editId="43DDCFE0">
                <wp:simplePos x="0" y="0"/>
                <wp:positionH relativeFrom="page">
                  <wp:posOffset>915670</wp:posOffset>
                </wp:positionH>
                <wp:positionV relativeFrom="paragraph">
                  <wp:posOffset>245745</wp:posOffset>
                </wp:positionV>
                <wp:extent cx="5897880" cy="0"/>
                <wp:effectExtent l="10795" t="7620" r="6350" b="11430"/>
                <wp:wrapTopAndBottom/>
                <wp:docPr id="28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788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A15DD" id="Line 120" o:spid="_x0000_s1026" style="position:absolute;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1pt,19.35pt" to="53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" strokeweight=".16953mm">
                <w10:wrap type="topAndBottom" anchorx="page"/>
              </v:line>
            </w:pict>
          </mc:Fallback>
        </mc:AlternateContent>
      </w:r>
      <w:r w:rsidR="00817694">
        <w:rPr>
          <w:rFonts w:ascii="Times New Roman"/>
          <w:b/>
          <w:color w:val="4B4B52"/>
          <w:sz w:val="19"/>
        </w:rPr>
        <w:t>OSTALI USLOVI</w:t>
      </w:r>
    </w:p>
    <w:p w14:paraId="6BDC3C67" w14:textId="77777777" w:rsidR="009777CD" w:rsidRDefault="009777CD">
      <w:pPr>
        <w:rPr>
          <w:rFonts w:ascii="Times New Roman"/>
          <w:sz w:val="19"/>
        </w:rPr>
        <w:sectPr w:rsidR="009777CD">
          <w:headerReference w:type="default" r:id="rId412"/>
          <w:footerReference w:type="default" r:id="rId413"/>
          <w:pgSz w:w="12240" w:h="15840"/>
          <w:pgMar w:top="2080" w:right="0" w:bottom="160" w:left="20" w:header="1219" w:footer="0" w:gutter="0"/>
          <w:cols w:space="720"/>
        </w:sectPr>
      </w:pPr>
    </w:p>
    <w:p w14:paraId="7B063B9E" w14:textId="77777777" w:rsidR="009777CD" w:rsidRDefault="009777CD">
      <w:pPr>
        <w:pStyle w:val="BodyText"/>
        <w:spacing w:before="11"/>
        <w:rPr>
          <w:rFonts w:ascii="Times New Roman"/>
          <w:b/>
          <w:sz w:val="19"/>
        </w:rPr>
      </w:pPr>
    </w:p>
    <w:p w14:paraId="392A1482" w14:textId="34F5C0F6" w:rsidR="009777CD" w:rsidRDefault="00A754E2">
      <w:pPr>
        <w:pStyle w:val="BodyText"/>
        <w:spacing w:line="20" w:lineRule="exact"/>
        <w:ind w:left="1282"/>
        <w:rPr>
          <w:rFonts w:ascii="Times New Roman"/>
          <w:sz w:val="2"/>
        </w:rPr>
      </w:pPr>
      <w:r>
        <w:rPr>
          <w:rFonts w:ascii="Times New Roman"/>
          <w:noProof/>
          <w:sz w:val="2"/>
        </w:rPr>
        <mc:AlternateContent>
          <mc:Choice Requires="wpg">
            <w:drawing>
              <wp:inline distT="0" distB="0" distL="0" distR="0" wp14:anchorId="6C81B3E7" wp14:editId="3D77B8B5">
                <wp:extent cx="5910580" cy="6350"/>
                <wp:effectExtent l="9525" t="9525" r="4445" b="3175"/>
                <wp:docPr id="27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6350"/>
                          <a:chOff x="0" y="0"/>
                          <a:chExt cx="9308" cy="10"/>
                        </a:xfrm>
                      </wpg:grpSpPr>
                      <wps:wsp>
                        <wps:cNvPr id="280" name="Line 119"/>
                        <wps:cNvCnPr>
                          <a:cxnSpLocks noChangeShapeType="1"/>
                        </wps:cNvCnPr>
                        <wps:spPr bwMode="auto">
                          <a:xfrm>
                            <a:off x="0" y="5"/>
                            <a:ext cx="9307"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93620" id="Group 118" o:spid="_x0000_s1026" style="width:465.4pt;height:.5pt;mso-position-horizontal-relative:char;mso-position-vertical-relative:line" coordsize="9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">
                <v:line id="Line 119" o:spid="_x0000_s1027" style="position:absolute;visibility:visible;mso-wrap-style:square" from="0,5" to="9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" strokeweight=".16953mm"/>
                <w10:anchorlock/>
              </v:group>
            </w:pict>
          </mc:Fallback>
        </mc:AlternateContent>
      </w:r>
    </w:p>
    <w:p w14:paraId="1E619FA9" w14:textId="77777777" w:rsidR="009777CD" w:rsidRDefault="009777CD">
      <w:pPr>
        <w:pStyle w:val="BodyText"/>
        <w:spacing w:before="1"/>
        <w:rPr>
          <w:rFonts w:ascii="Times New Roman"/>
          <w:b/>
          <w:sz w:val="14"/>
        </w:rPr>
      </w:pPr>
    </w:p>
    <w:p w14:paraId="2236E778" w14:textId="59C52F03" w:rsidR="009777CD" w:rsidRDefault="00A754E2">
      <w:pPr>
        <w:spacing w:before="92"/>
        <w:ind w:left="1298"/>
        <w:rPr>
          <w:rFonts w:ascii="Times New Roman"/>
          <w:b/>
          <w:sz w:val="19"/>
        </w:rPr>
      </w:pPr>
      <w:r>
        <w:rPr>
          <w:noProof/>
        </w:rPr>
        <mc:AlternateContent>
          <mc:Choice Requires="wps">
            <w:drawing>
              <wp:anchor distT="0" distB="0" distL="114300" distR="114300" simplePos="0" relativeHeight="251714048" behindDoc="0" locked="0" layoutInCell="1" allowOverlap="1" wp14:anchorId="0BB794A2" wp14:editId="72E86DB2">
                <wp:simplePos x="0" y="0"/>
                <wp:positionH relativeFrom="page">
                  <wp:posOffset>2686685</wp:posOffset>
                </wp:positionH>
                <wp:positionV relativeFrom="paragraph">
                  <wp:posOffset>-338455</wp:posOffset>
                </wp:positionV>
                <wp:extent cx="1953260" cy="0"/>
                <wp:effectExtent l="10160" t="13970" r="17780" b="14605"/>
                <wp:wrapNone/>
                <wp:docPr id="27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260"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45ECD" id="Line 117" o:spid="_x0000_s1026" style="position:absolute;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55pt,-26.65pt" to="365.3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" strokeweight=".50861mm">
                <w10:wrap anchorx="page"/>
              </v:line>
            </w:pict>
          </mc:Fallback>
        </mc:AlternateContent>
      </w:r>
      <w:r w:rsidR="00817694">
        <w:rPr>
          <w:rFonts w:ascii="Times New Roman"/>
          <w:b/>
          <w:color w:val="4B4D52"/>
          <w:sz w:val="19"/>
        </w:rPr>
        <w:t>Rok za zakljucenje ugovora:</w:t>
      </w:r>
    </w:p>
    <w:p w14:paraId="2F5AAE9A" w14:textId="77777777" w:rsidR="009777CD" w:rsidRDefault="009777CD">
      <w:pPr>
        <w:pStyle w:val="BodyText"/>
        <w:spacing w:before="8"/>
        <w:rPr>
          <w:rFonts w:ascii="Times New Roman"/>
          <w:b/>
          <w:sz w:val="15"/>
        </w:rPr>
      </w:pPr>
    </w:p>
    <w:p w14:paraId="44E912C7" w14:textId="77777777" w:rsidR="009777CD" w:rsidRDefault="00817694">
      <w:pPr>
        <w:spacing w:before="1" w:line="218" w:lineRule="auto"/>
        <w:ind w:left="1295" w:right="1787" w:hanging="2"/>
        <w:jc w:val="both"/>
        <w:rPr>
          <w:rFonts w:ascii="Times New Roman"/>
          <w:sz w:val="18"/>
        </w:rPr>
      </w:pPr>
      <w:r>
        <w:rPr>
          <w:rFonts w:ascii="Times New Roman"/>
          <w:color w:val="4B4D52"/>
          <w:w w:val="105"/>
          <w:sz w:val="18"/>
        </w:rPr>
        <w:t>Krajnji kupac je dufan da u roku od petnaest (15) dana od dana prijema ove Elektroenergetske saglasnosti sa Operatorom distributivnog sistema (ODS-om) zakljuci ugovor o promjenama na postojecem prikljucku i obracunskom mjernom</w:t>
      </w:r>
      <w:r>
        <w:rPr>
          <w:rFonts w:ascii="Times New Roman"/>
          <w:color w:val="4B4D52"/>
          <w:spacing w:val="20"/>
          <w:w w:val="105"/>
          <w:sz w:val="18"/>
        </w:rPr>
        <w:t xml:space="preserve"> </w:t>
      </w:r>
      <w:r>
        <w:rPr>
          <w:rFonts w:ascii="Times New Roman"/>
          <w:color w:val="4B4D52"/>
          <w:w w:val="105"/>
          <w:sz w:val="18"/>
        </w:rPr>
        <w:t>mjestu</w:t>
      </w:r>
      <w:r>
        <w:rPr>
          <w:rFonts w:ascii="Times New Roman"/>
          <w:color w:val="6B6D72"/>
          <w:w w:val="105"/>
          <w:sz w:val="18"/>
        </w:rPr>
        <w:t>.</w:t>
      </w:r>
    </w:p>
    <w:p w14:paraId="3C82250D" w14:textId="77777777" w:rsidR="009777CD" w:rsidRDefault="009777CD">
      <w:pPr>
        <w:pStyle w:val="BodyText"/>
        <w:rPr>
          <w:rFonts w:ascii="Times New Roman"/>
          <w:sz w:val="16"/>
        </w:rPr>
      </w:pPr>
    </w:p>
    <w:p w14:paraId="67D42582" w14:textId="77777777" w:rsidR="009777CD" w:rsidRDefault="00817694">
      <w:pPr>
        <w:spacing w:line="218" w:lineRule="auto"/>
        <w:ind w:left="1295" w:right="1843" w:hanging="1"/>
        <w:jc w:val="both"/>
        <w:rPr>
          <w:rFonts w:ascii="Times New Roman"/>
          <w:sz w:val="18"/>
        </w:rPr>
      </w:pPr>
      <w:r>
        <w:rPr>
          <w:rFonts w:ascii="Times New Roman"/>
          <w:color w:val="4B4D52"/>
          <w:w w:val="105"/>
          <w:sz w:val="18"/>
        </w:rPr>
        <w:t xml:space="preserve">Nakon zakljucenja ugovora o promjenama na postojecem prikljucku i obracunskom mjernom mjestu  i izvedenih radova na prikljucku </w:t>
      </w:r>
      <w:r>
        <w:rPr>
          <w:rFonts w:ascii="Times New Roman"/>
          <w:color w:val="6B6D72"/>
          <w:w w:val="105"/>
          <w:sz w:val="18"/>
        </w:rPr>
        <w:t xml:space="preserve">, </w:t>
      </w:r>
      <w:r>
        <w:rPr>
          <w:rFonts w:ascii="Times New Roman"/>
          <w:color w:val="4B4D52"/>
          <w:w w:val="105"/>
          <w:sz w:val="18"/>
        </w:rPr>
        <w:t xml:space="preserve">krajnji kupac je dufan da u roku od petnaest (15) dana </w:t>
      </w:r>
      <w:r>
        <w:rPr>
          <w:rFonts w:ascii="Times New Roman"/>
          <w:color w:val="6B6D72"/>
          <w:w w:val="105"/>
          <w:sz w:val="18"/>
        </w:rPr>
        <w:t xml:space="preserve">, </w:t>
      </w:r>
      <w:r>
        <w:rPr>
          <w:rFonts w:ascii="Times New Roman"/>
          <w:color w:val="4B4D52"/>
          <w:w w:val="105"/>
          <w:sz w:val="18"/>
        </w:rPr>
        <w:t xml:space="preserve">zakljuci ugovor o snabdijevanju elektricnom energijom i ugovor o koristenju distributivne mreze </w:t>
      </w:r>
      <w:r>
        <w:rPr>
          <w:rFonts w:ascii="Times New Roman"/>
          <w:color w:val="6B6D72"/>
          <w:w w:val="105"/>
          <w:sz w:val="18"/>
        </w:rPr>
        <w:t xml:space="preserve">, </w:t>
      </w:r>
      <w:r>
        <w:rPr>
          <w:rFonts w:ascii="Times New Roman"/>
          <w:color w:val="4B4D52"/>
          <w:w w:val="105"/>
          <w:sz w:val="18"/>
        </w:rPr>
        <w:t>ukoliko koristenje distributivne mreze</w:t>
      </w:r>
      <w:r>
        <w:rPr>
          <w:rFonts w:ascii="Times New Roman"/>
          <w:color w:val="4B4D52"/>
          <w:spacing w:val="46"/>
          <w:w w:val="105"/>
          <w:sz w:val="18"/>
        </w:rPr>
        <w:t xml:space="preserve"> </w:t>
      </w:r>
      <w:r>
        <w:rPr>
          <w:rFonts w:ascii="Times New Roman"/>
          <w:color w:val="4B4D52"/>
          <w:w w:val="105"/>
          <w:sz w:val="18"/>
        </w:rPr>
        <w:t>nije regulisano ugovorom o snabdbijevanju elektricnom energ ijom</w:t>
      </w:r>
      <w:r>
        <w:rPr>
          <w:rFonts w:ascii="Times New Roman"/>
          <w:color w:val="4B4D52"/>
          <w:spacing w:val="8"/>
          <w:w w:val="105"/>
          <w:sz w:val="18"/>
        </w:rPr>
        <w:t xml:space="preserve"> </w:t>
      </w:r>
      <w:r>
        <w:rPr>
          <w:rFonts w:ascii="Times New Roman"/>
          <w:color w:val="6B6D72"/>
          <w:w w:val="105"/>
          <w:sz w:val="18"/>
        </w:rPr>
        <w:t>.</w:t>
      </w:r>
    </w:p>
    <w:p w14:paraId="50AFD87F" w14:textId="77777777" w:rsidR="009777CD" w:rsidRDefault="009777CD">
      <w:pPr>
        <w:pStyle w:val="BodyText"/>
        <w:rPr>
          <w:rFonts w:ascii="Times New Roman"/>
          <w:sz w:val="16"/>
        </w:rPr>
      </w:pPr>
    </w:p>
    <w:p w14:paraId="05116C0A" w14:textId="77777777" w:rsidR="009777CD" w:rsidRDefault="00817694">
      <w:pPr>
        <w:spacing w:line="218" w:lineRule="auto"/>
        <w:ind w:left="1300" w:right="1546" w:hanging="1"/>
        <w:rPr>
          <w:rFonts w:ascii="Times New Roman"/>
          <w:sz w:val="18"/>
        </w:rPr>
      </w:pPr>
      <w:r>
        <w:rPr>
          <w:rFonts w:ascii="Times New Roman"/>
          <w:color w:val="4B4D52"/>
          <w:w w:val="105"/>
          <w:sz w:val="18"/>
        </w:rPr>
        <w:t xml:space="preserve">Zakijucivanjem ovih ugovora Krajnji kupac stice pravo koristenja distributivne mreze i snabdijevanja elektricnom energijom </w:t>
      </w:r>
      <w:r>
        <w:rPr>
          <w:rFonts w:ascii="Times New Roman"/>
          <w:color w:val="6B6D72"/>
          <w:w w:val="105"/>
          <w:sz w:val="18"/>
        </w:rPr>
        <w:t xml:space="preserve">, </w:t>
      </w:r>
      <w:r>
        <w:rPr>
          <w:rFonts w:ascii="Times New Roman"/>
          <w:color w:val="4B4D52"/>
          <w:w w:val="105"/>
          <w:sz w:val="18"/>
        </w:rPr>
        <w:t>u skladu sa ovom Elektroenergetskom saglasnosti i potpisanim ugovorim a</w:t>
      </w:r>
      <w:r>
        <w:rPr>
          <w:rFonts w:ascii="Times New Roman"/>
          <w:color w:val="6B6D72"/>
          <w:w w:val="105"/>
          <w:sz w:val="18"/>
        </w:rPr>
        <w:t>.</w:t>
      </w:r>
    </w:p>
    <w:p w14:paraId="086A5E54" w14:textId="77777777" w:rsidR="009777CD" w:rsidRDefault="009777CD">
      <w:pPr>
        <w:pStyle w:val="BodyText"/>
        <w:spacing w:before="1"/>
        <w:rPr>
          <w:rFonts w:ascii="Times New Roman"/>
          <w:sz w:val="16"/>
        </w:rPr>
      </w:pPr>
    </w:p>
    <w:p w14:paraId="73B173CF" w14:textId="77777777" w:rsidR="009777CD" w:rsidRDefault="00817694">
      <w:pPr>
        <w:spacing w:before="1" w:line="218" w:lineRule="auto"/>
        <w:ind w:left="1303" w:right="1854" w:hanging="9"/>
        <w:rPr>
          <w:rFonts w:ascii="Times New Roman"/>
          <w:sz w:val="18"/>
        </w:rPr>
      </w:pPr>
      <w:r>
        <w:rPr>
          <w:rFonts w:ascii="Times New Roman"/>
          <w:color w:val="4B4D52"/>
          <w:sz w:val="18"/>
        </w:rPr>
        <w:t>Krajnji kupac je obavezan pribaviti novu elektroenergetsku saglasnost  za  predmetni  objekat  prije  nego  sto  pristupi izmjeni tehnickih karakteristika uredaja krajnjeg kupca, iz cega proizilazi povecanje  iii  smanjenje  prikljucne  snage, zamjeni</w:t>
      </w:r>
      <w:r>
        <w:rPr>
          <w:rFonts w:ascii="Times New Roman"/>
          <w:color w:val="6B6D72"/>
          <w:sz w:val="18"/>
        </w:rPr>
        <w:t xml:space="preserve">,  </w:t>
      </w:r>
      <w:r>
        <w:rPr>
          <w:rFonts w:ascii="Times New Roman"/>
          <w:color w:val="4B4D52"/>
          <w:sz w:val="18"/>
        </w:rPr>
        <w:t xml:space="preserve">premjestanju  iii  rekonstrukciji  postojeceg  prikijucka  iii  mjernog  mjesta,  objedinjavanju  vise  mjernih   mjesta u jedno mjerno mjesto </w:t>
      </w:r>
      <w:r>
        <w:rPr>
          <w:rFonts w:ascii="Times New Roman"/>
          <w:color w:val="6B6D72"/>
          <w:sz w:val="18"/>
        </w:rPr>
        <w:t xml:space="preserve">, </w:t>
      </w:r>
      <w:r>
        <w:rPr>
          <w:rFonts w:ascii="Times New Roman"/>
          <w:color w:val="4B4D52"/>
          <w:sz w:val="18"/>
        </w:rPr>
        <w:t>dijeljenju jednog mjernog mjesta na veci broj  mjernih  mjesta  na  istom  o bje ktu</w:t>
      </w:r>
      <w:r>
        <w:rPr>
          <w:rFonts w:ascii="Times New Roman"/>
          <w:color w:val="6B6D72"/>
          <w:sz w:val="18"/>
        </w:rPr>
        <w:t xml:space="preserve">,  </w:t>
      </w:r>
      <w:r>
        <w:rPr>
          <w:rFonts w:ascii="Times New Roman"/>
          <w:color w:val="4B4D52"/>
          <w:sz w:val="18"/>
        </w:rPr>
        <w:t>promjeni namjene objekta i kategorije potrosnje elektricne</w:t>
      </w:r>
      <w:r>
        <w:rPr>
          <w:rFonts w:ascii="Times New Roman"/>
          <w:color w:val="4B4D52"/>
          <w:spacing w:val="-23"/>
          <w:sz w:val="18"/>
        </w:rPr>
        <w:t xml:space="preserve"> </w:t>
      </w:r>
      <w:r>
        <w:rPr>
          <w:rFonts w:ascii="Times New Roman"/>
          <w:color w:val="4B4D52"/>
          <w:sz w:val="18"/>
        </w:rPr>
        <w:t>energije</w:t>
      </w:r>
      <w:r>
        <w:rPr>
          <w:rFonts w:ascii="Times New Roman"/>
          <w:color w:val="6B6D72"/>
          <w:sz w:val="18"/>
        </w:rPr>
        <w:t>.</w:t>
      </w:r>
    </w:p>
    <w:p w14:paraId="79B4CE59" w14:textId="77777777" w:rsidR="009777CD" w:rsidRDefault="00817694">
      <w:pPr>
        <w:spacing w:before="158"/>
        <w:ind w:left="1302"/>
        <w:rPr>
          <w:rFonts w:ascii="Times New Roman"/>
          <w:b/>
          <w:sz w:val="19"/>
        </w:rPr>
      </w:pPr>
      <w:r>
        <w:rPr>
          <w:rFonts w:ascii="Times New Roman"/>
          <w:b/>
          <w:color w:val="4B4D52"/>
          <w:sz w:val="19"/>
        </w:rPr>
        <w:t xml:space="preserve">Pocetak </w:t>
      </w:r>
      <w:r>
        <w:rPr>
          <w:rFonts w:ascii="Times New Roman"/>
          <w:color w:val="4B4D52"/>
          <w:sz w:val="18"/>
        </w:rPr>
        <w:t xml:space="preserve">i </w:t>
      </w:r>
      <w:r>
        <w:rPr>
          <w:rFonts w:ascii="Times New Roman"/>
          <w:b/>
          <w:color w:val="4B4D52"/>
          <w:sz w:val="19"/>
        </w:rPr>
        <w:t>rok vazenja:</w:t>
      </w:r>
    </w:p>
    <w:p w14:paraId="285D19CE" w14:textId="77777777" w:rsidR="009777CD" w:rsidRDefault="009777CD">
      <w:pPr>
        <w:pStyle w:val="BodyText"/>
        <w:spacing w:before="8"/>
        <w:rPr>
          <w:rFonts w:ascii="Times New Roman"/>
          <w:b/>
          <w:sz w:val="15"/>
        </w:rPr>
      </w:pPr>
    </w:p>
    <w:p w14:paraId="16B3B5DA" w14:textId="77777777" w:rsidR="009777CD" w:rsidRDefault="00817694">
      <w:pPr>
        <w:spacing w:line="218" w:lineRule="auto"/>
        <w:ind w:left="1298" w:right="1842" w:firstLine="2"/>
        <w:jc w:val="both"/>
        <w:rPr>
          <w:rFonts w:ascii="Times New Roman"/>
          <w:sz w:val="18"/>
        </w:rPr>
      </w:pPr>
      <w:r>
        <w:rPr>
          <w:rFonts w:ascii="Times New Roman"/>
          <w:color w:val="4B4D52"/>
          <w:w w:val="105"/>
          <w:sz w:val="18"/>
        </w:rPr>
        <w:t>Ova elektroenergetska saglasnost pocinje da vazi danom zakljucenja ugovora o koristenju distributivne mreze iii ugovora o snabdijevanju elektricnom energijom</w:t>
      </w:r>
      <w:r>
        <w:rPr>
          <w:rFonts w:ascii="Times New Roman"/>
          <w:color w:val="6B6D72"/>
          <w:w w:val="105"/>
          <w:sz w:val="18"/>
        </w:rPr>
        <w:t xml:space="preserve">, </w:t>
      </w:r>
      <w:r>
        <w:rPr>
          <w:rFonts w:ascii="Times New Roman"/>
          <w:color w:val="4B4D52"/>
          <w:w w:val="105"/>
          <w:sz w:val="18"/>
        </w:rPr>
        <w:t>ukoliko je koristenje distributivne mreze regulisano ugovorom o snabdbijevanju elektricnom energijom, u skladu s ovom Elektroenergetskoj saglasnos ti</w:t>
      </w:r>
      <w:r>
        <w:rPr>
          <w:rFonts w:ascii="Times New Roman"/>
          <w:color w:val="6B6D72"/>
          <w:w w:val="105"/>
          <w:sz w:val="18"/>
        </w:rPr>
        <w:t xml:space="preserve">, </w:t>
      </w:r>
      <w:r>
        <w:rPr>
          <w:rFonts w:ascii="Times New Roman"/>
          <w:color w:val="4B4D52"/>
          <w:w w:val="105"/>
          <w:sz w:val="18"/>
        </w:rPr>
        <w:t>od kada Elektroenergetska saglas nost</w:t>
      </w:r>
      <w:r>
        <w:rPr>
          <w:rFonts w:ascii="Times New Roman"/>
          <w:color w:val="6B6D72"/>
          <w:w w:val="105"/>
          <w:sz w:val="18"/>
        </w:rPr>
        <w:t xml:space="preserve">, </w:t>
      </w:r>
      <w:r>
        <w:rPr>
          <w:rFonts w:ascii="Times New Roman"/>
          <w:color w:val="4B4D52"/>
          <w:w w:val="105"/>
          <w:sz w:val="18"/>
        </w:rPr>
        <w:t xml:space="preserve">broj: </w:t>
      </w:r>
      <w:r>
        <w:rPr>
          <w:rFonts w:ascii="Times New Roman"/>
          <w:b/>
          <w:color w:val="4B4D52"/>
          <w:w w:val="105"/>
          <w:sz w:val="17"/>
        </w:rPr>
        <w:t>13543/2013</w:t>
      </w:r>
      <w:r>
        <w:rPr>
          <w:rFonts w:ascii="Times New Roman"/>
          <w:b/>
          <w:color w:val="6B6D72"/>
          <w:w w:val="105"/>
          <w:sz w:val="17"/>
        </w:rPr>
        <w:t xml:space="preserve">, </w:t>
      </w:r>
      <w:r>
        <w:rPr>
          <w:rFonts w:ascii="Times New Roman"/>
          <w:color w:val="4B4D52"/>
          <w:w w:val="105"/>
          <w:sz w:val="18"/>
        </w:rPr>
        <w:t xml:space="preserve">izdata dana </w:t>
      </w:r>
      <w:r>
        <w:rPr>
          <w:rFonts w:ascii="Times New Roman"/>
          <w:b/>
          <w:color w:val="4B4D52"/>
          <w:w w:val="105"/>
          <w:sz w:val="17"/>
        </w:rPr>
        <w:t>30.01.2013</w:t>
      </w:r>
      <w:r>
        <w:rPr>
          <w:rFonts w:ascii="Times New Roman"/>
          <w:b/>
          <w:color w:val="6B6D72"/>
          <w:w w:val="105"/>
          <w:sz w:val="17"/>
        </w:rPr>
        <w:t xml:space="preserve">, </w:t>
      </w:r>
      <w:r>
        <w:rPr>
          <w:rFonts w:ascii="Times New Roman"/>
          <w:color w:val="4B4D52"/>
          <w:w w:val="105"/>
          <w:sz w:val="18"/>
        </w:rPr>
        <w:t>prestaje da vazi</w:t>
      </w:r>
      <w:r>
        <w:rPr>
          <w:rFonts w:ascii="Times New Roman"/>
          <w:color w:val="6B6D72"/>
          <w:w w:val="105"/>
          <w:sz w:val="18"/>
        </w:rPr>
        <w:t>.</w:t>
      </w:r>
    </w:p>
    <w:p w14:paraId="075420A6" w14:textId="77777777" w:rsidR="009777CD" w:rsidRDefault="009777CD">
      <w:pPr>
        <w:pStyle w:val="BodyText"/>
        <w:rPr>
          <w:rFonts w:ascii="Times New Roman"/>
          <w:sz w:val="16"/>
        </w:rPr>
      </w:pPr>
    </w:p>
    <w:p w14:paraId="4175397A" w14:textId="77777777" w:rsidR="009777CD" w:rsidRDefault="00817694">
      <w:pPr>
        <w:spacing w:line="218" w:lineRule="auto"/>
        <w:ind w:left="1300" w:right="1873"/>
        <w:jc w:val="both"/>
        <w:rPr>
          <w:rFonts w:ascii="Times New Roman"/>
          <w:sz w:val="18"/>
        </w:rPr>
      </w:pPr>
      <w:r>
        <w:rPr>
          <w:rFonts w:ascii="Times New Roman"/>
          <w:color w:val="4B4D52"/>
          <w:w w:val="105"/>
          <w:sz w:val="18"/>
        </w:rPr>
        <w:t>Od dana zakijucenja ugovora o koristenju distributivne mreze iii ugovora o snabdijevanju elektricnom energijom, ukoliko je koristenje distributivne mreze regulisano ugovorom o snabdbijevanju elektricnom energijom, rok vazenja ove Elektroenergetske saglasnosti nije ogranicen.</w:t>
      </w:r>
    </w:p>
    <w:p w14:paraId="492AC780" w14:textId="77777777" w:rsidR="009777CD" w:rsidRDefault="009777CD">
      <w:pPr>
        <w:pStyle w:val="BodyText"/>
        <w:spacing w:before="7"/>
        <w:rPr>
          <w:rFonts w:ascii="Times New Roman"/>
          <w:sz w:val="15"/>
        </w:rPr>
      </w:pPr>
    </w:p>
    <w:p w14:paraId="09344C99" w14:textId="77777777" w:rsidR="009777CD" w:rsidRDefault="00817694">
      <w:pPr>
        <w:spacing w:line="218" w:lineRule="auto"/>
        <w:ind w:left="1305" w:right="1854" w:hanging="3"/>
        <w:rPr>
          <w:rFonts w:ascii="Times New Roman"/>
          <w:sz w:val="18"/>
        </w:rPr>
      </w:pPr>
      <w:r>
        <w:rPr>
          <w:noProof/>
        </w:rPr>
        <w:drawing>
          <wp:anchor distT="0" distB="0" distL="0" distR="0" simplePos="0" relativeHeight="251515392" behindDoc="1" locked="0" layoutInCell="1" allowOverlap="1" wp14:anchorId="1CCDB590" wp14:editId="1ABB1D52">
            <wp:simplePos x="0" y="0"/>
            <wp:positionH relativeFrom="page">
              <wp:posOffset>6557374</wp:posOffset>
            </wp:positionH>
            <wp:positionV relativeFrom="paragraph">
              <wp:posOffset>289362</wp:posOffset>
            </wp:positionV>
            <wp:extent cx="1086790" cy="573718"/>
            <wp:effectExtent l="0" t="0" r="0" b="0"/>
            <wp:wrapNone/>
            <wp:docPr id="159"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43.jpeg"/>
                    <pic:cNvPicPr/>
                  </pic:nvPicPr>
                  <pic:blipFill>
                    <a:blip r:embed="rId414" cstate="print"/>
                    <a:stretch>
                      <a:fillRect/>
                    </a:stretch>
                  </pic:blipFill>
                  <pic:spPr>
                    <a:xfrm>
                      <a:off x="0" y="0"/>
                      <a:ext cx="1086790" cy="573718"/>
                    </a:xfrm>
                    <a:prstGeom prst="rect">
                      <a:avLst/>
                    </a:prstGeom>
                  </pic:spPr>
                </pic:pic>
              </a:graphicData>
            </a:graphic>
          </wp:anchor>
        </w:drawing>
      </w:r>
      <w:r>
        <w:rPr>
          <w:rFonts w:ascii="Times New Roman"/>
          <w:color w:val="4B4D52"/>
          <w:w w:val="105"/>
          <w:sz w:val="18"/>
        </w:rPr>
        <w:t>Izuzetno, ova Elektroenergetska saglasnost prestaje da vazi sa danom prestanka ugovora o koristenju distributivne mreze, odnosno prestankom ugovora o snabdijevanju elektricnom energijom, ukoliko je koristenje distributivne mreze regulisano ugovorom o snabdbijevanju elektricnom energ ijom</w:t>
      </w:r>
      <w:r>
        <w:rPr>
          <w:rFonts w:ascii="Times New Roman"/>
          <w:color w:val="6B6D72"/>
          <w:w w:val="105"/>
          <w:sz w:val="18"/>
        </w:rPr>
        <w:t xml:space="preserve">, </w:t>
      </w:r>
      <w:r>
        <w:rPr>
          <w:rFonts w:ascii="Times New Roman"/>
          <w:color w:val="4B4D52"/>
          <w:w w:val="105"/>
          <w:sz w:val="18"/>
        </w:rPr>
        <w:t>u skladu sa ovim Opstim uslovima, osim u slucaju promjene snabdjevaca i u slucaju ustupanja ugovora o koristenju distributivne mreze i ugovora o snabdijevanju elektricnom energijom, te u periodu trajanja privremenog iskljucenja sa distributivne mreze, iskljucenjem sa distributivne mreze duzim od pet godine iii po nekom drugom osnovu, u skladu sa Opstim uslovima za isporuk elektricne energije.</w:t>
      </w:r>
    </w:p>
    <w:p w14:paraId="366B4DEB" w14:textId="77777777" w:rsidR="009777CD" w:rsidRDefault="009777CD">
      <w:pPr>
        <w:pStyle w:val="BodyText"/>
        <w:spacing w:before="6"/>
        <w:rPr>
          <w:rFonts w:ascii="Times New Roman"/>
          <w:sz w:val="10"/>
        </w:rPr>
      </w:pPr>
    </w:p>
    <w:p w14:paraId="4D98FD06" w14:textId="77777777" w:rsidR="009777CD" w:rsidRDefault="009777CD">
      <w:pPr>
        <w:rPr>
          <w:rFonts w:ascii="Times New Roman"/>
          <w:sz w:val="10"/>
        </w:rPr>
        <w:sectPr w:rsidR="009777CD">
          <w:footerReference w:type="default" r:id="rId415"/>
          <w:pgSz w:w="12240" w:h="15840"/>
          <w:pgMar w:top="2120" w:right="0" w:bottom="180" w:left="20" w:header="1219" w:footer="0" w:gutter="0"/>
          <w:cols w:space="720"/>
        </w:sectPr>
      </w:pPr>
    </w:p>
    <w:p w14:paraId="012FA20E" w14:textId="77777777" w:rsidR="009777CD" w:rsidRDefault="00817694">
      <w:pPr>
        <w:tabs>
          <w:tab w:val="left" w:pos="3312"/>
        </w:tabs>
        <w:spacing w:before="64" w:line="952" w:lineRule="exact"/>
        <w:ind w:left="1341"/>
        <w:jc w:val="center"/>
        <w:rPr>
          <w:rFonts w:ascii="Times New Roman"/>
          <w:sz w:val="87"/>
        </w:rPr>
      </w:pPr>
      <w:r>
        <w:rPr>
          <w:rFonts w:ascii="Times New Roman"/>
          <w:color w:val="9090A0"/>
          <w:w w:val="18"/>
          <w:sz w:val="87"/>
        </w:rPr>
        <w:t>........................</w:t>
      </w:r>
      <w:r>
        <w:rPr>
          <w:rFonts w:ascii="Times New Roman"/>
          <w:color w:val="9090A0"/>
          <w:spacing w:val="10"/>
          <w:w w:val="18"/>
          <w:sz w:val="87"/>
        </w:rPr>
        <w:t>.</w:t>
      </w:r>
      <w:r>
        <w:rPr>
          <w:rFonts w:ascii="Times New Roman"/>
          <w:color w:val="4B4D52"/>
          <w:w w:val="37"/>
          <w:sz w:val="87"/>
        </w:rPr>
        <w:t>O</w:t>
      </w:r>
      <w:r>
        <w:rPr>
          <w:rFonts w:ascii="Times New Roman"/>
          <w:color w:val="4B4D52"/>
          <w:sz w:val="87"/>
        </w:rPr>
        <w:tab/>
      </w:r>
      <w:r>
        <w:rPr>
          <w:rFonts w:ascii="Times New Roman"/>
          <w:color w:val="9090A0"/>
          <w:spacing w:val="-1"/>
          <w:w w:val="19"/>
          <w:sz w:val="87"/>
        </w:rPr>
        <w:t>..................</w:t>
      </w:r>
      <w:r>
        <w:rPr>
          <w:rFonts w:ascii="Times New Roman"/>
          <w:color w:val="9090A0"/>
          <w:spacing w:val="-14"/>
          <w:w w:val="19"/>
          <w:sz w:val="87"/>
        </w:rPr>
        <w:t>.</w:t>
      </w:r>
      <w:r>
        <w:rPr>
          <w:rFonts w:ascii="Times New Roman"/>
          <w:color w:val="9090A0"/>
          <w:spacing w:val="-1"/>
          <w:w w:val="26"/>
          <w:sz w:val="87"/>
        </w:rPr>
        <w:t>.</w:t>
      </w:r>
    </w:p>
    <w:p w14:paraId="1B68A285" w14:textId="77777777" w:rsidR="009777CD" w:rsidRDefault="00817694">
      <w:pPr>
        <w:spacing w:line="159" w:lineRule="exact"/>
        <w:ind w:left="1436"/>
        <w:jc w:val="center"/>
        <w:rPr>
          <w:rFonts w:ascii="Times New Roman"/>
          <w:sz w:val="18"/>
        </w:rPr>
      </w:pPr>
      <w:r>
        <w:rPr>
          <w:rFonts w:ascii="Times New Roman"/>
          <w:color w:val="4B4D52"/>
          <w:w w:val="105"/>
          <w:sz w:val="18"/>
        </w:rPr>
        <w:t>ALMIR TUHCIC</w:t>
      </w:r>
    </w:p>
    <w:p w14:paraId="182F7AF9" w14:textId="77777777" w:rsidR="009777CD" w:rsidRDefault="00817694">
      <w:pPr>
        <w:pStyle w:val="BodyText"/>
        <w:spacing w:before="6"/>
        <w:rPr>
          <w:rFonts w:ascii="Times New Roman"/>
          <w:sz w:val="18"/>
        </w:rPr>
      </w:pPr>
      <w:r>
        <w:br w:type="column"/>
      </w:r>
    </w:p>
    <w:p w14:paraId="708D5957" w14:textId="77777777" w:rsidR="009777CD" w:rsidRDefault="00817694">
      <w:pPr>
        <w:ind w:left="1269"/>
        <w:rPr>
          <w:rFonts w:ascii="Times New Roman"/>
          <w:sz w:val="18"/>
        </w:rPr>
      </w:pPr>
      <w:r>
        <w:rPr>
          <w:rFonts w:ascii="Times New Roman"/>
          <w:color w:val="4B4D52"/>
          <w:sz w:val="18"/>
        </w:rPr>
        <w:t xml:space="preserve">Kontrolisao </w:t>
      </w:r>
      <w:r>
        <w:rPr>
          <w:rFonts w:ascii="Times New Roman"/>
          <w:color w:val="6B6D72"/>
          <w:sz w:val="18"/>
        </w:rPr>
        <w:t>:</w:t>
      </w:r>
    </w:p>
    <w:p w14:paraId="79A94D9C" w14:textId="77777777" w:rsidR="009777CD" w:rsidRDefault="009777CD">
      <w:pPr>
        <w:pStyle w:val="BodyText"/>
        <w:spacing w:before="2"/>
        <w:rPr>
          <w:rFonts w:ascii="Times New Roman"/>
          <w:sz w:val="17"/>
        </w:rPr>
      </w:pPr>
    </w:p>
    <w:p w14:paraId="6F134A96" w14:textId="2EFE0716" w:rsidR="009777CD" w:rsidRDefault="00A754E2">
      <w:pPr>
        <w:tabs>
          <w:tab w:val="left" w:pos="2673"/>
        </w:tabs>
        <w:ind w:left="673"/>
        <w:rPr>
          <w:sz w:val="44"/>
        </w:rPr>
      </w:pPr>
      <w:r>
        <w:rPr>
          <w:noProof/>
        </w:rPr>
        <mc:AlternateContent>
          <mc:Choice Requires="wps">
            <w:drawing>
              <wp:anchor distT="0" distB="0" distL="114300" distR="114300" simplePos="0" relativeHeight="251810304" behindDoc="1" locked="0" layoutInCell="1" allowOverlap="1" wp14:anchorId="17609B9F" wp14:editId="72BF466F">
                <wp:simplePos x="0" y="0"/>
                <wp:positionH relativeFrom="page">
                  <wp:posOffset>4632325</wp:posOffset>
                </wp:positionH>
                <wp:positionV relativeFrom="paragraph">
                  <wp:posOffset>-28575</wp:posOffset>
                </wp:positionV>
                <wp:extent cx="390525" cy="381635"/>
                <wp:effectExtent l="3175" t="0" r="0" b="0"/>
                <wp:wrapNone/>
                <wp:docPr id="27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1635"/>
                        </a:xfrm>
                        <a:prstGeom prst="rect">
                          <a:avLst/>
                        </a:prstGeom>
                        <a:solidFill>
                          <a:srgbClr val="E9E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7C9F9" id="Rectangle 116" o:spid="_x0000_s1026" style="position:absolute;margin-left:364.75pt;margin-top:-2.25pt;width:30.75pt;height:30.0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" fillcolor="#e9ebed" stroked="f">
                <w10:wrap anchorx="page"/>
              </v:rect>
            </w:pict>
          </mc:Fallback>
        </mc:AlternateContent>
      </w:r>
      <w:r w:rsidR="00817694">
        <w:rPr>
          <w:color w:val="9090A0"/>
          <w:spacing w:val="-20"/>
          <w:w w:val="75"/>
          <w:sz w:val="44"/>
        </w:rPr>
        <w:t>·······</w:t>
      </w:r>
      <w:r w:rsidR="00817694">
        <w:rPr>
          <w:color w:val="9090A0"/>
          <w:spacing w:val="-20"/>
          <w:w w:val="75"/>
          <w:sz w:val="44"/>
        </w:rPr>
        <w:tab/>
      </w:r>
      <w:r w:rsidR="00817694">
        <w:rPr>
          <w:color w:val="8989B8"/>
          <w:spacing w:val="-11"/>
          <w:w w:val="70"/>
          <w:sz w:val="44"/>
        </w:rPr>
        <w:t>····</w:t>
      </w:r>
      <w:r w:rsidR="00817694">
        <w:rPr>
          <w:color w:val="AAC6F2"/>
          <w:spacing w:val="-11"/>
          <w:w w:val="70"/>
          <w:sz w:val="44"/>
        </w:rPr>
        <w:t>g</w:t>
      </w:r>
      <w:r w:rsidR="00817694" w:rsidRPr="00A754E2">
        <w:rPr>
          <w:color w:val="BCBDC4"/>
          <w:spacing w:val="-11"/>
          <w:w w:val="70"/>
          <w:sz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817694">
        <w:rPr>
          <w:color w:val="8989B8"/>
          <w:spacing w:val="-11"/>
          <w:w w:val="70"/>
          <w:sz w:val="44"/>
        </w:rPr>
        <w:t>······</w:t>
      </w:r>
    </w:p>
    <w:p w14:paraId="52215281" w14:textId="77777777" w:rsidR="009777CD" w:rsidRDefault="00817694">
      <w:pPr>
        <w:pStyle w:val="BodyText"/>
        <w:rPr>
          <w:sz w:val="20"/>
        </w:rPr>
      </w:pPr>
      <w:r>
        <w:br w:type="column"/>
      </w:r>
    </w:p>
    <w:p w14:paraId="6366FBFF" w14:textId="77777777" w:rsidR="009777CD" w:rsidRDefault="009777CD">
      <w:pPr>
        <w:pStyle w:val="BodyText"/>
        <w:rPr>
          <w:sz w:val="20"/>
        </w:rPr>
      </w:pPr>
    </w:p>
    <w:p w14:paraId="00DE5D60" w14:textId="77777777" w:rsidR="009777CD" w:rsidRDefault="009777CD">
      <w:pPr>
        <w:pStyle w:val="BodyText"/>
        <w:rPr>
          <w:sz w:val="20"/>
        </w:rPr>
      </w:pPr>
    </w:p>
    <w:p w14:paraId="6DB0E963" w14:textId="77777777" w:rsidR="009777CD" w:rsidRDefault="00817694">
      <w:pPr>
        <w:spacing w:before="148"/>
        <w:ind w:left="339"/>
        <w:rPr>
          <w:rFonts w:ascii="Times New Roman"/>
          <w:sz w:val="18"/>
        </w:rPr>
      </w:pPr>
      <w:r>
        <w:rPr>
          <w:rFonts w:ascii="Times New Roman"/>
          <w:color w:val="4B4D52"/>
          <w:w w:val="105"/>
          <w:sz w:val="18"/>
        </w:rPr>
        <w:t>Ovlasteno lice:</w:t>
      </w:r>
    </w:p>
    <w:p w14:paraId="36F6800A" w14:textId="77777777" w:rsidR="009777CD" w:rsidRDefault="009777CD">
      <w:pPr>
        <w:rPr>
          <w:rFonts w:ascii="Times New Roman"/>
          <w:sz w:val="18"/>
        </w:rPr>
        <w:sectPr w:rsidR="009777CD">
          <w:type w:val="continuous"/>
          <w:pgSz w:w="12240" w:h="15840"/>
          <w:pgMar w:top="2540" w:right="0" w:bottom="280" w:left="20" w:header="720" w:footer="720" w:gutter="0"/>
          <w:cols w:num="3" w:space="720" w:equalWidth="0">
            <w:col w:w="4139" w:space="40"/>
            <w:col w:w="3869" w:space="39"/>
            <w:col w:w="4133"/>
          </w:cols>
        </w:sectPr>
      </w:pPr>
    </w:p>
    <w:p w14:paraId="299AD56D" w14:textId="44B11A08" w:rsidR="009777CD" w:rsidRDefault="00A754E2">
      <w:pPr>
        <w:spacing w:before="31"/>
        <w:ind w:left="7783"/>
        <w:rPr>
          <w:sz w:val="31"/>
        </w:rPr>
      </w:pPr>
      <w:r>
        <w:rPr>
          <w:noProof/>
        </w:rPr>
        <mc:AlternateContent>
          <mc:Choice Requires="wpg">
            <w:drawing>
              <wp:anchor distT="0" distB="0" distL="114300" distR="114300" simplePos="0" relativeHeight="251713024" behindDoc="0" locked="0" layoutInCell="1" allowOverlap="1" wp14:anchorId="703EEB84" wp14:editId="40F651E8">
                <wp:simplePos x="0" y="0"/>
                <wp:positionH relativeFrom="page">
                  <wp:posOffset>134620</wp:posOffset>
                </wp:positionH>
                <wp:positionV relativeFrom="page">
                  <wp:posOffset>36830</wp:posOffset>
                </wp:positionV>
                <wp:extent cx="5934710" cy="1160145"/>
                <wp:effectExtent l="1270" t="0" r="7620" b="3175"/>
                <wp:wrapNone/>
                <wp:docPr id="27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1160145"/>
                          <a:chOff x="212" y="58"/>
                          <a:chExt cx="9346" cy="1827"/>
                        </a:xfrm>
                      </wpg:grpSpPr>
                      <pic:pic xmlns:pic="http://schemas.openxmlformats.org/drawingml/2006/picture">
                        <pic:nvPicPr>
                          <pic:cNvPr id="274" name="Picture 11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211" y="57"/>
                            <a:ext cx="1731"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Line 114"/>
                        <wps:cNvCnPr>
                          <a:cxnSpLocks noChangeShapeType="1"/>
                        </wps:cNvCnPr>
                        <wps:spPr bwMode="auto">
                          <a:xfrm>
                            <a:off x="1942" y="115"/>
                            <a:ext cx="7615"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113"/>
                        <wps:cNvCnPr>
                          <a:cxnSpLocks noChangeShapeType="1"/>
                        </wps:cNvCnPr>
                        <wps:spPr bwMode="auto">
                          <a:xfrm>
                            <a:off x="6346" y="1389"/>
                            <a:ext cx="2731"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6A6A1" id="Group 112" o:spid="_x0000_s1026" style="position:absolute;margin-left:10.6pt;margin-top:2.9pt;width:467.3pt;height:91.35pt;z-index:251713024;mso-position-horizontal-relative:page;mso-position-vertical-relative:page" coordorigin="212,58" coordsize="9346,1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">
                <v:shape id="Picture 115" o:spid="_x0000_s1027" type="#_x0000_t75" style="position:absolute;left:211;top:57;width:1731;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">
                  <v:imagedata r:id="rId417" o:title=""/>
                </v:shape>
                <v:line id="Line 114" o:spid="_x0000_s1028" style="position:absolute;visibility:visible;mso-wrap-style:square" from="1942,115" to="955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" strokeweight=".33908mm"/>
                <v:line id="Line 113" o:spid="_x0000_s1029" style="position:absolute;visibility:visible;mso-wrap-style:square" from="6346,1389" to="9077,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" strokeweight=".50861mm"/>
                <w10:wrap anchorx="page" anchory="page"/>
              </v:group>
            </w:pict>
          </mc:Fallback>
        </mc:AlternateContent>
      </w:r>
      <w:r w:rsidR="00817694">
        <w:rPr>
          <w:noProof/>
        </w:rPr>
        <w:drawing>
          <wp:anchor distT="0" distB="0" distL="0" distR="0" simplePos="0" relativeHeight="251477504" behindDoc="0" locked="0" layoutInCell="1" allowOverlap="1" wp14:anchorId="38DE0F1B" wp14:editId="39F644DE">
            <wp:simplePos x="0" y="0"/>
            <wp:positionH relativeFrom="page">
              <wp:posOffset>1795035</wp:posOffset>
            </wp:positionH>
            <wp:positionV relativeFrom="page">
              <wp:posOffset>732407</wp:posOffset>
            </wp:positionV>
            <wp:extent cx="830356" cy="695786"/>
            <wp:effectExtent l="0" t="0" r="0" b="0"/>
            <wp:wrapNone/>
            <wp:docPr id="16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5.jpeg"/>
                    <pic:cNvPicPr/>
                  </pic:nvPicPr>
                  <pic:blipFill>
                    <a:blip r:embed="rId418" cstate="print"/>
                    <a:stretch>
                      <a:fillRect/>
                    </a:stretch>
                  </pic:blipFill>
                  <pic:spPr>
                    <a:xfrm>
                      <a:off x="0" y="0"/>
                      <a:ext cx="830356" cy="695786"/>
                    </a:xfrm>
                    <a:prstGeom prst="rect">
                      <a:avLst/>
                    </a:prstGeom>
                  </pic:spPr>
                </pic:pic>
              </a:graphicData>
            </a:graphic>
          </wp:anchor>
        </w:drawing>
      </w:r>
      <w:r w:rsidR="00817694">
        <w:rPr>
          <w:noProof/>
        </w:rPr>
        <w:drawing>
          <wp:anchor distT="0" distB="0" distL="0" distR="0" simplePos="0" relativeHeight="251478528" behindDoc="0" locked="0" layoutInCell="1" allowOverlap="1" wp14:anchorId="37BCCC1F" wp14:editId="60EF8213">
            <wp:simplePos x="0" y="0"/>
            <wp:positionH relativeFrom="page">
              <wp:posOffset>6874863</wp:posOffset>
            </wp:positionH>
            <wp:positionV relativeFrom="paragraph">
              <wp:posOffset>-39807</wp:posOffset>
            </wp:positionV>
            <wp:extent cx="622767" cy="109861"/>
            <wp:effectExtent l="0" t="0" r="0" b="0"/>
            <wp:wrapNone/>
            <wp:docPr id="16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6.jpeg"/>
                    <pic:cNvPicPr/>
                  </pic:nvPicPr>
                  <pic:blipFill>
                    <a:blip r:embed="rId419" cstate="print"/>
                    <a:stretch>
                      <a:fillRect/>
                    </a:stretch>
                  </pic:blipFill>
                  <pic:spPr>
                    <a:xfrm>
                      <a:off x="0" y="0"/>
                      <a:ext cx="622767" cy="109861"/>
                    </a:xfrm>
                    <a:prstGeom prst="rect">
                      <a:avLst/>
                    </a:prstGeom>
                  </pic:spPr>
                </pic:pic>
              </a:graphicData>
            </a:graphic>
          </wp:anchor>
        </w:drawing>
      </w:r>
      <w:r>
        <w:rPr>
          <w:noProof/>
        </w:rPr>
        <mc:AlternateContent>
          <mc:Choice Requires="wpg">
            <w:drawing>
              <wp:anchor distT="0" distB="0" distL="114300" distR="114300" simplePos="0" relativeHeight="251811328" behindDoc="1" locked="0" layoutInCell="1" allowOverlap="1" wp14:anchorId="5F5DF14F" wp14:editId="35728601">
                <wp:simplePos x="0" y="0"/>
                <wp:positionH relativeFrom="page">
                  <wp:posOffset>4364990</wp:posOffset>
                </wp:positionH>
                <wp:positionV relativeFrom="paragraph">
                  <wp:posOffset>198120</wp:posOffset>
                </wp:positionV>
                <wp:extent cx="800735" cy="13335"/>
                <wp:effectExtent l="12065" t="7620" r="15875" b="7620"/>
                <wp:wrapNone/>
                <wp:docPr id="27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13335"/>
                          <a:chOff x="6874" y="312"/>
                          <a:chExt cx="1261" cy="21"/>
                        </a:xfrm>
                      </wpg:grpSpPr>
                      <wps:wsp>
                        <wps:cNvPr id="271" name="Line 111"/>
                        <wps:cNvCnPr>
                          <a:cxnSpLocks noChangeShapeType="1"/>
                        </wps:cNvCnPr>
                        <wps:spPr bwMode="auto">
                          <a:xfrm>
                            <a:off x="6874" y="322"/>
                            <a:ext cx="885" cy="0"/>
                          </a:xfrm>
                          <a:prstGeom prst="line">
                            <a:avLst/>
                          </a:prstGeom>
                          <a:noFill/>
                          <a:ln w="12715">
                            <a:solidFill>
                              <a:srgbClr val="7275B1"/>
                            </a:solidFill>
                            <a:prstDash val="solid"/>
                            <a:round/>
                            <a:headEnd/>
                            <a:tailEnd/>
                          </a:ln>
                          <a:extLst>
                            <a:ext uri="{909E8E84-426E-40DD-AFC4-6F175D3DCCD1}">
                              <a14:hiddenFill xmlns:a14="http://schemas.microsoft.com/office/drawing/2010/main">
                                <a:noFill/>
                              </a14:hiddenFill>
                            </a:ext>
                          </a:extLst>
                        </wps:spPr>
                        <wps:bodyPr/>
                      </wps:wsp>
                      <wps:wsp>
                        <wps:cNvPr id="272" name="Line 110"/>
                        <wps:cNvCnPr>
                          <a:cxnSpLocks noChangeShapeType="1"/>
                        </wps:cNvCnPr>
                        <wps:spPr bwMode="auto">
                          <a:xfrm>
                            <a:off x="7803" y="322"/>
                            <a:ext cx="332" cy="0"/>
                          </a:xfrm>
                          <a:prstGeom prst="line">
                            <a:avLst/>
                          </a:prstGeom>
                          <a:noFill/>
                          <a:ln w="12715">
                            <a:solidFill>
                              <a:srgbClr val="5D599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EFAD0B" id="Group 109" o:spid="_x0000_s1026" style="position:absolute;margin-left:343.7pt;margin-top:15.6pt;width:63.05pt;height:1.05pt;z-index:-251505152;mso-position-horizontal-relative:page" coordorigin="6874,312" coordsize="1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">
                <v:line id="Line 111" o:spid="_x0000_s1027" style="position:absolute;visibility:visible;mso-wrap-style:square" from="6874,322" to="77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" strokecolor="#7275b1" strokeweight=".35319mm"/>
                <v:line id="Line 110" o:spid="_x0000_s1028" style="position:absolute;visibility:visible;mso-wrap-style:square" from="7803,322" to="813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" strokecolor="#5d599e" strokeweight=".35319mm"/>
                <w10:wrap anchorx="page"/>
              </v:group>
            </w:pict>
          </mc:Fallback>
        </mc:AlternateContent>
      </w:r>
      <w:r w:rsidR="00817694" w:rsidRPr="00A754E2">
        <w:rPr>
          <w:color w:val="5D599E"/>
          <w:spacing w:val="-7"/>
          <w:sz w:val="13"/>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817694">
        <w:rPr>
          <w:color w:val="5D599E"/>
          <w:spacing w:val="-1"/>
          <w:sz w:val="13"/>
        </w:rPr>
        <w:t>;</w:t>
      </w:r>
      <w:r w:rsidR="00817694">
        <w:rPr>
          <w:color w:val="5D599E"/>
          <w:spacing w:val="-26"/>
          <w:sz w:val="13"/>
        </w:rPr>
        <w:t>2</w:t>
      </w:r>
      <w:r w:rsidR="00817694">
        <w:rPr>
          <w:color w:val="5D599E"/>
          <w:spacing w:val="-19"/>
          <w:sz w:val="13"/>
        </w:rPr>
        <w:t>-</w:t>
      </w:r>
      <w:r w:rsidR="00817694">
        <w:rPr>
          <w:color w:val="5D599E"/>
          <w:sz w:val="13"/>
        </w:rPr>
        <w:t>.</w:t>
      </w:r>
      <w:r w:rsidR="00817694">
        <w:rPr>
          <w:color w:val="5D599E"/>
          <w:spacing w:val="7"/>
          <w:sz w:val="13"/>
        </w:rPr>
        <w:t xml:space="preserve"> </w:t>
      </w:r>
      <w:r w:rsidR="00817694">
        <w:rPr>
          <w:color w:val="5D599E"/>
          <w:spacing w:val="-32"/>
          <w:sz w:val="13"/>
        </w:rPr>
        <w:t>-</w:t>
      </w:r>
      <w:r w:rsidR="00817694">
        <w:rPr>
          <w:color w:val="9090A0"/>
          <w:spacing w:val="2"/>
          <w:sz w:val="13"/>
        </w:rPr>
        <w:t>.</w:t>
      </w:r>
      <w:r w:rsidR="00817694">
        <w:rPr>
          <w:color w:val="95AFC6"/>
          <w:sz w:val="13"/>
        </w:rPr>
        <w:t>,</w:t>
      </w:r>
      <w:r w:rsidR="00817694">
        <w:rPr>
          <w:color w:val="9090A0"/>
          <w:spacing w:val="-20"/>
          <w:sz w:val="13"/>
        </w:rPr>
        <w:t>.</w:t>
      </w:r>
      <w:r w:rsidR="00817694">
        <w:rPr>
          <w:color w:val="5D599E"/>
          <w:spacing w:val="-25"/>
          <w:sz w:val="13"/>
        </w:rPr>
        <w:t>-</w:t>
      </w:r>
      <w:r w:rsidR="00817694">
        <w:rPr>
          <w:color w:val="9090A0"/>
          <w:spacing w:val="-1"/>
          <w:sz w:val="13"/>
        </w:rPr>
        <w:t>.</w:t>
      </w:r>
      <w:r w:rsidR="00817694">
        <w:rPr>
          <w:color w:val="9090A0"/>
          <w:spacing w:val="6"/>
          <w:sz w:val="13"/>
        </w:rPr>
        <w:t>.</w:t>
      </w:r>
      <w:r w:rsidR="00817694">
        <w:rPr>
          <w:color w:val="9090A0"/>
          <w:spacing w:val="-29"/>
          <w:sz w:val="13"/>
        </w:rPr>
        <w:t>.</w:t>
      </w:r>
      <w:r w:rsidR="00817694">
        <w:rPr>
          <w:color w:val="5D599E"/>
          <w:spacing w:val="-15"/>
          <w:sz w:val="13"/>
        </w:rPr>
        <w:t>-</w:t>
      </w:r>
      <w:r w:rsidR="00817694">
        <w:rPr>
          <w:color w:val="9090A0"/>
          <w:spacing w:val="-1"/>
          <w:sz w:val="13"/>
        </w:rPr>
        <w:t>.</w:t>
      </w:r>
      <w:r w:rsidR="00817694">
        <w:rPr>
          <w:color w:val="9090A0"/>
          <w:spacing w:val="3"/>
          <w:sz w:val="13"/>
        </w:rPr>
        <w:t>.</w:t>
      </w:r>
      <w:r w:rsidR="00817694">
        <w:rPr>
          <w:color w:val="5D599E"/>
          <w:spacing w:val="-42"/>
          <w:sz w:val="13"/>
        </w:rPr>
        <w:t>-</w:t>
      </w:r>
      <w:r w:rsidR="00817694">
        <w:rPr>
          <w:color w:val="9090A0"/>
          <w:spacing w:val="-1"/>
          <w:sz w:val="13"/>
        </w:rPr>
        <w:t>..</w:t>
      </w:r>
      <w:r w:rsidR="00817694">
        <w:rPr>
          <w:color w:val="9090A0"/>
          <w:spacing w:val="-5"/>
          <w:sz w:val="13"/>
        </w:rPr>
        <w:t>.</w:t>
      </w:r>
      <w:r w:rsidR="00817694">
        <w:rPr>
          <w:color w:val="5D599E"/>
          <w:spacing w:val="-32"/>
          <w:sz w:val="13"/>
        </w:rPr>
        <w:t>-</w:t>
      </w:r>
      <w:r w:rsidR="00817694">
        <w:rPr>
          <w:color w:val="9090A0"/>
          <w:spacing w:val="-1"/>
          <w:sz w:val="13"/>
        </w:rPr>
        <w:t>.</w:t>
      </w:r>
      <w:r w:rsidR="00817694">
        <w:rPr>
          <w:color w:val="9090A0"/>
          <w:spacing w:val="3"/>
          <w:sz w:val="13"/>
        </w:rPr>
        <w:t>.</w:t>
      </w:r>
      <w:r w:rsidR="00817694">
        <w:rPr>
          <w:color w:val="9090A0"/>
          <w:spacing w:val="-20"/>
          <w:sz w:val="13"/>
        </w:rPr>
        <w:t>.</w:t>
      </w:r>
      <w:r w:rsidR="00817694">
        <w:rPr>
          <w:color w:val="5D599E"/>
          <w:spacing w:val="-25"/>
          <w:sz w:val="13"/>
        </w:rPr>
        <w:t>-</w:t>
      </w:r>
      <w:r w:rsidR="00817694">
        <w:rPr>
          <w:color w:val="9090A0"/>
          <w:spacing w:val="-1"/>
          <w:sz w:val="13"/>
        </w:rPr>
        <w:t>.</w:t>
      </w:r>
      <w:r w:rsidR="00817694">
        <w:rPr>
          <w:color w:val="9090A0"/>
          <w:spacing w:val="6"/>
          <w:sz w:val="13"/>
        </w:rPr>
        <w:t>.</w:t>
      </w:r>
      <w:r w:rsidR="00817694">
        <w:rPr>
          <w:color w:val="9090A0"/>
          <w:spacing w:val="-29"/>
          <w:sz w:val="13"/>
        </w:rPr>
        <w:t>.</w:t>
      </w:r>
      <w:r w:rsidR="00817694">
        <w:rPr>
          <w:color w:val="5D599E"/>
          <w:spacing w:val="-29"/>
          <w:sz w:val="13"/>
        </w:rPr>
        <w:t>-</w:t>
      </w:r>
      <w:r w:rsidR="00817694">
        <w:rPr>
          <w:color w:val="6B6D72"/>
          <w:spacing w:val="-59"/>
          <w:sz w:val="13"/>
        </w:rPr>
        <w:t>_</w:t>
      </w:r>
      <w:r w:rsidR="00817694">
        <w:rPr>
          <w:color w:val="9090A0"/>
          <w:spacing w:val="-1"/>
          <w:sz w:val="13"/>
          <w:u w:val="thick" w:color="5D599E"/>
        </w:rPr>
        <w:t>.</w:t>
      </w:r>
      <w:r w:rsidR="00817694">
        <w:rPr>
          <w:color w:val="9090A0"/>
          <w:spacing w:val="3"/>
          <w:sz w:val="13"/>
          <w:u w:val="thick" w:color="5D599E"/>
        </w:rPr>
        <w:t>.</w:t>
      </w:r>
      <w:r w:rsidR="00817694">
        <w:rPr>
          <w:color w:val="5D599E"/>
          <w:spacing w:val="-42"/>
          <w:sz w:val="13"/>
          <w:u w:val="thick" w:color="5D599E"/>
        </w:rPr>
        <w:t>-</w:t>
      </w:r>
      <w:r w:rsidR="00817694">
        <w:rPr>
          <w:color w:val="9090A0"/>
          <w:sz w:val="13"/>
          <w:u w:val="thick" w:color="5D599E"/>
        </w:rPr>
        <w:t xml:space="preserve">. </w:t>
      </w:r>
      <w:r w:rsidR="00817694">
        <w:rPr>
          <w:color w:val="9090A0"/>
          <w:spacing w:val="-5"/>
          <w:sz w:val="13"/>
          <w:u w:val="thick" w:color="5D599E"/>
        </w:rPr>
        <w:t xml:space="preserve"> </w:t>
      </w:r>
      <w:r w:rsidR="00817694">
        <w:rPr>
          <w:color w:val="5D599E"/>
          <w:spacing w:val="-32"/>
          <w:sz w:val="13"/>
        </w:rPr>
        <w:t>-</w:t>
      </w:r>
      <w:r w:rsidR="00817694">
        <w:rPr>
          <w:color w:val="9090A0"/>
          <w:spacing w:val="-1"/>
          <w:sz w:val="13"/>
        </w:rPr>
        <w:t>.</w:t>
      </w:r>
      <w:r w:rsidR="00817694">
        <w:rPr>
          <w:color w:val="9090A0"/>
          <w:spacing w:val="3"/>
          <w:sz w:val="13"/>
        </w:rPr>
        <w:t>.</w:t>
      </w:r>
      <w:r w:rsidR="00817694">
        <w:rPr>
          <w:color w:val="6B6D72"/>
          <w:spacing w:val="-20"/>
          <w:sz w:val="13"/>
        </w:rPr>
        <w:t>.</w:t>
      </w:r>
      <w:r w:rsidR="00817694">
        <w:rPr>
          <w:color w:val="5D599E"/>
          <w:spacing w:val="-27"/>
          <w:sz w:val="13"/>
        </w:rPr>
        <w:t>-</w:t>
      </w:r>
      <w:r w:rsidR="00817694">
        <w:rPr>
          <w:color w:val="6B6D72"/>
          <w:spacing w:val="1"/>
          <w:sz w:val="13"/>
        </w:rPr>
        <w:t>.</w:t>
      </w:r>
      <w:r w:rsidR="00817694">
        <w:rPr>
          <w:color w:val="9090A0"/>
          <w:spacing w:val="1"/>
          <w:sz w:val="13"/>
        </w:rPr>
        <w:t>...</w:t>
      </w:r>
      <w:r w:rsidR="00817694">
        <w:rPr>
          <w:color w:val="6B6D72"/>
          <w:spacing w:val="-15"/>
          <w:sz w:val="13"/>
        </w:rPr>
        <w:t>.</w:t>
      </w:r>
      <w:r w:rsidR="00817694">
        <w:rPr>
          <w:color w:val="5D599E"/>
          <w:w w:val="66"/>
          <w:sz w:val="31"/>
          <w:u w:val="thick" w:color="5D599E"/>
        </w:rPr>
        <w:t>-=-</w:t>
      </w:r>
      <w:r w:rsidR="00817694">
        <w:rPr>
          <w:color w:val="5D599E"/>
          <w:spacing w:val="-19"/>
          <w:w w:val="66"/>
          <w:sz w:val="31"/>
          <w:u w:val="thick" w:color="5D599E"/>
        </w:rPr>
        <w:t>0</w:t>
      </w:r>
      <w:r w:rsidR="00817694">
        <w:rPr>
          <w:strike/>
          <w:color w:val="9090A0"/>
          <w:spacing w:val="-1"/>
          <w:w w:val="47"/>
          <w:sz w:val="31"/>
        </w:rPr>
        <w:t>......</w:t>
      </w:r>
      <w:r w:rsidR="00817694">
        <w:rPr>
          <w:strike/>
          <w:color w:val="9090A0"/>
          <w:spacing w:val="-34"/>
          <w:w w:val="47"/>
          <w:sz w:val="31"/>
        </w:rPr>
        <w:t>.</w:t>
      </w:r>
      <w:r w:rsidR="00817694">
        <w:rPr>
          <w:strike/>
          <w:color w:val="4B4D52"/>
          <w:spacing w:val="5"/>
          <w:w w:val="43"/>
          <w:sz w:val="31"/>
        </w:rPr>
        <w:t>'</w:t>
      </w:r>
      <w:r w:rsidR="00817694">
        <w:rPr>
          <w:strike/>
          <w:color w:val="9090A0"/>
          <w:w w:val="47"/>
          <w:sz w:val="31"/>
        </w:rPr>
        <w:t>.</w:t>
      </w:r>
      <w:r w:rsidR="00817694">
        <w:rPr>
          <w:color w:val="9090A0"/>
          <w:spacing w:val="-58"/>
          <w:sz w:val="31"/>
        </w:rPr>
        <w:t xml:space="preserve"> </w:t>
      </w:r>
      <w:r w:rsidR="00817694">
        <w:rPr>
          <w:strike/>
          <w:color w:val="9090A0"/>
          <w:w w:val="39"/>
          <w:sz w:val="31"/>
        </w:rPr>
        <w:t>·············</w:t>
      </w:r>
      <w:r w:rsidR="00817694">
        <w:rPr>
          <w:strike/>
          <w:color w:val="9090A0"/>
          <w:spacing w:val="-5"/>
          <w:sz w:val="31"/>
        </w:rPr>
        <w:t xml:space="preserve"> </w:t>
      </w:r>
    </w:p>
    <w:p w14:paraId="33FA8F9D" w14:textId="77777777" w:rsidR="009777CD" w:rsidRDefault="00817694">
      <w:pPr>
        <w:spacing w:before="26" w:line="195" w:lineRule="exact"/>
        <w:ind w:left="8091" w:right="2309"/>
        <w:jc w:val="center"/>
        <w:rPr>
          <w:rFonts w:ascii="Times New Roman"/>
          <w:sz w:val="18"/>
        </w:rPr>
      </w:pPr>
      <w:r>
        <w:rPr>
          <w:noProof/>
        </w:rPr>
        <w:drawing>
          <wp:anchor distT="0" distB="0" distL="0" distR="0" simplePos="0" relativeHeight="251516416" behindDoc="1" locked="0" layoutInCell="1" allowOverlap="1" wp14:anchorId="31FF5ECF" wp14:editId="2CE4EF63">
            <wp:simplePos x="0" y="0"/>
            <wp:positionH relativeFrom="page">
              <wp:posOffset>4652438</wp:posOffset>
            </wp:positionH>
            <wp:positionV relativeFrom="paragraph">
              <wp:posOffset>43875</wp:posOffset>
            </wp:positionV>
            <wp:extent cx="1160056" cy="707993"/>
            <wp:effectExtent l="0" t="0" r="0" b="0"/>
            <wp:wrapNone/>
            <wp:docPr id="16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47.jpeg"/>
                    <pic:cNvPicPr/>
                  </pic:nvPicPr>
                  <pic:blipFill>
                    <a:blip r:embed="rId420" cstate="print"/>
                    <a:stretch>
                      <a:fillRect/>
                    </a:stretch>
                  </pic:blipFill>
                  <pic:spPr>
                    <a:xfrm>
                      <a:off x="0" y="0"/>
                      <a:ext cx="1160056" cy="707993"/>
                    </a:xfrm>
                    <a:prstGeom prst="rect">
                      <a:avLst/>
                    </a:prstGeom>
                  </pic:spPr>
                </pic:pic>
              </a:graphicData>
            </a:graphic>
          </wp:anchor>
        </w:drawing>
      </w:r>
      <w:r>
        <w:rPr>
          <w:rFonts w:ascii="Times New Roman"/>
          <w:color w:val="4B4D52"/>
          <w:w w:val="105"/>
          <w:sz w:val="18"/>
        </w:rPr>
        <w:t>ESED DZANANOVIC</w:t>
      </w:r>
    </w:p>
    <w:p w14:paraId="2E644BC9" w14:textId="77777777" w:rsidR="009777CD" w:rsidRDefault="00817694">
      <w:pPr>
        <w:spacing w:line="195" w:lineRule="exact"/>
        <w:ind w:left="7845"/>
        <w:rPr>
          <w:rFonts w:ascii="Times New Roman"/>
          <w:sz w:val="18"/>
        </w:rPr>
      </w:pPr>
      <w:r>
        <w:rPr>
          <w:rFonts w:ascii="Times New Roman"/>
          <w:color w:val="4B4D52"/>
          <w:w w:val="105"/>
          <w:sz w:val="18"/>
        </w:rPr>
        <w:t>Izvrsni direktor za distribuciju</w:t>
      </w:r>
    </w:p>
    <w:p w14:paraId="58BC1803" w14:textId="77777777" w:rsidR="009777CD" w:rsidRDefault="009777CD">
      <w:pPr>
        <w:spacing w:line="195" w:lineRule="exact"/>
        <w:rPr>
          <w:rFonts w:ascii="Times New Roman"/>
          <w:sz w:val="18"/>
        </w:rPr>
        <w:sectPr w:rsidR="009777CD">
          <w:type w:val="continuous"/>
          <w:pgSz w:w="12240" w:h="15840"/>
          <w:pgMar w:top="2540" w:right="0" w:bottom="280" w:left="20" w:header="720" w:footer="720" w:gutter="0"/>
          <w:cols w:space="720"/>
        </w:sectPr>
      </w:pPr>
    </w:p>
    <w:p w14:paraId="42F21B8F" w14:textId="2D9D7FEE" w:rsidR="009777CD" w:rsidRDefault="00A754E2">
      <w:pPr>
        <w:pStyle w:val="BodyText"/>
        <w:ind w:left="477"/>
        <w:rPr>
          <w:rFonts w:ascii="Times New Roman"/>
          <w:sz w:val="20"/>
        </w:rPr>
      </w:pPr>
      <w:r>
        <w:rPr>
          <w:noProof/>
        </w:rPr>
        <w:lastRenderedPageBreak/>
        <mc:AlternateContent>
          <mc:Choice Requires="wps">
            <w:drawing>
              <wp:anchor distT="0" distB="0" distL="114300" distR="114300" simplePos="0" relativeHeight="251716096" behindDoc="0" locked="0" layoutInCell="1" allowOverlap="1" wp14:anchorId="65C067AE" wp14:editId="447A9471">
                <wp:simplePos x="0" y="0"/>
                <wp:positionH relativeFrom="page">
                  <wp:posOffset>6324600</wp:posOffset>
                </wp:positionH>
                <wp:positionV relativeFrom="page">
                  <wp:posOffset>10067290</wp:posOffset>
                </wp:positionV>
                <wp:extent cx="591820" cy="238125"/>
                <wp:effectExtent l="0" t="0" r="0" b="635"/>
                <wp:wrapNone/>
                <wp:docPr id="26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249EE" w14:textId="77777777" w:rsidR="009777CD" w:rsidRDefault="00817694">
                            <w:pPr>
                              <w:spacing w:before="67"/>
                              <w:ind w:left="333" w:right="335"/>
                              <w:jc w:val="center"/>
                              <w:rPr>
                                <w:b/>
                                <w:sz w:val="20"/>
                              </w:rPr>
                            </w:pPr>
                            <w:r>
                              <w:rPr>
                                <w:b/>
                                <w:sz w:val="20"/>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67AE" id="Text Box 108" o:spid="_x0000_s1309" type="#_x0000_t202" style="position:absolute;left:0;text-align:left;margin-left:498pt;margin-top:792.7pt;width:46.6pt;height:18.7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" fillcolor="#d5e2bb" stroked="f">
                <v:textbox inset="0,0,0,0">
                  <w:txbxContent>
                    <w:p w14:paraId="5D6249EE" w14:textId="77777777" w:rsidR="009777CD" w:rsidRDefault="00817694">
                      <w:pPr>
                        <w:spacing w:before="67"/>
                        <w:ind w:left="333" w:right="335"/>
                        <w:jc w:val="center"/>
                        <w:rPr>
                          <w:b/>
                          <w:sz w:val="20"/>
                        </w:rPr>
                      </w:pPr>
                      <w:r>
                        <w:rPr>
                          <w:b/>
                          <w:sz w:val="20"/>
                        </w:rPr>
                        <w:t>79</w:t>
                      </w:r>
                    </w:p>
                  </w:txbxContent>
                </v:textbox>
                <w10:wrap anchorx="page" anchory="page"/>
              </v:shape>
            </w:pict>
          </mc:Fallback>
        </mc:AlternateContent>
      </w:r>
      <w:r>
        <w:rPr>
          <w:rFonts w:ascii="Times New Roman"/>
          <w:noProof/>
          <w:sz w:val="20"/>
        </w:rPr>
        <mc:AlternateContent>
          <mc:Choice Requires="wpg">
            <w:drawing>
              <wp:inline distT="0" distB="0" distL="0" distR="0" wp14:anchorId="21565953" wp14:editId="69F9C98F">
                <wp:extent cx="5917565" cy="294640"/>
                <wp:effectExtent l="9525" t="0" r="16510" b="10160"/>
                <wp:docPr id="26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263" name="Rectangle 107"/>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106"/>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65" name="Line 105"/>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66" name="Line 104"/>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67" name="Text Box 103"/>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CFDEF"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268" name="Text Box 102"/>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2265D"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21565953" id="Group 101" o:spid="_x0000_s1310"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">
                <v:rect id="Rectangle 107" o:spid="_x0000_s1311"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" fillcolor="#76923b" stroked="f"/>
                <v:line id="Line 106" o:spid="_x0000_s1312"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" strokecolor="#76923b" strokeweight="1.44pt"/>
                <v:line id="Line 105" o:spid="_x0000_s1313"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" strokecolor="#76923b" strokeweight="1.44pt"/>
                <v:line id="Line 104" o:spid="_x0000_s1314"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" strokecolor="#76923b" strokeweight="1.44pt"/>
                <v:shape id="Text Box 103" o:spid="_x0000_s1315"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89CFDEF" w14:textId="77777777" w:rsidR="009777CD" w:rsidRDefault="00817694">
                        <w:pPr>
                          <w:spacing w:line="223" w:lineRule="exact"/>
                          <w:rPr>
                            <w:i/>
                            <w:sz w:val="20"/>
                          </w:rPr>
                        </w:pPr>
                        <w:r>
                          <w:rPr>
                            <w:i/>
                            <w:sz w:val="20"/>
                          </w:rPr>
                          <w:t>„Institut za zaštitu, ekologiju i obrazovanje“ d.o.o. Tuzla</w:t>
                        </w:r>
                      </w:p>
                    </w:txbxContent>
                  </v:textbox>
                </v:shape>
                <v:shape id="Text Box 102" o:spid="_x0000_s1316"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1AD2265D" w14:textId="77777777" w:rsidR="009777CD" w:rsidRDefault="00817694">
                        <w:pPr>
                          <w:spacing w:line="223" w:lineRule="exact"/>
                          <w:rPr>
                            <w:b/>
                            <w:i/>
                            <w:sz w:val="20"/>
                          </w:rPr>
                        </w:pPr>
                        <w:r>
                          <w:rPr>
                            <w:b/>
                            <w:i/>
                            <w:sz w:val="20"/>
                          </w:rPr>
                          <w:t>2020.</w:t>
                        </w:r>
                      </w:p>
                    </w:txbxContent>
                  </v:textbox>
                </v:shape>
                <w10:anchorlock/>
              </v:group>
            </w:pict>
          </mc:Fallback>
        </mc:AlternateContent>
      </w:r>
    </w:p>
    <w:p w14:paraId="5D180913" w14:textId="77777777" w:rsidR="009777CD" w:rsidRDefault="00817694">
      <w:pPr>
        <w:pStyle w:val="Heading9"/>
        <w:spacing w:before="152"/>
        <w:ind w:right="788"/>
      </w:pPr>
      <w:r>
        <w:t>PRILOG 14</w:t>
      </w:r>
    </w:p>
    <w:p w14:paraId="7E210CB8" w14:textId="77777777" w:rsidR="009777CD" w:rsidRDefault="009777CD">
      <w:pPr>
        <w:pStyle w:val="BodyText"/>
        <w:rPr>
          <w:b/>
        </w:rPr>
      </w:pPr>
    </w:p>
    <w:p w14:paraId="54F1E17C" w14:textId="77777777" w:rsidR="009777CD" w:rsidRDefault="00817694">
      <w:pPr>
        <w:ind w:right="791"/>
        <w:jc w:val="right"/>
        <w:rPr>
          <w:b/>
          <w:sz w:val="24"/>
        </w:rPr>
      </w:pPr>
      <w:r>
        <w:rPr>
          <w:b/>
          <w:sz w:val="24"/>
        </w:rPr>
        <w:t>„TAMEX“ d.o.o. Busovača,</w:t>
      </w:r>
    </w:p>
    <w:p w14:paraId="5E642896" w14:textId="77777777" w:rsidR="009777CD" w:rsidRDefault="00817694">
      <w:pPr>
        <w:pStyle w:val="BodyText"/>
        <w:ind w:right="785"/>
        <w:jc w:val="right"/>
        <w:rPr>
          <w:b/>
        </w:rPr>
      </w:pPr>
      <w:r>
        <w:t xml:space="preserve">piljenje i blanjanje drva (proizvodnja rezane građe); impregnacija drveta </w:t>
      </w:r>
      <w:r>
        <w:rPr>
          <w:b/>
        </w:rPr>
        <w:t>-</w:t>
      </w:r>
    </w:p>
    <w:p w14:paraId="4375FAD4" w14:textId="77777777" w:rsidR="009777CD" w:rsidRDefault="009777CD">
      <w:pPr>
        <w:pStyle w:val="BodyText"/>
        <w:rPr>
          <w:b/>
        </w:rPr>
      </w:pPr>
    </w:p>
    <w:p w14:paraId="202465EB" w14:textId="77777777" w:rsidR="009777CD" w:rsidRDefault="00817694">
      <w:pPr>
        <w:pStyle w:val="Heading9"/>
        <w:tabs>
          <w:tab w:val="left" w:pos="708"/>
        </w:tabs>
        <w:ind w:right="787"/>
      </w:pPr>
      <w:r>
        <w:t>-</w:t>
      </w:r>
      <w:r>
        <w:tab/>
        <w:t>Rezultati mjerenja emisije dimnih plinova</w:t>
      </w:r>
      <w:r>
        <w:rPr>
          <w:spacing w:val="-8"/>
        </w:rPr>
        <w:t xml:space="preserve"> </w:t>
      </w:r>
      <w:r>
        <w:t>-</w:t>
      </w:r>
    </w:p>
    <w:p w14:paraId="2F66A61D" w14:textId="77777777" w:rsidR="009777CD" w:rsidRDefault="009777CD">
      <w:pPr>
        <w:pStyle w:val="BodyText"/>
        <w:rPr>
          <w:b/>
          <w:sz w:val="20"/>
        </w:rPr>
      </w:pPr>
    </w:p>
    <w:p w14:paraId="0FFF73CA" w14:textId="77777777" w:rsidR="009777CD" w:rsidRDefault="009777CD">
      <w:pPr>
        <w:pStyle w:val="BodyText"/>
        <w:rPr>
          <w:b/>
          <w:sz w:val="20"/>
        </w:rPr>
      </w:pPr>
    </w:p>
    <w:p w14:paraId="5609CA46" w14:textId="77777777" w:rsidR="009777CD" w:rsidRDefault="009777CD">
      <w:pPr>
        <w:pStyle w:val="BodyText"/>
        <w:rPr>
          <w:b/>
          <w:sz w:val="20"/>
        </w:rPr>
      </w:pPr>
    </w:p>
    <w:p w14:paraId="50A1BA9E" w14:textId="77777777" w:rsidR="009777CD" w:rsidRDefault="009777CD">
      <w:pPr>
        <w:pStyle w:val="BodyText"/>
        <w:rPr>
          <w:b/>
          <w:sz w:val="20"/>
        </w:rPr>
      </w:pPr>
    </w:p>
    <w:p w14:paraId="67811B69" w14:textId="77777777" w:rsidR="009777CD" w:rsidRDefault="009777CD">
      <w:pPr>
        <w:pStyle w:val="BodyText"/>
        <w:rPr>
          <w:b/>
          <w:sz w:val="20"/>
        </w:rPr>
      </w:pPr>
    </w:p>
    <w:p w14:paraId="5F056714" w14:textId="77777777" w:rsidR="009777CD" w:rsidRDefault="009777CD">
      <w:pPr>
        <w:pStyle w:val="BodyText"/>
        <w:rPr>
          <w:b/>
          <w:sz w:val="20"/>
        </w:rPr>
      </w:pPr>
    </w:p>
    <w:p w14:paraId="6D506598" w14:textId="77777777" w:rsidR="009777CD" w:rsidRDefault="009777CD">
      <w:pPr>
        <w:pStyle w:val="BodyText"/>
        <w:rPr>
          <w:b/>
          <w:sz w:val="20"/>
        </w:rPr>
      </w:pPr>
    </w:p>
    <w:p w14:paraId="405677AC" w14:textId="77777777" w:rsidR="009777CD" w:rsidRDefault="009777CD">
      <w:pPr>
        <w:pStyle w:val="BodyText"/>
        <w:rPr>
          <w:b/>
          <w:sz w:val="20"/>
        </w:rPr>
      </w:pPr>
    </w:p>
    <w:p w14:paraId="5039DA46" w14:textId="77777777" w:rsidR="009777CD" w:rsidRDefault="009777CD">
      <w:pPr>
        <w:pStyle w:val="BodyText"/>
        <w:rPr>
          <w:b/>
          <w:sz w:val="20"/>
        </w:rPr>
      </w:pPr>
    </w:p>
    <w:p w14:paraId="567792A2" w14:textId="77777777" w:rsidR="009777CD" w:rsidRDefault="009777CD">
      <w:pPr>
        <w:pStyle w:val="BodyText"/>
        <w:rPr>
          <w:b/>
          <w:sz w:val="20"/>
        </w:rPr>
      </w:pPr>
    </w:p>
    <w:p w14:paraId="44413D93" w14:textId="77777777" w:rsidR="009777CD" w:rsidRDefault="009777CD">
      <w:pPr>
        <w:pStyle w:val="BodyText"/>
        <w:rPr>
          <w:b/>
          <w:sz w:val="20"/>
        </w:rPr>
      </w:pPr>
    </w:p>
    <w:p w14:paraId="15E3F963" w14:textId="77777777" w:rsidR="009777CD" w:rsidRDefault="009777CD">
      <w:pPr>
        <w:pStyle w:val="BodyText"/>
        <w:rPr>
          <w:b/>
          <w:sz w:val="20"/>
        </w:rPr>
      </w:pPr>
    </w:p>
    <w:p w14:paraId="65E2FB4B" w14:textId="77777777" w:rsidR="009777CD" w:rsidRDefault="009777CD">
      <w:pPr>
        <w:pStyle w:val="BodyText"/>
        <w:rPr>
          <w:b/>
          <w:sz w:val="20"/>
        </w:rPr>
      </w:pPr>
    </w:p>
    <w:p w14:paraId="4FCF4C27" w14:textId="77777777" w:rsidR="009777CD" w:rsidRDefault="009777CD">
      <w:pPr>
        <w:pStyle w:val="BodyText"/>
        <w:rPr>
          <w:b/>
          <w:sz w:val="20"/>
        </w:rPr>
      </w:pPr>
    </w:p>
    <w:p w14:paraId="5EA96130" w14:textId="77777777" w:rsidR="009777CD" w:rsidRDefault="009777CD">
      <w:pPr>
        <w:pStyle w:val="BodyText"/>
        <w:rPr>
          <w:b/>
          <w:sz w:val="20"/>
        </w:rPr>
      </w:pPr>
    </w:p>
    <w:p w14:paraId="2302534B" w14:textId="77777777" w:rsidR="009777CD" w:rsidRDefault="009777CD">
      <w:pPr>
        <w:pStyle w:val="BodyText"/>
        <w:rPr>
          <w:b/>
          <w:sz w:val="20"/>
        </w:rPr>
      </w:pPr>
    </w:p>
    <w:p w14:paraId="2B422A75" w14:textId="77777777" w:rsidR="009777CD" w:rsidRDefault="009777CD">
      <w:pPr>
        <w:pStyle w:val="BodyText"/>
        <w:rPr>
          <w:b/>
          <w:sz w:val="20"/>
        </w:rPr>
      </w:pPr>
    </w:p>
    <w:p w14:paraId="2463858D" w14:textId="77777777" w:rsidR="009777CD" w:rsidRDefault="009777CD">
      <w:pPr>
        <w:pStyle w:val="BodyText"/>
        <w:rPr>
          <w:b/>
          <w:sz w:val="20"/>
        </w:rPr>
      </w:pPr>
    </w:p>
    <w:p w14:paraId="19072ACC" w14:textId="77777777" w:rsidR="009777CD" w:rsidRDefault="009777CD">
      <w:pPr>
        <w:pStyle w:val="BodyText"/>
        <w:rPr>
          <w:b/>
          <w:sz w:val="20"/>
        </w:rPr>
      </w:pPr>
    </w:p>
    <w:p w14:paraId="43018CE8" w14:textId="77777777" w:rsidR="009777CD" w:rsidRDefault="009777CD">
      <w:pPr>
        <w:pStyle w:val="BodyText"/>
        <w:rPr>
          <w:b/>
          <w:sz w:val="20"/>
        </w:rPr>
      </w:pPr>
    </w:p>
    <w:p w14:paraId="2D876DFC" w14:textId="77777777" w:rsidR="009777CD" w:rsidRDefault="009777CD">
      <w:pPr>
        <w:pStyle w:val="BodyText"/>
        <w:rPr>
          <w:b/>
          <w:sz w:val="20"/>
        </w:rPr>
      </w:pPr>
    </w:p>
    <w:p w14:paraId="3F931DE2" w14:textId="77777777" w:rsidR="009777CD" w:rsidRDefault="009777CD">
      <w:pPr>
        <w:pStyle w:val="BodyText"/>
        <w:rPr>
          <w:b/>
          <w:sz w:val="20"/>
        </w:rPr>
      </w:pPr>
    </w:p>
    <w:p w14:paraId="09EE4FEE" w14:textId="77777777" w:rsidR="009777CD" w:rsidRDefault="009777CD">
      <w:pPr>
        <w:pStyle w:val="BodyText"/>
        <w:rPr>
          <w:b/>
          <w:sz w:val="20"/>
        </w:rPr>
      </w:pPr>
    </w:p>
    <w:p w14:paraId="167D155C" w14:textId="77777777" w:rsidR="009777CD" w:rsidRDefault="009777CD">
      <w:pPr>
        <w:pStyle w:val="BodyText"/>
        <w:rPr>
          <w:b/>
          <w:sz w:val="20"/>
        </w:rPr>
      </w:pPr>
    </w:p>
    <w:p w14:paraId="57A9313A" w14:textId="77777777" w:rsidR="009777CD" w:rsidRDefault="009777CD">
      <w:pPr>
        <w:pStyle w:val="BodyText"/>
        <w:rPr>
          <w:b/>
          <w:sz w:val="20"/>
        </w:rPr>
      </w:pPr>
    </w:p>
    <w:p w14:paraId="10D270DD" w14:textId="77777777" w:rsidR="009777CD" w:rsidRDefault="009777CD">
      <w:pPr>
        <w:pStyle w:val="BodyText"/>
        <w:rPr>
          <w:b/>
          <w:sz w:val="20"/>
        </w:rPr>
      </w:pPr>
    </w:p>
    <w:p w14:paraId="74408C3F" w14:textId="77777777" w:rsidR="009777CD" w:rsidRDefault="009777CD">
      <w:pPr>
        <w:pStyle w:val="BodyText"/>
        <w:rPr>
          <w:b/>
          <w:sz w:val="20"/>
        </w:rPr>
      </w:pPr>
    </w:p>
    <w:p w14:paraId="6B515567" w14:textId="77777777" w:rsidR="009777CD" w:rsidRDefault="009777CD">
      <w:pPr>
        <w:pStyle w:val="BodyText"/>
        <w:rPr>
          <w:b/>
          <w:sz w:val="20"/>
        </w:rPr>
      </w:pPr>
    </w:p>
    <w:p w14:paraId="2A464ED3" w14:textId="77777777" w:rsidR="009777CD" w:rsidRDefault="009777CD">
      <w:pPr>
        <w:pStyle w:val="BodyText"/>
        <w:rPr>
          <w:b/>
          <w:sz w:val="20"/>
        </w:rPr>
      </w:pPr>
    </w:p>
    <w:p w14:paraId="664AB89C" w14:textId="77777777" w:rsidR="009777CD" w:rsidRDefault="009777CD">
      <w:pPr>
        <w:pStyle w:val="BodyText"/>
        <w:rPr>
          <w:b/>
          <w:sz w:val="20"/>
        </w:rPr>
      </w:pPr>
    </w:p>
    <w:p w14:paraId="5B992F35" w14:textId="77777777" w:rsidR="009777CD" w:rsidRDefault="009777CD">
      <w:pPr>
        <w:pStyle w:val="BodyText"/>
        <w:rPr>
          <w:b/>
          <w:sz w:val="20"/>
        </w:rPr>
      </w:pPr>
    </w:p>
    <w:p w14:paraId="1EB4EBBB" w14:textId="77777777" w:rsidR="009777CD" w:rsidRDefault="009777CD">
      <w:pPr>
        <w:pStyle w:val="BodyText"/>
        <w:rPr>
          <w:b/>
          <w:sz w:val="20"/>
        </w:rPr>
      </w:pPr>
    </w:p>
    <w:p w14:paraId="1DC438DB" w14:textId="77777777" w:rsidR="009777CD" w:rsidRDefault="009777CD">
      <w:pPr>
        <w:pStyle w:val="BodyText"/>
        <w:rPr>
          <w:b/>
          <w:sz w:val="20"/>
        </w:rPr>
      </w:pPr>
    </w:p>
    <w:p w14:paraId="0BC5EDD2" w14:textId="77777777" w:rsidR="009777CD" w:rsidRDefault="009777CD">
      <w:pPr>
        <w:pStyle w:val="BodyText"/>
        <w:rPr>
          <w:b/>
          <w:sz w:val="20"/>
        </w:rPr>
      </w:pPr>
    </w:p>
    <w:p w14:paraId="434156F9" w14:textId="77777777" w:rsidR="009777CD" w:rsidRDefault="009777CD">
      <w:pPr>
        <w:pStyle w:val="BodyText"/>
        <w:rPr>
          <w:b/>
          <w:sz w:val="20"/>
        </w:rPr>
      </w:pPr>
    </w:p>
    <w:p w14:paraId="3CB26573" w14:textId="77777777" w:rsidR="009777CD" w:rsidRDefault="009777CD">
      <w:pPr>
        <w:pStyle w:val="BodyText"/>
        <w:rPr>
          <w:b/>
          <w:sz w:val="20"/>
        </w:rPr>
      </w:pPr>
    </w:p>
    <w:p w14:paraId="22EAC233" w14:textId="77777777" w:rsidR="009777CD" w:rsidRDefault="009777CD">
      <w:pPr>
        <w:pStyle w:val="BodyText"/>
        <w:rPr>
          <w:b/>
          <w:sz w:val="20"/>
        </w:rPr>
      </w:pPr>
    </w:p>
    <w:p w14:paraId="2328D4B4" w14:textId="77777777" w:rsidR="009777CD" w:rsidRDefault="009777CD">
      <w:pPr>
        <w:pStyle w:val="BodyText"/>
        <w:rPr>
          <w:b/>
          <w:sz w:val="20"/>
        </w:rPr>
      </w:pPr>
    </w:p>
    <w:p w14:paraId="7074BD60" w14:textId="77777777" w:rsidR="009777CD" w:rsidRDefault="009777CD">
      <w:pPr>
        <w:pStyle w:val="BodyText"/>
        <w:rPr>
          <w:b/>
          <w:sz w:val="20"/>
        </w:rPr>
      </w:pPr>
    </w:p>
    <w:p w14:paraId="499210B9" w14:textId="77777777" w:rsidR="009777CD" w:rsidRDefault="009777CD">
      <w:pPr>
        <w:pStyle w:val="BodyText"/>
        <w:rPr>
          <w:b/>
          <w:sz w:val="20"/>
        </w:rPr>
      </w:pPr>
    </w:p>
    <w:p w14:paraId="03986500" w14:textId="77777777" w:rsidR="009777CD" w:rsidRDefault="009777CD">
      <w:pPr>
        <w:pStyle w:val="BodyText"/>
        <w:rPr>
          <w:b/>
          <w:sz w:val="20"/>
        </w:rPr>
      </w:pPr>
    </w:p>
    <w:p w14:paraId="086751AC" w14:textId="77777777" w:rsidR="009777CD" w:rsidRDefault="009777CD">
      <w:pPr>
        <w:pStyle w:val="BodyText"/>
        <w:rPr>
          <w:b/>
          <w:sz w:val="20"/>
        </w:rPr>
      </w:pPr>
    </w:p>
    <w:p w14:paraId="7EB4EE73" w14:textId="77777777" w:rsidR="009777CD" w:rsidRDefault="009777CD">
      <w:pPr>
        <w:pStyle w:val="BodyText"/>
        <w:rPr>
          <w:b/>
          <w:sz w:val="20"/>
        </w:rPr>
      </w:pPr>
    </w:p>
    <w:p w14:paraId="7E2CB01A" w14:textId="77777777" w:rsidR="009777CD" w:rsidRDefault="009777CD">
      <w:pPr>
        <w:pStyle w:val="BodyText"/>
        <w:rPr>
          <w:b/>
          <w:sz w:val="20"/>
        </w:rPr>
      </w:pPr>
    </w:p>
    <w:p w14:paraId="136CDF3E" w14:textId="77777777" w:rsidR="009777CD" w:rsidRDefault="009777CD">
      <w:pPr>
        <w:pStyle w:val="BodyText"/>
        <w:rPr>
          <w:b/>
          <w:sz w:val="20"/>
        </w:rPr>
      </w:pPr>
    </w:p>
    <w:p w14:paraId="52BD027F" w14:textId="77777777" w:rsidR="009777CD" w:rsidRDefault="009777CD">
      <w:pPr>
        <w:pStyle w:val="BodyText"/>
        <w:rPr>
          <w:b/>
          <w:sz w:val="20"/>
        </w:rPr>
      </w:pPr>
    </w:p>
    <w:p w14:paraId="3815AC16" w14:textId="77777777" w:rsidR="009777CD" w:rsidRDefault="009777CD">
      <w:pPr>
        <w:pStyle w:val="BodyText"/>
        <w:rPr>
          <w:b/>
          <w:sz w:val="20"/>
        </w:rPr>
      </w:pPr>
    </w:p>
    <w:p w14:paraId="32779BB0" w14:textId="77777777" w:rsidR="009777CD" w:rsidRDefault="009777CD">
      <w:pPr>
        <w:pStyle w:val="BodyText"/>
        <w:rPr>
          <w:b/>
          <w:sz w:val="20"/>
        </w:rPr>
      </w:pPr>
    </w:p>
    <w:p w14:paraId="319C84A8" w14:textId="77777777" w:rsidR="009777CD" w:rsidRDefault="009777CD">
      <w:pPr>
        <w:pStyle w:val="BodyText"/>
        <w:rPr>
          <w:b/>
          <w:sz w:val="20"/>
        </w:rPr>
      </w:pPr>
    </w:p>
    <w:p w14:paraId="5C99F314" w14:textId="77777777" w:rsidR="009777CD" w:rsidRDefault="009777CD">
      <w:pPr>
        <w:pStyle w:val="BodyText"/>
        <w:rPr>
          <w:b/>
          <w:sz w:val="20"/>
        </w:rPr>
      </w:pPr>
    </w:p>
    <w:p w14:paraId="190F1C23" w14:textId="77777777" w:rsidR="009777CD" w:rsidRDefault="009777CD">
      <w:pPr>
        <w:pStyle w:val="BodyText"/>
        <w:rPr>
          <w:b/>
          <w:sz w:val="20"/>
        </w:rPr>
      </w:pPr>
    </w:p>
    <w:p w14:paraId="73B72455" w14:textId="77777777" w:rsidR="009777CD" w:rsidRDefault="009777CD">
      <w:pPr>
        <w:pStyle w:val="BodyText"/>
        <w:rPr>
          <w:b/>
          <w:sz w:val="20"/>
        </w:rPr>
      </w:pPr>
    </w:p>
    <w:p w14:paraId="53F9C4DE" w14:textId="77777777" w:rsidR="009777CD" w:rsidRDefault="009777CD">
      <w:pPr>
        <w:pStyle w:val="BodyText"/>
        <w:rPr>
          <w:b/>
          <w:sz w:val="20"/>
        </w:rPr>
      </w:pPr>
    </w:p>
    <w:p w14:paraId="30025962" w14:textId="77777777" w:rsidR="009777CD" w:rsidRDefault="009777CD">
      <w:pPr>
        <w:pStyle w:val="BodyText"/>
        <w:rPr>
          <w:b/>
          <w:sz w:val="20"/>
        </w:rPr>
      </w:pPr>
    </w:p>
    <w:p w14:paraId="652BCB2F" w14:textId="77777777" w:rsidR="009777CD" w:rsidRDefault="009777CD">
      <w:pPr>
        <w:pStyle w:val="BodyText"/>
        <w:rPr>
          <w:b/>
          <w:sz w:val="20"/>
        </w:rPr>
      </w:pPr>
    </w:p>
    <w:p w14:paraId="5C1EA7F5" w14:textId="1445E216" w:rsidR="009777CD" w:rsidRDefault="00A754E2">
      <w:pPr>
        <w:pStyle w:val="BodyText"/>
        <w:spacing w:before="8"/>
        <w:rPr>
          <w:b/>
          <w:sz w:val="23"/>
        </w:rPr>
      </w:pPr>
      <w:r>
        <w:rPr>
          <w:noProof/>
        </w:rPr>
        <mc:AlternateContent>
          <mc:Choice Requires="wpg">
            <w:drawing>
              <wp:anchor distT="0" distB="0" distL="0" distR="0" simplePos="0" relativeHeight="251715072" behindDoc="0" locked="0" layoutInCell="1" allowOverlap="1" wp14:anchorId="0701503A" wp14:editId="4EC91C0C">
                <wp:simplePos x="0" y="0"/>
                <wp:positionH relativeFrom="page">
                  <wp:posOffset>1007745</wp:posOffset>
                </wp:positionH>
                <wp:positionV relativeFrom="paragraph">
                  <wp:posOffset>198755</wp:posOffset>
                </wp:positionV>
                <wp:extent cx="5908675" cy="18415"/>
                <wp:effectExtent l="17145" t="8255" r="0" b="1905"/>
                <wp:wrapTopAndBottom/>
                <wp:docPr id="25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259" name="Line 100"/>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60" name="Rectangle 99"/>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98"/>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59711" id="Group 97" o:spid="_x0000_s1026" style="position:absolute;margin-left:79.35pt;margin-top:15.65pt;width:465.25pt;height:1.45pt;z-index:251715072;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">
                <v:line id="Line 100"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" strokecolor="#76923b" strokeweight="1.44pt"/>
                <v:rect id="Rectangle 99"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" fillcolor="#76923b" stroked="f"/>
                <v:rect id="Rectangle 98"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" fillcolor="#76923b" stroked="f"/>
                <w10:wrap type="topAndBottom" anchorx="page"/>
              </v:group>
            </w:pict>
          </mc:Fallback>
        </mc:AlternateContent>
      </w:r>
    </w:p>
    <w:p w14:paraId="1F1E52B3" w14:textId="77777777" w:rsidR="009777CD" w:rsidRDefault="00817694">
      <w:pPr>
        <w:spacing w:before="37"/>
        <w:ind w:left="1781"/>
        <w:rPr>
          <w:i/>
          <w:sz w:val="20"/>
        </w:rPr>
      </w:pPr>
      <w:r>
        <w:rPr>
          <w:i/>
          <w:sz w:val="20"/>
        </w:rPr>
        <w:t>Zahtjev za izdavanje okolinske dozvole „TAMEX“ d.o.o. Busovača</w:t>
      </w:r>
    </w:p>
    <w:p w14:paraId="695757B2" w14:textId="77777777" w:rsidR="009777CD" w:rsidRDefault="009777CD">
      <w:pPr>
        <w:rPr>
          <w:sz w:val="20"/>
        </w:rPr>
        <w:sectPr w:rsidR="009777CD">
          <w:headerReference w:type="default" r:id="rId421"/>
          <w:footerReference w:type="default" r:id="rId422"/>
          <w:pgSz w:w="11910" w:h="16850"/>
          <w:pgMar w:top="560" w:right="340" w:bottom="280" w:left="1080" w:header="0" w:footer="0" w:gutter="0"/>
          <w:cols w:space="720"/>
        </w:sectPr>
      </w:pPr>
    </w:p>
    <w:p w14:paraId="56CC2A1E" w14:textId="5DA8897D" w:rsidR="009777CD" w:rsidRDefault="00A754E2">
      <w:pPr>
        <w:pStyle w:val="Heading9"/>
        <w:spacing w:before="156"/>
        <w:ind w:left="622"/>
        <w:jc w:val="left"/>
      </w:pPr>
      <w:r>
        <w:rPr>
          <w:noProof/>
        </w:rPr>
        <w:lastRenderedPageBreak/>
        <mc:AlternateContent>
          <mc:Choice Requires="wpg">
            <w:drawing>
              <wp:anchor distT="0" distB="0" distL="114300" distR="114300" simplePos="0" relativeHeight="251717120" behindDoc="0" locked="0" layoutInCell="1" allowOverlap="1" wp14:anchorId="586F6F4D" wp14:editId="18FA840C">
                <wp:simplePos x="0" y="0"/>
                <wp:positionH relativeFrom="page">
                  <wp:posOffset>1062355</wp:posOffset>
                </wp:positionH>
                <wp:positionV relativeFrom="page">
                  <wp:posOffset>9792970</wp:posOffset>
                </wp:positionV>
                <wp:extent cx="5798820" cy="56515"/>
                <wp:effectExtent l="24130" t="1270" r="25400" b="8890"/>
                <wp:wrapNone/>
                <wp:docPr id="25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1673" y="15422"/>
                          <a:chExt cx="9132" cy="89"/>
                        </a:xfrm>
                      </wpg:grpSpPr>
                      <wps:wsp>
                        <wps:cNvPr id="256" name="Line 96"/>
                        <wps:cNvCnPr>
                          <a:cxnSpLocks noChangeShapeType="1"/>
                        </wps:cNvCnPr>
                        <wps:spPr bwMode="auto">
                          <a:xfrm>
                            <a:off x="1673" y="15452"/>
                            <a:ext cx="913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95"/>
                        <wps:cNvCnPr>
                          <a:cxnSpLocks noChangeShapeType="1"/>
                        </wps:cNvCnPr>
                        <wps:spPr bwMode="auto">
                          <a:xfrm>
                            <a:off x="1673" y="15504"/>
                            <a:ext cx="91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DEA515" id="Group 94" o:spid="_x0000_s1026" style="position:absolute;margin-left:83.65pt;margin-top:771.1pt;width:456.6pt;height:4.45pt;z-index:251717120;mso-position-horizontal-relative:page;mso-position-vertical-relative:page" coordorigin="1673,15422" coordsize="91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">
                <v:line id="Line 96" o:spid="_x0000_s1027" style="position:absolute;visibility:visible;mso-wrap-style:square" from="1673,15452" to="10805,1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" strokeweight="3pt"/>
                <v:line id="Line 95" o:spid="_x0000_s1028" style="position:absolute;visibility:visible;mso-wrap-style:square" from="1673,15504" to="10805,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" strokeweight=".72pt"/>
                <w10:wrap anchorx="page" anchory="page"/>
              </v:group>
            </w:pict>
          </mc:Fallback>
        </mc:AlternateContent>
      </w:r>
      <w:r w:rsidR="00817694">
        <w:rPr>
          <w:noProof/>
        </w:rPr>
        <w:drawing>
          <wp:anchor distT="0" distB="0" distL="0" distR="0" simplePos="0" relativeHeight="251479552" behindDoc="0" locked="0" layoutInCell="1" allowOverlap="1" wp14:anchorId="460DB995" wp14:editId="17957674">
            <wp:simplePos x="0" y="0"/>
            <wp:positionH relativeFrom="page">
              <wp:posOffset>6545580</wp:posOffset>
            </wp:positionH>
            <wp:positionV relativeFrom="page">
              <wp:posOffset>10008869</wp:posOffset>
            </wp:positionV>
            <wp:extent cx="638175" cy="542925"/>
            <wp:effectExtent l="0" t="0" r="0" b="0"/>
            <wp:wrapNone/>
            <wp:docPr id="16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48.jpeg"/>
                    <pic:cNvPicPr/>
                  </pic:nvPicPr>
                  <pic:blipFill>
                    <a:blip r:embed="rId423" cstate="print"/>
                    <a:stretch>
                      <a:fillRect/>
                    </a:stretch>
                  </pic:blipFill>
                  <pic:spPr>
                    <a:xfrm>
                      <a:off x="0" y="0"/>
                      <a:ext cx="638175" cy="542925"/>
                    </a:xfrm>
                    <a:prstGeom prst="rect">
                      <a:avLst/>
                    </a:prstGeom>
                  </pic:spPr>
                </pic:pic>
              </a:graphicData>
            </a:graphic>
          </wp:anchor>
        </w:drawing>
      </w:r>
      <w:r w:rsidR="00817694">
        <w:t>7. REZULTATI MJERENJA</w:t>
      </w:r>
    </w:p>
    <w:p w14:paraId="7178B4A9" w14:textId="77777777" w:rsidR="009777CD" w:rsidRDefault="009777CD">
      <w:pPr>
        <w:pStyle w:val="BodyText"/>
        <w:spacing w:before="2"/>
        <w:rPr>
          <w:b/>
        </w:rPr>
      </w:pPr>
    </w:p>
    <w:p w14:paraId="3EB7A996" w14:textId="77777777" w:rsidR="009777CD" w:rsidRDefault="00817694">
      <w:pPr>
        <w:spacing w:before="1"/>
        <w:ind w:left="622"/>
      </w:pPr>
      <w:r>
        <w:t>Mjerenja su vršena dana 21.07.2020.godine.</w:t>
      </w:r>
    </w:p>
    <w:p w14:paraId="26F1B271" w14:textId="77777777" w:rsidR="009777CD" w:rsidRDefault="009777CD">
      <w:pPr>
        <w:pStyle w:val="BodyText"/>
        <w:rPr>
          <w:sz w:val="22"/>
        </w:rPr>
      </w:pPr>
    </w:p>
    <w:p w14:paraId="21574F73" w14:textId="77777777" w:rsidR="009777CD" w:rsidRDefault="00817694">
      <w:pPr>
        <w:tabs>
          <w:tab w:val="left" w:pos="2037"/>
        </w:tabs>
        <w:ind w:left="622"/>
        <w:rPr>
          <w:i/>
        </w:rPr>
      </w:pPr>
      <w:r>
        <w:rPr>
          <w:b/>
          <w:i/>
        </w:rPr>
        <w:t>Tabela</w:t>
      </w:r>
      <w:r>
        <w:rPr>
          <w:b/>
          <w:i/>
          <w:spacing w:val="-1"/>
        </w:rPr>
        <w:t xml:space="preserve"> </w:t>
      </w:r>
      <w:r>
        <w:rPr>
          <w:b/>
          <w:i/>
        </w:rPr>
        <w:t>7.1</w:t>
      </w:r>
      <w:r>
        <w:rPr>
          <w:b/>
          <w:i/>
        </w:rPr>
        <w:tab/>
      </w:r>
      <w:r>
        <w:rPr>
          <w:i/>
        </w:rPr>
        <w:t xml:space="preserve">Sastav dimnih plinova i čvrstih čestica u dimnom kanalu </w:t>
      </w:r>
      <w:r>
        <w:rPr>
          <w:i/>
          <w:spacing w:val="-4"/>
        </w:rPr>
        <w:t xml:space="preserve">za </w:t>
      </w:r>
      <w:r>
        <w:rPr>
          <w:i/>
        </w:rPr>
        <w:t>Kotao</w:t>
      </w:r>
      <w:r>
        <w:rPr>
          <w:i/>
          <w:spacing w:val="-3"/>
        </w:rPr>
        <w:t xml:space="preserve"> </w:t>
      </w:r>
      <w:r>
        <w:rPr>
          <w:i/>
        </w:rPr>
        <w:t>I</w:t>
      </w:r>
    </w:p>
    <w:p w14:paraId="2D8FC3AC" w14:textId="77777777" w:rsidR="009777CD" w:rsidRDefault="009777CD">
      <w:pPr>
        <w:pStyle w:val="BodyText"/>
        <w:spacing w:before="11"/>
        <w:rPr>
          <w:i/>
          <w:sz w:val="9"/>
        </w:rPr>
      </w:pPr>
    </w:p>
    <w:tbl>
      <w:tblPr>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10"/>
        <w:gridCol w:w="722"/>
        <w:gridCol w:w="1121"/>
        <w:gridCol w:w="1703"/>
        <w:gridCol w:w="1737"/>
        <w:gridCol w:w="1528"/>
        <w:gridCol w:w="1420"/>
        <w:gridCol w:w="186"/>
      </w:tblGrid>
      <w:tr w:rsidR="009777CD" w14:paraId="5BEC856C" w14:textId="77777777">
        <w:trPr>
          <w:trHeight w:val="551"/>
        </w:trPr>
        <w:tc>
          <w:tcPr>
            <w:tcW w:w="1810" w:type="dxa"/>
            <w:tcBorders>
              <w:bottom w:val="single" w:sz="2" w:space="0" w:color="000000"/>
              <w:right w:val="single" w:sz="2" w:space="0" w:color="000000"/>
            </w:tcBorders>
          </w:tcPr>
          <w:p w14:paraId="7F526F9A" w14:textId="77777777" w:rsidR="009777CD" w:rsidRDefault="00817694">
            <w:pPr>
              <w:pStyle w:val="TableParagraph"/>
              <w:spacing w:line="271" w:lineRule="exact"/>
              <w:ind w:left="110"/>
              <w:rPr>
                <w:b/>
                <w:sz w:val="20"/>
              </w:rPr>
            </w:pPr>
            <w:r>
              <w:rPr>
                <w:b/>
                <w:sz w:val="24"/>
                <w:u w:val="thick"/>
              </w:rPr>
              <w:t xml:space="preserve">Redni broj: </w:t>
            </w:r>
            <w:r>
              <w:rPr>
                <w:b/>
                <w:sz w:val="20"/>
                <w:u w:val="thick"/>
              </w:rPr>
              <w:t>1.</w:t>
            </w:r>
          </w:p>
        </w:tc>
        <w:tc>
          <w:tcPr>
            <w:tcW w:w="3546" w:type="dxa"/>
            <w:gridSpan w:val="3"/>
            <w:tcBorders>
              <w:left w:val="single" w:sz="2" w:space="0" w:color="000000"/>
              <w:bottom w:val="single" w:sz="2" w:space="0" w:color="000000"/>
              <w:right w:val="single" w:sz="2" w:space="0" w:color="000000"/>
            </w:tcBorders>
          </w:tcPr>
          <w:p w14:paraId="18906A26" w14:textId="77777777" w:rsidR="009777CD" w:rsidRDefault="00817694">
            <w:pPr>
              <w:pStyle w:val="TableParagraph"/>
              <w:spacing w:line="271" w:lineRule="exact"/>
              <w:ind w:left="114"/>
              <w:rPr>
                <w:b/>
                <w:sz w:val="24"/>
              </w:rPr>
            </w:pPr>
            <w:r>
              <w:rPr>
                <w:b/>
                <w:color w:val="0D0D0D"/>
                <w:sz w:val="24"/>
                <w:u w:val="thick" w:color="0D0D0D"/>
              </w:rPr>
              <w:t>Kotao I</w:t>
            </w:r>
          </w:p>
          <w:p w14:paraId="7744E960" w14:textId="77777777" w:rsidR="009777CD" w:rsidRDefault="00817694">
            <w:pPr>
              <w:pStyle w:val="TableParagraph"/>
              <w:spacing w:line="260" w:lineRule="exact"/>
              <w:ind w:left="114"/>
              <w:rPr>
                <w:b/>
                <w:sz w:val="24"/>
              </w:rPr>
            </w:pPr>
            <w:r>
              <w:rPr>
                <w:b/>
                <w:color w:val="0D0D0D"/>
                <w:sz w:val="24"/>
              </w:rPr>
              <w:t xml:space="preserve">Gorivo: </w:t>
            </w:r>
            <w:r>
              <w:rPr>
                <w:b/>
                <w:sz w:val="24"/>
              </w:rPr>
              <w:t>Biomasa (drvo)</w:t>
            </w:r>
          </w:p>
        </w:tc>
        <w:tc>
          <w:tcPr>
            <w:tcW w:w="4685" w:type="dxa"/>
            <w:gridSpan w:val="3"/>
            <w:tcBorders>
              <w:left w:val="single" w:sz="2" w:space="0" w:color="000000"/>
              <w:bottom w:val="single" w:sz="2" w:space="0" w:color="000000"/>
            </w:tcBorders>
          </w:tcPr>
          <w:p w14:paraId="29BA0335" w14:textId="77777777" w:rsidR="009777CD" w:rsidRDefault="00817694">
            <w:pPr>
              <w:pStyle w:val="TableParagraph"/>
              <w:tabs>
                <w:tab w:val="left" w:pos="1832"/>
              </w:tabs>
              <w:spacing w:line="242" w:lineRule="auto"/>
              <w:ind w:left="109" w:right="1507"/>
              <w:rPr>
                <w:sz w:val="20"/>
              </w:rPr>
            </w:pPr>
            <w:r>
              <w:rPr>
                <w:b/>
                <w:sz w:val="20"/>
              </w:rPr>
              <w:t>Datum i vrijeme mjerenja</w:t>
            </w:r>
            <w:r>
              <w:rPr>
                <w:sz w:val="20"/>
              </w:rPr>
              <w:t>: 21.07.2020.god.</w:t>
            </w:r>
            <w:r>
              <w:rPr>
                <w:sz w:val="20"/>
              </w:rPr>
              <w:tab/>
              <w:t>10:00 do</w:t>
            </w:r>
            <w:r>
              <w:rPr>
                <w:spacing w:val="-6"/>
                <w:sz w:val="20"/>
              </w:rPr>
              <w:t xml:space="preserve"> </w:t>
            </w:r>
            <w:r>
              <w:rPr>
                <w:sz w:val="20"/>
              </w:rPr>
              <w:t>12:00</w:t>
            </w:r>
          </w:p>
        </w:tc>
        <w:tc>
          <w:tcPr>
            <w:tcW w:w="186" w:type="dxa"/>
            <w:vMerge w:val="restart"/>
            <w:tcBorders>
              <w:top w:val="nil"/>
              <w:bottom w:val="single" w:sz="2" w:space="0" w:color="000000"/>
              <w:right w:val="nil"/>
            </w:tcBorders>
          </w:tcPr>
          <w:p w14:paraId="6019E17E" w14:textId="77777777" w:rsidR="009777CD" w:rsidRDefault="009777CD">
            <w:pPr>
              <w:pStyle w:val="TableParagraph"/>
              <w:rPr>
                <w:rFonts w:ascii="Times New Roman"/>
                <w:sz w:val="20"/>
              </w:rPr>
            </w:pPr>
          </w:p>
        </w:tc>
      </w:tr>
      <w:tr w:rsidR="009777CD" w14:paraId="74870722" w14:textId="77777777">
        <w:trPr>
          <w:trHeight w:val="688"/>
        </w:trPr>
        <w:tc>
          <w:tcPr>
            <w:tcW w:w="3653" w:type="dxa"/>
            <w:gridSpan w:val="3"/>
            <w:tcBorders>
              <w:top w:val="single" w:sz="2" w:space="0" w:color="000000"/>
              <w:bottom w:val="single" w:sz="2" w:space="0" w:color="000000"/>
              <w:right w:val="single" w:sz="2" w:space="0" w:color="000000"/>
            </w:tcBorders>
            <w:shd w:val="clear" w:color="auto" w:fill="D2DFED"/>
          </w:tcPr>
          <w:p w14:paraId="1BC77A98" w14:textId="77777777" w:rsidR="009777CD" w:rsidRDefault="00817694">
            <w:pPr>
              <w:pStyle w:val="TableParagraph"/>
              <w:ind w:left="110"/>
              <w:rPr>
                <w:b/>
                <w:sz w:val="20"/>
              </w:rPr>
            </w:pPr>
            <w:r>
              <w:rPr>
                <w:b/>
                <w:sz w:val="20"/>
              </w:rPr>
              <w:t>Kapacitet postrojenja u toku mjerenja:</w:t>
            </w:r>
          </w:p>
          <w:p w14:paraId="4EB6E472" w14:textId="77777777" w:rsidR="009777CD" w:rsidRDefault="00817694">
            <w:pPr>
              <w:pStyle w:val="TableParagraph"/>
              <w:spacing w:line="213" w:lineRule="exact"/>
              <w:ind w:left="110"/>
              <w:rPr>
                <w:b/>
                <w:sz w:val="20"/>
              </w:rPr>
            </w:pPr>
            <w:r>
              <w:rPr>
                <w:b/>
                <w:sz w:val="20"/>
              </w:rPr>
              <w:t>Način rada postrojenja :</w:t>
            </w:r>
          </w:p>
        </w:tc>
        <w:tc>
          <w:tcPr>
            <w:tcW w:w="6388" w:type="dxa"/>
            <w:gridSpan w:val="4"/>
            <w:tcBorders>
              <w:top w:val="single" w:sz="2" w:space="0" w:color="000000"/>
              <w:left w:val="single" w:sz="2" w:space="0" w:color="000000"/>
              <w:bottom w:val="single" w:sz="2" w:space="0" w:color="000000"/>
            </w:tcBorders>
            <w:shd w:val="clear" w:color="auto" w:fill="D2DFED"/>
          </w:tcPr>
          <w:p w14:paraId="5966D157" w14:textId="77777777" w:rsidR="009777CD" w:rsidRDefault="00817694">
            <w:pPr>
              <w:pStyle w:val="TableParagraph"/>
              <w:spacing w:line="227" w:lineRule="exact"/>
              <w:ind w:left="113"/>
              <w:rPr>
                <w:sz w:val="20"/>
              </w:rPr>
            </w:pPr>
            <w:r>
              <w:rPr>
                <w:sz w:val="20"/>
              </w:rPr>
              <w:t>Postrojenje je radilo optimalnim kapacitetom</w:t>
            </w:r>
          </w:p>
          <w:p w14:paraId="5879CDF8" w14:textId="77777777" w:rsidR="009777CD" w:rsidRDefault="009777CD">
            <w:pPr>
              <w:pStyle w:val="TableParagraph"/>
              <w:rPr>
                <w:i/>
                <w:sz w:val="20"/>
              </w:rPr>
            </w:pPr>
          </w:p>
          <w:p w14:paraId="53DF9B5A" w14:textId="77777777" w:rsidR="009777CD" w:rsidRDefault="00817694">
            <w:pPr>
              <w:pStyle w:val="TableParagraph"/>
              <w:spacing w:before="1" w:line="211" w:lineRule="exact"/>
              <w:ind w:left="113"/>
              <w:rPr>
                <w:sz w:val="20"/>
              </w:rPr>
            </w:pPr>
            <w:r>
              <w:rPr>
                <w:sz w:val="20"/>
              </w:rPr>
              <w:t>Kontinualan</w:t>
            </w:r>
          </w:p>
        </w:tc>
        <w:tc>
          <w:tcPr>
            <w:tcW w:w="186" w:type="dxa"/>
            <w:vMerge/>
            <w:tcBorders>
              <w:top w:val="nil"/>
              <w:bottom w:val="single" w:sz="2" w:space="0" w:color="000000"/>
              <w:right w:val="nil"/>
            </w:tcBorders>
          </w:tcPr>
          <w:p w14:paraId="4457B9FD" w14:textId="77777777" w:rsidR="009777CD" w:rsidRDefault="009777CD">
            <w:pPr>
              <w:rPr>
                <w:sz w:val="2"/>
                <w:szCs w:val="2"/>
              </w:rPr>
            </w:pPr>
          </w:p>
        </w:tc>
      </w:tr>
      <w:tr w:rsidR="009777CD" w14:paraId="0EA7FE1A" w14:textId="77777777">
        <w:trPr>
          <w:trHeight w:val="230"/>
        </w:trPr>
        <w:tc>
          <w:tcPr>
            <w:tcW w:w="10041" w:type="dxa"/>
            <w:gridSpan w:val="7"/>
            <w:tcBorders>
              <w:top w:val="single" w:sz="2" w:space="0" w:color="000000"/>
              <w:bottom w:val="single" w:sz="2" w:space="0" w:color="000000"/>
            </w:tcBorders>
            <w:shd w:val="clear" w:color="auto" w:fill="D2DFED"/>
          </w:tcPr>
          <w:p w14:paraId="7B299697" w14:textId="77777777" w:rsidR="009777CD" w:rsidRDefault="00817694">
            <w:pPr>
              <w:pStyle w:val="TableParagraph"/>
              <w:spacing w:line="210" w:lineRule="exact"/>
              <w:ind w:left="110"/>
              <w:rPr>
                <w:b/>
                <w:sz w:val="20"/>
              </w:rPr>
            </w:pPr>
            <w:r>
              <w:rPr>
                <w:b/>
                <w:sz w:val="20"/>
              </w:rPr>
              <w:t>Vrijeme uzorkovanja: 120 min</w:t>
            </w:r>
          </w:p>
        </w:tc>
        <w:tc>
          <w:tcPr>
            <w:tcW w:w="186" w:type="dxa"/>
            <w:vMerge/>
            <w:tcBorders>
              <w:top w:val="nil"/>
              <w:bottom w:val="single" w:sz="2" w:space="0" w:color="000000"/>
              <w:right w:val="nil"/>
            </w:tcBorders>
          </w:tcPr>
          <w:p w14:paraId="058306C9" w14:textId="77777777" w:rsidR="009777CD" w:rsidRDefault="009777CD">
            <w:pPr>
              <w:rPr>
                <w:sz w:val="2"/>
                <w:szCs w:val="2"/>
              </w:rPr>
            </w:pPr>
          </w:p>
        </w:tc>
      </w:tr>
      <w:tr w:rsidR="009777CD" w14:paraId="52FB6F97" w14:textId="77777777">
        <w:trPr>
          <w:trHeight w:val="230"/>
        </w:trPr>
        <w:tc>
          <w:tcPr>
            <w:tcW w:w="10041" w:type="dxa"/>
            <w:gridSpan w:val="7"/>
            <w:tcBorders>
              <w:top w:val="single" w:sz="2" w:space="0" w:color="000000"/>
              <w:bottom w:val="single" w:sz="2" w:space="0" w:color="000000"/>
            </w:tcBorders>
          </w:tcPr>
          <w:p w14:paraId="5DCBDDF2" w14:textId="77777777" w:rsidR="009777CD" w:rsidRDefault="00817694">
            <w:pPr>
              <w:pStyle w:val="TableParagraph"/>
              <w:spacing w:line="210" w:lineRule="exact"/>
              <w:ind w:left="110"/>
              <w:rPr>
                <w:b/>
                <w:sz w:val="20"/>
              </w:rPr>
            </w:pPr>
            <w:r>
              <w:rPr>
                <w:b/>
                <w:sz w:val="20"/>
              </w:rPr>
              <w:t>Prosječna konstanta pitotove cijevi (ispod korijena): αK=0,727</w:t>
            </w:r>
          </w:p>
        </w:tc>
        <w:tc>
          <w:tcPr>
            <w:tcW w:w="186" w:type="dxa"/>
            <w:vMerge/>
            <w:tcBorders>
              <w:top w:val="nil"/>
              <w:bottom w:val="single" w:sz="2" w:space="0" w:color="000000"/>
              <w:right w:val="nil"/>
            </w:tcBorders>
          </w:tcPr>
          <w:p w14:paraId="710E7716" w14:textId="77777777" w:rsidR="009777CD" w:rsidRDefault="009777CD">
            <w:pPr>
              <w:rPr>
                <w:sz w:val="2"/>
                <w:szCs w:val="2"/>
              </w:rPr>
            </w:pPr>
          </w:p>
        </w:tc>
      </w:tr>
      <w:tr w:rsidR="009777CD" w14:paraId="2E053FB5" w14:textId="77777777">
        <w:trPr>
          <w:trHeight w:val="230"/>
        </w:trPr>
        <w:tc>
          <w:tcPr>
            <w:tcW w:w="10041" w:type="dxa"/>
            <w:gridSpan w:val="7"/>
            <w:tcBorders>
              <w:top w:val="single" w:sz="2" w:space="0" w:color="000000"/>
              <w:bottom w:val="single" w:sz="2" w:space="0" w:color="000000"/>
            </w:tcBorders>
            <w:shd w:val="clear" w:color="auto" w:fill="D2DFED"/>
          </w:tcPr>
          <w:p w14:paraId="12F4E394" w14:textId="77777777" w:rsidR="009777CD" w:rsidRDefault="00817694">
            <w:pPr>
              <w:pStyle w:val="TableParagraph"/>
              <w:spacing w:line="210" w:lineRule="exact"/>
              <w:ind w:left="110"/>
              <w:rPr>
                <w:b/>
                <w:sz w:val="20"/>
              </w:rPr>
            </w:pPr>
            <w:r>
              <w:rPr>
                <w:b/>
                <w:sz w:val="20"/>
              </w:rPr>
              <w:t>Udio vlage u plinovima: 4,4 %</w:t>
            </w:r>
          </w:p>
        </w:tc>
        <w:tc>
          <w:tcPr>
            <w:tcW w:w="186" w:type="dxa"/>
            <w:vMerge/>
            <w:tcBorders>
              <w:top w:val="nil"/>
              <w:bottom w:val="single" w:sz="2" w:space="0" w:color="000000"/>
              <w:right w:val="nil"/>
            </w:tcBorders>
          </w:tcPr>
          <w:p w14:paraId="57CB5192" w14:textId="77777777" w:rsidR="009777CD" w:rsidRDefault="009777CD">
            <w:pPr>
              <w:rPr>
                <w:sz w:val="2"/>
                <w:szCs w:val="2"/>
              </w:rPr>
            </w:pPr>
          </w:p>
        </w:tc>
      </w:tr>
      <w:tr w:rsidR="009777CD" w14:paraId="46AD6B79" w14:textId="77777777">
        <w:trPr>
          <w:trHeight w:val="230"/>
        </w:trPr>
        <w:tc>
          <w:tcPr>
            <w:tcW w:w="10041" w:type="dxa"/>
            <w:gridSpan w:val="7"/>
            <w:tcBorders>
              <w:top w:val="single" w:sz="2" w:space="0" w:color="000000"/>
              <w:bottom w:val="single" w:sz="2" w:space="0" w:color="000000"/>
            </w:tcBorders>
          </w:tcPr>
          <w:p w14:paraId="1A69CB4A" w14:textId="77777777" w:rsidR="009777CD" w:rsidRDefault="00817694">
            <w:pPr>
              <w:pStyle w:val="TableParagraph"/>
              <w:spacing w:line="210" w:lineRule="exact"/>
              <w:ind w:left="110"/>
              <w:rPr>
                <w:b/>
                <w:sz w:val="20"/>
              </w:rPr>
            </w:pPr>
            <w:r>
              <w:rPr>
                <w:b/>
                <w:sz w:val="20"/>
              </w:rPr>
              <w:t>Referentni sadržaj O</w:t>
            </w:r>
            <w:r>
              <w:rPr>
                <w:b/>
                <w:sz w:val="20"/>
                <w:vertAlign w:val="subscript"/>
              </w:rPr>
              <w:t>2</w:t>
            </w:r>
            <w:r>
              <w:rPr>
                <w:b/>
                <w:sz w:val="20"/>
              </w:rPr>
              <w:t>: 11 %</w:t>
            </w:r>
          </w:p>
        </w:tc>
        <w:tc>
          <w:tcPr>
            <w:tcW w:w="186" w:type="dxa"/>
            <w:vMerge/>
            <w:tcBorders>
              <w:top w:val="nil"/>
              <w:bottom w:val="single" w:sz="2" w:space="0" w:color="000000"/>
              <w:right w:val="nil"/>
            </w:tcBorders>
          </w:tcPr>
          <w:p w14:paraId="67A882C3" w14:textId="77777777" w:rsidR="009777CD" w:rsidRDefault="009777CD">
            <w:pPr>
              <w:rPr>
                <w:sz w:val="2"/>
                <w:szCs w:val="2"/>
              </w:rPr>
            </w:pPr>
          </w:p>
        </w:tc>
      </w:tr>
      <w:tr w:rsidR="009777CD" w14:paraId="42666E56" w14:textId="77777777">
        <w:trPr>
          <w:trHeight w:val="230"/>
        </w:trPr>
        <w:tc>
          <w:tcPr>
            <w:tcW w:w="10041" w:type="dxa"/>
            <w:gridSpan w:val="7"/>
            <w:tcBorders>
              <w:top w:val="single" w:sz="2" w:space="0" w:color="000000"/>
              <w:bottom w:val="single" w:sz="2" w:space="0" w:color="000000"/>
            </w:tcBorders>
            <w:shd w:val="clear" w:color="auto" w:fill="D2DFED"/>
          </w:tcPr>
          <w:p w14:paraId="0600EBBC" w14:textId="77777777" w:rsidR="009777CD" w:rsidRDefault="00817694">
            <w:pPr>
              <w:pStyle w:val="TableParagraph"/>
              <w:spacing w:line="210" w:lineRule="exact"/>
              <w:ind w:left="110"/>
              <w:rPr>
                <w:b/>
                <w:sz w:val="20"/>
              </w:rPr>
            </w:pPr>
            <w:r>
              <w:rPr>
                <w:b/>
                <w:sz w:val="20"/>
              </w:rPr>
              <w:t>Geografski položaj mjernog mjesta određen je Gauss – Krügerovim kordinatama</w:t>
            </w:r>
          </w:p>
        </w:tc>
        <w:tc>
          <w:tcPr>
            <w:tcW w:w="186" w:type="dxa"/>
            <w:vMerge/>
            <w:tcBorders>
              <w:top w:val="nil"/>
              <w:bottom w:val="single" w:sz="2" w:space="0" w:color="000000"/>
              <w:right w:val="nil"/>
            </w:tcBorders>
          </w:tcPr>
          <w:p w14:paraId="6C60388D" w14:textId="77777777" w:rsidR="009777CD" w:rsidRDefault="009777CD">
            <w:pPr>
              <w:rPr>
                <w:sz w:val="2"/>
                <w:szCs w:val="2"/>
              </w:rPr>
            </w:pPr>
          </w:p>
        </w:tc>
      </w:tr>
      <w:tr w:rsidR="009777CD" w14:paraId="3A973C9F" w14:textId="77777777">
        <w:trPr>
          <w:trHeight w:val="230"/>
        </w:trPr>
        <w:tc>
          <w:tcPr>
            <w:tcW w:w="2532" w:type="dxa"/>
            <w:gridSpan w:val="2"/>
            <w:tcBorders>
              <w:top w:val="single" w:sz="2" w:space="0" w:color="000000"/>
              <w:bottom w:val="single" w:sz="2" w:space="0" w:color="000000"/>
              <w:right w:val="nil"/>
            </w:tcBorders>
            <w:shd w:val="clear" w:color="auto" w:fill="D2DFED"/>
          </w:tcPr>
          <w:p w14:paraId="6EA3AF7B" w14:textId="77777777" w:rsidR="009777CD" w:rsidRDefault="00817694">
            <w:pPr>
              <w:pStyle w:val="TableParagraph"/>
              <w:spacing w:line="211" w:lineRule="exact"/>
              <w:ind w:left="110"/>
              <w:rPr>
                <w:sz w:val="20"/>
              </w:rPr>
            </w:pPr>
            <w:r>
              <w:rPr>
                <w:sz w:val="20"/>
              </w:rPr>
              <w:t>geografska dužina</w:t>
            </w:r>
          </w:p>
        </w:tc>
        <w:tc>
          <w:tcPr>
            <w:tcW w:w="2824" w:type="dxa"/>
            <w:gridSpan w:val="2"/>
            <w:tcBorders>
              <w:top w:val="single" w:sz="2" w:space="0" w:color="000000"/>
              <w:left w:val="nil"/>
              <w:bottom w:val="single" w:sz="2" w:space="0" w:color="000000"/>
              <w:right w:val="nil"/>
            </w:tcBorders>
            <w:shd w:val="clear" w:color="auto" w:fill="D2DFED"/>
          </w:tcPr>
          <w:p w14:paraId="18900483" w14:textId="77777777" w:rsidR="009777CD" w:rsidRDefault="00817694">
            <w:pPr>
              <w:pStyle w:val="TableParagraph"/>
              <w:spacing w:line="211" w:lineRule="exact"/>
              <w:ind w:left="1048"/>
              <w:rPr>
                <w:sz w:val="20"/>
              </w:rPr>
            </w:pPr>
            <w:r>
              <w:rPr>
                <w:sz w:val="20"/>
              </w:rPr>
              <w:t>X = 4878287</w:t>
            </w:r>
          </w:p>
        </w:tc>
        <w:tc>
          <w:tcPr>
            <w:tcW w:w="1737" w:type="dxa"/>
            <w:tcBorders>
              <w:top w:val="single" w:sz="2" w:space="0" w:color="000000"/>
              <w:left w:val="nil"/>
              <w:bottom w:val="single" w:sz="2" w:space="0" w:color="000000"/>
              <w:right w:val="nil"/>
            </w:tcBorders>
            <w:shd w:val="clear" w:color="auto" w:fill="D2DFED"/>
          </w:tcPr>
          <w:p w14:paraId="6809CEC2" w14:textId="77777777" w:rsidR="009777CD" w:rsidRDefault="009777CD">
            <w:pPr>
              <w:pStyle w:val="TableParagraph"/>
              <w:rPr>
                <w:rFonts w:ascii="Times New Roman"/>
                <w:sz w:val="16"/>
              </w:rPr>
            </w:pPr>
          </w:p>
        </w:tc>
        <w:tc>
          <w:tcPr>
            <w:tcW w:w="1528" w:type="dxa"/>
            <w:tcBorders>
              <w:top w:val="single" w:sz="2" w:space="0" w:color="000000"/>
              <w:left w:val="nil"/>
              <w:bottom w:val="single" w:sz="2" w:space="0" w:color="000000"/>
              <w:right w:val="nil"/>
            </w:tcBorders>
            <w:shd w:val="clear" w:color="auto" w:fill="D2DFED"/>
          </w:tcPr>
          <w:p w14:paraId="5B4DD904" w14:textId="77777777" w:rsidR="009777CD" w:rsidRDefault="009777CD">
            <w:pPr>
              <w:pStyle w:val="TableParagraph"/>
              <w:rPr>
                <w:rFonts w:ascii="Times New Roman"/>
                <w:sz w:val="16"/>
              </w:rPr>
            </w:pPr>
          </w:p>
        </w:tc>
        <w:tc>
          <w:tcPr>
            <w:tcW w:w="1420" w:type="dxa"/>
            <w:tcBorders>
              <w:top w:val="single" w:sz="2" w:space="0" w:color="000000"/>
              <w:left w:val="nil"/>
              <w:bottom w:val="single" w:sz="2" w:space="0" w:color="000000"/>
            </w:tcBorders>
            <w:shd w:val="clear" w:color="auto" w:fill="D2DFED"/>
          </w:tcPr>
          <w:p w14:paraId="548B67E9" w14:textId="77777777" w:rsidR="009777CD" w:rsidRDefault="009777CD">
            <w:pPr>
              <w:pStyle w:val="TableParagraph"/>
              <w:rPr>
                <w:rFonts w:ascii="Times New Roman"/>
                <w:sz w:val="16"/>
              </w:rPr>
            </w:pPr>
          </w:p>
        </w:tc>
        <w:tc>
          <w:tcPr>
            <w:tcW w:w="186" w:type="dxa"/>
            <w:vMerge/>
            <w:tcBorders>
              <w:top w:val="nil"/>
              <w:bottom w:val="single" w:sz="2" w:space="0" w:color="000000"/>
              <w:right w:val="nil"/>
            </w:tcBorders>
          </w:tcPr>
          <w:p w14:paraId="031E4059" w14:textId="77777777" w:rsidR="009777CD" w:rsidRDefault="009777CD">
            <w:pPr>
              <w:rPr>
                <w:sz w:val="2"/>
                <w:szCs w:val="2"/>
              </w:rPr>
            </w:pPr>
          </w:p>
        </w:tc>
      </w:tr>
      <w:tr w:rsidR="009777CD" w14:paraId="7B0849FA" w14:textId="77777777">
        <w:trPr>
          <w:trHeight w:val="230"/>
        </w:trPr>
        <w:tc>
          <w:tcPr>
            <w:tcW w:w="2532" w:type="dxa"/>
            <w:gridSpan w:val="2"/>
            <w:tcBorders>
              <w:top w:val="single" w:sz="2" w:space="0" w:color="000000"/>
              <w:bottom w:val="single" w:sz="2" w:space="0" w:color="000000"/>
              <w:right w:val="nil"/>
            </w:tcBorders>
            <w:shd w:val="clear" w:color="auto" w:fill="D2DFED"/>
          </w:tcPr>
          <w:p w14:paraId="56FD72A2" w14:textId="77777777" w:rsidR="009777CD" w:rsidRDefault="00817694">
            <w:pPr>
              <w:pStyle w:val="TableParagraph"/>
              <w:spacing w:line="210" w:lineRule="exact"/>
              <w:ind w:left="110"/>
              <w:rPr>
                <w:sz w:val="20"/>
              </w:rPr>
            </w:pPr>
            <w:r>
              <w:rPr>
                <w:sz w:val="20"/>
              </w:rPr>
              <w:t>geografska širina</w:t>
            </w:r>
          </w:p>
        </w:tc>
        <w:tc>
          <w:tcPr>
            <w:tcW w:w="2824" w:type="dxa"/>
            <w:gridSpan w:val="2"/>
            <w:tcBorders>
              <w:top w:val="single" w:sz="2" w:space="0" w:color="000000"/>
              <w:left w:val="nil"/>
              <w:bottom w:val="single" w:sz="2" w:space="0" w:color="000000"/>
              <w:right w:val="nil"/>
            </w:tcBorders>
            <w:shd w:val="clear" w:color="auto" w:fill="D2DFED"/>
          </w:tcPr>
          <w:p w14:paraId="54239DA6" w14:textId="77777777" w:rsidR="009777CD" w:rsidRDefault="00817694">
            <w:pPr>
              <w:pStyle w:val="TableParagraph"/>
              <w:spacing w:line="210" w:lineRule="exact"/>
              <w:ind w:left="1054"/>
              <w:rPr>
                <w:sz w:val="20"/>
              </w:rPr>
            </w:pPr>
            <w:r>
              <w:rPr>
                <w:sz w:val="20"/>
              </w:rPr>
              <w:t>Y = 6498175</w:t>
            </w:r>
          </w:p>
        </w:tc>
        <w:tc>
          <w:tcPr>
            <w:tcW w:w="1737" w:type="dxa"/>
            <w:tcBorders>
              <w:top w:val="single" w:sz="2" w:space="0" w:color="000000"/>
              <w:left w:val="nil"/>
              <w:bottom w:val="single" w:sz="2" w:space="0" w:color="000000"/>
              <w:right w:val="nil"/>
            </w:tcBorders>
            <w:shd w:val="clear" w:color="auto" w:fill="D2DFED"/>
          </w:tcPr>
          <w:p w14:paraId="7563B940" w14:textId="77777777" w:rsidR="009777CD" w:rsidRDefault="009777CD">
            <w:pPr>
              <w:pStyle w:val="TableParagraph"/>
              <w:rPr>
                <w:rFonts w:ascii="Times New Roman"/>
                <w:sz w:val="16"/>
              </w:rPr>
            </w:pPr>
          </w:p>
        </w:tc>
        <w:tc>
          <w:tcPr>
            <w:tcW w:w="1528" w:type="dxa"/>
            <w:tcBorders>
              <w:top w:val="single" w:sz="2" w:space="0" w:color="000000"/>
              <w:left w:val="nil"/>
              <w:bottom w:val="single" w:sz="2" w:space="0" w:color="000000"/>
              <w:right w:val="nil"/>
            </w:tcBorders>
            <w:shd w:val="clear" w:color="auto" w:fill="D2DFED"/>
          </w:tcPr>
          <w:p w14:paraId="0DC6C530" w14:textId="77777777" w:rsidR="009777CD" w:rsidRDefault="009777CD">
            <w:pPr>
              <w:pStyle w:val="TableParagraph"/>
              <w:rPr>
                <w:rFonts w:ascii="Times New Roman"/>
                <w:sz w:val="16"/>
              </w:rPr>
            </w:pPr>
          </w:p>
        </w:tc>
        <w:tc>
          <w:tcPr>
            <w:tcW w:w="1420" w:type="dxa"/>
            <w:tcBorders>
              <w:top w:val="single" w:sz="2" w:space="0" w:color="000000"/>
              <w:left w:val="nil"/>
              <w:bottom w:val="single" w:sz="2" w:space="0" w:color="000000"/>
            </w:tcBorders>
            <w:shd w:val="clear" w:color="auto" w:fill="D2DFED"/>
          </w:tcPr>
          <w:p w14:paraId="1D877C82" w14:textId="77777777" w:rsidR="009777CD" w:rsidRDefault="009777CD">
            <w:pPr>
              <w:pStyle w:val="TableParagraph"/>
              <w:rPr>
                <w:rFonts w:ascii="Times New Roman"/>
                <w:sz w:val="16"/>
              </w:rPr>
            </w:pPr>
          </w:p>
        </w:tc>
        <w:tc>
          <w:tcPr>
            <w:tcW w:w="186" w:type="dxa"/>
            <w:vMerge/>
            <w:tcBorders>
              <w:top w:val="nil"/>
              <w:bottom w:val="single" w:sz="2" w:space="0" w:color="000000"/>
              <w:right w:val="nil"/>
            </w:tcBorders>
          </w:tcPr>
          <w:p w14:paraId="71C0584C" w14:textId="77777777" w:rsidR="009777CD" w:rsidRDefault="009777CD">
            <w:pPr>
              <w:rPr>
                <w:sz w:val="2"/>
                <w:szCs w:val="2"/>
              </w:rPr>
            </w:pPr>
          </w:p>
        </w:tc>
      </w:tr>
      <w:tr w:rsidR="009777CD" w14:paraId="192273C9" w14:textId="77777777">
        <w:trPr>
          <w:trHeight w:val="230"/>
        </w:trPr>
        <w:tc>
          <w:tcPr>
            <w:tcW w:w="3653" w:type="dxa"/>
            <w:gridSpan w:val="3"/>
            <w:tcBorders>
              <w:top w:val="single" w:sz="2" w:space="0" w:color="000000"/>
              <w:bottom w:val="single" w:sz="2" w:space="0" w:color="000000"/>
              <w:right w:val="single" w:sz="2" w:space="0" w:color="000000"/>
            </w:tcBorders>
            <w:shd w:val="clear" w:color="auto" w:fill="D2DFED"/>
          </w:tcPr>
          <w:p w14:paraId="080AEB18" w14:textId="77777777" w:rsidR="009777CD" w:rsidRDefault="00817694">
            <w:pPr>
              <w:pStyle w:val="TableParagraph"/>
              <w:spacing w:line="210" w:lineRule="exact"/>
              <w:ind w:left="110"/>
              <w:rPr>
                <w:b/>
                <w:sz w:val="20"/>
              </w:rPr>
            </w:pPr>
            <w:r>
              <w:rPr>
                <w:b/>
                <w:sz w:val="20"/>
              </w:rPr>
              <w:t>Oznaka filtera:</w:t>
            </w:r>
          </w:p>
        </w:tc>
        <w:tc>
          <w:tcPr>
            <w:tcW w:w="6388" w:type="dxa"/>
            <w:gridSpan w:val="4"/>
            <w:tcBorders>
              <w:top w:val="single" w:sz="2" w:space="0" w:color="000000"/>
              <w:left w:val="single" w:sz="2" w:space="0" w:color="000000"/>
              <w:bottom w:val="single" w:sz="2" w:space="0" w:color="000000"/>
            </w:tcBorders>
            <w:shd w:val="clear" w:color="auto" w:fill="D2DFED"/>
          </w:tcPr>
          <w:p w14:paraId="25E9A128" w14:textId="77777777" w:rsidR="009777CD" w:rsidRDefault="00817694">
            <w:pPr>
              <w:pStyle w:val="TableParagraph"/>
              <w:spacing w:line="210" w:lineRule="exact"/>
              <w:ind w:left="113"/>
              <w:rPr>
                <w:sz w:val="20"/>
              </w:rPr>
            </w:pPr>
            <w:r>
              <w:rPr>
                <w:w w:val="99"/>
                <w:sz w:val="20"/>
              </w:rPr>
              <w:t>5</w:t>
            </w:r>
          </w:p>
        </w:tc>
        <w:tc>
          <w:tcPr>
            <w:tcW w:w="186" w:type="dxa"/>
            <w:vMerge/>
            <w:tcBorders>
              <w:top w:val="nil"/>
              <w:bottom w:val="single" w:sz="2" w:space="0" w:color="000000"/>
              <w:right w:val="nil"/>
            </w:tcBorders>
          </w:tcPr>
          <w:p w14:paraId="0ED8402B" w14:textId="77777777" w:rsidR="009777CD" w:rsidRDefault="009777CD">
            <w:pPr>
              <w:rPr>
                <w:sz w:val="2"/>
                <w:szCs w:val="2"/>
              </w:rPr>
            </w:pPr>
          </w:p>
        </w:tc>
      </w:tr>
      <w:tr w:rsidR="009777CD" w14:paraId="62BB22CF" w14:textId="77777777">
        <w:trPr>
          <w:trHeight w:val="230"/>
        </w:trPr>
        <w:tc>
          <w:tcPr>
            <w:tcW w:w="3653" w:type="dxa"/>
            <w:gridSpan w:val="3"/>
            <w:tcBorders>
              <w:top w:val="single" w:sz="2" w:space="0" w:color="000000"/>
              <w:bottom w:val="single" w:sz="2" w:space="0" w:color="000000"/>
              <w:right w:val="single" w:sz="2" w:space="0" w:color="000000"/>
            </w:tcBorders>
          </w:tcPr>
          <w:p w14:paraId="59C0A868" w14:textId="77777777" w:rsidR="009777CD" w:rsidRDefault="00817694">
            <w:pPr>
              <w:pStyle w:val="TableParagraph"/>
              <w:spacing w:line="210" w:lineRule="exact"/>
              <w:ind w:left="110"/>
              <w:rPr>
                <w:b/>
                <w:sz w:val="20"/>
              </w:rPr>
            </w:pPr>
            <w:r>
              <w:rPr>
                <w:b/>
                <w:sz w:val="20"/>
              </w:rPr>
              <w:t>Blank Test:</w:t>
            </w:r>
          </w:p>
        </w:tc>
        <w:tc>
          <w:tcPr>
            <w:tcW w:w="1703" w:type="dxa"/>
            <w:tcBorders>
              <w:top w:val="single" w:sz="2" w:space="0" w:color="000000"/>
              <w:left w:val="single" w:sz="2" w:space="0" w:color="000000"/>
              <w:bottom w:val="single" w:sz="2" w:space="0" w:color="000000"/>
              <w:right w:val="single" w:sz="2" w:space="0" w:color="000000"/>
            </w:tcBorders>
          </w:tcPr>
          <w:p w14:paraId="4F097512" w14:textId="77777777" w:rsidR="009777CD" w:rsidRDefault="00817694">
            <w:pPr>
              <w:pStyle w:val="TableParagraph"/>
              <w:spacing w:line="210" w:lineRule="exact"/>
              <w:ind w:left="336" w:right="329"/>
              <w:jc w:val="center"/>
              <w:rPr>
                <w:sz w:val="20"/>
              </w:rPr>
            </w:pPr>
            <w:r>
              <w:rPr>
                <w:sz w:val="20"/>
              </w:rPr>
              <w:t>&lt;10</w:t>
            </w:r>
          </w:p>
        </w:tc>
        <w:tc>
          <w:tcPr>
            <w:tcW w:w="4685" w:type="dxa"/>
            <w:gridSpan w:val="3"/>
            <w:tcBorders>
              <w:top w:val="single" w:sz="2" w:space="0" w:color="000000"/>
              <w:left w:val="single" w:sz="2" w:space="0" w:color="000000"/>
              <w:bottom w:val="single" w:sz="2" w:space="0" w:color="000000"/>
            </w:tcBorders>
          </w:tcPr>
          <w:p w14:paraId="38DD24D5" w14:textId="77777777" w:rsidR="009777CD" w:rsidRDefault="00817694">
            <w:pPr>
              <w:pStyle w:val="TableParagraph"/>
              <w:spacing w:line="210" w:lineRule="exact"/>
              <w:ind w:left="109"/>
              <w:rPr>
                <w:sz w:val="20"/>
              </w:rPr>
            </w:pPr>
            <w:r>
              <w:rPr>
                <w:w w:val="99"/>
                <w:sz w:val="20"/>
              </w:rPr>
              <w:t>%</w:t>
            </w:r>
          </w:p>
        </w:tc>
        <w:tc>
          <w:tcPr>
            <w:tcW w:w="186" w:type="dxa"/>
            <w:vMerge/>
            <w:tcBorders>
              <w:top w:val="nil"/>
              <w:bottom w:val="single" w:sz="2" w:space="0" w:color="000000"/>
              <w:right w:val="nil"/>
            </w:tcBorders>
          </w:tcPr>
          <w:p w14:paraId="16DACB6F" w14:textId="77777777" w:rsidR="009777CD" w:rsidRDefault="009777CD">
            <w:pPr>
              <w:rPr>
                <w:sz w:val="2"/>
                <w:szCs w:val="2"/>
              </w:rPr>
            </w:pPr>
          </w:p>
        </w:tc>
      </w:tr>
      <w:tr w:rsidR="009777CD" w14:paraId="3ADDA24B" w14:textId="77777777">
        <w:trPr>
          <w:trHeight w:val="227"/>
        </w:trPr>
        <w:tc>
          <w:tcPr>
            <w:tcW w:w="3653" w:type="dxa"/>
            <w:gridSpan w:val="3"/>
            <w:tcBorders>
              <w:top w:val="single" w:sz="2" w:space="0" w:color="000000"/>
              <w:bottom w:val="single" w:sz="2" w:space="0" w:color="000000"/>
              <w:right w:val="single" w:sz="2" w:space="0" w:color="000000"/>
            </w:tcBorders>
            <w:shd w:val="clear" w:color="auto" w:fill="D2DFED"/>
          </w:tcPr>
          <w:p w14:paraId="403355F6" w14:textId="77777777" w:rsidR="009777CD" w:rsidRDefault="00817694">
            <w:pPr>
              <w:pStyle w:val="TableParagraph"/>
              <w:spacing w:line="208" w:lineRule="exact"/>
              <w:ind w:left="110"/>
              <w:rPr>
                <w:b/>
                <w:sz w:val="20"/>
              </w:rPr>
            </w:pPr>
            <w:r>
              <w:rPr>
                <w:b/>
                <w:sz w:val="20"/>
              </w:rPr>
              <w:t>Dimenzije dimovodnog kanala =</w:t>
            </w:r>
          </w:p>
        </w:tc>
        <w:tc>
          <w:tcPr>
            <w:tcW w:w="1703" w:type="dxa"/>
            <w:tcBorders>
              <w:top w:val="single" w:sz="2" w:space="0" w:color="000000"/>
              <w:left w:val="single" w:sz="2" w:space="0" w:color="000000"/>
              <w:bottom w:val="single" w:sz="2" w:space="0" w:color="000000"/>
              <w:right w:val="single" w:sz="2" w:space="0" w:color="000000"/>
            </w:tcBorders>
            <w:shd w:val="clear" w:color="auto" w:fill="D2DFED"/>
          </w:tcPr>
          <w:p w14:paraId="0C759463" w14:textId="77777777" w:rsidR="009777CD" w:rsidRDefault="00817694">
            <w:pPr>
              <w:pStyle w:val="TableParagraph"/>
              <w:spacing w:line="208" w:lineRule="exact"/>
              <w:ind w:left="338" w:right="329"/>
              <w:jc w:val="center"/>
              <w:rPr>
                <w:sz w:val="20"/>
              </w:rPr>
            </w:pPr>
            <w:r>
              <w:rPr>
                <w:color w:val="0D0D0D"/>
                <w:sz w:val="20"/>
              </w:rPr>
              <w:t>0,45 x 0,50</w:t>
            </w:r>
          </w:p>
        </w:tc>
        <w:tc>
          <w:tcPr>
            <w:tcW w:w="4685" w:type="dxa"/>
            <w:gridSpan w:val="3"/>
            <w:tcBorders>
              <w:top w:val="single" w:sz="2" w:space="0" w:color="000000"/>
              <w:left w:val="single" w:sz="2" w:space="0" w:color="000000"/>
              <w:bottom w:val="single" w:sz="2" w:space="0" w:color="000000"/>
            </w:tcBorders>
            <w:shd w:val="clear" w:color="auto" w:fill="D2DFED"/>
          </w:tcPr>
          <w:p w14:paraId="15CA6186" w14:textId="77777777" w:rsidR="009777CD" w:rsidRDefault="00817694">
            <w:pPr>
              <w:pStyle w:val="TableParagraph"/>
              <w:spacing w:line="208" w:lineRule="exact"/>
              <w:ind w:left="109"/>
              <w:rPr>
                <w:sz w:val="20"/>
              </w:rPr>
            </w:pPr>
            <w:r>
              <w:rPr>
                <w:color w:val="0D0D0D"/>
                <w:w w:val="99"/>
                <w:sz w:val="20"/>
              </w:rPr>
              <w:t>m</w:t>
            </w:r>
          </w:p>
        </w:tc>
        <w:tc>
          <w:tcPr>
            <w:tcW w:w="186" w:type="dxa"/>
            <w:vMerge/>
            <w:tcBorders>
              <w:top w:val="nil"/>
              <w:bottom w:val="single" w:sz="2" w:space="0" w:color="000000"/>
              <w:right w:val="nil"/>
            </w:tcBorders>
          </w:tcPr>
          <w:p w14:paraId="100C1711" w14:textId="77777777" w:rsidR="009777CD" w:rsidRDefault="009777CD">
            <w:pPr>
              <w:rPr>
                <w:sz w:val="2"/>
                <w:szCs w:val="2"/>
              </w:rPr>
            </w:pPr>
          </w:p>
        </w:tc>
      </w:tr>
      <w:tr w:rsidR="009777CD" w14:paraId="77576E10" w14:textId="77777777">
        <w:trPr>
          <w:trHeight w:val="230"/>
        </w:trPr>
        <w:tc>
          <w:tcPr>
            <w:tcW w:w="3653" w:type="dxa"/>
            <w:gridSpan w:val="3"/>
            <w:tcBorders>
              <w:top w:val="single" w:sz="2" w:space="0" w:color="000000"/>
              <w:bottom w:val="single" w:sz="2" w:space="0" w:color="000000"/>
              <w:right w:val="single" w:sz="2" w:space="0" w:color="000000"/>
            </w:tcBorders>
          </w:tcPr>
          <w:p w14:paraId="63A7FD26" w14:textId="77777777" w:rsidR="009777CD" w:rsidRDefault="00817694">
            <w:pPr>
              <w:pStyle w:val="TableParagraph"/>
              <w:spacing w:line="210" w:lineRule="exact"/>
              <w:ind w:left="110"/>
              <w:rPr>
                <w:b/>
                <w:sz w:val="20"/>
              </w:rPr>
            </w:pPr>
            <w:r>
              <w:rPr>
                <w:b/>
                <w:sz w:val="20"/>
              </w:rPr>
              <w:t>Površina mjerne ravni =</w:t>
            </w:r>
          </w:p>
        </w:tc>
        <w:tc>
          <w:tcPr>
            <w:tcW w:w="1703" w:type="dxa"/>
            <w:tcBorders>
              <w:top w:val="single" w:sz="2" w:space="0" w:color="000000"/>
              <w:left w:val="single" w:sz="2" w:space="0" w:color="000000"/>
              <w:bottom w:val="single" w:sz="2" w:space="0" w:color="000000"/>
              <w:right w:val="single" w:sz="2" w:space="0" w:color="000000"/>
            </w:tcBorders>
          </w:tcPr>
          <w:p w14:paraId="3EA775D8" w14:textId="77777777" w:rsidR="009777CD" w:rsidRDefault="00817694">
            <w:pPr>
              <w:pStyle w:val="TableParagraph"/>
              <w:spacing w:line="210" w:lineRule="exact"/>
              <w:ind w:left="335" w:right="329"/>
              <w:jc w:val="center"/>
              <w:rPr>
                <w:sz w:val="20"/>
              </w:rPr>
            </w:pPr>
            <w:r>
              <w:rPr>
                <w:color w:val="0D0D0D"/>
                <w:sz w:val="20"/>
              </w:rPr>
              <w:t>0,225</w:t>
            </w:r>
          </w:p>
        </w:tc>
        <w:tc>
          <w:tcPr>
            <w:tcW w:w="4685" w:type="dxa"/>
            <w:gridSpan w:val="3"/>
            <w:tcBorders>
              <w:top w:val="single" w:sz="2" w:space="0" w:color="000000"/>
              <w:left w:val="single" w:sz="2" w:space="0" w:color="000000"/>
              <w:bottom w:val="single" w:sz="2" w:space="0" w:color="000000"/>
            </w:tcBorders>
          </w:tcPr>
          <w:p w14:paraId="3960AD8B" w14:textId="77777777" w:rsidR="009777CD" w:rsidRDefault="00817694">
            <w:pPr>
              <w:pStyle w:val="TableParagraph"/>
              <w:spacing w:before="11" w:line="110" w:lineRule="auto"/>
              <w:ind w:left="109"/>
              <w:rPr>
                <w:sz w:val="13"/>
              </w:rPr>
            </w:pPr>
            <w:r>
              <w:rPr>
                <w:color w:val="0D0D0D"/>
                <w:position w:val="-9"/>
                <w:sz w:val="20"/>
              </w:rPr>
              <w:t>m</w:t>
            </w:r>
            <w:r>
              <w:rPr>
                <w:color w:val="0D0D0D"/>
                <w:sz w:val="13"/>
              </w:rPr>
              <w:t>2</w:t>
            </w:r>
          </w:p>
        </w:tc>
        <w:tc>
          <w:tcPr>
            <w:tcW w:w="186" w:type="dxa"/>
            <w:vMerge/>
            <w:tcBorders>
              <w:top w:val="nil"/>
              <w:bottom w:val="single" w:sz="2" w:space="0" w:color="000000"/>
              <w:right w:val="nil"/>
            </w:tcBorders>
          </w:tcPr>
          <w:p w14:paraId="4CEE91AD" w14:textId="77777777" w:rsidR="009777CD" w:rsidRDefault="009777CD">
            <w:pPr>
              <w:rPr>
                <w:sz w:val="2"/>
                <w:szCs w:val="2"/>
              </w:rPr>
            </w:pPr>
          </w:p>
        </w:tc>
      </w:tr>
      <w:tr w:rsidR="009777CD" w14:paraId="1F846F0E" w14:textId="77777777">
        <w:trPr>
          <w:trHeight w:val="230"/>
        </w:trPr>
        <w:tc>
          <w:tcPr>
            <w:tcW w:w="3653" w:type="dxa"/>
            <w:gridSpan w:val="3"/>
            <w:tcBorders>
              <w:top w:val="single" w:sz="2" w:space="0" w:color="000000"/>
              <w:bottom w:val="single" w:sz="2" w:space="0" w:color="000000"/>
              <w:right w:val="single" w:sz="2" w:space="0" w:color="000000"/>
            </w:tcBorders>
            <w:shd w:val="clear" w:color="auto" w:fill="D2DFED"/>
          </w:tcPr>
          <w:p w14:paraId="7026624E" w14:textId="77777777" w:rsidR="009777CD" w:rsidRDefault="00817694">
            <w:pPr>
              <w:pStyle w:val="TableParagraph"/>
              <w:spacing w:line="210" w:lineRule="exact"/>
              <w:ind w:left="110"/>
              <w:rPr>
                <w:b/>
                <w:sz w:val="20"/>
              </w:rPr>
            </w:pPr>
            <w:r>
              <w:rPr>
                <w:b/>
                <w:sz w:val="20"/>
              </w:rPr>
              <w:t>Brzina plinova =</w:t>
            </w:r>
          </w:p>
        </w:tc>
        <w:tc>
          <w:tcPr>
            <w:tcW w:w="1703" w:type="dxa"/>
            <w:tcBorders>
              <w:top w:val="single" w:sz="2" w:space="0" w:color="000000"/>
              <w:left w:val="single" w:sz="2" w:space="0" w:color="000000"/>
              <w:bottom w:val="single" w:sz="2" w:space="0" w:color="000000"/>
              <w:right w:val="single" w:sz="2" w:space="0" w:color="000000"/>
            </w:tcBorders>
            <w:shd w:val="clear" w:color="auto" w:fill="D2DFED"/>
          </w:tcPr>
          <w:p w14:paraId="0B964C57" w14:textId="77777777" w:rsidR="009777CD" w:rsidRDefault="00817694">
            <w:pPr>
              <w:pStyle w:val="TableParagraph"/>
              <w:spacing w:line="210" w:lineRule="exact"/>
              <w:ind w:left="338" w:right="329"/>
              <w:jc w:val="center"/>
              <w:rPr>
                <w:sz w:val="20"/>
              </w:rPr>
            </w:pPr>
            <w:r>
              <w:rPr>
                <w:sz w:val="20"/>
              </w:rPr>
              <w:t>4,34</w:t>
            </w:r>
          </w:p>
        </w:tc>
        <w:tc>
          <w:tcPr>
            <w:tcW w:w="4685" w:type="dxa"/>
            <w:gridSpan w:val="3"/>
            <w:tcBorders>
              <w:top w:val="single" w:sz="2" w:space="0" w:color="000000"/>
              <w:left w:val="single" w:sz="2" w:space="0" w:color="000000"/>
              <w:bottom w:val="single" w:sz="2" w:space="0" w:color="000000"/>
            </w:tcBorders>
            <w:shd w:val="clear" w:color="auto" w:fill="D2DFED"/>
          </w:tcPr>
          <w:p w14:paraId="1FFB5EC7" w14:textId="77777777" w:rsidR="009777CD" w:rsidRDefault="00817694">
            <w:pPr>
              <w:pStyle w:val="TableParagraph"/>
              <w:spacing w:line="210" w:lineRule="exact"/>
              <w:ind w:left="109"/>
              <w:rPr>
                <w:sz w:val="20"/>
              </w:rPr>
            </w:pPr>
            <w:r>
              <w:rPr>
                <w:color w:val="0D0D0D"/>
                <w:sz w:val="20"/>
              </w:rPr>
              <w:t>m/s</w:t>
            </w:r>
          </w:p>
        </w:tc>
        <w:tc>
          <w:tcPr>
            <w:tcW w:w="186" w:type="dxa"/>
            <w:vMerge/>
            <w:tcBorders>
              <w:top w:val="nil"/>
              <w:bottom w:val="single" w:sz="2" w:space="0" w:color="000000"/>
              <w:right w:val="nil"/>
            </w:tcBorders>
          </w:tcPr>
          <w:p w14:paraId="096FC27A" w14:textId="77777777" w:rsidR="009777CD" w:rsidRDefault="009777CD">
            <w:pPr>
              <w:rPr>
                <w:sz w:val="2"/>
                <w:szCs w:val="2"/>
              </w:rPr>
            </w:pPr>
          </w:p>
        </w:tc>
      </w:tr>
      <w:tr w:rsidR="009777CD" w14:paraId="3A390D1A" w14:textId="77777777">
        <w:trPr>
          <w:trHeight w:val="230"/>
        </w:trPr>
        <w:tc>
          <w:tcPr>
            <w:tcW w:w="3653" w:type="dxa"/>
            <w:gridSpan w:val="3"/>
            <w:tcBorders>
              <w:top w:val="single" w:sz="2" w:space="0" w:color="000000"/>
              <w:bottom w:val="single" w:sz="2" w:space="0" w:color="000000"/>
              <w:right w:val="single" w:sz="2" w:space="0" w:color="000000"/>
            </w:tcBorders>
          </w:tcPr>
          <w:p w14:paraId="36A5306C" w14:textId="77777777" w:rsidR="009777CD" w:rsidRDefault="00817694">
            <w:pPr>
              <w:pStyle w:val="TableParagraph"/>
              <w:spacing w:line="210" w:lineRule="exact"/>
              <w:ind w:left="110"/>
              <w:rPr>
                <w:b/>
                <w:sz w:val="20"/>
              </w:rPr>
            </w:pPr>
            <w:r>
              <w:rPr>
                <w:b/>
                <w:sz w:val="20"/>
              </w:rPr>
              <w:t>Protoka plinova =</w:t>
            </w:r>
          </w:p>
        </w:tc>
        <w:tc>
          <w:tcPr>
            <w:tcW w:w="1703" w:type="dxa"/>
            <w:tcBorders>
              <w:top w:val="single" w:sz="2" w:space="0" w:color="000000"/>
              <w:left w:val="single" w:sz="2" w:space="0" w:color="000000"/>
              <w:bottom w:val="single" w:sz="2" w:space="0" w:color="000000"/>
              <w:right w:val="single" w:sz="2" w:space="0" w:color="000000"/>
            </w:tcBorders>
          </w:tcPr>
          <w:p w14:paraId="7A3F6BE2" w14:textId="77777777" w:rsidR="009777CD" w:rsidRDefault="00817694">
            <w:pPr>
              <w:pStyle w:val="TableParagraph"/>
              <w:spacing w:line="210" w:lineRule="exact"/>
              <w:ind w:left="335" w:right="329"/>
              <w:jc w:val="center"/>
              <w:rPr>
                <w:sz w:val="20"/>
              </w:rPr>
            </w:pPr>
            <w:r>
              <w:rPr>
                <w:color w:val="0D0D0D"/>
                <w:sz w:val="20"/>
              </w:rPr>
              <w:t>3154,42</w:t>
            </w:r>
          </w:p>
        </w:tc>
        <w:tc>
          <w:tcPr>
            <w:tcW w:w="4685" w:type="dxa"/>
            <w:gridSpan w:val="3"/>
            <w:tcBorders>
              <w:top w:val="single" w:sz="2" w:space="0" w:color="000000"/>
              <w:left w:val="single" w:sz="2" w:space="0" w:color="000000"/>
              <w:bottom w:val="single" w:sz="2" w:space="0" w:color="000000"/>
            </w:tcBorders>
          </w:tcPr>
          <w:p w14:paraId="6E1AB655" w14:textId="77777777" w:rsidR="009777CD" w:rsidRDefault="00817694">
            <w:pPr>
              <w:pStyle w:val="TableParagraph"/>
              <w:spacing w:line="210" w:lineRule="exact"/>
              <w:ind w:left="109"/>
              <w:rPr>
                <w:sz w:val="20"/>
              </w:rPr>
            </w:pPr>
            <w:r>
              <w:rPr>
                <w:color w:val="0D0D0D"/>
                <w:sz w:val="20"/>
              </w:rPr>
              <w:t>m</w:t>
            </w:r>
            <w:r>
              <w:rPr>
                <w:color w:val="0D0D0D"/>
                <w:sz w:val="20"/>
                <w:vertAlign w:val="superscript"/>
              </w:rPr>
              <w:t>3</w:t>
            </w:r>
            <w:r>
              <w:rPr>
                <w:color w:val="0D0D0D"/>
                <w:sz w:val="20"/>
              </w:rPr>
              <w:t>/h</w:t>
            </w:r>
          </w:p>
        </w:tc>
        <w:tc>
          <w:tcPr>
            <w:tcW w:w="186" w:type="dxa"/>
            <w:vMerge/>
            <w:tcBorders>
              <w:top w:val="nil"/>
              <w:bottom w:val="single" w:sz="2" w:space="0" w:color="000000"/>
              <w:right w:val="nil"/>
            </w:tcBorders>
          </w:tcPr>
          <w:p w14:paraId="11D1D730" w14:textId="77777777" w:rsidR="009777CD" w:rsidRDefault="009777CD">
            <w:pPr>
              <w:rPr>
                <w:sz w:val="2"/>
                <w:szCs w:val="2"/>
              </w:rPr>
            </w:pPr>
          </w:p>
        </w:tc>
      </w:tr>
      <w:tr w:rsidR="009777CD" w14:paraId="416AB82C" w14:textId="77777777">
        <w:trPr>
          <w:trHeight w:val="230"/>
        </w:trPr>
        <w:tc>
          <w:tcPr>
            <w:tcW w:w="3653" w:type="dxa"/>
            <w:gridSpan w:val="3"/>
            <w:tcBorders>
              <w:top w:val="single" w:sz="2" w:space="0" w:color="000000"/>
              <w:bottom w:val="single" w:sz="2" w:space="0" w:color="000000"/>
              <w:right w:val="single" w:sz="2" w:space="0" w:color="000000"/>
            </w:tcBorders>
            <w:shd w:val="clear" w:color="auto" w:fill="D2DFED"/>
          </w:tcPr>
          <w:p w14:paraId="39B86EEB" w14:textId="77777777" w:rsidR="009777CD" w:rsidRDefault="00817694">
            <w:pPr>
              <w:pStyle w:val="TableParagraph"/>
              <w:spacing w:line="210" w:lineRule="exact"/>
              <w:ind w:left="110"/>
              <w:rPr>
                <w:b/>
                <w:sz w:val="20"/>
              </w:rPr>
            </w:pPr>
            <w:r>
              <w:rPr>
                <w:b/>
                <w:sz w:val="20"/>
              </w:rPr>
              <w:t>Temperatura plinova =</w:t>
            </w:r>
          </w:p>
        </w:tc>
        <w:tc>
          <w:tcPr>
            <w:tcW w:w="1703" w:type="dxa"/>
            <w:tcBorders>
              <w:top w:val="single" w:sz="2" w:space="0" w:color="000000"/>
              <w:left w:val="single" w:sz="2" w:space="0" w:color="000000"/>
              <w:bottom w:val="single" w:sz="2" w:space="0" w:color="000000"/>
              <w:right w:val="single" w:sz="2" w:space="0" w:color="000000"/>
            </w:tcBorders>
            <w:shd w:val="clear" w:color="auto" w:fill="D2DFED"/>
          </w:tcPr>
          <w:p w14:paraId="73840A5B" w14:textId="77777777" w:rsidR="009777CD" w:rsidRDefault="00817694">
            <w:pPr>
              <w:pStyle w:val="TableParagraph"/>
              <w:spacing w:line="210" w:lineRule="exact"/>
              <w:ind w:left="335" w:right="329"/>
              <w:jc w:val="center"/>
              <w:rPr>
                <w:sz w:val="20"/>
              </w:rPr>
            </w:pPr>
            <w:r>
              <w:rPr>
                <w:sz w:val="20"/>
              </w:rPr>
              <w:t>357,15</w:t>
            </w:r>
          </w:p>
        </w:tc>
        <w:tc>
          <w:tcPr>
            <w:tcW w:w="4685" w:type="dxa"/>
            <w:gridSpan w:val="3"/>
            <w:tcBorders>
              <w:top w:val="single" w:sz="2" w:space="0" w:color="000000"/>
              <w:left w:val="single" w:sz="2" w:space="0" w:color="000000"/>
              <w:bottom w:val="single" w:sz="2" w:space="0" w:color="000000"/>
            </w:tcBorders>
            <w:shd w:val="clear" w:color="auto" w:fill="D2DFED"/>
          </w:tcPr>
          <w:p w14:paraId="2B8E2EDC" w14:textId="77777777" w:rsidR="009777CD" w:rsidRDefault="00817694">
            <w:pPr>
              <w:pStyle w:val="TableParagraph"/>
              <w:spacing w:line="210" w:lineRule="exact"/>
              <w:ind w:left="109"/>
              <w:rPr>
                <w:sz w:val="20"/>
              </w:rPr>
            </w:pPr>
            <w:r>
              <w:rPr>
                <w:color w:val="0D0D0D"/>
                <w:w w:val="99"/>
                <w:sz w:val="20"/>
              </w:rPr>
              <w:t>K</w:t>
            </w:r>
          </w:p>
        </w:tc>
        <w:tc>
          <w:tcPr>
            <w:tcW w:w="186" w:type="dxa"/>
            <w:vMerge/>
            <w:tcBorders>
              <w:top w:val="nil"/>
              <w:bottom w:val="single" w:sz="2" w:space="0" w:color="000000"/>
              <w:right w:val="nil"/>
            </w:tcBorders>
          </w:tcPr>
          <w:p w14:paraId="08A873AF" w14:textId="77777777" w:rsidR="009777CD" w:rsidRDefault="009777CD">
            <w:pPr>
              <w:rPr>
                <w:sz w:val="2"/>
                <w:szCs w:val="2"/>
              </w:rPr>
            </w:pPr>
          </w:p>
        </w:tc>
      </w:tr>
      <w:tr w:rsidR="009777CD" w14:paraId="052C90E6" w14:textId="77777777">
        <w:trPr>
          <w:trHeight w:val="268"/>
        </w:trPr>
        <w:tc>
          <w:tcPr>
            <w:tcW w:w="3653" w:type="dxa"/>
            <w:gridSpan w:val="3"/>
            <w:tcBorders>
              <w:top w:val="single" w:sz="2" w:space="0" w:color="000000"/>
              <w:bottom w:val="single" w:sz="2" w:space="0" w:color="000000"/>
              <w:right w:val="single" w:sz="2" w:space="0" w:color="000000"/>
            </w:tcBorders>
          </w:tcPr>
          <w:p w14:paraId="36284148" w14:textId="77777777" w:rsidR="009777CD" w:rsidRDefault="00817694">
            <w:pPr>
              <w:pStyle w:val="TableParagraph"/>
              <w:spacing w:before="14"/>
              <w:ind w:left="110"/>
              <w:rPr>
                <w:b/>
                <w:sz w:val="20"/>
              </w:rPr>
            </w:pPr>
            <w:r>
              <w:rPr>
                <w:b/>
                <w:sz w:val="20"/>
              </w:rPr>
              <w:t>Temperatura zraka okolice =</w:t>
            </w:r>
          </w:p>
        </w:tc>
        <w:tc>
          <w:tcPr>
            <w:tcW w:w="1703" w:type="dxa"/>
            <w:tcBorders>
              <w:top w:val="single" w:sz="2" w:space="0" w:color="000000"/>
              <w:left w:val="single" w:sz="2" w:space="0" w:color="000000"/>
              <w:bottom w:val="single" w:sz="2" w:space="0" w:color="000000"/>
              <w:right w:val="single" w:sz="2" w:space="0" w:color="000000"/>
            </w:tcBorders>
          </w:tcPr>
          <w:p w14:paraId="415D4411" w14:textId="77777777" w:rsidR="009777CD" w:rsidRDefault="00817694">
            <w:pPr>
              <w:pStyle w:val="TableParagraph"/>
              <w:spacing w:before="16"/>
              <w:ind w:left="335" w:right="329"/>
              <w:jc w:val="center"/>
              <w:rPr>
                <w:sz w:val="20"/>
              </w:rPr>
            </w:pPr>
            <w:r>
              <w:rPr>
                <w:color w:val="0D0D0D"/>
                <w:sz w:val="20"/>
              </w:rPr>
              <w:t>296,35</w:t>
            </w:r>
          </w:p>
        </w:tc>
        <w:tc>
          <w:tcPr>
            <w:tcW w:w="4685" w:type="dxa"/>
            <w:gridSpan w:val="3"/>
            <w:tcBorders>
              <w:top w:val="single" w:sz="2" w:space="0" w:color="000000"/>
              <w:left w:val="single" w:sz="2" w:space="0" w:color="000000"/>
              <w:bottom w:val="single" w:sz="2" w:space="0" w:color="000000"/>
            </w:tcBorders>
          </w:tcPr>
          <w:p w14:paraId="32092302" w14:textId="77777777" w:rsidR="009777CD" w:rsidRDefault="00817694">
            <w:pPr>
              <w:pStyle w:val="TableParagraph"/>
              <w:spacing w:before="16"/>
              <w:ind w:left="109"/>
              <w:rPr>
                <w:sz w:val="20"/>
              </w:rPr>
            </w:pPr>
            <w:r>
              <w:rPr>
                <w:color w:val="0D0D0D"/>
                <w:w w:val="99"/>
                <w:sz w:val="20"/>
              </w:rPr>
              <w:t>K</w:t>
            </w:r>
          </w:p>
        </w:tc>
        <w:tc>
          <w:tcPr>
            <w:tcW w:w="186" w:type="dxa"/>
            <w:vMerge/>
            <w:tcBorders>
              <w:top w:val="nil"/>
              <w:bottom w:val="single" w:sz="2" w:space="0" w:color="000000"/>
              <w:right w:val="nil"/>
            </w:tcBorders>
          </w:tcPr>
          <w:p w14:paraId="2390CD9C" w14:textId="77777777" w:rsidR="009777CD" w:rsidRDefault="009777CD">
            <w:pPr>
              <w:rPr>
                <w:sz w:val="2"/>
                <w:szCs w:val="2"/>
              </w:rPr>
            </w:pPr>
          </w:p>
        </w:tc>
      </w:tr>
      <w:tr w:rsidR="009777CD" w14:paraId="190F9A83" w14:textId="77777777">
        <w:trPr>
          <w:trHeight w:val="230"/>
        </w:trPr>
        <w:tc>
          <w:tcPr>
            <w:tcW w:w="3653" w:type="dxa"/>
            <w:gridSpan w:val="3"/>
            <w:tcBorders>
              <w:top w:val="single" w:sz="2" w:space="0" w:color="000000"/>
              <w:bottom w:val="single" w:sz="2" w:space="0" w:color="000000"/>
              <w:right w:val="single" w:sz="2" w:space="0" w:color="000000"/>
            </w:tcBorders>
            <w:shd w:val="clear" w:color="auto" w:fill="D2DFED"/>
          </w:tcPr>
          <w:p w14:paraId="19BF7603" w14:textId="77777777" w:rsidR="009777CD" w:rsidRDefault="00817694">
            <w:pPr>
              <w:pStyle w:val="TableParagraph"/>
              <w:spacing w:line="210" w:lineRule="exact"/>
              <w:ind w:left="110"/>
              <w:rPr>
                <w:b/>
                <w:sz w:val="20"/>
              </w:rPr>
            </w:pPr>
            <w:r>
              <w:rPr>
                <w:b/>
                <w:sz w:val="20"/>
              </w:rPr>
              <w:t>Atmosferski pritisak =</w:t>
            </w:r>
          </w:p>
        </w:tc>
        <w:tc>
          <w:tcPr>
            <w:tcW w:w="1703" w:type="dxa"/>
            <w:tcBorders>
              <w:top w:val="single" w:sz="2" w:space="0" w:color="000000"/>
              <w:left w:val="single" w:sz="2" w:space="0" w:color="000000"/>
              <w:bottom w:val="single" w:sz="2" w:space="0" w:color="000000"/>
              <w:right w:val="single" w:sz="2" w:space="0" w:color="000000"/>
            </w:tcBorders>
            <w:shd w:val="clear" w:color="auto" w:fill="D2DFED"/>
          </w:tcPr>
          <w:p w14:paraId="611F1C3E" w14:textId="77777777" w:rsidR="009777CD" w:rsidRDefault="00817694">
            <w:pPr>
              <w:pStyle w:val="TableParagraph"/>
              <w:spacing w:line="210" w:lineRule="exact"/>
              <w:ind w:left="335" w:right="329"/>
              <w:jc w:val="center"/>
              <w:rPr>
                <w:sz w:val="20"/>
              </w:rPr>
            </w:pPr>
            <w:r>
              <w:rPr>
                <w:color w:val="0D0D0D"/>
                <w:sz w:val="20"/>
              </w:rPr>
              <w:t>970,5</w:t>
            </w:r>
          </w:p>
        </w:tc>
        <w:tc>
          <w:tcPr>
            <w:tcW w:w="4685" w:type="dxa"/>
            <w:gridSpan w:val="3"/>
            <w:tcBorders>
              <w:top w:val="single" w:sz="2" w:space="0" w:color="000000"/>
              <w:left w:val="single" w:sz="2" w:space="0" w:color="000000"/>
              <w:bottom w:val="single" w:sz="2" w:space="0" w:color="000000"/>
            </w:tcBorders>
            <w:shd w:val="clear" w:color="auto" w:fill="D2DFED"/>
          </w:tcPr>
          <w:p w14:paraId="018B577C" w14:textId="77777777" w:rsidR="009777CD" w:rsidRDefault="00817694">
            <w:pPr>
              <w:pStyle w:val="TableParagraph"/>
              <w:spacing w:line="210" w:lineRule="exact"/>
              <w:ind w:left="109"/>
              <w:rPr>
                <w:sz w:val="20"/>
              </w:rPr>
            </w:pPr>
            <w:r>
              <w:rPr>
                <w:color w:val="0D0D0D"/>
                <w:sz w:val="20"/>
              </w:rPr>
              <w:t>hPa</w:t>
            </w:r>
          </w:p>
        </w:tc>
        <w:tc>
          <w:tcPr>
            <w:tcW w:w="186" w:type="dxa"/>
            <w:vMerge/>
            <w:tcBorders>
              <w:top w:val="nil"/>
              <w:bottom w:val="single" w:sz="2" w:space="0" w:color="000000"/>
              <w:right w:val="nil"/>
            </w:tcBorders>
          </w:tcPr>
          <w:p w14:paraId="59A7E52B" w14:textId="77777777" w:rsidR="009777CD" w:rsidRDefault="009777CD">
            <w:pPr>
              <w:rPr>
                <w:sz w:val="2"/>
                <w:szCs w:val="2"/>
              </w:rPr>
            </w:pPr>
          </w:p>
        </w:tc>
      </w:tr>
      <w:tr w:rsidR="009777CD" w14:paraId="5C9C5B2F" w14:textId="77777777">
        <w:trPr>
          <w:trHeight w:val="230"/>
        </w:trPr>
        <w:tc>
          <w:tcPr>
            <w:tcW w:w="3653" w:type="dxa"/>
            <w:gridSpan w:val="3"/>
            <w:tcBorders>
              <w:top w:val="single" w:sz="2" w:space="0" w:color="000000"/>
              <w:bottom w:val="single" w:sz="2" w:space="0" w:color="000000"/>
              <w:right w:val="single" w:sz="2" w:space="0" w:color="000000"/>
            </w:tcBorders>
          </w:tcPr>
          <w:p w14:paraId="06A74426" w14:textId="77777777" w:rsidR="009777CD" w:rsidRDefault="00817694">
            <w:pPr>
              <w:pStyle w:val="TableParagraph"/>
              <w:spacing w:line="210" w:lineRule="exact"/>
              <w:ind w:left="110"/>
              <w:rPr>
                <w:b/>
                <w:sz w:val="20"/>
              </w:rPr>
            </w:pPr>
            <w:r>
              <w:rPr>
                <w:b/>
                <w:sz w:val="20"/>
              </w:rPr>
              <w:t>Statički pritisak =</w:t>
            </w:r>
          </w:p>
        </w:tc>
        <w:tc>
          <w:tcPr>
            <w:tcW w:w="1703" w:type="dxa"/>
            <w:tcBorders>
              <w:top w:val="single" w:sz="2" w:space="0" w:color="000000"/>
              <w:left w:val="single" w:sz="2" w:space="0" w:color="000000"/>
              <w:bottom w:val="single" w:sz="2" w:space="0" w:color="000000"/>
              <w:right w:val="single" w:sz="2" w:space="0" w:color="000000"/>
            </w:tcBorders>
          </w:tcPr>
          <w:p w14:paraId="59EE0DE4" w14:textId="77777777" w:rsidR="009777CD" w:rsidRDefault="00817694">
            <w:pPr>
              <w:pStyle w:val="TableParagraph"/>
              <w:spacing w:line="210" w:lineRule="exact"/>
              <w:ind w:left="338" w:right="329"/>
              <w:jc w:val="center"/>
              <w:rPr>
                <w:sz w:val="20"/>
              </w:rPr>
            </w:pPr>
            <w:r>
              <w:rPr>
                <w:color w:val="0D0D0D"/>
                <w:sz w:val="20"/>
              </w:rPr>
              <w:t>1,15</w:t>
            </w:r>
          </w:p>
        </w:tc>
        <w:tc>
          <w:tcPr>
            <w:tcW w:w="4685" w:type="dxa"/>
            <w:gridSpan w:val="3"/>
            <w:tcBorders>
              <w:top w:val="single" w:sz="2" w:space="0" w:color="000000"/>
              <w:left w:val="single" w:sz="2" w:space="0" w:color="000000"/>
              <w:bottom w:val="single" w:sz="2" w:space="0" w:color="000000"/>
            </w:tcBorders>
          </w:tcPr>
          <w:p w14:paraId="1C97C47D" w14:textId="77777777" w:rsidR="009777CD" w:rsidRDefault="00817694">
            <w:pPr>
              <w:pStyle w:val="TableParagraph"/>
              <w:spacing w:line="210" w:lineRule="exact"/>
              <w:ind w:left="109"/>
              <w:rPr>
                <w:sz w:val="20"/>
              </w:rPr>
            </w:pPr>
            <w:r>
              <w:rPr>
                <w:color w:val="0D0D0D"/>
                <w:sz w:val="20"/>
              </w:rPr>
              <w:t>hPa</w:t>
            </w:r>
          </w:p>
        </w:tc>
        <w:tc>
          <w:tcPr>
            <w:tcW w:w="186" w:type="dxa"/>
            <w:vMerge/>
            <w:tcBorders>
              <w:top w:val="nil"/>
              <w:bottom w:val="single" w:sz="2" w:space="0" w:color="000000"/>
              <w:right w:val="nil"/>
            </w:tcBorders>
          </w:tcPr>
          <w:p w14:paraId="0559AF07" w14:textId="77777777" w:rsidR="009777CD" w:rsidRDefault="009777CD">
            <w:pPr>
              <w:rPr>
                <w:sz w:val="2"/>
                <w:szCs w:val="2"/>
              </w:rPr>
            </w:pPr>
          </w:p>
        </w:tc>
      </w:tr>
      <w:tr w:rsidR="009777CD" w14:paraId="498CAD16" w14:textId="77777777">
        <w:trPr>
          <w:trHeight w:val="230"/>
        </w:trPr>
        <w:tc>
          <w:tcPr>
            <w:tcW w:w="3653" w:type="dxa"/>
            <w:gridSpan w:val="3"/>
            <w:tcBorders>
              <w:top w:val="single" w:sz="2" w:space="0" w:color="000000"/>
              <w:bottom w:val="single" w:sz="2" w:space="0" w:color="000000"/>
              <w:right w:val="single" w:sz="2" w:space="0" w:color="000000"/>
            </w:tcBorders>
            <w:shd w:val="clear" w:color="auto" w:fill="D2DFED"/>
          </w:tcPr>
          <w:p w14:paraId="75630A64" w14:textId="77777777" w:rsidR="009777CD" w:rsidRDefault="00817694">
            <w:pPr>
              <w:pStyle w:val="TableParagraph"/>
              <w:spacing w:line="210" w:lineRule="exact"/>
              <w:ind w:left="110"/>
              <w:rPr>
                <w:b/>
                <w:sz w:val="20"/>
              </w:rPr>
            </w:pPr>
            <w:r>
              <w:rPr>
                <w:b/>
                <w:sz w:val="20"/>
              </w:rPr>
              <w:t>Napon vodene pare =</w:t>
            </w:r>
          </w:p>
        </w:tc>
        <w:tc>
          <w:tcPr>
            <w:tcW w:w="1703" w:type="dxa"/>
            <w:tcBorders>
              <w:top w:val="single" w:sz="2" w:space="0" w:color="000000"/>
              <w:left w:val="single" w:sz="2" w:space="0" w:color="000000"/>
              <w:bottom w:val="single" w:sz="2" w:space="0" w:color="000000"/>
              <w:right w:val="single" w:sz="2" w:space="0" w:color="000000"/>
            </w:tcBorders>
            <w:shd w:val="clear" w:color="auto" w:fill="D2DFED"/>
          </w:tcPr>
          <w:p w14:paraId="739282E1" w14:textId="77777777" w:rsidR="009777CD" w:rsidRDefault="00817694">
            <w:pPr>
              <w:pStyle w:val="TableParagraph"/>
              <w:spacing w:line="210" w:lineRule="exact"/>
              <w:ind w:left="336" w:right="329"/>
              <w:jc w:val="center"/>
              <w:rPr>
                <w:sz w:val="20"/>
              </w:rPr>
            </w:pPr>
            <w:r>
              <w:rPr>
                <w:color w:val="0D0D0D"/>
                <w:sz w:val="20"/>
              </w:rPr>
              <w:t>10</w:t>
            </w:r>
          </w:p>
        </w:tc>
        <w:tc>
          <w:tcPr>
            <w:tcW w:w="4685" w:type="dxa"/>
            <w:gridSpan w:val="3"/>
            <w:tcBorders>
              <w:top w:val="single" w:sz="2" w:space="0" w:color="000000"/>
              <w:left w:val="single" w:sz="2" w:space="0" w:color="000000"/>
              <w:bottom w:val="single" w:sz="2" w:space="0" w:color="000000"/>
            </w:tcBorders>
            <w:shd w:val="clear" w:color="auto" w:fill="D2DFED"/>
          </w:tcPr>
          <w:p w14:paraId="56B3E8F3" w14:textId="77777777" w:rsidR="009777CD" w:rsidRDefault="00817694">
            <w:pPr>
              <w:pStyle w:val="TableParagraph"/>
              <w:spacing w:line="210" w:lineRule="exact"/>
              <w:ind w:left="109"/>
              <w:rPr>
                <w:sz w:val="20"/>
              </w:rPr>
            </w:pPr>
            <w:r>
              <w:rPr>
                <w:color w:val="0D0D0D"/>
                <w:sz w:val="20"/>
              </w:rPr>
              <w:t>hPa</w:t>
            </w:r>
          </w:p>
        </w:tc>
        <w:tc>
          <w:tcPr>
            <w:tcW w:w="186" w:type="dxa"/>
            <w:vMerge/>
            <w:tcBorders>
              <w:top w:val="nil"/>
              <w:bottom w:val="single" w:sz="2" w:space="0" w:color="000000"/>
              <w:right w:val="nil"/>
            </w:tcBorders>
          </w:tcPr>
          <w:p w14:paraId="4EFC8BD1" w14:textId="77777777" w:rsidR="009777CD" w:rsidRDefault="009777CD">
            <w:pPr>
              <w:rPr>
                <w:sz w:val="2"/>
                <w:szCs w:val="2"/>
              </w:rPr>
            </w:pPr>
          </w:p>
        </w:tc>
      </w:tr>
      <w:tr w:rsidR="009777CD" w14:paraId="5B98168F" w14:textId="77777777">
        <w:trPr>
          <w:trHeight w:val="230"/>
        </w:trPr>
        <w:tc>
          <w:tcPr>
            <w:tcW w:w="3653" w:type="dxa"/>
            <w:gridSpan w:val="3"/>
            <w:tcBorders>
              <w:top w:val="single" w:sz="2" w:space="0" w:color="000000"/>
              <w:bottom w:val="single" w:sz="2" w:space="0" w:color="000000"/>
              <w:right w:val="single" w:sz="2" w:space="0" w:color="000000"/>
            </w:tcBorders>
          </w:tcPr>
          <w:p w14:paraId="34D90EDE" w14:textId="77777777" w:rsidR="009777CD" w:rsidRDefault="00817694">
            <w:pPr>
              <w:pStyle w:val="TableParagraph"/>
              <w:spacing w:line="210" w:lineRule="exact"/>
              <w:ind w:left="110"/>
              <w:rPr>
                <w:b/>
                <w:sz w:val="20"/>
              </w:rPr>
            </w:pPr>
            <w:r>
              <w:rPr>
                <w:b/>
                <w:sz w:val="20"/>
              </w:rPr>
              <w:t>Apsolutni pritisak suhog plina=</w:t>
            </w:r>
          </w:p>
        </w:tc>
        <w:tc>
          <w:tcPr>
            <w:tcW w:w="1703" w:type="dxa"/>
            <w:tcBorders>
              <w:top w:val="single" w:sz="2" w:space="0" w:color="000000"/>
              <w:left w:val="single" w:sz="2" w:space="0" w:color="000000"/>
              <w:bottom w:val="single" w:sz="2" w:space="0" w:color="000000"/>
              <w:right w:val="single" w:sz="2" w:space="0" w:color="000000"/>
            </w:tcBorders>
          </w:tcPr>
          <w:p w14:paraId="061C2761" w14:textId="77777777" w:rsidR="009777CD" w:rsidRDefault="00817694">
            <w:pPr>
              <w:pStyle w:val="TableParagraph"/>
              <w:spacing w:line="210" w:lineRule="exact"/>
              <w:ind w:left="335" w:right="329"/>
              <w:jc w:val="center"/>
              <w:rPr>
                <w:sz w:val="20"/>
              </w:rPr>
            </w:pPr>
            <w:r>
              <w:rPr>
                <w:sz w:val="20"/>
              </w:rPr>
              <w:t>971,35</w:t>
            </w:r>
          </w:p>
        </w:tc>
        <w:tc>
          <w:tcPr>
            <w:tcW w:w="4685" w:type="dxa"/>
            <w:gridSpan w:val="3"/>
            <w:tcBorders>
              <w:top w:val="single" w:sz="2" w:space="0" w:color="000000"/>
              <w:left w:val="single" w:sz="2" w:space="0" w:color="000000"/>
              <w:bottom w:val="single" w:sz="2" w:space="0" w:color="000000"/>
            </w:tcBorders>
          </w:tcPr>
          <w:p w14:paraId="011F67B8" w14:textId="77777777" w:rsidR="009777CD" w:rsidRDefault="00817694">
            <w:pPr>
              <w:pStyle w:val="TableParagraph"/>
              <w:spacing w:line="210" w:lineRule="exact"/>
              <w:ind w:left="109"/>
              <w:rPr>
                <w:sz w:val="20"/>
              </w:rPr>
            </w:pPr>
            <w:r>
              <w:rPr>
                <w:color w:val="0D0D0D"/>
                <w:sz w:val="20"/>
              </w:rPr>
              <w:t>hPa</w:t>
            </w:r>
          </w:p>
        </w:tc>
        <w:tc>
          <w:tcPr>
            <w:tcW w:w="186" w:type="dxa"/>
            <w:vMerge/>
            <w:tcBorders>
              <w:top w:val="nil"/>
              <w:bottom w:val="single" w:sz="2" w:space="0" w:color="000000"/>
              <w:right w:val="nil"/>
            </w:tcBorders>
          </w:tcPr>
          <w:p w14:paraId="2CDAA927" w14:textId="77777777" w:rsidR="009777CD" w:rsidRDefault="009777CD">
            <w:pPr>
              <w:rPr>
                <w:sz w:val="2"/>
                <w:szCs w:val="2"/>
              </w:rPr>
            </w:pPr>
          </w:p>
        </w:tc>
      </w:tr>
      <w:tr w:rsidR="009777CD" w14:paraId="615CF73D" w14:textId="77777777">
        <w:trPr>
          <w:trHeight w:val="230"/>
        </w:trPr>
        <w:tc>
          <w:tcPr>
            <w:tcW w:w="3653" w:type="dxa"/>
            <w:gridSpan w:val="3"/>
            <w:tcBorders>
              <w:top w:val="single" w:sz="2" w:space="0" w:color="000000"/>
              <w:bottom w:val="single" w:sz="2" w:space="0" w:color="000000"/>
              <w:right w:val="single" w:sz="2" w:space="0" w:color="000000"/>
            </w:tcBorders>
            <w:shd w:val="clear" w:color="auto" w:fill="D2DFED"/>
          </w:tcPr>
          <w:p w14:paraId="74A645AC" w14:textId="77777777" w:rsidR="009777CD" w:rsidRDefault="00817694">
            <w:pPr>
              <w:pStyle w:val="TableParagraph"/>
              <w:spacing w:line="210" w:lineRule="exact"/>
              <w:ind w:left="110"/>
              <w:rPr>
                <w:b/>
                <w:sz w:val="20"/>
              </w:rPr>
            </w:pPr>
            <w:r>
              <w:rPr>
                <w:b/>
                <w:sz w:val="20"/>
              </w:rPr>
              <w:t>Volumen suhog plina =</w:t>
            </w:r>
          </w:p>
        </w:tc>
        <w:tc>
          <w:tcPr>
            <w:tcW w:w="1703" w:type="dxa"/>
            <w:tcBorders>
              <w:top w:val="single" w:sz="2" w:space="0" w:color="000000"/>
              <w:left w:val="single" w:sz="2" w:space="0" w:color="000000"/>
              <w:bottom w:val="single" w:sz="2" w:space="0" w:color="000000"/>
              <w:right w:val="single" w:sz="2" w:space="0" w:color="000000"/>
            </w:tcBorders>
            <w:shd w:val="clear" w:color="auto" w:fill="D2DFED"/>
          </w:tcPr>
          <w:p w14:paraId="29CBD836" w14:textId="77777777" w:rsidR="009777CD" w:rsidRDefault="00817694">
            <w:pPr>
              <w:pStyle w:val="TableParagraph"/>
              <w:spacing w:line="210" w:lineRule="exact"/>
              <w:ind w:left="338" w:right="329"/>
              <w:jc w:val="center"/>
              <w:rPr>
                <w:sz w:val="20"/>
              </w:rPr>
            </w:pPr>
            <w:r>
              <w:rPr>
                <w:sz w:val="20"/>
              </w:rPr>
              <w:t>0,62</w:t>
            </w:r>
          </w:p>
        </w:tc>
        <w:tc>
          <w:tcPr>
            <w:tcW w:w="4685" w:type="dxa"/>
            <w:gridSpan w:val="3"/>
            <w:tcBorders>
              <w:top w:val="single" w:sz="2" w:space="0" w:color="000000"/>
              <w:left w:val="single" w:sz="2" w:space="0" w:color="000000"/>
              <w:bottom w:val="single" w:sz="2" w:space="0" w:color="000000"/>
            </w:tcBorders>
            <w:shd w:val="clear" w:color="auto" w:fill="D2DFED"/>
          </w:tcPr>
          <w:p w14:paraId="0C326BDB" w14:textId="77777777" w:rsidR="009777CD" w:rsidRDefault="00817694">
            <w:pPr>
              <w:pStyle w:val="TableParagraph"/>
              <w:spacing w:line="210" w:lineRule="exact"/>
              <w:ind w:left="109"/>
              <w:rPr>
                <w:sz w:val="20"/>
              </w:rPr>
            </w:pPr>
            <w:r>
              <w:rPr>
                <w:sz w:val="20"/>
              </w:rPr>
              <w:t>Nm</w:t>
            </w:r>
            <w:r>
              <w:rPr>
                <w:sz w:val="20"/>
                <w:vertAlign w:val="superscript"/>
              </w:rPr>
              <w:t>3</w:t>
            </w:r>
            <w:r>
              <w:rPr>
                <w:sz w:val="20"/>
              </w:rPr>
              <w:t>/m</w:t>
            </w:r>
            <w:r>
              <w:rPr>
                <w:sz w:val="20"/>
                <w:vertAlign w:val="superscript"/>
              </w:rPr>
              <w:t>3</w:t>
            </w:r>
          </w:p>
        </w:tc>
        <w:tc>
          <w:tcPr>
            <w:tcW w:w="186" w:type="dxa"/>
            <w:vMerge/>
            <w:tcBorders>
              <w:top w:val="nil"/>
              <w:bottom w:val="single" w:sz="2" w:space="0" w:color="000000"/>
              <w:right w:val="nil"/>
            </w:tcBorders>
          </w:tcPr>
          <w:p w14:paraId="05607B0B" w14:textId="77777777" w:rsidR="009777CD" w:rsidRDefault="009777CD">
            <w:pPr>
              <w:rPr>
                <w:sz w:val="2"/>
                <w:szCs w:val="2"/>
              </w:rPr>
            </w:pPr>
          </w:p>
        </w:tc>
      </w:tr>
      <w:tr w:rsidR="009777CD" w14:paraId="0303888A" w14:textId="77777777">
        <w:trPr>
          <w:trHeight w:val="460"/>
        </w:trPr>
        <w:tc>
          <w:tcPr>
            <w:tcW w:w="3653" w:type="dxa"/>
            <w:gridSpan w:val="3"/>
            <w:tcBorders>
              <w:top w:val="single" w:sz="2" w:space="0" w:color="000000"/>
              <w:bottom w:val="single" w:sz="2" w:space="0" w:color="000000"/>
              <w:right w:val="single" w:sz="2" w:space="0" w:color="000000"/>
            </w:tcBorders>
          </w:tcPr>
          <w:p w14:paraId="4685B960" w14:textId="77777777" w:rsidR="009777CD" w:rsidRDefault="00817694">
            <w:pPr>
              <w:pStyle w:val="TableParagraph"/>
              <w:spacing w:line="225" w:lineRule="exact"/>
              <w:ind w:left="110"/>
              <w:rPr>
                <w:b/>
                <w:sz w:val="20"/>
              </w:rPr>
            </w:pPr>
            <w:r>
              <w:rPr>
                <w:b/>
                <w:sz w:val="20"/>
              </w:rPr>
              <w:t>Protok suhog plina svedenog na</w:t>
            </w:r>
          </w:p>
          <w:p w14:paraId="13256607" w14:textId="77777777" w:rsidR="009777CD" w:rsidRDefault="00817694">
            <w:pPr>
              <w:pStyle w:val="TableParagraph"/>
              <w:spacing w:line="215" w:lineRule="exact"/>
              <w:ind w:left="110"/>
              <w:rPr>
                <w:b/>
                <w:sz w:val="20"/>
              </w:rPr>
            </w:pPr>
            <w:r>
              <w:rPr>
                <w:b/>
                <w:sz w:val="20"/>
              </w:rPr>
              <w:t>normalne uslove =</w:t>
            </w:r>
          </w:p>
        </w:tc>
        <w:tc>
          <w:tcPr>
            <w:tcW w:w="1703" w:type="dxa"/>
            <w:tcBorders>
              <w:top w:val="single" w:sz="2" w:space="0" w:color="000000"/>
              <w:left w:val="single" w:sz="2" w:space="0" w:color="000000"/>
              <w:bottom w:val="single" w:sz="2" w:space="0" w:color="000000"/>
              <w:right w:val="single" w:sz="2" w:space="0" w:color="000000"/>
            </w:tcBorders>
          </w:tcPr>
          <w:p w14:paraId="1CC7DF54" w14:textId="77777777" w:rsidR="009777CD" w:rsidRDefault="00817694">
            <w:pPr>
              <w:pStyle w:val="TableParagraph"/>
              <w:spacing w:before="112"/>
              <w:ind w:left="335" w:right="329"/>
              <w:jc w:val="center"/>
              <w:rPr>
                <w:sz w:val="20"/>
              </w:rPr>
            </w:pPr>
            <w:r>
              <w:rPr>
                <w:sz w:val="20"/>
              </w:rPr>
              <w:t>3974,20</w:t>
            </w:r>
          </w:p>
        </w:tc>
        <w:tc>
          <w:tcPr>
            <w:tcW w:w="4685" w:type="dxa"/>
            <w:gridSpan w:val="3"/>
            <w:tcBorders>
              <w:top w:val="single" w:sz="2" w:space="0" w:color="000000"/>
              <w:left w:val="single" w:sz="2" w:space="0" w:color="000000"/>
              <w:bottom w:val="single" w:sz="2" w:space="0" w:color="000000"/>
            </w:tcBorders>
          </w:tcPr>
          <w:p w14:paraId="3ACF699D" w14:textId="77777777" w:rsidR="009777CD" w:rsidRDefault="00817694">
            <w:pPr>
              <w:pStyle w:val="TableParagraph"/>
              <w:spacing w:before="112"/>
              <w:ind w:left="109"/>
              <w:rPr>
                <w:sz w:val="20"/>
              </w:rPr>
            </w:pPr>
            <w:r>
              <w:rPr>
                <w:sz w:val="20"/>
              </w:rPr>
              <w:t>Nm</w:t>
            </w:r>
            <w:r>
              <w:rPr>
                <w:sz w:val="20"/>
                <w:vertAlign w:val="superscript"/>
              </w:rPr>
              <w:t>3</w:t>
            </w:r>
            <w:r>
              <w:rPr>
                <w:sz w:val="20"/>
              </w:rPr>
              <w:t>/h</w:t>
            </w:r>
          </w:p>
        </w:tc>
        <w:tc>
          <w:tcPr>
            <w:tcW w:w="186" w:type="dxa"/>
            <w:vMerge/>
            <w:tcBorders>
              <w:top w:val="nil"/>
              <w:bottom w:val="single" w:sz="2" w:space="0" w:color="000000"/>
              <w:right w:val="nil"/>
            </w:tcBorders>
          </w:tcPr>
          <w:p w14:paraId="42138C8B" w14:textId="77777777" w:rsidR="009777CD" w:rsidRDefault="009777CD">
            <w:pPr>
              <w:rPr>
                <w:sz w:val="2"/>
                <w:szCs w:val="2"/>
              </w:rPr>
            </w:pPr>
          </w:p>
        </w:tc>
      </w:tr>
      <w:tr w:rsidR="009777CD" w14:paraId="670CB16A" w14:textId="77777777">
        <w:trPr>
          <w:trHeight w:val="227"/>
        </w:trPr>
        <w:tc>
          <w:tcPr>
            <w:tcW w:w="10041" w:type="dxa"/>
            <w:gridSpan w:val="7"/>
            <w:tcBorders>
              <w:top w:val="single" w:sz="2" w:space="0" w:color="000000"/>
              <w:bottom w:val="single" w:sz="2" w:space="0" w:color="000000"/>
            </w:tcBorders>
            <w:shd w:val="clear" w:color="auto" w:fill="D2DFED"/>
          </w:tcPr>
          <w:p w14:paraId="3999DA05" w14:textId="77777777" w:rsidR="009777CD" w:rsidRDefault="009777CD">
            <w:pPr>
              <w:pStyle w:val="TableParagraph"/>
              <w:rPr>
                <w:rFonts w:ascii="Times New Roman"/>
                <w:sz w:val="16"/>
              </w:rPr>
            </w:pPr>
          </w:p>
        </w:tc>
        <w:tc>
          <w:tcPr>
            <w:tcW w:w="186" w:type="dxa"/>
            <w:vMerge/>
            <w:tcBorders>
              <w:top w:val="nil"/>
              <w:bottom w:val="single" w:sz="2" w:space="0" w:color="000000"/>
              <w:right w:val="nil"/>
            </w:tcBorders>
          </w:tcPr>
          <w:p w14:paraId="5E4DBB06" w14:textId="77777777" w:rsidR="009777CD" w:rsidRDefault="009777CD">
            <w:pPr>
              <w:rPr>
                <w:sz w:val="2"/>
                <w:szCs w:val="2"/>
              </w:rPr>
            </w:pPr>
          </w:p>
        </w:tc>
      </w:tr>
      <w:tr w:rsidR="009777CD" w14:paraId="28D19543" w14:textId="77777777">
        <w:trPr>
          <w:trHeight w:val="112"/>
        </w:trPr>
        <w:tc>
          <w:tcPr>
            <w:tcW w:w="10041" w:type="dxa"/>
            <w:gridSpan w:val="7"/>
            <w:tcBorders>
              <w:top w:val="single" w:sz="2" w:space="0" w:color="000000"/>
              <w:bottom w:val="single" w:sz="2" w:space="0" w:color="000000"/>
            </w:tcBorders>
          </w:tcPr>
          <w:p w14:paraId="6CFF2059" w14:textId="77777777" w:rsidR="009777CD" w:rsidRDefault="009777CD">
            <w:pPr>
              <w:pStyle w:val="TableParagraph"/>
              <w:rPr>
                <w:rFonts w:ascii="Times New Roman"/>
                <w:sz w:val="6"/>
              </w:rPr>
            </w:pPr>
          </w:p>
        </w:tc>
        <w:tc>
          <w:tcPr>
            <w:tcW w:w="186" w:type="dxa"/>
            <w:vMerge/>
            <w:tcBorders>
              <w:top w:val="nil"/>
              <w:bottom w:val="single" w:sz="2" w:space="0" w:color="000000"/>
              <w:right w:val="nil"/>
            </w:tcBorders>
          </w:tcPr>
          <w:p w14:paraId="1288E54E" w14:textId="77777777" w:rsidR="009777CD" w:rsidRDefault="009777CD">
            <w:pPr>
              <w:rPr>
                <w:sz w:val="2"/>
                <w:szCs w:val="2"/>
              </w:rPr>
            </w:pPr>
          </w:p>
        </w:tc>
      </w:tr>
      <w:tr w:rsidR="009777CD" w14:paraId="4DAF8ABC" w14:textId="77777777">
        <w:trPr>
          <w:trHeight w:val="1148"/>
        </w:trPr>
        <w:tc>
          <w:tcPr>
            <w:tcW w:w="2532" w:type="dxa"/>
            <w:gridSpan w:val="2"/>
            <w:tcBorders>
              <w:top w:val="single" w:sz="2" w:space="0" w:color="000000"/>
              <w:left w:val="single" w:sz="8" w:space="0" w:color="000000"/>
              <w:bottom w:val="nil"/>
              <w:right w:val="nil"/>
            </w:tcBorders>
            <w:shd w:val="clear" w:color="auto" w:fill="D2DFED"/>
          </w:tcPr>
          <w:p w14:paraId="0B580076" w14:textId="77777777" w:rsidR="009777CD" w:rsidRDefault="009777CD">
            <w:pPr>
              <w:pStyle w:val="TableParagraph"/>
              <w:rPr>
                <w:i/>
              </w:rPr>
            </w:pPr>
          </w:p>
          <w:p w14:paraId="4A166F88" w14:textId="77777777" w:rsidR="009777CD" w:rsidRDefault="009777CD">
            <w:pPr>
              <w:pStyle w:val="TableParagraph"/>
              <w:spacing w:before="4"/>
              <w:rPr>
                <w:i/>
                <w:sz w:val="27"/>
              </w:rPr>
            </w:pPr>
          </w:p>
          <w:p w14:paraId="59C184E1" w14:textId="77777777" w:rsidR="009777CD" w:rsidRDefault="00817694">
            <w:pPr>
              <w:pStyle w:val="TableParagraph"/>
              <w:ind w:left="496"/>
              <w:rPr>
                <w:b/>
                <w:sz w:val="20"/>
              </w:rPr>
            </w:pPr>
            <w:r>
              <w:rPr>
                <w:b/>
                <w:sz w:val="20"/>
              </w:rPr>
              <w:t>Mjereni parametri</w:t>
            </w:r>
          </w:p>
        </w:tc>
        <w:tc>
          <w:tcPr>
            <w:tcW w:w="2824" w:type="dxa"/>
            <w:gridSpan w:val="2"/>
            <w:tcBorders>
              <w:top w:val="single" w:sz="2" w:space="0" w:color="000000"/>
              <w:left w:val="nil"/>
              <w:bottom w:val="single" w:sz="8" w:space="0" w:color="4F81BC"/>
              <w:right w:val="nil"/>
            </w:tcBorders>
            <w:shd w:val="clear" w:color="auto" w:fill="D2DFED"/>
          </w:tcPr>
          <w:p w14:paraId="701388B9" w14:textId="77777777" w:rsidR="009777CD" w:rsidRDefault="009777CD">
            <w:pPr>
              <w:pStyle w:val="TableParagraph"/>
              <w:spacing w:before="5"/>
              <w:rPr>
                <w:i/>
                <w:sz w:val="37"/>
              </w:rPr>
            </w:pPr>
          </w:p>
          <w:p w14:paraId="38710B02" w14:textId="77777777" w:rsidR="009777CD" w:rsidRDefault="00817694">
            <w:pPr>
              <w:pStyle w:val="TableParagraph"/>
              <w:tabs>
                <w:tab w:val="left" w:pos="1577"/>
                <w:tab w:val="left" w:pos="1827"/>
              </w:tabs>
              <w:spacing w:line="117" w:lineRule="auto"/>
              <w:ind w:left="223" w:right="103" w:firstLine="45"/>
              <w:rPr>
                <w:b/>
                <w:sz w:val="20"/>
              </w:rPr>
            </w:pPr>
            <w:r>
              <w:rPr>
                <w:b/>
                <w:sz w:val="20"/>
              </w:rPr>
              <w:t>Izmjerene</w:t>
            </w:r>
            <w:r>
              <w:rPr>
                <w:b/>
                <w:sz w:val="20"/>
              </w:rPr>
              <w:tab/>
            </w:r>
            <w:r>
              <w:rPr>
                <w:b/>
                <w:sz w:val="20"/>
              </w:rPr>
              <w:tab/>
            </w:r>
            <w:r>
              <w:rPr>
                <w:b/>
                <w:position w:val="12"/>
                <w:sz w:val="20"/>
              </w:rPr>
              <w:t xml:space="preserve">Mjerna </w:t>
            </w:r>
            <w:r>
              <w:rPr>
                <w:b/>
                <w:position w:val="-11"/>
                <w:sz w:val="20"/>
              </w:rPr>
              <w:t>vrijednosti</w:t>
            </w:r>
            <w:r>
              <w:rPr>
                <w:b/>
                <w:position w:val="-11"/>
                <w:sz w:val="20"/>
              </w:rPr>
              <w:tab/>
            </w:r>
            <w:r>
              <w:rPr>
                <w:b/>
                <w:w w:val="95"/>
                <w:sz w:val="20"/>
              </w:rPr>
              <w:t>nesigurnost</w:t>
            </w:r>
          </w:p>
          <w:p w14:paraId="63C0117C" w14:textId="77777777" w:rsidR="009777CD" w:rsidRDefault="00817694">
            <w:pPr>
              <w:pStyle w:val="TableParagraph"/>
              <w:spacing w:line="132" w:lineRule="exact"/>
              <w:ind w:right="520"/>
              <w:jc w:val="right"/>
              <w:rPr>
                <w:b/>
                <w:sz w:val="20"/>
              </w:rPr>
            </w:pPr>
            <w:r>
              <w:rPr>
                <w:b/>
                <w:w w:val="95"/>
                <w:sz w:val="20"/>
              </w:rPr>
              <w:t>(%)</w:t>
            </w:r>
          </w:p>
        </w:tc>
        <w:tc>
          <w:tcPr>
            <w:tcW w:w="1737" w:type="dxa"/>
            <w:tcBorders>
              <w:top w:val="single" w:sz="2" w:space="0" w:color="000000"/>
              <w:left w:val="nil"/>
              <w:bottom w:val="single" w:sz="8" w:space="0" w:color="4F81BC"/>
              <w:right w:val="nil"/>
            </w:tcBorders>
            <w:shd w:val="clear" w:color="auto" w:fill="D2DFED"/>
          </w:tcPr>
          <w:p w14:paraId="5A6BA001" w14:textId="77777777" w:rsidR="009777CD" w:rsidRDefault="009777CD">
            <w:pPr>
              <w:pStyle w:val="TableParagraph"/>
              <w:spacing w:before="6"/>
              <w:rPr>
                <w:i/>
                <w:sz w:val="19"/>
              </w:rPr>
            </w:pPr>
          </w:p>
          <w:p w14:paraId="6DE63E05" w14:textId="77777777" w:rsidR="009777CD" w:rsidRDefault="00817694">
            <w:pPr>
              <w:pStyle w:val="TableParagraph"/>
              <w:ind w:left="366" w:right="317" w:firstLine="100"/>
              <w:rPr>
                <w:b/>
                <w:sz w:val="20"/>
              </w:rPr>
            </w:pPr>
            <w:r>
              <w:rPr>
                <w:b/>
                <w:sz w:val="20"/>
              </w:rPr>
              <w:t>Rezultati svedeni na</w:t>
            </w:r>
          </w:p>
          <w:p w14:paraId="34E64917" w14:textId="77777777" w:rsidR="009777CD" w:rsidRDefault="00817694">
            <w:pPr>
              <w:pStyle w:val="TableParagraph"/>
              <w:spacing w:before="2" w:line="230" w:lineRule="exact"/>
              <w:ind w:left="390" w:right="317" w:firstLine="60"/>
              <w:rPr>
                <w:b/>
                <w:sz w:val="20"/>
              </w:rPr>
            </w:pPr>
            <w:r>
              <w:rPr>
                <w:b/>
                <w:sz w:val="20"/>
              </w:rPr>
              <w:t>suhi gas, (O</w:t>
            </w:r>
            <w:r>
              <w:rPr>
                <w:b/>
                <w:sz w:val="20"/>
                <w:vertAlign w:val="subscript"/>
              </w:rPr>
              <w:t>2ref</w:t>
            </w:r>
            <w:r>
              <w:rPr>
                <w:b/>
                <w:sz w:val="20"/>
              </w:rPr>
              <w:t xml:space="preserve"> 11%)</w:t>
            </w:r>
          </w:p>
        </w:tc>
        <w:tc>
          <w:tcPr>
            <w:tcW w:w="1528" w:type="dxa"/>
            <w:tcBorders>
              <w:top w:val="single" w:sz="2" w:space="0" w:color="000000"/>
              <w:left w:val="nil"/>
              <w:bottom w:val="single" w:sz="8" w:space="0" w:color="4F81BC"/>
              <w:right w:val="nil"/>
            </w:tcBorders>
            <w:shd w:val="clear" w:color="auto" w:fill="D2DFED"/>
          </w:tcPr>
          <w:p w14:paraId="018EDA31" w14:textId="77777777" w:rsidR="009777CD" w:rsidRDefault="009777CD">
            <w:pPr>
              <w:pStyle w:val="TableParagraph"/>
              <w:rPr>
                <w:i/>
              </w:rPr>
            </w:pPr>
          </w:p>
          <w:p w14:paraId="60552D51" w14:textId="77777777" w:rsidR="009777CD" w:rsidRDefault="009777CD">
            <w:pPr>
              <w:pStyle w:val="TableParagraph"/>
              <w:spacing w:before="6"/>
              <w:rPr>
                <w:i/>
                <w:sz w:val="17"/>
              </w:rPr>
            </w:pPr>
          </w:p>
          <w:p w14:paraId="3EB85A03" w14:textId="77777777" w:rsidR="009777CD" w:rsidRDefault="00817694">
            <w:pPr>
              <w:pStyle w:val="TableParagraph"/>
              <w:spacing w:before="1"/>
              <w:ind w:left="271" w:firstLine="74"/>
              <w:rPr>
                <w:b/>
                <w:sz w:val="20"/>
              </w:rPr>
            </w:pPr>
            <w:r>
              <w:rPr>
                <w:b/>
                <w:sz w:val="20"/>
              </w:rPr>
              <w:t xml:space="preserve">Granične </w:t>
            </w:r>
            <w:r>
              <w:rPr>
                <w:b/>
                <w:w w:val="95"/>
                <w:sz w:val="20"/>
              </w:rPr>
              <w:t>vrijednosti</w:t>
            </w:r>
          </w:p>
        </w:tc>
        <w:tc>
          <w:tcPr>
            <w:tcW w:w="1420" w:type="dxa"/>
            <w:tcBorders>
              <w:top w:val="single" w:sz="2" w:space="0" w:color="000000"/>
              <w:left w:val="nil"/>
              <w:bottom w:val="single" w:sz="8" w:space="0" w:color="4F81BC"/>
            </w:tcBorders>
            <w:shd w:val="clear" w:color="auto" w:fill="D2DFED"/>
          </w:tcPr>
          <w:p w14:paraId="4162055F" w14:textId="77777777" w:rsidR="009777CD" w:rsidRDefault="009777CD">
            <w:pPr>
              <w:pStyle w:val="TableParagraph"/>
              <w:rPr>
                <w:i/>
              </w:rPr>
            </w:pPr>
          </w:p>
          <w:p w14:paraId="6874F702" w14:textId="77777777" w:rsidR="009777CD" w:rsidRDefault="009777CD">
            <w:pPr>
              <w:pStyle w:val="TableParagraph"/>
              <w:spacing w:before="6"/>
              <w:rPr>
                <w:i/>
                <w:sz w:val="17"/>
              </w:rPr>
            </w:pPr>
          </w:p>
          <w:p w14:paraId="6A34FE56" w14:textId="77777777" w:rsidR="009777CD" w:rsidRDefault="00817694">
            <w:pPr>
              <w:pStyle w:val="TableParagraph"/>
              <w:spacing w:before="1"/>
              <w:ind w:left="508" w:right="10" w:hanging="360"/>
              <w:rPr>
                <w:b/>
                <w:sz w:val="20"/>
              </w:rPr>
            </w:pPr>
            <w:r>
              <w:rPr>
                <w:b/>
                <w:sz w:val="20"/>
              </w:rPr>
              <w:t>*Opterećenje zraka</w:t>
            </w:r>
          </w:p>
        </w:tc>
        <w:tc>
          <w:tcPr>
            <w:tcW w:w="186" w:type="dxa"/>
            <w:tcBorders>
              <w:top w:val="single" w:sz="2" w:space="0" w:color="000000"/>
              <w:bottom w:val="single" w:sz="8" w:space="0" w:color="4F81BC"/>
              <w:right w:val="nil"/>
            </w:tcBorders>
            <w:shd w:val="clear" w:color="auto" w:fill="D2DFED"/>
          </w:tcPr>
          <w:p w14:paraId="0E0E17B1" w14:textId="77777777" w:rsidR="009777CD" w:rsidRDefault="009777CD">
            <w:pPr>
              <w:pStyle w:val="TableParagraph"/>
              <w:rPr>
                <w:rFonts w:ascii="Times New Roman"/>
                <w:sz w:val="20"/>
              </w:rPr>
            </w:pPr>
          </w:p>
        </w:tc>
      </w:tr>
      <w:tr w:rsidR="009777CD" w14:paraId="54BBD13E" w14:textId="77777777">
        <w:trPr>
          <w:trHeight w:val="1381"/>
        </w:trPr>
        <w:tc>
          <w:tcPr>
            <w:tcW w:w="2532" w:type="dxa"/>
            <w:gridSpan w:val="2"/>
            <w:tcBorders>
              <w:top w:val="nil"/>
              <w:left w:val="single" w:sz="8" w:space="0" w:color="000000"/>
              <w:bottom w:val="nil"/>
              <w:right w:val="nil"/>
            </w:tcBorders>
            <w:shd w:val="clear" w:color="auto" w:fill="D2DFED"/>
          </w:tcPr>
          <w:p w14:paraId="626A394B" w14:textId="77777777" w:rsidR="009777CD" w:rsidRDefault="00817694">
            <w:pPr>
              <w:pStyle w:val="TableParagraph"/>
              <w:ind w:left="225"/>
              <w:rPr>
                <w:b/>
                <w:sz w:val="20"/>
              </w:rPr>
            </w:pPr>
            <w:r>
              <w:rPr>
                <w:b/>
                <w:sz w:val="20"/>
              </w:rPr>
              <w:t>Ugljik(IV)oksid(CO</w:t>
            </w:r>
            <w:r>
              <w:rPr>
                <w:b/>
                <w:sz w:val="20"/>
                <w:vertAlign w:val="subscript"/>
              </w:rPr>
              <w:t>2</w:t>
            </w:r>
            <w:r>
              <w:rPr>
                <w:b/>
                <w:sz w:val="20"/>
              </w:rPr>
              <w:t>) Ugljik(II)oksid (CO) Sumpor(IV)oksid (SO</w:t>
            </w:r>
            <w:r>
              <w:rPr>
                <w:b/>
                <w:sz w:val="20"/>
                <w:vertAlign w:val="subscript"/>
              </w:rPr>
              <w:t>2</w:t>
            </w:r>
            <w:r>
              <w:rPr>
                <w:b/>
                <w:sz w:val="20"/>
              </w:rPr>
              <w:t>) Azotni oksidi(NO</w:t>
            </w:r>
            <w:r>
              <w:rPr>
                <w:b/>
                <w:sz w:val="20"/>
                <w:vertAlign w:val="subscript"/>
              </w:rPr>
              <w:t>x</w:t>
            </w:r>
            <w:r>
              <w:rPr>
                <w:b/>
                <w:sz w:val="20"/>
              </w:rPr>
              <w:t>) Kisik(O</w:t>
            </w:r>
            <w:r>
              <w:rPr>
                <w:b/>
                <w:sz w:val="20"/>
                <w:vertAlign w:val="subscript"/>
              </w:rPr>
              <w:t>2</w:t>
            </w:r>
            <w:r>
              <w:rPr>
                <w:b/>
                <w:sz w:val="20"/>
              </w:rPr>
              <w:t>)</w:t>
            </w:r>
          </w:p>
          <w:p w14:paraId="2024DAC6" w14:textId="77777777" w:rsidR="009777CD" w:rsidRDefault="00817694">
            <w:pPr>
              <w:pStyle w:val="TableParagraph"/>
              <w:spacing w:line="217" w:lineRule="exact"/>
              <w:ind w:left="225"/>
              <w:rPr>
                <w:b/>
                <w:sz w:val="20"/>
              </w:rPr>
            </w:pPr>
            <w:r>
              <w:rPr>
                <w:b/>
                <w:sz w:val="20"/>
              </w:rPr>
              <w:t>Čvrste čestice</w:t>
            </w:r>
          </w:p>
        </w:tc>
        <w:tc>
          <w:tcPr>
            <w:tcW w:w="2824" w:type="dxa"/>
            <w:gridSpan w:val="2"/>
            <w:tcBorders>
              <w:top w:val="single" w:sz="8" w:space="0" w:color="4F81BC"/>
              <w:left w:val="nil"/>
              <w:bottom w:val="single" w:sz="8" w:space="0" w:color="4F81BC"/>
              <w:right w:val="nil"/>
            </w:tcBorders>
            <w:shd w:val="clear" w:color="auto" w:fill="D2DFED"/>
          </w:tcPr>
          <w:p w14:paraId="40E9A051" w14:textId="77777777" w:rsidR="009777CD" w:rsidRDefault="00817694">
            <w:pPr>
              <w:pStyle w:val="TableParagraph"/>
              <w:tabs>
                <w:tab w:val="left" w:pos="1536"/>
              </w:tabs>
              <w:spacing w:line="227" w:lineRule="exact"/>
              <w:ind w:right="63"/>
              <w:jc w:val="center"/>
              <w:rPr>
                <w:sz w:val="20"/>
              </w:rPr>
            </w:pPr>
            <w:r>
              <w:rPr>
                <w:sz w:val="20"/>
              </w:rPr>
              <w:t>7,40</w:t>
            </w:r>
            <w:r>
              <w:rPr>
                <w:spacing w:val="-3"/>
                <w:sz w:val="20"/>
              </w:rPr>
              <w:t xml:space="preserve"> </w:t>
            </w:r>
            <w:r>
              <w:rPr>
                <w:sz w:val="20"/>
              </w:rPr>
              <w:t>%</w:t>
            </w:r>
            <w:r>
              <w:rPr>
                <w:sz w:val="20"/>
              </w:rPr>
              <w:tab/>
              <w:t>±6,8</w:t>
            </w:r>
          </w:p>
          <w:p w14:paraId="5DB81AB7" w14:textId="77777777" w:rsidR="009777CD" w:rsidRDefault="00817694">
            <w:pPr>
              <w:pStyle w:val="TableParagraph"/>
              <w:tabs>
                <w:tab w:val="left" w:pos="1697"/>
              </w:tabs>
              <w:ind w:right="223"/>
              <w:jc w:val="center"/>
              <w:rPr>
                <w:sz w:val="20"/>
              </w:rPr>
            </w:pPr>
            <w:r>
              <w:rPr>
                <w:sz w:val="20"/>
              </w:rPr>
              <w:t>94,10</w:t>
            </w:r>
            <w:r>
              <w:rPr>
                <w:spacing w:val="-3"/>
                <w:sz w:val="20"/>
              </w:rPr>
              <w:t xml:space="preserve"> </w:t>
            </w:r>
            <w:r>
              <w:rPr>
                <w:sz w:val="20"/>
              </w:rPr>
              <w:t>ppm</w:t>
            </w:r>
            <w:r>
              <w:rPr>
                <w:sz w:val="20"/>
              </w:rPr>
              <w:tab/>
              <w:t>±6,1</w:t>
            </w:r>
          </w:p>
          <w:p w14:paraId="7AE5CFC5" w14:textId="77777777" w:rsidR="009777CD" w:rsidRDefault="00817694">
            <w:pPr>
              <w:pStyle w:val="TableParagraph"/>
              <w:tabs>
                <w:tab w:val="left" w:pos="1586"/>
              </w:tabs>
              <w:spacing w:before="1"/>
              <w:ind w:right="113"/>
              <w:jc w:val="center"/>
              <w:rPr>
                <w:sz w:val="20"/>
              </w:rPr>
            </w:pPr>
            <w:r>
              <w:rPr>
                <w:sz w:val="20"/>
              </w:rPr>
              <w:t>8,6</w:t>
            </w:r>
            <w:r>
              <w:rPr>
                <w:spacing w:val="-3"/>
                <w:sz w:val="20"/>
              </w:rPr>
              <w:t xml:space="preserve"> </w:t>
            </w:r>
            <w:r>
              <w:rPr>
                <w:sz w:val="20"/>
              </w:rPr>
              <w:t>ppm</w:t>
            </w:r>
            <w:r>
              <w:rPr>
                <w:sz w:val="20"/>
              </w:rPr>
              <w:tab/>
              <w:t>±5,5</w:t>
            </w:r>
          </w:p>
          <w:p w14:paraId="5D60AAFB" w14:textId="77777777" w:rsidR="009777CD" w:rsidRDefault="00817694">
            <w:pPr>
              <w:pStyle w:val="TableParagraph"/>
              <w:tabs>
                <w:tab w:val="left" w:pos="1641"/>
              </w:tabs>
              <w:ind w:right="167"/>
              <w:jc w:val="center"/>
              <w:rPr>
                <w:sz w:val="20"/>
              </w:rPr>
            </w:pPr>
            <w:r>
              <w:rPr>
                <w:sz w:val="20"/>
              </w:rPr>
              <w:t>14,8</w:t>
            </w:r>
            <w:r>
              <w:rPr>
                <w:spacing w:val="-2"/>
                <w:sz w:val="20"/>
              </w:rPr>
              <w:t xml:space="preserve"> </w:t>
            </w:r>
            <w:r>
              <w:rPr>
                <w:sz w:val="20"/>
              </w:rPr>
              <w:t>ppm</w:t>
            </w:r>
            <w:r>
              <w:rPr>
                <w:sz w:val="20"/>
              </w:rPr>
              <w:tab/>
              <w:t>±5,3</w:t>
            </w:r>
          </w:p>
          <w:p w14:paraId="608C471C" w14:textId="77777777" w:rsidR="009777CD" w:rsidRDefault="00817694">
            <w:pPr>
              <w:pStyle w:val="TableParagraph"/>
              <w:tabs>
                <w:tab w:val="left" w:pos="1536"/>
              </w:tabs>
              <w:spacing w:line="229" w:lineRule="exact"/>
              <w:ind w:right="63"/>
              <w:jc w:val="center"/>
              <w:rPr>
                <w:sz w:val="20"/>
              </w:rPr>
            </w:pPr>
            <w:r>
              <w:rPr>
                <w:sz w:val="20"/>
              </w:rPr>
              <w:t>13,1</w:t>
            </w:r>
            <w:r>
              <w:rPr>
                <w:spacing w:val="-3"/>
                <w:sz w:val="20"/>
              </w:rPr>
              <w:t xml:space="preserve"> </w:t>
            </w:r>
            <w:r>
              <w:rPr>
                <w:sz w:val="20"/>
              </w:rPr>
              <w:t>%</w:t>
            </w:r>
            <w:r>
              <w:rPr>
                <w:sz w:val="20"/>
              </w:rPr>
              <w:tab/>
              <w:t>±6,3</w:t>
            </w:r>
          </w:p>
          <w:p w14:paraId="0090D48B" w14:textId="77777777" w:rsidR="009777CD" w:rsidRDefault="00817694">
            <w:pPr>
              <w:pStyle w:val="TableParagraph"/>
              <w:tabs>
                <w:tab w:val="left" w:pos="1788"/>
              </w:tabs>
              <w:spacing w:line="214" w:lineRule="exact"/>
              <w:ind w:right="315"/>
              <w:jc w:val="center"/>
              <w:rPr>
                <w:sz w:val="20"/>
              </w:rPr>
            </w:pPr>
            <w:r>
              <w:rPr>
                <w:sz w:val="20"/>
              </w:rPr>
              <w:t>19,73</w:t>
            </w:r>
            <w:r>
              <w:rPr>
                <w:spacing w:val="-1"/>
                <w:sz w:val="20"/>
              </w:rPr>
              <w:t xml:space="preserve"> </w:t>
            </w:r>
            <w:r>
              <w:rPr>
                <w:sz w:val="20"/>
              </w:rPr>
              <w:t>mg/m</w:t>
            </w:r>
            <w:r>
              <w:rPr>
                <w:sz w:val="20"/>
                <w:vertAlign w:val="superscript"/>
              </w:rPr>
              <w:t>3</w:t>
            </w:r>
            <w:r>
              <w:rPr>
                <w:sz w:val="20"/>
              </w:rPr>
              <w:tab/>
              <w:t>±8,3</w:t>
            </w:r>
          </w:p>
        </w:tc>
        <w:tc>
          <w:tcPr>
            <w:tcW w:w="1737" w:type="dxa"/>
            <w:tcBorders>
              <w:top w:val="single" w:sz="8" w:space="0" w:color="4F81BC"/>
              <w:left w:val="nil"/>
              <w:bottom w:val="single" w:sz="8" w:space="0" w:color="4F81BC"/>
              <w:right w:val="nil"/>
            </w:tcBorders>
            <w:shd w:val="clear" w:color="auto" w:fill="D2DFED"/>
          </w:tcPr>
          <w:p w14:paraId="4F368407" w14:textId="77777777" w:rsidR="009777CD" w:rsidRDefault="00817694">
            <w:pPr>
              <w:pStyle w:val="TableParagraph"/>
              <w:spacing w:line="227" w:lineRule="exact"/>
              <w:ind w:left="27"/>
              <w:jc w:val="center"/>
              <w:rPr>
                <w:sz w:val="20"/>
              </w:rPr>
            </w:pPr>
            <w:r>
              <w:rPr>
                <w:w w:val="99"/>
                <w:sz w:val="20"/>
              </w:rPr>
              <w:t>-</w:t>
            </w:r>
          </w:p>
          <w:p w14:paraId="7973EED6" w14:textId="77777777" w:rsidR="009777CD" w:rsidRDefault="00817694">
            <w:pPr>
              <w:pStyle w:val="TableParagraph"/>
              <w:ind w:left="172" w:right="139"/>
              <w:jc w:val="center"/>
              <w:rPr>
                <w:sz w:val="20"/>
              </w:rPr>
            </w:pPr>
            <w:r>
              <w:rPr>
                <w:sz w:val="20"/>
              </w:rPr>
              <w:t>148,89 mg/Nm</w:t>
            </w:r>
            <w:r>
              <w:rPr>
                <w:sz w:val="20"/>
                <w:vertAlign w:val="superscript"/>
              </w:rPr>
              <w:t>3</w:t>
            </w:r>
          </w:p>
          <w:p w14:paraId="6F9E7B6E" w14:textId="77777777" w:rsidR="009777CD" w:rsidRDefault="00817694">
            <w:pPr>
              <w:pStyle w:val="TableParagraph"/>
              <w:spacing w:before="1"/>
              <w:ind w:left="170" w:right="139"/>
              <w:jc w:val="center"/>
              <w:rPr>
                <w:sz w:val="20"/>
              </w:rPr>
            </w:pPr>
            <w:r>
              <w:rPr>
                <w:sz w:val="20"/>
              </w:rPr>
              <w:t>31,13 mg/Nm</w:t>
            </w:r>
            <w:r>
              <w:rPr>
                <w:sz w:val="20"/>
                <w:vertAlign w:val="superscript"/>
              </w:rPr>
              <w:t>3</w:t>
            </w:r>
          </w:p>
          <w:p w14:paraId="2DF2162F" w14:textId="77777777" w:rsidR="009777CD" w:rsidRDefault="00817694">
            <w:pPr>
              <w:pStyle w:val="TableParagraph"/>
              <w:ind w:left="170" w:right="139"/>
              <w:jc w:val="center"/>
              <w:rPr>
                <w:sz w:val="20"/>
              </w:rPr>
            </w:pPr>
            <w:r>
              <w:rPr>
                <w:sz w:val="20"/>
              </w:rPr>
              <w:t>38,41 mg/Nm</w:t>
            </w:r>
            <w:r>
              <w:rPr>
                <w:sz w:val="20"/>
                <w:vertAlign w:val="superscript"/>
              </w:rPr>
              <w:t>3</w:t>
            </w:r>
          </w:p>
          <w:p w14:paraId="3B49E037" w14:textId="77777777" w:rsidR="009777CD" w:rsidRDefault="00817694">
            <w:pPr>
              <w:pStyle w:val="TableParagraph"/>
              <w:spacing w:line="229" w:lineRule="exact"/>
              <w:ind w:left="27"/>
              <w:jc w:val="center"/>
              <w:rPr>
                <w:sz w:val="20"/>
              </w:rPr>
            </w:pPr>
            <w:r>
              <w:rPr>
                <w:w w:val="99"/>
                <w:sz w:val="20"/>
              </w:rPr>
              <w:t>-</w:t>
            </w:r>
          </w:p>
          <w:p w14:paraId="1C2B8157" w14:textId="77777777" w:rsidR="009777CD" w:rsidRDefault="00817694">
            <w:pPr>
              <w:pStyle w:val="TableParagraph"/>
              <w:spacing w:line="214" w:lineRule="exact"/>
              <w:ind w:left="170" w:right="139"/>
              <w:jc w:val="center"/>
              <w:rPr>
                <w:sz w:val="20"/>
              </w:rPr>
            </w:pPr>
            <w:r>
              <w:rPr>
                <w:sz w:val="20"/>
              </w:rPr>
              <w:t>35,31 mg/Nm</w:t>
            </w:r>
            <w:r>
              <w:rPr>
                <w:sz w:val="20"/>
                <w:vertAlign w:val="superscript"/>
              </w:rPr>
              <w:t>3</w:t>
            </w:r>
          </w:p>
        </w:tc>
        <w:tc>
          <w:tcPr>
            <w:tcW w:w="1528" w:type="dxa"/>
            <w:tcBorders>
              <w:top w:val="single" w:sz="8" w:space="0" w:color="4F81BC"/>
              <w:left w:val="nil"/>
              <w:bottom w:val="single" w:sz="8" w:space="0" w:color="4F81BC"/>
              <w:right w:val="nil"/>
            </w:tcBorders>
            <w:shd w:val="clear" w:color="auto" w:fill="D2DFED"/>
          </w:tcPr>
          <w:p w14:paraId="4C0D9489" w14:textId="77777777" w:rsidR="009777CD" w:rsidRDefault="00817694">
            <w:pPr>
              <w:pStyle w:val="TableParagraph"/>
              <w:spacing w:line="227" w:lineRule="exact"/>
              <w:ind w:left="27"/>
              <w:jc w:val="center"/>
              <w:rPr>
                <w:sz w:val="20"/>
              </w:rPr>
            </w:pPr>
            <w:r>
              <w:rPr>
                <w:w w:val="99"/>
                <w:sz w:val="20"/>
              </w:rPr>
              <w:t>-</w:t>
            </w:r>
          </w:p>
          <w:p w14:paraId="400832DF" w14:textId="77777777" w:rsidR="009777CD" w:rsidRDefault="00817694">
            <w:pPr>
              <w:pStyle w:val="TableParagraph"/>
              <w:ind w:left="149" w:right="121"/>
              <w:jc w:val="center"/>
              <w:rPr>
                <w:sz w:val="20"/>
              </w:rPr>
            </w:pPr>
            <w:r>
              <w:rPr>
                <w:sz w:val="20"/>
              </w:rPr>
              <w:t>150 mg/Nm</w:t>
            </w:r>
            <w:r>
              <w:rPr>
                <w:sz w:val="20"/>
                <w:vertAlign w:val="superscript"/>
              </w:rPr>
              <w:t>3</w:t>
            </w:r>
          </w:p>
          <w:p w14:paraId="15946C75" w14:textId="77777777" w:rsidR="009777CD" w:rsidRDefault="00817694">
            <w:pPr>
              <w:pStyle w:val="TableParagraph"/>
              <w:spacing w:before="1"/>
              <w:ind w:left="149" w:right="121"/>
              <w:jc w:val="center"/>
              <w:rPr>
                <w:sz w:val="20"/>
              </w:rPr>
            </w:pPr>
            <w:r>
              <w:rPr>
                <w:sz w:val="20"/>
              </w:rPr>
              <w:t>2000 mg/Nm</w:t>
            </w:r>
            <w:r>
              <w:rPr>
                <w:sz w:val="20"/>
                <w:vertAlign w:val="superscript"/>
              </w:rPr>
              <w:t>3</w:t>
            </w:r>
          </w:p>
          <w:p w14:paraId="7A117701" w14:textId="77777777" w:rsidR="009777CD" w:rsidRDefault="00817694">
            <w:pPr>
              <w:pStyle w:val="TableParagraph"/>
              <w:ind w:left="149" w:right="121"/>
              <w:jc w:val="center"/>
              <w:rPr>
                <w:sz w:val="20"/>
              </w:rPr>
            </w:pPr>
            <w:r>
              <w:rPr>
                <w:sz w:val="20"/>
              </w:rPr>
              <w:t>400 mg/Nm</w:t>
            </w:r>
            <w:r>
              <w:rPr>
                <w:sz w:val="20"/>
                <w:vertAlign w:val="superscript"/>
              </w:rPr>
              <w:t>3</w:t>
            </w:r>
          </w:p>
          <w:p w14:paraId="0B0F4B8A" w14:textId="77777777" w:rsidR="009777CD" w:rsidRDefault="00817694">
            <w:pPr>
              <w:pStyle w:val="TableParagraph"/>
              <w:spacing w:line="229" w:lineRule="exact"/>
              <w:ind w:left="27"/>
              <w:jc w:val="center"/>
              <w:rPr>
                <w:sz w:val="20"/>
              </w:rPr>
            </w:pPr>
            <w:r>
              <w:rPr>
                <w:w w:val="99"/>
                <w:sz w:val="20"/>
              </w:rPr>
              <w:t>-</w:t>
            </w:r>
          </w:p>
          <w:p w14:paraId="64D1AF71" w14:textId="77777777" w:rsidR="009777CD" w:rsidRDefault="00817694">
            <w:pPr>
              <w:pStyle w:val="TableParagraph"/>
              <w:spacing w:line="214" w:lineRule="exact"/>
              <w:ind w:left="146" w:right="121"/>
              <w:jc w:val="center"/>
              <w:rPr>
                <w:sz w:val="20"/>
              </w:rPr>
            </w:pPr>
            <w:r>
              <w:rPr>
                <w:sz w:val="20"/>
              </w:rPr>
              <w:t>50 mg/Nm</w:t>
            </w:r>
            <w:r>
              <w:rPr>
                <w:sz w:val="20"/>
                <w:vertAlign w:val="superscript"/>
              </w:rPr>
              <w:t>3</w:t>
            </w:r>
          </w:p>
        </w:tc>
        <w:tc>
          <w:tcPr>
            <w:tcW w:w="1420" w:type="dxa"/>
            <w:tcBorders>
              <w:top w:val="single" w:sz="8" w:space="0" w:color="4F81BC"/>
              <w:left w:val="nil"/>
              <w:bottom w:val="single" w:sz="8" w:space="0" w:color="4F81BC"/>
            </w:tcBorders>
            <w:shd w:val="clear" w:color="auto" w:fill="D2DFED"/>
          </w:tcPr>
          <w:p w14:paraId="5B4478BC" w14:textId="77777777" w:rsidR="009777CD" w:rsidRDefault="00817694">
            <w:pPr>
              <w:pStyle w:val="TableParagraph"/>
              <w:spacing w:line="227" w:lineRule="exact"/>
              <w:ind w:left="116"/>
              <w:jc w:val="center"/>
              <w:rPr>
                <w:sz w:val="20"/>
              </w:rPr>
            </w:pPr>
            <w:r>
              <w:rPr>
                <w:w w:val="99"/>
                <w:sz w:val="20"/>
              </w:rPr>
              <w:t>-</w:t>
            </w:r>
          </w:p>
          <w:p w14:paraId="6CD8B9B5" w14:textId="77777777" w:rsidR="009777CD" w:rsidRDefault="00817694">
            <w:pPr>
              <w:pStyle w:val="TableParagraph"/>
              <w:ind w:left="237" w:right="122"/>
              <w:jc w:val="center"/>
              <w:rPr>
                <w:sz w:val="20"/>
              </w:rPr>
            </w:pPr>
            <w:r>
              <w:rPr>
                <w:sz w:val="20"/>
              </w:rPr>
              <w:t>*0,467 kg/h</w:t>
            </w:r>
          </w:p>
          <w:p w14:paraId="515946CB" w14:textId="77777777" w:rsidR="009777CD" w:rsidRDefault="00817694">
            <w:pPr>
              <w:pStyle w:val="TableParagraph"/>
              <w:spacing w:before="1"/>
              <w:ind w:left="237" w:right="122"/>
              <w:jc w:val="center"/>
              <w:rPr>
                <w:sz w:val="20"/>
              </w:rPr>
            </w:pPr>
            <w:r>
              <w:rPr>
                <w:sz w:val="20"/>
              </w:rPr>
              <w:t>*0,098 kg/h</w:t>
            </w:r>
          </w:p>
          <w:p w14:paraId="68FDC544" w14:textId="77777777" w:rsidR="009777CD" w:rsidRDefault="00817694">
            <w:pPr>
              <w:pStyle w:val="TableParagraph"/>
              <w:ind w:left="237" w:right="122"/>
              <w:jc w:val="center"/>
              <w:rPr>
                <w:sz w:val="20"/>
              </w:rPr>
            </w:pPr>
            <w:r>
              <w:rPr>
                <w:sz w:val="20"/>
              </w:rPr>
              <w:t>*0,121 kg/h</w:t>
            </w:r>
          </w:p>
          <w:p w14:paraId="6A85B4A4" w14:textId="77777777" w:rsidR="009777CD" w:rsidRDefault="009777CD">
            <w:pPr>
              <w:pStyle w:val="TableParagraph"/>
              <w:spacing w:before="10"/>
              <w:rPr>
                <w:i/>
                <w:sz w:val="19"/>
              </w:rPr>
            </w:pPr>
          </w:p>
          <w:p w14:paraId="266FE9D8" w14:textId="77777777" w:rsidR="009777CD" w:rsidRDefault="00817694">
            <w:pPr>
              <w:pStyle w:val="TableParagraph"/>
              <w:spacing w:line="215" w:lineRule="exact"/>
              <w:ind w:left="237" w:right="122"/>
              <w:jc w:val="center"/>
              <w:rPr>
                <w:sz w:val="20"/>
              </w:rPr>
            </w:pPr>
            <w:r>
              <w:rPr>
                <w:sz w:val="20"/>
              </w:rPr>
              <w:t>*0,111 kg/h</w:t>
            </w:r>
          </w:p>
        </w:tc>
        <w:tc>
          <w:tcPr>
            <w:tcW w:w="186" w:type="dxa"/>
            <w:tcBorders>
              <w:top w:val="single" w:sz="8" w:space="0" w:color="4F81BC"/>
              <w:bottom w:val="single" w:sz="8" w:space="0" w:color="4F81BC"/>
              <w:right w:val="nil"/>
            </w:tcBorders>
            <w:shd w:val="clear" w:color="auto" w:fill="D2DFED"/>
          </w:tcPr>
          <w:p w14:paraId="2E6ADD62" w14:textId="77777777" w:rsidR="009777CD" w:rsidRDefault="009777CD">
            <w:pPr>
              <w:pStyle w:val="TableParagraph"/>
              <w:rPr>
                <w:rFonts w:ascii="Times New Roman"/>
                <w:sz w:val="20"/>
              </w:rPr>
            </w:pPr>
          </w:p>
        </w:tc>
      </w:tr>
      <w:tr w:rsidR="009777CD" w14:paraId="3C8F62CF" w14:textId="77777777">
        <w:trPr>
          <w:trHeight w:val="1080"/>
        </w:trPr>
        <w:tc>
          <w:tcPr>
            <w:tcW w:w="10041" w:type="dxa"/>
            <w:gridSpan w:val="7"/>
            <w:tcBorders>
              <w:top w:val="nil"/>
              <w:left w:val="single" w:sz="8" w:space="0" w:color="000000"/>
              <w:bottom w:val="single" w:sz="4" w:space="0" w:color="000000"/>
            </w:tcBorders>
            <w:shd w:val="clear" w:color="auto" w:fill="D2DFED"/>
          </w:tcPr>
          <w:p w14:paraId="44570CCB" w14:textId="77777777" w:rsidR="009777CD" w:rsidRDefault="009777CD">
            <w:pPr>
              <w:pStyle w:val="TableParagraph"/>
              <w:spacing w:before="4"/>
              <w:rPr>
                <w:i/>
                <w:sz w:val="19"/>
              </w:rPr>
            </w:pPr>
          </w:p>
          <w:p w14:paraId="5A929658" w14:textId="77777777" w:rsidR="009777CD" w:rsidRDefault="00817694">
            <w:pPr>
              <w:pStyle w:val="TableParagraph"/>
              <w:ind w:left="117"/>
              <w:rPr>
                <w:b/>
                <w:sz w:val="20"/>
              </w:rPr>
            </w:pPr>
            <w:r>
              <w:rPr>
                <w:b/>
                <w:sz w:val="20"/>
              </w:rPr>
              <w:t>Data proširena mjerna nesigurnost dobijena množenjem standardne nesigurnosti sa faktorom k=2.</w:t>
            </w:r>
          </w:p>
          <w:p w14:paraId="449E9C90" w14:textId="77777777" w:rsidR="009777CD" w:rsidRDefault="009777CD">
            <w:pPr>
              <w:pStyle w:val="TableParagraph"/>
              <w:spacing w:before="6"/>
              <w:rPr>
                <w:i/>
                <w:sz w:val="18"/>
              </w:rPr>
            </w:pPr>
          </w:p>
          <w:p w14:paraId="13E91E0D" w14:textId="77777777" w:rsidR="009777CD" w:rsidRDefault="00817694">
            <w:pPr>
              <w:pStyle w:val="TableParagraph"/>
              <w:spacing w:line="206" w:lineRule="exact"/>
              <w:ind w:left="117"/>
              <w:rPr>
                <w:b/>
                <w:sz w:val="18"/>
              </w:rPr>
            </w:pPr>
            <w:r>
              <w:rPr>
                <w:b/>
                <w:sz w:val="18"/>
              </w:rPr>
              <w:t>* Metodologija, način, proračun i rezultat proračuna opterećenja zraka zagađujućim materijama navedeni u ovom izvještaju izvan su akreditiranog područja.</w:t>
            </w:r>
          </w:p>
        </w:tc>
        <w:tc>
          <w:tcPr>
            <w:tcW w:w="186" w:type="dxa"/>
            <w:tcBorders>
              <w:top w:val="single" w:sz="8" w:space="0" w:color="4F81BC"/>
              <w:bottom w:val="single" w:sz="2" w:space="0" w:color="000000"/>
              <w:right w:val="nil"/>
            </w:tcBorders>
            <w:shd w:val="clear" w:color="auto" w:fill="D2DFED"/>
          </w:tcPr>
          <w:p w14:paraId="7132951D" w14:textId="77777777" w:rsidR="009777CD" w:rsidRDefault="009777CD">
            <w:pPr>
              <w:pStyle w:val="TableParagraph"/>
              <w:rPr>
                <w:rFonts w:ascii="Times New Roman"/>
                <w:sz w:val="20"/>
              </w:rPr>
            </w:pPr>
          </w:p>
        </w:tc>
      </w:tr>
    </w:tbl>
    <w:p w14:paraId="63CE80FB" w14:textId="77777777" w:rsidR="009777CD" w:rsidRDefault="009777CD">
      <w:pPr>
        <w:rPr>
          <w:rFonts w:ascii="Times New Roman"/>
          <w:sz w:val="20"/>
        </w:rPr>
        <w:sectPr w:rsidR="009777CD">
          <w:headerReference w:type="default" r:id="rId424"/>
          <w:footerReference w:type="default" r:id="rId425"/>
          <w:pgSz w:w="11910" w:h="16840"/>
          <w:pgMar w:top="1080" w:right="340" w:bottom="1320" w:left="1080" w:header="729" w:footer="1136" w:gutter="0"/>
          <w:pgNumType w:start="14"/>
          <w:cols w:space="720"/>
        </w:sectPr>
      </w:pPr>
    </w:p>
    <w:p w14:paraId="0436F89A" w14:textId="0EBAFF21" w:rsidR="009777CD" w:rsidRDefault="00A754E2">
      <w:pPr>
        <w:pStyle w:val="BodyText"/>
        <w:spacing w:before="8"/>
        <w:rPr>
          <w:i/>
          <w:sz w:val="27"/>
        </w:rPr>
      </w:pPr>
      <w:r>
        <w:rPr>
          <w:noProof/>
        </w:rPr>
        <w:lastRenderedPageBreak/>
        <mc:AlternateContent>
          <mc:Choice Requires="wpg">
            <w:drawing>
              <wp:anchor distT="0" distB="0" distL="114300" distR="114300" simplePos="0" relativeHeight="251718144" behindDoc="0" locked="0" layoutInCell="1" allowOverlap="1" wp14:anchorId="5BEDF424" wp14:editId="5FE5D220">
                <wp:simplePos x="0" y="0"/>
                <wp:positionH relativeFrom="page">
                  <wp:posOffset>1062355</wp:posOffset>
                </wp:positionH>
                <wp:positionV relativeFrom="page">
                  <wp:posOffset>9792970</wp:posOffset>
                </wp:positionV>
                <wp:extent cx="5798820" cy="56515"/>
                <wp:effectExtent l="24130" t="1270" r="25400" b="8890"/>
                <wp:wrapNone/>
                <wp:docPr id="25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1673" y="15422"/>
                          <a:chExt cx="9132" cy="89"/>
                        </a:xfrm>
                      </wpg:grpSpPr>
                      <wps:wsp>
                        <wps:cNvPr id="253" name="Line 93"/>
                        <wps:cNvCnPr>
                          <a:cxnSpLocks noChangeShapeType="1"/>
                        </wps:cNvCnPr>
                        <wps:spPr bwMode="auto">
                          <a:xfrm>
                            <a:off x="1673" y="15452"/>
                            <a:ext cx="913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92"/>
                        <wps:cNvCnPr>
                          <a:cxnSpLocks noChangeShapeType="1"/>
                        </wps:cNvCnPr>
                        <wps:spPr bwMode="auto">
                          <a:xfrm>
                            <a:off x="1673" y="15504"/>
                            <a:ext cx="91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0478AF" id="Group 91" o:spid="_x0000_s1026" style="position:absolute;margin-left:83.65pt;margin-top:771.1pt;width:456.6pt;height:4.45pt;z-index:251718144;mso-position-horizontal-relative:page;mso-position-vertical-relative:page" coordorigin="1673,15422" coordsize="91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">
                <v:line id="Line 93" o:spid="_x0000_s1027" style="position:absolute;visibility:visible;mso-wrap-style:square" from="1673,15452" to="10805,1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" strokeweight="3pt"/>
                <v:line id="Line 92" o:spid="_x0000_s1028" style="position:absolute;visibility:visible;mso-wrap-style:square" from="1673,15504" to="10805,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" strokeweight=".72pt"/>
                <w10:wrap anchorx="page" anchory="page"/>
              </v:group>
            </w:pict>
          </mc:Fallback>
        </mc:AlternateContent>
      </w:r>
      <w:r w:rsidR="00817694">
        <w:rPr>
          <w:noProof/>
        </w:rPr>
        <w:drawing>
          <wp:anchor distT="0" distB="0" distL="0" distR="0" simplePos="0" relativeHeight="251480576" behindDoc="0" locked="0" layoutInCell="1" allowOverlap="1" wp14:anchorId="52BBE52A" wp14:editId="0D535F2B">
            <wp:simplePos x="0" y="0"/>
            <wp:positionH relativeFrom="page">
              <wp:posOffset>6669405</wp:posOffset>
            </wp:positionH>
            <wp:positionV relativeFrom="page">
              <wp:posOffset>9906634</wp:posOffset>
            </wp:positionV>
            <wp:extent cx="638175" cy="542925"/>
            <wp:effectExtent l="0" t="0" r="0" b="0"/>
            <wp:wrapNone/>
            <wp:docPr id="169"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8.jpeg"/>
                    <pic:cNvPicPr/>
                  </pic:nvPicPr>
                  <pic:blipFill>
                    <a:blip r:embed="rId423" cstate="print"/>
                    <a:stretch>
                      <a:fillRect/>
                    </a:stretch>
                  </pic:blipFill>
                  <pic:spPr>
                    <a:xfrm>
                      <a:off x="0" y="0"/>
                      <a:ext cx="638175" cy="542925"/>
                    </a:xfrm>
                    <a:prstGeom prst="rect">
                      <a:avLst/>
                    </a:prstGeom>
                  </pic:spPr>
                </pic:pic>
              </a:graphicData>
            </a:graphic>
          </wp:anchor>
        </w:drawing>
      </w:r>
    </w:p>
    <w:p w14:paraId="4BEBD023" w14:textId="77777777" w:rsidR="009777CD" w:rsidRDefault="00817694">
      <w:pPr>
        <w:tabs>
          <w:tab w:val="left" w:pos="2037"/>
        </w:tabs>
        <w:spacing w:before="94"/>
        <w:ind w:left="622"/>
        <w:rPr>
          <w:i/>
        </w:rPr>
      </w:pPr>
      <w:r>
        <w:rPr>
          <w:b/>
          <w:i/>
        </w:rPr>
        <w:t>Tabela</w:t>
      </w:r>
      <w:r>
        <w:rPr>
          <w:b/>
          <w:i/>
          <w:spacing w:val="-1"/>
        </w:rPr>
        <w:t xml:space="preserve"> </w:t>
      </w:r>
      <w:r>
        <w:rPr>
          <w:b/>
          <w:i/>
        </w:rPr>
        <w:t>7.2</w:t>
      </w:r>
      <w:r>
        <w:rPr>
          <w:b/>
          <w:i/>
        </w:rPr>
        <w:tab/>
      </w:r>
      <w:r>
        <w:rPr>
          <w:i/>
        </w:rPr>
        <w:t xml:space="preserve">Sastav dimnih plinova i čvrstih čestica u dimnom kanalu </w:t>
      </w:r>
      <w:r>
        <w:rPr>
          <w:i/>
          <w:spacing w:val="-4"/>
        </w:rPr>
        <w:t xml:space="preserve">za </w:t>
      </w:r>
      <w:r>
        <w:rPr>
          <w:i/>
        </w:rPr>
        <w:t>Kotao</w:t>
      </w:r>
      <w:r>
        <w:rPr>
          <w:i/>
          <w:spacing w:val="-2"/>
        </w:rPr>
        <w:t xml:space="preserve"> </w:t>
      </w:r>
      <w:r>
        <w:rPr>
          <w:i/>
        </w:rPr>
        <w:t>II.</w:t>
      </w:r>
    </w:p>
    <w:p w14:paraId="309C9E4A" w14:textId="77777777" w:rsidR="009777CD" w:rsidRDefault="009777CD">
      <w:pPr>
        <w:pStyle w:val="BodyText"/>
        <w:spacing w:before="9"/>
        <w:rPr>
          <w:i/>
          <w:sz w:val="9"/>
        </w:r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
        <w:gridCol w:w="1913"/>
        <w:gridCol w:w="554"/>
        <w:gridCol w:w="883"/>
        <w:gridCol w:w="654"/>
        <w:gridCol w:w="1031"/>
        <w:gridCol w:w="287"/>
        <w:gridCol w:w="1460"/>
        <w:gridCol w:w="1593"/>
        <w:gridCol w:w="1522"/>
        <w:gridCol w:w="189"/>
      </w:tblGrid>
      <w:tr w:rsidR="009777CD" w14:paraId="0FC3C8C6" w14:textId="77777777">
        <w:trPr>
          <w:trHeight w:val="551"/>
        </w:trPr>
        <w:tc>
          <w:tcPr>
            <w:tcW w:w="2093" w:type="dxa"/>
            <w:gridSpan w:val="2"/>
            <w:tcBorders>
              <w:bottom w:val="single" w:sz="2" w:space="0" w:color="000000"/>
              <w:right w:val="single" w:sz="2" w:space="0" w:color="000000"/>
            </w:tcBorders>
          </w:tcPr>
          <w:p w14:paraId="037152FB" w14:textId="77777777" w:rsidR="009777CD" w:rsidRDefault="00817694">
            <w:pPr>
              <w:pStyle w:val="TableParagraph"/>
              <w:spacing w:line="271" w:lineRule="exact"/>
              <w:ind w:left="110"/>
              <w:rPr>
                <w:b/>
                <w:sz w:val="20"/>
              </w:rPr>
            </w:pPr>
            <w:r>
              <w:rPr>
                <w:b/>
                <w:sz w:val="24"/>
                <w:u w:val="thick"/>
              </w:rPr>
              <w:t xml:space="preserve">Redni broj: </w:t>
            </w:r>
            <w:r>
              <w:rPr>
                <w:b/>
                <w:sz w:val="20"/>
                <w:u w:val="thick"/>
              </w:rPr>
              <w:t>1.</w:t>
            </w:r>
          </w:p>
        </w:tc>
        <w:tc>
          <w:tcPr>
            <w:tcW w:w="3409" w:type="dxa"/>
            <w:gridSpan w:val="5"/>
            <w:tcBorders>
              <w:left w:val="single" w:sz="2" w:space="0" w:color="000000"/>
              <w:bottom w:val="single" w:sz="2" w:space="0" w:color="000000"/>
              <w:right w:val="single" w:sz="2" w:space="0" w:color="000000"/>
            </w:tcBorders>
          </w:tcPr>
          <w:p w14:paraId="2D890F59" w14:textId="77777777" w:rsidR="009777CD" w:rsidRDefault="00817694">
            <w:pPr>
              <w:pStyle w:val="TableParagraph"/>
              <w:spacing w:line="271" w:lineRule="exact"/>
              <w:ind w:left="115"/>
              <w:rPr>
                <w:b/>
                <w:sz w:val="24"/>
              </w:rPr>
            </w:pPr>
            <w:r>
              <w:rPr>
                <w:b/>
                <w:color w:val="0D0D0D"/>
                <w:sz w:val="24"/>
                <w:u w:val="thick" w:color="0D0D0D"/>
              </w:rPr>
              <w:t>Kotao II:</w:t>
            </w:r>
          </w:p>
          <w:p w14:paraId="7E1E8A97" w14:textId="77777777" w:rsidR="009777CD" w:rsidRDefault="00817694">
            <w:pPr>
              <w:pStyle w:val="TableParagraph"/>
              <w:spacing w:line="260" w:lineRule="exact"/>
              <w:ind w:left="115"/>
              <w:rPr>
                <w:b/>
                <w:sz w:val="24"/>
              </w:rPr>
            </w:pPr>
            <w:r>
              <w:rPr>
                <w:b/>
                <w:color w:val="0D0D0D"/>
                <w:sz w:val="24"/>
              </w:rPr>
              <w:t xml:space="preserve">Gorivo: </w:t>
            </w:r>
            <w:r>
              <w:rPr>
                <w:b/>
                <w:sz w:val="24"/>
              </w:rPr>
              <w:t>Biomasa (drvo)</w:t>
            </w:r>
          </w:p>
        </w:tc>
        <w:tc>
          <w:tcPr>
            <w:tcW w:w="4575" w:type="dxa"/>
            <w:gridSpan w:val="3"/>
            <w:tcBorders>
              <w:left w:val="single" w:sz="2" w:space="0" w:color="000000"/>
              <w:bottom w:val="single" w:sz="2" w:space="0" w:color="000000"/>
            </w:tcBorders>
          </w:tcPr>
          <w:p w14:paraId="74B7CB12" w14:textId="77777777" w:rsidR="009777CD" w:rsidRDefault="00817694">
            <w:pPr>
              <w:pStyle w:val="TableParagraph"/>
              <w:spacing w:before="42"/>
              <w:ind w:left="107" w:right="608"/>
              <w:rPr>
                <w:sz w:val="20"/>
              </w:rPr>
            </w:pPr>
            <w:r>
              <w:rPr>
                <w:b/>
                <w:sz w:val="20"/>
              </w:rPr>
              <w:t>Datum i vrijeme mjerenja</w:t>
            </w:r>
            <w:r>
              <w:rPr>
                <w:sz w:val="20"/>
              </w:rPr>
              <w:t>: 21.07.2020.god. 12:30 do 14:30</w:t>
            </w:r>
          </w:p>
        </w:tc>
        <w:tc>
          <w:tcPr>
            <w:tcW w:w="189" w:type="dxa"/>
            <w:vMerge w:val="restart"/>
            <w:tcBorders>
              <w:top w:val="nil"/>
              <w:bottom w:val="single" w:sz="2" w:space="0" w:color="000000"/>
              <w:right w:val="nil"/>
            </w:tcBorders>
          </w:tcPr>
          <w:p w14:paraId="49F67A6F" w14:textId="77777777" w:rsidR="009777CD" w:rsidRDefault="009777CD">
            <w:pPr>
              <w:pStyle w:val="TableParagraph"/>
              <w:rPr>
                <w:rFonts w:ascii="Times New Roman"/>
                <w:sz w:val="20"/>
              </w:rPr>
            </w:pPr>
          </w:p>
        </w:tc>
      </w:tr>
      <w:tr w:rsidR="009777CD" w14:paraId="44366A63" w14:textId="77777777">
        <w:trPr>
          <w:trHeight w:val="691"/>
        </w:trPr>
        <w:tc>
          <w:tcPr>
            <w:tcW w:w="3530" w:type="dxa"/>
            <w:gridSpan w:val="4"/>
            <w:tcBorders>
              <w:top w:val="single" w:sz="2" w:space="0" w:color="000000"/>
              <w:bottom w:val="single" w:sz="2" w:space="0" w:color="000000"/>
              <w:right w:val="single" w:sz="2" w:space="0" w:color="000000"/>
            </w:tcBorders>
            <w:shd w:val="clear" w:color="auto" w:fill="D2DFED"/>
          </w:tcPr>
          <w:p w14:paraId="64F9FC3D" w14:textId="77777777" w:rsidR="009777CD" w:rsidRDefault="00817694">
            <w:pPr>
              <w:pStyle w:val="TableParagraph"/>
              <w:spacing w:line="237" w:lineRule="auto"/>
              <w:ind w:left="110"/>
              <w:rPr>
                <w:b/>
                <w:sz w:val="20"/>
              </w:rPr>
            </w:pPr>
            <w:r>
              <w:rPr>
                <w:b/>
                <w:sz w:val="20"/>
              </w:rPr>
              <w:t>Kapacitet postrojenja u toku mjerenja:</w:t>
            </w:r>
          </w:p>
          <w:p w14:paraId="654EA5B8" w14:textId="77777777" w:rsidR="009777CD" w:rsidRDefault="00817694">
            <w:pPr>
              <w:pStyle w:val="TableParagraph"/>
              <w:spacing w:line="215" w:lineRule="exact"/>
              <w:ind w:left="110"/>
              <w:rPr>
                <w:b/>
                <w:sz w:val="20"/>
              </w:rPr>
            </w:pPr>
            <w:r>
              <w:rPr>
                <w:b/>
                <w:sz w:val="20"/>
              </w:rPr>
              <w:t>Način rada postrojenja :</w:t>
            </w:r>
          </w:p>
        </w:tc>
        <w:tc>
          <w:tcPr>
            <w:tcW w:w="6547" w:type="dxa"/>
            <w:gridSpan w:val="6"/>
            <w:tcBorders>
              <w:top w:val="single" w:sz="2" w:space="0" w:color="000000"/>
              <w:left w:val="single" w:sz="2" w:space="0" w:color="000000"/>
              <w:bottom w:val="single" w:sz="2" w:space="0" w:color="000000"/>
            </w:tcBorders>
            <w:shd w:val="clear" w:color="auto" w:fill="D2DFED"/>
          </w:tcPr>
          <w:p w14:paraId="153883D3" w14:textId="77777777" w:rsidR="009777CD" w:rsidRDefault="00817694">
            <w:pPr>
              <w:pStyle w:val="TableParagraph"/>
              <w:spacing w:line="229" w:lineRule="exact"/>
              <w:ind w:left="128"/>
              <w:rPr>
                <w:sz w:val="20"/>
              </w:rPr>
            </w:pPr>
            <w:r>
              <w:rPr>
                <w:sz w:val="20"/>
              </w:rPr>
              <w:t>Postrojenje je radilo optimalnim kapacitetom</w:t>
            </w:r>
          </w:p>
          <w:p w14:paraId="3425F26C" w14:textId="77777777" w:rsidR="009777CD" w:rsidRDefault="009777CD">
            <w:pPr>
              <w:pStyle w:val="TableParagraph"/>
              <w:spacing w:before="9"/>
              <w:rPr>
                <w:i/>
                <w:sz w:val="19"/>
              </w:rPr>
            </w:pPr>
          </w:p>
          <w:p w14:paraId="2ED1D8A0" w14:textId="77777777" w:rsidR="009777CD" w:rsidRDefault="00817694">
            <w:pPr>
              <w:pStyle w:val="TableParagraph"/>
              <w:spacing w:before="1" w:line="213" w:lineRule="exact"/>
              <w:ind w:left="128"/>
              <w:rPr>
                <w:sz w:val="20"/>
              </w:rPr>
            </w:pPr>
            <w:r>
              <w:rPr>
                <w:sz w:val="20"/>
              </w:rPr>
              <w:t>Kontinualan</w:t>
            </w:r>
          </w:p>
        </w:tc>
        <w:tc>
          <w:tcPr>
            <w:tcW w:w="189" w:type="dxa"/>
            <w:vMerge/>
            <w:tcBorders>
              <w:top w:val="nil"/>
              <w:bottom w:val="single" w:sz="2" w:space="0" w:color="000000"/>
              <w:right w:val="nil"/>
            </w:tcBorders>
          </w:tcPr>
          <w:p w14:paraId="43703F3A" w14:textId="77777777" w:rsidR="009777CD" w:rsidRDefault="009777CD">
            <w:pPr>
              <w:rPr>
                <w:sz w:val="2"/>
                <w:szCs w:val="2"/>
              </w:rPr>
            </w:pPr>
          </w:p>
        </w:tc>
      </w:tr>
      <w:tr w:rsidR="009777CD" w14:paraId="1923AFC6" w14:textId="77777777">
        <w:trPr>
          <w:trHeight w:val="230"/>
        </w:trPr>
        <w:tc>
          <w:tcPr>
            <w:tcW w:w="10077" w:type="dxa"/>
            <w:gridSpan w:val="10"/>
            <w:tcBorders>
              <w:top w:val="single" w:sz="2" w:space="0" w:color="000000"/>
              <w:bottom w:val="single" w:sz="2" w:space="0" w:color="000000"/>
            </w:tcBorders>
            <w:shd w:val="clear" w:color="auto" w:fill="D2DFED"/>
          </w:tcPr>
          <w:p w14:paraId="769C3B64" w14:textId="77777777" w:rsidR="009777CD" w:rsidRDefault="00817694">
            <w:pPr>
              <w:pStyle w:val="TableParagraph"/>
              <w:spacing w:line="210" w:lineRule="exact"/>
              <w:ind w:left="110"/>
              <w:rPr>
                <w:b/>
                <w:sz w:val="20"/>
              </w:rPr>
            </w:pPr>
            <w:r>
              <w:rPr>
                <w:b/>
                <w:sz w:val="20"/>
              </w:rPr>
              <w:t>Vrijeme uzorkovanja: 120 min</w:t>
            </w:r>
          </w:p>
        </w:tc>
        <w:tc>
          <w:tcPr>
            <w:tcW w:w="189" w:type="dxa"/>
            <w:vMerge/>
            <w:tcBorders>
              <w:top w:val="nil"/>
              <w:bottom w:val="single" w:sz="2" w:space="0" w:color="000000"/>
              <w:right w:val="nil"/>
            </w:tcBorders>
          </w:tcPr>
          <w:p w14:paraId="629F6CF4" w14:textId="77777777" w:rsidR="009777CD" w:rsidRDefault="009777CD">
            <w:pPr>
              <w:rPr>
                <w:sz w:val="2"/>
                <w:szCs w:val="2"/>
              </w:rPr>
            </w:pPr>
          </w:p>
        </w:tc>
      </w:tr>
      <w:tr w:rsidR="009777CD" w14:paraId="42476D25" w14:textId="77777777">
        <w:trPr>
          <w:trHeight w:val="230"/>
        </w:trPr>
        <w:tc>
          <w:tcPr>
            <w:tcW w:w="10077" w:type="dxa"/>
            <w:gridSpan w:val="10"/>
            <w:tcBorders>
              <w:top w:val="single" w:sz="2" w:space="0" w:color="000000"/>
              <w:bottom w:val="single" w:sz="2" w:space="0" w:color="000000"/>
            </w:tcBorders>
          </w:tcPr>
          <w:p w14:paraId="091AFE53" w14:textId="77777777" w:rsidR="009777CD" w:rsidRDefault="00817694">
            <w:pPr>
              <w:pStyle w:val="TableParagraph"/>
              <w:spacing w:line="210" w:lineRule="exact"/>
              <w:ind w:left="110"/>
              <w:rPr>
                <w:b/>
                <w:sz w:val="20"/>
              </w:rPr>
            </w:pPr>
            <w:r>
              <w:rPr>
                <w:b/>
                <w:sz w:val="20"/>
              </w:rPr>
              <w:t>Prosječna konstanta pitotove cijevi (ispod korijena) : αK=0,724</w:t>
            </w:r>
          </w:p>
        </w:tc>
        <w:tc>
          <w:tcPr>
            <w:tcW w:w="189" w:type="dxa"/>
            <w:vMerge/>
            <w:tcBorders>
              <w:top w:val="nil"/>
              <w:bottom w:val="single" w:sz="2" w:space="0" w:color="000000"/>
              <w:right w:val="nil"/>
            </w:tcBorders>
          </w:tcPr>
          <w:p w14:paraId="6B9B5CE3" w14:textId="77777777" w:rsidR="009777CD" w:rsidRDefault="009777CD">
            <w:pPr>
              <w:rPr>
                <w:sz w:val="2"/>
                <w:szCs w:val="2"/>
              </w:rPr>
            </w:pPr>
          </w:p>
        </w:tc>
      </w:tr>
      <w:tr w:rsidR="009777CD" w14:paraId="37864D69" w14:textId="77777777">
        <w:trPr>
          <w:trHeight w:val="230"/>
        </w:trPr>
        <w:tc>
          <w:tcPr>
            <w:tcW w:w="10077" w:type="dxa"/>
            <w:gridSpan w:val="10"/>
            <w:tcBorders>
              <w:top w:val="single" w:sz="2" w:space="0" w:color="000000"/>
              <w:bottom w:val="single" w:sz="2" w:space="0" w:color="000000"/>
            </w:tcBorders>
            <w:shd w:val="clear" w:color="auto" w:fill="D2DFED"/>
          </w:tcPr>
          <w:p w14:paraId="493307DF" w14:textId="77777777" w:rsidR="009777CD" w:rsidRDefault="00817694">
            <w:pPr>
              <w:pStyle w:val="TableParagraph"/>
              <w:spacing w:line="210" w:lineRule="exact"/>
              <w:ind w:left="110"/>
              <w:rPr>
                <w:b/>
                <w:sz w:val="20"/>
              </w:rPr>
            </w:pPr>
            <w:r>
              <w:rPr>
                <w:b/>
                <w:sz w:val="20"/>
              </w:rPr>
              <w:t>Udio vlage u plinovima: 4,3 %</w:t>
            </w:r>
          </w:p>
        </w:tc>
        <w:tc>
          <w:tcPr>
            <w:tcW w:w="189" w:type="dxa"/>
            <w:vMerge/>
            <w:tcBorders>
              <w:top w:val="nil"/>
              <w:bottom w:val="single" w:sz="2" w:space="0" w:color="000000"/>
              <w:right w:val="nil"/>
            </w:tcBorders>
          </w:tcPr>
          <w:p w14:paraId="45C1D146" w14:textId="77777777" w:rsidR="009777CD" w:rsidRDefault="009777CD">
            <w:pPr>
              <w:rPr>
                <w:sz w:val="2"/>
                <w:szCs w:val="2"/>
              </w:rPr>
            </w:pPr>
          </w:p>
        </w:tc>
      </w:tr>
      <w:tr w:rsidR="009777CD" w14:paraId="645FB1AF" w14:textId="77777777">
        <w:trPr>
          <w:trHeight w:val="230"/>
        </w:trPr>
        <w:tc>
          <w:tcPr>
            <w:tcW w:w="10077" w:type="dxa"/>
            <w:gridSpan w:val="10"/>
            <w:tcBorders>
              <w:top w:val="single" w:sz="2" w:space="0" w:color="000000"/>
              <w:bottom w:val="single" w:sz="2" w:space="0" w:color="000000"/>
            </w:tcBorders>
          </w:tcPr>
          <w:p w14:paraId="36548CF6" w14:textId="77777777" w:rsidR="009777CD" w:rsidRDefault="00817694">
            <w:pPr>
              <w:pStyle w:val="TableParagraph"/>
              <w:spacing w:line="210" w:lineRule="exact"/>
              <w:ind w:left="110"/>
              <w:rPr>
                <w:b/>
                <w:sz w:val="20"/>
              </w:rPr>
            </w:pPr>
            <w:r>
              <w:rPr>
                <w:b/>
                <w:sz w:val="20"/>
              </w:rPr>
              <w:t>Referentni sadržaj O</w:t>
            </w:r>
            <w:r>
              <w:rPr>
                <w:b/>
                <w:sz w:val="20"/>
                <w:vertAlign w:val="subscript"/>
              </w:rPr>
              <w:t>2</w:t>
            </w:r>
            <w:r>
              <w:rPr>
                <w:b/>
                <w:sz w:val="20"/>
              </w:rPr>
              <w:t>: 11 %</w:t>
            </w:r>
          </w:p>
        </w:tc>
        <w:tc>
          <w:tcPr>
            <w:tcW w:w="189" w:type="dxa"/>
            <w:vMerge/>
            <w:tcBorders>
              <w:top w:val="nil"/>
              <w:bottom w:val="single" w:sz="2" w:space="0" w:color="000000"/>
              <w:right w:val="nil"/>
            </w:tcBorders>
          </w:tcPr>
          <w:p w14:paraId="64B08EB5" w14:textId="77777777" w:rsidR="009777CD" w:rsidRDefault="009777CD">
            <w:pPr>
              <w:rPr>
                <w:sz w:val="2"/>
                <w:szCs w:val="2"/>
              </w:rPr>
            </w:pPr>
          </w:p>
        </w:tc>
      </w:tr>
      <w:tr w:rsidR="009777CD" w14:paraId="4B2455D4" w14:textId="77777777">
        <w:trPr>
          <w:trHeight w:val="230"/>
        </w:trPr>
        <w:tc>
          <w:tcPr>
            <w:tcW w:w="10077" w:type="dxa"/>
            <w:gridSpan w:val="10"/>
            <w:tcBorders>
              <w:top w:val="single" w:sz="2" w:space="0" w:color="000000"/>
              <w:bottom w:val="single" w:sz="2" w:space="0" w:color="000000"/>
            </w:tcBorders>
            <w:shd w:val="clear" w:color="auto" w:fill="D2DFED"/>
          </w:tcPr>
          <w:p w14:paraId="4630710C" w14:textId="77777777" w:rsidR="009777CD" w:rsidRDefault="00817694">
            <w:pPr>
              <w:pStyle w:val="TableParagraph"/>
              <w:spacing w:line="210" w:lineRule="exact"/>
              <w:ind w:left="110"/>
              <w:rPr>
                <w:b/>
                <w:sz w:val="20"/>
              </w:rPr>
            </w:pPr>
            <w:r>
              <w:rPr>
                <w:b/>
                <w:sz w:val="20"/>
              </w:rPr>
              <w:t>Geografski položaj mjernog mjesta određen je Gauss-Krügerovim kordinatama</w:t>
            </w:r>
          </w:p>
        </w:tc>
        <w:tc>
          <w:tcPr>
            <w:tcW w:w="189" w:type="dxa"/>
            <w:vMerge/>
            <w:tcBorders>
              <w:top w:val="nil"/>
              <w:bottom w:val="single" w:sz="2" w:space="0" w:color="000000"/>
              <w:right w:val="nil"/>
            </w:tcBorders>
          </w:tcPr>
          <w:p w14:paraId="4B6DB778" w14:textId="77777777" w:rsidR="009777CD" w:rsidRDefault="009777CD">
            <w:pPr>
              <w:rPr>
                <w:sz w:val="2"/>
                <w:szCs w:val="2"/>
              </w:rPr>
            </w:pPr>
          </w:p>
        </w:tc>
      </w:tr>
      <w:tr w:rsidR="009777CD" w14:paraId="53A5A9F9" w14:textId="77777777">
        <w:trPr>
          <w:trHeight w:val="227"/>
        </w:trPr>
        <w:tc>
          <w:tcPr>
            <w:tcW w:w="2647" w:type="dxa"/>
            <w:gridSpan w:val="3"/>
            <w:tcBorders>
              <w:top w:val="single" w:sz="2" w:space="0" w:color="000000"/>
              <w:bottom w:val="single" w:sz="2" w:space="0" w:color="000000"/>
              <w:right w:val="nil"/>
            </w:tcBorders>
            <w:shd w:val="clear" w:color="auto" w:fill="D2DFED"/>
          </w:tcPr>
          <w:p w14:paraId="4BFD7AAF" w14:textId="77777777" w:rsidR="009777CD" w:rsidRDefault="00817694">
            <w:pPr>
              <w:pStyle w:val="TableParagraph"/>
              <w:spacing w:line="208" w:lineRule="exact"/>
              <w:ind w:left="110"/>
              <w:rPr>
                <w:sz w:val="20"/>
              </w:rPr>
            </w:pPr>
            <w:r>
              <w:rPr>
                <w:sz w:val="20"/>
              </w:rPr>
              <w:t>geografska dužina</w:t>
            </w:r>
          </w:p>
        </w:tc>
        <w:tc>
          <w:tcPr>
            <w:tcW w:w="2855" w:type="dxa"/>
            <w:gridSpan w:val="4"/>
            <w:tcBorders>
              <w:top w:val="single" w:sz="2" w:space="0" w:color="000000"/>
              <w:left w:val="nil"/>
              <w:bottom w:val="single" w:sz="2" w:space="0" w:color="000000"/>
              <w:right w:val="nil"/>
            </w:tcBorders>
            <w:shd w:val="clear" w:color="auto" w:fill="D2DFED"/>
          </w:tcPr>
          <w:p w14:paraId="56586F27" w14:textId="77777777" w:rsidR="009777CD" w:rsidRDefault="00817694">
            <w:pPr>
              <w:pStyle w:val="TableParagraph"/>
              <w:spacing w:line="208" w:lineRule="exact"/>
              <w:ind w:left="933"/>
              <w:rPr>
                <w:sz w:val="20"/>
              </w:rPr>
            </w:pPr>
            <w:r>
              <w:rPr>
                <w:sz w:val="20"/>
              </w:rPr>
              <w:t>X = 4877381</w:t>
            </w:r>
          </w:p>
        </w:tc>
        <w:tc>
          <w:tcPr>
            <w:tcW w:w="1460" w:type="dxa"/>
            <w:tcBorders>
              <w:top w:val="single" w:sz="2" w:space="0" w:color="000000"/>
              <w:left w:val="nil"/>
              <w:bottom w:val="single" w:sz="2" w:space="0" w:color="000000"/>
              <w:right w:val="nil"/>
            </w:tcBorders>
            <w:shd w:val="clear" w:color="auto" w:fill="D2DFED"/>
          </w:tcPr>
          <w:p w14:paraId="19AD145F" w14:textId="77777777" w:rsidR="009777CD" w:rsidRDefault="009777CD">
            <w:pPr>
              <w:pStyle w:val="TableParagraph"/>
              <w:rPr>
                <w:rFonts w:ascii="Times New Roman"/>
                <w:sz w:val="16"/>
              </w:rPr>
            </w:pPr>
          </w:p>
        </w:tc>
        <w:tc>
          <w:tcPr>
            <w:tcW w:w="1593" w:type="dxa"/>
            <w:tcBorders>
              <w:top w:val="single" w:sz="2" w:space="0" w:color="000000"/>
              <w:left w:val="nil"/>
              <w:bottom w:val="single" w:sz="2" w:space="0" w:color="000000"/>
              <w:right w:val="nil"/>
            </w:tcBorders>
            <w:shd w:val="clear" w:color="auto" w:fill="D2DFED"/>
          </w:tcPr>
          <w:p w14:paraId="1FF334E4" w14:textId="77777777" w:rsidR="009777CD" w:rsidRDefault="009777CD">
            <w:pPr>
              <w:pStyle w:val="TableParagraph"/>
              <w:rPr>
                <w:rFonts w:ascii="Times New Roman"/>
                <w:sz w:val="16"/>
              </w:rPr>
            </w:pPr>
          </w:p>
        </w:tc>
        <w:tc>
          <w:tcPr>
            <w:tcW w:w="1522" w:type="dxa"/>
            <w:tcBorders>
              <w:top w:val="single" w:sz="2" w:space="0" w:color="000000"/>
              <w:left w:val="nil"/>
              <w:bottom w:val="single" w:sz="2" w:space="0" w:color="000000"/>
            </w:tcBorders>
            <w:shd w:val="clear" w:color="auto" w:fill="D2DFED"/>
          </w:tcPr>
          <w:p w14:paraId="5040C108" w14:textId="77777777" w:rsidR="009777CD" w:rsidRDefault="009777CD">
            <w:pPr>
              <w:pStyle w:val="TableParagraph"/>
              <w:rPr>
                <w:rFonts w:ascii="Times New Roman"/>
                <w:sz w:val="16"/>
              </w:rPr>
            </w:pPr>
          </w:p>
        </w:tc>
        <w:tc>
          <w:tcPr>
            <w:tcW w:w="189" w:type="dxa"/>
            <w:vMerge/>
            <w:tcBorders>
              <w:top w:val="nil"/>
              <w:bottom w:val="single" w:sz="2" w:space="0" w:color="000000"/>
              <w:right w:val="nil"/>
            </w:tcBorders>
          </w:tcPr>
          <w:p w14:paraId="5F3A1E34" w14:textId="77777777" w:rsidR="009777CD" w:rsidRDefault="009777CD">
            <w:pPr>
              <w:rPr>
                <w:sz w:val="2"/>
                <w:szCs w:val="2"/>
              </w:rPr>
            </w:pPr>
          </w:p>
        </w:tc>
      </w:tr>
      <w:tr w:rsidR="009777CD" w14:paraId="615CF0AE" w14:textId="77777777">
        <w:trPr>
          <w:trHeight w:val="230"/>
        </w:trPr>
        <w:tc>
          <w:tcPr>
            <w:tcW w:w="2647" w:type="dxa"/>
            <w:gridSpan w:val="3"/>
            <w:tcBorders>
              <w:top w:val="single" w:sz="2" w:space="0" w:color="000000"/>
              <w:bottom w:val="single" w:sz="2" w:space="0" w:color="000000"/>
              <w:right w:val="nil"/>
            </w:tcBorders>
            <w:shd w:val="clear" w:color="auto" w:fill="D2DFED"/>
          </w:tcPr>
          <w:p w14:paraId="1576A3AE" w14:textId="77777777" w:rsidR="009777CD" w:rsidRDefault="00817694">
            <w:pPr>
              <w:pStyle w:val="TableParagraph"/>
              <w:spacing w:line="210" w:lineRule="exact"/>
              <w:ind w:left="110"/>
              <w:rPr>
                <w:sz w:val="20"/>
              </w:rPr>
            </w:pPr>
            <w:r>
              <w:rPr>
                <w:sz w:val="20"/>
              </w:rPr>
              <w:t>geografska širina</w:t>
            </w:r>
          </w:p>
        </w:tc>
        <w:tc>
          <w:tcPr>
            <w:tcW w:w="2855" w:type="dxa"/>
            <w:gridSpan w:val="4"/>
            <w:tcBorders>
              <w:top w:val="single" w:sz="2" w:space="0" w:color="000000"/>
              <w:left w:val="nil"/>
              <w:bottom w:val="single" w:sz="2" w:space="0" w:color="000000"/>
              <w:right w:val="nil"/>
            </w:tcBorders>
            <w:shd w:val="clear" w:color="auto" w:fill="D2DFED"/>
          </w:tcPr>
          <w:p w14:paraId="0372051C" w14:textId="77777777" w:rsidR="009777CD" w:rsidRDefault="00817694">
            <w:pPr>
              <w:pStyle w:val="TableParagraph"/>
              <w:spacing w:line="210" w:lineRule="exact"/>
              <w:ind w:left="934"/>
              <w:rPr>
                <w:sz w:val="20"/>
              </w:rPr>
            </w:pPr>
            <w:r>
              <w:rPr>
                <w:sz w:val="20"/>
              </w:rPr>
              <w:t>Y = 6498904</w:t>
            </w:r>
          </w:p>
        </w:tc>
        <w:tc>
          <w:tcPr>
            <w:tcW w:w="1460" w:type="dxa"/>
            <w:tcBorders>
              <w:top w:val="single" w:sz="2" w:space="0" w:color="000000"/>
              <w:left w:val="nil"/>
              <w:bottom w:val="single" w:sz="2" w:space="0" w:color="000000"/>
              <w:right w:val="nil"/>
            </w:tcBorders>
            <w:shd w:val="clear" w:color="auto" w:fill="D2DFED"/>
          </w:tcPr>
          <w:p w14:paraId="483AADCE" w14:textId="77777777" w:rsidR="009777CD" w:rsidRDefault="009777CD">
            <w:pPr>
              <w:pStyle w:val="TableParagraph"/>
              <w:rPr>
                <w:rFonts w:ascii="Times New Roman"/>
                <w:sz w:val="16"/>
              </w:rPr>
            </w:pPr>
          </w:p>
        </w:tc>
        <w:tc>
          <w:tcPr>
            <w:tcW w:w="1593" w:type="dxa"/>
            <w:tcBorders>
              <w:top w:val="single" w:sz="2" w:space="0" w:color="000000"/>
              <w:left w:val="nil"/>
              <w:bottom w:val="single" w:sz="2" w:space="0" w:color="000000"/>
              <w:right w:val="nil"/>
            </w:tcBorders>
            <w:shd w:val="clear" w:color="auto" w:fill="D2DFED"/>
          </w:tcPr>
          <w:p w14:paraId="0E2A9F3E" w14:textId="77777777" w:rsidR="009777CD" w:rsidRDefault="009777CD">
            <w:pPr>
              <w:pStyle w:val="TableParagraph"/>
              <w:rPr>
                <w:rFonts w:ascii="Times New Roman"/>
                <w:sz w:val="16"/>
              </w:rPr>
            </w:pPr>
          </w:p>
        </w:tc>
        <w:tc>
          <w:tcPr>
            <w:tcW w:w="1522" w:type="dxa"/>
            <w:tcBorders>
              <w:top w:val="single" w:sz="2" w:space="0" w:color="000000"/>
              <w:left w:val="nil"/>
              <w:bottom w:val="single" w:sz="2" w:space="0" w:color="000000"/>
            </w:tcBorders>
            <w:shd w:val="clear" w:color="auto" w:fill="D2DFED"/>
          </w:tcPr>
          <w:p w14:paraId="142BB41D" w14:textId="77777777" w:rsidR="009777CD" w:rsidRDefault="009777CD">
            <w:pPr>
              <w:pStyle w:val="TableParagraph"/>
              <w:rPr>
                <w:rFonts w:ascii="Times New Roman"/>
                <w:sz w:val="16"/>
              </w:rPr>
            </w:pPr>
          </w:p>
        </w:tc>
        <w:tc>
          <w:tcPr>
            <w:tcW w:w="189" w:type="dxa"/>
            <w:vMerge/>
            <w:tcBorders>
              <w:top w:val="nil"/>
              <w:bottom w:val="single" w:sz="2" w:space="0" w:color="000000"/>
              <w:right w:val="nil"/>
            </w:tcBorders>
          </w:tcPr>
          <w:p w14:paraId="6BA984EA" w14:textId="77777777" w:rsidR="009777CD" w:rsidRDefault="009777CD">
            <w:pPr>
              <w:rPr>
                <w:sz w:val="2"/>
                <w:szCs w:val="2"/>
              </w:rPr>
            </w:pPr>
          </w:p>
        </w:tc>
      </w:tr>
      <w:tr w:rsidR="009777CD" w14:paraId="474416E2" w14:textId="77777777">
        <w:trPr>
          <w:trHeight w:val="230"/>
        </w:trPr>
        <w:tc>
          <w:tcPr>
            <w:tcW w:w="3530" w:type="dxa"/>
            <w:gridSpan w:val="4"/>
            <w:tcBorders>
              <w:top w:val="single" w:sz="2" w:space="0" w:color="000000"/>
              <w:bottom w:val="single" w:sz="2" w:space="0" w:color="000000"/>
              <w:right w:val="single" w:sz="2" w:space="0" w:color="000000"/>
            </w:tcBorders>
            <w:shd w:val="clear" w:color="auto" w:fill="D2DFED"/>
          </w:tcPr>
          <w:p w14:paraId="458A1DCD" w14:textId="77777777" w:rsidR="009777CD" w:rsidRDefault="00817694">
            <w:pPr>
              <w:pStyle w:val="TableParagraph"/>
              <w:spacing w:line="210" w:lineRule="exact"/>
              <w:ind w:left="110"/>
              <w:rPr>
                <w:b/>
                <w:sz w:val="20"/>
              </w:rPr>
            </w:pPr>
            <w:r>
              <w:rPr>
                <w:b/>
                <w:sz w:val="20"/>
              </w:rPr>
              <w:t>Oznaka filtera:</w:t>
            </w:r>
          </w:p>
        </w:tc>
        <w:tc>
          <w:tcPr>
            <w:tcW w:w="6547" w:type="dxa"/>
            <w:gridSpan w:val="6"/>
            <w:tcBorders>
              <w:top w:val="single" w:sz="2" w:space="0" w:color="000000"/>
              <w:left w:val="single" w:sz="2" w:space="0" w:color="000000"/>
              <w:bottom w:val="single" w:sz="2" w:space="0" w:color="000000"/>
            </w:tcBorders>
            <w:shd w:val="clear" w:color="auto" w:fill="D2DFED"/>
          </w:tcPr>
          <w:p w14:paraId="5EA60C1A" w14:textId="77777777" w:rsidR="009777CD" w:rsidRDefault="00817694">
            <w:pPr>
              <w:pStyle w:val="TableParagraph"/>
              <w:spacing w:line="210" w:lineRule="exact"/>
              <w:ind w:left="94"/>
              <w:rPr>
                <w:sz w:val="20"/>
              </w:rPr>
            </w:pPr>
            <w:r>
              <w:rPr>
                <w:w w:val="99"/>
                <w:sz w:val="20"/>
              </w:rPr>
              <w:t>6</w:t>
            </w:r>
          </w:p>
        </w:tc>
        <w:tc>
          <w:tcPr>
            <w:tcW w:w="189" w:type="dxa"/>
            <w:vMerge/>
            <w:tcBorders>
              <w:top w:val="nil"/>
              <w:bottom w:val="single" w:sz="2" w:space="0" w:color="000000"/>
              <w:right w:val="nil"/>
            </w:tcBorders>
          </w:tcPr>
          <w:p w14:paraId="232B17FD" w14:textId="77777777" w:rsidR="009777CD" w:rsidRDefault="009777CD">
            <w:pPr>
              <w:rPr>
                <w:sz w:val="2"/>
                <w:szCs w:val="2"/>
              </w:rPr>
            </w:pPr>
          </w:p>
        </w:tc>
      </w:tr>
      <w:tr w:rsidR="009777CD" w14:paraId="528FFBBA" w14:textId="77777777">
        <w:trPr>
          <w:trHeight w:val="230"/>
        </w:trPr>
        <w:tc>
          <w:tcPr>
            <w:tcW w:w="3530" w:type="dxa"/>
            <w:gridSpan w:val="4"/>
            <w:tcBorders>
              <w:top w:val="single" w:sz="2" w:space="0" w:color="000000"/>
              <w:bottom w:val="single" w:sz="2" w:space="0" w:color="000000"/>
              <w:right w:val="single" w:sz="2" w:space="0" w:color="000000"/>
            </w:tcBorders>
          </w:tcPr>
          <w:p w14:paraId="1A2EAB01" w14:textId="77777777" w:rsidR="009777CD" w:rsidRDefault="00817694">
            <w:pPr>
              <w:pStyle w:val="TableParagraph"/>
              <w:spacing w:line="210" w:lineRule="exact"/>
              <w:ind w:left="110"/>
              <w:rPr>
                <w:b/>
                <w:sz w:val="20"/>
              </w:rPr>
            </w:pPr>
            <w:r>
              <w:rPr>
                <w:b/>
                <w:sz w:val="20"/>
              </w:rPr>
              <w:t>Blank Test:</w:t>
            </w:r>
          </w:p>
        </w:tc>
        <w:tc>
          <w:tcPr>
            <w:tcW w:w="1685" w:type="dxa"/>
            <w:gridSpan w:val="2"/>
            <w:tcBorders>
              <w:top w:val="single" w:sz="2" w:space="0" w:color="000000"/>
              <w:left w:val="single" w:sz="2" w:space="0" w:color="000000"/>
              <w:bottom w:val="single" w:sz="2" w:space="0" w:color="000000"/>
              <w:right w:val="single" w:sz="2" w:space="0" w:color="000000"/>
            </w:tcBorders>
          </w:tcPr>
          <w:p w14:paraId="0B63031C" w14:textId="77777777" w:rsidR="009777CD" w:rsidRDefault="00817694">
            <w:pPr>
              <w:pStyle w:val="TableParagraph"/>
              <w:spacing w:line="210" w:lineRule="exact"/>
              <w:ind w:left="567" w:right="572"/>
              <w:jc w:val="center"/>
              <w:rPr>
                <w:sz w:val="20"/>
              </w:rPr>
            </w:pPr>
            <w:r>
              <w:rPr>
                <w:sz w:val="20"/>
              </w:rPr>
              <w:t>&lt;10</w:t>
            </w:r>
          </w:p>
        </w:tc>
        <w:tc>
          <w:tcPr>
            <w:tcW w:w="4862" w:type="dxa"/>
            <w:gridSpan w:val="4"/>
            <w:tcBorders>
              <w:top w:val="single" w:sz="2" w:space="0" w:color="000000"/>
              <w:left w:val="single" w:sz="2" w:space="0" w:color="000000"/>
              <w:bottom w:val="single" w:sz="2" w:space="0" w:color="000000"/>
            </w:tcBorders>
          </w:tcPr>
          <w:p w14:paraId="707AF00F" w14:textId="77777777" w:rsidR="009777CD" w:rsidRDefault="00817694">
            <w:pPr>
              <w:pStyle w:val="TableParagraph"/>
              <w:spacing w:line="210" w:lineRule="exact"/>
              <w:ind w:left="111"/>
              <w:rPr>
                <w:sz w:val="20"/>
              </w:rPr>
            </w:pPr>
            <w:r>
              <w:rPr>
                <w:w w:val="99"/>
                <w:sz w:val="20"/>
              </w:rPr>
              <w:t>%</w:t>
            </w:r>
          </w:p>
        </w:tc>
        <w:tc>
          <w:tcPr>
            <w:tcW w:w="189" w:type="dxa"/>
            <w:vMerge/>
            <w:tcBorders>
              <w:top w:val="nil"/>
              <w:bottom w:val="single" w:sz="2" w:space="0" w:color="000000"/>
              <w:right w:val="nil"/>
            </w:tcBorders>
          </w:tcPr>
          <w:p w14:paraId="375853B4" w14:textId="77777777" w:rsidR="009777CD" w:rsidRDefault="009777CD">
            <w:pPr>
              <w:rPr>
                <w:sz w:val="2"/>
                <w:szCs w:val="2"/>
              </w:rPr>
            </w:pPr>
          </w:p>
        </w:tc>
      </w:tr>
      <w:tr w:rsidR="009777CD" w14:paraId="2DCA7584" w14:textId="77777777">
        <w:trPr>
          <w:trHeight w:val="230"/>
        </w:trPr>
        <w:tc>
          <w:tcPr>
            <w:tcW w:w="3530" w:type="dxa"/>
            <w:gridSpan w:val="4"/>
            <w:tcBorders>
              <w:top w:val="single" w:sz="2" w:space="0" w:color="000000"/>
              <w:bottom w:val="single" w:sz="2" w:space="0" w:color="000000"/>
              <w:right w:val="single" w:sz="2" w:space="0" w:color="000000"/>
            </w:tcBorders>
            <w:shd w:val="clear" w:color="auto" w:fill="D2DFED"/>
          </w:tcPr>
          <w:p w14:paraId="78B8F884" w14:textId="77777777" w:rsidR="009777CD" w:rsidRDefault="00817694">
            <w:pPr>
              <w:pStyle w:val="TableParagraph"/>
              <w:spacing w:line="211" w:lineRule="exact"/>
              <w:ind w:left="110"/>
              <w:rPr>
                <w:b/>
                <w:sz w:val="20"/>
              </w:rPr>
            </w:pPr>
            <w:r>
              <w:rPr>
                <w:b/>
                <w:sz w:val="20"/>
              </w:rPr>
              <w:t>Dimenzije dimovodnog kanala =</w:t>
            </w:r>
          </w:p>
        </w:tc>
        <w:tc>
          <w:tcPr>
            <w:tcW w:w="1685" w:type="dxa"/>
            <w:gridSpan w:val="2"/>
            <w:tcBorders>
              <w:top w:val="single" w:sz="2" w:space="0" w:color="000000"/>
              <w:left w:val="single" w:sz="2" w:space="0" w:color="000000"/>
              <w:bottom w:val="single" w:sz="2" w:space="0" w:color="000000"/>
              <w:right w:val="single" w:sz="2" w:space="0" w:color="000000"/>
            </w:tcBorders>
            <w:shd w:val="clear" w:color="auto" w:fill="D2DFED"/>
          </w:tcPr>
          <w:p w14:paraId="6B22DA02" w14:textId="77777777" w:rsidR="009777CD" w:rsidRDefault="00817694">
            <w:pPr>
              <w:pStyle w:val="TableParagraph"/>
              <w:spacing w:line="211" w:lineRule="exact"/>
              <w:ind w:left="452"/>
              <w:rPr>
                <w:sz w:val="20"/>
              </w:rPr>
            </w:pPr>
            <w:r>
              <w:rPr>
                <w:color w:val="0D0D0D"/>
                <w:sz w:val="20"/>
              </w:rPr>
              <w:t>0,6 x 0,7</w:t>
            </w:r>
          </w:p>
        </w:tc>
        <w:tc>
          <w:tcPr>
            <w:tcW w:w="4862" w:type="dxa"/>
            <w:gridSpan w:val="4"/>
            <w:tcBorders>
              <w:top w:val="single" w:sz="2" w:space="0" w:color="000000"/>
              <w:left w:val="single" w:sz="2" w:space="0" w:color="000000"/>
              <w:bottom w:val="single" w:sz="2" w:space="0" w:color="000000"/>
            </w:tcBorders>
            <w:shd w:val="clear" w:color="auto" w:fill="D2DFED"/>
          </w:tcPr>
          <w:p w14:paraId="33127AE2" w14:textId="77777777" w:rsidR="009777CD" w:rsidRDefault="00817694">
            <w:pPr>
              <w:pStyle w:val="TableParagraph"/>
              <w:spacing w:line="211" w:lineRule="exact"/>
              <w:ind w:left="111"/>
              <w:rPr>
                <w:sz w:val="20"/>
              </w:rPr>
            </w:pPr>
            <w:r>
              <w:rPr>
                <w:color w:val="0D0D0D"/>
                <w:w w:val="99"/>
                <w:sz w:val="20"/>
              </w:rPr>
              <w:t>m</w:t>
            </w:r>
          </w:p>
        </w:tc>
        <w:tc>
          <w:tcPr>
            <w:tcW w:w="189" w:type="dxa"/>
            <w:vMerge/>
            <w:tcBorders>
              <w:top w:val="nil"/>
              <w:bottom w:val="single" w:sz="2" w:space="0" w:color="000000"/>
              <w:right w:val="nil"/>
            </w:tcBorders>
          </w:tcPr>
          <w:p w14:paraId="67010930" w14:textId="77777777" w:rsidR="009777CD" w:rsidRDefault="009777CD">
            <w:pPr>
              <w:rPr>
                <w:sz w:val="2"/>
                <w:szCs w:val="2"/>
              </w:rPr>
            </w:pPr>
          </w:p>
        </w:tc>
      </w:tr>
      <w:tr w:rsidR="009777CD" w14:paraId="7A664F3C" w14:textId="77777777">
        <w:trPr>
          <w:trHeight w:val="230"/>
        </w:trPr>
        <w:tc>
          <w:tcPr>
            <w:tcW w:w="3530" w:type="dxa"/>
            <w:gridSpan w:val="4"/>
            <w:tcBorders>
              <w:top w:val="single" w:sz="2" w:space="0" w:color="000000"/>
              <w:bottom w:val="single" w:sz="2" w:space="0" w:color="000000"/>
              <w:right w:val="single" w:sz="2" w:space="0" w:color="000000"/>
            </w:tcBorders>
          </w:tcPr>
          <w:p w14:paraId="4B0B2531" w14:textId="77777777" w:rsidR="009777CD" w:rsidRDefault="00817694">
            <w:pPr>
              <w:pStyle w:val="TableParagraph"/>
              <w:spacing w:line="210" w:lineRule="exact"/>
              <w:ind w:left="110"/>
              <w:rPr>
                <w:b/>
                <w:sz w:val="20"/>
              </w:rPr>
            </w:pPr>
            <w:r>
              <w:rPr>
                <w:b/>
                <w:sz w:val="20"/>
              </w:rPr>
              <w:t>Površina mjerne ravni =</w:t>
            </w:r>
          </w:p>
        </w:tc>
        <w:tc>
          <w:tcPr>
            <w:tcW w:w="1685" w:type="dxa"/>
            <w:gridSpan w:val="2"/>
            <w:tcBorders>
              <w:top w:val="single" w:sz="2" w:space="0" w:color="000000"/>
              <w:left w:val="single" w:sz="2" w:space="0" w:color="000000"/>
              <w:bottom w:val="single" w:sz="2" w:space="0" w:color="000000"/>
              <w:right w:val="single" w:sz="2" w:space="0" w:color="000000"/>
            </w:tcBorders>
          </w:tcPr>
          <w:p w14:paraId="059E9349" w14:textId="77777777" w:rsidR="009777CD" w:rsidRDefault="00817694">
            <w:pPr>
              <w:pStyle w:val="TableParagraph"/>
              <w:spacing w:line="210" w:lineRule="exact"/>
              <w:ind w:left="564" w:right="572"/>
              <w:jc w:val="center"/>
              <w:rPr>
                <w:sz w:val="20"/>
              </w:rPr>
            </w:pPr>
            <w:r>
              <w:rPr>
                <w:color w:val="0D0D0D"/>
                <w:sz w:val="20"/>
              </w:rPr>
              <w:t>0,42</w:t>
            </w:r>
          </w:p>
        </w:tc>
        <w:tc>
          <w:tcPr>
            <w:tcW w:w="4862" w:type="dxa"/>
            <w:gridSpan w:val="4"/>
            <w:tcBorders>
              <w:top w:val="single" w:sz="2" w:space="0" w:color="000000"/>
              <w:left w:val="single" w:sz="2" w:space="0" w:color="000000"/>
              <w:bottom w:val="single" w:sz="2" w:space="0" w:color="000000"/>
            </w:tcBorders>
          </w:tcPr>
          <w:p w14:paraId="2F84F9C3" w14:textId="77777777" w:rsidR="009777CD" w:rsidRDefault="00817694">
            <w:pPr>
              <w:pStyle w:val="TableParagraph"/>
              <w:spacing w:before="10" w:line="105" w:lineRule="auto"/>
              <w:ind w:left="111"/>
              <w:rPr>
                <w:sz w:val="13"/>
              </w:rPr>
            </w:pPr>
            <w:r>
              <w:rPr>
                <w:color w:val="0D0D0D"/>
                <w:position w:val="-9"/>
                <w:sz w:val="20"/>
              </w:rPr>
              <w:t>m</w:t>
            </w:r>
            <w:r>
              <w:rPr>
                <w:color w:val="0D0D0D"/>
                <w:sz w:val="13"/>
              </w:rPr>
              <w:t>2</w:t>
            </w:r>
          </w:p>
        </w:tc>
        <w:tc>
          <w:tcPr>
            <w:tcW w:w="189" w:type="dxa"/>
            <w:vMerge/>
            <w:tcBorders>
              <w:top w:val="nil"/>
              <w:bottom w:val="single" w:sz="2" w:space="0" w:color="000000"/>
              <w:right w:val="nil"/>
            </w:tcBorders>
          </w:tcPr>
          <w:p w14:paraId="1B6E880E" w14:textId="77777777" w:rsidR="009777CD" w:rsidRDefault="009777CD">
            <w:pPr>
              <w:rPr>
                <w:sz w:val="2"/>
                <w:szCs w:val="2"/>
              </w:rPr>
            </w:pPr>
          </w:p>
        </w:tc>
      </w:tr>
      <w:tr w:rsidR="009777CD" w14:paraId="3B42096B" w14:textId="77777777">
        <w:trPr>
          <w:trHeight w:val="230"/>
        </w:trPr>
        <w:tc>
          <w:tcPr>
            <w:tcW w:w="3530" w:type="dxa"/>
            <w:gridSpan w:val="4"/>
            <w:tcBorders>
              <w:top w:val="single" w:sz="2" w:space="0" w:color="000000"/>
              <w:bottom w:val="single" w:sz="2" w:space="0" w:color="000000"/>
              <w:right w:val="single" w:sz="2" w:space="0" w:color="000000"/>
            </w:tcBorders>
            <w:shd w:val="clear" w:color="auto" w:fill="D2DFED"/>
          </w:tcPr>
          <w:p w14:paraId="41FA9BF2" w14:textId="77777777" w:rsidR="009777CD" w:rsidRDefault="00817694">
            <w:pPr>
              <w:pStyle w:val="TableParagraph"/>
              <w:spacing w:line="210" w:lineRule="exact"/>
              <w:ind w:left="110"/>
              <w:rPr>
                <w:b/>
                <w:sz w:val="20"/>
              </w:rPr>
            </w:pPr>
            <w:r>
              <w:rPr>
                <w:b/>
                <w:sz w:val="20"/>
              </w:rPr>
              <w:t>Brzina plinova =</w:t>
            </w:r>
          </w:p>
        </w:tc>
        <w:tc>
          <w:tcPr>
            <w:tcW w:w="1685" w:type="dxa"/>
            <w:gridSpan w:val="2"/>
            <w:tcBorders>
              <w:top w:val="single" w:sz="2" w:space="0" w:color="000000"/>
              <w:left w:val="single" w:sz="2" w:space="0" w:color="000000"/>
              <w:bottom w:val="single" w:sz="2" w:space="0" w:color="000000"/>
              <w:right w:val="single" w:sz="2" w:space="0" w:color="000000"/>
            </w:tcBorders>
            <w:shd w:val="clear" w:color="auto" w:fill="D2DFED"/>
          </w:tcPr>
          <w:p w14:paraId="463D632A" w14:textId="77777777" w:rsidR="009777CD" w:rsidRDefault="00817694">
            <w:pPr>
              <w:pStyle w:val="TableParagraph"/>
              <w:spacing w:line="210" w:lineRule="exact"/>
              <w:ind w:left="564" w:right="572"/>
              <w:jc w:val="center"/>
              <w:rPr>
                <w:sz w:val="20"/>
              </w:rPr>
            </w:pPr>
            <w:r>
              <w:rPr>
                <w:sz w:val="20"/>
              </w:rPr>
              <w:t>5,46</w:t>
            </w:r>
          </w:p>
        </w:tc>
        <w:tc>
          <w:tcPr>
            <w:tcW w:w="4862" w:type="dxa"/>
            <w:gridSpan w:val="4"/>
            <w:tcBorders>
              <w:top w:val="single" w:sz="2" w:space="0" w:color="000000"/>
              <w:left w:val="single" w:sz="2" w:space="0" w:color="000000"/>
              <w:bottom w:val="single" w:sz="2" w:space="0" w:color="000000"/>
            </w:tcBorders>
            <w:shd w:val="clear" w:color="auto" w:fill="D2DFED"/>
          </w:tcPr>
          <w:p w14:paraId="3C120A57" w14:textId="77777777" w:rsidR="009777CD" w:rsidRDefault="00817694">
            <w:pPr>
              <w:pStyle w:val="TableParagraph"/>
              <w:spacing w:line="210" w:lineRule="exact"/>
              <w:ind w:left="111"/>
              <w:rPr>
                <w:sz w:val="20"/>
              </w:rPr>
            </w:pPr>
            <w:r>
              <w:rPr>
                <w:color w:val="0D0D0D"/>
                <w:sz w:val="20"/>
              </w:rPr>
              <w:t>m/s</w:t>
            </w:r>
          </w:p>
        </w:tc>
        <w:tc>
          <w:tcPr>
            <w:tcW w:w="189" w:type="dxa"/>
            <w:vMerge/>
            <w:tcBorders>
              <w:top w:val="nil"/>
              <w:bottom w:val="single" w:sz="2" w:space="0" w:color="000000"/>
              <w:right w:val="nil"/>
            </w:tcBorders>
          </w:tcPr>
          <w:p w14:paraId="1B237B68" w14:textId="77777777" w:rsidR="009777CD" w:rsidRDefault="009777CD">
            <w:pPr>
              <w:rPr>
                <w:sz w:val="2"/>
                <w:szCs w:val="2"/>
              </w:rPr>
            </w:pPr>
          </w:p>
        </w:tc>
      </w:tr>
      <w:tr w:rsidR="009777CD" w14:paraId="4AA1EF76" w14:textId="77777777">
        <w:trPr>
          <w:trHeight w:val="230"/>
        </w:trPr>
        <w:tc>
          <w:tcPr>
            <w:tcW w:w="3530" w:type="dxa"/>
            <w:gridSpan w:val="4"/>
            <w:tcBorders>
              <w:top w:val="single" w:sz="2" w:space="0" w:color="000000"/>
              <w:bottom w:val="single" w:sz="2" w:space="0" w:color="000000"/>
              <w:right w:val="single" w:sz="2" w:space="0" w:color="000000"/>
            </w:tcBorders>
          </w:tcPr>
          <w:p w14:paraId="6F701008" w14:textId="77777777" w:rsidR="009777CD" w:rsidRDefault="00817694">
            <w:pPr>
              <w:pStyle w:val="TableParagraph"/>
              <w:spacing w:line="210" w:lineRule="exact"/>
              <w:ind w:left="110"/>
              <w:rPr>
                <w:b/>
                <w:sz w:val="20"/>
              </w:rPr>
            </w:pPr>
            <w:r>
              <w:rPr>
                <w:b/>
                <w:sz w:val="20"/>
              </w:rPr>
              <w:t>Protoka plinova =</w:t>
            </w:r>
          </w:p>
        </w:tc>
        <w:tc>
          <w:tcPr>
            <w:tcW w:w="1685" w:type="dxa"/>
            <w:gridSpan w:val="2"/>
            <w:tcBorders>
              <w:top w:val="single" w:sz="2" w:space="0" w:color="000000"/>
              <w:left w:val="single" w:sz="2" w:space="0" w:color="000000"/>
              <w:bottom w:val="single" w:sz="2" w:space="0" w:color="000000"/>
              <w:right w:val="single" w:sz="2" w:space="0" w:color="000000"/>
            </w:tcBorders>
          </w:tcPr>
          <w:p w14:paraId="3923EBA8" w14:textId="77777777" w:rsidR="009777CD" w:rsidRDefault="00817694">
            <w:pPr>
              <w:pStyle w:val="TableParagraph"/>
              <w:spacing w:line="210" w:lineRule="exact"/>
              <w:ind w:left="567" w:right="572"/>
              <w:jc w:val="center"/>
              <w:rPr>
                <w:sz w:val="20"/>
              </w:rPr>
            </w:pPr>
            <w:r>
              <w:rPr>
                <w:color w:val="0D0D0D"/>
                <w:sz w:val="20"/>
              </w:rPr>
              <w:t>4585</w:t>
            </w:r>
          </w:p>
        </w:tc>
        <w:tc>
          <w:tcPr>
            <w:tcW w:w="4862" w:type="dxa"/>
            <w:gridSpan w:val="4"/>
            <w:tcBorders>
              <w:top w:val="single" w:sz="2" w:space="0" w:color="000000"/>
              <w:left w:val="single" w:sz="2" w:space="0" w:color="000000"/>
              <w:bottom w:val="single" w:sz="2" w:space="0" w:color="000000"/>
            </w:tcBorders>
          </w:tcPr>
          <w:p w14:paraId="32146379" w14:textId="77777777" w:rsidR="009777CD" w:rsidRDefault="00817694">
            <w:pPr>
              <w:pStyle w:val="TableParagraph"/>
              <w:spacing w:line="210" w:lineRule="exact"/>
              <w:ind w:left="111"/>
              <w:rPr>
                <w:sz w:val="20"/>
              </w:rPr>
            </w:pPr>
            <w:r>
              <w:rPr>
                <w:color w:val="0D0D0D"/>
                <w:sz w:val="20"/>
              </w:rPr>
              <w:t>m</w:t>
            </w:r>
            <w:r>
              <w:rPr>
                <w:color w:val="0D0D0D"/>
                <w:sz w:val="20"/>
                <w:vertAlign w:val="superscript"/>
              </w:rPr>
              <w:t>3</w:t>
            </w:r>
            <w:r>
              <w:rPr>
                <w:color w:val="0D0D0D"/>
                <w:sz w:val="20"/>
              </w:rPr>
              <w:t>/h</w:t>
            </w:r>
          </w:p>
        </w:tc>
        <w:tc>
          <w:tcPr>
            <w:tcW w:w="189" w:type="dxa"/>
            <w:vMerge/>
            <w:tcBorders>
              <w:top w:val="nil"/>
              <w:bottom w:val="single" w:sz="2" w:space="0" w:color="000000"/>
              <w:right w:val="nil"/>
            </w:tcBorders>
          </w:tcPr>
          <w:p w14:paraId="5338F1D2" w14:textId="77777777" w:rsidR="009777CD" w:rsidRDefault="009777CD">
            <w:pPr>
              <w:rPr>
                <w:sz w:val="2"/>
                <w:szCs w:val="2"/>
              </w:rPr>
            </w:pPr>
          </w:p>
        </w:tc>
      </w:tr>
      <w:tr w:rsidR="009777CD" w14:paraId="059C7BE8" w14:textId="77777777">
        <w:trPr>
          <w:trHeight w:val="230"/>
        </w:trPr>
        <w:tc>
          <w:tcPr>
            <w:tcW w:w="3530" w:type="dxa"/>
            <w:gridSpan w:val="4"/>
            <w:tcBorders>
              <w:top w:val="single" w:sz="2" w:space="0" w:color="000000"/>
              <w:bottom w:val="single" w:sz="2" w:space="0" w:color="000000"/>
              <w:right w:val="single" w:sz="2" w:space="0" w:color="000000"/>
            </w:tcBorders>
            <w:shd w:val="clear" w:color="auto" w:fill="D2DFED"/>
          </w:tcPr>
          <w:p w14:paraId="416C6A78" w14:textId="77777777" w:rsidR="009777CD" w:rsidRDefault="00817694">
            <w:pPr>
              <w:pStyle w:val="TableParagraph"/>
              <w:spacing w:line="210" w:lineRule="exact"/>
              <w:ind w:left="110"/>
              <w:rPr>
                <w:b/>
                <w:sz w:val="20"/>
              </w:rPr>
            </w:pPr>
            <w:r>
              <w:rPr>
                <w:b/>
                <w:sz w:val="20"/>
              </w:rPr>
              <w:t>Temperatura plinova =</w:t>
            </w:r>
          </w:p>
        </w:tc>
        <w:tc>
          <w:tcPr>
            <w:tcW w:w="1685" w:type="dxa"/>
            <w:gridSpan w:val="2"/>
            <w:tcBorders>
              <w:top w:val="single" w:sz="2" w:space="0" w:color="000000"/>
              <w:left w:val="single" w:sz="2" w:space="0" w:color="000000"/>
              <w:bottom w:val="single" w:sz="2" w:space="0" w:color="000000"/>
              <w:right w:val="single" w:sz="2" w:space="0" w:color="000000"/>
            </w:tcBorders>
            <w:shd w:val="clear" w:color="auto" w:fill="D2DFED"/>
          </w:tcPr>
          <w:p w14:paraId="773D46F2" w14:textId="77777777" w:rsidR="009777CD" w:rsidRDefault="00817694">
            <w:pPr>
              <w:pStyle w:val="TableParagraph"/>
              <w:spacing w:line="210" w:lineRule="exact"/>
              <w:ind w:left="531"/>
              <w:rPr>
                <w:sz w:val="20"/>
              </w:rPr>
            </w:pPr>
            <w:r>
              <w:rPr>
                <w:color w:val="0D0D0D"/>
                <w:sz w:val="20"/>
              </w:rPr>
              <w:t>362,15</w:t>
            </w:r>
          </w:p>
        </w:tc>
        <w:tc>
          <w:tcPr>
            <w:tcW w:w="4862" w:type="dxa"/>
            <w:gridSpan w:val="4"/>
            <w:tcBorders>
              <w:top w:val="single" w:sz="2" w:space="0" w:color="000000"/>
              <w:left w:val="single" w:sz="2" w:space="0" w:color="000000"/>
              <w:bottom w:val="single" w:sz="2" w:space="0" w:color="000000"/>
            </w:tcBorders>
            <w:shd w:val="clear" w:color="auto" w:fill="D2DFED"/>
          </w:tcPr>
          <w:p w14:paraId="04D7AB74" w14:textId="77777777" w:rsidR="009777CD" w:rsidRDefault="00817694">
            <w:pPr>
              <w:pStyle w:val="TableParagraph"/>
              <w:spacing w:line="210" w:lineRule="exact"/>
              <w:ind w:left="111"/>
              <w:rPr>
                <w:sz w:val="20"/>
              </w:rPr>
            </w:pPr>
            <w:r>
              <w:rPr>
                <w:color w:val="0D0D0D"/>
                <w:w w:val="99"/>
                <w:sz w:val="20"/>
              </w:rPr>
              <w:t>K</w:t>
            </w:r>
          </w:p>
        </w:tc>
        <w:tc>
          <w:tcPr>
            <w:tcW w:w="189" w:type="dxa"/>
            <w:vMerge/>
            <w:tcBorders>
              <w:top w:val="nil"/>
              <w:bottom w:val="single" w:sz="2" w:space="0" w:color="000000"/>
              <w:right w:val="nil"/>
            </w:tcBorders>
          </w:tcPr>
          <w:p w14:paraId="60D9263A" w14:textId="77777777" w:rsidR="009777CD" w:rsidRDefault="009777CD">
            <w:pPr>
              <w:rPr>
                <w:sz w:val="2"/>
                <w:szCs w:val="2"/>
              </w:rPr>
            </w:pPr>
          </w:p>
        </w:tc>
      </w:tr>
      <w:tr w:rsidR="009777CD" w14:paraId="0A4F6E06" w14:textId="77777777">
        <w:trPr>
          <w:trHeight w:val="268"/>
        </w:trPr>
        <w:tc>
          <w:tcPr>
            <w:tcW w:w="3530" w:type="dxa"/>
            <w:gridSpan w:val="4"/>
            <w:tcBorders>
              <w:top w:val="single" w:sz="2" w:space="0" w:color="000000"/>
              <w:bottom w:val="single" w:sz="2" w:space="0" w:color="000000"/>
              <w:right w:val="single" w:sz="2" w:space="0" w:color="000000"/>
            </w:tcBorders>
          </w:tcPr>
          <w:p w14:paraId="5F4A17EB" w14:textId="77777777" w:rsidR="009777CD" w:rsidRDefault="00817694">
            <w:pPr>
              <w:pStyle w:val="TableParagraph"/>
              <w:spacing w:before="14"/>
              <w:ind w:left="110"/>
              <w:rPr>
                <w:b/>
                <w:sz w:val="20"/>
              </w:rPr>
            </w:pPr>
            <w:r>
              <w:rPr>
                <w:b/>
                <w:sz w:val="20"/>
              </w:rPr>
              <w:t>Temperatura zraka okolice =</w:t>
            </w:r>
          </w:p>
        </w:tc>
        <w:tc>
          <w:tcPr>
            <w:tcW w:w="1685" w:type="dxa"/>
            <w:gridSpan w:val="2"/>
            <w:tcBorders>
              <w:top w:val="single" w:sz="2" w:space="0" w:color="000000"/>
              <w:left w:val="single" w:sz="2" w:space="0" w:color="000000"/>
              <w:bottom w:val="single" w:sz="2" w:space="0" w:color="000000"/>
              <w:right w:val="single" w:sz="2" w:space="0" w:color="000000"/>
            </w:tcBorders>
          </w:tcPr>
          <w:p w14:paraId="38848BC1" w14:textId="77777777" w:rsidR="009777CD" w:rsidRDefault="00817694">
            <w:pPr>
              <w:pStyle w:val="TableParagraph"/>
              <w:spacing w:before="16"/>
              <w:ind w:left="531"/>
              <w:rPr>
                <w:sz w:val="20"/>
              </w:rPr>
            </w:pPr>
            <w:r>
              <w:rPr>
                <w:color w:val="0D0D0D"/>
                <w:sz w:val="20"/>
              </w:rPr>
              <w:t>295,55</w:t>
            </w:r>
          </w:p>
        </w:tc>
        <w:tc>
          <w:tcPr>
            <w:tcW w:w="4862" w:type="dxa"/>
            <w:gridSpan w:val="4"/>
            <w:tcBorders>
              <w:top w:val="single" w:sz="2" w:space="0" w:color="000000"/>
              <w:left w:val="single" w:sz="2" w:space="0" w:color="000000"/>
              <w:bottom w:val="single" w:sz="2" w:space="0" w:color="000000"/>
            </w:tcBorders>
          </w:tcPr>
          <w:p w14:paraId="4FF24ED8" w14:textId="77777777" w:rsidR="009777CD" w:rsidRDefault="00817694">
            <w:pPr>
              <w:pStyle w:val="TableParagraph"/>
              <w:spacing w:before="16"/>
              <w:ind w:left="111"/>
              <w:rPr>
                <w:sz w:val="20"/>
              </w:rPr>
            </w:pPr>
            <w:r>
              <w:rPr>
                <w:color w:val="0D0D0D"/>
                <w:w w:val="99"/>
                <w:sz w:val="20"/>
              </w:rPr>
              <w:t>K</w:t>
            </w:r>
          </w:p>
        </w:tc>
        <w:tc>
          <w:tcPr>
            <w:tcW w:w="189" w:type="dxa"/>
            <w:vMerge/>
            <w:tcBorders>
              <w:top w:val="nil"/>
              <w:bottom w:val="single" w:sz="2" w:space="0" w:color="000000"/>
              <w:right w:val="nil"/>
            </w:tcBorders>
          </w:tcPr>
          <w:p w14:paraId="1DC7853E" w14:textId="77777777" w:rsidR="009777CD" w:rsidRDefault="009777CD">
            <w:pPr>
              <w:rPr>
                <w:sz w:val="2"/>
                <w:szCs w:val="2"/>
              </w:rPr>
            </w:pPr>
          </w:p>
        </w:tc>
      </w:tr>
      <w:tr w:rsidR="009777CD" w14:paraId="6E2C4B58" w14:textId="77777777">
        <w:trPr>
          <w:trHeight w:val="230"/>
        </w:trPr>
        <w:tc>
          <w:tcPr>
            <w:tcW w:w="3530" w:type="dxa"/>
            <w:gridSpan w:val="4"/>
            <w:tcBorders>
              <w:top w:val="single" w:sz="2" w:space="0" w:color="000000"/>
              <w:bottom w:val="single" w:sz="2" w:space="0" w:color="000000"/>
              <w:right w:val="single" w:sz="2" w:space="0" w:color="000000"/>
            </w:tcBorders>
            <w:shd w:val="clear" w:color="auto" w:fill="D2DFED"/>
          </w:tcPr>
          <w:p w14:paraId="243C8F22" w14:textId="77777777" w:rsidR="009777CD" w:rsidRDefault="00817694">
            <w:pPr>
              <w:pStyle w:val="TableParagraph"/>
              <w:spacing w:line="210" w:lineRule="exact"/>
              <w:ind w:left="110"/>
              <w:rPr>
                <w:b/>
                <w:sz w:val="20"/>
              </w:rPr>
            </w:pPr>
            <w:r>
              <w:rPr>
                <w:b/>
                <w:sz w:val="20"/>
              </w:rPr>
              <w:t>Atmosferski pritisak =</w:t>
            </w:r>
          </w:p>
        </w:tc>
        <w:tc>
          <w:tcPr>
            <w:tcW w:w="1685" w:type="dxa"/>
            <w:gridSpan w:val="2"/>
            <w:tcBorders>
              <w:top w:val="single" w:sz="2" w:space="0" w:color="000000"/>
              <w:left w:val="single" w:sz="2" w:space="0" w:color="000000"/>
              <w:bottom w:val="single" w:sz="2" w:space="0" w:color="000000"/>
              <w:right w:val="single" w:sz="2" w:space="0" w:color="000000"/>
            </w:tcBorders>
            <w:shd w:val="clear" w:color="auto" w:fill="D2DFED"/>
          </w:tcPr>
          <w:p w14:paraId="424BD29C" w14:textId="77777777" w:rsidR="009777CD" w:rsidRDefault="00817694">
            <w:pPr>
              <w:pStyle w:val="TableParagraph"/>
              <w:spacing w:line="210" w:lineRule="exact"/>
              <w:ind w:left="567" w:right="572"/>
              <w:jc w:val="center"/>
              <w:rPr>
                <w:sz w:val="20"/>
              </w:rPr>
            </w:pPr>
            <w:r>
              <w:rPr>
                <w:color w:val="0D0D0D"/>
                <w:sz w:val="20"/>
              </w:rPr>
              <w:t>970,4</w:t>
            </w:r>
          </w:p>
        </w:tc>
        <w:tc>
          <w:tcPr>
            <w:tcW w:w="4862" w:type="dxa"/>
            <w:gridSpan w:val="4"/>
            <w:tcBorders>
              <w:top w:val="single" w:sz="2" w:space="0" w:color="000000"/>
              <w:left w:val="single" w:sz="2" w:space="0" w:color="000000"/>
              <w:bottom w:val="single" w:sz="2" w:space="0" w:color="000000"/>
            </w:tcBorders>
            <w:shd w:val="clear" w:color="auto" w:fill="D2DFED"/>
          </w:tcPr>
          <w:p w14:paraId="71DB7A8B" w14:textId="77777777" w:rsidR="009777CD" w:rsidRDefault="00817694">
            <w:pPr>
              <w:pStyle w:val="TableParagraph"/>
              <w:spacing w:line="210" w:lineRule="exact"/>
              <w:ind w:left="111"/>
              <w:rPr>
                <w:sz w:val="20"/>
              </w:rPr>
            </w:pPr>
            <w:r>
              <w:rPr>
                <w:color w:val="0D0D0D"/>
                <w:sz w:val="20"/>
              </w:rPr>
              <w:t>hPa</w:t>
            </w:r>
          </w:p>
        </w:tc>
        <w:tc>
          <w:tcPr>
            <w:tcW w:w="189" w:type="dxa"/>
            <w:vMerge/>
            <w:tcBorders>
              <w:top w:val="nil"/>
              <w:bottom w:val="single" w:sz="2" w:space="0" w:color="000000"/>
              <w:right w:val="nil"/>
            </w:tcBorders>
          </w:tcPr>
          <w:p w14:paraId="0BF91877" w14:textId="77777777" w:rsidR="009777CD" w:rsidRDefault="009777CD">
            <w:pPr>
              <w:rPr>
                <w:sz w:val="2"/>
                <w:szCs w:val="2"/>
              </w:rPr>
            </w:pPr>
          </w:p>
        </w:tc>
      </w:tr>
      <w:tr w:rsidR="009777CD" w14:paraId="749DA506" w14:textId="77777777">
        <w:trPr>
          <w:trHeight w:val="230"/>
        </w:trPr>
        <w:tc>
          <w:tcPr>
            <w:tcW w:w="3530" w:type="dxa"/>
            <w:gridSpan w:val="4"/>
            <w:tcBorders>
              <w:top w:val="single" w:sz="2" w:space="0" w:color="000000"/>
              <w:bottom w:val="single" w:sz="2" w:space="0" w:color="000000"/>
              <w:right w:val="single" w:sz="2" w:space="0" w:color="000000"/>
            </w:tcBorders>
          </w:tcPr>
          <w:p w14:paraId="34535F10" w14:textId="77777777" w:rsidR="009777CD" w:rsidRDefault="00817694">
            <w:pPr>
              <w:pStyle w:val="TableParagraph"/>
              <w:spacing w:line="210" w:lineRule="exact"/>
              <w:ind w:left="110"/>
              <w:rPr>
                <w:b/>
                <w:sz w:val="20"/>
              </w:rPr>
            </w:pPr>
            <w:r>
              <w:rPr>
                <w:b/>
                <w:sz w:val="20"/>
              </w:rPr>
              <w:t>Statički pritisak =</w:t>
            </w:r>
          </w:p>
        </w:tc>
        <w:tc>
          <w:tcPr>
            <w:tcW w:w="1685" w:type="dxa"/>
            <w:gridSpan w:val="2"/>
            <w:tcBorders>
              <w:top w:val="single" w:sz="2" w:space="0" w:color="000000"/>
              <w:left w:val="single" w:sz="2" w:space="0" w:color="000000"/>
              <w:bottom w:val="single" w:sz="2" w:space="0" w:color="000000"/>
              <w:right w:val="single" w:sz="2" w:space="0" w:color="000000"/>
            </w:tcBorders>
          </w:tcPr>
          <w:p w14:paraId="7D72B875" w14:textId="77777777" w:rsidR="009777CD" w:rsidRDefault="00817694">
            <w:pPr>
              <w:pStyle w:val="TableParagraph"/>
              <w:spacing w:line="210" w:lineRule="exact"/>
              <w:ind w:left="564" w:right="572"/>
              <w:jc w:val="center"/>
              <w:rPr>
                <w:sz w:val="20"/>
              </w:rPr>
            </w:pPr>
            <w:r>
              <w:rPr>
                <w:color w:val="0D0D0D"/>
                <w:sz w:val="20"/>
              </w:rPr>
              <w:t>1,15</w:t>
            </w:r>
          </w:p>
        </w:tc>
        <w:tc>
          <w:tcPr>
            <w:tcW w:w="4862" w:type="dxa"/>
            <w:gridSpan w:val="4"/>
            <w:tcBorders>
              <w:top w:val="single" w:sz="2" w:space="0" w:color="000000"/>
              <w:left w:val="single" w:sz="2" w:space="0" w:color="000000"/>
              <w:bottom w:val="single" w:sz="2" w:space="0" w:color="000000"/>
            </w:tcBorders>
          </w:tcPr>
          <w:p w14:paraId="351B63EE" w14:textId="77777777" w:rsidR="009777CD" w:rsidRDefault="00817694">
            <w:pPr>
              <w:pStyle w:val="TableParagraph"/>
              <w:spacing w:line="210" w:lineRule="exact"/>
              <w:ind w:left="111"/>
              <w:rPr>
                <w:sz w:val="20"/>
              </w:rPr>
            </w:pPr>
            <w:r>
              <w:rPr>
                <w:color w:val="0D0D0D"/>
                <w:sz w:val="20"/>
              </w:rPr>
              <w:t>hPa</w:t>
            </w:r>
          </w:p>
        </w:tc>
        <w:tc>
          <w:tcPr>
            <w:tcW w:w="189" w:type="dxa"/>
            <w:vMerge/>
            <w:tcBorders>
              <w:top w:val="nil"/>
              <w:bottom w:val="single" w:sz="2" w:space="0" w:color="000000"/>
              <w:right w:val="nil"/>
            </w:tcBorders>
          </w:tcPr>
          <w:p w14:paraId="76D56C03" w14:textId="77777777" w:rsidR="009777CD" w:rsidRDefault="009777CD">
            <w:pPr>
              <w:rPr>
                <w:sz w:val="2"/>
                <w:szCs w:val="2"/>
              </w:rPr>
            </w:pPr>
          </w:p>
        </w:tc>
      </w:tr>
      <w:tr w:rsidR="009777CD" w14:paraId="21E08233" w14:textId="77777777">
        <w:trPr>
          <w:trHeight w:val="230"/>
        </w:trPr>
        <w:tc>
          <w:tcPr>
            <w:tcW w:w="3530" w:type="dxa"/>
            <w:gridSpan w:val="4"/>
            <w:tcBorders>
              <w:top w:val="single" w:sz="2" w:space="0" w:color="000000"/>
              <w:bottom w:val="single" w:sz="2" w:space="0" w:color="000000"/>
              <w:right w:val="single" w:sz="2" w:space="0" w:color="000000"/>
            </w:tcBorders>
            <w:shd w:val="clear" w:color="auto" w:fill="D2DFED"/>
          </w:tcPr>
          <w:p w14:paraId="5ED0D3C9" w14:textId="77777777" w:rsidR="009777CD" w:rsidRDefault="00817694">
            <w:pPr>
              <w:pStyle w:val="TableParagraph"/>
              <w:spacing w:line="210" w:lineRule="exact"/>
              <w:ind w:left="110"/>
              <w:rPr>
                <w:b/>
                <w:sz w:val="20"/>
              </w:rPr>
            </w:pPr>
            <w:r>
              <w:rPr>
                <w:b/>
                <w:sz w:val="20"/>
              </w:rPr>
              <w:t>Napon vodene pare =</w:t>
            </w:r>
          </w:p>
        </w:tc>
        <w:tc>
          <w:tcPr>
            <w:tcW w:w="1685" w:type="dxa"/>
            <w:gridSpan w:val="2"/>
            <w:tcBorders>
              <w:top w:val="single" w:sz="2" w:space="0" w:color="000000"/>
              <w:left w:val="single" w:sz="2" w:space="0" w:color="000000"/>
              <w:bottom w:val="single" w:sz="2" w:space="0" w:color="000000"/>
              <w:right w:val="single" w:sz="2" w:space="0" w:color="000000"/>
            </w:tcBorders>
            <w:shd w:val="clear" w:color="auto" w:fill="D2DFED"/>
          </w:tcPr>
          <w:p w14:paraId="0C59A28F" w14:textId="77777777" w:rsidR="009777CD" w:rsidRDefault="00817694">
            <w:pPr>
              <w:pStyle w:val="TableParagraph"/>
              <w:spacing w:line="210" w:lineRule="exact"/>
              <w:ind w:left="567" w:right="572"/>
              <w:jc w:val="center"/>
              <w:rPr>
                <w:sz w:val="20"/>
              </w:rPr>
            </w:pPr>
            <w:r>
              <w:rPr>
                <w:color w:val="0D0D0D"/>
                <w:sz w:val="20"/>
              </w:rPr>
              <w:t>10</w:t>
            </w:r>
          </w:p>
        </w:tc>
        <w:tc>
          <w:tcPr>
            <w:tcW w:w="4862" w:type="dxa"/>
            <w:gridSpan w:val="4"/>
            <w:tcBorders>
              <w:top w:val="single" w:sz="2" w:space="0" w:color="000000"/>
              <w:left w:val="single" w:sz="2" w:space="0" w:color="000000"/>
              <w:bottom w:val="single" w:sz="2" w:space="0" w:color="000000"/>
            </w:tcBorders>
            <w:shd w:val="clear" w:color="auto" w:fill="D2DFED"/>
          </w:tcPr>
          <w:p w14:paraId="65BE07F0" w14:textId="77777777" w:rsidR="009777CD" w:rsidRDefault="00817694">
            <w:pPr>
              <w:pStyle w:val="TableParagraph"/>
              <w:spacing w:line="210" w:lineRule="exact"/>
              <w:ind w:left="111"/>
              <w:rPr>
                <w:sz w:val="20"/>
              </w:rPr>
            </w:pPr>
            <w:r>
              <w:rPr>
                <w:color w:val="0D0D0D"/>
                <w:sz w:val="20"/>
              </w:rPr>
              <w:t>hPa</w:t>
            </w:r>
          </w:p>
        </w:tc>
        <w:tc>
          <w:tcPr>
            <w:tcW w:w="189" w:type="dxa"/>
            <w:vMerge/>
            <w:tcBorders>
              <w:top w:val="nil"/>
              <w:bottom w:val="single" w:sz="2" w:space="0" w:color="000000"/>
              <w:right w:val="nil"/>
            </w:tcBorders>
          </w:tcPr>
          <w:p w14:paraId="464360AC" w14:textId="77777777" w:rsidR="009777CD" w:rsidRDefault="009777CD">
            <w:pPr>
              <w:rPr>
                <w:sz w:val="2"/>
                <w:szCs w:val="2"/>
              </w:rPr>
            </w:pPr>
          </w:p>
        </w:tc>
      </w:tr>
      <w:tr w:rsidR="009777CD" w14:paraId="75D63E81" w14:textId="77777777">
        <w:trPr>
          <w:trHeight w:val="230"/>
        </w:trPr>
        <w:tc>
          <w:tcPr>
            <w:tcW w:w="3530" w:type="dxa"/>
            <w:gridSpan w:val="4"/>
            <w:tcBorders>
              <w:top w:val="single" w:sz="2" w:space="0" w:color="000000"/>
              <w:bottom w:val="single" w:sz="2" w:space="0" w:color="000000"/>
              <w:right w:val="single" w:sz="2" w:space="0" w:color="000000"/>
            </w:tcBorders>
          </w:tcPr>
          <w:p w14:paraId="3CEF9E97" w14:textId="77777777" w:rsidR="009777CD" w:rsidRDefault="00817694">
            <w:pPr>
              <w:pStyle w:val="TableParagraph"/>
              <w:spacing w:line="210" w:lineRule="exact"/>
              <w:ind w:left="110"/>
              <w:rPr>
                <w:b/>
                <w:sz w:val="20"/>
              </w:rPr>
            </w:pPr>
            <w:r>
              <w:rPr>
                <w:b/>
                <w:sz w:val="20"/>
              </w:rPr>
              <w:t>Apsolutni pritisak suhog plina=</w:t>
            </w:r>
          </w:p>
        </w:tc>
        <w:tc>
          <w:tcPr>
            <w:tcW w:w="1685" w:type="dxa"/>
            <w:gridSpan w:val="2"/>
            <w:tcBorders>
              <w:top w:val="single" w:sz="2" w:space="0" w:color="000000"/>
              <w:left w:val="single" w:sz="2" w:space="0" w:color="000000"/>
              <w:bottom w:val="single" w:sz="2" w:space="0" w:color="000000"/>
              <w:right w:val="single" w:sz="2" w:space="0" w:color="000000"/>
            </w:tcBorders>
          </w:tcPr>
          <w:p w14:paraId="4FA3EC4F" w14:textId="77777777" w:rsidR="009777CD" w:rsidRDefault="00817694">
            <w:pPr>
              <w:pStyle w:val="TableParagraph"/>
              <w:spacing w:line="210" w:lineRule="exact"/>
              <w:ind w:left="531"/>
              <w:rPr>
                <w:sz w:val="20"/>
              </w:rPr>
            </w:pPr>
            <w:r>
              <w:rPr>
                <w:sz w:val="20"/>
              </w:rPr>
              <w:t>971,25</w:t>
            </w:r>
          </w:p>
        </w:tc>
        <w:tc>
          <w:tcPr>
            <w:tcW w:w="4862" w:type="dxa"/>
            <w:gridSpan w:val="4"/>
            <w:tcBorders>
              <w:top w:val="single" w:sz="2" w:space="0" w:color="000000"/>
              <w:left w:val="single" w:sz="2" w:space="0" w:color="000000"/>
              <w:bottom w:val="single" w:sz="2" w:space="0" w:color="000000"/>
            </w:tcBorders>
          </w:tcPr>
          <w:p w14:paraId="5EAD6A4A" w14:textId="77777777" w:rsidR="009777CD" w:rsidRDefault="00817694">
            <w:pPr>
              <w:pStyle w:val="TableParagraph"/>
              <w:spacing w:line="210" w:lineRule="exact"/>
              <w:ind w:left="111"/>
              <w:rPr>
                <w:sz w:val="20"/>
              </w:rPr>
            </w:pPr>
            <w:r>
              <w:rPr>
                <w:color w:val="0D0D0D"/>
                <w:sz w:val="20"/>
              </w:rPr>
              <w:t>hPa</w:t>
            </w:r>
          </w:p>
        </w:tc>
        <w:tc>
          <w:tcPr>
            <w:tcW w:w="189" w:type="dxa"/>
            <w:vMerge/>
            <w:tcBorders>
              <w:top w:val="nil"/>
              <w:bottom w:val="single" w:sz="2" w:space="0" w:color="000000"/>
              <w:right w:val="nil"/>
            </w:tcBorders>
          </w:tcPr>
          <w:p w14:paraId="3DD37FAF" w14:textId="77777777" w:rsidR="009777CD" w:rsidRDefault="009777CD">
            <w:pPr>
              <w:rPr>
                <w:sz w:val="2"/>
                <w:szCs w:val="2"/>
              </w:rPr>
            </w:pPr>
          </w:p>
        </w:tc>
      </w:tr>
      <w:tr w:rsidR="009777CD" w14:paraId="3C6B0770" w14:textId="77777777">
        <w:trPr>
          <w:trHeight w:val="227"/>
        </w:trPr>
        <w:tc>
          <w:tcPr>
            <w:tcW w:w="3530" w:type="dxa"/>
            <w:gridSpan w:val="4"/>
            <w:tcBorders>
              <w:top w:val="single" w:sz="2" w:space="0" w:color="000000"/>
              <w:bottom w:val="single" w:sz="2" w:space="0" w:color="000000"/>
              <w:right w:val="single" w:sz="2" w:space="0" w:color="000000"/>
            </w:tcBorders>
            <w:shd w:val="clear" w:color="auto" w:fill="D2DFED"/>
          </w:tcPr>
          <w:p w14:paraId="3728C437" w14:textId="77777777" w:rsidR="009777CD" w:rsidRDefault="00817694">
            <w:pPr>
              <w:pStyle w:val="TableParagraph"/>
              <w:spacing w:line="208" w:lineRule="exact"/>
              <w:ind w:left="110"/>
              <w:rPr>
                <w:b/>
                <w:sz w:val="20"/>
              </w:rPr>
            </w:pPr>
            <w:r>
              <w:rPr>
                <w:b/>
                <w:sz w:val="20"/>
              </w:rPr>
              <w:t>Volumen suhog plina =</w:t>
            </w:r>
          </w:p>
        </w:tc>
        <w:tc>
          <w:tcPr>
            <w:tcW w:w="1685" w:type="dxa"/>
            <w:gridSpan w:val="2"/>
            <w:tcBorders>
              <w:top w:val="single" w:sz="2" w:space="0" w:color="000000"/>
              <w:left w:val="single" w:sz="2" w:space="0" w:color="000000"/>
              <w:bottom w:val="single" w:sz="2" w:space="0" w:color="000000"/>
              <w:right w:val="single" w:sz="2" w:space="0" w:color="000000"/>
            </w:tcBorders>
            <w:shd w:val="clear" w:color="auto" w:fill="D2DFED"/>
          </w:tcPr>
          <w:p w14:paraId="31FC3471" w14:textId="77777777" w:rsidR="009777CD" w:rsidRDefault="00817694">
            <w:pPr>
              <w:pStyle w:val="TableParagraph"/>
              <w:spacing w:line="208" w:lineRule="exact"/>
              <w:ind w:left="564" w:right="572"/>
              <w:jc w:val="center"/>
              <w:rPr>
                <w:sz w:val="20"/>
              </w:rPr>
            </w:pPr>
            <w:r>
              <w:rPr>
                <w:sz w:val="20"/>
              </w:rPr>
              <w:t>0,62</w:t>
            </w:r>
          </w:p>
        </w:tc>
        <w:tc>
          <w:tcPr>
            <w:tcW w:w="4862" w:type="dxa"/>
            <w:gridSpan w:val="4"/>
            <w:tcBorders>
              <w:top w:val="single" w:sz="2" w:space="0" w:color="000000"/>
              <w:left w:val="single" w:sz="2" w:space="0" w:color="000000"/>
              <w:bottom w:val="single" w:sz="2" w:space="0" w:color="000000"/>
            </w:tcBorders>
            <w:shd w:val="clear" w:color="auto" w:fill="D2DFED"/>
          </w:tcPr>
          <w:p w14:paraId="3374B150" w14:textId="77777777" w:rsidR="009777CD" w:rsidRDefault="00817694">
            <w:pPr>
              <w:pStyle w:val="TableParagraph"/>
              <w:spacing w:line="208" w:lineRule="exact"/>
              <w:ind w:left="111"/>
              <w:rPr>
                <w:sz w:val="20"/>
              </w:rPr>
            </w:pPr>
            <w:r>
              <w:rPr>
                <w:sz w:val="20"/>
              </w:rPr>
              <w:t>Nm</w:t>
            </w:r>
            <w:r>
              <w:rPr>
                <w:sz w:val="20"/>
                <w:vertAlign w:val="superscript"/>
              </w:rPr>
              <w:t>3</w:t>
            </w:r>
            <w:r>
              <w:rPr>
                <w:sz w:val="20"/>
              </w:rPr>
              <w:t>/m</w:t>
            </w:r>
            <w:r>
              <w:rPr>
                <w:sz w:val="20"/>
                <w:vertAlign w:val="superscript"/>
              </w:rPr>
              <w:t>3</w:t>
            </w:r>
          </w:p>
        </w:tc>
        <w:tc>
          <w:tcPr>
            <w:tcW w:w="189" w:type="dxa"/>
            <w:vMerge/>
            <w:tcBorders>
              <w:top w:val="nil"/>
              <w:bottom w:val="single" w:sz="2" w:space="0" w:color="000000"/>
              <w:right w:val="nil"/>
            </w:tcBorders>
          </w:tcPr>
          <w:p w14:paraId="1EC310DF" w14:textId="77777777" w:rsidR="009777CD" w:rsidRDefault="009777CD">
            <w:pPr>
              <w:rPr>
                <w:sz w:val="2"/>
                <w:szCs w:val="2"/>
              </w:rPr>
            </w:pPr>
          </w:p>
        </w:tc>
      </w:tr>
      <w:tr w:rsidR="009777CD" w14:paraId="3306665B" w14:textId="77777777">
        <w:trPr>
          <w:trHeight w:val="460"/>
        </w:trPr>
        <w:tc>
          <w:tcPr>
            <w:tcW w:w="3530" w:type="dxa"/>
            <w:gridSpan w:val="4"/>
            <w:tcBorders>
              <w:top w:val="single" w:sz="2" w:space="0" w:color="000000"/>
              <w:bottom w:val="single" w:sz="2" w:space="0" w:color="000000"/>
              <w:right w:val="single" w:sz="2" w:space="0" w:color="000000"/>
            </w:tcBorders>
          </w:tcPr>
          <w:p w14:paraId="71093804" w14:textId="77777777" w:rsidR="009777CD" w:rsidRDefault="00817694">
            <w:pPr>
              <w:pStyle w:val="TableParagraph"/>
              <w:spacing w:before="2" w:line="228" w:lineRule="exact"/>
              <w:ind w:left="110"/>
              <w:rPr>
                <w:b/>
                <w:sz w:val="20"/>
              </w:rPr>
            </w:pPr>
            <w:r>
              <w:rPr>
                <w:b/>
                <w:sz w:val="20"/>
              </w:rPr>
              <w:t>Protok suhog plina svedenog na normalne uslove =</w:t>
            </w:r>
          </w:p>
        </w:tc>
        <w:tc>
          <w:tcPr>
            <w:tcW w:w="1685" w:type="dxa"/>
            <w:gridSpan w:val="2"/>
            <w:tcBorders>
              <w:top w:val="single" w:sz="2" w:space="0" w:color="000000"/>
              <w:left w:val="single" w:sz="2" w:space="0" w:color="000000"/>
              <w:bottom w:val="single" w:sz="2" w:space="0" w:color="000000"/>
              <w:right w:val="single" w:sz="2" w:space="0" w:color="000000"/>
            </w:tcBorders>
          </w:tcPr>
          <w:p w14:paraId="09B6D39D" w14:textId="77777777" w:rsidR="009777CD" w:rsidRDefault="00817694">
            <w:pPr>
              <w:pStyle w:val="TableParagraph"/>
              <w:spacing w:before="112"/>
              <w:ind w:left="476"/>
              <w:rPr>
                <w:sz w:val="20"/>
              </w:rPr>
            </w:pPr>
            <w:r>
              <w:rPr>
                <w:sz w:val="20"/>
              </w:rPr>
              <w:t>2842,70</w:t>
            </w:r>
          </w:p>
        </w:tc>
        <w:tc>
          <w:tcPr>
            <w:tcW w:w="4862" w:type="dxa"/>
            <w:gridSpan w:val="4"/>
            <w:tcBorders>
              <w:top w:val="single" w:sz="2" w:space="0" w:color="000000"/>
              <w:left w:val="single" w:sz="2" w:space="0" w:color="000000"/>
              <w:bottom w:val="single" w:sz="2" w:space="0" w:color="000000"/>
            </w:tcBorders>
          </w:tcPr>
          <w:p w14:paraId="45E0DFB6" w14:textId="77777777" w:rsidR="009777CD" w:rsidRDefault="00817694">
            <w:pPr>
              <w:pStyle w:val="TableParagraph"/>
              <w:spacing w:before="112"/>
              <w:ind w:left="111"/>
              <w:rPr>
                <w:sz w:val="20"/>
              </w:rPr>
            </w:pPr>
            <w:r>
              <w:rPr>
                <w:sz w:val="20"/>
              </w:rPr>
              <w:t>Nm</w:t>
            </w:r>
            <w:r>
              <w:rPr>
                <w:sz w:val="20"/>
                <w:vertAlign w:val="superscript"/>
              </w:rPr>
              <w:t>3</w:t>
            </w:r>
            <w:r>
              <w:rPr>
                <w:sz w:val="20"/>
              </w:rPr>
              <w:t>/h</w:t>
            </w:r>
          </w:p>
        </w:tc>
        <w:tc>
          <w:tcPr>
            <w:tcW w:w="189" w:type="dxa"/>
            <w:vMerge/>
            <w:tcBorders>
              <w:top w:val="nil"/>
              <w:bottom w:val="single" w:sz="2" w:space="0" w:color="000000"/>
              <w:right w:val="nil"/>
            </w:tcBorders>
          </w:tcPr>
          <w:p w14:paraId="5EF3335D" w14:textId="77777777" w:rsidR="009777CD" w:rsidRDefault="009777CD">
            <w:pPr>
              <w:rPr>
                <w:sz w:val="2"/>
                <w:szCs w:val="2"/>
              </w:rPr>
            </w:pPr>
          </w:p>
        </w:tc>
      </w:tr>
      <w:tr w:rsidR="009777CD" w14:paraId="749CA986" w14:textId="77777777">
        <w:trPr>
          <w:trHeight w:val="230"/>
        </w:trPr>
        <w:tc>
          <w:tcPr>
            <w:tcW w:w="10077" w:type="dxa"/>
            <w:gridSpan w:val="10"/>
            <w:tcBorders>
              <w:top w:val="single" w:sz="2" w:space="0" w:color="000000"/>
              <w:bottom w:val="single" w:sz="2" w:space="0" w:color="000000"/>
            </w:tcBorders>
            <w:shd w:val="clear" w:color="auto" w:fill="D2DFED"/>
          </w:tcPr>
          <w:p w14:paraId="1791764C" w14:textId="77777777" w:rsidR="009777CD" w:rsidRDefault="009777CD">
            <w:pPr>
              <w:pStyle w:val="TableParagraph"/>
              <w:rPr>
                <w:rFonts w:ascii="Times New Roman"/>
                <w:sz w:val="16"/>
              </w:rPr>
            </w:pPr>
          </w:p>
        </w:tc>
        <w:tc>
          <w:tcPr>
            <w:tcW w:w="189" w:type="dxa"/>
            <w:vMerge/>
            <w:tcBorders>
              <w:top w:val="nil"/>
              <w:bottom w:val="single" w:sz="2" w:space="0" w:color="000000"/>
              <w:right w:val="nil"/>
            </w:tcBorders>
          </w:tcPr>
          <w:p w14:paraId="4273EECB" w14:textId="77777777" w:rsidR="009777CD" w:rsidRDefault="009777CD">
            <w:pPr>
              <w:rPr>
                <w:sz w:val="2"/>
                <w:szCs w:val="2"/>
              </w:rPr>
            </w:pPr>
          </w:p>
        </w:tc>
      </w:tr>
      <w:tr w:rsidR="009777CD" w14:paraId="19977489" w14:textId="77777777">
        <w:trPr>
          <w:trHeight w:val="110"/>
        </w:trPr>
        <w:tc>
          <w:tcPr>
            <w:tcW w:w="10077" w:type="dxa"/>
            <w:gridSpan w:val="10"/>
            <w:tcBorders>
              <w:top w:val="single" w:sz="2" w:space="0" w:color="000000"/>
              <w:bottom w:val="single" w:sz="2" w:space="0" w:color="000000"/>
            </w:tcBorders>
          </w:tcPr>
          <w:p w14:paraId="39207A55" w14:textId="77777777" w:rsidR="009777CD" w:rsidRDefault="009777CD">
            <w:pPr>
              <w:pStyle w:val="TableParagraph"/>
              <w:rPr>
                <w:rFonts w:ascii="Times New Roman"/>
                <w:sz w:val="6"/>
              </w:rPr>
            </w:pPr>
          </w:p>
        </w:tc>
        <w:tc>
          <w:tcPr>
            <w:tcW w:w="189" w:type="dxa"/>
            <w:vMerge/>
            <w:tcBorders>
              <w:top w:val="nil"/>
              <w:bottom w:val="single" w:sz="2" w:space="0" w:color="000000"/>
              <w:right w:val="nil"/>
            </w:tcBorders>
          </w:tcPr>
          <w:p w14:paraId="2E01E413" w14:textId="77777777" w:rsidR="009777CD" w:rsidRDefault="009777CD">
            <w:pPr>
              <w:rPr>
                <w:sz w:val="2"/>
                <w:szCs w:val="2"/>
              </w:rPr>
            </w:pPr>
          </w:p>
        </w:tc>
      </w:tr>
      <w:tr w:rsidR="009777CD" w14:paraId="694EDB90" w14:textId="77777777">
        <w:trPr>
          <w:trHeight w:val="1152"/>
        </w:trPr>
        <w:tc>
          <w:tcPr>
            <w:tcW w:w="180" w:type="dxa"/>
            <w:vMerge w:val="restart"/>
            <w:tcBorders>
              <w:top w:val="single" w:sz="2" w:space="0" w:color="000000"/>
              <w:left w:val="single" w:sz="8" w:space="0" w:color="000000"/>
              <w:bottom w:val="nil"/>
              <w:right w:val="nil"/>
            </w:tcBorders>
            <w:shd w:val="clear" w:color="auto" w:fill="D2DFED"/>
          </w:tcPr>
          <w:p w14:paraId="625E781F" w14:textId="77777777" w:rsidR="009777CD" w:rsidRDefault="009777CD">
            <w:pPr>
              <w:pStyle w:val="TableParagraph"/>
              <w:rPr>
                <w:rFonts w:ascii="Times New Roman"/>
                <w:sz w:val="20"/>
              </w:rPr>
            </w:pPr>
          </w:p>
        </w:tc>
        <w:tc>
          <w:tcPr>
            <w:tcW w:w="2467" w:type="dxa"/>
            <w:gridSpan w:val="2"/>
            <w:tcBorders>
              <w:top w:val="single" w:sz="2" w:space="0" w:color="000000"/>
              <w:left w:val="nil"/>
              <w:bottom w:val="single" w:sz="4" w:space="0" w:color="000000"/>
              <w:right w:val="nil"/>
            </w:tcBorders>
            <w:shd w:val="clear" w:color="auto" w:fill="D2DFED"/>
          </w:tcPr>
          <w:p w14:paraId="5D331A9F" w14:textId="77777777" w:rsidR="009777CD" w:rsidRDefault="009777CD">
            <w:pPr>
              <w:pStyle w:val="TableParagraph"/>
              <w:rPr>
                <w:i/>
              </w:rPr>
            </w:pPr>
          </w:p>
          <w:p w14:paraId="0C912C0B" w14:textId="77777777" w:rsidR="009777CD" w:rsidRDefault="009777CD">
            <w:pPr>
              <w:pStyle w:val="TableParagraph"/>
              <w:spacing w:before="7"/>
              <w:rPr>
                <w:i/>
                <w:sz w:val="27"/>
              </w:rPr>
            </w:pPr>
          </w:p>
          <w:p w14:paraId="38535326" w14:textId="77777777" w:rsidR="009777CD" w:rsidRDefault="00817694">
            <w:pPr>
              <w:pStyle w:val="TableParagraph"/>
              <w:ind w:left="451"/>
              <w:rPr>
                <w:b/>
                <w:sz w:val="20"/>
              </w:rPr>
            </w:pPr>
            <w:r>
              <w:rPr>
                <w:b/>
                <w:sz w:val="20"/>
              </w:rPr>
              <w:t>Mjereni parametri</w:t>
            </w:r>
          </w:p>
        </w:tc>
        <w:tc>
          <w:tcPr>
            <w:tcW w:w="2855" w:type="dxa"/>
            <w:gridSpan w:val="4"/>
            <w:tcBorders>
              <w:top w:val="single" w:sz="2" w:space="0" w:color="000000"/>
              <w:left w:val="nil"/>
              <w:bottom w:val="single" w:sz="4" w:space="0" w:color="000000"/>
              <w:right w:val="nil"/>
            </w:tcBorders>
            <w:shd w:val="clear" w:color="auto" w:fill="D2DFED"/>
          </w:tcPr>
          <w:p w14:paraId="6FA9B8A3" w14:textId="77777777" w:rsidR="009777CD" w:rsidRDefault="009777CD">
            <w:pPr>
              <w:pStyle w:val="TableParagraph"/>
              <w:spacing w:before="4"/>
              <w:rPr>
                <w:i/>
                <w:sz w:val="37"/>
              </w:rPr>
            </w:pPr>
          </w:p>
          <w:p w14:paraId="5D1D2B44" w14:textId="77777777" w:rsidR="009777CD" w:rsidRDefault="00817694">
            <w:pPr>
              <w:pStyle w:val="TableParagraph"/>
              <w:tabs>
                <w:tab w:val="left" w:pos="1471"/>
                <w:tab w:val="left" w:pos="1721"/>
              </w:tabs>
              <w:spacing w:line="120" w:lineRule="auto"/>
              <w:ind w:left="221" w:right="240" w:firstLine="45"/>
              <w:rPr>
                <w:b/>
                <w:sz w:val="20"/>
              </w:rPr>
            </w:pPr>
            <w:r>
              <w:rPr>
                <w:b/>
                <w:sz w:val="20"/>
              </w:rPr>
              <w:t>Izmjerene</w:t>
            </w:r>
            <w:r>
              <w:rPr>
                <w:b/>
                <w:sz w:val="20"/>
              </w:rPr>
              <w:tab/>
            </w:r>
            <w:r>
              <w:rPr>
                <w:b/>
                <w:sz w:val="20"/>
              </w:rPr>
              <w:tab/>
            </w:r>
            <w:r>
              <w:rPr>
                <w:b/>
                <w:position w:val="12"/>
                <w:sz w:val="20"/>
              </w:rPr>
              <w:t xml:space="preserve">Mjerna </w:t>
            </w:r>
            <w:r>
              <w:rPr>
                <w:b/>
                <w:position w:val="-11"/>
                <w:sz w:val="20"/>
              </w:rPr>
              <w:t>vrijednosti</w:t>
            </w:r>
            <w:r>
              <w:rPr>
                <w:b/>
                <w:position w:val="-11"/>
                <w:sz w:val="20"/>
              </w:rPr>
              <w:tab/>
            </w:r>
            <w:r>
              <w:rPr>
                <w:b/>
                <w:w w:val="95"/>
                <w:sz w:val="20"/>
              </w:rPr>
              <w:t>nesigurnost</w:t>
            </w:r>
          </w:p>
          <w:p w14:paraId="4311B8D4" w14:textId="77777777" w:rsidR="009777CD" w:rsidRDefault="00817694">
            <w:pPr>
              <w:pStyle w:val="TableParagraph"/>
              <w:spacing w:line="132" w:lineRule="exact"/>
              <w:ind w:left="1887"/>
              <w:rPr>
                <w:b/>
                <w:sz w:val="20"/>
              </w:rPr>
            </w:pPr>
            <w:r>
              <w:rPr>
                <w:b/>
                <w:sz w:val="20"/>
              </w:rPr>
              <w:t>(%)</w:t>
            </w:r>
          </w:p>
        </w:tc>
        <w:tc>
          <w:tcPr>
            <w:tcW w:w="1460" w:type="dxa"/>
            <w:tcBorders>
              <w:top w:val="single" w:sz="2" w:space="0" w:color="000000"/>
              <w:left w:val="nil"/>
              <w:bottom w:val="single" w:sz="4" w:space="0" w:color="000000"/>
              <w:right w:val="nil"/>
            </w:tcBorders>
            <w:shd w:val="clear" w:color="auto" w:fill="D2DFED"/>
          </w:tcPr>
          <w:p w14:paraId="19EC70CA" w14:textId="77777777" w:rsidR="009777CD" w:rsidRDefault="009777CD">
            <w:pPr>
              <w:pStyle w:val="TableParagraph"/>
              <w:spacing w:before="7"/>
              <w:rPr>
                <w:i/>
                <w:sz w:val="19"/>
              </w:rPr>
            </w:pPr>
          </w:p>
          <w:p w14:paraId="1EAFABB5" w14:textId="77777777" w:rsidR="009777CD" w:rsidRDefault="00817694">
            <w:pPr>
              <w:pStyle w:val="TableParagraph"/>
              <w:spacing w:line="230" w:lineRule="atLeast"/>
              <w:ind w:left="155" w:right="270" w:hanging="4"/>
              <w:jc w:val="center"/>
              <w:rPr>
                <w:b/>
                <w:sz w:val="20"/>
              </w:rPr>
            </w:pPr>
            <w:r>
              <w:rPr>
                <w:b/>
                <w:sz w:val="20"/>
              </w:rPr>
              <w:t>Rezultati svedeni na suhi gas, (O</w:t>
            </w:r>
            <w:r>
              <w:rPr>
                <w:b/>
                <w:sz w:val="20"/>
                <w:vertAlign w:val="subscript"/>
              </w:rPr>
              <w:t>2ref</w:t>
            </w:r>
            <w:r>
              <w:rPr>
                <w:b/>
                <w:sz w:val="20"/>
              </w:rPr>
              <w:t xml:space="preserve"> 11%)</w:t>
            </w:r>
          </w:p>
        </w:tc>
        <w:tc>
          <w:tcPr>
            <w:tcW w:w="1593" w:type="dxa"/>
            <w:tcBorders>
              <w:top w:val="single" w:sz="2" w:space="0" w:color="000000"/>
              <w:left w:val="nil"/>
              <w:bottom w:val="single" w:sz="4" w:space="0" w:color="000000"/>
              <w:right w:val="nil"/>
            </w:tcBorders>
            <w:shd w:val="clear" w:color="auto" w:fill="D2DFED"/>
          </w:tcPr>
          <w:p w14:paraId="545B0CAE" w14:textId="77777777" w:rsidR="009777CD" w:rsidRDefault="009777CD">
            <w:pPr>
              <w:pStyle w:val="TableParagraph"/>
              <w:rPr>
                <w:i/>
              </w:rPr>
            </w:pPr>
          </w:p>
          <w:p w14:paraId="44024574" w14:textId="77777777" w:rsidR="009777CD" w:rsidRDefault="009777CD">
            <w:pPr>
              <w:pStyle w:val="TableParagraph"/>
              <w:spacing w:before="7"/>
              <w:rPr>
                <w:i/>
                <w:sz w:val="17"/>
              </w:rPr>
            </w:pPr>
          </w:p>
          <w:p w14:paraId="262F4F9B" w14:textId="77777777" w:rsidR="009777CD" w:rsidRDefault="00817694">
            <w:pPr>
              <w:pStyle w:val="TableParagraph"/>
              <w:ind w:left="258" w:firstLine="74"/>
              <w:rPr>
                <w:b/>
                <w:sz w:val="20"/>
              </w:rPr>
            </w:pPr>
            <w:r>
              <w:rPr>
                <w:b/>
                <w:sz w:val="20"/>
              </w:rPr>
              <w:t xml:space="preserve">Granične </w:t>
            </w:r>
            <w:r>
              <w:rPr>
                <w:b/>
                <w:w w:val="95"/>
                <w:sz w:val="20"/>
              </w:rPr>
              <w:t>vrijednosti</w:t>
            </w:r>
          </w:p>
        </w:tc>
        <w:tc>
          <w:tcPr>
            <w:tcW w:w="1522" w:type="dxa"/>
            <w:tcBorders>
              <w:top w:val="single" w:sz="2" w:space="0" w:color="000000"/>
              <w:left w:val="nil"/>
              <w:bottom w:val="single" w:sz="4" w:space="0" w:color="000000"/>
            </w:tcBorders>
            <w:shd w:val="clear" w:color="auto" w:fill="D2DFED"/>
          </w:tcPr>
          <w:p w14:paraId="000DA655" w14:textId="77777777" w:rsidR="009777CD" w:rsidRDefault="009777CD">
            <w:pPr>
              <w:pStyle w:val="TableParagraph"/>
              <w:rPr>
                <w:i/>
              </w:rPr>
            </w:pPr>
          </w:p>
          <w:p w14:paraId="26B2C720" w14:textId="77777777" w:rsidR="009777CD" w:rsidRDefault="009777CD">
            <w:pPr>
              <w:pStyle w:val="TableParagraph"/>
              <w:spacing w:before="7"/>
              <w:rPr>
                <w:i/>
                <w:sz w:val="17"/>
              </w:rPr>
            </w:pPr>
          </w:p>
          <w:p w14:paraId="338DCB9A" w14:textId="77777777" w:rsidR="009777CD" w:rsidRDefault="00817694">
            <w:pPr>
              <w:pStyle w:val="TableParagraph"/>
              <w:ind w:left="581" w:hanging="360"/>
              <w:rPr>
                <w:b/>
                <w:sz w:val="20"/>
              </w:rPr>
            </w:pPr>
            <w:r>
              <w:rPr>
                <w:b/>
                <w:w w:val="95"/>
                <w:sz w:val="20"/>
              </w:rPr>
              <w:t xml:space="preserve">*Opterećenje </w:t>
            </w:r>
            <w:r>
              <w:rPr>
                <w:b/>
                <w:sz w:val="20"/>
              </w:rPr>
              <w:t>zraka</w:t>
            </w:r>
          </w:p>
        </w:tc>
        <w:tc>
          <w:tcPr>
            <w:tcW w:w="189" w:type="dxa"/>
            <w:tcBorders>
              <w:top w:val="single" w:sz="2" w:space="0" w:color="000000"/>
              <w:bottom w:val="single" w:sz="4" w:space="0" w:color="000000"/>
              <w:right w:val="nil"/>
            </w:tcBorders>
            <w:shd w:val="clear" w:color="auto" w:fill="D2DFED"/>
          </w:tcPr>
          <w:p w14:paraId="61C8A42A" w14:textId="77777777" w:rsidR="009777CD" w:rsidRDefault="009777CD">
            <w:pPr>
              <w:pStyle w:val="TableParagraph"/>
              <w:rPr>
                <w:rFonts w:ascii="Times New Roman"/>
                <w:sz w:val="20"/>
              </w:rPr>
            </w:pPr>
          </w:p>
        </w:tc>
      </w:tr>
      <w:tr w:rsidR="009777CD" w14:paraId="1ED7A672" w14:textId="77777777">
        <w:trPr>
          <w:trHeight w:val="1379"/>
        </w:trPr>
        <w:tc>
          <w:tcPr>
            <w:tcW w:w="180" w:type="dxa"/>
            <w:vMerge/>
            <w:tcBorders>
              <w:top w:val="nil"/>
              <w:left w:val="single" w:sz="8" w:space="0" w:color="000000"/>
              <w:bottom w:val="nil"/>
              <w:right w:val="nil"/>
            </w:tcBorders>
            <w:shd w:val="clear" w:color="auto" w:fill="D2DFED"/>
          </w:tcPr>
          <w:p w14:paraId="114A0A44" w14:textId="77777777" w:rsidR="009777CD" w:rsidRDefault="009777CD">
            <w:pPr>
              <w:rPr>
                <w:sz w:val="2"/>
                <w:szCs w:val="2"/>
              </w:rPr>
            </w:pPr>
          </w:p>
        </w:tc>
        <w:tc>
          <w:tcPr>
            <w:tcW w:w="2467" w:type="dxa"/>
            <w:gridSpan w:val="2"/>
            <w:tcBorders>
              <w:top w:val="single" w:sz="4" w:space="0" w:color="000000"/>
              <w:left w:val="nil"/>
              <w:bottom w:val="single" w:sz="4" w:space="0" w:color="000000"/>
              <w:right w:val="nil"/>
            </w:tcBorders>
            <w:shd w:val="clear" w:color="auto" w:fill="D2DFED"/>
          </w:tcPr>
          <w:p w14:paraId="60789C35" w14:textId="77777777" w:rsidR="009777CD" w:rsidRDefault="00817694">
            <w:pPr>
              <w:pStyle w:val="TableParagraph"/>
              <w:ind w:left="117" w:right="179"/>
              <w:rPr>
                <w:b/>
                <w:sz w:val="20"/>
              </w:rPr>
            </w:pPr>
            <w:r>
              <w:rPr>
                <w:b/>
                <w:sz w:val="20"/>
              </w:rPr>
              <w:t>Ugljik(IV)oksid(CO</w:t>
            </w:r>
            <w:r>
              <w:rPr>
                <w:b/>
                <w:sz w:val="20"/>
                <w:vertAlign w:val="subscript"/>
              </w:rPr>
              <w:t>2</w:t>
            </w:r>
            <w:r>
              <w:rPr>
                <w:b/>
                <w:sz w:val="20"/>
              </w:rPr>
              <w:t>) Ugljik(II)oksid (CO) Sumpor(IV)oksid (SO</w:t>
            </w:r>
            <w:r>
              <w:rPr>
                <w:b/>
                <w:sz w:val="20"/>
                <w:vertAlign w:val="subscript"/>
              </w:rPr>
              <w:t>2</w:t>
            </w:r>
            <w:r>
              <w:rPr>
                <w:b/>
                <w:sz w:val="20"/>
              </w:rPr>
              <w:t>) Azotni oksidi(NO</w:t>
            </w:r>
            <w:r>
              <w:rPr>
                <w:b/>
                <w:sz w:val="20"/>
                <w:vertAlign w:val="subscript"/>
              </w:rPr>
              <w:t>x</w:t>
            </w:r>
            <w:r>
              <w:rPr>
                <w:b/>
                <w:sz w:val="20"/>
              </w:rPr>
              <w:t>) Kisik(O</w:t>
            </w:r>
            <w:r>
              <w:rPr>
                <w:b/>
                <w:sz w:val="20"/>
                <w:vertAlign w:val="subscript"/>
              </w:rPr>
              <w:t>2</w:t>
            </w:r>
            <w:r>
              <w:rPr>
                <w:b/>
                <w:sz w:val="20"/>
              </w:rPr>
              <w:t>)</w:t>
            </w:r>
          </w:p>
          <w:p w14:paraId="0E0D7E5D" w14:textId="77777777" w:rsidR="009777CD" w:rsidRDefault="00817694">
            <w:pPr>
              <w:pStyle w:val="TableParagraph"/>
              <w:spacing w:line="215" w:lineRule="exact"/>
              <w:ind w:left="117"/>
              <w:rPr>
                <w:b/>
                <w:sz w:val="20"/>
              </w:rPr>
            </w:pPr>
            <w:r>
              <w:rPr>
                <w:b/>
                <w:sz w:val="20"/>
              </w:rPr>
              <w:t>Čvrste čestice</w:t>
            </w:r>
          </w:p>
        </w:tc>
        <w:tc>
          <w:tcPr>
            <w:tcW w:w="1537" w:type="dxa"/>
            <w:gridSpan w:val="2"/>
            <w:tcBorders>
              <w:top w:val="single" w:sz="4" w:space="0" w:color="000000"/>
              <w:left w:val="nil"/>
              <w:bottom w:val="single" w:sz="4" w:space="0" w:color="000000"/>
              <w:right w:val="nil"/>
            </w:tcBorders>
            <w:shd w:val="clear" w:color="auto" w:fill="D2DFED"/>
          </w:tcPr>
          <w:p w14:paraId="36B578D9" w14:textId="77777777" w:rsidR="009777CD" w:rsidRDefault="00817694">
            <w:pPr>
              <w:pStyle w:val="TableParagraph"/>
              <w:spacing w:line="227" w:lineRule="exact"/>
              <w:ind w:left="193" w:right="277"/>
              <w:jc w:val="center"/>
              <w:rPr>
                <w:sz w:val="20"/>
              </w:rPr>
            </w:pPr>
            <w:r>
              <w:rPr>
                <w:sz w:val="20"/>
              </w:rPr>
              <w:t>7,25 %</w:t>
            </w:r>
          </w:p>
          <w:p w14:paraId="6AE9E61C" w14:textId="77777777" w:rsidR="009777CD" w:rsidRDefault="00817694">
            <w:pPr>
              <w:pStyle w:val="TableParagraph"/>
              <w:spacing w:line="229" w:lineRule="exact"/>
              <w:ind w:left="194" w:right="277"/>
              <w:jc w:val="center"/>
              <w:rPr>
                <w:sz w:val="20"/>
              </w:rPr>
            </w:pPr>
            <w:r>
              <w:rPr>
                <w:sz w:val="20"/>
              </w:rPr>
              <w:t>89,90 ppm</w:t>
            </w:r>
          </w:p>
          <w:p w14:paraId="2A2DB2BD" w14:textId="77777777" w:rsidR="009777CD" w:rsidRDefault="00817694">
            <w:pPr>
              <w:pStyle w:val="TableParagraph"/>
              <w:spacing w:line="229" w:lineRule="exact"/>
              <w:ind w:left="194" w:right="277"/>
              <w:jc w:val="center"/>
              <w:rPr>
                <w:sz w:val="20"/>
              </w:rPr>
            </w:pPr>
            <w:r>
              <w:rPr>
                <w:sz w:val="20"/>
              </w:rPr>
              <w:t>8,62 ppm</w:t>
            </w:r>
          </w:p>
          <w:p w14:paraId="362ECC29" w14:textId="77777777" w:rsidR="009777CD" w:rsidRDefault="00817694">
            <w:pPr>
              <w:pStyle w:val="TableParagraph"/>
              <w:spacing w:before="1"/>
              <w:ind w:left="194" w:right="277"/>
              <w:jc w:val="center"/>
              <w:rPr>
                <w:sz w:val="20"/>
              </w:rPr>
            </w:pPr>
            <w:r>
              <w:rPr>
                <w:sz w:val="20"/>
              </w:rPr>
              <w:t>16,50 ppm</w:t>
            </w:r>
          </w:p>
          <w:p w14:paraId="3C5B1005" w14:textId="77777777" w:rsidR="009777CD" w:rsidRDefault="00817694">
            <w:pPr>
              <w:pStyle w:val="TableParagraph"/>
              <w:ind w:left="193" w:right="277"/>
              <w:jc w:val="center"/>
              <w:rPr>
                <w:sz w:val="20"/>
              </w:rPr>
            </w:pPr>
            <w:r>
              <w:rPr>
                <w:sz w:val="20"/>
              </w:rPr>
              <w:t>13,3 %</w:t>
            </w:r>
          </w:p>
          <w:p w14:paraId="0C826277" w14:textId="77777777" w:rsidR="009777CD" w:rsidRDefault="00817694">
            <w:pPr>
              <w:pStyle w:val="TableParagraph"/>
              <w:spacing w:line="213" w:lineRule="exact"/>
              <w:ind w:left="201" w:right="277"/>
              <w:jc w:val="center"/>
              <w:rPr>
                <w:sz w:val="20"/>
              </w:rPr>
            </w:pPr>
            <w:r>
              <w:rPr>
                <w:sz w:val="20"/>
              </w:rPr>
              <w:t>15,8 mg/m</w:t>
            </w:r>
            <w:r>
              <w:rPr>
                <w:sz w:val="20"/>
                <w:vertAlign w:val="superscript"/>
              </w:rPr>
              <w:t>3</w:t>
            </w:r>
          </w:p>
        </w:tc>
        <w:tc>
          <w:tcPr>
            <w:tcW w:w="1031" w:type="dxa"/>
            <w:tcBorders>
              <w:top w:val="single" w:sz="4" w:space="0" w:color="000000"/>
              <w:left w:val="nil"/>
              <w:bottom w:val="single" w:sz="4" w:space="0" w:color="000000"/>
              <w:right w:val="nil"/>
            </w:tcBorders>
            <w:shd w:val="clear" w:color="auto" w:fill="D2DFED"/>
          </w:tcPr>
          <w:p w14:paraId="0108301F" w14:textId="77777777" w:rsidR="009777CD" w:rsidRDefault="00817694">
            <w:pPr>
              <w:pStyle w:val="TableParagraph"/>
              <w:spacing w:line="227" w:lineRule="exact"/>
              <w:ind w:left="312"/>
              <w:rPr>
                <w:sz w:val="20"/>
              </w:rPr>
            </w:pPr>
            <w:r>
              <w:rPr>
                <w:sz w:val="20"/>
              </w:rPr>
              <w:t>±7,2</w:t>
            </w:r>
          </w:p>
          <w:p w14:paraId="322AD447" w14:textId="77777777" w:rsidR="009777CD" w:rsidRDefault="00817694">
            <w:pPr>
              <w:pStyle w:val="TableParagraph"/>
              <w:spacing w:line="229" w:lineRule="exact"/>
              <w:ind w:left="312"/>
              <w:rPr>
                <w:sz w:val="20"/>
              </w:rPr>
            </w:pPr>
            <w:r>
              <w:rPr>
                <w:sz w:val="20"/>
              </w:rPr>
              <w:t>±6,4</w:t>
            </w:r>
          </w:p>
          <w:p w14:paraId="301E786B" w14:textId="77777777" w:rsidR="009777CD" w:rsidRDefault="00817694">
            <w:pPr>
              <w:pStyle w:val="TableParagraph"/>
              <w:spacing w:line="229" w:lineRule="exact"/>
              <w:ind w:left="312"/>
              <w:rPr>
                <w:sz w:val="20"/>
              </w:rPr>
            </w:pPr>
            <w:r>
              <w:rPr>
                <w:sz w:val="20"/>
              </w:rPr>
              <w:t>±7,9</w:t>
            </w:r>
          </w:p>
          <w:p w14:paraId="1BFE70EF" w14:textId="77777777" w:rsidR="009777CD" w:rsidRDefault="00817694">
            <w:pPr>
              <w:pStyle w:val="TableParagraph"/>
              <w:spacing w:before="1"/>
              <w:ind w:left="312"/>
              <w:rPr>
                <w:sz w:val="20"/>
              </w:rPr>
            </w:pPr>
            <w:r>
              <w:rPr>
                <w:sz w:val="20"/>
              </w:rPr>
              <w:t>±6,6</w:t>
            </w:r>
          </w:p>
          <w:p w14:paraId="0B3F4AAB" w14:textId="77777777" w:rsidR="009777CD" w:rsidRDefault="00817694">
            <w:pPr>
              <w:pStyle w:val="TableParagraph"/>
              <w:ind w:left="312"/>
              <w:rPr>
                <w:sz w:val="20"/>
              </w:rPr>
            </w:pPr>
            <w:r>
              <w:rPr>
                <w:sz w:val="20"/>
              </w:rPr>
              <w:t>±6,7</w:t>
            </w:r>
          </w:p>
          <w:p w14:paraId="1620490B" w14:textId="77777777" w:rsidR="009777CD" w:rsidRDefault="00817694">
            <w:pPr>
              <w:pStyle w:val="TableParagraph"/>
              <w:spacing w:line="213" w:lineRule="exact"/>
              <w:ind w:left="312"/>
              <w:rPr>
                <w:sz w:val="20"/>
              </w:rPr>
            </w:pPr>
            <w:r>
              <w:rPr>
                <w:sz w:val="20"/>
              </w:rPr>
              <w:t>±8,5</w:t>
            </w:r>
          </w:p>
        </w:tc>
        <w:tc>
          <w:tcPr>
            <w:tcW w:w="287" w:type="dxa"/>
            <w:tcBorders>
              <w:top w:val="single" w:sz="4" w:space="0" w:color="000000"/>
              <w:left w:val="nil"/>
              <w:bottom w:val="single" w:sz="4" w:space="0" w:color="000000"/>
              <w:right w:val="nil"/>
            </w:tcBorders>
            <w:shd w:val="clear" w:color="auto" w:fill="D2DFED"/>
          </w:tcPr>
          <w:p w14:paraId="6F9EEEB1" w14:textId="77777777" w:rsidR="009777CD" w:rsidRDefault="009777CD">
            <w:pPr>
              <w:pStyle w:val="TableParagraph"/>
              <w:rPr>
                <w:rFonts w:ascii="Times New Roman"/>
                <w:sz w:val="20"/>
              </w:rPr>
            </w:pPr>
          </w:p>
        </w:tc>
        <w:tc>
          <w:tcPr>
            <w:tcW w:w="1460" w:type="dxa"/>
            <w:tcBorders>
              <w:top w:val="single" w:sz="4" w:space="0" w:color="000000"/>
              <w:left w:val="nil"/>
              <w:bottom w:val="single" w:sz="4" w:space="0" w:color="000000"/>
              <w:right w:val="nil"/>
            </w:tcBorders>
            <w:shd w:val="clear" w:color="auto" w:fill="D2DFED"/>
          </w:tcPr>
          <w:p w14:paraId="3F37EDA1" w14:textId="77777777" w:rsidR="009777CD" w:rsidRDefault="00817694">
            <w:pPr>
              <w:pStyle w:val="TableParagraph"/>
              <w:spacing w:line="227" w:lineRule="exact"/>
              <w:ind w:right="115"/>
              <w:jc w:val="center"/>
              <w:rPr>
                <w:sz w:val="20"/>
              </w:rPr>
            </w:pPr>
            <w:r>
              <w:rPr>
                <w:w w:val="99"/>
                <w:sz w:val="20"/>
              </w:rPr>
              <w:t>-</w:t>
            </w:r>
          </w:p>
          <w:p w14:paraId="5FA41C51" w14:textId="77777777" w:rsidR="009777CD" w:rsidRDefault="00817694">
            <w:pPr>
              <w:pStyle w:val="TableParagraph"/>
              <w:spacing w:line="229" w:lineRule="exact"/>
              <w:ind w:left="18" w:right="129"/>
              <w:jc w:val="center"/>
              <w:rPr>
                <w:sz w:val="20"/>
              </w:rPr>
            </w:pPr>
            <w:r>
              <w:rPr>
                <w:sz w:val="20"/>
              </w:rPr>
              <w:t>145,9 mg/Nm</w:t>
            </w:r>
            <w:r>
              <w:rPr>
                <w:sz w:val="20"/>
                <w:vertAlign w:val="superscript"/>
              </w:rPr>
              <w:t>3</w:t>
            </w:r>
          </w:p>
          <w:p w14:paraId="35DF3FAB" w14:textId="77777777" w:rsidR="009777CD" w:rsidRDefault="00817694">
            <w:pPr>
              <w:pStyle w:val="TableParagraph"/>
              <w:spacing w:line="229" w:lineRule="exact"/>
              <w:ind w:left="18" w:right="129"/>
              <w:jc w:val="center"/>
              <w:rPr>
                <w:sz w:val="20"/>
              </w:rPr>
            </w:pPr>
            <w:r>
              <w:rPr>
                <w:sz w:val="20"/>
              </w:rPr>
              <w:t>32,02 mg/Nm</w:t>
            </w:r>
            <w:r>
              <w:rPr>
                <w:sz w:val="20"/>
                <w:vertAlign w:val="superscript"/>
              </w:rPr>
              <w:t>3</w:t>
            </w:r>
          </w:p>
          <w:p w14:paraId="509A60B5" w14:textId="77777777" w:rsidR="009777CD" w:rsidRDefault="00817694">
            <w:pPr>
              <w:pStyle w:val="TableParagraph"/>
              <w:spacing w:before="1"/>
              <w:ind w:left="18" w:right="129"/>
              <w:jc w:val="center"/>
              <w:rPr>
                <w:sz w:val="20"/>
              </w:rPr>
            </w:pPr>
            <w:r>
              <w:rPr>
                <w:sz w:val="20"/>
              </w:rPr>
              <w:t>43,93 mg/Nm</w:t>
            </w:r>
            <w:r>
              <w:rPr>
                <w:sz w:val="20"/>
                <w:vertAlign w:val="superscript"/>
              </w:rPr>
              <w:t>3</w:t>
            </w:r>
          </w:p>
          <w:p w14:paraId="4D7CD492" w14:textId="77777777" w:rsidR="009777CD" w:rsidRDefault="00817694">
            <w:pPr>
              <w:pStyle w:val="TableParagraph"/>
              <w:ind w:right="115"/>
              <w:jc w:val="center"/>
              <w:rPr>
                <w:sz w:val="20"/>
              </w:rPr>
            </w:pPr>
            <w:r>
              <w:rPr>
                <w:w w:val="99"/>
                <w:sz w:val="20"/>
              </w:rPr>
              <w:t>-</w:t>
            </w:r>
          </w:p>
          <w:p w14:paraId="48F3D68E" w14:textId="77777777" w:rsidR="009777CD" w:rsidRDefault="00817694">
            <w:pPr>
              <w:pStyle w:val="TableParagraph"/>
              <w:spacing w:line="213" w:lineRule="exact"/>
              <w:ind w:left="18" w:right="129"/>
              <w:jc w:val="center"/>
              <w:rPr>
                <w:sz w:val="20"/>
              </w:rPr>
            </w:pPr>
            <w:r>
              <w:rPr>
                <w:sz w:val="20"/>
              </w:rPr>
              <w:t>28,39 mg/Nm</w:t>
            </w:r>
            <w:r>
              <w:rPr>
                <w:sz w:val="20"/>
                <w:vertAlign w:val="superscript"/>
              </w:rPr>
              <w:t>3</w:t>
            </w:r>
          </w:p>
        </w:tc>
        <w:tc>
          <w:tcPr>
            <w:tcW w:w="1593" w:type="dxa"/>
            <w:tcBorders>
              <w:top w:val="single" w:sz="4" w:space="0" w:color="000000"/>
              <w:left w:val="nil"/>
              <w:bottom w:val="single" w:sz="4" w:space="0" w:color="000000"/>
              <w:right w:val="nil"/>
            </w:tcBorders>
            <w:shd w:val="clear" w:color="auto" w:fill="D2DFED"/>
          </w:tcPr>
          <w:p w14:paraId="4D7AE68B" w14:textId="77777777" w:rsidR="009777CD" w:rsidRDefault="00817694">
            <w:pPr>
              <w:pStyle w:val="TableParagraph"/>
              <w:spacing w:line="227" w:lineRule="exact"/>
              <w:ind w:right="61"/>
              <w:jc w:val="center"/>
              <w:rPr>
                <w:sz w:val="20"/>
              </w:rPr>
            </w:pPr>
            <w:r>
              <w:rPr>
                <w:w w:val="99"/>
                <w:sz w:val="20"/>
              </w:rPr>
              <w:t>-</w:t>
            </w:r>
          </w:p>
          <w:p w14:paraId="7EEB3DFB" w14:textId="77777777" w:rsidR="009777CD" w:rsidRDefault="00817694">
            <w:pPr>
              <w:pStyle w:val="TableParagraph"/>
              <w:spacing w:line="229" w:lineRule="exact"/>
              <w:ind w:left="137" w:right="197"/>
              <w:jc w:val="center"/>
              <w:rPr>
                <w:sz w:val="20"/>
              </w:rPr>
            </w:pPr>
            <w:r>
              <w:rPr>
                <w:sz w:val="20"/>
              </w:rPr>
              <w:t>150 mg/Nm</w:t>
            </w:r>
            <w:r>
              <w:rPr>
                <w:sz w:val="20"/>
                <w:vertAlign w:val="superscript"/>
              </w:rPr>
              <w:t>3</w:t>
            </w:r>
          </w:p>
          <w:p w14:paraId="21B5BE12" w14:textId="77777777" w:rsidR="009777CD" w:rsidRDefault="00817694">
            <w:pPr>
              <w:pStyle w:val="TableParagraph"/>
              <w:spacing w:line="229" w:lineRule="exact"/>
              <w:ind w:left="137" w:right="197"/>
              <w:jc w:val="center"/>
              <w:rPr>
                <w:sz w:val="20"/>
              </w:rPr>
            </w:pPr>
            <w:r>
              <w:rPr>
                <w:sz w:val="20"/>
              </w:rPr>
              <w:t>2000 mg/Nm</w:t>
            </w:r>
            <w:r>
              <w:rPr>
                <w:sz w:val="20"/>
                <w:vertAlign w:val="superscript"/>
              </w:rPr>
              <w:t>3</w:t>
            </w:r>
          </w:p>
          <w:p w14:paraId="544983FE" w14:textId="77777777" w:rsidR="009777CD" w:rsidRDefault="00817694">
            <w:pPr>
              <w:pStyle w:val="TableParagraph"/>
              <w:spacing w:before="1"/>
              <w:ind w:left="137" w:right="197"/>
              <w:jc w:val="center"/>
              <w:rPr>
                <w:sz w:val="20"/>
              </w:rPr>
            </w:pPr>
            <w:r>
              <w:rPr>
                <w:sz w:val="20"/>
              </w:rPr>
              <w:t>400 mg/Nm</w:t>
            </w:r>
            <w:r>
              <w:rPr>
                <w:sz w:val="20"/>
                <w:vertAlign w:val="superscript"/>
              </w:rPr>
              <w:t>3</w:t>
            </w:r>
          </w:p>
          <w:p w14:paraId="23597DBE" w14:textId="77777777" w:rsidR="009777CD" w:rsidRDefault="00817694">
            <w:pPr>
              <w:pStyle w:val="TableParagraph"/>
              <w:ind w:right="61"/>
              <w:jc w:val="center"/>
              <w:rPr>
                <w:sz w:val="20"/>
              </w:rPr>
            </w:pPr>
            <w:r>
              <w:rPr>
                <w:w w:val="99"/>
                <w:sz w:val="20"/>
              </w:rPr>
              <w:t>-</w:t>
            </w:r>
          </w:p>
          <w:p w14:paraId="3B39AD07" w14:textId="77777777" w:rsidR="009777CD" w:rsidRDefault="00817694">
            <w:pPr>
              <w:pStyle w:val="TableParagraph"/>
              <w:spacing w:line="213" w:lineRule="exact"/>
              <w:ind w:left="134" w:right="197"/>
              <w:jc w:val="center"/>
              <w:rPr>
                <w:sz w:val="20"/>
              </w:rPr>
            </w:pPr>
            <w:r>
              <w:rPr>
                <w:sz w:val="20"/>
              </w:rPr>
              <w:t>50 mg/Nm</w:t>
            </w:r>
            <w:r>
              <w:rPr>
                <w:sz w:val="20"/>
                <w:vertAlign w:val="superscript"/>
              </w:rPr>
              <w:t>3</w:t>
            </w:r>
          </w:p>
        </w:tc>
        <w:tc>
          <w:tcPr>
            <w:tcW w:w="1522" w:type="dxa"/>
            <w:tcBorders>
              <w:top w:val="single" w:sz="4" w:space="0" w:color="000000"/>
              <w:left w:val="nil"/>
              <w:bottom w:val="single" w:sz="4" w:space="0" w:color="000000"/>
            </w:tcBorders>
            <w:shd w:val="clear" w:color="auto" w:fill="D2DFED"/>
          </w:tcPr>
          <w:p w14:paraId="2EAFB891" w14:textId="77777777" w:rsidR="009777CD" w:rsidRDefault="00817694">
            <w:pPr>
              <w:pStyle w:val="TableParagraph"/>
              <w:spacing w:line="227" w:lineRule="exact"/>
              <w:ind w:left="156"/>
              <w:jc w:val="center"/>
              <w:rPr>
                <w:sz w:val="20"/>
              </w:rPr>
            </w:pPr>
            <w:r>
              <w:rPr>
                <w:w w:val="99"/>
                <w:sz w:val="20"/>
              </w:rPr>
              <w:t>-</w:t>
            </w:r>
          </w:p>
          <w:p w14:paraId="2648500B" w14:textId="77777777" w:rsidR="009777CD" w:rsidRDefault="00817694">
            <w:pPr>
              <w:pStyle w:val="TableParagraph"/>
              <w:spacing w:line="229" w:lineRule="exact"/>
              <w:ind w:left="308" w:right="153"/>
              <w:jc w:val="center"/>
              <w:rPr>
                <w:sz w:val="20"/>
              </w:rPr>
            </w:pPr>
            <w:r>
              <w:rPr>
                <w:sz w:val="20"/>
              </w:rPr>
              <w:t>*0,319 kg/h</w:t>
            </w:r>
          </w:p>
          <w:p w14:paraId="3F3386C5" w14:textId="77777777" w:rsidR="009777CD" w:rsidRDefault="00817694">
            <w:pPr>
              <w:pStyle w:val="TableParagraph"/>
              <w:spacing w:line="229" w:lineRule="exact"/>
              <w:ind w:left="308" w:right="153"/>
              <w:jc w:val="center"/>
              <w:rPr>
                <w:sz w:val="20"/>
              </w:rPr>
            </w:pPr>
            <w:r>
              <w:rPr>
                <w:sz w:val="20"/>
              </w:rPr>
              <w:t>*0,070 kg/h</w:t>
            </w:r>
          </w:p>
          <w:p w14:paraId="36C60610" w14:textId="77777777" w:rsidR="009777CD" w:rsidRDefault="00817694">
            <w:pPr>
              <w:pStyle w:val="TableParagraph"/>
              <w:spacing w:before="1"/>
              <w:ind w:left="308" w:right="153"/>
              <w:jc w:val="center"/>
              <w:rPr>
                <w:sz w:val="20"/>
              </w:rPr>
            </w:pPr>
            <w:r>
              <w:rPr>
                <w:sz w:val="20"/>
              </w:rPr>
              <w:t>*0,096 kg/h</w:t>
            </w:r>
          </w:p>
          <w:p w14:paraId="65E36D20" w14:textId="77777777" w:rsidR="009777CD" w:rsidRDefault="009777CD">
            <w:pPr>
              <w:pStyle w:val="TableParagraph"/>
              <w:rPr>
                <w:i/>
                <w:sz w:val="20"/>
              </w:rPr>
            </w:pPr>
          </w:p>
          <w:p w14:paraId="60DE523E" w14:textId="77777777" w:rsidR="009777CD" w:rsidRDefault="00817694">
            <w:pPr>
              <w:pStyle w:val="TableParagraph"/>
              <w:spacing w:line="213" w:lineRule="exact"/>
              <w:ind w:left="308" w:right="153"/>
              <w:jc w:val="center"/>
              <w:rPr>
                <w:sz w:val="20"/>
              </w:rPr>
            </w:pPr>
            <w:r>
              <w:rPr>
                <w:sz w:val="20"/>
              </w:rPr>
              <w:t>*0,062 kg/h</w:t>
            </w:r>
          </w:p>
        </w:tc>
        <w:tc>
          <w:tcPr>
            <w:tcW w:w="189" w:type="dxa"/>
            <w:tcBorders>
              <w:top w:val="single" w:sz="4" w:space="0" w:color="000000"/>
              <w:bottom w:val="single" w:sz="4" w:space="0" w:color="000000"/>
              <w:right w:val="nil"/>
            </w:tcBorders>
            <w:shd w:val="clear" w:color="auto" w:fill="D2DFED"/>
          </w:tcPr>
          <w:p w14:paraId="4C060AC3" w14:textId="77777777" w:rsidR="009777CD" w:rsidRDefault="009777CD">
            <w:pPr>
              <w:pStyle w:val="TableParagraph"/>
              <w:rPr>
                <w:rFonts w:ascii="Times New Roman"/>
                <w:sz w:val="20"/>
              </w:rPr>
            </w:pPr>
          </w:p>
        </w:tc>
      </w:tr>
      <w:tr w:rsidR="009777CD" w14:paraId="1EB06FE5" w14:textId="77777777">
        <w:trPr>
          <w:trHeight w:val="1080"/>
        </w:trPr>
        <w:tc>
          <w:tcPr>
            <w:tcW w:w="10077" w:type="dxa"/>
            <w:gridSpan w:val="10"/>
            <w:tcBorders>
              <w:top w:val="nil"/>
              <w:left w:val="single" w:sz="8" w:space="0" w:color="000000"/>
              <w:bottom w:val="single" w:sz="4" w:space="0" w:color="000000"/>
            </w:tcBorders>
            <w:shd w:val="clear" w:color="auto" w:fill="D2DFED"/>
          </w:tcPr>
          <w:p w14:paraId="52192174" w14:textId="77777777" w:rsidR="009777CD" w:rsidRDefault="009777CD">
            <w:pPr>
              <w:pStyle w:val="TableParagraph"/>
              <w:spacing w:before="6"/>
              <w:rPr>
                <w:i/>
                <w:sz w:val="19"/>
              </w:rPr>
            </w:pPr>
          </w:p>
          <w:p w14:paraId="29254844" w14:textId="77777777" w:rsidR="009777CD" w:rsidRDefault="00817694">
            <w:pPr>
              <w:pStyle w:val="TableParagraph"/>
              <w:ind w:left="117"/>
              <w:rPr>
                <w:b/>
                <w:sz w:val="20"/>
              </w:rPr>
            </w:pPr>
            <w:r>
              <w:rPr>
                <w:b/>
                <w:sz w:val="20"/>
              </w:rPr>
              <w:t>Data proširena mjerna nesigurnost dobijena množenjem standardne nesigurnosti sa faktorom k=2.</w:t>
            </w:r>
          </w:p>
          <w:p w14:paraId="16522C7A" w14:textId="77777777" w:rsidR="009777CD" w:rsidRDefault="009777CD">
            <w:pPr>
              <w:pStyle w:val="TableParagraph"/>
              <w:spacing w:before="11"/>
              <w:rPr>
                <w:i/>
                <w:sz w:val="17"/>
              </w:rPr>
            </w:pPr>
          </w:p>
          <w:p w14:paraId="6980FAA4" w14:textId="77777777" w:rsidR="009777CD" w:rsidRDefault="00817694">
            <w:pPr>
              <w:pStyle w:val="TableParagraph"/>
              <w:spacing w:line="200" w:lineRule="atLeast"/>
              <w:ind w:left="117"/>
              <w:rPr>
                <w:b/>
                <w:sz w:val="18"/>
              </w:rPr>
            </w:pPr>
            <w:r>
              <w:rPr>
                <w:b/>
                <w:sz w:val="18"/>
              </w:rPr>
              <w:t>* Metodologija, način, proračun i rezultat proračuna opterećenja zraka zagađujućim materijama navedeni u ovom izvještaju izvan su akreditiranog područja.</w:t>
            </w:r>
          </w:p>
        </w:tc>
        <w:tc>
          <w:tcPr>
            <w:tcW w:w="189" w:type="dxa"/>
            <w:tcBorders>
              <w:top w:val="single" w:sz="4" w:space="0" w:color="000000"/>
              <w:bottom w:val="single" w:sz="2" w:space="0" w:color="000000"/>
              <w:right w:val="nil"/>
            </w:tcBorders>
            <w:shd w:val="clear" w:color="auto" w:fill="D2DFED"/>
          </w:tcPr>
          <w:p w14:paraId="141C59DF" w14:textId="77777777" w:rsidR="009777CD" w:rsidRDefault="009777CD">
            <w:pPr>
              <w:pStyle w:val="TableParagraph"/>
              <w:rPr>
                <w:rFonts w:ascii="Times New Roman"/>
                <w:sz w:val="20"/>
              </w:rPr>
            </w:pPr>
          </w:p>
        </w:tc>
      </w:tr>
    </w:tbl>
    <w:p w14:paraId="71C15A49" w14:textId="77777777" w:rsidR="009777CD" w:rsidRDefault="009777CD">
      <w:pPr>
        <w:rPr>
          <w:rFonts w:ascii="Times New Roman"/>
          <w:sz w:val="20"/>
        </w:rPr>
        <w:sectPr w:rsidR="009777CD">
          <w:pgSz w:w="11910" w:h="16840"/>
          <w:pgMar w:top="1080" w:right="340" w:bottom="1320" w:left="1080" w:header="729" w:footer="1136" w:gutter="0"/>
          <w:cols w:space="720"/>
        </w:sectPr>
      </w:pPr>
    </w:p>
    <w:p w14:paraId="21B1A845" w14:textId="2A7E3258" w:rsidR="009777CD" w:rsidRDefault="00A754E2">
      <w:pPr>
        <w:pStyle w:val="BodyText"/>
        <w:ind w:left="477"/>
        <w:rPr>
          <w:sz w:val="20"/>
        </w:rPr>
      </w:pPr>
      <w:r>
        <w:rPr>
          <w:noProof/>
        </w:rPr>
        <w:lastRenderedPageBreak/>
        <mc:AlternateContent>
          <mc:Choice Requires="wps">
            <w:drawing>
              <wp:anchor distT="0" distB="0" distL="114300" distR="114300" simplePos="0" relativeHeight="251720192" behindDoc="0" locked="0" layoutInCell="1" allowOverlap="1" wp14:anchorId="52769F1B" wp14:editId="22AEE46F">
                <wp:simplePos x="0" y="0"/>
                <wp:positionH relativeFrom="page">
                  <wp:posOffset>6324600</wp:posOffset>
                </wp:positionH>
                <wp:positionV relativeFrom="page">
                  <wp:posOffset>10067290</wp:posOffset>
                </wp:positionV>
                <wp:extent cx="591820" cy="238125"/>
                <wp:effectExtent l="0" t="0" r="0" b="635"/>
                <wp:wrapNone/>
                <wp:docPr id="25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19A52" w14:textId="77777777" w:rsidR="009777CD" w:rsidRDefault="00817694">
                            <w:pPr>
                              <w:spacing w:before="67"/>
                              <w:ind w:left="333" w:right="335"/>
                              <w:jc w:val="center"/>
                              <w:rPr>
                                <w:b/>
                                <w:sz w:val="20"/>
                              </w:rPr>
                            </w:pPr>
                            <w:r>
                              <w:rPr>
                                <w:b/>
                                <w:sz w:val="20"/>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69F1B" id="Text Box 90" o:spid="_x0000_s1317" type="#_x0000_t202" style="position:absolute;left:0;text-align:left;margin-left:498pt;margin-top:792.7pt;width:46.6pt;height:18.7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" fillcolor="#d5e2bb" stroked="f">
                <v:textbox inset="0,0,0,0">
                  <w:txbxContent>
                    <w:p w14:paraId="7B119A52" w14:textId="77777777" w:rsidR="009777CD" w:rsidRDefault="00817694">
                      <w:pPr>
                        <w:spacing w:before="67"/>
                        <w:ind w:left="333" w:right="335"/>
                        <w:jc w:val="center"/>
                        <w:rPr>
                          <w:b/>
                          <w:sz w:val="20"/>
                        </w:rPr>
                      </w:pPr>
                      <w:r>
                        <w:rPr>
                          <w:b/>
                          <w:sz w:val="20"/>
                        </w:rPr>
                        <w:t>80</w:t>
                      </w:r>
                    </w:p>
                  </w:txbxContent>
                </v:textbox>
                <w10:wrap anchorx="page" anchory="page"/>
              </v:shape>
            </w:pict>
          </mc:Fallback>
        </mc:AlternateContent>
      </w:r>
      <w:r>
        <w:rPr>
          <w:noProof/>
          <w:sz w:val="20"/>
        </w:rPr>
        <mc:AlternateContent>
          <mc:Choice Requires="wpg">
            <w:drawing>
              <wp:inline distT="0" distB="0" distL="0" distR="0" wp14:anchorId="2BC2A846" wp14:editId="58A25409">
                <wp:extent cx="5917565" cy="294640"/>
                <wp:effectExtent l="9525" t="0" r="16510" b="10160"/>
                <wp:docPr id="24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245" name="Rectangle 89"/>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88"/>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47" name="Line 87"/>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48" name="Line 86"/>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49" name="Text Box 85"/>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FE342"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250" name="Text Box 84"/>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E10EA"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2BC2A846" id="Group 83" o:spid="_x0000_s1318"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">
                <v:rect id="Rectangle 89" o:spid="_x0000_s1319"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" fillcolor="#76923b" stroked="f"/>
                <v:line id="Line 88" o:spid="_x0000_s1320"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" strokecolor="#76923b" strokeweight="1.44pt"/>
                <v:line id="Line 87" o:spid="_x0000_s1321"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" strokecolor="#76923b" strokeweight="1.44pt"/>
                <v:line id="Line 86" o:spid="_x0000_s1322"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" strokecolor="#76923b" strokeweight="1.44pt"/>
                <v:shape id="Text Box 85" o:spid="_x0000_s1323"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3AEFE342" w14:textId="77777777" w:rsidR="009777CD" w:rsidRDefault="00817694">
                        <w:pPr>
                          <w:spacing w:line="223" w:lineRule="exact"/>
                          <w:rPr>
                            <w:i/>
                            <w:sz w:val="20"/>
                          </w:rPr>
                        </w:pPr>
                        <w:r>
                          <w:rPr>
                            <w:i/>
                            <w:sz w:val="20"/>
                          </w:rPr>
                          <w:t>„Institut za zaštitu, ekologiju i obrazovanje“ d.o.o. Tuzla</w:t>
                        </w:r>
                      </w:p>
                    </w:txbxContent>
                  </v:textbox>
                </v:shape>
                <v:shape id="Text Box 84" o:spid="_x0000_s1324"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F9E10EA" w14:textId="77777777" w:rsidR="009777CD" w:rsidRDefault="00817694">
                        <w:pPr>
                          <w:spacing w:line="223" w:lineRule="exact"/>
                          <w:rPr>
                            <w:b/>
                            <w:i/>
                            <w:sz w:val="20"/>
                          </w:rPr>
                        </w:pPr>
                        <w:r>
                          <w:rPr>
                            <w:b/>
                            <w:i/>
                            <w:sz w:val="20"/>
                          </w:rPr>
                          <w:t>2020.</w:t>
                        </w:r>
                      </w:p>
                    </w:txbxContent>
                  </v:textbox>
                </v:shape>
                <w10:anchorlock/>
              </v:group>
            </w:pict>
          </mc:Fallback>
        </mc:AlternateContent>
      </w:r>
    </w:p>
    <w:p w14:paraId="37911B62" w14:textId="77777777" w:rsidR="009777CD" w:rsidRDefault="00817694">
      <w:pPr>
        <w:pStyle w:val="Heading9"/>
        <w:spacing w:before="152"/>
        <w:ind w:right="788"/>
      </w:pPr>
      <w:r>
        <w:t>PRILOG 15</w:t>
      </w:r>
    </w:p>
    <w:p w14:paraId="54D460E8" w14:textId="77777777" w:rsidR="009777CD" w:rsidRDefault="009777CD">
      <w:pPr>
        <w:pStyle w:val="BodyText"/>
        <w:rPr>
          <w:b/>
        </w:rPr>
      </w:pPr>
    </w:p>
    <w:p w14:paraId="72968A1B" w14:textId="77777777" w:rsidR="009777CD" w:rsidRDefault="00817694">
      <w:pPr>
        <w:ind w:right="791"/>
        <w:jc w:val="right"/>
        <w:rPr>
          <w:b/>
          <w:sz w:val="24"/>
        </w:rPr>
      </w:pPr>
      <w:r>
        <w:rPr>
          <w:b/>
          <w:sz w:val="24"/>
        </w:rPr>
        <w:t>„TAMEX“ d.o.o. Busovača,</w:t>
      </w:r>
    </w:p>
    <w:p w14:paraId="143D283F" w14:textId="77777777" w:rsidR="009777CD" w:rsidRDefault="00817694">
      <w:pPr>
        <w:pStyle w:val="BodyText"/>
        <w:ind w:right="785"/>
        <w:jc w:val="right"/>
        <w:rPr>
          <w:b/>
        </w:rPr>
      </w:pPr>
      <w:r>
        <w:t xml:space="preserve">piljenje i blanjanje drva (proizvodnja rezane građe); impregnacija drveta </w:t>
      </w:r>
      <w:r>
        <w:rPr>
          <w:b/>
        </w:rPr>
        <w:t>-</w:t>
      </w:r>
    </w:p>
    <w:p w14:paraId="093DA4E0" w14:textId="77777777" w:rsidR="009777CD" w:rsidRDefault="009777CD">
      <w:pPr>
        <w:pStyle w:val="BodyText"/>
        <w:rPr>
          <w:b/>
        </w:rPr>
      </w:pPr>
    </w:p>
    <w:p w14:paraId="1CEACA64" w14:textId="77777777" w:rsidR="009777CD" w:rsidRDefault="00817694">
      <w:pPr>
        <w:pStyle w:val="Heading9"/>
        <w:tabs>
          <w:tab w:val="left" w:pos="707"/>
        </w:tabs>
        <w:ind w:right="785"/>
      </w:pPr>
      <w:r>
        <w:t>-</w:t>
      </w:r>
      <w:r>
        <w:tab/>
        <w:t>Rezultati mjerenja nivoa okolinske buke, lokacija „B“</w:t>
      </w:r>
      <w:r>
        <w:rPr>
          <w:spacing w:val="-16"/>
        </w:rPr>
        <w:t xml:space="preserve"> </w:t>
      </w:r>
      <w:r>
        <w:t>-</w:t>
      </w:r>
    </w:p>
    <w:p w14:paraId="76632DD3" w14:textId="77777777" w:rsidR="009777CD" w:rsidRDefault="009777CD">
      <w:pPr>
        <w:pStyle w:val="BodyText"/>
        <w:rPr>
          <w:b/>
          <w:sz w:val="20"/>
        </w:rPr>
      </w:pPr>
    </w:p>
    <w:p w14:paraId="55E1ED24" w14:textId="77777777" w:rsidR="009777CD" w:rsidRDefault="009777CD">
      <w:pPr>
        <w:pStyle w:val="BodyText"/>
        <w:rPr>
          <w:b/>
          <w:sz w:val="20"/>
        </w:rPr>
      </w:pPr>
    </w:p>
    <w:p w14:paraId="575350B9" w14:textId="77777777" w:rsidR="009777CD" w:rsidRDefault="009777CD">
      <w:pPr>
        <w:pStyle w:val="BodyText"/>
        <w:rPr>
          <w:b/>
          <w:sz w:val="20"/>
        </w:rPr>
      </w:pPr>
    </w:p>
    <w:p w14:paraId="324CB076" w14:textId="77777777" w:rsidR="009777CD" w:rsidRDefault="009777CD">
      <w:pPr>
        <w:pStyle w:val="BodyText"/>
        <w:rPr>
          <w:b/>
          <w:sz w:val="20"/>
        </w:rPr>
      </w:pPr>
    </w:p>
    <w:p w14:paraId="431A5DE2" w14:textId="77777777" w:rsidR="009777CD" w:rsidRDefault="009777CD">
      <w:pPr>
        <w:pStyle w:val="BodyText"/>
        <w:rPr>
          <w:b/>
          <w:sz w:val="20"/>
        </w:rPr>
      </w:pPr>
    </w:p>
    <w:p w14:paraId="659077B9" w14:textId="77777777" w:rsidR="009777CD" w:rsidRDefault="009777CD">
      <w:pPr>
        <w:pStyle w:val="BodyText"/>
        <w:rPr>
          <w:b/>
          <w:sz w:val="20"/>
        </w:rPr>
      </w:pPr>
    </w:p>
    <w:p w14:paraId="724DDF21" w14:textId="77777777" w:rsidR="009777CD" w:rsidRDefault="009777CD">
      <w:pPr>
        <w:pStyle w:val="BodyText"/>
        <w:rPr>
          <w:b/>
          <w:sz w:val="20"/>
        </w:rPr>
      </w:pPr>
    </w:p>
    <w:p w14:paraId="3075D68C" w14:textId="77777777" w:rsidR="009777CD" w:rsidRDefault="009777CD">
      <w:pPr>
        <w:pStyle w:val="BodyText"/>
        <w:rPr>
          <w:b/>
          <w:sz w:val="20"/>
        </w:rPr>
      </w:pPr>
    </w:p>
    <w:p w14:paraId="33B47F85" w14:textId="77777777" w:rsidR="009777CD" w:rsidRDefault="009777CD">
      <w:pPr>
        <w:pStyle w:val="BodyText"/>
        <w:rPr>
          <w:b/>
          <w:sz w:val="20"/>
        </w:rPr>
      </w:pPr>
    </w:p>
    <w:p w14:paraId="2E8CCFCF" w14:textId="77777777" w:rsidR="009777CD" w:rsidRDefault="009777CD">
      <w:pPr>
        <w:pStyle w:val="BodyText"/>
        <w:rPr>
          <w:b/>
          <w:sz w:val="20"/>
        </w:rPr>
      </w:pPr>
    </w:p>
    <w:p w14:paraId="6B0CFE68" w14:textId="77777777" w:rsidR="009777CD" w:rsidRDefault="009777CD">
      <w:pPr>
        <w:pStyle w:val="BodyText"/>
        <w:rPr>
          <w:b/>
          <w:sz w:val="20"/>
        </w:rPr>
      </w:pPr>
    </w:p>
    <w:p w14:paraId="6C88BD30" w14:textId="77777777" w:rsidR="009777CD" w:rsidRDefault="009777CD">
      <w:pPr>
        <w:pStyle w:val="BodyText"/>
        <w:rPr>
          <w:b/>
          <w:sz w:val="20"/>
        </w:rPr>
      </w:pPr>
    </w:p>
    <w:p w14:paraId="54CEB95F" w14:textId="77777777" w:rsidR="009777CD" w:rsidRDefault="009777CD">
      <w:pPr>
        <w:pStyle w:val="BodyText"/>
        <w:rPr>
          <w:b/>
          <w:sz w:val="20"/>
        </w:rPr>
      </w:pPr>
    </w:p>
    <w:p w14:paraId="19AA50C0" w14:textId="77777777" w:rsidR="009777CD" w:rsidRDefault="009777CD">
      <w:pPr>
        <w:pStyle w:val="BodyText"/>
        <w:rPr>
          <w:b/>
          <w:sz w:val="20"/>
        </w:rPr>
      </w:pPr>
    </w:p>
    <w:p w14:paraId="35E8840E" w14:textId="77777777" w:rsidR="009777CD" w:rsidRDefault="009777CD">
      <w:pPr>
        <w:pStyle w:val="BodyText"/>
        <w:rPr>
          <w:b/>
          <w:sz w:val="20"/>
        </w:rPr>
      </w:pPr>
    </w:p>
    <w:p w14:paraId="341EF0AB" w14:textId="77777777" w:rsidR="009777CD" w:rsidRDefault="009777CD">
      <w:pPr>
        <w:pStyle w:val="BodyText"/>
        <w:rPr>
          <w:b/>
          <w:sz w:val="20"/>
        </w:rPr>
      </w:pPr>
    </w:p>
    <w:p w14:paraId="220392F6" w14:textId="77777777" w:rsidR="009777CD" w:rsidRDefault="009777CD">
      <w:pPr>
        <w:pStyle w:val="BodyText"/>
        <w:rPr>
          <w:b/>
          <w:sz w:val="20"/>
        </w:rPr>
      </w:pPr>
    </w:p>
    <w:p w14:paraId="7E299BBD" w14:textId="77777777" w:rsidR="009777CD" w:rsidRDefault="009777CD">
      <w:pPr>
        <w:pStyle w:val="BodyText"/>
        <w:rPr>
          <w:b/>
          <w:sz w:val="20"/>
        </w:rPr>
      </w:pPr>
    </w:p>
    <w:p w14:paraId="1D48A097" w14:textId="77777777" w:rsidR="009777CD" w:rsidRDefault="009777CD">
      <w:pPr>
        <w:pStyle w:val="BodyText"/>
        <w:rPr>
          <w:b/>
          <w:sz w:val="20"/>
        </w:rPr>
      </w:pPr>
    </w:p>
    <w:p w14:paraId="06458F4F" w14:textId="77777777" w:rsidR="009777CD" w:rsidRDefault="009777CD">
      <w:pPr>
        <w:pStyle w:val="BodyText"/>
        <w:rPr>
          <w:b/>
          <w:sz w:val="20"/>
        </w:rPr>
      </w:pPr>
    </w:p>
    <w:p w14:paraId="359783FF" w14:textId="77777777" w:rsidR="009777CD" w:rsidRDefault="009777CD">
      <w:pPr>
        <w:pStyle w:val="BodyText"/>
        <w:rPr>
          <w:b/>
          <w:sz w:val="20"/>
        </w:rPr>
      </w:pPr>
    </w:p>
    <w:p w14:paraId="10AF8D41" w14:textId="77777777" w:rsidR="009777CD" w:rsidRDefault="009777CD">
      <w:pPr>
        <w:pStyle w:val="BodyText"/>
        <w:rPr>
          <w:b/>
          <w:sz w:val="20"/>
        </w:rPr>
      </w:pPr>
    </w:p>
    <w:p w14:paraId="39CAB242" w14:textId="77777777" w:rsidR="009777CD" w:rsidRDefault="009777CD">
      <w:pPr>
        <w:pStyle w:val="BodyText"/>
        <w:rPr>
          <w:b/>
          <w:sz w:val="20"/>
        </w:rPr>
      </w:pPr>
    </w:p>
    <w:p w14:paraId="302557EF" w14:textId="77777777" w:rsidR="009777CD" w:rsidRDefault="009777CD">
      <w:pPr>
        <w:pStyle w:val="BodyText"/>
        <w:rPr>
          <w:b/>
          <w:sz w:val="20"/>
        </w:rPr>
      </w:pPr>
    </w:p>
    <w:p w14:paraId="23AB2A04" w14:textId="77777777" w:rsidR="009777CD" w:rsidRDefault="009777CD">
      <w:pPr>
        <w:pStyle w:val="BodyText"/>
        <w:rPr>
          <w:b/>
          <w:sz w:val="20"/>
        </w:rPr>
      </w:pPr>
    </w:p>
    <w:p w14:paraId="7877AC26" w14:textId="77777777" w:rsidR="009777CD" w:rsidRDefault="009777CD">
      <w:pPr>
        <w:pStyle w:val="BodyText"/>
        <w:rPr>
          <w:b/>
          <w:sz w:val="20"/>
        </w:rPr>
      </w:pPr>
    </w:p>
    <w:p w14:paraId="22141FB3" w14:textId="77777777" w:rsidR="009777CD" w:rsidRDefault="009777CD">
      <w:pPr>
        <w:pStyle w:val="BodyText"/>
        <w:rPr>
          <w:b/>
          <w:sz w:val="20"/>
        </w:rPr>
      </w:pPr>
    </w:p>
    <w:p w14:paraId="7910CD19" w14:textId="77777777" w:rsidR="009777CD" w:rsidRDefault="009777CD">
      <w:pPr>
        <w:pStyle w:val="BodyText"/>
        <w:rPr>
          <w:b/>
          <w:sz w:val="20"/>
        </w:rPr>
      </w:pPr>
    </w:p>
    <w:p w14:paraId="14992555" w14:textId="77777777" w:rsidR="009777CD" w:rsidRDefault="009777CD">
      <w:pPr>
        <w:pStyle w:val="BodyText"/>
        <w:rPr>
          <w:b/>
          <w:sz w:val="20"/>
        </w:rPr>
      </w:pPr>
    </w:p>
    <w:p w14:paraId="5239DB0F" w14:textId="77777777" w:rsidR="009777CD" w:rsidRDefault="009777CD">
      <w:pPr>
        <w:pStyle w:val="BodyText"/>
        <w:rPr>
          <w:b/>
          <w:sz w:val="20"/>
        </w:rPr>
      </w:pPr>
    </w:p>
    <w:p w14:paraId="1095BC99" w14:textId="77777777" w:rsidR="009777CD" w:rsidRDefault="009777CD">
      <w:pPr>
        <w:pStyle w:val="BodyText"/>
        <w:rPr>
          <w:b/>
          <w:sz w:val="20"/>
        </w:rPr>
      </w:pPr>
    </w:p>
    <w:p w14:paraId="5B70ED82" w14:textId="77777777" w:rsidR="009777CD" w:rsidRDefault="009777CD">
      <w:pPr>
        <w:pStyle w:val="BodyText"/>
        <w:rPr>
          <w:b/>
          <w:sz w:val="20"/>
        </w:rPr>
      </w:pPr>
    </w:p>
    <w:p w14:paraId="16546959" w14:textId="77777777" w:rsidR="009777CD" w:rsidRDefault="009777CD">
      <w:pPr>
        <w:pStyle w:val="BodyText"/>
        <w:rPr>
          <w:b/>
          <w:sz w:val="20"/>
        </w:rPr>
      </w:pPr>
    </w:p>
    <w:p w14:paraId="3F5A3BFF" w14:textId="77777777" w:rsidR="009777CD" w:rsidRDefault="009777CD">
      <w:pPr>
        <w:pStyle w:val="BodyText"/>
        <w:rPr>
          <w:b/>
          <w:sz w:val="20"/>
        </w:rPr>
      </w:pPr>
    </w:p>
    <w:p w14:paraId="03BC761D" w14:textId="77777777" w:rsidR="009777CD" w:rsidRDefault="009777CD">
      <w:pPr>
        <w:pStyle w:val="BodyText"/>
        <w:rPr>
          <w:b/>
          <w:sz w:val="20"/>
        </w:rPr>
      </w:pPr>
    </w:p>
    <w:p w14:paraId="700BED28" w14:textId="77777777" w:rsidR="009777CD" w:rsidRDefault="009777CD">
      <w:pPr>
        <w:pStyle w:val="BodyText"/>
        <w:rPr>
          <w:b/>
          <w:sz w:val="20"/>
        </w:rPr>
      </w:pPr>
    </w:p>
    <w:p w14:paraId="14960155" w14:textId="77777777" w:rsidR="009777CD" w:rsidRDefault="009777CD">
      <w:pPr>
        <w:pStyle w:val="BodyText"/>
        <w:rPr>
          <w:b/>
          <w:sz w:val="20"/>
        </w:rPr>
      </w:pPr>
    </w:p>
    <w:p w14:paraId="59BDDFA3" w14:textId="77777777" w:rsidR="009777CD" w:rsidRDefault="009777CD">
      <w:pPr>
        <w:pStyle w:val="BodyText"/>
        <w:rPr>
          <w:b/>
          <w:sz w:val="20"/>
        </w:rPr>
      </w:pPr>
    </w:p>
    <w:p w14:paraId="64394E2C" w14:textId="77777777" w:rsidR="009777CD" w:rsidRDefault="009777CD">
      <w:pPr>
        <w:pStyle w:val="BodyText"/>
        <w:rPr>
          <w:b/>
          <w:sz w:val="20"/>
        </w:rPr>
      </w:pPr>
    </w:p>
    <w:p w14:paraId="0578E5A6" w14:textId="77777777" w:rsidR="009777CD" w:rsidRDefault="009777CD">
      <w:pPr>
        <w:pStyle w:val="BodyText"/>
        <w:rPr>
          <w:b/>
          <w:sz w:val="20"/>
        </w:rPr>
      </w:pPr>
    </w:p>
    <w:p w14:paraId="0A0EC7DB" w14:textId="77777777" w:rsidR="009777CD" w:rsidRDefault="009777CD">
      <w:pPr>
        <w:pStyle w:val="BodyText"/>
        <w:rPr>
          <w:b/>
          <w:sz w:val="20"/>
        </w:rPr>
      </w:pPr>
    </w:p>
    <w:p w14:paraId="7415D906" w14:textId="77777777" w:rsidR="009777CD" w:rsidRDefault="009777CD">
      <w:pPr>
        <w:pStyle w:val="BodyText"/>
        <w:rPr>
          <w:b/>
          <w:sz w:val="20"/>
        </w:rPr>
      </w:pPr>
    </w:p>
    <w:p w14:paraId="0533AB6D" w14:textId="77777777" w:rsidR="009777CD" w:rsidRDefault="009777CD">
      <w:pPr>
        <w:pStyle w:val="BodyText"/>
        <w:rPr>
          <w:b/>
          <w:sz w:val="20"/>
        </w:rPr>
      </w:pPr>
    </w:p>
    <w:p w14:paraId="2A442BF9" w14:textId="77777777" w:rsidR="009777CD" w:rsidRDefault="009777CD">
      <w:pPr>
        <w:pStyle w:val="BodyText"/>
        <w:rPr>
          <w:b/>
          <w:sz w:val="20"/>
        </w:rPr>
      </w:pPr>
    </w:p>
    <w:p w14:paraId="1457ABDA" w14:textId="77777777" w:rsidR="009777CD" w:rsidRDefault="009777CD">
      <w:pPr>
        <w:pStyle w:val="BodyText"/>
        <w:rPr>
          <w:b/>
          <w:sz w:val="20"/>
        </w:rPr>
      </w:pPr>
    </w:p>
    <w:p w14:paraId="02688D1C" w14:textId="77777777" w:rsidR="009777CD" w:rsidRDefault="009777CD">
      <w:pPr>
        <w:pStyle w:val="BodyText"/>
        <w:rPr>
          <w:b/>
          <w:sz w:val="20"/>
        </w:rPr>
      </w:pPr>
    </w:p>
    <w:p w14:paraId="7FFA2683" w14:textId="77777777" w:rsidR="009777CD" w:rsidRDefault="009777CD">
      <w:pPr>
        <w:pStyle w:val="BodyText"/>
        <w:rPr>
          <w:b/>
          <w:sz w:val="20"/>
        </w:rPr>
      </w:pPr>
    </w:p>
    <w:p w14:paraId="3AA46A66" w14:textId="77777777" w:rsidR="009777CD" w:rsidRDefault="009777CD">
      <w:pPr>
        <w:pStyle w:val="BodyText"/>
        <w:rPr>
          <w:b/>
          <w:sz w:val="20"/>
        </w:rPr>
      </w:pPr>
    </w:p>
    <w:p w14:paraId="5092B0BB" w14:textId="77777777" w:rsidR="009777CD" w:rsidRDefault="009777CD">
      <w:pPr>
        <w:pStyle w:val="BodyText"/>
        <w:rPr>
          <w:b/>
          <w:sz w:val="20"/>
        </w:rPr>
      </w:pPr>
    </w:p>
    <w:p w14:paraId="2692E26E" w14:textId="77777777" w:rsidR="009777CD" w:rsidRDefault="009777CD">
      <w:pPr>
        <w:pStyle w:val="BodyText"/>
        <w:rPr>
          <w:b/>
          <w:sz w:val="20"/>
        </w:rPr>
      </w:pPr>
    </w:p>
    <w:p w14:paraId="6C057066" w14:textId="77777777" w:rsidR="009777CD" w:rsidRDefault="009777CD">
      <w:pPr>
        <w:pStyle w:val="BodyText"/>
        <w:rPr>
          <w:b/>
          <w:sz w:val="20"/>
        </w:rPr>
      </w:pPr>
    </w:p>
    <w:p w14:paraId="27B5DC1D" w14:textId="77777777" w:rsidR="009777CD" w:rsidRDefault="009777CD">
      <w:pPr>
        <w:pStyle w:val="BodyText"/>
        <w:rPr>
          <w:b/>
          <w:sz w:val="20"/>
        </w:rPr>
      </w:pPr>
    </w:p>
    <w:p w14:paraId="06C9FD1C" w14:textId="77777777" w:rsidR="009777CD" w:rsidRDefault="009777CD">
      <w:pPr>
        <w:pStyle w:val="BodyText"/>
        <w:rPr>
          <w:b/>
          <w:sz w:val="20"/>
        </w:rPr>
      </w:pPr>
    </w:p>
    <w:p w14:paraId="0DFFD3F9" w14:textId="77777777" w:rsidR="009777CD" w:rsidRDefault="009777CD">
      <w:pPr>
        <w:pStyle w:val="BodyText"/>
        <w:rPr>
          <w:b/>
          <w:sz w:val="20"/>
        </w:rPr>
      </w:pPr>
    </w:p>
    <w:p w14:paraId="2A739ECC" w14:textId="77777777" w:rsidR="009777CD" w:rsidRDefault="009777CD">
      <w:pPr>
        <w:pStyle w:val="BodyText"/>
        <w:rPr>
          <w:b/>
          <w:sz w:val="20"/>
        </w:rPr>
      </w:pPr>
    </w:p>
    <w:p w14:paraId="309FB973" w14:textId="3A485ECB" w:rsidR="009777CD" w:rsidRDefault="00A754E2">
      <w:pPr>
        <w:pStyle w:val="BodyText"/>
        <w:spacing w:before="8"/>
        <w:rPr>
          <w:b/>
          <w:sz w:val="23"/>
        </w:rPr>
      </w:pPr>
      <w:r>
        <w:rPr>
          <w:noProof/>
        </w:rPr>
        <mc:AlternateContent>
          <mc:Choice Requires="wpg">
            <w:drawing>
              <wp:anchor distT="0" distB="0" distL="0" distR="0" simplePos="0" relativeHeight="251719168" behindDoc="0" locked="0" layoutInCell="1" allowOverlap="1" wp14:anchorId="52A773C1" wp14:editId="572179BE">
                <wp:simplePos x="0" y="0"/>
                <wp:positionH relativeFrom="page">
                  <wp:posOffset>1007745</wp:posOffset>
                </wp:positionH>
                <wp:positionV relativeFrom="paragraph">
                  <wp:posOffset>198755</wp:posOffset>
                </wp:positionV>
                <wp:extent cx="5908675" cy="18415"/>
                <wp:effectExtent l="17145" t="8255" r="0" b="1905"/>
                <wp:wrapTopAndBottom/>
                <wp:docPr id="24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241" name="Line 82"/>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42" name="Rectangle 81"/>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80"/>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61E23" id="Group 79" o:spid="_x0000_s1026" style="position:absolute;margin-left:79.35pt;margin-top:15.65pt;width:465.25pt;height:1.45pt;z-index:251719168;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">
                <v:line id="Line 82"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" strokecolor="#76923b" strokeweight="1.44pt"/>
                <v:rect id="Rectangle 81"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" fillcolor="#76923b" stroked="f"/>
                <v:rect id="Rectangle 80"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" fillcolor="#76923b" stroked="f"/>
                <w10:wrap type="topAndBottom" anchorx="page"/>
              </v:group>
            </w:pict>
          </mc:Fallback>
        </mc:AlternateContent>
      </w:r>
    </w:p>
    <w:p w14:paraId="7A9A333C" w14:textId="77777777" w:rsidR="009777CD" w:rsidRDefault="00817694">
      <w:pPr>
        <w:spacing w:before="37"/>
        <w:ind w:left="1781"/>
        <w:rPr>
          <w:i/>
          <w:sz w:val="20"/>
        </w:rPr>
      </w:pPr>
      <w:r>
        <w:rPr>
          <w:i/>
          <w:sz w:val="20"/>
        </w:rPr>
        <w:t>Zahtjev za izdavanje okolinske dozvole „TAMEX“ d.o.o. Busovača</w:t>
      </w:r>
    </w:p>
    <w:p w14:paraId="08AC896C" w14:textId="77777777" w:rsidR="009777CD" w:rsidRDefault="009777CD">
      <w:pPr>
        <w:rPr>
          <w:sz w:val="20"/>
        </w:rPr>
        <w:sectPr w:rsidR="009777CD">
          <w:headerReference w:type="default" r:id="rId426"/>
          <w:footerReference w:type="default" r:id="rId427"/>
          <w:pgSz w:w="11910" w:h="16850"/>
          <w:pgMar w:top="560" w:right="340" w:bottom="280" w:left="1080" w:header="0" w:footer="0" w:gutter="0"/>
          <w:cols w:space="720"/>
        </w:sectPr>
      </w:pPr>
    </w:p>
    <w:p w14:paraId="5E20BB31" w14:textId="77777777" w:rsidR="009777CD" w:rsidRDefault="009777CD">
      <w:pPr>
        <w:pStyle w:val="BodyText"/>
        <w:rPr>
          <w:i/>
          <w:sz w:val="20"/>
        </w:rPr>
      </w:pPr>
    </w:p>
    <w:p w14:paraId="28BA212B" w14:textId="77777777" w:rsidR="009777CD" w:rsidRDefault="009777CD">
      <w:pPr>
        <w:pStyle w:val="BodyText"/>
        <w:spacing w:before="1"/>
        <w:rPr>
          <w:i/>
          <w:sz w:val="17"/>
        </w:rPr>
      </w:pP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346C8ABB" w14:textId="77777777">
        <w:trPr>
          <w:trHeight w:val="1002"/>
        </w:trPr>
        <w:tc>
          <w:tcPr>
            <w:tcW w:w="710" w:type="dxa"/>
            <w:tcBorders>
              <w:bottom w:val="single" w:sz="4" w:space="0" w:color="000000"/>
              <w:right w:val="single" w:sz="4" w:space="0" w:color="000000"/>
            </w:tcBorders>
            <w:shd w:val="clear" w:color="auto" w:fill="BEBEBE"/>
          </w:tcPr>
          <w:p w14:paraId="07972459" w14:textId="77777777" w:rsidR="009777CD" w:rsidRDefault="009777CD">
            <w:pPr>
              <w:pStyle w:val="TableParagraph"/>
              <w:spacing w:before="1"/>
              <w:rPr>
                <w:i/>
                <w:sz w:val="23"/>
              </w:rPr>
            </w:pPr>
          </w:p>
          <w:p w14:paraId="4C5A26E0"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39923039"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3850D42C" w14:textId="77777777" w:rsidR="009777CD" w:rsidRDefault="00817694">
            <w:pPr>
              <w:pStyle w:val="TableParagraph"/>
              <w:spacing w:before="150"/>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0FE8712E" w14:textId="77777777" w:rsidR="009777CD" w:rsidRDefault="009777CD">
            <w:pPr>
              <w:pStyle w:val="TableParagraph"/>
              <w:spacing w:before="5"/>
              <w:rPr>
                <w:i/>
                <w:sz w:val="24"/>
              </w:rPr>
            </w:pPr>
          </w:p>
          <w:p w14:paraId="634AB957"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44B53152" w14:textId="77777777" w:rsidR="009777CD" w:rsidRDefault="009777CD">
            <w:pPr>
              <w:pStyle w:val="TableParagraph"/>
              <w:spacing w:before="5"/>
              <w:rPr>
                <w:i/>
                <w:sz w:val="24"/>
              </w:rPr>
            </w:pPr>
          </w:p>
          <w:p w14:paraId="7631F426" w14:textId="77777777" w:rsidR="009777CD" w:rsidRDefault="00817694">
            <w:pPr>
              <w:pStyle w:val="TableParagraph"/>
              <w:spacing w:line="223"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75703C14" w14:textId="77777777" w:rsidR="009777CD" w:rsidRDefault="009777CD">
            <w:pPr>
              <w:pStyle w:val="TableParagraph"/>
              <w:spacing w:before="5"/>
              <w:rPr>
                <w:i/>
                <w:sz w:val="24"/>
              </w:rPr>
            </w:pPr>
          </w:p>
          <w:p w14:paraId="6DBDC938" w14:textId="77777777" w:rsidR="009777CD" w:rsidRDefault="00817694">
            <w:pPr>
              <w:pStyle w:val="TableParagraph"/>
              <w:spacing w:line="223"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24DD5039" w14:textId="77777777" w:rsidR="009777CD" w:rsidRDefault="00817694">
            <w:pPr>
              <w:pStyle w:val="TableParagraph"/>
              <w:spacing w:before="150"/>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595B5D51" w14:textId="77777777" w:rsidR="009777CD" w:rsidRDefault="00817694">
            <w:pPr>
              <w:pStyle w:val="TableParagraph"/>
              <w:spacing w:before="150"/>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2117D8A0" w14:textId="77777777" w:rsidR="009777CD" w:rsidRDefault="009777CD">
            <w:pPr>
              <w:pStyle w:val="TableParagraph"/>
              <w:spacing w:before="6"/>
              <w:rPr>
                <w:i/>
                <w:sz w:val="23"/>
              </w:rPr>
            </w:pPr>
          </w:p>
          <w:p w14:paraId="2ADE30B1"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28FEC37B" w14:textId="77777777" w:rsidR="009777CD" w:rsidRDefault="00817694">
            <w:pPr>
              <w:pStyle w:val="TableParagraph"/>
              <w:spacing w:line="75" w:lineRule="exact"/>
              <w:ind w:left="35"/>
              <w:jc w:val="center"/>
              <w:rPr>
                <w:i/>
                <w:sz w:val="13"/>
              </w:rPr>
            </w:pPr>
            <w:r>
              <w:rPr>
                <w:i/>
                <w:w w:val="99"/>
                <w:sz w:val="13"/>
              </w:rPr>
              <w:t>1</w:t>
            </w:r>
          </w:p>
          <w:p w14:paraId="509DFC9B" w14:textId="77777777" w:rsidR="009777CD" w:rsidRDefault="00817694">
            <w:pPr>
              <w:pStyle w:val="TableParagraph"/>
              <w:spacing w:line="222"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57F0A59E" w14:textId="77777777" w:rsidR="009777CD" w:rsidRDefault="009777CD">
            <w:pPr>
              <w:pStyle w:val="TableParagraph"/>
              <w:spacing w:before="5"/>
              <w:rPr>
                <w:i/>
                <w:sz w:val="24"/>
              </w:rPr>
            </w:pPr>
          </w:p>
          <w:p w14:paraId="460E7A09" w14:textId="77777777" w:rsidR="009777CD" w:rsidRDefault="00817694">
            <w:pPr>
              <w:pStyle w:val="TableParagraph"/>
              <w:spacing w:line="223" w:lineRule="auto"/>
              <w:ind w:left="137" w:right="57" w:firstLine="156"/>
              <w:rPr>
                <w:i/>
                <w:sz w:val="20"/>
              </w:rPr>
            </w:pPr>
            <w:r>
              <w:rPr>
                <w:i/>
                <w:position w:val="3"/>
                <w:sz w:val="20"/>
              </w:rPr>
              <w:t>L</w:t>
            </w:r>
            <w:r>
              <w:rPr>
                <w:i/>
                <w:sz w:val="13"/>
              </w:rPr>
              <w:t xml:space="preserve">10 </w:t>
            </w:r>
            <w:r>
              <w:rPr>
                <w:i/>
                <w:sz w:val="20"/>
              </w:rPr>
              <w:t>dB (A)</w:t>
            </w:r>
          </w:p>
        </w:tc>
      </w:tr>
      <w:tr w:rsidR="009777CD" w14:paraId="46674766" w14:textId="77777777">
        <w:trPr>
          <w:trHeight w:val="548"/>
        </w:trPr>
        <w:tc>
          <w:tcPr>
            <w:tcW w:w="710" w:type="dxa"/>
            <w:tcBorders>
              <w:top w:val="single" w:sz="4" w:space="0" w:color="000000"/>
              <w:right w:val="single" w:sz="4" w:space="0" w:color="000000"/>
            </w:tcBorders>
          </w:tcPr>
          <w:p w14:paraId="4312EB25" w14:textId="77777777" w:rsidR="009777CD" w:rsidRDefault="00817694">
            <w:pPr>
              <w:pStyle w:val="TableParagraph"/>
              <w:spacing w:before="153"/>
              <w:ind w:left="239" w:right="244"/>
              <w:jc w:val="center"/>
              <w:rPr>
                <w:i/>
                <w:sz w:val="20"/>
              </w:rPr>
            </w:pPr>
            <w:r>
              <w:rPr>
                <w:i/>
                <w:sz w:val="20"/>
              </w:rPr>
              <w:t>1.</w:t>
            </w:r>
          </w:p>
        </w:tc>
        <w:tc>
          <w:tcPr>
            <w:tcW w:w="991" w:type="dxa"/>
            <w:tcBorders>
              <w:top w:val="single" w:sz="4" w:space="0" w:color="000000"/>
              <w:left w:val="single" w:sz="4" w:space="0" w:color="000000"/>
              <w:right w:val="single" w:sz="4" w:space="0" w:color="000000"/>
            </w:tcBorders>
          </w:tcPr>
          <w:p w14:paraId="47D3C1A8" w14:textId="77777777" w:rsidR="009777CD" w:rsidRDefault="00817694">
            <w:pPr>
              <w:pStyle w:val="TableParagraph"/>
              <w:spacing w:before="153"/>
              <w:ind w:left="271"/>
              <w:rPr>
                <w:i/>
                <w:sz w:val="20"/>
              </w:rPr>
            </w:pPr>
            <w:r>
              <w:rPr>
                <w:i/>
                <w:sz w:val="20"/>
              </w:rPr>
              <w:t>MM1</w:t>
            </w:r>
          </w:p>
        </w:tc>
        <w:tc>
          <w:tcPr>
            <w:tcW w:w="992" w:type="dxa"/>
            <w:tcBorders>
              <w:top w:val="single" w:sz="4" w:space="0" w:color="000000"/>
              <w:left w:val="single" w:sz="4" w:space="0" w:color="000000"/>
              <w:right w:val="single" w:sz="4" w:space="0" w:color="000000"/>
            </w:tcBorders>
          </w:tcPr>
          <w:p w14:paraId="21B9345B" w14:textId="77777777" w:rsidR="009777CD" w:rsidRDefault="00817694">
            <w:pPr>
              <w:pStyle w:val="TableParagraph"/>
              <w:spacing w:before="153"/>
              <w:ind w:left="195"/>
              <w:rPr>
                <w:i/>
                <w:sz w:val="20"/>
              </w:rPr>
            </w:pPr>
            <w:r>
              <w:rPr>
                <w:i/>
                <w:sz w:val="20"/>
              </w:rPr>
              <w:t>15 min</w:t>
            </w:r>
          </w:p>
        </w:tc>
        <w:tc>
          <w:tcPr>
            <w:tcW w:w="852" w:type="dxa"/>
            <w:tcBorders>
              <w:top w:val="single" w:sz="4" w:space="0" w:color="000000"/>
              <w:left w:val="single" w:sz="4" w:space="0" w:color="000000"/>
              <w:right w:val="single" w:sz="4" w:space="0" w:color="000000"/>
            </w:tcBorders>
          </w:tcPr>
          <w:p w14:paraId="591A573B" w14:textId="77777777" w:rsidR="009777CD" w:rsidRDefault="00817694">
            <w:pPr>
              <w:pStyle w:val="TableParagraph"/>
              <w:spacing w:before="153"/>
              <w:ind w:left="230"/>
              <w:rPr>
                <w:i/>
                <w:sz w:val="20"/>
              </w:rPr>
            </w:pPr>
            <w:r>
              <w:rPr>
                <w:i/>
                <w:sz w:val="20"/>
              </w:rPr>
              <w:t>65,9</w:t>
            </w:r>
          </w:p>
        </w:tc>
        <w:tc>
          <w:tcPr>
            <w:tcW w:w="992" w:type="dxa"/>
            <w:tcBorders>
              <w:top w:val="single" w:sz="4" w:space="0" w:color="000000"/>
              <w:left w:val="single" w:sz="4" w:space="0" w:color="000000"/>
              <w:right w:val="single" w:sz="4" w:space="0" w:color="000000"/>
            </w:tcBorders>
          </w:tcPr>
          <w:p w14:paraId="629159E8" w14:textId="77777777" w:rsidR="009777CD" w:rsidRDefault="00817694">
            <w:pPr>
              <w:pStyle w:val="TableParagraph"/>
              <w:spacing w:before="153"/>
              <w:ind w:left="300"/>
              <w:rPr>
                <w:i/>
                <w:sz w:val="20"/>
              </w:rPr>
            </w:pPr>
            <w:r>
              <w:rPr>
                <w:i/>
                <w:sz w:val="20"/>
              </w:rPr>
              <w:t>54,8</w:t>
            </w:r>
          </w:p>
        </w:tc>
        <w:tc>
          <w:tcPr>
            <w:tcW w:w="850" w:type="dxa"/>
            <w:tcBorders>
              <w:top w:val="single" w:sz="4" w:space="0" w:color="000000"/>
              <w:left w:val="single" w:sz="4" w:space="0" w:color="000000"/>
              <w:right w:val="single" w:sz="4" w:space="0" w:color="000000"/>
            </w:tcBorders>
          </w:tcPr>
          <w:p w14:paraId="7D331390" w14:textId="77777777" w:rsidR="009777CD" w:rsidRDefault="00817694">
            <w:pPr>
              <w:pStyle w:val="TableParagraph"/>
              <w:spacing w:before="153"/>
              <w:ind w:left="230"/>
              <w:rPr>
                <w:i/>
                <w:sz w:val="20"/>
              </w:rPr>
            </w:pPr>
            <w:r>
              <w:rPr>
                <w:i/>
                <w:sz w:val="20"/>
              </w:rPr>
              <w:t>57,9</w:t>
            </w:r>
          </w:p>
        </w:tc>
        <w:tc>
          <w:tcPr>
            <w:tcW w:w="1278" w:type="dxa"/>
            <w:tcBorders>
              <w:top w:val="single" w:sz="4" w:space="0" w:color="000000"/>
              <w:left w:val="single" w:sz="4" w:space="0" w:color="000000"/>
              <w:right w:val="single" w:sz="4" w:space="0" w:color="000000"/>
            </w:tcBorders>
          </w:tcPr>
          <w:p w14:paraId="2B8265F0" w14:textId="77777777" w:rsidR="009777CD" w:rsidRDefault="00817694">
            <w:pPr>
              <w:pStyle w:val="TableParagraph"/>
              <w:spacing w:before="155"/>
              <w:ind w:left="420" w:right="416"/>
              <w:jc w:val="center"/>
              <w:rPr>
                <w:b/>
                <w:i/>
                <w:sz w:val="20"/>
              </w:rPr>
            </w:pPr>
            <w:r>
              <w:rPr>
                <w:b/>
                <w:i/>
                <w:sz w:val="20"/>
              </w:rPr>
              <w:t>57,9</w:t>
            </w:r>
          </w:p>
        </w:tc>
        <w:tc>
          <w:tcPr>
            <w:tcW w:w="1277" w:type="dxa"/>
            <w:tcBorders>
              <w:top w:val="single" w:sz="4" w:space="0" w:color="000000"/>
              <w:left w:val="single" w:sz="4" w:space="0" w:color="000000"/>
              <w:right w:val="single" w:sz="4" w:space="0" w:color="000000"/>
            </w:tcBorders>
          </w:tcPr>
          <w:p w14:paraId="448D6DF2" w14:textId="77777777" w:rsidR="009777CD" w:rsidRDefault="00817694">
            <w:pPr>
              <w:pStyle w:val="TableParagraph"/>
              <w:spacing w:before="155"/>
              <w:ind w:left="263" w:right="259"/>
              <w:jc w:val="center"/>
              <w:rPr>
                <w:b/>
                <w:i/>
                <w:sz w:val="20"/>
              </w:rPr>
            </w:pPr>
            <w:r>
              <w:rPr>
                <w:b/>
                <w:i/>
                <w:sz w:val="20"/>
              </w:rPr>
              <w:t>70,0</w:t>
            </w:r>
          </w:p>
        </w:tc>
        <w:tc>
          <w:tcPr>
            <w:tcW w:w="850" w:type="dxa"/>
            <w:tcBorders>
              <w:top w:val="single" w:sz="4" w:space="0" w:color="000000"/>
              <w:left w:val="single" w:sz="4" w:space="0" w:color="000000"/>
              <w:right w:val="single" w:sz="4" w:space="0" w:color="000000"/>
            </w:tcBorders>
          </w:tcPr>
          <w:p w14:paraId="00BFBAE1" w14:textId="77777777" w:rsidR="009777CD" w:rsidRDefault="00817694">
            <w:pPr>
              <w:pStyle w:val="TableParagraph"/>
              <w:spacing w:before="153"/>
              <w:ind w:left="226"/>
              <w:rPr>
                <w:i/>
                <w:sz w:val="20"/>
              </w:rPr>
            </w:pPr>
            <w:r>
              <w:rPr>
                <w:i/>
                <w:sz w:val="20"/>
              </w:rPr>
              <w:t>63,1</w:t>
            </w:r>
          </w:p>
        </w:tc>
        <w:tc>
          <w:tcPr>
            <w:tcW w:w="850" w:type="dxa"/>
            <w:tcBorders>
              <w:top w:val="single" w:sz="4" w:space="0" w:color="000000"/>
              <w:left w:val="single" w:sz="4" w:space="0" w:color="000000"/>
            </w:tcBorders>
          </w:tcPr>
          <w:p w14:paraId="5670F4AC" w14:textId="77777777" w:rsidR="009777CD" w:rsidRDefault="00817694">
            <w:pPr>
              <w:pStyle w:val="TableParagraph"/>
              <w:spacing w:before="153"/>
              <w:ind w:left="226"/>
              <w:rPr>
                <w:i/>
                <w:sz w:val="20"/>
              </w:rPr>
            </w:pPr>
            <w:r>
              <w:rPr>
                <w:i/>
                <w:sz w:val="20"/>
              </w:rPr>
              <w:t>59,7</w:t>
            </w:r>
          </w:p>
        </w:tc>
      </w:tr>
    </w:tbl>
    <w:p w14:paraId="032ADBFD" w14:textId="77777777" w:rsidR="009777CD" w:rsidRDefault="009777CD">
      <w:pPr>
        <w:pStyle w:val="BodyText"/>
        <w:spacing w:before="5"/>
        <w:rPr>
          <w:i/>
          <w:sz w:val="16"/>
        </w:rPr>
      </w:pPr>
    </w:p>
    <w:p w14:paraId="1E463AC6" w14:textId="77777777" w:rsidR="009777CD" w:rsidRDefault="00817694">
      <w:pPr>
        <w:spacing w:before="94" w:after="11"/>
        <w:ind w:left="622"/>
        <w:rPr>
          <w:i/>
        </w:rPr>
      </w:pPr>
      <w:r>
        <w:rPr>
          <w:i/>
        </w:rPr>
        <w:t>Tabela 4.4.1.a Rezultati mjerenja MM1-II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5A804C1D" w14:textId="77777777">
        <w:trPr>
          <w:trHeight w:val="1002"/>
        </w:trPr>
        <w:tc>
          <w:tcPr>
            <w:tcW w:w="710" w:type="dxa"/>
            <w:tcBorders>
              <w:bottom w:val="single" w:sz="4" w:space="0" w:color="000000"/>
              <w:right w:val="single" w:sz="4" w:space="0" w:color="000000"/>
            </w:tcBorders>
            <w:shd w:val="clear" w:color="auto" w:fill="BEBEBE"/>
          </w:tcPr>
          <w:p w14:paraId="07498AD0" w14:textId="77777777" w:rsidR="009777CD" w:rsidRDefault="009777CD">
            <w:pPr>
              <w:pStyle w:val="TableParagraph"/>
              <w:spacing w:before="3"/>
              <w:rPr>
                <w:i/>
                <w:sz w:val="23"/>
              </w:rPr>
            </w:pPr>
          </w:p>
          <w:p w14:paraId="2B5EFF9E"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768110C2" w14:textId="77777777" w:rsidR="009777CD" w:rsidRDefault="00817694">
            <w:pPr>
              <w:pStyle w:val="TableParagraph"/>
              <w:spacing w:before="152"/>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506CE3CD" w14:textId="77777777" w:rsidR="009777CD" w:rsidRDefault="00817694">
            <w:pPr>
              <w:pStyle w:val="TableParagraph"/>
              <w:spacing w:before="152"/>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7C6C1D17" w14:textId="77777777" w:rsidR="009777CD" w:rsidRDefault="009777CD">
            <w:pPr>
              <w:pStyle w:val="TableParagraph"/>
              <w:spacing w:before="11"/>
              <w:rPr>
                <w:i/>
                <w:sz w:val="24"/>
              </w:rPr>
            </w:pPr>
          </w:p>
          <w:p w14:paraId="5AA4F197" w14:textId="77777777" w:rsidR="009777CD" w:rsidRDefault="00817694">
            <w:pPr>
              <w:pStyle w:val="TableParagraph"/>
              <w:spacing w:line="218"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04D51FFA" w14:textId="77777777" w:rsidR="009777CD" w:rsidRDefault="009777CD">
            <w:pPr>
              <w:pStyle w:val="TableParagraph"/>
              <w:spacing w:before="11"/>
              <w:rPr>
                <w:i/>
                <w:sz w:val="24"/>
              </w:rPr>
            </w:pPr>
          </w:p>
          <w:p w14:paraId="7F385F6E" w14:textId="77777777" w:rsidR="009777CD" w:rsidRDefault="00817694">
            <w:pPr>
              <w:pStyle w:val="TableParagraph"/>
              <w:spacing w:line="218"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30B20635" w14:textId="77777777" w:rsidR="009777CD" w:rsidRDefault="009777CD">
            <w:pPr>
              <w:pStyle w:val="TableParagraph"/>
              <w:spacing w:before="11"/>
              <w:rPr>
                <w:i/>
                <w:sz w:val="24"/>
              </w:rPr>
            </w:pPr>
          </w:p>
          <w:p w14:paraId="38A4F3D9" w14:textId="77777777" w:rsidR="009777CD" w:rsidRDefault="00817694">
            <w:pPr>
              <w:pStyle w:val="TableParagraph"/>
              <w:spacing w:line="218"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2B2BA872" w14:textId="77777777" w:rsidR="009777CD" w:rsidRDefault="00817694">
            <w:pPr>
              <w:pStyle w:val="TableParagraph"/>
              <w:spacing w:before="152"/>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44E9E45F" w14:textId="77777777" w:rsidR="009777CD" w:rsidRDefault="00817694">
            <w:pPr>
              <w:pStyle w:val="TableParagraph"/>
              <w:spacing w:before="152"/>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5BEAEAE0" w14:textId="77777777" w:rsidR="009777CD" w:rsidRDefault="009777CD">
            <w:pPr>
              <w:pStyle w:val="TableParagraph"/>
              <w:spacing w:before="8"/>
              <w:rPr>
                <w:i/>
                <w:sz w:val="23"/>
              </w:rPr>
            </w:pPr>
          </w:p>
          <w:p w14:paraId="5E416F76"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0F5DE4C7" w14:textId="77777777" w:rsidR="009777CD" w:rsidRDefault="00817694">
            <w:pPr>
              <w:pStyle w:val="TableParagraph"/>
              <w:spacing w:line="73" w:lineRule="exact"/>
              <w:ind w:left="35"/>
              <w:jc w:val="center"/>
              <w:rPr>
                <w:i/>
                <w:sz w:val="13"/>
              </w:rPr>
            </w:pPr>
            <w:r>
              <w:rPr>
                <w:i/>
                <w:w w:val="99"/>
                <w:sz w:val="13"/>
              </w:rPr>
              <w:t>1</w:t>
            </w:r>
          </w:p>
          <w:p w14:paraId="201E50C8" w14:textId="77777777" w:rsidR="009777CD" w:rsidRDefault="00817694">
            <w:pPr>
              <w:pStyle w:val="TableParagraph"/>
              <w:spacing w:line="221"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460DBBC2" w14:textId="77777777" w:rsidR="009777CD" w:rsidRDefault="009777CD">
            <w:pPr>
              <w:pStyle w:val="TableParagraph"/>
              <w:spacing w:before="11"/>
              <w:rPr>
                <w:i/>
                <w:sz w:val="24"/>
              </w:rPr>
            </w:pPr>
          </w:p>
          <w:p w14:paraId="17E8D6AC" w14:textId="77777777" w:rsidR="009777CD" w:rsidRDefault="00817694">
            <w:pPr>
              <w:pStyle w:val="TableParagraph"/>
              <w:spacing w:line="218" w:lineRule="auto"/>
              <w:ind w:left="137" w:right="57" w:firstLine="156"/>
              <w:rPr>
                <w:i/>
                <w:sz w:val="20"/>
              </w:rPr>
            </w:pPr>
            <w:r>
              <w:rPr>
                <w:i/>
                <w:position w:val="3"/>
                <w:sz w:val="20"/>
              </w:rPr>
              <w:t>L</w:t>
            </w:r>
            <w:r>
              <w:rPr>
                <w:i/>
                <w:sz w:val="13"/>
              </w:rPr>
              <w:t xml:space="preserve">10 </w:t>
            </w:r>
            <w:r>
              <w:rPr>
                <w:i/>
                <w:sz w:val="20"/>
              </w:rPr>
              <w:t>dB (A)</w:t>
            </w:r>
          </w:p>
        </w:tc>
      </w:tr>
      <w:tr w:rsidR="009777CD" w14:paraId="61982B2C" w14:textId="77777777">
        <w:trPr>
          <w:trHeight w:val="541"/>
        </w:trPr>
        <w:tc>
          <w:tcPr>
            <w:tcW w:w="710" w:type="dxa"/>
            <w:tcBorders>
              <w:top w:val="single" w:sz="4" w:space="0" w:color="000000"/>
              <w:bottom w:val="double" w:sz="2" w:space="0" w:color="000000"/>
              <w:right w:val="single" w:sz="4" w:space="0" w:color="000000"/>
            </w:tcBorders>
          </w:tcPr>
          <w:p w14:paraId="06F4E741" w14:textId="77777777" w:rsidR="009777CD" w:rsidRDefault="00817694">
            <w:pPr>
              <w:pStyle w:val="TableParagraph"/>
              <w:spacing w:before="155"/>
              <w:ind w:left="239" w:right="244"/>
              <w:jc w:val="center"/>
              <w:rPr>
                <w:i/>
                <w:sz w:val="20"/>
              </w:rPr>
            </w:pPr>
            <w:r>
              <w:rPr>
                <w:i/>
                <w:sz w:val="20"/>
              </w:rPr>
              <w:t>1.</w:t>
            </w:r>
          </w:p>
        </w:tc>
        <w:tc>
          <w:tcPr>
            <w:tcW w:w="991" w:type="dxa"/>
            <w:tcBorders>
              <w:top w:val="single" w:sz="4" w:space="0" w:color="000000"/>
              <w:left w:val="single" w:sz="4" w:space="0" w:color="000000"/>
              <w:bottom w:val="double" w:sz="2" w:space="0" w:color="000000"/>
              <w:right w:val="single" w:sz="4" w:space="0" w:color="000000"/>
            </w:tcBorders>
          </w:tcPr>
          <w:p w14:paraId="7C585F9B" w14:textId="77777777" w:rsidR="009777CD" w:rsidRDefault="00817694">
            <w:pPr>
              <w:pStyle w:val="TableParagraph"/>
              <w:spacing w:before="155"/>
              <w:ind w:left="271"/>
              <w:rPr>
                <w:i/>
                <w:sz w:val="20"/>
              </w:rPr>
            </w:pPr>
            <w:r>
              <w:rPr>
                <w:i/>
                <w:sz w:val="20"/>
              </w:rPr>
              <w:t>MM1</w:t>
            </w:r>
          </w:p>
        </w:tc>
        <w:tc>
          <w:tcPr>
            <w:tcW w:w="992" w:type="dxa"/>
            <w:tcBorders>
              <w:top w:val="single" w:sz="4" w:space="0" w:color="000000"/>
              <w:left w:val="single" w:sz="4" w:space="0" w:color="000000"/>
              <w:bottom w:val="double" w:sz="2" w:space="0" w:color="000000"/>
              <w:right w:val="single" w:sz="4" w:space="0" w:color="000000"/>
            </w:tcBorders>
          </w:tcPr>
          <w:p w14:paraId="6558C9F2" w14:textId="77777777" w:rsidR="009777CD" w:rsidRDefault="00817694">
            <w:pPr>
              <w:pStyle w:val="TableParagraph"/>
              <w:spacing w:before="155"/>
              <w:ind w:left="195"/>
              <w:rPr>
                <w:i/>
                <w:sz w:val="20"/>
              </w:rPr>
            </w:pPr>
            <w:r>
              <w:rPr>
                <w:i/>
                <w:sz w:val="20"/>
              </w:rPr>
              <w:t>15 min</w:t>
            </w:r>
          </w:p>
        </w:tc>
        <w:tc>
          <w:tcPr>
            <w:tcW w:w="852" w:type="dxa"/>
            <w:tcBorders>
              <w:top w:val="single" w:sz="4" w:space="0" w:color="000000"/>
              <w:left w:val="single" w:sz="4" w:space="0" w:color="000000"/>
              <w:bottom w:val="double" w:sz="2" w:space="0" w:color="000000"/>
              <w:right w:val="single" w:sz="4" w:space="0" w:color="000000"/>
            </w:tcBorders>
          </w:tcPr>
          <w:p w14:paraId="1A4846DF" w14:textId="77777777" w:rsidR="009777CD" w:rsidRDefault="00817694">
            <w:pPr>
              <w:pStyle w:val="TableParagraph"/>
              <w:spacing w:before="155"/>
              <w:ind w:left="230"/>
              <w:rPr>
                <w:i/>
                <w:sz w:val="20"/>
              </w:rPr>
            </w:pPr>
            <w:r>
              <w:rPr>
                <w:i/>
                <w:sz w:val="20"/>
              </w:rPr>
              <w:t>63,4</w:t>
            </w:r>
          </w:p>
        </w:tc>
        <w:tc>
          <w:tcPr>
            <w:tcW w:w="992" w:type="dxa"/>
            <w:tcBorders>
              <w:top w:val="single" w:sz="4" w:space="0" w:color="000000"/>
              <w:left w:val="single" w:sz="4" w:space="0" w:color="000000"/>
              <w:bottom w:val="double" w:sz="2" w:space="0" w:color="000000"/>
              <w:right w:val="single" w:sz="4" w:space="0" w:color="000000"/>
            </w:tcBorders>
          </w:tcPr>
          <w:p w14:paraId="61D39973" w14:textId="77777777" w:rsidR="009777CD" w:rsidRDefault="00817694">
            <w:pPr>
              <w:pStyle w:val="TableParagraph"/>
              <w:spacing w:before="155"/>
              <w:ind w:left="300"/>
              <w:rPr>
                <w:i/>
                <w:sz w:val="20"/>
              </w:rPr>
            </w:pPr>
            <w:r>
              <w:rPr>
                <w:i/>
                <w:sz w:val="20"/>
              </w:rPr>
              <w:t>54,5</w:t>
            </w:r>
          </w:p>
        </w:tc>
        <w:tc>
          <w:tcPr>
            <w:tcW w:w="850" w:type="dxa"/>
            <w:tcBorders>
              <w:top w:val="single" w:sz="4" w:space="0" w:color="000000"/>
              <w:left w:val="single" w:sz="4" w:space="0" w:color="000000"/>
              <w:bottom w:val="double" w:sz="2" w:space="0" w:color="000000"/>
              <w:right w:val="single" w:sz="4" w:space="0" w:color="000000"/>
            </w:tcBorders>
          </w:tcPr>
          <w:p w14:paraId="0DB2B2B6" w14:textId="77777777" w:rsidR="009777CD" w:rsidRDefault="00817694">
            <w:pPr>
              <w:pStyle w:val="TableParagraph"/>
              <w:spacing w:before="155"/>
              <w:ind w:left="230"/>
              <w:rPr>
                <w:i/>
                <w:sz w:val="20"/>
              </w:rPr>
            </w:pPr>
            <w:r>
              <w:rPr>
                <w:i/>
                <w:sz w:val="20"/>
              </w:rPr>
              <w:t>57,7</w:t>
            </w:r>
          </w:p>
        </w:tc>
        <w:tc>
          <w:tcPr>
            <w:tcW w:w="1278" w:type="dxa"/>
            <w:tcBorders>
              <w:top w:val="single" w:sz="4" w:space="0" w:color="000000"/>
              <w:left w:val="single" w:sz="4" w:space="0" w:color="000000"/>
              <w:bottom w:val="double" w:sz="2" w:space="0" w:color="000000"/>
              <w:right w:val="single" w:sz="4" w:space="0" w:color="000000"/>
            </w:tcBorders>
          </w:tcPr>
          <w:p w14:paraId="1B7EB31B" w14:textId="77777777" w:rsidR="009777CD" w:rsidRDefault="00817694">
            <w:pPr>
              <w:pStyle w:val="TableParagraph"/>
              <w:spacing w:before="158"/>
              <w:ind w:left="420" w:right="416"/>
              <w:jc w:val="center"/>
              <w:rPr>
                <w:b/>
                <w:i/>
                <w:sz w:val="20"/>
              </w:rPr>
            </w:pPr>
            <w:r>
              <w:rPr>
                <w:b/>
                <w:i/>
                <w:sz w:val="20"/>
              </w:rPr>
              <w:t>57,7</w:t>
            </w:r>
          </w:p>
        </w:tc>
        <w:tc>
          <w:tcPr>
            <w:tcW w:w="1277" w:type="dxa"/>
            <w:tcBorders>
              <w:top w:val="single" w:sz="4" w:space="0" w:color="000000"/>
              <w:left w:val="single" w:sz="4" w:space="0" w:color="000000"/>
              <w:bottom w:val="double" w:sz="2" w:space="0" w:color="000000"/>
              <w:right w:val="single" w:sz="4" w:space="0" w:color="000000"/>
            </w:tcBorders>
          </w:tcPr>
          <w:p w14:paraId="66A9D51E" w14:textId="77777777" w:rsidR="009777CD" w:rsidRDefault="00817694">
            <w:pPr>
              <w:pStyle w:val="TableParagraph"/>
              <w:spacing w:before="158"/>
              <w:ind w:left="263" w:right="259"/>
              <w:jc w:val="center"/>
              <w:rPr>
                <w:b/>
                <w:i/>
                <w:sz w:val="20"/>
              </w:rPr>
            </w:pPr>
            <w:r>
              <w:rPr>
                <w:b/>
                <w:i/>
                <w:sz w:val="20"/>
              </w:rPr>
              <w:t>70,0</w:t>
            </w:r>
          </w:p>
        </w:tc>
        <w:tc>
          <w:tcPr>
            <w:tcW w:w="850" w:type="dxa"/>
            <w:tcBorders>
              <w:top w:val="single" w:sz="4" w:space="0" w:color="000000"/>
              <w:left w:val="single" w:sz="4" w:space="0" w:color="000000"/>
              <w:bottom w:val="double" w:sz="2" w:space="0" w:color="000000"/>
              <w:right w:val="single" w:sz="4" w:space="0" w:color="000000"/>
            </w:tcBorders>
          </w:tcPr>
          <w:p w14:paraId="1C61D696" w14:textId="77777777" w:rsidR="009777CD" w:rsidRDefault="00817694">
            <w:pPr>
              <w:pStyle w:val="TableParagraph"/>
              <w:spacing w:before="155"/>
              <w:ind w:left="226"/>
              <w:rPr>
                <w:i/>
                <w:sz w:val="20"/>
              </w:rPr>
            </w:pPr>
            <w:r>
              <w:rPr>
                <w:i/>
                <w:sz w:val="20"/>
              </w:rPr>
              <w:t>62,5</w:t>
            </w:r>
          </w:p>
        </w:tc>
        <w:tc>
          <w:tcPr>
            <w:tcW w:w="850" w:type="dxa"/>
            <w:tcBorders>
              <w:top w:val="single" w:sz="4" w:space="0" w:color="000000"/>
              <w:left w:val="single" w:sz="4" w:space="0" w:color="000000"/>
              <w:bottom w:val="double" w:sz="2" w:space="0" w:color="000000"/>
            </w:tcBorders>
          </w:tcPr>
          <w:p w14:paraId="7072078A" w14:textId="77777777" w:rsidR="009777CD" w:rsidRDefault="00817694">
            <w:pPr>
              <w:pStyle w:val="TableParagraph"/>
              <w:spacing w:before="155"/>
              <w:ind w:left="226"/>
              <w:rPr>
                <w:i/>
                <w:sz w:val="20"/>
              </w:rPr>
            </w:pPr>
            <w:r>
              <w:rPr>
                <w:i/>
                <w:sz w:val="20"/>
              </w:rPr>
              <w:t>59,4</w:t>
            </w:r>
          </w:p>
        </w:tc>
      </w:tr>
    </w:tbl>
    <w:p w14:paraId="25BD2282" w14:textId="77777777" w:rsidR="009777CD" w:rsidRDefault="009777CD">
      <w:pPr>
        <w:pStyle w:val="BodyText"/>
        <w:spacing w:before="7"/>
        <w:rPr>
          <w:i/>
        </w:rPr>
      </w:pPr>
    </w:p>
    <w:p w14:paraId="63E1A1CD" w14:textId="77777777" w:rsidR="009777CD" w:rsidRDefault="00817694">
      <w:pPr>
        <w:spacing w:after="14"/>
        <w:ind w:left="622"/>
        <w:rPr>
          <w:i/>
        </w:rPr>
      </w:pPr>
      <w:r>
        <w:rPr>
          <w:i/>
        </w:rPr>
        <w:t>Tabela 4.4.1.b Rezultati mjerenja MM1-III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284"/>
        <w:gridCol w:w="708"/>
        <w:gridCol w:w="506"/>
        <w:gridCol w:w="345"/>
        <w:gridCol w:w="849"/>
        <w:gridCol w:w="141"/>
        <w:gridCol w:w="849"/>
        <w:gridCol w:w="141"/>
        <w:gridCol w:w="1135"/>
        <w:gridCol w:w="141"/>
        <w:gridCol w:w="1135"/>
        <w:gridCol w:w="283"/>
        <w:gridCol w:w="567"/>
        <w:gridCol w:w="850"/>
      </w:tblGrid>
      <w:tr w:rsidR="009777CD" w14:paraId="54332A87" w14:textId="77777777">
        <w:trPr>
          <w:trHeight w:val="1002"/>
        </w:trPr>
        <w:tc>
          <w:tcPr>
            <w:tcW w:w="710" w:type="dxa"/>
            <w:tcBorders>
              <w:bottom w:val="single" w:sz="4" w:space="0" w:color="000000"/>
              <w:right w:val="single" w:sz="4" w:space="0" w:color="000000"/>
            </w:tcBorders>
            <w:shd w:val="clear" w:color="auto" w:fill="BEBEBE"/>
          </w:tcPr>
          <w:p w14:paraId="620927BD" w14:textId="77777777" w:rsidR="009777CD" w:rsidRDefault="009777CD">
            <w:pPr>
              <w:pStyle w:val="TableParagraph"/>
              <w:rPr>
                <w:i/>
                <w:sz w:val="23"/>
              </w:rPr>
            </w:pPr>
          </w:p>
          <w:p w14:paraId="14465794" w14:textId="77777777" w:rsidR="009777CD" w:rsidRDefault="00817694">
            <w:pPr>
              <w:pStyle w:val="TableParagraph"/>
              <w:spacing w:before="1"/>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699A7B0A"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gridSpan w:val="2"/>
            <w:tcBorders>
              <w:left w:val="single" w:sz="4" w:space="0" w:color="000000"/>
              <w:bottom w:val="single" w:sz="4" w:space="0" w:color="000000"/>
              <w:right w:val="single" w:sz="4" w:space="0" w:color="000000"/>
            </w:tcBorders>
            <w:shd w:val="clear" w:color="auto" w:fill="BEBEBE"/>
          </w:tcPr>
          <w:p w14:paraId="666F2A43" w14:textId="77777777" w:rsidR="009777CD" w:rsidRDefault="00817694">
            <w:pPr>
              <w:pStyle w:val="TableParagraph"/>
              <w:spacing w:before="150"/>
              <w:ind w:left="110" w:right="103" w:firstLine="57"/>
              <w:jc w:val="both"/>
              <w:rPr>
                <w:i/>
                <w:sz w:val="20"/>
              </w:rPr>
            </w:pPr>
            <w:r>
              <w:rPr>
                <w:i/>
                <w:sz w:val="20"/>
              </w:rPr>
              <w:t>Interval mjerenja 15 min</w:t>
            </w:r>
          </w:p>
        </w:tc>
        <w:tc>
          <w:tcPr>
            <w:tcW w:w="851" w:type="dxa"/>
            <w:gridSpan w:val="2"/>
            <w:tcBorders>
              <w:left w:val="single" w:sz="4" w:space="0" w:color="000000"/>
              <w:bottom w:val="single" w:sz="4" w:space="0" w:color="000000"/>
              <w:right w:val="single" w:sz="4" w:space="0" w:color="000000"/>
            </w:tcBorders>
            <w:shd w:val="clear" w:color="auto" w:fill="BEBEBE"/>
          </w:tcPr>
          <w:p w14:paraId="51B5414D" w14:textId="77777777" w:rsidR="009777CD" w:rsidRDefault="009777CD">
            <w:pPr>
              <w:pStyle w:val="TableParagraph"/>
              <w:spacing w:before="4"/>
              <w:rPr>
                <w:i/>
                <w:sz w:val="24"/>
              </w:rPr>
            </w:pPr>
          </w:p>
          <w:p w14:paraId="31971591"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0" w:type="dxa"/>
            <w:gridSpan w:val="2"/>
            <w:tcBorders>
              <w:left w:val="single" w:sz="4" w:space="0" w:color="000000"/>
              <w:bottom w:val="single" w:sz="4" w:space="0" w:color="000000"/>
              <w:right w:val="single" w:sz="4" w:space="0" w:color="000000"/>
            </w:tcBorders>
            <w:shd w:val="clear" w:color="auto" w:fill="BEBEBE"/>
          </w:tcPr>
          <w:p w14:paraId="0C23396A" w14:textId="77777777" w:rsidR="009777CD" w:rsidRDefault="009777CD">
            <w:pPr>
              <w:pStyle w:val="TableParagraph"/>
              <w:spacing w:before="4"/>
              <w:rPr>
                <w:i/>
                <w:sz w:val="24"/>
              </w:rPr>
            </w:pPr>
          </w:p>
          <w:p w14:paraId="3E5E53E7" w14:textId="77777777" w:rsidR="009777CD" w:rsidRDefault="00817694">
            <w:pPr>
              <w:pStyle w:val="TableParagraph"/>
              <w:spacing w:line="223" w:lineRule="auto"/>
              <w:ind w:left="212" w:right="38" w:firstLine="62"/>
              <w:rPr>
                <w:i/>
                <w:sz w:val="20"/>
              </w:rPr>
            </w:pPr>
            <w:r>
              <w:rPr>
                <w:i/>
                <w:position w:val="3"/>
                <w:sz w:val="20"/>
              </w:rPr>
              <w:t>L</w:t>
            </w:r>
            <w:r>
              <w:rPr>
                <w:i/>
                <w:sz w:val="13"/>
              </w:rPr>
              <w:t xml:space="preserve">Afmin </w:t>
            </w:r>
            <w:r>
              <w:rPr>
                <w:i/>
                <w:sz w:val="20"/>
              </w:rPr>
              <w:t>dB (A)</w:t>
            </w:r>
          </w:p>
        </w:tc>
        <w:tc>
          <w:tcPr>
            <w:tcW w:w="849" w:type="dxa"/>
            <w:tcBorders>
              <w:left w:val="single" w:sz="4" w:space="0" w:color="000000"/>
              <w:bottom w:val="single" w:sz="4" w:space="0" w:color="000000"/>
              <w:right w:val="single" w:sz="4" w:space="0" w:color="000000"/>
            </w:tcBorders>
            <w:shd w:val="clear" w:color="auto" w:fill="BEBEBE"/>
          </w:tcPr>
          <w:p w14:paraId="43C587D4" w14:textId="77777777" w:rsidR="009777CD" w:rsidRDefault="009777CD">
            <w:pPr>
              <w:pStyle w:val="TableParagraph"/>
              <w:spacing w:before="4"/>
              <w:rPr>
                <w:i/>
                <w:sz w:val="24"/>
              </w:rPr>
            </w:pPr>
          </w:p>
          <w:p w14:paraId="0BF8B1BA" w14:textId="77777777" w:rsidR="009777CD" w:rsidRDefault="00817694">
            <w:pPr>
              <w:pStyle w:val="TableParagraph"/>
              <w:spacing w:line="223" w:lineRule="auto"/>
              <w:ind w:left="144" w:right="18" w:firstLine="110"/>
              <w:rPr>
                <w:i/>
                <w:sz w:val="20"/>
              </w:rPr>
            </w:pPr>
            <w:r>
              <w:rPr>
                <w:i/>
                <w:position w:val="3"/>
                <w:sz w:val="20"/>
              </w:rPr>
              <w:t>L</w:t>
            </w:r>
            <w:r>
              <w:rPr>
                <w:i/>
                <w:sz w:val="13"/>
              </w:rPr>
              <w:t xml:space="preserve">Aeq </w:t>
            </w:r>
            <w:r>
              <w:rPr>
                <w:i/>
                <w:sz w:val="20"/>
              </w:rPr>
              <w:t>dB (A)</w:t>
            </w:r>
          </w:p>
        </w:tc>
        <w:tc>
          <w:tcPr>
            <w:tcW w:w="1276" w:type="dxa"/>
            <w:gridSpan w:val="2"/>
            <w:tcBorders>
              <w:left w:val="single" w:sz="4" w:space="0" w:color="000000"/>
              <w:bottom w:val="single" w:sz="4" w:space="0" w:color="000000"/>
              <w:right w:val="single" w:sz="4" w:space="0" w:color="000000"/>
            </w:tcBorders>
            <w:shd w:val="clear" w:color="auto" w:fill="BEBEBE"/>
          </w:tcPr>
          <w:p w14:paraId="5EC6DAA6" w14:textId="77777777" w:rsidR="009777CD" w:rsidRDefault="00817694">
            <w:pPr>
              <w:pStyle w:val="TableParagraph"/>
              <w:spacing w:before="150"/>
              <w:ind w:left="164" w:right="146"/>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6" w:type="dxa"/>
            <w:gridSpan w:val="2"/>
            <w:tcBorders>
              <w:left w:val="single" w:sz="4" w:space="0" w:color="000000"/>
              <w:bottom w:val="single" w:sz="4" w:space="0" w:color="000000"/>
              <w:right w:val="single" w:sz="4" w:space="0" w:color="000000"/>
            </w:tcBorders>
            <w:shd w:val="clear" w:color="auto" w:fill="BEBEBE"/>
          </w:tcPr>
          <w:p w14:paraId="0DBF0759" w14:textId="77777777" w:rsidR="009777CD" w:rsidRDefault="00817694">
            <w:pPr>
              <w:pStyle w:val="TableParagraph"/>
              <w:spacing w:before="150"/>
              <w:ind w:left="151" w:right="131"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gridSpan w:val="2"/>
            <w:tcBorders>
              <w:left w:val="single" w:sz="4" w:space="0" w:color="000000"/>
              <w:bottom w:val="single" w:sz="4" w:space="0" w:color="000000"/>
              <w:right w:val="single" w:sz="4" w:space="0" w:color="000000"/>
            </w:tcBorders>
            <w:shd w:val="clear" w:color="auto" w:fill="BEBEBE"/>
          </w:tcPr>
          <w:p w14:paraId="74898A2A" w14:textId="77777777" w:rsidR="009777CD" w:rsidRDefault="009777CD">
            <w:pPr>
              <w:pStyle w:val="TableParagraph"/>
              <w:spacing w:before="6"/>
              <w:rPr>
                <w:i/>
                <w:sz w:val="23"/>
              </w:rPr>
            </w:pPr>
          </w:p>
          <w:p w14:paraId="5B866D3C" w14:textId="77777777" w:rsidR="009777CD" w:rsidRDefault="00817694">
            <w:pPr>
              <w:pStyle w:val="TableParagraph"/>
              <w:spacing w:line="127" w:lineRule="auto"/>
              <w:ind w:left="116" w:right="105"/>
              <w:jc w:val="center"/>
              <w:rPr>
                <w:i/>
                <w:sz w:val="13"/>
              </w:rPr>
            </w:pPr>
            <w:r>
              <w:rPr>
                <w:i/>
                <w:position w:val="-9"/>
                <w:sz w:val="20"/>
              </w:rPr>
              <w:t xml:space="preserve">L </w:t>
            </w:r>
            <w:r>
              <w:rPr>
                <w:i/>
                <w:sz w:val="13"/>
              </w:rPr>
              <w:t>2</w:t>
            </w:r>
          </w:p>
          <w:p w14:paraId="4F1979ED" w14:textId="77777777" w:rsidR="009777CD" w:rsidRDefault="00817694">
            <w:pPr>
              <w:pStyle w:val="TableParagraph"/>
              <w:spacing w:line="75" w:lineRule="exact"/>
              <w:ind w:left="49"/>
              <w:jc w:val="center"/>
              <w:rPr>
                <w:i/>
                <w:sz w:val="13"/>
              </w:rPr>
            </w:pPr>
            <w:r>
              <w:rPr>
                <w:i/>
                <w:w w:val="99"/>
                <w:sz w:val="13"/>
              </w:rPr>
              <w:t>1</w:t>
            </w:r>
          </w:p>
          <w:p w14:paraId="1F675EDA" w14:textId="77777777" w:rsidR="009777CD" w:rsidRDefault="00817694">
            <w:pPr>
              <w:pStyle w:val="TableParagraph"/>
              <w:spacing w:line="222" w:lineRule="exact"/>
              <w:ind w:left="116" w:right="104"/>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5BAE9E4C" w14:textId="77777777" w:rsidR="009777CD" w:rsidRDefault="009777CD">
            <w:pPr>
              <w:pStyle w:val="TableParagraph"/>
              <w:spacing w:before="4"/>
              <w:rPr>
                <w:i/>
                <w:sz w:val="24"/>
              </w:rPr>
            </w:pPr>
          </w:p>
          <w:p w14:paraId="54FB9FED" w14:textId="77777777" w:rsidR="009777CD" w:rsidRDefault="00817694">
            <w:pPr>
              <w:pStyle w:val="TableParagraph"/>
              <w:spacing w:line="223" w:lineRule="auto"/>
              <w:ind w:left="144" w:right="57" w:firstLine="156"/>
              <w:rPr>
                <w:i/>
                <w:sz w:val="20"/>
              </w:rPr>
            </w:pPr>
            <w:r>
              <w:rPr>
                <w:i/>
                <w:position w:val="3"/>
                <w:sz w:val="20"/>
              </w:rPr>
              <w:t>L</w:t>
            </w:r>
            <w:r>
              <w:rPr>
                <w:i/>
                <w:sz w:val="13"/>
              </w:rPr>
              <w:t xml:space="preserve">10 </w:t>
            </w:r>
            <w:r>
              <w:rPr>
                <w:i/>
                <w:sz w:val="20"/>
              </w:rPr>
              <w:t>dB (A)</w:t>
            </w:r>
          </w:p>
        </w:tc>
      </w:tr>
      <w:tr w:rsidR="009777CD" w14:paraId="34FECECE" w14:textId="77777777">
        <w:trPr>
          <w:trHeight w:val="546"/>
        </w:trPr>
        <w:tc>
          <w:tcPr>
            <w:tcW w:w="710" w:type="dxa"/>
            <w:tcBorders>
              <w:top w:val="single" w:sz="4" w:space="0" w:color="000000"/>
              <w:right w:val="single" w:sz="4" w:space="0" w:color="000000"/>
            </w:tcBorders>
          </w:tcPr>
          <w:p w14:paraId="49F3584E" w14:textId="77777777" w:rsidR="009777CD" w:rsidRDefault="00817694">
            <w:pPr>
              <w:pStyle w:val="TableParagraph"/>
              <w:spacing w:before="153"/>
              <w:ind w:left="239" w:right="244"/>
              <w:jc w:val="center"/>
              <w:rPr>
                <w:i/>
                <w:sz w:val="20"/>
              </w:rPr>
            </w:pPr>
            <w:r>
              <w:rPr>
                <w:i/>
                <w:sz w:val="20"/>
              </w:rPr>
              <w:t>1.</w:t>
            </w:r>
          </w:p>
        </w:tc>
        <w:tc>
          <w:tcPr>
            <w:tcW w:w="991" w:type="dxa"/>
            <w:tcBorders>
              <w:top w:val="single" w:sz="4" w:space="0" w:color="000000"/>
              <w:left w:val="single" w:sz="4" w:space="0" w:color="000000"/>
              <w:right w:val="single" w:sz="4" w:space="0" w:color="000000"/>
            </w:tcBorders>
          </w:tcPr>
          <w:p w14:paraId="178F8B52" w14:textId="77777777" w:rsidR="009777CD" w:rsidRDefault="00817694">
            <w:pPr>
              <w:pStyle w:val="TableParagraph"/>
              <w:spacing w:before="153"/>
              <w:ind w:left="271"/>
              <w:rPr>
                <w:i/>
                <w:sz w:val="20"/>
              </w:rPr>
            </w:pPr>
            <w:r>
              <w:rPr>
                <w:i/>
                <w:sz w:val="20"/>
              </w:rPr>
              <w:t>MM1</w:t>
            </w:r>
          </w:p>
        </w:tc>
        <w:tc>
          <w:tcPr>
            <w:tcW w:w="992" w:type="dxa"/>
            <w:gridSpan w:val="2"/>
            <w:tcBorders>
              <w:top w:val="single" w:sz="4" w:space="0" w:color="000000"/>
              <w:left w:val="single" w:sz="4" w:space="0" w:color="000000"/>
              <w:right w:val="single" w:sz="4" w:space="0" w:color="000000"/>
            </w:tcBorders>
          </w:tcPr>
          <w:p w14:paraId="78E07A3D" w14:textId="77777777" w:rsidR="009777CD" w:rsidRDefault="00817694">
            <w:pPr>
              <w:pStyle w:val="TableParagraph"/>
              <w:spacing w:before="153"/>
              <w:ind w:left="195"/>
              <w:rPr>
                <w:i/>
                <w:sz w:val="20"/>
              </w:rPr>
            </w:pPr>
            <w:r>
              <w:rPr>
                <w:i/>
                <w:sz w:val="20"/>
              </w:rPr>
              <w:t>15 min</w:t>
            </w:r>
          </w:p>
        </w:tc>
        <w:tc>
          <w:tcPr>
            <w:tcW w:w="851" w:type="dxa"/>
            <w:gridSpan w:val="2"/>
            <w:tcBorders>
              <w:top w:val="single" w:sz="4" w:space="0" w:color="000000"/>
              <w:left w:val="single" w:sz="4" w:space="0" w:color="000000"/>
              <w:right w:val="single" w:sz="4" w:space="0" w:color="000000"/>
            </w:tcBorders>
          </w:tcPr>
          <w:p w14:paraId="56BE71DE" w14:textId="77777777" w:rsidR="009777CD" w:rsidRDefault="00817694">
            <w:pPr>
              <w:pStyle w:val="TableParagraph"/>
              <w:spacing w:before="153"/>
              <w:ind w:left="230"/>
              <w:rPr>
                <w:i/>
                <w:sz w:val="20"/>
              </w:rPr>
            </w:pPr>
            <w:r>
              <w:rPr>
                <w:i/>
                <w:sz w:val="20"/>
              </w:rPr>
              <w:t>67,3</w:t>
            </w:r>
          </w:p>
        </w:tc>
        <w:tc>
          <w:tcPr>
            <w:tcW w:w="990" w:type="dxa"/>
            <w:gridSpan w:val="2"/>
            <w:tcBorders>
              <w:top w:val="single" w:sz="4" w:space="0" w:color="000000"/>
              <w:left w:val="single" w:sz="4" w:space="0" w:color="000000"/>
              <w:right w:val="single" w:sz="4" w:space="0" w:color="000000"/>
            </w:tcBorders>
          </w:tcPr>
          <w:p w14:paraId="6323274A" w14:textId="77777777" w:rsidR="009777CD" w:rsidRDefault="00817694">
            <w:pPr>
              <w:pStyle w:val="TableParagraph"/>
              <w:spacing w:before="153"/>
              <w:ind w:left="301"/>
              <w:rPr>
                <w:i/>
                <w:sz w:val="20"/>
              </w:rPr>
            </w:pPr>
            <w:r>
              <w:rPr>
                <w:i/>
                <w:sz w:val="20"/>
              </w:rPr>
              <w:t>54,5</w:t>
            </w:r>
          </w:p>
        </w:tc>
        <w:tc>
          <w:tcPr>
            <w:tcW w:w="849" w:type="dxa"/>
            <w:tcBorders>
              <w:top w:val="single" w:sz="4" w:space="0" w:color="000000"/>
              <w:left w:val="single" w:sz="4" w:space="0" w:color="000000"/>
              <w:right w:val="single" w:sz="4" w:space="0" w:color="000000"/>
            </w:tcBorders>
          </w:tcPr>
          <w:p w14:paraId="56A73353" w14:textId="77777777" w:rsidR="009777CD" w:rsidRDefault="00817694">
            <w:pPr>
              <w:pStyle w:val="TableParagraph"/>
              <w:spacing w:before="153"/>
              <w:ind w:left="233"/>
              <w:rPr>
                <w:i/>
                <w:sz w:val="20"/>
              </w:rPr>
            </w:pPr>
            <w:r>
              <w:rPr>
                <w:i/>
                <w:sz w:val="20"/>
              </w:rPr>
              <w:t>57,5</w:t>
            </w:r>
          </w:p>
        </w:tc>
        <w:tc>
          <w:tcPr>
            <w:tcW w:w="1276" w:type="dxa"/>
            <w:gridSpan w:val="2"/>
            <w:tcBorders>
              <w:top w:val="single" w:sz="4" w:space="0" w:color="000000"/>
              <w:left w:val="single" w:sz="4" w:space="0" w:color="000000"/>
              <w:right w:val="single" w:sz="4" w:space="0" w:color="000000"/>
            </w:tcBorders>
          </w:tcPr>
          <w:p w14:paraId="6768D124" w14:textId="77777777" w:rsidR="009777CD" w:rsidRDefault="00817694">
            <w:pPr>
              <w:pStyle w:val="TableParagraph"/>
              <w:spacing w:before="155"/>
              <w:ind w:left="423" w:right="409"/>
              <w:jc w:val="center"/>
              <w:rPr>
                <w:b/>
                <w:i/>
                <w:sz w:val="20"/>
              </w:rPr>
            </w:pPr>
            <w:r>
              <w:rPr>
                <w:b/>
                <w:i/>
                <w:sz w:val="20"/>
              </w:rPr>
              <w:t>57,5</w:t>
            </w:r>
          </w:p>
        </w:tc>
        <w:tc>
          <w:tcPr>
            <w:tcW w:w="1276" w:type="dxa"/>
            <w:gridSpan w:val="2"/>
            <w:tcBorders>
              <w:top w:val="single" w:sz="4" w:space="0" w:color="000000"/>
              <w:left w:val="single" w:sz="4" w:space="0" w:color="000000"/>
              <w:right w:val="single" w:sz="4" w:space="0" w:color="000000"/>
            </w:tcBorders>
          </w:tcPr>
          <w:p w14:paraId="3B2C31B0" w14:textId="77777777" w:rsidR="009777CD" w:rsidRDefault="00817694">
            <w:pPr>
              <w:pStyle w:val="TableParagraph"/>
              <w:spacing w:before="155"/>
              <w:ind w:left="424" w:right="407"/>
              <w:jc w:val="center"/>
              <w:rPr>
                <w:b/>
                <w:i/>
                <w:sz w:val="20"/>
              </w:rPr>
            </w:pPr>
            <w:r>
              <w:rPr>
                <w:b/>
                <w:i/>
                <w:sz w:val="20"/>
              </w:rPr>
              <w:t>70,0</w:t>
            </w:r>
          </w:p>
        </w:tc>
        <w:tc>
          <w:tcPr>
            <w:tcW w:w="850" w:type="dxa"/>
            <w:gridSpan w:val="2"/>
            <w:tcBorders>
              <w:top w:val="single" w:sz="4" w:space="0" w:color="000000"/>
              <w:left w:val="single" w:sz="4" w:space="0" w:color="000000"/>
              <w:right w:val="single" w:sz="4" w:space="0" w:color="000000"/>
            </w:tcBorders>
          </w:tcPr>
          <w:p w14:paraId="297AFE16" w14:textId="77777777" w:rsidR="009777CD" w:rsidRDefault="00817694">
            <w:pPr>
              <w:pStyle w:val="TableParagraph"/>
              <w:spacing w:before="153"/>
              <w:ind w:left="233"/>
              <w:rPr>
                <w:i/>
                <w:sz w:val="20"/>
              </w:rPr>
            </w:pPr>
            <w:r>
              <w:rPr>
                <w:i/>
                <w:sz w:val="20"/>
              </w:rPr>
              <w:t>62,5</w:t>
            </w:r>
          </w:p>
        </w:tc>
        <w:tc>
          <w:tcPr>
            <w:tcW w:w="850" w:type="dxa"/>
            <w:tcBorders>
              <w:top w:val="single" w:sz="4" w:space="0" w:color="000000"/>
              <w:left w:val="single" w:sz="4" w:space="0" w:color="000000"/>
            </w:tcBorders>
          </w:tcPr>
          <w:p w14:paraId="6E7260F7" w14:textId="77777777" w:rsidR="009777CD" w:rsidRDefault="00817694">
            <w:pPr>
              <w:pStyle w:val="TableParagraph"/>
              <w:spacing w:before="153"/>
              <w:ind w:left="233"/>
              <w:rPr>
                <w:i/>
                <w:sz w:val="20"/>
              </w:rPr>
            </w:pPr>
            <w:r>
              <w:rPr>
                <w:i/>
                <w:sz w:val="20"/>
              </w:rPr>
              <w:t>59,0</w:t>
            </w:r>
          </w:p>
        </w:tc>
      </w:tr>
      <w:tr w:rsidR="009777CD" w14:paraId="1670778F" w14:textId="77777777">
        <w:trPr>
          <w:trHeight w:val="4369"/>
        </w:trPr>
        <w:tc>
          <w:tcPr>
            <w:tcW w:w="2693" w:type="dxa"/>
            <w:gridSpan w:val="4"/>
            <w:tcBorders>
              <w:right w:val="single" w:sz="4" w:space="0" w:color="000000"/>
            </w:tcBorders>
          </w:tcPr>
          <w:p w14:paraId="2E507E0B" w14:textId="77777777" w:rsidR="009777CD" w:rsidRDefault="009777CD">
            <w:pPr>
              <w:pStyle w:val="TableParagraph"/>
              <w:rPr>
                <w:i/>
              </w:rPr>
            </w:pPr>
          </w:p>
          <w:p w14:paraId="6100313A" w14:textId="77777777" w:rsidR="009777CD" w:rsidRDefault="009777CD">
            <w:pPr>
              <w:pStyle w:val="TableParagraph"/>
              <w:rPr>
                <w:i/>
              </w:rPr>
            </w:pPr>
          </w:p>
          <w:p w14:paraId="5F6D77FA" w14:textId="77777777" w:rsidR="009777CD" w:rsidRDefault="009777CD">
            <w:pPr>
              <w:pStyle w:val="TableParagraph"/>
              <w:rPr>
                <w:i/>
              </w:rPr>
            </w:pPr>
          </w:p>
          <w:p w14:paraId="05A09FF8" w14:textId="77777777" w:rsidR="009777CD" w:rsidRDefault="009777CD">
            <w:pPr>
              <w:pStyle w:val="TableParagraph"/>
              <w:rPr>
                <w:i/>
              </w:rPr>
            </w:pPr>
          </w:p>
          <w:p w14:paraId="7E25A104" w14:textId="77777777" w:rsidR="009777CD" w:rsidRDefault="009777CD">
            <w:pPr>
              <w:pStyle w:val="TableParagraph"/>
              <w:rPr>
                <w:i/>
              </w:rPr>
            </w:pPr>
          </w:p>
          <w:p w14:paraId="049F11F0" w14:textId="77777777" w:rsidR="009777CD" w:rsidRDefault="009777CD">
            <w:pPr>
              <w:pStyle w:val="TableParagraph"/>
              <w:rPr>
                <w:i/>
              </w:rPr>
            </w:pPr>
          </w:p>
          <w:p w14:paraId="657FE4D9" w14:textId="77777777" w:rsidR="009777CD" w:rsidRDefault="009777CD">
            <w:pPr>
              <w:pStyle w:val="TableParagraph"/>
              <w:rPr>
                <w:i/>
              </w:rPr>
            </w:pPr>
          </w:p>
          <w:p w14:paraId="767B4FAA" w14:textId="77777777" w:rsidR="009777CD" w:rsidRDefault="009777CD">
            <w:pPr>
              <w:pStyle w:val="TableParagraph"/>
              <w:spacing w:before="7"/>
              <w:rPr>
                <w:i/>
                <w:sz w:val="25"/>
              </w:rPr>
            </w:pPr>
          </w:p>
          <w:p w14:paraId="73AC301B" w14:textId="77777777" w:rsidR="009777CD" w:rsidRDefault="00817694">
            <w:pPr>
              <w:pStyle w:val="TableParagraph"/>
              <w:ind w:left="889"/>
              <w:rPr>
                <w:i/>
                <w:sz w:val="20"/>
              </w:rPr>
            </w:pPr>
            <w:r>
              <w:rPr>
                <w:i/>
                <w:sz w:val="20"/>
              </w:rPr>
              <w:t>OCJENA*</w:t>
            </w:r>
          </w:p>
        </w:tc>
        <w:tc>
          <w:tcPr>
            <w:tcW w:w="6942" w:type="dxa"/>
            <w:gridSpan w:val="12"/>
            <w:tcBorders>
              <w:left w:val="single" w:sz="4" w:space="0" w:color="000000"/>
            </w:tcBorders>
          </w:tcPr>
          <w:p w14:paraId="2FBE65AF" w14:textId="77777777" w:rsidR="009777CD" w:rsidRDefault="009777CD">
            <w:pPr>
              <w:pStyle w:val="TableParagraph"/>
              <w:spacing w:before="6"/>
              <w:rPr>
                <w:i/>
                <w:sz w:val="19"/>
              </w:rPr>
            </w:pPr>
          </w:p>
          <w:p w14:paraId="364FB760" w14:textId="77777777" w:rsidR="009777CD" w:rsidRDefault="00817694">
            <w:pPr>
              <w:pStyle w:val="TableParagraph"/>
              <w:ind w:left="108" w:right="83"/>
              <w:jc w:val="both"/>
              <w:rPr>
                <w:i/>
                <w:sz w:val="20"/>
              </w:rPr>
            </w:pPr>
            <w:r>
              <w:rPr>
                <w:i/>
                <w:sz w:val="20"/>
              </w:rPr>
              <w:t>Mjerenjem je utvrđeno da ekvivalentni nivo buke (dan) na MM1 pogona “TAMEX“ d.o.o. Busovača</w:t>
            </w:r>
            <w:r>
              <w:rPr>
                <w:b/>
                <w:i/>
                <w:sz w:val="20"/>
              </w:rPr>
              <w:t>ne prelazi</w:t>
            </w:r>
            <w:r>
              <w:rPr>
                <w:i/>
                <w:sz w:val="20"/>
              </w:rPr>
              <w:t>dozvoljene vrijednosti u sva tri intervala mjerenja. Udaljenost mikrofona od izvora buke je 10m</w:t>
            </w:r>
          </w:p>
          <w:p w14:paraId="2B3ABEAF" w14:textId="77777777" w:rsidR="009777CD" w:rsidRDefault="009777CD">
            <w:pPr>
              <w:pStyle w:val="TableParagraph"/>
              <w:spacing w:before="2"/>
              <w:rPr>
                <w:i/>
                <w:sz w:val="20"/>
              </w:rPr>
            </w:pPr>
          </w:p>
          <w:p w14:paraId="07B20D21" w14:textId="77777777" w:rsidR="009777CD" w:rsidRDefault="00817694">
            <w:pPr>
              <w:pStyle w:val="TableParagraph"/>
              <w:ind w:left="108"/>
              <w:jc w:val="both"/>
              <w:rPr>
                <w:i/>
                <w:sz w:val="20"/>
              </w:rPr>
            </w:pPr>
            <w:r>
              <w:rPr>
                <w:i/>
                <w:sz w:val="20"/>
              </w:rPr>
              <w:t>Ekvivalentni i vršni nivo buke na MM1 se kreće u</w:t>
            </w:r>
            <w:r>
              <w:rPr>
                <w:b/>
                <w:i/>
                <w:sz w:val="20"/>
              </w:rPr>
              <w:t xml:space="preserve">dozvoljenim </w:t>
            </w:r>
            <w:r>
              <w:rPr>
                <w:i/>
                <w:sz w:val="20"/>
              </w:rPr>
              <w:t>granicama.</w:t>
            </w:r>
          </w:p>
          <w:p w14:paraId="54AE5E63" w14:textId="77777777" w:rsidR="009777CD" w:rsidRDefault="009777CD">
            <w:pPr>
              <w:pStyle w:val="TableParagraph"/>
              <w:spacing w:before="10"/>
              <w:rPr>
                <w:i/>
                <w:sz w:val="19"/>
              </w:rPr>
            </w:pPr>
          </w:p>
          <w:p w14:paraId="4067ED08" w14:textId="77777777" w:rsidR="009777CD" w:rsidRDefault="00817694">
            <w:pPr>
              <w:pStyle w:val="TableParagraph"/>
              <w:ind w:left="108" w:right="80"/>
              <w:jc w:val="both"/>
              <w:rPr>
                <w:i/>
                <w:sz w:val="20"/>
              </w:rPr>
            </w:pPr>
            <w:r>
              <w:rPr>
                <w:b/>
                <w:i/>
                <w:sz w:val="20"/>
              </w:rPr>
              <w:t xml:space="preserve">NAPOMENA: </w:t>
            </w:r>
            <w:r>
              <w:rPr>
                <w:i/>
                <w:sz w:val="20"/>
              </w:rPr>
              <w:t>Mjerenje nivoa buke vršena su u 3 intervala mjerenja po 15 minuta da bi odredili mjernu nesigurnost usljed radnih uslova (x), a koja se uzima u obzir prilikom mjerenja nivoa okolinske buke. Pri određivanju mjerne nesigurnosti u obzir su uzeti meteorološki uslovi (y), dok nije bilo uticaja rezidualne buke</w:t>
            </w:r>
            <w:r>
              <w:rPr>
                <w:i/>
                <w:spacing w:val="-2"/>
                <w:sz w:val="20"/>
              </w:rPr>
              <w:t xml:space="preserve"> </w:t>
            </w:r>
            <w:r>
              <w:rPr>
                <w:i/>
                <w:sz w:val="20"/>
              </w:rPr>
              <w:t>(z).</w:t>
            </w:r>
          </w:p>
          <w:p w14:paraId="6DFD296A" w14:textId="77777777" w:rsidR="009777CD" w:rsidRDefault="00817694">
            <w:pPr>
              <w:pStyle w:val="TableParagraph"/>
              <w:spacing w:before="196"/>
              <w:ind w:left="108" w:right="85"/>
              <w:jc w:val="both"/>
              <w:rPr>
                <w:i/>
                <w:sz w:val="20"/>
              </w:rPr>
            </w:pPr>
            <w:r>
              <w:rPr>
                <w:i/>
                <w:position w:val="10"/>
                <w:sz w:val="13"/>
              </w:rPr>
              <w:t>1</w:t>
            </w:r>
            <w:r>
              <w:rPr>
                <w:i/>
                <w:sz w:val="20"/>
              </w:rPr>
              <w:t>Maksimalno dopušteni ekvivalentni nivo buke (70 dB za dan i 70 dB za noć, za zonu VI),), prema Zakonu o zaštiti od buke („Službene novine FBiH“, broj: 110/12).</w:t>
            </w:r>
          </w:p>
          <w:p w14:paraId="242ABBB9" w14:textId="77777777" w:rsidR="009777CD" w:rsidRDefault="00817694">
            <w:pPr>
              <w:pStyle w:val="TableParagraph"/>
              <w:spacing w:before="4" w:line="230" w:lineRule="exact"/>
              <w:ind w:left="108" w:right="84"/>
              <w:jc w:val="both"/>
              <w:rPr>
                <w:i/>
                <w:sz w:val="20"/>
              </w:rPr>
            </w:pPr>
            <w:r>
              <w:rPr>
                <w:i/>
                <w:position w:val="10"/>
                <w:sz w:val="13"/>
              </w:rPr>
              <w:t xml:space="preserve">2 </w:t>
            </w:r>
            <w:r>
              <w:rPr>
                <w:i/>
                <w:sz w:val="20"/>
              </w:rPr>
              <w:t>Maksimalno dopušteni vršni nivo buke L</w:t>
            </w:r>
            <w:r>
              <w:rPr>
                <w:i/>
                <w:sz w:val="20"/>
                <w:vertAlign w:val="subscript"/>
              </w:rPr>
              <w:t>1</w:t>
            </w:r>
            <w:r>
              <w:rPr>
                <w:i/>
                <w:sz w:val="20"/>
              </w:rPr>
              <w:t xml:space="preserve"> nivoabuke (85 dB, za zonu VI), Zakon o zaštiti od buke („Službene novine FBiH“, broj: 110/12).</w:t>
            </w:r>
          </w:p>
        </w:tc>
      </w:tr>
      <w:tr w:rsidR="009777CD" w14:paraId="789F9B9A" w14:textId="77777777">
        <w:trPr>
          <w:trHeight w:val="387"/>
        </w:trPr>
        <w:tc>
          <w:tcPr>
            <w:tcW w:w="9635" w:type="dxa"/>
            <w:gridSpan w:val="16"/>
            <w:tcBorders>
              <w:bottom w:val="single" w:sz="4" w:space="0" w:color="000000"/>
            </w:tcBorders>
          </w:tcPr>
          <w:p w14:paraId="73A76A22" w14:textId="77777777" w:rsidR="009777CD" w:rsidRDefault="00817694">
            <w:pPr>
              <w:pStyle w:val="TableParagraph"/>
              <w:spacing w:before="76"/>
              <w:ind w:left="3600" w:right="3593"/>
              <w:jc w:val="center"/>
              <w:rPr>
                <w:i/>
                <w:sz w:val="20"/>
              </w:rPr>
            </w:pPr>
            <w:r>
              <w:rPr>
                <w:i/>
                <w:sz w:val="20"/>
              </w:rPr>
              <w:t>Mjerna nesigurnost za L</w:t>
            </w:r>
            <w:r>
              <w:rPr>
                <w:i/>
                <w:sz w:val="20"/>
                <w:vertAlign w:val="subscript"/>
              </w:rPr>
              <w:t>Aeg</w:t>
            </w:r>
          </w:p>
        </w:tc>
      </w:tr>
      <w:tr w:rsidR="009777CD" w14:paraId="7D69C5F9" w14:textId="77777777">
        <w:trPr>
          <w:trHeight w:val="379"/>
        </w:trPr>
        <w:tc>
          <w:tcPr>
            <w:tcW w:w="1985" w:type="dxa"/>
            <w:gridSpan w:val="3"/>
            <w:vMerge w:val="restart"/>
            <w:tcBorders>
              <w:top w:val="single" w:sz="4" w:space="0" w:color="000000"/>
              <w:right w:val="single" w:sz="4" w:space="0" w:color="000000"/>
            </w:tcBorders>
            <w:shd w:val="clear" w:color="auto" w:fill="BEBEBE"/>
          </w:tcPr>
          <w:p w14:paraId="1E214986" w14:textId="77777777" w:rsidR="009777CD" w:rsidRDefault="00817694">
            <w:pPr>
              <w:pStyle w:val="TableParagraph"/>
              <w:spacing w:before="163"/>
              <w:ind w:left="441" w:hanging="228"/>
              <w:rPr>
                <w:i/>
                <w:sz w:val="20"/>
              </w:rPr>
            </w:pPr>
            <w:r>
              <w:rPr>
                <w:i/>
                <w:sz w:val="20"/>
              </w:rPr>
              <w:t>Parametri mjerne nesigurnosti</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BEBEBE"/>
          </w:tcPr>
          <w:p w14:paraId="7E0E66C7" w14:textId="77777777" w:rsidR="009777CD" w:rsidRDefault="00817694">
            <w:pPr>
              <w:pStyle w:val="TableParagraph"/>
              <w:spacing w:before="77"/>
              <w:ind w:left="134"/>
              <w:rPr>
                <w:i/>
                <w:sz w:val="20"/>
              </w:rPr>
            </w:pPr>
            <w:r>
              <w:rPr>
                <w:i/>
                <w:sz w:val="20"/>
              </w:rPr>
              <w:t>Instrument</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BEBEBE"/>
          </w:tcPr>
          <w:p w14:paraId="0989DCFA" w14:textId="77777777" w:rsidR="009777CD" w:rsidRDefault="00817694">
            <w:pPr>
              <w:pStyle w:val="TableParagraph"/>
              <w:spacing w:before="77"/>
              <w:ind w:left="10"/>
              <w:jc w:val="center"/>
              <w:rPr>
                <w:i/>
                <w:sz w:val="20"/>
              </w:rPr>
            </w:pPr>
            <w:r>
              <w:rPr>
                <w:i/>
                <w:w w:val="99"/>
                <w:sz w:val="20"/>
              </w:rPr>
              <w:t>X</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BEBEBE"/>
          </w:tcPr>
          <w:p w14:paraId="08EF1FE4" w14:textId="77777777" w:rsidR="009777CD" w:rsidRDefault="00817694">
            <w:pPr>
              <w:pStyle w:val="TableParagraph"/>
              <w:spacing w:before="77"/>
              <w:ind w:left="14"/>
              <w:jc w:val="center"/>
              <w:rPr>
                <w:i/>
                <w:sz w:val="20"/>
              </w:rPr>
            </w:pPr>
            <w:r>
              <w:rPr>
                <w:i/>
                <w:w w:val="99"/>
                <w:sz w:val="20"/>
              </w:rPr>
              <w:t>Y</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BEBEBE"/>
          </w:tcPr>
          <w:p w14:paraId="58A722BA" w14:textId="77777777" w:rsidR="009777CD" w:rsidRDefault="00817694">
            <w:pPr>
              <w:pStyle w:val="TableParagraph"/>
              <w:spacing w:before="77"/>
              <w:ind w:left="15"/>
              <w:jc w:val="center"/>
              <w:rPr>
                <w:i/>
                <w:sz w:val="20"/>
              </w:rPr>
            </w:pPr>
            <w:r>
              <w:rPr>
                <w:i/>
                <w:w w:val="99"/>
                <w:sz w:val="20"/>
              </w:rPr>
              <w:t>Z</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EBEBE"/>
          </w:tcPr>
          <w:p w14:paraId="1EEC1C8E" w14:textId="77777777" w:rsidR="009777CD" w:rsidRDefault="00817694">
            <w:pPr>
              <w:pStyle w:val="TableParagraph"/>
              <w:spacing w:before="77"/>
              <w:ind w:left="322"/>
              <w:rPr>
                <w:i/>
                <w:sz w:val="20"/>
              </w:rPr>
            </w:pPr>
            <w:r>
              <w:rPr>
                <w:i/>
                <w:sz w:val="20"/>
              </w:rPr>
              <w:t>σ</w:t>
            </w:r>
            <w:r>
              <w:rPr>
                <w:i/>
                <w:sz w:val="20"/>
                <w:vertAlign w:val="subscript"/>
              </w:rPr>
              <w:t>t</w:t>
            </w:r>
            <w:r>
              <w:rPr>
                <w:i/>
                <w:sz w:val="20"/>
              </w:rPr>
              <w:t xml:space="preserve"> dB (A)</w:t>
            </w:r>
          </w:p>
        </w:tc>
        <w:tc>
          <w:tcPr>
            <w:tcW w:w="1417" w:type="dxa"/>
            <w:gridSpan w:val="2"/>
            <w:tcBorders>
              <w:top w:val="single" w:sz="4" w:space="0" w:color="000000"/>
              <w:left w:val="single" w:sz="4" w:space="0" w:color="000000"/>
              <w:bottom w:val="single" w:sz="4" w:space="0" w:color="000000"/>
            </w:tcBorders>
            <w:shd w:val="clear" w:color="auto" w:fill="BEBEBE"/>
          </w:tcPr>
          <w:p w14:paraId="63102509" w14:textId="77777777" w:rsidR="009777CD" w:rsidRDefault="00817694">
            <w:pPr>
              <w:pStyle w:val="TableParagraph"/>
              <w:spacing w:before="77"/>
              <w:ind w:left="156"/>
              <w:rPr>
                <w:i/>
                <w:sz w:val="20"/>
              </w:rPr>
            </w:pPr>
            <w:r>
              <w:rPr>
                <w:i/>
                <w:sz w:val="20"/>
              </w:rPr>
              <w:t>± 2 σ</w:t>
            </w:r>
            <w:r>
              <w:rPr>
                <w:i/>
                <w:sz w:val="20"/>
                <w:vertAlign w:val="subscript"/>
              </w:rPr>
              <w:t>t</w:t>
            </w:r>
            <w:r>
              <w:rPr>
                <w:i/>
                <w:sz w:val="20"/>
              </w:rPr>
              <w:t xml:space="preserve"> dB (A)</w:t>
            </w:r>
          </w:p>
        </w:tc>
      </w:tr>
      <w:tr w:rsidR="009777CD" w14:paraId="691F85B2" w14:textId="77777777">
        <w:trPr>
          <w:trHeight w:val="387"/>
        </w:trPr>
        <w:tc>
          <w:tcPr>
            <w:tcW w:w="1985" w:type="dxa"/>
            <w:gridSpan w:val="3"/>
            <w:vMerge/>
            <w:tcBorders>
              <w:top w:val="nil"/>
              <w:right w:val="single" w:sz="4" w:space="0" w:color="000000"/>
            </w:tcBorders>
            <w:shd w:val="clear" w:color="auto" w:fill="BEBEBE"/>
          </w:tcPr>
          <w:p w14:paraId="5DDCDD63" w14:textId="77777777" w:rsidR="009777CD" w:rsidRDefault="009777CD">
            <w:pPr>
              <w:rPr>
                <w:sz w:val="2"/>
                <w:szCs w:val="2"/>
              </w:rPr>
            </w:pPr>
          </w:p>
        </w:tc>
        <w:tc>
          <w:tcPr>
            <w:tcW w:w="1214" w:type="dxa"/>
            <w:gridSpan w:val="2"/>
            <w:tcBorders>
              <w:top w:val="single" w:sz="4" w:space="0" w:color="000000"/>
              <w:left w:val="single" w:sz="4" w:space="0" w:color="000000"/>
              <w:right w:val="single" w:sz="4" w:space="0" w:color="000000"/>
            </w:tcBorders>
          </w:tcPr>
          <w:p w14:paraId="7D260996" w14:textId="77777777" w:rsidR="009777CD" w:rsidRDefault="00817694">
            <w:pPr>
              <w:pStyle w:val="TableParagraph"/>
              <w:spacing w:before="68"/>
              <w:ind w:left="240"/>
              <w:rPr>
                <w:i/>
                <w:sz w:val="20"/>
              </w:rPr>
            </w:pPr>
            <w:r>
              <w:rPr>
                <w:i/>
                <w:sz w:val="20"/>
              </w:rPr>
              <w:t>1 dB (A)</w:t>
            </w:r>
          </w:p>
        </w:tc>
        <w:tc>
          <w:tcPr>
            <w:tcW w:w="1194" w:type="dxa"/>
            <w:gridSpan w:val="2"/>
            <w:tcBorders>
              <w:top w:val="single" w:sz="4" w:space="0" w:color="000000"/>
              <w:left w:val="single" w:sz="4" w:space="0" w:color="000000"/>
              <w:right w:val="single" w:sz="4" w:space="0" w:color="000000"/>
            </w:tcBorders>
          </w:tcPr>
          <w:p w14:paraId="374AAB8A" w14:textId="77777777" w:rsidR="009777CD" w:rsidRDefault="00817694">
            <w:pPr>
              <w:pStyle w:val="TableParagraph"/>
              <w:spacing w:before="68"/>
              <w:ind w:left="403"/>
              <w:rPr>
                <w:i/>
                <w:sz w:val="20"/>
              </w:rPr>
            </w:pPr>
            <w:r>
              <w:rPr>
                <w:i/>
                <w:sz w:val="20"/>
              </w:rPr>
              <w:t>0,20</w:t>
            </w:r>
          </w:p>
        </w:tc>
        <w:tc>
          <w:tcPr>
            <w:tcW w:w="1131" w:type="dxa"/>
            <w:gridSpan w:val="3"/>
            <w:tcBorders>
              <w:top w:val="single" w:sz="4" w:space="0" w:color="000000"/>
              <w:left w:val="single" w:sz="4" w:space="0" w:color="000000"/>
              <w:right w:val="single" w:sz="4" w:space="0" w:color="000000"/>
            </w:tcBorders>
          </w:tcPr>
          <w:p w14:paraId="46A3A446" w14:textId="77777777" w:rsidR="009777CD" w:rsidRDefault="00817694">
            <w:pPr>
              <w:pStyle w:val="TableParagraph"/>
              <w:spacing w:before="68"/>
              <w:ind w:left="374"/>
              <w:rPr>
                <w:i/>
                <w:sz w:val="20"/>
              </w:rPr>
            </w:pPr>
            <w:r>
              <w:rPr>
                <w:i/>
                <w:sz w:val="20"/>
              </w:rPr>
              <w:t>1,31</w:t>
            </w:r>
          </w:p>
        </w:tc>
        <w:tc>
          <w:tcPr>
            <w:tcW w:w="1276" w:type="dxa"/>
            <w:gridSpan w:val="2"/>
            <w:tcBorders>
              <w:top w:val="single" w:sz="4" w:space="0" w:color="000000"/>
              <w:left w:val="single" w:sz="4" w:space="0" w:color="000000"/>
              <w:right w:val="single" w:sz="4" w:space="0" w:color="000000"/>
            </w:tcBorders>
          </w:tcPr>
          <w:p w14:paraId="0EE1F4CA" w14:textId="77777777" w:rsidR="009777CD" w:rsidRDefault="00817694">
            <w:pPr>
              <w:pStyle w:val="TableParagraph"/>
              <w:spacing w:before="68"/>
              <w:ind w:left="424" w:right="408"/>
              <w:jc w:val="center"/>
              <w:rPr>
                <w:i/>
                <w:sz w:val="20"/>
              </w:rPr>
            </w:pPr>
            <w:r>
              <w:rPr>
                <w:i/>
                <w:sz w:val="20"/>
              </w:rPr>
              <w:t>1,93</w:t>
            </w:r>
          </w:p>
        </w:tc>
        <w:tc>
          <w:tcPr>
            <w:tcW w:w="1418" w:type="dxa"/>
            <w:gridSpan w:val="2"/>
            <w:tcBorders>
              <w:top w:val="single" w:sz="4" w:space="0" w:color="000000"/>
              <w:left w:val="single" w:sz="4" w:space="0" w:color="000000"/>
              <w:right w:val="single" w:sz="4" w:space="0" w:color="000000"/>
            </w:tcBorders>
          </w:tcPr>
          <w:p w14:paraId="0D789751" w14:textId="77777777" w:rsidR="009777CD" w:rsidRDefault="00817694">
            <w:pPr>
              <w:pStyle w:val="TableParagraph"/>
              <w:spacing w:before="68"/>
              <w:ind w:left="496" w:right="480"/>
              <w:jc w:val="center"/>
              <w:rPr>
                <w:i/>
                <w:sz w:val="20"/>
              </w:rPr>
            </w:pPr>
            <w:r>
              <w:rPr>
                <w:i/>
                <w:sz w:val="20"/>
              </w:rPr>
              <w:t>1,81</w:t>
            </w:r>
          </w:p>
        </w:tc>
        <w:tc>
          <w:tcPr>
            <w:tcW w:w="1417" w:type="dxa"/>
            <w:gridSpan w:val="2"/>
            <w:tcBorders>
              <w:top w:val="single" w:sz="4" w:space="0" w:color="000000"/>
              <w:left w:val="single" w:sz="4" w:space="0" w:color="000000"/>
            </w:tcBorders>
          </w:tcPr>
          <w:p w14:paraId="6651BF29" w14:textId="77777777" w:rsidR="009777CD" w:rsidRDefault="00817694">
            <w:pPr>
              <w:pStyle w:val="TableParagraph"/>
              <w:spacing w:before="68"/>
              <w:ind w:left="494" w:right="471"/>
              <w:jc w:val="center"/>
              <w:rPr>
                <w:i/>
                <w:sz w:val="20"/>
              </w:rPr>
            </w:pPr>
            <w:r>
              <w:rPr>
                <w:i/>
                <w:sz w:val="20"/>
              </w:rPr>
              <w:t>3,62</w:t>
            </w:r>
          </w:p>
        </w:tc>
      </w:tr>
    </w:tbl>
    <w:p w14:paraId="7958FCE4" w14:textId="77777777" w:rsidR="009777CD" w:rsidRDefault="00817694">
      <w:pPr>
        <w:spacing w:before="4"/>
        <w:ind w:left="622"/>
        <w:rPr>
          <w:i/>
          <w:sz w:val="20"/>
        </w:rPr>
      </w:pPr>
      <w:r>
        <w:rPr>
          <w:i/>
          <w:sz w:val="20"/>
        </w:rPr>
        <w:t>* je izvan akreditovanog područja</w:t>
      </w:r>
    </w:p>
    <w:p w14:paraId="65EAA100" w14:textId="77777777" w:rsidR="009777CD" w:rsidRDefault="009777CD">
      <w:pPr>
        <w:rPr>
          <w:sz w:val="20"/>
        </w:rPr>
        <w:sectPr w:rsidR="009777CD">
          <w:headerReference w:type="default" r:id="rId428"/>
          <w:footerReference w:type="default" r:id="rId429"/>
          <w:pgSz w:w="11910" w:h="16840"/>
          <w:pgMar w:top="1080" w:right="340" w:bottom="1600" w:left="1080" w:header="729" w:footer="1403" w:gutter="0"/>
          <w:pgNumType w:start="7"/>
          <w:cols w:space="720"/>
        </w:sectPr>
      </w:pPr>
    </w:p>
    <w:p w14:paraId="752F65AC" w14:textId="77777777" w:rsidR="009777CD" w:rsidRDefault="009777CD">
      <w:pPr>
        <w:pStyle w:val="BodyText"/>
        <w:rPr>
          <w:i/>
          <w:sz w:val="20"/>
        </w:rPr>
      </w:pPr>
    </w:p>
    <w:p w14:paraId="365C6E2C" w14:textId="77777777" w:rsidR="009777CD" w:rsidRDefault="009777CD">
      <w:pPr>
        <w:pStyle w:val="BodyText"/>
        <w:spacing w:before="1"/>
        <w:rPr>
          <w:i/>
          <w:sz w:val="17"/>
        </w:rPr>
      </w:pP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0D91A2C2" w14:textId="77777777">
        <w:trPr>
          <w:trHeight w:val="1002"/>
        </w:trPr>
        <w:tc>
          <w:tcPr>
            <w:tcW w:w="710" w:type="dxa"/>
            <w:tcBorders>
              <w:bottom w:val="single" w:sz="4" w:space="0" w:color="000000"/>
              <w:right w:val="single" w:sz="4" w:space="0" w:color="000000"/>
            </w:tcBorders>
            <w:shd w:val="clear" w:color="auto" w:fill="BEBEBE"/>
          </w:tcPr>
          <w:p w14:paraId="12FB5D09" w14:textId="77777777" w:rsidR="009777CD" w:rsidRDefault="009777CD">
            <w:pPr>
              <w:pStyle w:val="TableParagraph"/>
              <w:spacing w:before="1"/>
              <w:rPr>
                <w:i/>
                <w:sz w:val="23"/>
              </w:rPr>
            </w:pPr>
          </w:p>
          <w:p w14:paraId="502CEDF2"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66B14849"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3A2EFD86" w14:textId="77777777" w:rsidR="009777CD" w:rsidRDefault="00817694">
            <w:pPr>
              <w:pStyle w:val="TableParagraph"/>
              <w:spacing w:before="150"/>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37C0D1D3" w14:textId="77777777" w:rsidR="009777CD" w:rsidRDefault="009777CD">
            <w:pPr>
              <w:pStyle w:val="TableParagraph"/>
              <w:spacing w:before="5"/>
              <w:rPr>
                <w:i/>
                <w:sz w:val="24"/>
              </w:rPr>
            </w:pPr>
          </w:p>
          <w:p w14:paraId="7B3E64D0"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23AE859C" w14:textId="77777777" w:rsidR="009777CD" w:rsidRDefault="009777CD">
            <w:pPr>
              <w:pStyle w:val="TableParagraph"/>
              <w:spacing w:before="5"/>
              <w:rPr>
                <w:i/>
                <w:sz w:val="24"/>
              </w:rPr>
            </w:pPr>
          </w:p>
          <w:p w14:paraId="794889DC" w14:textId="77777777" w:rsidR="009777CD" w:rsidRDefault="00817694">
            <w:pPr>
              <w:pStyle w:val="TableParagraph"/>
              <w:spacing w:line="223"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6EDDB51B" w14:textId="77777777" w:rsidR="009777CD" w:rsidRDefault="009777CD">
            <w:pPr>
              <w:pStyle w:val="TableParagraph"/>
              <w:spacing w:before="5"/>
              <w:rPr>
                <w:i/>
                <w:sz w:val="24"/>
              </w:rPr>
            </w:pPr>
          </w:p>
          <w:p w14:paraId="4A79B422" w14:textId="77777777" w:rsidR="009777CD" w:rsidRDefault="00817694">
            <w:pPr>
              <w:pStyle w:val="TableParagraph"/>
              <w:spacing w:line="223"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3A0068C6" w14:textId="77777777" w:rsidR="009777CD" w:rsidRDefault="00817694">
            <w:pPr>
              <w:pStyle w:val="TableParagraph"/>
              <w:spacing w:before="150"/>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3CC04766" w14:textId="77777777" w:rsidR="009777CD" w:rsidRDefault="00817694">
            <w:pPr>
              <w:pStyle w:val="TableParagraph"/>
              <w:spacing w:before="150"/>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377FFB3B" w14:textId="77777777" w:rsidR="009777CD" w:rsidRDefault="009777CD">
            <w:pPr>
              <w:pStyle w:val="TableParagraph"/>
              <w:spacing w:before="6"/>
              <w:rPr>
                <w:i/>
                <w:sz w:val="23"/>
              </w:rPr>
            </w:pPr>
          </w:p>
          <w:p w14:paraId="43D5E4D8"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7FB90736" w14:textId="77777777" w:rsidR="009777CD" w:rsidRDefault="00817694">
            <w:pPr>
              <w:pStyle w:val="TableParagraph"/>
              <w:spacing w:line="75" w:lineRule="exact"/>
              <w:ind w:left="35"/>
              <w:jc w:val="center"/>
              <w:rPr>
                <w:i/>
                <w:sz w:val="13"/>
              </w:rPr>
            </w:pPr>
            <w:r>
              <w:rPr>
                <w:i/>
                <w:w w:val="99"/>
                <w:sz w:val="13"/>
              </w:rPr>
              <w:t>1</w:t>
            </w:r>
          </w:p>
          <w:p w14:paraId="78568D2A" w14:textId="77777777" w:rsidR="009777CD" w:rsidRDefault="00817694">
            <w:pPr>
              <w:pStyle w:val="TableParagraph"/>
              <w:spacing w:line="222"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2B72697D" w14:textId="77777777" w:rsidR="009777CD" w:rsidRDefault="009777CD">
            <w:pPr>
              <w:pStyle w:val="TableParagraph"/>
              <w:spacing w:before="5"/>
              <w:rPr>
                <w:i/>
                <w:sz w:val="24"/>
              </w:rPr>
            </w:pPr>
          </w:p>
          <w:p w14:paraId="5F45A32B" w14:textId="77777777" w:rsidR="009777CD" w:rsidRDefault="00817694">
            <w:pPr>
              <w:pStyle w:val="TableParagraph"/>
              <w:spacing w:line="223" w:lineRule="auto"/>
              <w:ind w:left="137" w:right="57" w:firstLine="156"/>
              <w:rPr>
                <w:i/>
                <w:sz w:val="20"/>
              </w:rPr>
            </w:pPr>
            <w:r>
              <w:rPr>
                <w:i/>
                <w:position w:val="3"/>
                <w:sz w:val="20"/>
              </w:rPr>
              <w:t>L</w:t>
            </w:r>
            <w:r>
              <w:rPr>
                <w:i/>
                <w:sz w:val="13"/>
              </w:rPr>
              <w:t xml:space="preserve">10 </w:t>
            </w:r>
            <w:r>
              <w:rPr>
                <w:i/>
                <w:sz w:val="20"/>
              </w:rPr>
              <w:t>dB (A)</w:t>
            </w:r>
          </w:p>
        </w:tc>
      </w:tr>
      <w:tr w:rsidR="009777CD" w14:paraId="2FFFFE6E" w14:textId="77777777">
        <w:trPr>
          <w:trHeight w:val="548"/>
        </w:trPr>
        <w:tc>
          <w:tcPr>
            <w:tcW w:w="710" w:type="dxa"/>
            <w:tcBorders>
              <w:top w:val="single" w:sz="4" w:space="0" w:color="000000"/>
              <w:right w:val="single" w:sz="4" w:space="0" w:color="000000"/>
            </w:tcBorders>
          </w:tcPr>
          <w:p w14:paraId="271DA2CD" w14:textId="77777777" w:rsidR="009777CD" w:rsidRDefault="00817694">
            <w:pPr>
              <w:pStyle w:val="TableParagraph"/>
              <w:spacing w:before="153"/>
              <w:ind w:left="239" w:right="244"/>
              <w:jc w:val="center"/>
              <w:rPr>
                <w:i/>
                <w:sz w:val="20"/>
              </w:rPr>
            </w:pPr>
            <w:r>
              <w:rPr>
                <w:i/>
                <w:sz w:val="20"/>
              </w:rPr>
              <w:t>2.</w:t>
            </w:r>
          </w:p>
        </w:tc>
        <w:tc>
          <w:tcPr>
            <w:tcW w:w="991" w:type="dxa"/>
            <w:tcBorders>
              <w:top w:val="single" w:sz="4" w:space="0" w:color="000000"/>
              <w:left w:val="single" w:sz="4" w:space="0" w:color="000000"/>
              <w:right w:val="single" w:sz="4" w:space="0" w:color="000000"/>
            </w:tcBorders>
          </w:tcPr>
          <w:p w14:paraId="36FB6066" w14:textId="77777777" w:rsidR="009777CD" w:rsidRDefault="00817694">
            <w:pPr>
              <w:pStyle w:val="TableParagraph"/>
              <w:spacing w:before="153"/>
              <w:ind w:left="271"/>
              <w:rPr>
                <w:i/>
                <w:sz w:val="20"/>
              </w:rPr>
            </w:pPr>
            <w:r>
              <w:rPr>
                <w:i/>
                <w:sz w:val="20"/>
              </w:rPr>
              <w:t>MM2</w:t>
            </w:r>
          </w:p>
        </w:tc>
        <w:tc>
          <w:tcPr>
            <w:tcW w:w="992" w:type="dxa"/>
            <w:tcBorders>
              <w:top w:val="single" w:sz="4" w:space="0" w:color="000000"/>
              <w:left w:val="single" w:sz="4" w:space="0" w:color="000000"/>
              <w:right w:val="single" w:sz="4" w:space="0" w:color="000000"/>
            </w:tcBorders>
          </w:tcPr>
          <w:p w14:paraId="64ADFF4C" w14:textId="77777777" w:rsidR="009777CD" w:rsidRDefault="00817694">
            <w:pPr>
              <w:pStyle w:val="TableParagraph"/>
              <w:spacing w:before="153"/>
              <w:ind w:left="195"/>
              <w:rPr>
                <w:i/>
                <w:sz w:val="20"/>
              </w:rPr>
            </w:pPr>
            <w:r>
              <w:rPr>
                <w:i/>
                <w:sz w:val="20"/>
              </w:rPr>
              <w:t>15 min</w:t>
            </w:r>
          </w:p>
        </w:tc>
        <w:tc>
          <w:tcPr>
            <w:tcW w:w="852" w:type="dxa"/>
            <w:tcBorders>
              <w:top w:val="single" w:sz="4" w:space="0" w:color="000000"/>
              <w:left w:val="single" w:sz="4" w:space="0" w:color="000000"/>
              <w:right w:val="single" w:sz="4" w:space="0" w:color="000000"/>
            </w:tcBorders>
          </w:tcPr>
          <w:p w14:paraId="0227E313" w14:textId="77777777" w:rsidR="009777CD" w:rsidRDefault="00817694">
            <w:pPr>
              <w:pStyle w:val="TableParagraph"/>
              <w:spacing w:before="153"/>
              <w:ind w:left="230"/>
              <w:rPr>
                <w:i/>
                <w:sz w:val="20"/>
              </w:rPr>
            </w:pPr>
            <w:r>
              <w:rPr>
                <w:i/>
                <w:sz w:val="20"/>
              </w:rPr>
              <w:t>76,6</w:t>
            </w:r>
          </w:p>
        </w:tc>
        <w:tc>
          <w:tcPr>
            <w:tcW w:w="992" w:type="dxa"/>
            <w:tcBorders>
              <w:top w:val="single" w:sz="4" w:space="0" w:color="000000"/>
              <w:left w:val="single" w:sz="4" w:space="0" w:color="000000"/>
              <w:right w:val="single" w:sz="4" w:space="0" w:color="000000"/>
            </w:tcBorders>
          </w:tcPr>
          <w:p w14:paraId="4F3F08EC" w14:textId="77777777" w:rsidR="009777CD" w:rsidRDefault="00817694">
            <w:pPr>
              <w:pStyle w:val="TableParagraph"/>
              <w:spacing w:before="153"/>
              <w:ind w:left="300"/>
              <w:rPr>
                <w:i/>
                <w:sz w:val="20"/>
              </w:rPr>
            </w:pPr>
            <w:r>
              <w:rPr>
                <w:i/>
                <w:sz w:val="20"/>
              </w:rPr>
              <w:t>58,3</w:t>
            </w:r>
          </w:p>
        </w:tc>
        <w:tc>
          <w:tcPr>
            <w:tcW w:w="850" w:type="dxa"/>
            <w:tcBorders>
              <w:top w:val="single" w:sz="4" w:space="0" w:color="000000"/>
              <w:left w:val="single" w:sz="4" w:space="0" w:color="000000"/>
              <w:right w:val="single" w:sz="4" w:space="0" w:color="000000"/>
            </w:tcBorders>
          </w:tcPr>
          <w:p w14:paraId="40462858" w14:textId="77777777" w:rsidR="009777CD" w:rsidRDefault="00817694">
            <w:pPr>
              <w:pStyle w:val="TableParagraph"/>
              <w:spacing w:before="153"/>
              <w:ind w:left="230"/>
              <w:rPr>
                <w:i/>
                <w:sz w:val="20"/>
              </w:rPr>
            </w:pPr>
            <w:r>
              <w:rPr>
                <w:i/>
                <w:sz w:val="20"/>
              </w:rPr>
              <w:t>66,6</w:t>
            </w:r>
          </w:p>
        </w:tc>
        <w:tc>
          <w:tcPr>
            <w:tcW w:w="1278" w:type="dxa"/>
            <w:tcBorders>
              <w:top w:val="single" w:sz="4" w:space="0" w:color="000000"/>
              <w:left w:val="single" w:sz="4" w:space="0" w:color="000000"/>
              <w:right w:val="single" w:sz="4" w:space="0" w:color="000000"/>
            </w:tcBorders>
          </w:tcPr>
          <w:p w14:paraId="5E8683F2" w14:textId="77777777" w:rsidR="009777CD" w:rsidRDefault="00817694">
            <w:pPr>
              <w:pStyle w:val="TableParagraph"/>
              <w:spacing w:before="155"/>
              <w:ind w:left="420" w:right="416"/>
              <w:jc w:val="center"/>
              <w:rPr>
                <w:b/>
                <w:i/>
                <w:sz w:val="20"/>
              </w:rPr>
            </w:pPr>
            <w:r>
              <w:rPr>
                <w:b/>
                <w:i/>
                <w:sz w:val="20"/>
              </w:rPr>
              <w:t>66,6</w:t>
            </w:r>
          </w:p>
        </w:tc>
        <w:tc>
          <w:tcPr>
            <w:tcW w:w="1277" w:type="dxa"/>
            <w:tcBorders>
              <w:top w:val="single" w:sz="4" w:space="0" w:color="000000"/>
              <w:left w:val="single" w:sz="4" w:space="0" w:color="000000"/>
              <w:right w:val="single" w:sz="4" w:space="0" w:color="000000"/>
            </w:tcBorders>
          </w:tcPr>
          <w:p w14:paraId="6980BBCB" w14:textId="77777777" w:rsidR="009777CD" w:rsidRDefault="00817694">
            <w:pPr>
              <w:pStyle w:val="TableParagraph"/>
              <w:spacing w:before="155"/>
              <w:ind w:left="263" w:right="259"/>
              <w:jc w:val="center"/>
              <w:rPr>
                <w:b/>
                <w:i/>
                <w:sz w:val="20"/>
              </w:rPr>
            </w:pPr>
            <w:r>
              <w:rPr>
                <w:b/>
                <w:i/>
                <w:sz w:val="20"/>
              </w:rPr>
              <w:t>70,0</w:t>
            </w:r>
          </w:p>
        </w:tc>
        <w:tc>
          <w:tcPr>
            <w:tcW w:w="850" w:type="dxa"/>
            <w:tcBorders>
              <w:top w:val="single" w:sz="4" w:space="0" w:color="000000"/>
              <w:left w:val="single" w:sz="4" w:space="0" w:color="000000"/>
              <w:right w:val="single" w:sz="4" w:space="0" w:color="000000"/>
            </w:tcBorders>
          </w:tcPr>
          <w:p w14:paraId="0AB155A2" w14:textId="77777777" w:rsidR="009777CD" w:rsidRDefault="00817694">
            <w:pPr>
              <w:pStyle w:val="TableParagraph"/>
              <w:spacing w:before="153"/>
              <w:ind w:left="226"/>
              <w:rPr>
                <w:i/>
                <w:sz w:val="20"/>
              </w:rPr>
            </w:pPr>
            <w:r>
              <w:rPr>
                <w:i/>
                <w:sz w:val="20"/>
              </w:rPr>
              <w:t>73,0</w:t>
            </w:r>
          </w:p>
        </w:tc>
        <w:tc>
          <w:tcPr>
            <w:tcW w:w="850" w:type="dxa"/>
            <w:tcBorders>
              <w:top w:val="single" w:sz="4" w:space="0" w:color="000000"/>
              <w:left w:val="single" w:sz="4" w:space="0" w:color="000000"/>
            </w:tcBorders>
          </w:tcPr>
          <w:p w14:paraId="502ED721" w14:textId="77777777" w:rsidR="009777CD" w:rsidRDefault="00817694">
            <w:pPr>
              <w:pStyle w:val="TableParagraph"/>
              <w:spacing w:before="153"/>
              <w:ind w:left="226"/>
              <w:rPr>
                <w:i/>
                <w:sz w:val="20"/>
              </w:rPr>
            </w:pPr>
            <w:r>
              <w:rPr>
                <w:i/>
                <w:sz w:val="20"/>
              </w:rPr>
              <w:t>69,1</w:t>
            </w:r>
          </w:p>
        </w:tc>
      </w:tr>
    </w:tbl>
    <w:p w14:paraId="0AD09BF4" w14:textId="77777777" w:rsidR="009777CD" w:rsidRDefault="009777CD">
      <w:pPr>
        <w:pStyle w:val="BodyText"/>
        <w:spacing w:before="5"/>
        <w:rPr>
          <w:i/>
          <w:sz w:val="16"/>
        </w:rPr>
      </w:pPr>
    </w:p>
    <w:p w14:paraId="7FFB98E2" w14:textId="77777777" w:rsidR="009777CD" w:rsidRDefault="00817694">
      <w:pPr>
        <w:spacing w:before="94" w:after="11"/>
        <w:ind w:left="622"/>
        <w:rPr>
          <w:i/>
        </w:rPr>
      </w:pPr>
      <w:r>
        <w:rPr>
          <w:i/>
        </w:rPr>
        <w:t>Tabela 4.4.2.a Rezultati mjerenja MM2-II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850"/>
        <w:gridCol w:w="852"/>
        <w:gridCol w:w="992"/>
        <w:gridCol w:w="852"/>
        <w:gridCol w:w="992"/>
        <w:gridCol w:w="850"/>
        <w:gridCol w:w="1278"/>
        <w:gridCol w:w="1277"/>
        <w:gridCol w:w="850"/>
        <w:gridCol w:w="850"/>
      </w:tblGrid>
      <w:tr w:rsidR="009777CD" w14:paraId="4BCFB23A" w14:textId="77777777">
        <w:trPr>
          <w:trHeight w:val="1002"/>
        </w:trPr>
        <w:tc>
          <w:tcPr>
            <w:tcW w:w="850" w:type="dxa"/>
            <w:tcBorders>
              <w:bottom w:val="single" w:sz="4" w:space="0" w:color="000000"/>
              <w:right w:val="single" w:sz="4" w:space="0" w:color="000000"/>
            </w:tcBorders>
            <w:shd w:val="clear" w:color="auto" w:fill="BEBEBE"/>
          </w:tcPr>
          <w:p w14:paraId="72250D9C" w14:textId="77777777" w:rsidR="009777CD" w:rsidRDefault="009777CD">
            <w:pPr>
              <w:pStyle w:val="TableParagraph"/>
              <w:spacing w:before="3"/>
              <w:rPr>
                <w:i/>
                <w:sz w:val="23"/>
              </w:rPr>
            </w:pPr>
          </w:p>
          <w:p w14:paraId="12880F16" w14:textId="77777777" w:rsidR="009777CD" w:rsidRDefault="00817694">
            <w:pPr>
              <w:pStyle w:val="TableParagraph"/>
              <w:ind w:left="174" w:right="157" w:firstLine="105"/>
              <w:rPr>
                <w:i/>
                <w:sz w:val="20"/>
              </w:rPr>
            </w:pPr>
            <w:r>
              <w:rPr>
                <w:i/>
                <w:sz w:val="20"/>
              </w:rPr>
              <w:t>Mj. tačke</w:t>
            </w:r>
          </w:p>
        </w:tc>
        <w:tc>
          <w:tcPr>
            <w:tcW w:w="852" w:type="dxa"/>
            <w:tcBorders>
              <w:left w:val="single" w:sz="4" w:space="0" w:color="000000"/>
              <w:bottom w:val="single" w:sz="4" w:space="0" w:color="000000"/>
              <w:right w:val="single" w:sz="4" w:space="0" w:color="000000"/>
            </w:tcBorders>
            <w:shd w:val="clear" w:color="auto" w:fill="BEBEBE"/>
          </w:tcPr>
          <w:p w14:paraId="08B78AC0" w14:textId="77777777" w:rsidR="009777CD" w:rsidRDefault="00817694">
            <w:pPr>
              <w:pStyle w:val="TableParagraph"/>
              <w:spacing w:before="37"/>
              <w:ind w:left="119" w:right="110" w:hanging="2"/>
              <w:jc w:val="center"/>
              <w:rPr>
                <w:i/>
                <w:sz w:val="20"/>
              </w:rPr>
            </w:pPr>
            <w:r>
              <w:rPr>
                <w:i/>
                <w:sz w:val="20"/>
              </w:rPr>
              <w:t xml:space="preserve">Broj </w:t>
            </w:r>
            <w:r>
              <w:rPr>
                <w:i/>
                <w:w w:val="95"/>
                <w:sz w:val="20"/>
              </w:rPr>
              <w:t xml:space="preserve">mjerno </w:t>
            </w:r>
            <w:r>
              <w:rPr>
                <w:i/>
                <w:sz w:val="20"/>
              </w:rPr>
              <w:t>g</w:t>
            </w:r>
          </w:p>
          <w:p w14:paraId="04528D5E" w14:textId="77777777" w:rsidR="009777CD" w:rsidRDefault="00817694">
            <w:pPr>
              <w:pStyle w:val="TableParagraph"/>
              <w:spacing w:line="229" w:lineRule="exact"/>
              <w:ind w:left="220" w:right="214"/>
              <w:jc w:val="center"/>
              <w:rPr>
                <w:i/>
                <w:sz w:val="20"/>
              </w:rPr>
            </w:pP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6E0609AA" w14:textId="77777777" w:rsidR="009777CD" w:rsidRDefault="00817694">
            <w:pPr>
              <w:pStyle w:val="TableParagraph"/>
              <w:spacing w:before="152"/>
              <w:ind w:left="109" w:right="104"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78ADB9A3" w14:textId="77777777" w:rsidR="009777CD" w:rsidRDefault="009777CD">
            <w:pPr>
              <w:pStyle w:val="TableParagraph"/>
              <w:spacing w:before="11"/>
              <w:rPr>
                <w:i/>
                <w:sz w:val="24"/>
              </w:rPr>
            </w:pPr>
          </w:p>
          <w:p w14:paraId="3BB79E39" w14:textId="77777777" w:rsidR="009777CD" w:rsidRDefault="00817694">
            <w:pPr>
              <w:pStyle w:val="TableParagraph"/>
              <w:spacing w:line="218" w:lineRule="auto"/>
              <w:ind w:left="140"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0E3DBBDD" w14:textId="77777777" w:rsidR="009777CD" w:rsidRDefault="009777CD">
            <w:pPr>
              <w:pStyle w:val="TableParagraph"/>
              <w:spacing w:before="11"/>
              <w:rPr>
                <w:i/>
                <w:sz w:val="24"/>
              </w:rPr>
            </w:pPr>
          </w:p>
          <w:p w14:paraId="715CC7E0" w14:textId="77777777" w:rsidR="009777CD" w:rsidRDefault="00817694">
            <w:pPr>
              <w:pStyle w:val="TableParagraph"/>
              <w:spacing w:line="218" w:lineRule="auto"/>
              <w:ind w:left="210"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0F6CDE3B" w14:textId="77777777" w:rsidR="009777CD" w:rsidRDefault="009777CD">
            <w:pPr>
              <w:pStyle w:val="TableParagraph"/>
              <w:spacing w:before="11"/>
              <w:rPr>
                <w:i/>
                <w:sz w:val="24"/>
              </w:rPr>
            </w:pPr>
          </w:p>
          <w:p w14:paraId="5E9628AA" w14:textId="77777777" w:rsidR="009777CD" w:rsidRDefault="00817694">
            <w:pPr>
              <w:pStyle w:val="TableParagraph"/>
              <w:spacing w:line="218" w:lineRule="auto"/>
              <w:ind w:left="140"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41A2FA8B" w14:textId="77777777" w:rsidR="009777CD" w:rsidRDefault="00817694">
            <w:pPr>
              <w:pStyle w:val="TableParagraph"/>
              <w:spacing w:before="152"/>
              <w:ind w:left="159" w:right="153"/>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247278D8" w14:textId="77777777" w:rsidR="009777CD" w:rsidRDefault="00817694">
            <w:pPr>
              <w:pStyle w:val="TableParagraph"/>
              <w:spacing w:before="152"/>
              <w:ind w:left="144" w:right="139"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5692C1D8" w14:textId="77777777" w:rsidR="009777CD" w:rsidRDefault="009777CD">
            <w:pPr>
              <w:pStyle w:val="TableParagraph"/>
              <w:spacing w:before="8"/>
              <w:rPr>
                <w:i/>
                <w:sz w:val="23"/>
              </w:rPr>
            </w:pPr>
          </w:p>
          <w:p w14:paraId="57237154" w14:textId="77777777" w:rsidR="009777CD" w:rsidRDefault="00817694">
            <w:pPr>
              <w:pStyle w:val="TableParagraph"/>
              <w:spacing w:line="127" w:lineRule="auto"/>
              <w:ind w:left="108" w:right="110"/>
              <w:jc w:val="center"/>
              <w:rPr>
                <w:i/>
                <w:sz w:val="13"/>
              </w:rPr>
            </w:pPr>
            <w:r>
              <w:rPr>
                <w:i/>
                <w:position w:val="-9"/>
                <w:sz w:val="20"/>
              </w:rPr>
              <w:t xml:space="preserve">L </w:t>
            </w:r>
            <w:r>
              <w:rPr>
                <w:i/>
                <w:sz w:val="13"/>
              </w:rPr>
              <w:t>2</w:t>
            </w:r>
          </w:p>
          <w:p w14:paraId="05BF9902" w14:textId="77777777" w:rsidR="009777CD" w:rsidRDefault="00817694">
            <w:pPr>
              <w:pStyle w:val="TableParagraph"/>
              <w:spacing w:line="73" w:lineRule="exact"/>
              <w:ind w:left="33"/>
              <w:jc w:val="center"/>
              <w:rPr>
                <w:i/>
                <w:sz w:val="13"/>
              </w:rPr>
            </w:pPr>
            <w:r>
              <w:rPr>
                <w:i/>
                <w:w w:val="99"/>
                <w:sz w:val="13"/>
              </w:rPr>
              <w:t>1</w:t>
            </w:r>
          </w:p>
          <w:p w14:paraId="225D8E03" w14:textId="77777777" w:rsidR="009777CD" w:rsidRDefault="00817694">
            <w:pPr>
              <w:pStyle w:val="TableParagraph"/>
              <w:spacing w:line="221"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7A1DC9F9" w14:textId="77777777" w:rsidR="009777CD" w:rsidRDefault="009777CD">
            <w:pPr>
              <w:pStyle w:val="TableParagraph"/>
              <w:spacing w:before="11"/>
              <w:rPr>
                <w:i/>
                <w:sz w:val="24"/>
              </w:rPr>
            </w:pPr>
          </w:p>
          <w:p w14:paraId="63DA6132" w14:textId="77777777" w:rsidR="009777CD" w:rsidRDefault="00817694">
            <w:pPr>
              <w:pStyle w:val="TableParagraph"/>
              <w:spacing w:line="218" w:lineRule="auto"/>
              <w:ind w:left="136" w:right="57" w:firstLine="156"/>
              <w:rPr>
                <w:i/>
                <w:sz w:val="20"/>
              </w:rPr>
            </w:pPr>
            <w:r>
              <w:rPr>
                <w:i/>
                <w:position w:val="3"/>
                <w:sz w:val="20"/>
              </w:rPr>
              <w:t>L</w:t>
            </w:r>
            <w:r>
              <w:rPr>
                <w:i/>
                <w:sz w:val="13"/>
              </w:rPr>
              <w:t xml:space="preserve">10 </w:t>
            </w:r>
            <w:r>
              <w:rPr>
                <w:i/>
                <w:sz w:val="20"/>
              </w:rPr>
              <w:t>dB (A)</w:t>
            </w:r>
          </w:p>
        </w:tc>
      </w:tr>
      <w:tr w:rsidR="009777CD" w14:paraId="7920F74D" w14:textId="77777777">
        <w:trPr>
          <w:trHeight w:val="541"/>
        </w:trPr>
        <w:tc>
          <w:tcPr>
            <w:tcW w:w="850" w:type="dxa"/>
            <w:tcBorders>
              <w:top w:val="single" w:sz="4" w:space="0" w:color="000000"/>
              <w:bottom w:val="double" w:sz="2" w:space="0" w:color="000000"/>
              <w:right w:val="single" w:sz="4" w:space="0" w:color="000000"/>
            </w:tcBorders>
          </w:tcPr>
          <w:p w14:paraId="79F52698" w14:textId="77777777" w:rsidR="009777CD" w:rsidRDefault="00817694">
            <w:pPr>
              <w:pStyle w:val="TableParagraph"/>
              <w:spacing w:before="155"/>
              <w:ind w:left="309" w:right="314"/>
              <w:jc w:val="center"/>
              <w:rPr>
                <w:i/>
                <w:sz w:val="20"/>
              </w:rPr>
            </w:pPr>
            <w:r>
              <w:rPr>
                <w:i/>
                <w:sz w:val="20"/>
              </w:rPr>
              <w:t>2.</w:t>
            </w:r>
          </w:p>
        </w:tc>
        <w:tc>
          <w:tcPr>
            <w:tcW w:w="852" w:type="dxa"/>
            <w:tcBorders>
              <w:top w:val="single" w:sz="4" w:space="0" w:color="000000"/>
              <w:left w:val="single" w:sz="4" w:space="0" w:color="000000"/>
              <w:bottom w:val="double" w:sz="2" w:space="0" w:color="000000"/>
              <w:right w:val="single" w:sz="4" w:space="0" w:color="000000"/>
            </w:tcBorders>
          </w:tcPr>
          <w:p w14:paraId="4CD69904" w14:textId="77777777" w:rsidR="009777CD" w:rsidRDefault="00817694">
            <w:pPr>
              <w:pStyle w:val="TableParagraph"/>
              <w:spacing w:before="155"/>
              <w:ind w:left="203"/>
              <w:rPr>
                <w:i/>
                <w:sz w:val="20"/>
              </w:rPr>
            </w:pPr>
            <w:r>
              <w:rPr>
                <w:i/>
                <w:sz w:val="20"/>
              </w:rPr>
              <w:t>MM2</w:t>
            </w:r>
          </w:p>
        </w:tc>
        <w:tc>
          <w:tcPr>
            <w:tcW w:w="992" w:type="dxa"/>
            <w:tcBorders>
              <w:top w:val="single" w:sz="4" w:space="0" w:color="000000"/>
              <w:left w:val="single" w:sz="4" w:space="0" w:color="000000"/>
              <w:bottom w:val="double" w:sz="2" w:space="0" w:color="000000"/>
              <w:right w:val="single" w:sz="4" w:space="0" w:color="000000"/>
            </w:tcBorders>
          </w:tcPr>
          <w:p w14:paraId="5FB91BC6" w14:textId="77777777" w:rsidR="009777CD" w:rsidRDefault="00817694">
            <w:pPr>
              <w:pStyle w:val="TableParagraph"/>
              <w:spacing w:before="155"/>
              <w:ind w:left="194"/>
              <w:rPr>
                <w:i/>
                <w:sz w:val="20"/>
              </w:rPr>
            </w:pPr>
            <w:r>
              <w:rPr>
                <w:i/>
                <w:sz w:val="20"/>
              </w:rPr>
              <w:t>15 min</w:t>
            </w:r>
          </w:p>
        </w:tc>
        <w:tc>
          <w:tcPr>
            <w:tcW w:w="852" w:type="dxa"/>
            <w:tcBorders>
              <w:top w:val="single" w:sz="4" w:space="0" w:color="000000"/>
              <w:left w:val="single" w:sz="4" w:space="0" w:color="000000"/>
              <w:bottom w:val="double" w:sz="2" w:space="0" w:color="000000"/>
              <w:right w:val="single" w:sz="4" w:space="0" w:color="000000"/>
            </w:tcBorders>
          </w:tcPr>
          <w:p w14:paraId="5B6B554B" w14:textId="77777777" w:rsidR="009777CD" w:rsidRDefault="00817694">
            <w:pPr>
              <w:pStyle w:val="TableParagraph"/>
              <w:spacing w:before="155"/>
              <w:ind w:left="229"/>
              <w:rPr>
                <w:i/>
                <w:sz w:val="20"/>
              </w:rPr>
            </w:pPr>
            <w:r>
              <w:rPr>
                <w:i/>
                <w:sz w:val="20"/>
              </w:rPr>
              <w:t>78,5</w:t>
            </w:r>
          </w:p>
        </w:tc>
        <w:tc>
          <w:tcPr>
            <w:tcW w:w="992" w:type="dxa"/>
            <w:tcBorders>
              <w:top w:val="single" w:sz="4" w:space="0" w:color="000000"/>
              <w:left w:val="single" w:sz="4" w:space="0" w:color="000000"/>
              <w:bottom w:val="double" w:sz="2" w:space="0" w:color="000000"/>
              <w:right w:val="single" w:sz="4" w:space="0" w:color="000000"/>
            </w:tcBorders>
          </w:tcPr>
          <w:p w14:paraId="3FB3FA55" w14:textId="77777777" w:rsidR="009777CD" w:rsidRDefault="00817694">
            <w:pPr>
              <w:pStyle w:val="TableParagraph"/>
              <w:spacing w:before="155"/>
              <w:ind w:left="299"/>
              <w:rPr>
                <w:i/>
                <w:sz w:val="20"/>
              </w:rPr>
            </w:pPr>
            <w:r>
              <w:rPr>
                <w:i/>
                <w:sz w:val="20"/>
              </w:rPr>
              <w:t>61,8</w:t>
            </w:r>
          </w:p>
        </w:tc>
        <w:tc>
          <w:tcPr>
            <w:tcW w:w="850" w:type="dxa"/>
            <w:tcBorders>
              <w:top w:val="single" w:sz="4" w:space="0" w:color="000000"/>
              <w:left w:val="single" w:sz="4" w:space="0" w:color="000000"/>
              <w:bottom w:val="double" w:sz="2" w:space="0" w:color="000000"/>
              <w:right w:val="single" w:sz="4" w:space="0" w:color="000000"/>
            </w:tcBorders>
          </w:tcPr>
          <w:p w14:paraId="769771C8" w14:textId="77777777" w:rsidR="009777CD" w:rsidRDefault="00817694">
            <w:pPr>
              <w:pStyle w:val="TableParagraph"/>
              <w:spacing w:before="155"/>
              <w:ind w:left="229"/>
              <w:rPr>
                <w:i/>
                <w:sz w:val="20"/>
              </w:rPr>
            </w:pPr>
            <w:r>
              <w:rPr>
                <w:i/>
                <w:sz w:val="20"/>
              </w:rPr>
              <w:t>66,7</w:t>
            </w:r>
          </w:p>
        </w:tc>
        <w:tc>
          <w:tcPr>
            <w:tcW w:w="1278" w:type="dxa"/>
            <w:tcBorders>
              <w:top w:val="single" w:sz="4" w:space="0" w:color="000000"/>
              <w:left w:val="single" w:sz="4" w:space="0" w:color="000000"/>
              <w:bottom w:val="double" w:sz="2" w:space="0" w:color="000000"/>
              <w:right w:val="single" w:sz="4" w:space="0" w:color="000000"/>
            </w:tcBorders>
          </w:tcPr>
          <w:p w14:paraId="2AF4FCDE" w14:textId="77777777" w:rsidR="009777CD" w:rsidRDefault="00817694">
            <w:pPr>
              <w:pStyle w:val="TableParagraph"/>
              <w:spacing w:before="158"/>
              <w:ind w:left="419" w:right="417"/>
              <w:jc w:val="center"/>
              <w:rPr>
                <w:b/>
                <w:i/>
                <w:sz w:val="20"/>
              </w:rPr>
            </w:pPr>
            <w:r>
              <w:rPr>
                <w:b/>
                <w:i/>
                <w:sz w:val="20"/>
              </w:rPr>
              <w:t>66,7</w:t>
            </w:r>
          </w:p>
        </w:tc>
        <w:tc>
          <w:tcPr>
            <w:tcW w:w="1277" w:type="dxa"/>
            <w:tcBorders>
              <w:top w:val="single" w:sz="4" w:space="0" w:color="000000"/>
              <w:left w:val="single" w:sz="4" w:space="0" w:color="000000"/>
              <w:bottom w:val="double" w:sz="2" w:space="0" w:color="000000"/>
              <w:right w:val="single" w:sz="4" w:space="0" w:color="000000"/>
            </w:tcBorders>
          </w:tcPr>
          <w:p w14:paraId="1395AA31" w14:textId="77777777" w:rsidR="009777CD" w:rsidRDefault="00817694">
            <w:pPr>
              <w:pStyle w:val="TableParagraph"/>
              <w:spacing w:before="158"/>
              <w:ind w:left="261" w:right="259"/>
              <w:jc w:val="center"/>
              <w:rPr>
                <w:b/>
                <w:i/>
                <w:sz w:val="20"/>
              </w:rPr>
            </w:pPr>
            <w:r>
              <w:rPr>
                <w:b/>
                <w:i/>
                <w:sz w:val="20"/>
              </w:rPr>
              <w:t>70,0</w:t>
            </w:r>
          </w:p>
        </w:tc>
        <w:tc>
          <w:tcPr>
            <w:tcW w:w="850" w:type="dxa"/>
            <w:tcBorders>
              <w:top w:val="single" w:sz="4" w:space="0" w:color="000000"/>
              <w:left w:val="single" w:sz="4" w:space="0" w:color="000000"/>
              <w:bottom w:val="double" w:sz="2" w:space="0" w:color="000000"/>
              <w:right w:val="single" w:sz="4" w:space="0" w:color="000000"/>
            </w:tcBorders>
          </w:tcPr>
          <w:p w14:paraId="6FAECF99" w14:textId="77777777" w:rsidR="009777CD" w:rsidRDefault="00817694">
            <w:pPr>
              <w:pStyle w:val="TableParagraph"/>
              <w:spacing w:before="155"/>
              <w:ind w:left="225"/>
              <w:rPr>
                <w:i/>
                <w:sz w:val="20"/>
              </w:rPr>
            </w:pPr>
            <w:r>
              <w:rPr>
                <w:i/>
                <w:sz w:val="20"/>
              </w:rPr>
              <w:t>72,5</w:t>
            </w:r>
          </w:p>
        </w:tc>
        <w:tc>
          <w:tcPr>
            <w:tcW w:w="850" w:type="dxa"/>
            <w:tcBorders>
              <w:top w:val="single" w:sz="4" w:space="0" w:color="000000"/>
              <w:left w:val="single" w:sz="4" w:space="0" w:color="000000"/>
              <w:bottom w:val="double" w:sz="2" w:space="0" w:color="000000"/>
            </w:tcBorders>
          </w:tcPr>
          <w:p w14:paraId="205F0A75" w14:textId="77777777" w:rsidR="009777CD" w:rsidRDefault="00817694">
            <w:pPr>
              <w:pStyle w:val="TableParagraph"/>
              <w:spacing w:before="155"/>
              <w:ind w:left="225"/>
              <w:rPr>
                <w:i/>
                <w:sz w:val="20"/>
              </w:rPr>
            </w:pPr>
            <w:r>
              <w:rPr>
                <w:i/>
                <w:sz w:val="20"/>
              </w:rPr>
              <w:t>68,5</w:t>
            </w:r>
          </w:p>
        </w:tc>
      </w:tr>
    </w:tbl>
    <w:p w14:paraId="00BC4C26" w14:textId="77777777" w:rsidR="009777CD" w:rsidRDefault="009777CD">
      <w:pPr>
        <w:pStyle w:val="BodyText"/>
        <w:spacing w:before="7"/>
        <w:rPr>
          <w:i/>
        </w:rPr>
      </w:pPr>
    </w:p>
    <w:p w14:paraId="52C1F4FE" w14:textId="77777777" w:rsidR="009777CD" w:rsidRDefault="00817694">
      <w:pPr>
        <w:spacing w:after="14"/>
        <w:ind w:left="622"/>
        <w:rPr>
          <w:i/>
        </w:rPr>
      </w:pPr>
      <w:r>
        <w:rPr>
          <w:i/>
        </w:rPr>
        <w:t>Tabela 4.4.2.b Rezultati mjerenja MM2-III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850"/>
        <w:gridCol w:w="852"/>
        <w:gridCol w:w="284"/>
        <w:gridCol w:w="708"/>
        <w:gridCol w:w="506"/>
        <w:gridCol w:w="345"/>
        <w:gridCol w:w="849"/>
        <w:gridCol w:w="141"/>
        <w:gridCol w:w="849"/>
        <w:gridCol w:w="141"/>
        <w:gridCol w:w="1135"/>
        <w:gridCol w:w="141"/>
        <w:gridCol w:w="1135"/>
        <w:gridCol w:w="283"/>
        <w:gridCol w:w="567"/>
        <w:gridCol w:w="850"/>
      </w:tblGrid>
      <w:tr w:rsidR="009777CD" w14:paraId="2543DAC8" w14:textId="77777777">
        <w:trPr>
          <w:trHeight w:val="1002"/>
        </w:trPr>
        <w:tc>
          <w:tcPr>
            <w:tcW w:w="850" w:type="dxa"/>
            <w:tcBorders>
              <w:bottom w:val="single" w:sz="4" w:space="0" w:color="000000"/>
              <w:right w:val="single" w:sz="4" w:space="0" w:color="000000"/>
            </w:tcBorders>
            <w:shd w:val="clear" w:color="auto" w:fill="BEBEBE"/>
          </w:tcPr>
          <w:p w14:paraId="75E08E09" w14:textId="77777777" w:rsidR="009777CD" w:rsidRDefault="009777CD">
            <w:pPr>
              <w:pStyle w:val="TableParagraph"/>
              <w:rPr>
                <w:i/>
                <w:sz w:val="23"/>
              </w:rPr>
            </w:pPr>
          </w:p>
          <w:p w14:paraId="42B5EBCD" w14:textId="77777777" w:rsidR="009777CD" w:rsidRDefault="00817694">
            <w:pPr>
              <w:pStyle w:val="TableParagraph"/>
              <w:spacing w:before="1"/>
              <w:ind w:left="174" w:right="157" w:firstLine="105"/>
              <w:rPr>
                <w:i/>
                <w:sz w:val="20"/>
              </w:rPr>
            </w:pPr>
            <w:r>
              <w:rPr>
                <w:i/>
                <w:sz w:val="20"/>
              </w:rPr>
              <w:t>Mj. tačke</w:t>
            </w:r>
          </w:p>
        </w:tc>
        <w:tc>
          <w:tcPr>
            <w:tcW w:w="852" w:type="dxa"/>
            <w:tcBorders>
              <w:left w:val="single" w:sz="4" w:space="0" w:color="000000"/>
              <w:bottom w:val="single" w:sz="4" w:space="0" w:color="000000"/>
              <w:right w:val="single" w:sz="4" w:space="0" w:color="000000"/>
            </w:tcBorders>
            <w:shd w:val="clear" w:color="auto" w:fill="BEBEBE"/>
          </w:tcPr>
          <w:p w14:paraId="5823ED1D" w14:textId="77777777" w:rsidR="009777CD" w:rsidRDefault="00817694">
            <w:pPr>
              <w:pStyle w:val="TableParagraph"/>
              <w:spacing w:before="35"/>
              <w:ind w:left="119" w:right="110" w:hanging="2"/>
              <w:jc w:val="center"/>
              <w:rPr>
                <w:i/>
                <w:sz w:val="20"/>
              </w:rPr>
            </w:pPr>
            <w:r>
              <w:rPr>
                <w:i/>
                <w:sz w:val="20"/>
              </w:rPr>
              <w:t xml:space="preserve">Broj </w:t>
            </w:r>
            <w:r>
              <w:rPr>
                <w:i/>
                <w:w w:val="95"/>
                <w:sz w:val="20"/>
              </w:rPr>
              <w:t xml:space="preserve">mjerno </w:t>
            </w:r>
            <w:r>
              <w:rPr>
                <w:i/>
                <w:sz w:val="20"/>
              </w:rPr>
              <w:t>g</w:t>
            </w:r>
          </w:p>
          <w:p w14:paraId="754C62F9" w14:textId="77777777" w:rsidR="009777CD" w:rsidRDefault="00817694">
            <w:pPr>
              <w:pStyle w:val="TableParagraph"/>
              <w:spacing w:before="1"/>
              <w:ind w:left="220" w:right="214"/>
              <w:jc w:val="center"/>
              <w:rPr>
                <w:i/>
                <w:sz w:val="20"/>
              </w:rPr>
            </w:pPr>
            <w:r>
              <w:rPr>
                <w:i/>
                <w:sz w:val="20"/>
              </w:rPr>
              <w:t>fajla</w:t>
            </w:r>
          </w:p>
        </w:tc>
        <w:tc>
          <w:tcPr>
            <w:tcW w:w="992" w:type="dxa"/>
            <w:gridSpan w:val="2"/>
            <w:tcBorders>
              <w:left w:val="single" w:sz="4" w:space="0" w:color="000000"/>
              <w:bottom w:val="single" w:sz="4" w:space="0" w:color="000000"/>
              <w:right w:val="single" w:sz="4" w:space="0" w:color="000000"/>
            </w:tcBorders>
            <w:shd w:val="clear" w:color="auto" w:fill="BEBEBE"/>
          </w:tcPr>
          <w:p w14:paraId="0E7DEAD0" w14:textId="77777777" w:rsidR="009777CD" w:rsidRDefault="00817694">
            <w:pPr>
              <w:pStyle w:val="TableParagraph"/>
              <w:spacing w:before="150"/>
              <w:ind w:left="109" w:right="104" w:firstLine="57"/>
              <w:jc w:val="both"/>
              <w:rPr>
                <w:i/>
                <w:sz w:val="20"/>
              </w:rPr>
            </w:pPr>
            <w:r>
              <w:rPr>
                <w:i/>
                <w:sz w:val="20"/>
              </w:rPr>
              <w:t>Interval mjerenja 15 min</w:t>
            </w:r>
          </w:p>
        </w:tc>
        <w:tc>
          <w:tcPr>
            <w:tcW w:w="851" w:type="dxa"/>
            <w:gridSpan w:val="2"/>
            <w:tcBorders>
              <w:left w:val="single" w:sz="4" w:space="0" w:color="000000"/>
              <w:bottom w:val="single" w:sz="4" w:space="0" w:color="000000"/>
              <w:right w:val="single" w:sz="4" w:space="0" w:color="000000"/>
            </w:tcBorders>
            <w:shd w:val="clear" w:color="auto" w:fill="BEBEBE"/>
          </w:tcPr>
          <w:p w14:paraId="0FA5E6E3" w14:textId="77777777" w:rsidR="009777CD" w:rsidRDefault="009777CD">
            <w:pPr>
              <w:pStyle w:val="TableParagraph"/>
              <w:spacing w:before="4"/>
              <w:rPr>
                <w:i/>
                <w:sz w:val="24"/>
              </w:rPr>
            </w:pPr>
          </w:p>
          <w:p w14:paraId="6A974437" w14:textId="77777777" w:rsidR="009777CD" w:rsidRDefault="00817694">
            <w:pPr>
              <w:pStyle w:val="TableParagraph"/>
              <w:spacing w:line="223" w:lineRule="auto"/>
              <w:ind w:left="140" w:firstLine="43"/>
              <w:rPr>
                <w:i/>
                <w:sz w:val="20"/>
              </w:rPr>
            </w:pPr>
            <w:r>
              <w:rPr>
                <w:i/>
                <w:position w:val="3"/>
                <w:sz w:val="20"/>
              </w:rPr>
              <w:t>L</w:t>
            </w:r>
            <w:r>
              <w:rPr>
                <w:i/>
                <w:sz w:val="13"/>
              </w:rPr>
              <w:t xml:space="preserve">Afmax </w:t>
            </w:r>
            <w:r>
              <w:rPr>
                <w:i/>
                <w:sz w:val="20"/>
              </w:rPr>
              <w:t>dB (A)</w:t>
            </w:r>
          </w:p>
        </w:tc>
        <w:tc>
          <w:tcPr>
            <w:tcW w:w="990" w:type="dxa"/>
            <w:gridSpan w:val="2"/>
            <w:tcBorders>
              <w:left w:val="single" w:sz="4" w:space="0" w:color="000000"/>
              <w:bottom w:val="single" w:sz="4" w:space="0" w:color="000000"/>
              <w:right w:val="single" w:sz="4" w:space="0" w:color="000000"/>
            </w:tcBorders>
            <w:shd w:val="clear" w:color="auto" w:fill="BEBEBE"/>
          </w:tcPr>
          <w:p w14:paraId="4820E332" w14:textId="77777777" w:rsidR="009777CD" w:rsidRDefault="009777CD">
            <w:pPr>
              <w:pStyle w:val="TableParagraph"/>
              <w:spacing w:before="4"/>
              <w:rPr>
                <w:i/>
                <w:sz w:val="24"/>
              </w:rPr>
            </w:pPr>
          </w:p>
          <w:p w14:paraId="30B8E09D" w14:textId="77777777" w:rsidR="009777CD" w:rsidRDefault="00817694">
            <w:pPr>
              <w:pStyle w:val="TableParagraph"/>
              <w:spacing w:line="223" w:lineRule="auto"/>
              <w:ind w:left="211" w:right="38" w:firstLine="62"/>
              <w:rPr>
                <w:i/>
                <w:sz w:val="20"/>
              </w:rPr>
            </w:pPr>
            <w:r>
              <w:rPr>
                <w:i/>
                <w:position w:val="3"/>
                <w:sz w:val="20"/>
              </w:rPr>
              <w:t>L</w:t>
            </w:r>
            <w:r>
              <w:rPr>
                <w:i/>
                <w:sz w:val="13"/>
              </w:rPr>
              <w:t xml:space="preserve">Afmin </w:t>
            </w:r>
            <w:r>
              <w:rPr>
                <w:i/>
                <w:sz w:val="20"/>
              </w:rPr>
              <w:t>dB (A)</w:t>
            </w:r>
          </w:p>
        </w:tc>
        <w:tc>
          <w:tcPr>
            <w:tcW w:w="849" w:type="dxa"/>
            <w:tcBorders>
              <w:left w:val="single" w:sz="4" w:space="0" w:color="000000"/>
              <w:bottom w:val="single" w:sz="4" w:space="0" w:color="000000"/>
              <w:right w:val="single" w:sz="4" w:space="0" w:color="000000"/>
            </w:tcBorders>
            <w:shd w:val="clear" w:color="auto" w:fill="BEBEBE"/>
          </w:tcPr>
          <w:p w14:paraId="3F8DACA5" w14:textId="77777777" w:rsidR="009777CD" w:rsidRDefault="009777CD">
            <w:pPr>
              <w:pStyle w:val="TableParagraph"/>
              <w:spacing w:before="4"/>
              <w:rPr>
                <w:i/>
                <w:sz w:val="24"/>
              </w:rPr>
            </w:pPr>
          </w:p>
          <w:p w14:paraId="392505F7" w14:textId="77777777" w:rsidR="009777CD" w:rsidRDefault="00817694">
            <w:pPr>
              <w:pStyle w:val="TableParagraph"/>
              <w:spacing w:line="223" w:lineRule="auto"/>
              <w:ind w:left="143" w:right="18" w:firstLine="110"/>
              <w:rPr>
                <w:i/>
                <w:sz w:val="20"/>
              </w:rPr>
            </w:pPr>
            <w:r>
              <w:rPr>
                <w:i/>
                <w:position w:val="3"/>
                <w:sz w:val="20"/>
              </w:rPr>
              <w:t>L</w:t>
            </w:r>
            <w:r>
              <w:rPr>
                <w:i/>
                <w:sz w:val="13"/>
              </w:rPr>
              <w:t xml:space="preserve">Aeq </w:t>
            </w:r>
            <w:r>
              <w:rPr>
                <w:i/>
                <w:sz w:val="20"/>
              </w:rPr>
              <w:t>dB (A)</w:t>
            </w:r>
          </w:p>
        </w:tc>
        <w:tc>
          <w:tcPr>
            <w:tcW w:w="1276" w:type="dxa"/>
            <w:gridSpan w:val="2"/>
            <w:tcBorders>
              <w:left w:val="single" w:sz="4" w:space="0" w:color="000000"/>
              <w:bottom w:val="single" w:sz="4" w:space="0" w:color="000000"/>
              <w:right w:val="single" w:sz="4" w:space="0" w:color="000000"/>
            </w:tcBorders>
            <w:shd w:val="clear" w:color="auto" w:fill="BEBEBE"/>
          </w:tcPr>
          <w:p w14:paraId="5C62AE45" w14:textId="77777777" w:rsidR="009777CD" w:rsidRDefault="00817694">
            <w:pPr>
              <w:pStyle w:val="TableParagraph"/>
              <w:spacing w:before="150"/>
              <w:ind w:left="163" w:right="147"/>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6" w:type="dxa"/>
            <w:gridSpan w:val="2"/>
            <w:tcBorders>
              <w:left w:val="single" w:sz="4" w:space="0" w:color="000000"/>
              <w:bottom w:val="single" w:sz="4" w:space="0" w:color="000000"/>
              <w:right w:val="single" w:sz="4" w:space="0" w:color="000000"/>
            </w:tcBorders>
            <w:shd w:val="clear" w:color="auto" w:fill="BEBEBE"/>
          </w:tcPr>
          <w:p w14:paraId="50C4693A" w14:textId="77777777" w:rsidR="009777CD" w:rsidRDefault="00817694">
            <w:pPr>
              <w:pStyle w:val="TableParagraph"/>
              <w:spacing w:before="150"/>
              <w:ind w:left="150" w:right="132"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gridSpan w:val="2"/>
            <w:tcBorders>
              <w:left w:val="single" w:sz="4" w:space="0" w:color="000000"/>
              <w:bottom w:val="single" w:sz="4" w:space="0" w:color="000000"/>
              <w:right w:val="single" w:sz="4" w:space="0" w:color="000000"/>
            </w:tcBorders>
            <w:shd w:val="clear" w:color="auto" w:fill="BEBEBE"/>
          </w:tcPr>
          <w:p w14:paraId="1A05BFF2" w14:textId="77777777" w:rsidR="009777CD" w:rsidRDefault="009777CD">
            <w:pPr>
              <w:pStyle w:val="TableParagraph"/>
              <w:spacing w:before="6"/>
              <w:rPr>
                <w:i/>
                <w:sz w:val="23"/>
              </w:rPr>
            </w:pPr>
          </w:p>
          <w:p w14:paraId="69A173A3" w14:textId="77777777" w:rsidR="009777CD" w:rsidRDefault="00817694">
            <w:pPr>
              <w:pStyle w:val="TableParagraph"/>
              <w:spacing w:line="127" w:lineRule="auto"/>
              <w:ind w:left="116" w:right="107"/>
              <w:jc w:val="center"/>
              <w:rPr>
                <w:i/>
                <w:sz w:val="13"/>
              </w:rPr>
            </w:pPr>
            <w:r>
              <w:rPr>
                <w:i/>
                <w:position w:val="-9"/>
                <w:sz w:val="20"/>
              </w:rPr>
              <w:t xml:space="preserve">L </w:t>
            </w:r>
            <w:r>
              <w:rPr>
                <w:i/>
                <w:sz w:val="13"/>
              </w:rPr>
              <w:t>2</w:t>
            </w:r>
          </w:p>
          <w:p w14:paraId="71DE346A" w14:textId="77777777" w:rsidR="009777CD" w:rsidRDefault="00817694">
            <w:pPr>
              <w:pStyle w:val="TableParagraph"/>
              <w:spacing w:line="75" w:lineRule="exact"/>
              <w:ind w:left="47"/>
              <w:jc w:val="center"/>
              <w:rPr>
                <w:i/>
                <w:sz w:val="13"/>
              </w:rPr>
            </w:pPr>
            <w:r>
              <w:rPr>
                <w:i/>
                <w:w w:val="99"/>
                <w:sz w:val="13"/>
              </w:rPr>
              <w:t>1</w:t>
            </w:r>
          </w:p>
          <w:p w14:paraId="748DBE8A" w14:textId="77777777" w:rsidR="009777CD" w:rsidRDefault="00817694">
            <w:pPr>
              <w:pStyle w:val="TableParagraph"/>
              <w:spacing w:line="222" w:lineRule="exact"/>
              <w:ind w:left="116" w:right="106"/>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7CD3B408" w14:textId="77777777" w:rsidR="009777CD" w:rsidRDefault="009777CD">
            <w:pPr>
              <w:pStyle w:val="TableParagraph"/>
              <w:spacing w:before="4"/>
              <w:rPr>
                <w:i/>
                <w:sz w:val="24"/>
              </w:rPr>
            </w:pPr>
          </w:p>
          <w:p w14:paraId="60AE9981" w14:textId="77777777" w:rsidR="009777CD" w:rsidRDefault="00817694">
            <w:pPr>
              <w:pStyle w:val="TableParagraph"/>
              <w:spacing w:line="223" w:lineRule="auto"/>
              <w:ind w:left="143" w:right="57" w:firstLine="156"/>
              <w:rPr>
                <w:i/>
                <w:sz w:val="20"/>
              </w:rPr>
            </w:pPr>
            <w:r>
              <w:rPr>
                <w:i/>
                <w:position w:val="3"/>
                <w:sz w:val="20"/>
              </w:rPr>
              <w:t>L</w:t>
            </w:r>
            <w:r>
              <w:rPr>
                <w:i/>
                <w:sz w:val="13"/>
              </w:rPr>
              <w:t xml:space="preserve">10 </w:t>
            </w:r>
            <w:r>
              <w:rPr>
                <w:i/>
                <w:sz w:val="20"/>
              </w:rPr>
              <w:t>dB (A)</w:t>
            </w:r>
          </w:p>
        </w:tc>
      </w:tr>
      <w:tr w:rsidR="009777CD" w14:paraId="4AB96B44" w14:textId="77777777">
        <w:trPr>
          <w:trHeight w:val="546"/>
        </w:trPr>
        <w:tc>
          <w:tcPr>
            <w:tcW w:w="850" w:type="dxa"/>
            <w:tcBorders>
              <w:top w:val="single" w:sz="4" w:space="0" w:color="000000"/>
              <w:right w:val="single" w:sz="4" w:space="0" w:color="000000"/>
            </w:tcBorders>
          </w:tcPr>
          <w:p w14:paraId="372CFA3B" w14:textId="77777777" w:rsidR="009777CD" w:rsidRDefault="00817694">
            <w:pPr>
              <w:pStyle w:val="TableParagraph"/>
              <w:spacing w:before="153"/>
              <w:ind w:left="309" w:right="314"/>
              <w:jc w:val="center"/>
              <w:rPr>
                <w:i/>
                <w:sz w:val="20"/>
              </w:rPr>
            </w:pPr>
            <w:r>
              <w:rPr>
                <w:i/>
                <w:sz w:val="20"/>
              </w:rPr>
              <w:t>2.</w:t>
            </w:r>
          </w:p>
        </w:tc>
        <w:tc>
          <w:tcPr>
            <w:tcW w:w="852" w:type="dxa"/>
            <w:tcBorders>
              <w:top w:val="single" w:sz="4" w:space="0" w:color="000000"/>
              <w:left w:val="single" w:sz="4" w:space="0" w:color="000000"/>
              <w:right w:val="single" w:sz="4" w:space="0" w:color="000000"/>
            </w:tcBorders>
          </w:tcPr>
          <w:p w14:paraId="53887F86" w14:textId="77777777" w:rsidR="009777CD" w:rsidRDefault="00817694">
            <w:pPr>
              <w:pStyle w:val="TableParagraph"/>
              <w:spacing w:before="153"/>
              <w:ind w:left="203"/>
              <w:rPr>
                <w:i/>
                <w:sz w:val="20"/>
              </w:rPr>
            </w:pPr>
            <w:r>
              <w:rPr>
                <w:i/>
                <w:sz w:val="20"/>
              </w:rPr>
              <w:t>MM2</w:t>
            </w:r>
          </w:p>
        </w:tc>
        <w:tc>
          <w:tcPr>
            <w:tcW w:w="992" w:type="dxa"/>
            <w:gridSpan w:val="2"/>
            <w:tcBorders>
              <w:top w:val="single" w:sz="4" w:space="0" w:color="000000"/>
              <w:left w:val="single" w:sz="4" w:space="0" w:color="000000"/>
              <w:right w:val="single" w:sz="4" w:space="0" w:color="000000"/>
            </w:tcBorders>
          </w:tcPr>
          <w:p w14:paraId="36912C92" w14:textId="77777777" w:rsidR="009777CD" w:rsidRDefault="00817694">
            <w:pPr>
              <w:pStyle w:val="TableParagraph"/>
              <w:spacing w:before="153"/>
              <w:ind w:left="194"/>
              <w:rPr>
                <w:i/>
                <w:sz w:val="20"/>
              </w:rPr>
            </w:pPr>
            <w:r>
              <w:rPr>
                <w:i/>
                <w:sz w:val="20"/>
              </w:rPr>
              <w:t>15 min</w:t>
            </w:r>
          </w:p>
        </w:tc>
        <w:tc>
          <w:tcPr>
            <w:tcW w:w="851" w:type="dxa"/>
            <w:gridSpan w:val="2"/>
            <w:tcBorders>
              <w:top w:val="single" w:sz="4" w:space="0" w:color="000000"/>
              <w:left w:val="single" w:sz="4" w:space="0" w:color="000000"/>
              <w:right w:val="single" w:sz="4" w:space="0" w:color="000000"/>
            </w:tcBorders>
          </w:tcPr>
          <w:p w14:paraId="7A679E4C" w14:textId="77777777" w:rsidR="009777CD" w:rsidRDefault="00817694">
            <w:pPr>
              <w:pStyle w:val="TableParagraph"/>
              <w:spacing w:before="153"/>
              <w:ind w:left="229"/>
              <w:rPr>
                <w:i/>
                <w:sz w:val="20"/>
              </w:rPr>
            </w:pPr>
            <w:r>
              <w:rPr>
                <w:i/>
                <w:sz w:val="20"/>
              </w:rPr>
              <w:t>73,9</w:t>
            </w:r>
          </w:p>
        </w:tc>
        <w:tc>
          <w:tcPr>
            <w:tcW w:w="990" w:type="dxa"/>
            <w:gridSpan w:val="2"/>
            <w:tcBorders>
              <w:top w:val="single" w:sz="4" w:space="0" w:color="000000"/>
              <w:left w:val="single" w:sz="4" w:space="0" w:color="000000"/>
              <w:right w:val="single" w:sz="4" w:space="0" w:color="000000"/>
            </w:tcBorders>
          </w:tcPr>
          <w:p w14:paraId="7430D1D3" w14:textId="77777777" w:rsidR="009777CD" w:rsidRDefault="00817694">
            <w:pPr>
              <w:pStyle w:val="TableParagraph"/>
              <w:spacing w:before="153"/>
              <w:ind w:left="300"/>
              <w:rPr>
                <w:i/>
                <w:sz w:val="20"/>
              </w:rPr>
            </w:pPr>
            <w:r>
              <w:rPr>
                <w:i/>
                <w:sz w:val="20"/>
              </w:rPr>
              <w:t>57,7</w:t>
            </w:r>
          </w:p>
        </w:tc>
        <w:tc>
          <w:tcPr>
            <w:tcW w:w="849" w:type="dxa"/>
            <w:tcBorders>
              <w:top w:val="single" w:sz="4" w:space="0" w:color="000000"/>
              <w:left w:val="single" w:sz="4" w:space="0" w:color="000000"/>
              <w:right w:val="single" w:sz="4" w:space="0" w:color="000000"/>
            </w:tcBorders>
          </w:tcPr>
          <w:p w14:paraId="0FEE948D" w14:textId="77777777" w:rsidR="009777CD" w:rsidRDefault="00817694">
            <w:pPr>
              <w:pStyle w:val="TableParagraph"/>
              <w:spacing w:before="153"/>
              <w:ind w:left="232"/>
              <w:rPr>
                <w:i/>
                <w:sz w:val="20"/>
              </w:rPr>
            </w:pPr>
            <w:r>
              <w:rPr>
                <w:i/>
                <w:sz w:val="20"/>
              </w:rPr>
              <w:t>66,4</w:t>
            </w:r>
          </w:p>
        </w:tc>
        <w:tc>
          <w:tcPr>
            <w:tcW w:w="1276" w:type="dxa"/>
            <w:gridSpan w:val="2"/>
            <w:tcBorders>
              <w:top w:val="single" w:sz="4" w:space="0" w:color="000000"/>
              <w:left w:val="single" w:sz="4" w:space="0" w:color="000000"/>
              <w:right w:val="single" w:sz="4" w:space="0" w:color="000000"/>
            </w:tcBorders>
          </w:tcPr>
          <w:p w14:paraId="4EC5934E" w14:textId="77777777" w:rsidR="009777CD" w:rsidRDefault="00817694">
            <w:pPr>
              <w:pStyle w:val="TableParagraph"/>
              <w:spacing w:before="155"/>
              <w:ind w:left="421" w:right="409"/>
              <w:jc w:val="center"/>
              <w:rPr>
                <w:b/>
                <w:i/>
                <w:sz w:val="20"/>
              </w:rPr>
            </w:pPr>
            <w:r>
              <w:rPr>
                <w:b/>
                <w:i/>
                <w:sz w:val="20"/>
              </w:rPr>
              <w:t>66,4</w:t>
            </w:r>
          </w:p>
        </w:tc>
        <w:tc>
          <w:tcPr>
            <w:tcW w:w="1276" w:type="dxa"/>
            <w:gridSpan w:val="2"/>
            <w:tcBorders>
              <w:top w:val="single" w:sz="4" w:space="0" w:color="000000"/>
              <w:left w:val="single" w:sz="4" w:space="0" w:color="000000"/>
              <w:right w:val="single" w:sz="4" w:space="0" w:color="000000"/>
            </w:tcBorders>
          </w:tcPr>
          <w:p w14:paraId="0CB0E604" w14:textId="77777777" w:rsidR="009777CD" w:rsidRDefault="00817694">
            <w:pPr>
              <w:pStyle w:val="TableParagraph"/>
              <w:spacing w:before="155"/>
              <w:ind w:left="424" w:right="409"/>
              <w:jc w:val="center"/>
              <w:rPr>
                <w:b/>
                <w:i/>
                <w:sz w:val="20"/>
              </w:rPr>
            </w:pPr>
            <w:r>
              <w:rPr>
                <w:b/>
                <w:i/>
                <w:sz w:val="20"/>
              </w:rPr>
              <w:t>70,0</w:t>
            </w:r>
          </w:p>
        </w:tc>
        <w:tc>
          <w:tcPr>
            <w:tcW w:w="850" w:type="dxa"/>
            <w:gridSpan w:val="2"/>
            <w:tcBorders>
              <w:top w:val="single" w:sz="4" w:space="0" w:color="000000"/>
              <w:left w:val="single" w:sz="4" w:space="0" w:color="000000"/>
              <w:right w:val="single" w:sz="4" w:space="0" w:color="000000"/>
            </w:tcBorders>
          </w:tcPr>
          <w:p w14:paraId="7974D049" w14:textId="77777777" w:rsidR="009777CD" w:rsidRDefault="00817694">
            <w:pPr>
              <w:pStyle w:val="TableParagraph"/>
              <w:spacing w:before="153"/>
              <w:ind w:left="232"/>
              <w:rPr>
                <w:i/>
                <w:sz w:val="20"/>
              </w:rPr>
            </w:pPr>
            <w:r>
              <w:rPr>
                <w:i/>
                <w:sz w:val="20"/>
              </w:rPr>
              <w:t>71,4</w:t>
            </w:r>
          </w:p>
        </w:tc>
        <w:tc>
          <w:tcPr>
            <w:tcW w:w="850" w:type="dxa"/>
            <w:tcBorders>
              <w:top w:val="single" w:sz="4" w:space="0" w:color="000000"/>
              <w:left w:val="single" w:sz="4" w:space="0" w:color="000000"/>
            </w:tcBorders>
          </w:tcPr>
          <w:p w14:paraId="11678080" w14:textId="77777777" w:rsidR="009777CD" w:rsidRDefault="00817694">
            <w:pPr>
              <w:pStyle w:val="TableParagraph"/>
              <w:spacing w:before="153"/>
              <w:ind w:left="232"/>
              <w:rPr>
                <w:i/>
                <w:sz w:val="20"/>
              </w:rPr>
            </w:pPr>
            <w:r>
              <w:rPr>
                <w:i/>
                <w:sz w:val="20"/>
              </w:rPr>
              <w:t>69,1</w:t>
            </w:r>
          </w:p>
        </w:tc>
      </w:tr>
      <w:tr w:rsidR="009777CD" w14:paraId="238AD890" w14:textId="77777777">
        <w:trPr>
          <w:trHeight w:val="4369"/>
        </w:trPr>
        <w:tc>
          <w:tcPr>
            <w:tcW w:w="2694" w:type="dxa"/>
            <w:gridSpan w:val="4"/>
            <w:tcBorders>
              <w:right w:val="single" w:sz="4" w:space="0" w:color="000000"/>
            </w:tcBorders>
          </w:tcPr>
          <w:p w14:paraId="4654F575" w14:textId="77777777" w:rsidR="009777CD" w:rsidRDefault="009777CD">
            <w:pPr>
              <w:pStyle w:val="TableParagraph"/>
              <w:rPr>
                <w:i/>
              </w:rPr>
            </w:pPr>
          </w:p>
          <w:p w14:paraId="4459569B" w14:textId="77777777" w:rsidR="009777CD" w:rsidRDefault="009777CD">
            <w:pPr>
              <w:pStyle w:val="TableParagraph"/>
              <w:rPr>
                <w:i/>
              </w:rPr>
            </w:pPr>
          </w:p>
          <w:p w14:paraId="325C4EA1" w14:textId="77777777" w:rsidR="009777CD" w:rsidRDefault="009777CD">
            <w:pPr>
              <w:pStyle w:val="TableParagraph"/>
              <w:rPr>
                <w:i/>
              </w:rPr>
            </w:pPr>
          </w:p>
          <w:p w14:paraId="1A41338F" w14:textId="77777777" w:rsidR="009777CD" w:rsidRDefault="009777CD">
            <w:pPr>
              <w:pStyle w:val="TableParagraph"/>
              <w:rPr>
                <w:i/>
              </w:rPr>
            </w:pPr>
          </w:p>
          <w:p w14:paraId="5263A9D9" w14:textId="77777777" w:rsidR="009777CD" w:rsidRDefault="009777CD">
            <w:pPr>
              <w:pStyle w:val="TableParagraph"/>
              <w:rPr>
                <w:i/>
              </w:rPr>
            </w:pPr>
          </w:p>
          <w:p w14:paraId="5477CCD0" w14:textId="77777777" w:rsidR="009777CD" w:rsidRDefault="009777CD">
            <w:pPr>
              <w:pStyle w:val="TableParagraph"/>
              <w:rPr>
                <w:i/>
              </w:rPr>
            </w:pPr>
          </w:p>
          <w:p w14:paraId="12F91F62" w14:textId="77777777" w:rsidR="009777CD" w:rsidRDefault="009777CD">
            <w:pPr>
              <w:pStyle w:val="TableParagraph"/>
              <w:rPr>
                <w:i/>
              </w:rPr>
            </w:pPr>
          </w:p>
          <w:p w14:paraId="7A35A194" w14:textId="77777777" w:rsidR="009777CD" w:rsidRDefault="009777CD">
            <w:pPr>
              <w:pStyle w:val="TableParagraph"/>
              <w:spacing w:before="7"/>
              <w:rPr>
                <w:i/>
                <w:sz w:val="25"/>
              </w:rPr>
            </w:pPr>
          </w:p>
          <w:p w14:paraId="7684A6B2" w14:textId="77777777" w:rsidR="009777CD" w:rsidRDefault="00817694">
            <w:pPr>
              <w:pStyle w:val="TableParagraph"/>
              <w:ind w:left="889"/>
              <w:rPr>
                <w:i/>
                <w:sz w:val="20"/>
              </w:rPr>
            </w:pPr>
            <w:r>
              <w:rPr>
                <w:i/>
                <w:sz w:val="20"/>
              </w:rPr>
              <w:t>OCJENA*</w:t>
            </w:r>
          </w:p>
        </w:tc>
        <w:tc>
          <w:tcPr>
            <w:tcW w:w="6942" w:type="dxa"/>
            <w:gridSpan w:val="12"/>
            <w:tcBorders>
              <w:left w:val="single" w:sz="4" w:space="0" w:color="000000"/>
            </w:tcBorders>
          </w:tcPr>
          <w:p w14:paraId="59FBE549" w14:textId="77777777" w:rsidR="009777CD" w:rsidRDefault="009777CD">
            <w:pPr>
              <w:pStyle w:val="TableParagraph"/>
              <w:spacing w:before="6"/>
              <w:rPr>
                <w:i/>
                <w:sz w:val="19"/>
              </w:rPr>
            </w:pPr>
          </w:p>
          <w:p w14:paraId="2F980DA4" w14:textId="77777777" w:rsidR="009777CD" w:rsidRDefault="00817694">
            <w:pPr>
              <w:pStyle w:val="TableParagraph"/>
              <w:ind w:left="107" w:right="82"/>
              <w:jc w:val="both"/>
              <w:rPr>
                <w:i/>
                <w:sz w:val="20"/>
              </w:rPr>
            </w:pPr>
            <w:r>
              <w:rPr>
                <w:i/>
                <w:sz w:val="20"/>
              </w:rPr>
              <w:t xml:space="preserve">Mjerenjem je utvrđeno da ekvivalentni nivo buke (dan) na MM2 pogona “TAMEX“ d.o.o. Busovača </w:t>
            </w:r>
            <w:r>
              <w:rPr>
                <w:b/>
                <w:i/>
                <w:sz w:val="20"/>
              </w:rPr>
              <w:t xml:space="preserve">ne prelazi </w:t>
            </w:r>
            <w:r>
              <w:rPr>
                <w:i/>
                <w:sz w:val="20"/>
              </w:rPr>
              <w:t>dozvoljene vrijednosti u sva tri intervala mjerenja. Udaljenost mikrofona od izvora buke je 15m</w:t>
            </w:r>
          </w:p>
          <w:p w14:paraId="77502A89" w14:textId="77777777" w:rsidR="009777CD" w:rsidRDefault="009777CD">
            <w:pPr>
              <w:pStyle w:val="TableParagraph"/>
              <w:spacing w:before="2"/>
              <w:rPr>
                <w:i/>
                <w:sz w:val="20"/>
              </w:rPr>
            </w:pPr>
          </w:p>
          <w:p w14:paraId="597CC16E" w14:textId="77777777" w:rsidR="009777CD" w:rsidRDefault="00817694">
            <w:pPr>
              <w:pStyle w:val="TableParagraph"/>
              <w:ind w:left="107"/>
              <w:jc w:val="both"/>
              <w:rPr>
                <w:i/>
                <w:sz w:val="20"/>
              </w:rPr>
            </w:pPr>
            <w:r>
              <w:rPr>
                <w:i/>
                <w:sz w:val="20"/>
              </w:rPr>
              <w:t>Ekvivalentni i vršni nivo buke na MM2 se kreće u dozvoljenim granicama.</w:t>
            </w:r>
          </w:p>
          <w:p w14:paraId="221575F3" w14:textId="77777777" w:rsidR="009777CD" w:rsidRDefault="009777CD">
            <w:pPr>
              <w:pStyle w:val="TableParagraph"/>
              <w:spacing w:before="10"/>
              <w:rPr>
                <w:i/>
                <w:sz w:val="19"/>
              </w:rPr>
            </w:pPr>
          </w:p>
          <w:p w14:paraId="2C5AAEB7" w14:textId="77777777" w:rsidR="009777CD" w:rsidRDefault="00817694">
            <w:pPr>
              <w:pStyle w:val="TableParagraph"/>
              <w:ind w:left="107" w:right="87"/>
              <w:jc w:val="both"/>
              <w:rPr>
                <w:i/>
                <w:sz w:val="20"/>
              </w:rPr>
            </w:pPr>
            <w:r>
              <w:rPr>
                <w:b/>
                <w:i/>
                <w:sz w:val="20"/>
              </w:rPr>
              <w:t xml:space="preserve">NAPOMENA: </w:t>
            </w:r>
            <w:r>
              <w:rPr>
                <w:i/>
                <w:sz w:val="20"/>
              </w:rPr>
              <w:t>Mjerenje nivoa buke vršena su u 3 intervala mjerenja po 15 minuta da bi odredili mjernu nesigurnost usljed radnih uslova (x), a koja se uzima u obzir prilikom mjerenja nivoa okolinske buke. Pri određivanju mjerne nesigurnosti u obzir su uzeti meteorološki uslovi (y), dok nije bilo uticaja rezidualne buke</w:t>
            </w:r>
            <w:r>
              <w:rPr>
                <w:i/>
                <w:spacing w:val="-2"/>
                <w:sz w:val="20"/>
              </w:rPr>
              <w:t xml:space="preserve"> </w:t>
            </w:r>
            <w:r>
              <w:rPr>
                <w:i/>
                <w:sz w:val="20"/>
              </w:rPr>
              <w:t>(z).</w:t>
            </w:r>
          </w:p>
          <w:p w14:paraId="2DED683D" w14:textId="77777777" w:rsidR="009777CD" w:rsidRDefault="00817694">
            <w:pPr>
              <w:pStyle w:val="TableParagraph"/>
              <w:spacing w:before="196"/>
              <w:ind w:left="107" w:right="85"/>
              <w:jc w:val="both"/>
              <w:rPr>
                <w:i/>
                <w:sz w:val="20"/>
              </w:rPr>
            </w:pPr>
            <w:r>
              <w:rPr>
                <w:i/>
                <w:position w:val="10"/>
                <w:sz w:val="13"/>
              </w:rPr>
              <w:t xml:space="preserve">1 </w:t>
            </w:r>
            <w:r>
              <w:rPr>
                <w:i/>
                <w:sz w:val="20"/>
              </w:rPr>
              <w:t>Maksimalno dopušteni ekvivalentni nivo buke (70 dB za dan i 70 dB za noć, za zonu VI),), prema Zakonu o zaštiti od buke („Službene novine FBiH“, broj: 110/12).</w:t>
            </w:r>
          </w:p>
          <w:p w14:paraId="07C4CA20" w14:textId="77777777" w:rsidR="009777CD" w:rsidRDefault="00817694">
            <w:pPr>
              <w:pStyle w:val="TableParagraph"/>
              <w:spacing w:before="4" w:line="230" w:lineRule="exact"/>
              <w:ind w:left="107" w:right="87"/>
              <w:jc w:val="both"/>
              <w:rPr>
                <w:i/>
                <w:sz w:val="20"/>
              </w:rPr>
            </w:pPr>
            <w:r>
              <w:rPr>
                <w:i/>
                <w:position w:val="10"/>
                <w:sz w:val="13"/>
              </w:rPr>
              <w:t xml:space="preserve">2 </w:t>
            </w:r>
            <w:r>
              <w:rPr>
                <w:i/>
                <w:sz w:val="20"/>
              </w:rPr>
              <w:t>Maksimalno dopušteni vršni nivo buke L</w:t>
            </w:r>
            <w:r>
              <w:rPr>
                <w:i/>
                <w:sz w:val="20"/>
                <w:vertAlign w:val="subscript"/>
              </w:rPr>
              <w:t>1</w:t>
            </w:r>
            <w:r>
              <w:rPr>
                <w:i/>
                <w:sz w:val="20"/>
              </w:rPr>
              <w:t xml:space="preserve"> nivoabuke (85 dB, za zonu VI), Zakon o zaštiti od buke („Službene novine FBiH“, broj: 110/12).</w:t>
            </w:r>
          </w:p>
        </w:tc>
      </w:tr>
      <w:tr w:rsidR="009777CD" w14:paraId="1F1A54C1" w14:textId="77777777">
        <w:trPr>
          <w:trHeight w:val="387"/>
        </w:trPr>
        <w:tc>
          <w:tcPr>
            <w:tcW w:w="9636" w:type="dxa"/>
            <w:gridSpan w:val="16"/>
            <w:tcBorders>
              <w:bottom w:val="single" w:sz="4" w:space="0" w:color="000000"/>
            </w:tcBorders>
          </w:tcPr>
          <w:p w14:paraId="20A2C2DD" w14:textId="77777777" w:rsidR="009777CD" w:rsidRDefault="00817694">
            <w:pPr>
              <w:pStyle w:val="TableParagraph"/>
              <w:spacing w:before="76"/>
              <w:ind w:left="3600" w:right="3594"/>
              <w:jc w:val="center"/>
              <w:rPr>
                <w:i/>
                <w:sz w:val="20"/>
              </w:rPr>
            </w:pPr>
            <w:r>
              <w:rPr>
                <w:i/>
                <w:sz w:val="20"/>
              </w:rPr>
              <w:t>Mjerna nesigurnost za L</w:t>
            </w:r>
            <w:r>
              <w:rPr>
                <w:i/>
                <w:sz w:val="20"/>
                <w:vertAlign w:val="subscript"/>
              </w:rPr>
              <w:t>Aeg</w:t>
            </w:r>
          </w:p>
        </w:tc>
      </w:tr>
      <w:tr w:rsidR="009777CD" w14:paraId="0CD7A9CE" w14:textId="77777777">
        <w:trPr>
          <w:trHeight w:val="379"/>
        </w:trPr>
        <w:tc>
          <w:tcPr>
            <w:tcW w:w="1986" w:type="dxa"/>
            <w:gridSpan w:val="3"/>
            <w:vMerge w:val="restart"/>
            <w:tcBorders>
              <w:top w:val="single" w:sz="4" w:space="0" w:color="000000"/>
              <w:right w:val="single" w:sz="4" w:space="0" w:color="000000"/>
            </w:tcBorders>
            <w:shd w:val="clear" w:color="auto" w:fill="BEBEBE"/>
          </w:tcPr>
          <w:p w14:paraId="503239FE" w14:textId="77777777" w:rsidR="009777CD" w:rsidRDefault="00817694">
            <w:pPr>
              <w:pStyle w:val="TableParagraph"/>
              <w:spacing w:before="163"/>
              <w:ind w:left="441" w:hanging="228"/>
              <w:rPr>
                <w:i/>
                <w:sz w:val="20"/>
              </w:rPr>
            </w:pPr>
            <w:r>
              <w:rPr>
                <w:i/>
                <w:sz w:val="20"/>
              </w:rPr>
              <w:t>Parametri mjerne nesigurnosti</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BEBEBE"/>
          </w:tcPr>
          <w:p w14:paraId="31E7A2DC" w14:textId="77777777" w:rsidR="009777CD" w:rsidRDefault="00817694">
            <w:pPr>
              <w:pStyle w:val="TableParagraph"/>
              <w:spacing w:before="77"/>
              <w:ind w:left="133"/>
              <w:rPr>
                <w:i/>
                <w:sz w:val="20"/>
              </w:rPr>
            </w:pPr>
            <w:r>
              <w:rPr>
                <w:i/>
                <w:sz w:val="20"/>
              </w:rPr>
              <w:t>Instrument</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BEBEBE"/>
          </w:tcPr>
          <w:p w14:paraId="1E5FA6BE" w14:textId="77777777" w:rsidR="009777CD" w:rsidRDefault="00817694">
            <w:pPr>
              <w:pStyle w:val="TableParagraph"/>
              <w:spacing w:before="77"/>
              <w:ind w:left="8"/>
              <w:jc w:val="center"/>
              <w:rPr>
                <w:i/>
                <w:sz w:val="20"/>
              </w:rPr>
            </w:pPr>
            <w:r>
              <w:rPr>
                <w:i/>
                <w:w w:val="99"/>
                <w:sz w:val="20"/>
              </w:rPr>
              <w:t>X</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BEBEBE"/>
          </w:tcPr>
          <w:p w14:paraId="568C922D" w14:textId="77777777" w:rsidR="009777CD" w:rsidRDefault="00817694">
            <w:pPr>
              <w:pStyle w:val="TableParagraph"/>
              <w:spacing w:before="77"/>
              <w:ind w:left="12"/>
              <w:jc w:val="center"/>
              <w:rPr>
                <w:i/>
                <w:sz w:val="20"/>
              </w:rPr>
            </w:pPr>
            <w:r>
              <w:rPr>
                <w:i/>
                <w:w w:val="99"/>
                <w:sz w:val="20"/>
              </w:rPr>
              <w:t>Y</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BEBEBE"/>
          </w:tcPr>
          <w:p w14:paraId="69D0A94D" w14:textId="77777777" w:rsidR="009777CD" w:rsidRDefault="00817694">
            <w:pPr>
              <w:pStyle w:val="TableParagraph"/>
              <w:spacing w:before="77"/>
              <w:ind w:left="13"/>
              <w:jc w:val="center"/>
              <w:rPr>
                <w:i/>
                <w:sz w:val="20"/>
              </w:rPr>
            </w:pPr>
            <w:r>
              <w:rPr>
                <w:i/>
                <w:w w:val="99"/>
                <w:sz w:val="20"/>
              </w:rPr>
              <w:t>Z</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EBEBE"/>
          </w:tcPr>
          <w:p w14:paraId="04FBF0D4" w14:textId="77777777" w:rsidR="009777CD" w:rsidRDefault="00817694">
            <w:pPr>
              <w:pStyle w:val="TableParagraph"/>
              <w:spacing w:before="77"/>
              <w:ind w:left="321"/>
              <w:rPr>
                <w:i/>
                <w:sz w:val="20"/>
              </w:rPr>
            </w:pPr>
            <w:r>
              <w:rPr>
                <w:i/>
                <w:sz w:val="20"/>
              </w:rPr>
              <w:t>σ</w:t>
            </w:r>
            <w:r>
              <w:rPr>
                <w:i/>
                <w:sz w:val="20"/>
                <w:vertAlign w:val="subscript"/>
              </w:rPr>
              <w:t>t</w:t>
            </w:r>
            <w:r>
              <w:rPr>
                <w:i/>
                <w:sz w:val="20"/>
              </w:rPr>
              <w:t xml:space="preserve"> dB (A)</w:t>
            </w:r>
          </w:p>
        </w:tc>
        <w:tc>
          <w:tcPr>
            <w:tcW w:w="1417" w:type="dxa"/>
            <w:gridSpan w:val="2"/>
            <w:tcBorders>
              <w:top w:val="single" w:sz="4" w:space="0" w:color="000000"/>
              <w:left w:val="single" w:sz="4" w:space="0" w:color="000000"/>
              <w:bottom w:val="single" w:sz="4" w:space="0" w:color="000000"/>
            </w:tcBorders>
            <w:shd w:val="clear" w:color="auto" w:fill="BEBEBE"/>
          </w:tcPr>
          <w:p w14:paraId="5052A02C" w14:textId="77777777" w:rsidR="009777CD" w:rsidRDefault="00817694">
            <w:pPr>
              <w:pStyle w:val="TableParagraph"/>
              <w:spacing w:before="77"/>
              <w:ind w:left="155"/>
              <w:rPr>
                <w:i/>
                <w:sz w:val="20"/>
              </w:rPr>
            </w:pPr>
            <w:r>
              <w:rPr>
                <w:i/>
                <w:sz w:val="20"/>
              </w:rPr>
              <w:t>± 2 σ</w:t>
            </w:r>
            <w:r>
              <w:rPr>
                <w:i/>
                <w:sz w:val="20"/>
                <w:vertAlign w:val="subscript"/>
              </w:rPr>
              <w:t>t</w:t>
            </w:r>
            <w:r>
              <w:rPr>
                <w:i/>
                <w:sz w:val="20"/>
              </w:rPr>
              <w:t xml:space="preserve"> dB (A)</w:t>
            </w:r>
          </w:p>
        </w:tc>
      </w:tr>
      <w:tr w:rsidR="009777CD" w14:paraId="1821C16E" w14:textId="77777777">
        <w:trPr>
          <w:trHeight w:val="387"/>
        </w:trPr>
        <w:tc>
          <w:tcPr>
            <w:tcW w:w="1986" w:type="dxa"/>
            <w:gridSpan w:val="3"/>
            <w:vMerge/>
            <w:tcBorders>
              <w:top w:val="nil"/>
              <w:right w:val="single" w:sz="4" w:space="0" w:color="000000"/>
            </w:tcBorders>
            <w:shd w:val="clear" w:color="auto" w:fill="BEBEBE"/>
          </w:tcPr>
          <w:p w14:paraId="4899F3F1" w14:textId="77777777" w:rsidR="009777CD" w:rsidRDefault="009777CD">
            <w:pPr>
              <w:rPr>
                <w:sz w:val="2"/>
                <w:szCs w:val="2"/>
              </w:rPr>
            </w:pPr>
          </w:p>
        </w:tc>
        <w:tc>
          <w:tcPr>
            <w:tcW w:w="1214" w:type="dxa"/>
            <w:gridSpan w:val="2"/>
            <w:tcBorders>
              <w:top w:val="single" w:sz="4" w:space="0" w:color="000000"/>
              <w:left w:val="single" w:sz="4" w:space="0" w:color="000000"/>
              <w:right w:val="single" w:sz="4" w:space="0" w:color="000000"/>
            </w:tcBorders>
          </w:tcPr>
          <w:p w14:paraId="55302F8E" w14:textId="77777777" w:rsidR="009777CD" w:rsidRDefault="00817694">
            <w:pPr>
              <w:pStyle w:val="TableParagraph"/>
              <w:spacing w:before="68"/>
              <w:ind w:left="239"/>
              <w:rPr>
                <w:i/>
                <w:sz w:val="20"/>
              </w:rPr>
            </w:pPr>
            <w:r>
              <w:rPr>
                <w:i/>
                <w:sz w:val="20"/>
              </w:rPr>
              <w:t>1 dB (A)</w:t>
            </w:r>
          </w:p>
        </w:tc>
        <w:tc>
          <w:tcPr>
            <w:tcW w:w="1194" w:type="dxa"/>
            <w:gridSpan w:val="2"/>
            <w:tcBorders>
              <w:top w:val="single" w:sz="4" w:space="0" w:color="000000"/>
              <w:left w:val="single" w:sz="4" w:space="0" w:color="000000"/>
              <w:right w:val="single" w:sz="4" w:space="0" w:color="000000"/>
            </w:tcBorders>
          </w:tcPr>
          <w:p w14:paraId="349D2D9C" w14:textId="77777777" w:rsidR="009777CD" w:rsidRDefault="00817694">
            <w:pPr>
              <w:pStyle w:val="TableParagraph"/>
              <w:spacing w:before="68"/>
              <w:ind w:left="380" w:right="373"/>
              <w:jc w:val="center"/>
              <w:rPr>
                <w:i/>
                <w:sz w:val="20"/>
              </w:rPr>
            </w:pPr>
            <w:r>
              <w:rPr>
                <w:i/>
                <w:sz w:val="20"/>
              </w:rPr>
              <w:t>0,09</w:t>
            </w:r>
          </w:p>
        </w:tc>
        <w:tc>
          <w:tcPr>
            <w:tcW w:w="1131" w:type="dxa"/>
            <w:gridSpan w:val="3"/>
            <w:tcBorders>
              <w:top w:val="single" w:sz="4" w:space="0" w:color="000000"/>
              <w:left w:val="single" w:sz="4" w:space="0" w:color="000000"/>
              <w:right w:val="single" w:sz="4" w:space="0" w:color="000000"/>
            </w:tcBorders>
          </w:tcPr>
          <w:p w14:paraId="0CEB770B" w14:textId="77777777" w:rsidR="009777CD" w:rsidRDefault="00817694">
            <w:pPr>
              <w:pStyle w:val="TableParagraph"/>
              <w:spacing w:before="68"/>
              <w:ind w:left="373"/>
              <w:rPr>
                <w:i/>
                <w:sz w:val="20"/>
              </w:rPr>
            </w:pPr>
            <w:r>
              <w:rPr>
                <w:i/>
                <w:sz w:val="20"/>
              </w:rPr>
              <w:t>1,34</w:t>
            </w:r>
          </w:p>
        </w:tc>
        <w:tc>
          <w:tcPr>
            <w:tcW w:w="1276" w:type="dxa"/>
            <w:gridSpan w:val="2"/>
            <w:tcBorders>
              <w:top w:val="single" w:sz="4" w:space="0" w:color="000000"/>
              <w:left w:val="single" w:sz="4" w:space="0" w:color="000000"/>
              <w:right w:val="single" w:sz="4" w:space="0" w:color="000000"/>
            </w:tcBorders>
          </w:tcPr>
          <w:p w14:paraId="40428B68" w14:textId="77777777" w:rsidR="009777CD" w:rsidRDefault="00817694">
            <w:pPr>
              <w:pStyle w:val="TableParagraph"/>
              <w:spacing w:before="68"/>
              <w:ind w:left="423" w:right="409"/>
              <w:jc w:val="center"/>
              <w:rPr>
                <w:i/>
                <w:sz w:val="20"/>
              </w:rPr>
            </w:pPr>
            <w:r>
              <w:rPr>
                <w:i/>
                <w:sz w:val="20"/>
              </w:rPr>
              <w:t>0,5</w:t>
            </w:r>
          </w:p>
        </w:tc>
        <w:tc>
          <w:tcPr>
            <w:tcW w:w="1418" w:type="dxa"/>
            <w:gridSpan w:val="2"/>
            <w:tcBorders>
              <w:top w:val="single" w:sz="4" w:space="0" w:color="000000"/>
              <w:left w:val="single" w:sz="4" w:space="0" w:color="000000"/>
              <w:right w:val="single" w:sz="4" w:space="0" w:color="000000"/>
            </w:tcBorders>
          </w:tcPr>
          <w:p w14:paraId="53EAE747" w14:textId="77777777" w:rsidR="009777CD" w:rsidRDefault="00817694">
            <w:pPr>
              <w:pStyle w:val="TableParagraph"/>
              <w:spacing w:before="68"/>
              <w:ind w:left="495" w:right="481"/>
              <w:jc w:val="center"/>
              <w:rPr>
                <w:i/>
                <w:sz w:val="20"/>
              </w:rPr>
            </w:pPr>
            <w:r>
              <w:rPr>
                <w:i/>
                <w:sz w:val="20"/>
              </w:rPr>
              <w:t>1,75</w:t>
            </w:r>
          </w:p>
        </w:tc>
        <w:tc>
          <w:tcPr>
            <w:tcW w:w="1417" w:type="dxa"/>
            <w:gridSpan w:val="2"/>
            <w:tcBorders>
              <w:top w:val="single" w:sz="4" w:space="0" w:color="000000"/>
              <w:left w:val="single" w:sz="4" w:space="0" w:color="000000"/>
            </w:tcBorders>
          </w:tcPr>
          <w:p w14:paraId="75B7681B" w14:textId="77777777" w:rsidR="009777CD" w:rsidRDefault="00817694">
            <w:pPr>
              <w:pStyle w:val="TableParagraph"/>
              <w:spacing w:before="68"/>
              <w:ind w:left="493" w:right="472"/>
              <w:jc w:val="center"/>
              <w:rPr>
                <w:i/>
                <w:sz w:val="20"/>
              </w:rPr>
            </w:pPr>
            <w:r>
              <w:rPr>
                <w:i/>
                <w:sz w:val="20"/>
              </w:rPr>
              <w:t>3,50</w:t>
            </w:r>
          </w:p>
        </w:tc>
      </w:tr>
    </w:tbl>
    <w:p w14:paraId="620668E8" w14:textId="77777777" w:rsidR="009777CD" w:rsidRDefault="00817694">
      <w:pPr>
        <w:spacing w:before="4"/>
        <w:ind w:left="622"/>
        <w:rPr>
          <w:i/>
          <w:sz w:val="20"/>
        </w:rPr>
      </w:pPr>
      <w:r>
        <w:rPr>
          <w:i/>
          <w:sz w:val="20"/>
        </w:rPr>
        <w:t>* je izvan akreditovanog područja</w:t>
      </w:r>
    </w:p>
    <w:p w14:paraId="2AF38538" w14:textId="77777777" w:rsidR="009777CD" w:rsidRDefault="009777CD">
      <w:pPr>
        <w:rPr>
          <w:sz w:val="20"/>
        </w:rPr>
        <w:sectPr w:rsidR="009777CD">
          <w:headerReference w:type="default" r:id="rId430"/>
          <w:pgSz w:w="11910" w:h="16840"/>
          <w:pgMar w:top="1080" w:right="340" w:bottom="1600" w:left="1080" w:header="729" w:footer="1403" w:gutter="0"/>
          <w:cols w:space="720"/>
        </w:sectPr>
      </w:pPr>
    </w:p>
    <w:p w14:paraId="5B4A6F43" w14:textId="77777777" w:rsidR="009777CD" w:rsidRDefault="009777CD">
      <w:pPr>
        <w:pStyle w:val="BodyText"/>
        <w:rPr>
          <w:i/>
          <w:sz w:val="20"/>
        </w:rPr>
      </w:pPr>
    </w:p>
    <w:p w14:paraId="519B46D7" w14:textId="77777777" w:rsidR="009777CD" w:rsidRDefault="009777CD">
      <w:pPr>
        <w:pStyle w:val="BodyText"/>
        <w:spacing w:before="1"/>
        <w:rPr>
          <w:i/>
          <w:sz w:val="17"/>
        </w:rPr>
      </w:pP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672D1426" w14:textId="77777777">
        <w:trPr>
          <w:trHeight w:val="1002"/>
        </w:trPr>
        <w:tc>
          <w:tcPr>
            <w:tcW w:w="710" w:type="dxa"/>
            <w:tcBorders>
              <w:bottom w:val="single" w:sz="4" w:space="0" w:color="000000"/>
              <w:right w:val="single" w:sz="4" w:space="0" w:color="000000"/>
            </w:tcBorders>
            <w:shd w:val="clear" w:color="auto" w:fill="BEBEBE"/>
          </w:tcPr>
          <w:p w14:paraId="4CF9765A" w14:textId="77777777" w:rsidR="009777CD" w:rsidRDefault="009777CD">
            <w:pPr>
              <w:pStyle w:val="TableParagraph"/>
              <w:spacing w:before="1"/>
              <w:rPr>
                <w:i/>
                <w:sz w:val="23"/>
              </w:rPr>
            </w:pPr>
          </w:p>
          <w:p w14:paraId="193E4924"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0588B9E1" w14:textId="77777777" w:rsidR="009777CD" w:rsidRDefault="00817694">
            <w:pPr>
              <w:pStyle w:val="TableParagraph"/>
              <w:spacing w:before="150"/>
              <w:ind w:left="132" w:right="126" w:hanging="2"/>
              <w:jc w:val="center"/>
              <w:rPr>
                <w:i/>
                <w:sz w:val="20"/>
              </w:rPr>
            </w:pPr>
            <w:r>
              <w:rPr>
                <w:i/>
                <w:sz w:val="20"/>
              </w:rPr>
              <w:t>Broj mjernog fajla</w:t>
            </w:r>
          </w:p>
        </w:tc>
        <w:tc>
          <w:tcPr>
            <w:tcW w:w="992" w:type="dxa"/>
            <w:tcBorders>
              <w:left w:val="single" w:sz="4" w:space="0" w:color="000000"/>
              <w:bottom w:val="single" w:sz="4" w:space="0" w:color="000000"/>
              <w:right w:val="single" w:sz="4" w:space="0" w:color="000000"/>
            </w:tcBorders>
            <w:shd w:val="clear" w:color="auto" w:fill="BEBEBE"/>
          </w:tcPr>
          <w:p w14:paraId="694FB15F" w14:textId="77777777" w:rsidR="009777CD" w:rsidRDefault="00817694">
            <w:pPr>
              <w:pStyle w:val="TableParagraph"/>
              <w:spacing w:before="150"/>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3154720A" w14:textId="77777777" w:rsidR="009777CD" w:rsidRDefault="009777CD">
            <w:pPr>
              <w:pStyle w:val="TableParagraph"/>
              <w:spacing w:before="5"/>
              <w:rPr>
                <w:i/>
                <w:sz w:val="24"/>
              </w:rPr>
            </w:pPr>
          </w:p>
          <w:p w14:paraId="0FA7AC06"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2E7F131C" w14:textId="77777777" w:rsidR="009777CD" w:rsidRDefault="009777CD">
            <w:pPr>
              <w:pStyle w:val="TableParagraph"/>
              <w:spacing w:before="5"/>
              <w:rPr>
                <w:i/>
                <w:sz w:val="24"/>
              </w:rPr>
            </w:pPr>
          </w:p>
          <w:p w14:paraId="5C0CE419" w14:textId="77777777" w:rsidR="009777CD" w:rsidRDefault="00817694">
            <w:pPr>
              <w:pStyle w:val="TableParagraph"/>
              <w:spacing w:line="223"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7597857F" w14:textId="77777777" w:rsidR="009777CD" w:rsidRDefault="009777CD">
            <w:pPr>
              <w:pStyle w:val="TableParagraph"/>
              <w:spacing w:before="5"/>
              <w:rPr>
                <w:i/>
                <w:sz w:val="24"/>
              </w:rPr>
            </w:pPr>
          </w:p>
          <w:p w14:paraId="50E940FD" w14:textId="77777777" w:rsidR="009777CD" w:rsidRDefault="00817694">
            <w:pPr>
              <w:pStyle w:val="TableParagraph"/>
              <w:spacing w:line="223"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1F6EFA76" w14:textId="77777777" w:rsidR="009777CD" w:rsidRDefault="00817694">
            <w:pPr>
              <w:pStyle w:val="TableParagraph"/>
              <w:spacing w:before="150"/>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7F8B3E74" w14:textId="77777777" w:rsidR="009777CD" w:rsidRDefault="00817694">
            <w:pPr>
              <w:pStyle w:val="TableParagraph"/>
              <w:spacing w:before="150"/>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1BE7F42F" w14:textId="77777777" w:rsidR="009777CD" w:rsidRDefault="009777CD">
            <w:pPr>
              <w:pStyle w:val="TableParagraph"/>
              <w:spacing w:before="6"/>
              <w:rPr>
                <w:i/>
                <w:sz w:val="23"/>
              </w:rPr>
            </w:pPr>
          </w:p>
          <w:p w14:paraId="2C8F7549"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16932C91" w14:textId="77777777" w:rsidR="009777CD" w:rsidRDefault="00817694">
            <w:pPr>
              <w:pStyle w:val="TableParagraph"/>
              <w:spacing w:line="75" w:lineRule="exact"/>
              <w:ind w:left="35"/>
              <w:jc w:val="center"/>
              <w:rPr>
                <w:i/>
                <w:sz w:val="13"/>
              </w:rPr>
            </w:pPr>
            <w:r>
              <w:rPr>
                <w:i/>
                <w:w w:val="99"/>
                <w:sz w:val="13"/>
              </w:rPr>
              <w:t>1</w:t>
            </w:r>
          </w:p>
          <w:p w14:paraId="27216F40" w14:textId="77777777" w:rsidR="009777CD" w:rsidRDefault="00817694">
            <w:pPr>
              <w:pStyle w:val="TableParagraph"/>
              <w:spacing w:line="222"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48B5A30C" w14:textId="77777777" w:rsidR="009777CD" w:rsidRDefault="009777CD">
            <w:pPr>
              <w:pStyle w:val="TableParagraph"/>
              <w:spacing w:before="5"/>
              <w:rPr>
                <w:i/>
                <w:sz w:val="24"/>
              </w:rPr>
            </w:pPr>
          </w:p>
          <w:p w14:paraId="7B3CD10F" w14:textId="77777777" w:rsidR="009777CD" w:rsidRDefault="00817694">
            <w:pPr>
              <w:pStyle w:val="TableParagraph"/>
              <w:spacing w:line="223" w:lineRule="auto"/>
              <w:ind w:left="137" w:right="57" w:firstLine="156"/>
              <w:rPr>
                <w:i/>
                <w:sz w:val="20"/>
              </w:rPr>
            </w:pPr>
            <w:r>
              <w:rPr>
                <w:i/>
                <w:position w:val="3"/>
                <w:sz w:val="20"/>
              </w:rPr>
              <w:t>L</w:t>
            </w:r>
            <w:r>
              <w:rPr>
                <w:i/>
                <w:sz w:val="13"/>
              </w:rPr>
              <w:t xml:space="preserve">10 </w:t>
            </w:r>
            <w:r>
              <w:rPr>
                <w:i/>
                <w:sz w:val="20"/>
              </w:rPr>
              <w:t>dB (A)</w:t>
            </w:r>
          </w:p>
        </w:tc>
      </w:tr>
      <w:tr w:rsidR="009777CD" w14:paraId="14590411" w14:textId="77777777">
        <w:trPr>
          <w:trHeight w:val="548"/>
        </w:trPr>
        <w:tc>
          <w:tcPr>
            <w:tcW w:w="710" w:type="dxa"/>
            <w:tcBorders>
              <w:top w:val="single" w:sz="4" w:space="0" w:color="000000"/>
              <w:right w:val="single" w:sz="4" w:space="0" w:color="000000"/>
            </w:tcBorders>
          </w:tcPr>
          <w:p w14:paraId="476ADEA1" w14:textId="77777777" w:rsidR="009777CD" w:rsidRDefault="00817694">
            <w:pPr>
              <w:pStyle w:val="TableParagraph"/>
              <w:spacing w:before="153"/>
              <w:ind w:left="239" w:right="244"/>
              <w:jc w:val="center"/>
              <w:rPr>
                <w:i/>
                <w:sz w:val="20"/>
              </w:rPr>
            </w:pPr>
            <w:r>
              <w:rPr>
                <w:i/>
                <w:sz w:val="20"/>
              </w:rPr>
              <w:t>3.</w:t>
            </w:r>
          </w:p>
        </w:tc>
        <w:tc>
          <w:tcPr>
            <w:tcW w:w="991" w:type="dxa"/>
            <w:tcBorders>
              <w:top w:val="single" w:sz="4" w:space="0" w:color="000000"/>
              <w:left w:val="single" w:sz="4" w:space="0" w:color="000000"/>
              <w:right w:val="single" w:sz="4" w:space="0" w:color="000000"/>
            </w:tcBorders>
          </w:tcPr>
          <w:p w14:paraId="69EBA4BF" w14:textId="77777777" w:rsidR="009777CD" w:rsidRDefault="00817694">
            <w:pPr>
              <w:pStyle w:val="TableParagraph"/>
              <w:spacing w:before="153"/>
              <w:ind w:left="271"/>
              <w:rPr>
                <w:i/>
                <w:sz w:val="20"/>
              </w:rPr>
            </w:pPr>
            <w:r>
              <w:rPr>
                <w:i/>
                <w:sz w:val="20"/>
              </w:rPr>
              <w:t>MM3</w:t>
            </w:r>
          </w:p>
        </w:tc>
        <w:tc>
          <w:tcPr>
            <w:tcW w:w="992" w:type="dxa"/>
            <w:tcBorders>
              <w:top w:val="single" w:sz="4" w:space="0" w:color="000000"/>
              <w:left w:val="single" w:sz="4" w:space="0" w:color="000000"/>
              <w:right w:val="single" w:sz="4" w:space="0" w:color="000000"/>
            </w:tcBorders>
          </w:tcPr>
          <w:p w14:paraId="101C208F" w14:textId="77777777" w:rsidR="009777CD" w:rsidRDefault="00817694">
            <w:pPr>
              <w:pStyle w:val="TableParagraph"/>
              <w:spacing w:before="153"/>
              <w:ind w:left="195"/>
              <w:rPr>
                <w:i/>
                <w:sz w:val="20"/>
              </w:rPr>
            </w:pPr>
            <w:r>
              <w:rPr>
                <w:i/>
                <w:sz w:val="20"/>
              </w:rPr>
              <w:t>15 min</w:t>
            </w:r>
          </w:p>
        </w:tc>
        <w:tc>
          <w:tcPr>
            <w:tcW w:w="852" w:type="dxa"/>
            <w:tcBorders>
              <w:top w:val="single" w:sz="4" w:space="0" w:color="000000"/>
              <w:left w:val="single" w:sz="4" w:space="0" w:color="000000"/>
              <w:right w:val="single" w:sz="4" w:space="0" w:color="000000"/>
            </w:tcBorders>
          </w:tcPr>
          <w:p w14:paraId="2219DA61" w14:textId="77777777" w:rsidR="009777CD" w:rsidRDefault="00817694">
            <w:pPr>
              <w:pStyle w:val="TableParagraph"/>
              <w:spacing w:before="153"/>
              <w:ind w:left="230"/>
              <w:rPr>
                <w:i/>
                <w:sz w:val="20"/>
              </w:rPr>
            </w:pPr>
            <w:r>
              <w:rPr>
                <w:i/>
                <w:sz w:val="20"/>
              </w:rPr>
              <w:t>59,8</w:t>
            </w:r>
          </w:p>
        </w:tc>
        <w:tc>
          <w:tcPr>
            <w:tcW w:w="992" w:type="dxa"/>
            <w:tcBorders>
              <w:top w:val="single" w:sz="4" w:space="0" w:color="000000"/>
              <w:left w:val="single" w:sz="4" w:space="0" w:color="000000"/>
              <w:right w:val="single" w:sz="4" w:space="0" w:color="000000"/>
            </w:tcBorders>
          </w:tcPr>
          <w:p w14:paraId="54DB7934" w14:textId="77777777" w:rsidR="009777CD" w:rsidRDefault="00817694">
            <w:pPr>
              <w:pStyle w:val="TableParagraph"/>
              <w:spacing w:before="153"/>
              <w:ind w:left="300"/>
              <w:rPr>
                <w:i/>
                <w:sz w:val="20"/>
              </w:rPr>
            </w:pPr>
            <w:r>
              <w:rPr>
                <w:i/>
                <w:sz w:val="20"/>
              </w:rPr>
              <w:t>55,3</w:t>
            </w:r>
          </w:p>
        </w:tc>
        <w:tc>
          <w:tcPr>
            <w:tcW w:w="850" w:type="dxa"/>
            <w:tcBorders>
              <w:top w:val="single" w:sz="4" w:space="0" w:color="000000"/>
              <w:left w:val="single" w:sz="4" w:space="0" w:color="000000"/>
              <w:right w:val="single" w:sz="4" w:space="0" w:color="000000"/>
            </w:tcBorders>
          </w:tcPr>
          <w:p w14:paraId="02C5A20D" w14:textId="77777777" w:rsidR="009777CD" w:rsidRDefault="00817694">
            <w:pPr>
              <w:pStyle w:val="TableParagraph"/>
              <w:spacing w:before="153"/>
              <w:ind w:left="230"/>
              <w:rPr>
                <w:i/>
                <w:sz w:val="20"/>
              </w:rPr>
            </w:pPr>
            <w:r>
              <w:rPr>
                <w:i/>
                <w:sz w:val="20"/>
              </w:rPr>
              <w:t>57,1</w:t>
            </w:r>
          </w:p>
        </w:tc>
        <w:tc>
          <w:tcPr>
            <w:tcW w:w="1278" w:type="dxa"/>
            <w:tcBorders>
              <w:top w:val="single" w:sz="4" w:space="0" w:color="000000"/>
              <w:left w:val="single" w:sz="4" w:space="0" w:color="000000"/>
              <w:right w:val="single" w:sz="4" w:space="0" w:color="000000"/>
            </w:tcBorders>
          </w:tcPr>
          <w:p w14:paraId="72E67E3F" w14:textId="77777777" w:rsidR="009777CD" w:rsidRDefault="00817694">
            <w:pPr>
              <w:pStyle w:val="TableParagraph"/>
              <w:spacing w:before="155"/>
              <w:ind w:left="420" w:right="416"/>
              <w:jc w:val="center"/>
              <w:rPr>
                <w:b/>
                <w:i/>
                <w:sz w:val="20"/>
              </w:rPr>
            </w:pPr>
            <w:r>
              <w:rPr>
                <w:b/>
                <w:i/>
                <w:sz w:val="20"/>
              </w:rPr>
              <w:t>57,1</w:t>
            </w:r>
          </w:p>
        </w:tc>
        <w:tc>
          <w:tcPr>
            <w:tcW w:w="1277" w:type="dxa"/>
            <w:tcBorders>
              <w:top w:val="single" w:sz="4" w:space="0" w:color="000000"/>
              <w:left w:val="single" w:sz="4" w:space="0" w:color="000000"/>
              <w:right w:val="single" w:sz="4" w:space="0" w:color="000000"/>
            </w:tcBorders>
          </w:tcPr>
          <w:p w14:paraId="0F863991" w14:textId="77777777" w:rsidR="009777CD" w:rsidRDefault="00817694">
            <w:pPr>
              <w:pStyle w:val="TableParagraph"/>
              <w:spacing w:before="155"/>
              <w:ind w:left="263" w:right="259"/>
              <w:jc w:val="center"/>
              <w:rPr>
                <w:b/>
                <w:i/>
                <w:sz w:val="20"/>
              </w:rPr>
            </w:pPr>
            <w:r>
              <w:rPr>
                <w:b/>
                <w:i/>
                <w:sz w:val="20"/>
              </w:rPr>
              <w:t>70,0</w:t>
            </w:r>
          </w:p>
        </w:tc>
        <w:tc>
          <w:tcPr>
            <w:tcW w:w="850" w:type="dxa"/>
            <w:tcBorders>
              <w:top w:val="single" w:sz="4" w:space="0" w:color="000000"/>
              <w:left w:val="single" w:sz="4" w:space="0" w:color="000000"/>
              <w:right w:val="single" w:sz="4" w:space="0" w:color="000000"/>
            </w:tcBorders>
          </w:tcPr>
          <w:p w14:paraId="2B5B31D7" w14:textId="77777777" w:rsidR="009777CD" w:rsidRDefault="00817694">
            <w:pPr>
              <w:pStyle w:val="TableParagraph"/>
              <w:spacing w:before="153"/>
              <w:ind w:left="226"/>
              <w:rPr>
                <w:i/>
                <w:sz w:val="20"/>
              </w:rPr>
            </w:pPr>
            <w:r>
              <w:rPr>
                <w:i/>
                <w:sz w:val="20"/>
              </w:rPr>
              <w:t>58,5</w:t>
            </w:r>
          </w:p>
        </w:tc>
        <w:tc>
          <w:tcPr>
            <w:tcW w:w="850" w:type="dxa"/>
            <w:tcBorders>
              <w:top w:val="single" w:sz="4" w:space="0" w:color="000000"/>
              <w:left w:val="single" w:sz="4" w:space="0" w:color="000000"/>
            </w:tcBorders>
          </w:tcPr>
          <w:p w14:paraId="6493C77D" w14:textId="77777777" w:rsidR="009777CD" w:rsidRDefault="00817694">
            <w:pPr>
              <w:pStyle w:val="TableParagraph"/>
              <w:spacing w:before="153"/>
              <w:ind w:left="226"/>
              <w:rPr>
                <w:i/>
                <w:sz w:val="20"/>
              </w:rPr>
            </w:pPr>
            <w:r>
              <w:rPr>
                <w:i/>
                <w:sz w:val="20"/>
              </w:rPr>
              <w:t>57,9</w:t>
            </w:r>
          </w:p>
        </w:tc>
      </w:tr>
    </w:tbl>
    <w:p w14:paraId="35FDCB1B" w14:textId="77777777" w:rsidR="009777CD" w:rsidRDefault="009777CD">
      <w:pPr>
        <w:pStyle w:val="BodyText"/>
        <w:spacing w:before="5"/>
        <w:rPr>
          <w:i/>
          <w:sz w:val="16"/>
        </w:rPr>
      </w:pPr>
    </w:p>
    <w:p w14:paraId="646596DC" w14:textId="77777777" w:rsidR="009777CD" w:rsidRDefault="00817694">
      <w:pPr>
        <w:spacing w:before="94" w:after="11"/>
        <w:ind w:left="622"/>
        <w:rPr>
          <w:i/>
        </w:rPr>
      </w:pPr>
      <w:r>
        <w:rPr>
          <w:i/>
        </w:rPr>
        <w:t>Tabela 4.4.3.a Rezultati mjerenja MM3-II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1F416E23" w14:textId="77777777">
        <w:trPr>
          <w:trHeight w:val="1002"/>
        </w:trPr>
        <w:tc>
          <w:tcPr>
            <w:tcW w:w="710" w:type="dxa"/>
            <w:tcBorders>
              <w:bottom w:val="single" w:sz="4" w:space="0" w:color="000000"/>
              <w:right w:val="single" w:sz="4" w:space="0" w:color="000000"/>
            </w:tcBorders>
            <w:shd w:val="clear" w:color="auto" w:fill="BEBEBE"/>
          </w:tcPr>
          <w:p w14:paraId="28595DC6" w14:textId="77777777" w:rsidR="009777CD" w:rsidRDefault="009777CD">
            <w:pPr>
              <w:pStyle w:val="TableParagraph"/>
              <w:spacing w:before="3"/>
              <w:rPr>
                <w:i/>
                <w:sz w:val="23"/>
              </w:rPr>
            </w:pPr>
          </w:p>
          <w:p w14:paraId="076F4555"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52C37D88" w14:textId="77777777" w:rsidR="009777CD" w:rsidRDefault="00817694">
            <w:pPr>
              <w:pStyle w:val="TableParagraph"/>
              <w:spacing w:before="152"/>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30B3B854" w14:textId="77777777" w:rsidR="009777CD" w:rsidRDefault="00817694">
            <w:pPr>
              <w:pStyle w:val="TableParagraph"/>
              <w:spacing w:before="152"/>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79B333E5" w14:textId="77777777" w:rsidR="009777CD" w:rsidRDefault="009777CD">
            <w:pPr>
              <w:pStyle w:val="TableParagraph"/>
              <w:spacing w:before="11"/>
              <w:rPr>
                <w:i/>
                <w:sz w:val="24"/>
              </w:rPr>
            </w:pPr>
          </w:p>
          <w:p w14:paraId="6ADAE009" w14:textId="77777777" w:rsidR="009777CD" w:rsidRDefault="00817694">
            <w:pPr>
              <w:pStyle w:val="TableParagraph"/>
              <w:spacing w:line="218"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69D19F3F" w14:textId="77777777" w:rsidR="009777CD" w:rsidRDefault="009777CD">
            <w:pPr>
              <w:pStyle w:val="TableParagraph"/>
              <w:spacing w:before="11"/>
              <w:rPr>
                <w:i/>
                <w:sz w:val="24"/>
              </w:rPr>
            </w:pPr>
          </w:p>
          <w:p w14:paraId="29D715F8" w14:textId="77777777" w:rsidR="009777CD" w:rsidRDefault="00817694">
            <w:pPr>
              <w:pStyle w:val="TableParagraph"/>
              <w:spacing w:line="218"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3B729C04" w14:textId="77777777" w:rsidR="009777CD" w:rsidRDefault="009777CD">
            <w:pPr>
              <w:pStyle w:val="TableParagraph"/>
              <w:spacing w:before="11"/>
              <w:rPr>
                <w:i/>
                <w:sz w:val="24"/>
              </w:rPr>
            </w:pPr>
          </w:p>
          <w:p w14:paraId="36D825E3" w14:textId="77777777" w:rsidR="009777CD" w:rsidRDefault="00817694">
            <w:pPr>
              <w:pStyle w:val="TableParagraph"/>
              <w:spacing w:line="218"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1D32468A" w14:textId="77777777" w:rsidR="009777CD" w:rsidRDefault="00817694">
            <w:pPr>
              <w:pStyle w:val="TableParagraph"/>
              <w:spacing w:before="152"/>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2CC8E424" w14:textId="77777777" w:rsidR="009777CD" w:rsidRDefault="00817694">
            <w:pPr>
              <w:pStyle w:val="TableParagraph"/>
              <w:spacing w:before="152"/>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31E501E9" w14:textId="77777777" w:rsidR="009777CD" w:rsidRDefault="009777CD">
            <w:pPr>
              <w:pStyle w:val="TableParagraph"/>
              <w:spacing w:before="8"/>
              <w:rPr>
                <w:i/>
                <w:sz w:val="23"/>
              </w:rPr>
            </w:pPr>
          </w:p>
          <w:p w14:paraId="39871067"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0D8D0135" w14:textId="77777777" w:rsidR="009777CD" w:rsidRDefault="00817694">
            <w:pPr>
              <w:pStyle w:val="TableParagraph"/>
              <w:spacing w:line="73" w:lineRule="exact"/>
              <w:ind w:left="35"/>
              <w:jc w:val="center"/>
              <w:rPr>
                <w:i/>
                <w:sz w:val="13"/>
              </w:rPr>
            </w:pPr>
            <w:r>
              <w:rPr>
                <w:i/>
                <w:w w:val="99"/>
                <w:sz w:val="13"/>
              </w:rPr>
              <w:t>1</w:t>
            </w:r>
          </w:p>
          <w:p w14:paraId="75741429" w14:textId="77777777" w:rsidR="009777CD" w:rsidRDefault="00817694">
            <w:pPr>
              <w:pStyle w:val="TableParagraph"/>
              <w:spacing w:line="221"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013654CC" w14:textId="77777777" w:rsidR="009777CD" w:rsidRDefault="009777CD">
            <w:pPr>
              <w:pStyle w:val="TableParagraph"/>
              <w:spacing w:before="11"/>
              <w:rPr>
                <w:i/>
                <w:sz w:val="24"/>
              </w:rPr>
            </w:pPr>
          </w:p>
          <w:p w14:paraId="1C5FB8CE" w14:textId="77777777" w:rsidR="009777CD" w:rsidRDefault="00817694">
            <w:pPr>
              <w:pStyle w:val="TableParagraph"/>
              <w:spacing w:line="218" w:lineRule="auto"/>
              <w:ind w:left="137" w:right="57" w:firstLine="156"/>
              <w:rPr>
                <w:i/>
                <w:sz w:val="20"/>
              </w:rPr>
            </w:pPr>
            <w:r>
              <w:rPr>
                <w:i/>
                <w:position w:val="3"/>
                <w:sz w:val="20"/>
              </w:rPr>
              <w:t>L</w:t>
            </w:r>
            <w:r>
              <w:rPr>
                <w:i/>
                <w:sz w:val="13"/>
              </w:rPr>
              <w:t xml:space="preserve">10 </w:t>
            </w:r>
            <w:r>
              <w:rPr>
                <w:i/>
                <w:sz w:val="20"/>
              </w:rPr>
              <w:t>dB (A)</w:t>
            </w:r>
          </w:p>
        </w:tc>
      </w:tr>
      <w:tr w:rsidR="009777CD" w14:paraId="01D556FA" w14:textId="77777777">
        <w:trPr>
          <w:trHeight w:val="541"/>
        </w:trPr>
        <w:tc>
          <w:tcPr>
            <w:tcW w:w="710" w:type="dxa"/>
            <w:tcBorders>
              <w:top w:val="single" w:sz="4" w:space="0" w:color="000000"/>
              <w:bottom w:val="double" w:sz="2" w:space="0" w:color="000000"/>
              <w:right w:val="single" w:sz="4" w:space="0" w:color="000000"/>
            </w:tcBorders>
          </w:tcPr>
          <w:p w14:paraId="2C2AF5A4" w14:textId="77777777" w:rsidR="009777CD" w:rsidRDefault="00817694">
            <w:pPr>
              <w:pStyle w:val="TableParagraph"/>
              <w:spacing w:before="155"/>
              <w:ind w:left="239" w:right="244"/>
              <w:jc w:val="center"/>
              <w:rPr>
                <w:i/>
                <w:sz w:val="20"/>
              </w:rPr>
            </w:pPr>
            <w:r>
              <w:rPr>
                <w:i/>
                <w:sz w:val="20"/>
              </w:rPr>
              <w:t>3.</w:t>
            </w:r>
          </w:p>
        </w:tc>
        <w:tc>
          <w:tcPr>
            <w:tcW w:w="991" w:type="dxa"/>
            <w:tcBorders>
              <w:top w:val="single" w:sz="4" w:space="0" w:color="000000"/>
              <w:left w:val="single" w:sz="4" w:space="0" w:color="000000"/>
              <w:bottom w:val="double" w:sz="2" w:space="0" w:color="000000"/>
              <w:right w:val="single" w:sz="4" w:space="0" w:color="000000"/>
            </w:tcBorders>
          </w:tcPr>
          <w:p w14:paraId="071E6A43" w14:textId="77777777" w:rsidR="009777CD" w:rsidRDefault="00817694">
            <w:pPr>
              <w:pStyle w:val="TableParagraph"/>
              <w:spacing w:before="155"/>
              <w:ind w:left="271"/>
              <w:rPr>
                <w:i/>
                <w:sz w:val="20"/>
              </w:rPr>
            </w:pPr>
            <w:r>
              <w:rPr>
                <w:i/>
                <w:sz w:val="20"/>
              </w:rPr>
              <w:t>MM3</w:t>
            </w:r>
          </w:p>
        </w:tc>
        <w:tc>
          <w:tcPr>
            <w:tcW w:w="992" w:type="dxa"/>
            <w:tcBorders>
              <w:top w:val="single" w:sz="4" w:space="0" w:color="000000"/>
              <w:left w:val="single" w:sz="4" w:space="0" w:color="000000"/>
              <w:bottom w:val="double" w:sz="2" w:space="0" w:color="000000"/>
              <w:right w:val="single" w:sz="4" w:space="0" w:color="000000"/>
            </w:tcBorders>
          </w:tcPr>
          <w:p w14:paraId="34DF47B9" w14:textId="77777777" w:rsidR="009777CD" w:rsidRDefault="00817694">
            <w:pPr>
              <w:pStyle w:val="TableParagraph"/>
              <w:spacing w:before="155"/>
              <w:ind w:left="195"/>
              <w:rPr>
                <w:i/>
                <w:sz w:val="20"/>
              </w:rPr>
            </w:pPr>
            <w:r>
              <w:rPr>
                <w:i/>
                <w:sz w:val="20"/>
              </w:rPr>
              <w:t>15 min</w:t>
            </w:r>
          </w:p>
        </w:tc>
        <w:tc>
          <w:tcPr>
            <w:tcW w:w="852" w:type="dxa"/>
            <w:tcBorders>
              <w:top w:val="single" w:sz="4" w:space="0" w:color="000000"/>
              <w:left w:val="single" w:sz="4" w:space="0" w:color="000000"/>
              <w:bottom w:val="double" w:sz="2" w:space="0" w:color="000000"/>
              <w:right w:val="single" w:sz="4" w:space="0" w:color="000000"/>
            </w:tcBorders>
          </w:tcPr>
          <w:p w14:paraId="74CF48F3" w14:textId="77777777" w:rsidR="009777CD" w:rsidRDefault="00817694">
            <w:pPr>
              <w:pStyle w:val="TableParagraph"/>
              <w:spacing w:before="155"/>
              <w:ind w:left="230"/>
              <w:rPr>
                <w:i/>
                <w:sz w:val="20"/>
              </w:rPr>
            </w:pPr>
            <w:r>
              <w:rPr>
                <w:i/>
                <w:sz w:val="20"/>
              </w:rPr>
              <w:t>66,7</w:t>
            </w:r>
          </w:p>
        </w:tc>
        <w:tc>
          <w:tcPr>
            <w:tcW w:w="992" w:type="dxa"/>
            <w:tcBorders>
              <w:top w:val="single" w:sz="4" w:space="0" w:color="000000"/>
              <w:left w:val="single" w:sz="4" w:space="0" w:color="000000"/>
              <w:bottom w:val="double" w:sz="2" w:space="0" w:color="000000"/>
              <w:right w:val="single" w:sz="4" w:space="0" w:color="000000"/>
            </w:tcBorders>
          </w:tcPr>
          <w:p w14:paraId="4F2E9870" w14:textId="77777777" w:rsidR="009777CD" w:rsidRDefault="00817694">
            <w:pPr>
              <w:pStyle w:val="TableParagraph"/>
              <w:spacing w:before="155"/>
              <w:ind w:left="300"/>
              <w:rPr>
                <w:i/>
                <w:sz w:val="20"/>
              </w:rPr>
            </w:pPr>
            <w:r>
              <w:rPr>
                <w:i/>
                <w:sz w:val="20"/>
              </w:rPr>
              <w:t>54,4</w:t>
            </w:r>
          </w:p>
        </w:tc>
        <w:tc>
          <w:tcPr>
            <w:tcW w:w="850" w:type="dxa"/>
            <w:tcBorders>
              <w:top w:val="single" w:sz="4" w:space="0" w:color="000000"/>
              <w:left w:val="single" w:sz="4" w:space="0" w:color="000000"/>
              <w:bottom w:val="double" w:sz="2" w:space="0" w:color="000000"/>
              <w:right w:val="single" w:sz="4" w:space="0" w:color="000000"/>
            </w:tcBorders>
          </w:tcPr>
          <w:p w14:paraId="499AD030" w14:textId="77777777" w:rsidR="009777CD" w:rsidRDefault="00817694">
            <w:pPr>
              <w:pStyle w:val="TableParagraph"/>
              <w:spacing w:before="155"/>
              <w:ind w:left="230"/>
              <w:rPr>
                <w:i/>
                <w:sz w:val="20"/>
              </w:rPr>
            </w:pPr>
            <w:r>
              <w:rPr>
                <w:i/>
                <w:sz w:val="20"/>
              </w:rPr>
              <w:t>57,1</w:t>
            </w:r>
          </w:p>
        </w:tc>
        <w:tc>
          <w:tcPr>
            <w:tcW w:w="1278" w:type="dxa"/>
            <w:tcBorders>
              <w:top w:val="single" w:sz="4" w:space="0" w:color="000000"/>
              <w:left w:val="single" w:sz="4" w:space="0" w:color="000000"/>
              <w:bottom w:val="double" w:sz="2" w:space="0" w:color="000000"/>
              <w:right w:val="single" w:sz="4" w:space="0" w:color="000000"/>
            </w:tcBorders>
          </w:tcPr>
          <w:p w14:paraId="53319090" w14:textId="77777777" w:rsidR="009777CD" w:rsidRDefault="00817694">
            <w:pPr>
              <w:pStyle w:val="TableParagraph"/>
              <w:spacing w:before="158"/>
              <w:ind w:left="420" w:right="416"/>
              <w:jc w:val="center"/>
              <w:rPr>
                <w:b/>
                <w:i/>
                <w:sz w:val="20"/>
              </w:rPr>
            </w:pPr>
            <w:r>
              <w:rPr>
                <w:b/>
                <w:i/>
                <w:sz w:val="20"/>
              </w:rPr>
              <w:t>57,1</w:t>
            </w:r>
          </w:p>
        </w:tc>
        <w:tc>
          <w:tcPr>
            <w:tcW w:w="1277" w:type="dxa"/>
            <w:tcBorders>
              <w:top w:val="single" w:sz="4" w:space="0" w:color="000000"/>
              <w:left w:val="single" w:sz="4" w:space="0" w:color="000000"/>
              <w:bottom w:val="double" w:sz="2" w:space="0" w:color="000000"/>
              <w:right w:val="single" w:sz="4" w:space="0" w:color="000000"/>
            </w:tcBorders>
          </w:tcPr>
          <w:p w14:paraId="2F83B6F6" w14:textId="77777777" w:rsidR="009777CD" w:rsidRDefault="00817694">
            <w:pPr>
              <w:pStyle w:val="TableParagraph"/>
              <w:spacing w:before="158"/>
              <w:ind w:left="263" w:right="259"/>
              <w:jc w:val="center"/>
              <w:rPr>
                <w:b/>
                <w:i/>
                <w:sz w:val="20"/>
              </w:rPr>
            </w:pPr>
            <w:r>
              <w:rPr>
                <w:b/>
                <w:i/>
                <w:sz w:val="20"/>
              </w:rPr>
              <w:t>70,0</w:t>
            </w:r>
          </w:p>
        </w:tc>
        <w:tc>
          <w:tcPr>
            <w:tcW w:w="850" w:type="dxa"/>
            <w:tcBorders>
              <w:top w:val="single" w:sz="4" w:space="0" w:color="000000"/>
              <w:left w:val="single" w:sz="4" w:space="0" w:color="000000"/>
              <w:bottom w:val="double" w:sz="2" w:space="0" w:color="000000"/>
              <w:right w:val="single" w:sz="4" w:space="0" w:color="000000"/>
            </w:tcBorders>
          </w:tcPr>
          <w:p w14:paraId="6B0EBC41" w14:textId="77777777" w:rsidR="009777CD" w:rsidRDefault="00817694">
            <w:pPr>
              <w:pStyle w:val="TableParagraph"/>
              <w:spacing w:before="155"/>
              <w:ind w:left="226"/>
              <w:rPr>
                <w:i/>
                <w:sz w:val="20"/>
              </w:rPr>
            </w:pPr>
            <w:r>
              <w:rPr>
                <w:i/>
                <w:sz w:val="20"/>
              </w:rPr>
              <w:t>61,2</w:t>
            </w:r>
          </w:p>
        </w:tc>
        <w:tc>
          <w:tcPr>
            <w:tcW w:w="850" w:type="dxa"/>
            <w:tcBorders>
              <w:top w:val="single" w:sz="4" w:space="0" w:color="000000"/>
              <w:left w:val="single" w:sz="4" w:space="0" w:color="000000"/>
              <w:bottom w:val="double" w:sz="2" w:space="0" w:color="000000"/>
            </w:tcBorders>
          </w:tcPr>
          <w:p w14:paraId="2F58EEFE" w14:textId="77777777" w:rsidR="009777CD" w:rsidRDefault="00817694">
            <w:pPr>
              <w:pStyle w:val="TableParagraph"/>
              <w:spacing w:before="155"/>
              <w:ind w:left="226"/>
              <w:rPr>
                <w:i/>
                <w:sz w:val="20"/>
              </w:rPr>
            </w:pPr>
            <w:r>
              <w:rPr>
                <w:i/>
                <w:sz w:val="20"/>
              </w:rPr>
              <w:t>58,4</w:t>
            </w:r>
          </w:p>
        </w:tc>
      </w:tr>
    </w:tbl>
    <w:p w14:paraId="707659FB" w14:textId="77777777" w:rsidR="009777CD" w:rsidRDefault="009777CD">
      <w:pPr>
        <w:pStyle w:val="BodyText"/>
        <w:spacing w:before="7"/>
        <w:rPr>
          <w:i/>
        </w:rPr>
      </w:pPr>
    </w:p>
    <w:p w14:paraId="0766F5FD" w14:textId="77777777" w:rsidR="009777CD" w:rsidRDefault="00817694">
      <w:pPr>
        <w:spacing w:after="14"/>
        <w:ind w:left="622"/>
        <w:rPr>
          <w:i/>
        </w:rPr>
      </w:pPr>
      <w:r>
        <w:rPr>
          <w:i/>
        </w:rPr>
        <w:t>Tabela 4.4.3.b Rezultati mjerenja MM3-III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284"/>
        <w:gridCol w:w="708"/>
        <w:gridCol w:w="506"/>
        <w:gridCol w:w="345"/>
        <w:gridCol w:w="849"/>
        <w:gridCol w:w="141"/>
        <w:gridCol w:w="849"/>
        <w:gridCol w:w="141"/>
        <w:gridCol w:w="1135"/>
        <w:gridCol w:w="141"/>
        <w:gridCol w:w="1135"/>
        <w:gridCol w:w="283"/>
        <w:gridCol w:w="567"/>
        <w:gridCol w:w="850"/>
      </w:tblGrid>
      <w:tr w:rsidR="009777CD" w14:paraId="4AD1237C" w14:textId="77777777">
        <w:trPr>
          <w:trHeight w:val="1002"/>
        </w:trPr>
        <w:tc>
          <w:tcPr>
            <w:tcW w:w="710" w:type="dxa"/>
            <w:tcBorders>
              <w:bottom w:val="single" w:sz="4" w:space="0" w:color="000000"/>
              <w:right w:val="single" w:sz="4" w:space="0" w:color="000000"/>
            </w:tcBorders>
            <w:shd w:val="clear" w:color="auto" w:fill="BEBEBE"/>
          </w:tcPr>
          <w:p w14:paraId="13F7A26F" w14:textId="77777777" w:rsidR="009777CD" w:rsidRDefault="009777CD">
            <w:pPr>
              <w:pStyle w:val="TableParagraph"/>
              <w:rPr>
                <w:i/>
                <w:sz w:val="23"/>
              </w:rPr>
            </w:pPr>
          </w:p>
          <w:p w14:paraId="1E1F46A8" w14:textId="77777777" w:rsidR="009777CD" w:rsidRDefault="00817694">
            <w:pPr>
              <w:pStyle w:val="TableParagraph"/>
              <w:spacing w:before="1"/>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30E655B4"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gridSpan w:val="2"/>
            <w:tcBorders>
              <w:left w:val="single" w:sz="4" w:space="0" w:color="000000"/>
              <w:bottom w:val="single" w:sz="4" w:space="0" w:color="000000"/>
              <w:right w:val="single" w:sz="4" w:space="0" w:color="000000"/>
            </w:tcBorders>
            <w:shd w:val="clear" w:color="auto" w:fill="BEBEBE"/>
          </w:tcPr>
          <w:p w14:paraId="0F72967D" w14:textId="77777777" w:rsidR="009777CD" w:rsidRDefault="00817694">
            <w:pPr>
              <w:pStyle w:val="TableParagraph"/>
              <w:spacing w:before="150"/>
              <w:ind w:left="110" w:right="103" w:firstLine="57"/>
              <w:jc w:val="both"/>
              <w:rPr>
                <w:i/>
                <w:sz w:val="20"/>
              </w:rPr>
            </w:pPr>
            <w:r>
              <w:rPr>
                <w:i/>
                <w:sz w:val="20"/>
              </w:rPr>
              <w:t>Interval mjerenja 15 min</w:t>
            </w:r>
          </w:p>
        </w:tc>
        <w:tc>
          <w:tcPr>
            <w:tcW w:w="851" w:type="dxa"/>
            <w:gridSpan w:val="2"/>
            <w:tcBorders>
              <w:left w:val="single" w:sz="4" w:space="0" w:color="000000"/>
              <w:bottom w:val="single" w:sz="4" w:space="0" w:color="000000"/>
              <w:right w:val="single" w:sz="4" w:space="0" w:color="000000"/>
            </w:tcBorders>
            <w:shd w:val="clear" w:color="auto" w:fill="BEBEBE"/>
          </w:tcPr>
          <w:p w14:paraId="3A03E073" w14:textId="77777777" w:rsidR="009777CD" w:rsidRDefault="009777CD">
            <w:pPr>
              <w:pStyle w:val="TableParagraph"/>
              <w:spacing w:before="4"/>
              <w:rPr>
                <w:i/>
                <w:sz w:val="24"/>
              </w:rPr>
            </w:pPr>
          </w:p>
          <w:p w14:paraId="41C6679B"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0" w:type="dxa"/>
            <w:gridSpan w:val="2"/>
            <w:tcBorders>
              <w:left w:val="single" w:sz="4" w:space="0" w:color="000000"/>
              <w:bottom w:val="single" w:sz="4" w:space="0" w:color="000000"/>
              <w:right w:val="single" w:sz="4" w:space="0" w:color="000000"/>
            </w:tcBorders>
            <w:shd w:val="clear" w:color="auto" w:fill="BEBEBE"/>
          </w:tcPr>
          <w:p w14:paraId="73817840" w14:textId="77777777" w:rsidR="009777CD" w:rsidRDefault="009777CD">
            <w:pPr>
              <w:pStyle w:val="TableParagraph"/>
              <w:spacing w:before="4"/>
              <w:rPr>
                <w:i/>
                <w:sz w:val="24"/>
              </w:rPr>
            </w:pPr>
          </w:p>
          <w:p w14:paraId="48EF3260" w14:textId="77777777" w:rsidR="009777CD" w:rsidRDefault="00817694">
            <w:pPr>
              <w:pStyle w:val="TableParagraph"/>
              <w:spacing w:line="223" w:lineRule="auto"/>
              <w:ind w:left="212" w:right="38" w:firstLine="62"/>
              <w:rPr>
                <w:i/>
                <w:sz w:val="20"/>
              </w:rPr>
            </w:pPr>
            <w:r>
              <w:rPr>
                <w:i/>
                <w:position w:val="3"/>
                <w:sz w:val="20"/>
              </w:rPr>
              <w:t>L</w:t>
            </w:r>
            <w:r>
              <w:rPr>
                <w:i/>
                <w:sz w:val="13"/>
              </w:rPr>
              <w:t xml:space="preserve">Afmin </w:t>
            </w:r>
            <w:r>
              <w:rPr>
                <w:i/>
                <w:sz w:val="20"/>
              </w:rPr>
              <w:t>dB (A)</w:t>
            </w:r>
          </w:p>
        </w:tc>
        <w:tc>
          <w:tcPr>
            <w:tcW w:w="849" w:type="dxa"/>
            <w:tcBorders>
              <w:left w:val="single" w:sz="4" w:space="0" w:color="000000"/>
              <w:bottom w:val="single" w:sz="4" w:space="0" w:color="000000"/>
              <w:right w:val="single" w:sz="4" w:space="0" w:color="000000"/>
            </w:tcBorders>
            <w:shd w:val="clear" w:color="auto" w:fill="BEBEBE"/>
          </w:tcPr>
          <w:p w14:paraId="1B6C61EC" w14:textId="77777777" w:rsidR="009777CD" w:rsidRDefault="009777CD">
            <w:pPr>
              <w:pStyle w:val="TableParagraph"/>
              <w:spacing w:before="4"/>
              <w:rPr>
                <w:i/>
                <w:sz w:val="24"/>
              </w:rPr>
            </w:pPr>
          </w:p>
          <w:p w14:paraId="27F5546E" w14:textId="77777777" w:rsidR="009777CD" w:rsidRDefault="00817694">
            <w:pPr>
              <w:pStyle w:val="TableParagraph"/>
              <w:spacing w:line="223" w:lineRule="auto"/>
              <w:ind w:left="144" w:right="18" w:firstLine="110"/>
              <w:rPr>
                <w:i/>
                <w:sz w:val="20"/>
              </w:rPr>
            </w:pPr>
            <w:r>
              <w:rPr>
                <w:i/>
                <w:position w:val="3"/>
                <w:sz w:val="20"/>
              </w:rPr>
              <w:t>L</w:t>
            </w:r>
            <w:r>
              <w:rPr>
                <w:i/>
                <w:sz w:val="13"/>
              </w:rPr>
              <w:t xml:space="preserve">Aeq </w:t>
            </w:r>
            <w:r>
              <w:rPr>
                <w:i/>
                <w:sz w:val="20"/>
              </w:rPr>
              <w:t>dB (A)</w:t>
            </w:r>
          </w:p>
        </w:tc>
        <w:tc>
          <w:tcPr>
            <w:tcW w:w="1276" w:type="dxa"/>
            <w:gridSpan w:val="2"/>
            <w:tcBorders>
              <w:left w:val="single" w:sz="4" w:space="0" w:color="000000"/>
              <w:bottom w:val="single" w:sz="4" w:space="0" w:color="000000"/>
              <w:right w:val="single" w:sz="4" w:space="0" w:color="000000"/>
            </w:tcBorders>
            <w:shd w:val="clear" w:color="auto" w:fill="BEBEBE"/>
          </w:tcPr>
          <w:p w14:paraId="09B4D48F" w14:textId="77777777" w:rsidR="009777CD" w:rsidRDefault="00817694">
            <w:pPr>
              <w:pStyle w:val="TableParagraph"/>
              <w:spacing w:before="150"/>
              <w:ind w:left="164" w:right="146"/>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6" w:type="dxa"/>
            <w:gridSpan w:val="2"/>
            <w:tcBorders>
              <w:left w:val="single" w:sz="4" w:space="0" w:color="000000"/>
              <w:bottom w:val="single" w:sz="4" w:space="0" w:color="000000"/>
              <w:right w:val="single" w:sz="4" w:space="0" w:color="000000"/>
            </w:tcBorders>
            <w:shd w:val="clear" w:color="auto" w:fill="BEBEBE"/>
          </w:tcPr>
          <w:p w14:paraId="794B2832" w14:textId="77777777" w:rsidR="009777CD" w:rsidRDefault="00817694">
            <w:pPr>
              <w:pStyle w:val="TableParagraph"/>
              <w:spacing w:before="150"/>
              <w:ind w:left="151" w:right="131"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gridSpan w:val="2"/>
            <w:tcBorders>
              <w:left w:val="single" w:sz="4" w:space="0" w:color="000000"/>
              <w:bottom w:val="single" w:sz="4" w:space="0" w:color="000000"/>
              <w:right w:val="single" w:sz="4" w:space="0" w:color="000000"/>
            </w:tcBorders>
            <w:shd w:val="clear" w:color="auto" w:fill="BEBEBE"/>
          </w:tcPr>
          <w:p w14:paraId="5351F37C" w14:textId="77777777" w:rsidR="009777CD" w:rsidRDefault="009777CD">
            <w:pPr>
              <w:pStyle w:val="TableParagraph"/>
              <w:spacing w:before="6"/>
              <w:rPr>
                <w:i/>
                <w:sz w:val="23"/>
              </w:rPr>
            </w:pPr>
          </w:p>
          <w:p w14:paraId="09F6B67D" w14:textId="77777777" w:rsidR="009777CD" w:rsidRDefault="00817694">
            <w:pPr>
              <w:pStyle w:val="TableParagraph"/>
              <w:spacing w:line="127" w:lineRule="auto"/>
              <w:ind w:left="116" w:right="105"/>
              <w:jc w:val="center"/>
              <w:rPr>
                <w:i/>
                <w:sz w:val="13"/>
              </w:rPr>
            </w:pPr>
            <w:r>
              <w:rPr>
                <w:i/>
                <w:position w:val="-9"/>
                <w:sz w:val="20"/>
              </w:rPr>
              <w:t xml:space="preserve">L </w:t>
            </w:r>
            <w:r>
              <w:rPr>
                <w:i/>
                <w:sz w:val="13"/>
              </w:rPr>
              <w:t>2</w:t>
            </w:r>
          </w:p>
          <w:p w14:paraId="58C3961A" w14:textId="77777777" w:rsidR="009777CD" w:rsidRDefault="00817694">
            <w:pPr>
              <w:pStyle w:val="TableParagraph"/>
              <w:spacing w:line="75" w:lineRule="exact"/>
              <w:ind w:left="49"/>
              <w:jc w:val="center"/>
              <w:rPr>
                <w:i/>
                <w:sz w:val="13"/>
              </w:rPr>
            </w:pPr>
            <w:r>
              <w:rPr>
                <w:i/>
                <w:w w:val="99"/>
                <w:sz w:val="13"/>
              </w:rPr>
              <w:t>1</w:t>
            </w:r>
          </w:p>
          <w:p w14:paraId="6262423A" w14:textId="77777777" w:rsidR="009777CD" w:rsidRDefault="00817694">
            <w:pPr>
              <w:pStyle w:val="TableParagraph"/>
              <w:spacing w:line="222" w:lineRule="exact"/>
              <w:ind w:left="116" w:right="104"/>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6E93A2A7" w14:textId="77777777" w:rsidR="009777CD" w:rsidRDefault="009777CD">
            <w:pPr>
              <w:pStyle w:val="TableParagraph"/>
              <w:spacing w:before="4"/>
              <w:rPr>
                <w:i/>
                <w:sz w:val="24"/>
              </w:rPr>
            </w:pPr>
          </w:p>
          <w:p w14:paraId="30D3DCFA" w14:textId="77777777" w:rsidR="009777CD" w:rsidRDefault="00817694">
            <w:pPr>
              <w:pStyle w:val="TableParagraph"/>
              <w:spacing w:line="223" w:lineRule="auto"/>
              <w:ind w:left="144" w:right="57" w:firstLine="156"/>
              <w:rPr>
                <w:i/>
                <w:sz w:val="20"/>
              </w:rPr>
            </w:pPr>
            <w:r>
              <w:rPr>
                <w:i/>
                <w:position w:val="3"/>
                <w:sz w:val="20"/>
              </w:rPr>
              <w:t>L</w:t>
            </w:r>
            <w:r>
              <w:rPr>
                <w:i/>
                <w:sz w:val="13"/>
              </w:rPr>
              <w:t xml:space="preserve">10 </w:t>
            </w:r>
            <w:r>
              <w:rPr>
                <w:i/>
                <w:sz w:val="20"/>
              </w:rPr>
              <w:t>dB (A)</w:t>
            </w:r>
          </w:p>
        </w:tc>
      </w:tr>
      <w:tr w:rsidR="009777CD" w14:paraId="6337A7BF" w14:textId="77777777">
        <w:trPr>
          <w:trHeight w:val="546"/>
        </w:trPr>
        <w:tc>
          <w:tcPr>
            <w:tcW w:w="710" w:type="dxa"/>
            <w:tcBorders>
              <w:top w:val="single" w:sz="4" w:space="0" w:color="000000"/>
              <w:right w:val="single" w:sz="4" w:space="0" w:color="000000"/>
            </w:tcBorders>
          </w:tcPr>
          <w:p w14:paraId="544B1C85" w14:textId="77777777" w:rsidR="009777CD" w:rsidRDefault="00817694">
            <w:pPr>
              <w:pStyle w:val="TableParagraph"/>
              <w:spacing w:before="153"/>
              <w:ind w:left="239" w:right="244"/>
              <w:jc w:val="center"/>
              <w:rPr>
                <w:i/>
                <w:sz w:val="20"/>
              </w:rPr>
            </w:pPr>
            <w:r>
              <w:rPr>
                <w:i/>
                <w:sz w:val="20"/>
              </w:rPr>
              <w:t>3.</w:t>
            </w:r>
          </w:p>
        </w:tc>
        <w:tc>
          <w:tcPr>
            <w:tcW w:w="991" w:type="dxa"/>
            <w:tcBorders>
              <w:top w:val="single" w:sz="4" w:space="0" w:color="000000"/>
              <w:left w:val="single" w:sz="4" w:space="0" w:color="000000"/>
              <w:right w:val="single" w:sz="4" w:space="0" w:color="000000"/>
            </w:tcBorders>
          </w:tcPr>
          <w:p w14:paraId="6091F74D" w14:textId="77777777" w:rsidR="009777CD" w:rsidRDefault="00817694">
            <w:pPr>
              <w:pStyle w:val="TableParagraph"/>
              <w:spacing w:before="153"/>
              <w:ind w:left="271"/>
              <w:rPr>
                <w:i/>
                <w:sz w:val="20"/>
              </w:rPr>
            </w:pPr>
            <w:r>
              <w:rPr>
                <w:i/>
                <w:sz w:val="20"/>
              </w:rPr>
              <w:t>MM3</w:t>
            </w:r>
          </w:p>
        </w:tc>
        <w:tc>
          <w:tcPr>
            <w:tcW w:w="992" w:type="dxa"/>
            <w:gridSpan w:val="2"/>
            <w:tcBorders>
              <w:top w:val="single" w:sz="4" w:space="0" w:color="000000"/>
              <w:left w:val="single" w:sz="4" w:space="0" w:color="000000"/>
              <w:right w:val="single" w:sz="4" w:space="0" w:color="000000"/>
            </w:tcBorders>
          </w:tcPr>
          <w:p w14:paraId="5AC92EC5" w14:textId="77777777" w:rsidR="009777CD" w:rsidRDefault="00817694">
            <w:pPr>
              <w:pStyle w:val="TableParagraph"/>
              <w:spacing w:before="153"/>
              <w:ind w:left="195"/>
              <w:rPr>
                <w:i/>
                <w:sz w:val="20"/>
              </w:rPr>
            </w:pPr>
            <w:r>
              <w:rPr>
                <w:i/>
                <w:sz w:val="20"/>
              </w:rPr>
              <w:t>15 min</w:t>
            </w:r>
          </w:p>
        </w:tc>
        <w:tc>
          <w:tcPr>
            <w:tcW w:w="851" w:type="dxa"/>
            <w:gridSpan w:val="2"/>
            <w:tcBorders>
              <w:top w:val="single" w:sz="4" w:space="0" w:color="000000"/>
              <w:left w:val="single" w:sz="4" w:space="0" w:color="000000"/>
              <w:right w:val="single" w:sz="4" w:space="0" w:color="000000"/>
            </w:tcBorders>
          </w:tcPr>
          <w:p w14:paraId="731427AF" w14:textId="77777777" w:rsidR="009777CD" w:rsidRDefault="00817694">
            <w:pPr>
              <w:pStyle w:val="TableParagraph"/>
              <w:spacing w:before="153"/>
              <w:ind w:left="230"/>
              <w:rPr>
                <w:i/>
                <w:sz w:val="20"/>
              </w:rPr>
            </w:pPr>
            <w:r>
              <w:rPr>
                <w:i/>
                <w:sz w:val="20"/>
              </w:rPr>
              <w:t>63,9</w:t>
            </w:r>
          </w:p>
        </w:tc>
        <w:tc>
          <w:tcPr>
            <w:tcW w:w="990" w:type="dxa"/>
            <w:gridSpan w:val="2"/>
            <w:tcBorders>
              <w:top w:val="single" w:sz="4" w:space="0" w:color="000000"/>
              <w:left w:val="single" w:sz="4" w:space="0" w:color="000000"/>
              <w:right w:val="single" w:sz="4" w:space="0" w:color="000000"/>
            </w:tcBorders>
          </w:tcPr>
          <w:p w14:paraId="674368E5" w14:textId="77777777" w:rsidR="009777CD" w:rsidRDefault="00817694">
            <w:pPr>
              <w:pStyle w:val="TableParagraph"/>
              <w:spacing w:before="153"/>
              <w:ind w:left="301"/>
              <w:rPr>
                <w:i/>
                <w:sz w:val="20"/>
              </w:rPr>
            </w:pPr>
            <w:r>
              <w:rPr>
                <w:i/>
                <w:sz w:val="20"/>
              </w:rPr>
              <w:t>51,5</w:t>
            </w:r>
          </w:p>
        </w:tc>
        <w:tc>
          <w:tcPr>
            <w:tcW w:w="849" w:type="dxa"/>
            <w:tcBorders>
              <w:top w:val="single" w:sz="4" w:space="0" w:color="000000"/>
              <w:left w:val="single" w:sz="4" w:space="0" w:color="000000"/>
              <w:right w:val="single" w:sz="4" w:space="0" w:color="000000"/>
            </w:tcBorders>
          </w:tcPr>
          <w:p w14:paraId="201C1101" w14:textId="77777777" w:rsidR="009777CD" w:rsidRDefault="00817694">
            <w:pPr>
              <w:pStyle w:val="TableParagraph"/>
              <w:spacing w:before="153"/>
              <w:ind w:left="233"/>
              <w:rPr>
                <w:i/>
                <w:sz w:val="20"/>
              </w:rPr>
            </w:pPr>
            <w:r>
              <w:rPr>
                <w:i/>
                <w:sz w:val="20"/>
              </w:rPr>
              <w:t>53,6</w:t>
            </w:r>
          </w:p>
        </w:tc>
        <w:tc>
          <w:tcPr>
            <w:tcW w:w="1276" w:type="dxa"/>
            <w:gridSpan w:val="2"/>
            <w:tcBorders>
              <w:top w:val="single" w:sz="4" w:space="0" w:color="000000"/>
              <w:left w:val="single" w:sz="4" w:space="0" w:color="000000"/>
              <w:right w:val="single" w:sz="4" w:space="0" w:color="000000"/>
            </w:tcBorders>
          </w:tcPr>
          <w:p w14:paraId="6FC517D8" w14:textId="77777777" w:rsidR="009777CD" w:rsidRDefault="00817694">
            <w:pPr>
              <w:pStyle w:val="TableParagraph"/>
              <w:spacing w:before="155"/>
              <w:ind w:left="423" w:right="409"/>
              <w:jc w:val="center"/>
              <w:rPr>
                <w:b/>
                <w:i/>
                <w:sz w:val="20"/>
              </w:rPr>
            </w:pPr>
            <w:r>
              <w:rPr>
                <w:b/>
                <w:i/>
                <w:sz w:val="20"/>
              </w:rPr>
              <w:t>53,6</w:t>
            </w:r>
          </w:p>
        </w:tc>
        <w:tc>
          <w:tcPr>
            <w:tcW w:w="1276" w:type="dxa"/>
            <w:gridSpan w:val="2"/>
            <w:tcBorders>
              <w:top w:val="single" w:sz="4" w:space="0" w:color="000000"/>
              <w:left w:val="single" w:sz="4" w:space="0" w:color="000000"/>
              <w:right w:val="single" w:sz="4" w:space="0" w:color="000000"/>
            </w:tcBorders>
          </w:tcPr>
          <w:p w14:paraId="7730BA6B" w14:textId="77777777" w:rsidR="009777CD" w:rsidRDefault="00817694">
            <w:pPr>
              <w:pStyle w:val="TableParagraph"/>
              <w:spacing w:before="155"/>
              <w:ind w:left="424" w:right="407"/>
              <w:jc w:val="center"/>
              <w:rPr>
                <w:b/>
                <w:i/>
                <w:sz w:val="20"/>
              </w:rPr>
            </w:pPr>
            <w:r>
              <w:rPr>
                <w:b/>
                <w:i/>
                <w:sz w:val="20"/>
              </w:rPr>
              <w:t>70,0</w:t>
            </w:r>
          </w:p>
        </w:tc>
        <w:tc>
          <w:tcPr>
            <w:tcW w:w="850" w:type="dxa"/>
            <w:gridSpan w:val="2"/>
            <w:tcBorders>
              <w:top w:val="single" w:sz="4" w:space="0" w:color="000000"/>
              <w:left w:val="single" w:sz="4" w:space="0" w:color="000000"/>
              <w:right w:val="single" w:sz="4" w:space="0" w:color="000000"/>
            </w:tcBorders>
          </w:tcPr>
          <w:p w14:paraId="236C8BF1" w14:textId="77777777" w:rsidR="009777CD" w:rsidRDefault="00817694">
            <w:pPr>
              <w:pStyle w:val="TableParagraph"/>
              <w:spacing w:before="153"/>
              <w:ind w:left="233"/>
              <w:rPr>
                <w:i/>
                <w:sz w:val="20"/>
              </w:rPr>
            </w:pPr>
            <w:r>
              <w:rPr>
                <w:i/>
                <w:sz w:val="20"/>
              </w:rPr>
              <w:t>56,1</w:t>
            </w:r>
          </w:p>
        </w:tc>
        <w:tc>
          <w:tcPr>
            <w:tcW w:w="850" w:type="dxa"/>
            <w:tcBorders>
              <w:top w:val="single" w:sz="4" w:space="0" w:color="000000"/>
              <w:left w:val="single" w:sz="4" w:space="0" w:color="000000"/>
            </w:tcBorders>
          </w:tcPr>
          <w:p w14:paraId="164153C7" w14:textId="77777777" w:rsidR="009777CD" w:rsidRDefault="00817694">
            <w:pPr>
              <w:pStyle w:val="TableParagraph"/>
              <w:spacing w:before="153"/>
              <w:ind w:left="233"/>
              <w:rPr>
                <w:i/>
                <w:sz w:val="20"/>
              </w:rPr>
            </w:pPr>
            <w:r>
              <w:rPr>
                <w:i/>
                <w:sz w:val="20"/>
              </w:rPr>
              <w:t>54,6</w:t>
            </w:r>
          </w:p>
        </w:tc>
      </w:tr>
      <w:tr w:rsidR="009777CD" w14:paraId="72C3020D" w14:textId="77777777">
        <w:trPr>
          <w:trHeight w:val="4369"/>
        </w:trPr>
        <w:tc>
          <w:tcPr>
            <w:tcW w:w="2693" w:type="dxa"/>
            <w:gridSpan w:val="4"/>
            <w:tcBorders>
              <w:right w:val="single" w:sz="4" w:space="0" w:color="000000"/>
            </w:tcBorders>
          </w:tcPr>
          <w:p w14:paraId="692B3BE7" w14:textId="77777777" w:rsidR="009777CD" w:rsidRDefault="009777CD">
            <w:pPr>
              <w:pStyle w:val="TableParagraph"/>
              <w:rPr>
                <w:i/>
              </w:rPr>
            </w:pPr>
          </w:p>
          <w:p w14:paraId="3AA5EDE0" w14:textId="77777777" w:rsidR="009777CD" w:rsidRDefault="009777CD">
            <w:pPr>
              <w:pStyle w:val="TableParagraph"/>
              <w:rPr>
                <w:i/>
              </w:rPr>
            </w:pPr>
          </w:p>
          <w:p w14:paraId="0AA385DE" w14:textId="77777777" w:rsidR="009777CD" w:rsidRDefault="009777CD">
            <w:pPr>
              <w:pStyle w:val="TableParagraph"/>
              <w:rPr>
                <w:i/>
              </w:rPr>
            </w:pPr>
          </w:p>
          <w:p w14:paraId="3E5340CF" w14:textId="77777777" w:rsidR="009777CD" w:rsidRDefault="009777CD">
            <w:pPr>
              <w:pStyle w:val="TableParagraph"/>
              <w:rPr>
                <w:i/>
              </w:rPr>
            </w:pPr>
          </w:p>
          <w:p w14:paraId="1AEA10A8" w14:textId="77777777" w:rsidR="009777CD" w:rsidRDefault="009777CD">
            <w:pPr>
              <w:pStyle w:val="TableParagraph"/>
              <w:rPr>
                <w:i/>
              </w:rPr>
            </w:pPr>
          </w:p>
          <w:p w14:paraId="208DAD23" w14:textId="77777777" w:rsidR="009777CD" w:rsidRDefault="009777CD">
            <w:pPr>
              <w:pStyle w:val="TableParagraph"/>
              <w:rPr>
                <w:i/>
              </w:rPr>
            </w:pPr>
          </w:p>
          <w:p w14:paraId="7637E2B7" w14:textId="77777777" w:rsidR="009777CD" w:rsidRDefault="009777CD">
            <w:pPr>
              <w:pStyle w:val="TableParagraph"/>
              <w:rPr>
                <w:i/>
              </w:rPr>
            </w:pPr>
          </w:p>
          <w:p w14:paraId="59017FDD" w14:textId="77777777" w:rsidR="009777CD" w:rsidRDefault="009777CD">
            <w:pPr>
              <w:pStyle w:val="TableParagraph"/>
              <w:spacing w:before="7"/>
              <w:rPr>
                <w:i/>
                <w:sz w:val="25"/>
              </w:rPr>
            </w:pPr>
          </w:p>
          <w:p w14:paraId="29932504" w14:textId="77777777" w:rsidR="009777CD" w:rsidRDefault="00817694">
            <w:pPr>
              <w:pStyle w:val="TableParagraph"/>
              <w:ind w:left="889"/>
              <w:rPr>
                <w:i/>
                <w:sz w:val="20"/>
              </w:rPr>
            </w:pPr>
            <w:r>
              <w:rPr>
                <w:i/>
                <w:sz w:val="20"/>
              </w:rPr>
              <w:t>OCJENA*</w:t>
            </w:r>
          </w:p>
        </w:tc>
        <w:tc>
          <w:tcPr>
            <w:tcW w:w="6942" w:type="dxa"/>
            <w:gridSpan w:val="12"/>
            <w:tcBorders>
              <w:left w:val="single" w:sz="4" w:space="0" w:color="000000"/>
            </w:tcBorders>
          </w:tcPr>
          <w:p w14:paraId="0CFFDB3B" w14:textId="77777777" w:rsidR="009777CD" w:rsidRDefault="009777CD">
            <w:pPr>
              <w:pStyle w:val="TableParagraph"/>
              <w:spacing w:before="6"/>
              <w:rPr>
                <w:i/>
                <w:sz w:val="19"/>
              </w:rPr>
            </w:pPr>
          </w:p>
          <w:p w14:paraId="4E8A1291" w14:textId="77777777" w:rsidR="009777CD" w:rsidRDefault="00817694">
            <w:pPr>
              <w:pStyle w:val="TableParagraph"/>
              <w:ind w:left="108" w:right="81"/>
              <w:jc w:val="both"/>
              <w:rPr>
                <w:i/>
                <w:sz w:val="20"/>
              </w:rPr>
            </w:pPr>
            <w:r>
              <w:rPr>
                <w:i/>
                <w:sz w:val="20"/>
              </w:rPr>
              <w:t xml:space="preserve">Mjerenjem je utvrđeno da ekvivalentni nivo buke (dan) na MM3 pogona “TAMEX“ d.o.o. Busovača </w:t>
            </w:r>
            <w:r>
              <w:rPr>
                <w:b/>
                <w:i/>
                <w:sz w:val="20"/>
              </w:rPr>
              <w:t xml:space="preserve">ne prelazi </w:t>
            </w:r>
            <w:r>
              <w:rPr>
                <w:i/>
                <w:sz w:val="20"/>
              </w:rPr>
              <w:t>dozvoljene vrijednosti u sva tri intervala mjerenja. Udaljenost mikrofona od izvora buke je 20m</w:t>
            </w:r>
          </w:p>
          <w:p w14:paraId="21F71DFE" w14:textId="77777777" w:rsidR="009777CD" w:rsidRDefault="009777CD">
            <w:pPr>
              <w:pStyle w:val="TableParagraph"/>
              <w:spacing w:before="2"/>
              <w:rPr>
                <w:i/>
                <w:sz w:val="20"/>
              </w:rPr>
            </w:pPr>
          </w:p>
          <w:p w14:paraId="20466088" w14:textId="77777777" w:rsidR="009777CD" w:rsidRDefault="00817694">
            <w:pPr>
              <w:pStyle w:val="TableParagraph"/>
              <w:ind w:left="108"/>
              <w:jc w:val="both"/>
              <w:rPr>
                <w:i/>
                <w:sz w:val="20"/>
              </w:rPr>
            </w:pPr>
            <w:r>
              <w:rPr>
                <w:i/>
                <w:sz w:val="20"/>
              </w:rPr>
              <w:t>Ekvivalentni i vršni nivo buke na MM3 se kreće u dozvoljenim granicama.</w:t>
            </w:r>
          </w:p>
          <w:p w14:paraId="46F21148" w14:textId="77777777" w:rsidR="009777CD" w:rsidRDefault="009777CD">
            <w:pPr>
              <w:pStyle w:val="TableParagraph"/>
              <w:spacing w:before="10"/>
              <w:rPr>
                <w:i/>
                <w:sz w:val="19"/>
              </w:rPr>
            </w:pPr>
          </w:p>
          <w:p w14:paraId="4F8DC2C2" w14:textId="77777777" w:rsidR="009777CD" w:rsidRDefault="00817694">
            <w:pPr>
              <w:pStyle w:val="TableParagraph"/>
              <w:ind w:left="108" w:right="84"/>
              <w:jc w:val="both"/>
              <w:rPr>
                <w:i/>
                <w:sz w:val="20"/>
              </w:rPr>
            </w:pPr>
            <w:r>
              <w:rPr>
                <w:b/>
                <w:i/>
                <w:sz w:val="20"/>
              </w:rPr>
              <w:t xml:space="preserve">NAPOMENA: </w:t>
            </w:r>
            <w:r>
              <w:rPr>
                <w:i/>
                <w:sz w:val="20"/>
              </w:rPr>
              <w:t>Mjerenje nivoa buke vršena su u 3 intervala mjerenja po 15 minuta da bi odredili mjernu nesigurnost usljed radnih uslova (x), a koja se uzima u obzir prilikom mjerenja nivoa okolinske buke. Pri određivanju mjerne nesigurnosti u obzir su uzeti meteorološki uslovi (y), U u obzir je uzeta rezidualna buka (z).</w:t>
            </w:r>
          </w:p>
          <w:p w14:paraId="0C7570E2" w14:textId="77777777" w:rsidR="009777CD" w:rsidRDefault="00817694">
            <w:pPr>
              <w:pStyle w:val="TableParagraph"/>
              <w:spacing w:before="196"/>
              <w:ind w:left="108" w:right="84"/>
              <w:jc w:val="both"/>
              <w:rPr>
                <w:i/>
                <w:sz w:val="20"/>
              </w:rPr>
            </w:pPr>
            <w:r>
              <w:rPr>
                <w:i/>
                <w:position w:val="10"/>
                <w:sz w:val="13"/>
              </w:rPr>
              <w:t xml:space="preserve">1 </w:t>
            </w:r>
            <w:r>
              <w:rPr>
                <w:i/>
                <w:sz w:val="20"/>
              </w:rPr>
              <w:t>Maksimalno dopušteni ekvivalentni nivo buke (70 dB za dan i 70 dB za noć, za zonu VI),), prema Zakonu o zaštiti od buke („Službene novine FBiH“, broj: 110/12).</w:t>
            </w:r>
          </w:p>
          <w:p w14:paraId="107850DE" w14:textId="77777777" w:rsidR="009777CD" w:rsidRDefault="00817694">
            <w:pPr>
              <w:pStyle w:val="TableParagraph"/>
              <w:spacing w:before="4" w:line="230" w:lineRule="exact"/>
              <w:ind w:left="108" w:right="86"/>
              <w:jc w:val="both"/>
              <w:rPr>
                <w:i/>
                <w:sz w:val="20"/>
              </w:rPr>
            </w:pPr>
            <w:r>
              <w:rPr>
                <w:i/>
                <w:position w:val="10"/>
                <w:sz w:val="13"/>
              </w:rPr>
              <w:t xml:space="preserve">2 </w:t>
            </w:r>
            <w:r>
              <w:rPr>
                <w:i/>
                <w:sz w:val="20"/>
              </w:rPr>
              <w:t>Maksimalno dopušteni vršni nivo buke L</w:t>
            </w:r>
            <w:r>
              <w:rPr>
                <w:i/>
                <w:sz w:val="20"/>
                <w:vertAlign w:val="subscript"/>
              </w:rPr>
              <w:t>1</w:t>
            </w:r>
            <w:r>
              <w:rPr>
                <w:i/>
                <w:sz w:val="20"/>
              </w:rPr>
              <w:t xml:space="preserve"> nivoabuke (85 dB, za zonu VI), Zakon o zaštiti od buke („Službene novine FBiH“, broj: 110/12).</w:t>
            </w:r>
          </w:p>
        </w:tc>
      </w:tr>
      <w:tr w:rsidR="009777CD" w14:paraId="398E0CEE" w14:textId="77777777">
        <w:trPr>
          <w:trHeight w:val="387"/>
        </w:trPr>
        <w:tc>
          <w:tcPr>
            <w:tcW w:w="9635" w:type="dxa"/>
            <w:gridSpan w:val="16"/>
            <w:tcBorders>
              <w:bottom w:val="single" w:sz="4" w:space="0" w:color="000000"/>
            </w:tcBorders>
          </w:tcPr>
          <w:p w14:paraId="3E32AFC6" w14:textId="77777777" w:rsidR="009777CD" w:rsidRDefault="00817694">
            <w:pPr>
              <w:pStyle w:val="TableParagraph"/>
              <w:spacing w:before="76"/>
              <w:ind w:left="3600" w:right="3593"/>
              <w:jc w:val="center"/>
              <w:rPr>
                <w:i/>
                <w:sz w:val="20"/>
              </w:rPr>
            </w:pPr>
            <w:r>
              <w:rPr>
                <w:i/>
                <w:sz w:val="20"/>
              </w:rPr>
              <w:t>Mjerna nesigurnost za L</w:t>
            </w:r>
            <w:r>
              <w:rPr>
                <w:i/>
                <w:sz w:val="20"/>
                <w:vertAlign w:val="subscript"/>
              </w:rPr>
              <w:t>Aeg</w:t>
            </w:r>
          </w:p>
        </w:tc>
      </w:tr>
      <w:tr w:rsidR="009777CD" w14:paraId="7375BC42" w14:textId="77777777">
        <w:trPr>
          <w:trHeight w:val="379"/>
        </w:trPr>
        <w:tc>
          <w:tcPr>
            <w:tcW w:w="1985" w:type="dxa"/>
            <w:gridSpan w:val="3"/>
            <w:vMerge w:val="restart"/>
            <w:tcBorders>
              <w:top w:val="single" w:sz="4" w:space="0" w:color="000000"/>
              <w:right w:val="single" w:sz="4" w:space="0" w:color="000000"/>
            </w:tcBorders>
            <w:shd w:val="clear" w:color="auto" w:fill="BEBEBE"/>
          </w:tcPr>
          <w:p w14:paraId="1992E3AD" w14:textId="77777777" w:rsidR="009777CD" w:rsidRDefault="00817694">
            <w:pPr>
              <w:pStyle w:val="TableParagraph"/>
              <w:spacing w:before="163"/>
              <w:ind w:left="441" w:hanging="228"/>
              <w:rPr>
                <w:i/>
                <w:sz w:val="20"/>
              </w:rPr>
            </w:pPr>
            <w:r>
              <w:rPr>
                <w:i/>
                <w:sz w:val="20"/>
              </w:rPr>
              <w:t>Parametri mjerne nesigurnosti</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BEBEBE"/>
          </w:tcPr>
          <w:p w14:paraId="333515D3" w14:textId="77777777" w:rsidR="009777CD" w:rsidRDefault="00817694">
            <w:pPr>
              <w:pStyle w:val="TableParagraph"/>
              <w:spacing w:before="77"/>
              <w:ind w:left="134"/>
              <w:rPr>
                <w:i/>
                <w:sz w:val="20"/>
              </w:rPr>
            </w:pPr>
            <w:r>
              <w:rPr>
                <w:i/>
                <w:sz w:val="20"/>
              </w:rPr>
              <w:t>Instrument</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BEBEBE"/>
          </w:tcPr>
          <w:p w14:paraId="16931F6A" w14:textId="77777777" w:rsidR="009777CD" w:rsidRDefault="00817694">
            <w:pPr>
              <w:pStyle w:val="TableParagraph"/>
              <w:spacing w:before="77"/>
              <w:ind w:left="10"/>
              <w:jc w:val="center"/>
              <w:rPr>
                <w:i/>
                <w:sz w:val="20"/>
              </w:rPr>
            </w:pPr>
            <w:r>
              <w:rPr>
                <w:i/>
                <w:w w:val="99"/>
                <w:sz w:val="20"/>
              </w:rPr>
              <w:t>X</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BEBEBE"/>
          </w:tcPr>
          <w:p w14:paraId="2528DE3B" w14:textId="77777777" w:rsidR="009777CD" w:rsidRDefault="00817694">
            <w:pPr>
              <w:pStyle w:val="TableParagraph"/>
              <w:spacing w:before="77"/>
              <w:ind w:left="14"/>
              <w:jc w:val="center"/>
              <w:rPr>
                <w:i/>
                <w:sz w:val="20"/>
              </w:rPr>
            </w:pPr>
            <w:r>
              <w:rPr>
                <w:i/>
                <w:w w:val="99"/>
                <w:sz w:val="20"/>
              </w:rPr>
              <w:t>Y</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BEBEBE"/>
          </w:tcPr>
          <w:p w14:paraId="2BE2442B" w14:textId="77777777" w:rsidR="009777CD" w:rsidRDefault="00817694">
            <w:pPr>
              <w:pStyle w:val="TableParagraph"/>
              <w:spacing w:before="77"/>
              <w:ind w:left="15"/>
              <w:jc w:val="center"/>
              <w:rPr>
                <w:i/>
                <w:sz w:val="20"/>
              </w:rPr>
            </w:pPr>
            <w:r>
              <w:rPr>
                <w:i/>
                <w:w w:val="99"/>
                <w:sz w:val="20"/>
              </w:rPr>
              <w:t>Z</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EBEBE"/>
          </w:tcPr>
          <w:p w14:paraId="225DEB15" w14:textId="77777777" w:rsidR="009777CD" w:rsidRDefault="00817694">
            <w:pPr>
              <w:pStyle w:val="TableParagraph"/>
              <w:spacing w:before="77"/>
              <w:ind w:left="322"/>
              <w:rPr>
                <w:i/>
                <w:sz w:val="20"/>
              </w:rPr>
            </w:pPr>
            <w:r>
              <w:rPr>
                <w:i/>
                <w:sz w:val="20"/>
              </w:rPr>
              <w:t>σ</w:t>
            </w:r>
            <w:r>
              <w:rPr>
                <w:i/>
                <w:sz w:val="20"/>
                <w:vertAlign w:val="subscript"/>
              </w:rPr>
              <w:t>t</w:t>
            </w:r>
            <w:r>
              <w:rPr>
                <w:i/>
                <w:sz w:val="20"/>
              </w:rPr>
              <w:t xml:space="preserve"> dB (A)</w:t>
            </w:r>
          </w:p>
        </w:tc>
        <w:tc>
          <w:tcPr>
            <w:tcW w:w="1417" w:type="dxa"/>
            <w:gridSpan w:val="2"/>
            <w:tcBorders>
              <w:top w:val="single" w:sz="4" w:space="0" w:color="000000"/>
              <w:left w:val="single" w:sz="4" w:space="0" w:color="000000"/>
              <w:bottom w:val="single" w:sz="4" w:space="0" w:color="000000"/>
            </w:tcBorders>
            <w:shd w:val="clear" w:color="auto" w:fill="BEBEBE"/>
          </w:tcPr>
          <w:p w14:paraId="081046B8" w14:textId="77777777" w:rsidR="009777CD" w:rsidRDefault="00817694">
            <w:pPr>
              <w:pStyle w:val="TableParagraph"/>
              <w:spacing w:before="77"/>
              <w:ind w:left="156"/>
              <w:rPr>
                <w:i/>
                <w:sz w:val="20"/>
              </w:rPr>
            </w:pPr>
            <w:r>
              <w:rPr>
                <w:i/>
                <w:sz w:val="20"/>
              </w:rPr>
              <w:t>± 2 σ</w:t>
            </w:r>
            <w:r>
              <w:rPr>
                <w:i/>
                <w:sz w:val="20"/>
                <w:vertAlign w:val="subscript"/>
              </w:rPr>
              <w:t>t</w:t>
            </w:r>
            <w:r>
              <w:rPr>
                <w:i/>
                <w:sz w:val="20"/>
              </w:rPr>
              <w:t xml:space="preserve"> dB (A)</w:t>
            </w:r>
          </w:p>
        </w:tc>
      </w:tr>
      <w:tr w:rsidR="009777CD" w14:paraId="102F8291" w14:textId="77777777">
        <w:trPr>
          <w:trHeight w:val="387"/>
        </w:trPr>
        <w:tc>
          <w:tcPr>
            <w:tcW w:w="1985" w:type="dxa"/>
            <w:gridSpan w:val="3"/>
            <w:vMerge/>
            <w:tcBorders>
              <w:top w:val="nil"/>
              <w:right w:val="single" w:sz="4" w:space="0" w:color="000000"/>
            </w:tcBorders>
            <w:shd w:val="clear" w:color="auto" w:fill="BEBEBE"/>
          </w:tcPr>
          <w:p w14:paraId="06C431C2" w14:textId="77777777" w:rsidR="009777CD" w:rsidRDefault="009777CD">
            <w:pPr>
              <w:rPr>
                <w:sz w:val="2"/>
                <w:szCs w:val="2"/>
              </w:rPr>
            </w:pPr>
          </w:p>
        </w:tc>
        <w:tc>
          <w:tcPr>
            <w:tcW w:w="1214" w:type="dxa"/>
            <w:gridSpan w:val="2"/>
            <w:tcBorders>
              <w:top w:val="single" w:sz="4" w:space="0" w:color="000000"/>
              <w:left w:val="single" w:sz="4" w:space="0" w:color="000000"/>
              <w:right w:val="single" w:sz="4" w:space="0" w:color="000000"/>
            </w:tcBorders>
          </w:tcPr>
          <w:p w14:paraId="2FB583AB" w14:textId="77777777" w:rsidR="009777CD" w:rsidRDefault="00817694">
            <w:pPr>
              <w:pStyle w:val="TableParagraph"/>
              <w:spacing w:before="68"/>
              <w:ind w:left="240"/>
              <w:rPr>
                <w:i/>
                <w:sz w:val="20"/>
              </w:rPr>
            </w:pPr>
            <w:r>
              <w:rPr>
                <w:i/>
                <w:sz w:val="20"/>
              </w:rPr>
              <w:t>1 dB (A)</w:t>
            </w:r>
          </w:p>
        </w:tc>
        <w:tc>
          <w:tcPr>
            <w:tcW w:w="1194" w:type="dxa"/>
            <w:gridSpan w:val="2"/>
            <w:tcBorders>
              <w:top w:val="single" w:sz="4" w:space="0" w:color="000000"/>
              <w:left w:val="single" w:sz="4" w:space="0" w:color="000000"/>
              <w:right w:val="single" w:sz="4" w:space="0" w:color="000000"/>
            </w:tcBorders>
          </w:tcPr>
          <w:p w14:paraId="618906B1" w14:textId="77777777" w:rsidR="009777CD" w:rsidRDefault="00817694">
            <w:pPr>
              <w:pStyle w:val="TableParagraph"/>
              <w:spacing w:before="68"/>
              <w:ind w:left="403"/>
              <w:rPr>
                <w:i/>
                <w:sz w:val="20"/>
              </w:rPr>
            </w:pPr>
            <w:r>
              <w:rPr>
                <w:i/>
                <w:sz w:val="20"/>
              </w:rPr>
              <w:t>0,75</w:t>
            </w:r>
          </w:p>
        </w:tc>
        <w:tc>
          <w:tcPr>
            <w:tcW w:w="1131" w:type="dxa"/>
            <w:gridSpan w:val="3"/>
            <w:tcBorders>
              <w:top w:val="single" w:sz="4" w:space="0" w:color="000000"/>
              <w:left w:val="single" w:sz="4" w:space="0" w:color="000000"/>
              <w:right w:val="single" w:sz="4" w:space="0" w:color="000000"/>
            </w:tcBorders>
          </w:tcPr>
          <w:p w14:paraId="60D2B0C1" w14:textId="77777777" w:rsidR="009777CD" w:rsidRDefault="00817694">
            <w:pPr>
              <w:pStyle w:val="TableParagraph"/>
              <w:spacing w:before="68"/>
              <w:ind w:left="374"/>
              <w:rPr>
                <w:i/>
                <w:sz w:val="20"/>
              </w:rPr>
            </w:pPr>
            <w:r>
              <w:rPr>
                <w:i/>
                <w:sz w:val="20"/>
              </w:rPr>
              <w:t>1,29</w:t>
            </w:r>
          </w:p>
        </w:tc>
        <w:tc>
          <w:tcPr>
            <w:tcW w:w="1276" w:type="dxa"/>
            <w:gridSpan w:val="2"/>
            <w:tcBorders>
              <w:top w:val="single" w:sz="4" w:space="0" w:color="000000"/>
              <w:left w:val="single" w:sz="4" w:space="0" w:color="000000"/>
              <w:right w:val="single" w:sz="4" w:space="0" w:color="000000"/>
            </w:tcBorders>
          </w:tcPr>
          <w:p w14:paraId="0DD3D101" w14:textId="77777777" w:rsidR="009777CD" w:rsidRDefault="00817694">
            <w:pPr>
              <w:pStyle w:val="TableParagraph"/>
              <w:spacing w:before="68"/>
              <w:ind w:left="424" w:right="408"/>
              <w:jc w:val="center"/>
              <w:rPr>
                <w:i/>
                <w:sz w:val="20"/>
              </w:rPr>
            </w:pPr>
            <w:r>
              <w:rPr>
                <w:i/>
                <w:sz w:val="20"/>
              </w:rPr>
              <w:t>1,93</w:t>
            </w:r>
          </w:p>
        </w:tc>
        <w:tc>
          <w:tcPr>
            <w:tcW w:w="1418" w:type="dxa"/>
            <w:gridSpan w:val="2"/>
            <w:tcBorders>
              <w:top w:val="single" w:sz="4" w:space="0" w:color="000000"/>
              <w:left w:val="single" w:sz="4" w:space="0" w:color="000000"/>
              <w:right w:val="single" w:sz="4" w:space="0" w:color="000000"/>
            </w:tcBorders>
          </w:tcPr>
          <w:p w14:paraId="1205D4A1" w14:textId="77777777" w:rsidR="009777CD" w:rsidRDefault="00817694">
            <w:pPr>
              <w:pStyle w:val="TableParagraph"/>
              <w:spacing w:before="68"/>
              <w:ind w:left="496" w:right="480"/>
              <w:jc w:val="center"/>
              <w:rPr>
                <w:i/>
                <w:sz w:val="20"/>
              </w:rPr>
            </w:pPr>
            <w:r>
              <w:rPr>
                <w:i/>
                <w:sz w:val="20"/>
              </w:rPr>
              <w:t>2,64</w:t>
            </w:r>
          </w:p>
        </w:tc>
        <w:tc>
          <w:tcPr>
            <w:tcW w:w="1417" w:type="dxa"/>
            <w:gridSpan w:val="2"/>
            <w:tcBorders>
              <w:top w:val="single" w:sz="4" w:space="0" w:color="000000"/>
              <w:left w:val="single" w:sz="4" w:space="0" w:color="000000"/>
            </w:tcBorders>
          </w:tcPr>
          <w:p w14:paraId="04BADFFC" w14:textId="77777777" w:rsidR="009777CD" w:rsidRDefault="00817694">
            <w:pPr>
              <w:pStyle w:val="TableParagraph"/>
              <w:spacing w:before="68"/>
              <w:ind w:left="494" w:right="471"/>
              <w:jc w:val="center"/>
              <w:rPr>
                <w:i/>
                <w:sz w:val="20"/>
              </w:rPr>
            </w:pPr>
            <w:r>
              <w:rPr>
                <w:i/>
                <w:sz w:val="20"/>
              </w:rPr>
              <w:t>5,28</w:t>
            </w:r>
          </w:p>
        </w:tc>
      </w:tr>
    </w:tbl>
    <w:p w14:paraId="09B0BB1D" w14:textId="77777777" w:rsidR="009777CD" w:rsidRDefault="00817694">
      <w:pPr>
        <w:spacing w:before="4"/>
        <w:ind w:left="622"/>
        <w:rPr>
          <w:i/>
          <w:sz w:val="20"/>
        </w:rPr>
      </w:pPr>
      <w:r>
        <w:rPr>
          <w:i/>
          <w:sz w:val="20"/>
        </w:rPr>
        <w:t>* je izvan akreditovanog područja</w:t>
      </w:r>
    </w:p>
    <w:p w14:paraId="5C06F11E" w14:textId="77777777" w:rsidR="009777CD" w:rsidRDefault="009777CD">
      <w:pPr>
        <w:rPr>
          <w:sz w:val="20"/>
        </w:rPr>
        <w:sectPr w:rsidR="009777CD">
          <w:headerReference w:type="default" r:id="rId431"/>
          <w:pgSz w:w="11910" w:h="16840"/>
          <w:pgMar w:top="1080" w:right="340" w:bottom="1600" w:left="1080" w:header="729" w:footer="1403" w:gutter="0"/>
          <w:cols w:space="720"/>
        </w:sectPr>
      </w:pPr>
    </w:p>
    <w:p w14:paraId="115D04D6" w14:textId="77777777" w:rsidR="009777CD" w:rsidRDefault="009777CD">
      <w:pPr>
        <w:pStyle w:val="BodyText"/>
        <w:rPr>
          <w:i/>
          <w:sz w:val="20"/>
        </w:rPr>
      </w:pPr>
    </w:p>
    <w:p w14:paraId="388F3FAA" w14:textId="77777777" w:rsidR="009777CD" w:rsidRDefault="009777CD">
      <w:pPr>
        <w:pStyle w:val="BodyText"/>
        <w:spacing w:before="1"/>
        <w:rPr>
          <w:i/>
          <w:sz w:val="17"/>
        </w:rPr>
      </w:pP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0BC01059" w14:textId="77777777">
        <w:trPr>
          <w:trHeight w:val="1002"/>
        </w:trPr>
        <w:tc>
          <w:tcPr>
            <w:tcW w:w="710" w:type="dxa"/>
            <w:tcBorders>
              <w:bottom w:val="single" w:sz="4" w:space="0" w:color="000000"/>
              <w:right w:val="single" w:sz="4" w:space="0" w:color="000000"/>
            </w:tcBorders>
            <w:shd w:val="clear" w:color="auto" w:fill="BEBEBE"/>
          </w:tcPr>
          <w:p w14:paraId="6A8A1FE4" w14:textId="77777777" w:rsidR="009777CD" w:rsidRDefault="009777CD">
            <w:pPr>
              <w:pStyle w:val="TableParagraph"/>
              <w:spacing w:before="1"/>
              <w:rPr>
                <w:i/>
                <w:sz w:val="23"/>
              </w:rPr>
            </w:pPr>
          </w:p>
          <w:p w14:paraId="4FF66470"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3A780B22"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2A4FE727" w14:textId="77777777" w:rsidR="009777CD" w:rsidRDefault="00817694">
            <w:pPr>
              <w:pStyle w:val="TableParagraph"/>
              <w:spacing w:before="150"/>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566387CD" w14:textId="77777777" w:rsidR="009777CD" w:rsidRDefault="009777CD">
            <w:pPr>
              <w:pStyle w:val="TableParagraph"/>
              <w:spacing w:before="5"/>
              <w:rPr>
                <w:i/>
                <w:sz w:val="24"/>
              </w:rPr>
            </w:pPr>
          </w:p>
          <w:p w14:paraId="435DABFF"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7B9C3E62" w14:textId="77777777" w:rsidR="009777CD" w:rsidRDefault="009777CD">
            <w:pPr>
              <w:pStyle w:val="TableParagraph"/>
              <w:spacing w:before="5"/>
              <w:rPr>
                <w:i/>
                <w:sz w:val="24"/>
              </w:rPr>
            </w:pPr>
          </w:p>
          <w:p w14:paraId="34123342" w14:textId="77777777" w:rsidR="009777CD" w:rsidRDefault="00817694">
            <w:pPr>
              <w:pStyle w:val="TableParagraph"/>
              <w:spacing w:line="223"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394535FB" w14:textId="77777777" w:rsidR="009777CD" w:rsidRDefault="009777CD">
            <w:pPr>
              <w:pStyle w:val="TableParagraph"/>
              <w:spacing w:before="5"/>
              <w:rPr>
                <w:i/>
                <w:sz w:val="24"/>
              </w:rPr>
            </w:pPr>
          </w:p>
          <w:p w14:paraId="2F34B135" w14:textId="77777777" w:rsidR="009777CD" w:rsidRDefault="00817694">
            <w:pPr>
              <w:pStyle w:val="TableParagraph"/>
              <w:spacing w:line="223"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137EFBA0" w14:textId="77777777" w:rsidR="009777CD" w:rsidRDefault="00817694">
            <w:pPr>
              <w:pStyle w:val="TableParagraph"/>
              <w:spacing w:before="150"/>
              <w:ind w:left="160" w:right="152"/>
              <w:jc w:val="center"/>
              <w:rPr>
                <w:i/>
                <w:sz w:val="20"/>
              </w:rPr>
            </w:pPr>
            <w:r>
              <w:rPr>
                <w:i/>
                <w:w w:val="95"/>
                <w:sz w:val="20"/>
              </w:rPr>
              <w:t xml:space="preserve">Mjerodavni </w:t>
            </w:r>
            <w:r>
              <w:rPr>
                <w:i/>
                <w:sz w:val="20"/>
              </w:rPr>
              <w:t>nivo (ln) dB</w:t>
            </w:r>
            <w:r>
              <w:rPr>
                <w:i/>
                <w:spacing w:val="-2"/>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0987D38A" w14:textId="77777777" w:rsidR="009777CD" w:rsidRDefault="00817694">
            <w:pPr>
              <w:pStyle w:val="TableParagraph"/>
              <w:spacing w:before="150"/>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3ACB0144" w14:textId="77777777" w:rsidR="009777CD" w:rsidRDefault="009777CD">
            <w:pPr>
              <w:pStyle w:val="TableParagraph"/>
              <w:spacing w:before="6"/>
              <w:rPr>
                <w:i/>
                <w:sz w:val="23"/>
              </w:rPr>
            </w:pPr>
          </w:p>
          <w:p w14:paraId="18FC6705"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2608F213" w14:textId="77777777" w:rsidR="009777CD" w:rsidRDefault="00817694">
            <w:pPr>
              <w:pStyle w:val="TableParagraph"/>
              <w:spacing w:line="75" w:lineRule="exact"/>
              <w:ind w:left="35"/>
              <w:jc w:val="center"/>
              <w:rPr>
                <w:i/>
                <w:sz w:val="13"/>
              </w:rPr>
            </w:pPr>
            <w:r>
              <w:rPr>
                <w:i/>
                <w:w w:val="99"/>
                <w:sz w:val="13"/>
              </w:rPr>
              <w:t>1</w:t>
            </w:r>
          </w:p>
          <w:p w14:paraId="403B92C7" w14:textId="77777777" w:rsidR="009777CD" w:rsidRDefault="00817694">
            <w:pPr>
              <w:pStyle w:val="TableParagraph"/>
              <w:spacing w:line="222"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487AA7E5" w14:textId="77777777" w:rsidR="009777CD" w:rsidRDefault="009777CD">
            <w:pPr>
              <w:pStyle w:val="TableParagraph"/>
              <w:spacing w:before="5"/>
              <w:rPr>
                <w:i/>
                <w:sz w:val="24"/>
              </w:rPr>
            </w:pPr>
          </w:p>
          <w:p w14:paraId="2487E099" w14:textId="77777777" w:rsidR="009777CD" w:rsidRDefault="00817694">
            <w:pPr>
              <w:pStyle w:val="TableParagraph"/>
              <w:spacing w:line="223" w:lineRule="auto"/>
              <w:ind w:left="137" w:right="57" w:firstLine="156"/>
              <w:rPr>
                <w:i/>
                <w:sz w:val="20"/>
              </w:rPr>
            </w:pPr>
            <w:r>
              <w:rPr>
                <w:i/>
                <w:position w:val="3"/>
                <w:sz w:val="20"/>
              </w:rPr>
              <w:t>L</w:t>
            </w:r>
            <w:r>
              <w:rPr>
                <w:i/>
                <w:sz w:val="13"/>
              </w:rPr>
              <w:t xml:space="preserve">10 </w:t>
            </w:r>
            <w:r>
              <w:rPr>
                <w:i/>
                <w:sz w:val="20"/>
              </w:rPr>
              <w:t>dB (A)</w:t>
            </w:r>
          </w:p>
        </w:tc>
      </w:tr>
      <w:tr w:rsidR="009777CD" w14:paraId="2FDFAB7B" w14:textId="77777777">
        <w:trPr>
          <w:trHeight w:val="548"/>
        </w:trPr>
        <w:tc>
          <w:tcPr>
            <w:tcW w:w="710" w:type="dxa"/>
            <w:tcBorders>
              <w:top w:val="single" w:sz="4" w:space="0" w:color="000000"/>
              <w:right w:val="single" w:sz="4" w:space="0" w:color="000000"/>
            </w:tcBorders>
          </w:tcPr>
          <w:p w14:paraId="623FD3BD" w14:textId="77777777" w:rsidR="009777CD" w:rsidRDefault="00817694">
            <w:pPr>
              <w:pStyle w:val="TableParagraph"/>
              <w:spacing w:before="153"/>
              <w:ind w:left="239" w:right="244"/>
              <w:jc w:val="center"/>
              <w:rPr>
                <w:i/>
                <w:sz w:val="20"/>
              </w:rPr>
            </w:pPr>
            <w:r>
              <w:rPr>
                <w:i/>
                <w:sz w:val="20"/>
              </w:rPr>
              <w:t>4.</w:t>
            </w:r>
          </w:p>
        </w:tc>
        <w:tc>
          <w:tcPr>
            <w:tcW w:w="991" w:type="dxa"/>
            <w:tcBorders>
              <w:top w:val="single" w:sz="4" w:space="0" w:color="000000"/>
              <w:left w:val="single" w:sz="4" w:space="0" w:color="000000"/>
              <w:right w:val="single" w:sz="4" w:space="0" w:color="000000"/>
            </w:tcBorders>
          </w:tcPr>
          <w:p w14:paraId="45AAD659" w14:textId="77777777" w:rsidR="009777CD" w:rsidRDefault="00817694">
            <w:pPr>
              <w:pStyle w:val="TableParagraph"/>
              <w:spacing w:before="153"/>
              <w:ind w:left="271"/>
              <w:rPr>
                <w:i/>
                <w:sz w:val="20"/>
              </w:rPr>
            </w:pPr>
            <w:r>
              <w:rPr>
                <w:i/>
                <w:sz w:val="20"/>
              </w:rPr>
              <w:t>MM4</w:t>
            </w:r>
          </w:p>
        </w:tc>
        <w:tc>
          <w:tcPr>
            <w:tcW w:w="992" w:type="dxa"/>
            <w:tcBorders>
              <w:top w:val="single" w:sz="4" w:space="0" w:color="000000"/>
              <w:left w:val="single" w:sz="4" w:space="0" w:color="000000"/>
              <w:right w:val="single" w:sz="4" w:space="0" w:color="000000"/>
            </w:tcBorders>
          </w:tcPr>
          <w:p w14:paraId="45EDE242" w14:textId="77777777" w:rsidR="009777CD" w:rsidRDefault="00817694">
            <w:pPr>
              <w:pStyle w:val="TableParagraph"/>
              <w:spacing w:before="153"/>
              <w:ind w:left="195"/>
              <w:rPr>
                <w:i/>
                <w:sz w:val="20"/>
              </w:rPr>
            </w:pPr>
            <w:r>
              <w:rPr>
                <w:i/>
                <w:sz w:val="20"/>
              </w:rPr>
              <w:t>15 min</w:t>
            </w:r>
          </w:p>
        </w:tc>
        <w:tc>
          <w:tcPr>
            <w:tcW w:w="852" w:type="dxa"/>
            <w:tcBorders>
              <w:top w:val="single" w:sz="4" w:space="0" w:color="000000"/>
              <w:left w:val="single" w:sz="4" w:space="0" w:color="000000"/>
              <w:right w:val="single" w:sz="4" w:space="0" w:color="000000"/>
            </w:tcBorders>
          </w:tcPr>
          <w:p w14:paraId="520DD438" w14:textId="77777777" w:rsidR="009777CD" w:rsidRDefault="00817694">
            <w:pPr>
              <w:pStyle w:val="TableParagraph"/>
              <w:spacing w:before="153"/>
              <w:ind w:left="230"/>
              <w:rPr>
                <w:i/>
                <w:sz w:val="20"/>
              </w:rPr>
            </w:pPr>
            <w:r>
              <w:rPr>
                <w:i/>
                <w:sz w:val="20"/>
              </w:rPr>
              <w:t>72,2</w:t>
            </w:r>
          </w:p>
        </w:tc>
        <w:tc>
          <w:tcPr>
            <w:tcW w:w="992" w:type="dxa"/>
            <w:tcBorders>
              <w:top w:val="single" w:sz="4" w:space="0" w:color="000000"/>
              <w:left w:val="single" w:sz="4" w:space="0" w:color="000000"/>
              <w:right w:val="single" w:sz="4" w:space="0" w:color="000000"/>
            </w:tcBorders>
          </w:tcPr>
          <w:p w14:paraId="779344CD" w14:textId="77777777" w:rsidR="009777CD" w:rsidRDefault="00817694">
            <w:pPr>
              <w:pStyle w:val="TableParagraph"/>
              <w:spacing w:before="153"/>
              <w:ind w:left="300"/>
              <w:rPr>
                <w:i/>
                <w:sz w:val="20"/>
              </w:rPr>
            </w:pPr>
            <w:r>
              <w:rPr>
                <w:i/>
                <w:sz w:val="20"/>
              </w:rPr>
              <w:t>46,1</w:t>
            </w:r>
          </w:p>
        </w:tc>
        <w:tc>
          <w:tcPr>
            <w:tcW w:w="850" w:type="dxa"/>
            <w:tcBorders>
              <w:top w:val="single" w:sz="4" w:space="0" w:color="000000"/>
              <w:left w:val="single" w:sz="4" w:space="0" w:color="000000"/>
              <w:right w:val="single" w:sz="4" w:space="0" w:color="000000"/>
            </w:tcBorders>
          </w:tcPr>
          <w:p w14:paraId="67C37238" w14:textId="77777777" w:rsidR="009777CD" w:rsidRDefault="00817694">
            <w:pPr>
              <w:pStyle w:val="TableParagraph"/>
              <w:spacing w:before="153"/>
              <w:ind w:left="230"/>
              <w:rPr>
                <w:i/>
                <w:sz w:val="20"/>
              </w:rPr>
            </w:pPr>
            <w:r>
              <w:rPr>
                <w:i/>
                <w:sz w:val="20"/>
              </w:rPr>
              <w:t>60,9</w:t>
            </w:r>
          </w:p>
        </w:tc>
        <w:tc>
          <w:tcPr>
            <w:tcW w:w="1278" w:type="dxa"/>
            <w:tcBorders>
              <w:top w:val="single" w:sz="4" w:space="0" w:color="000000"/>
              <w:left w:val="single" w:sz="4" w:space="0" w:color="000000"/>
              <w:right w:val="single" w:sz="4" w:space="0" w:color="000000"/>
            </w:tcBorders>
          </w:tcPr>
          <w:p w14:paraId="5001B106" w14:textId="77777777" w:rsidR="009777CD" w:rsidRDefault="00817694">
            <w:pPr>
              <w:pStyle w:val="TableParagraph"/>
              <w:spacing w:before="155"/>
              <w:ind w:left="420" w:right="416"/>
              <w:jc w:val="center"/>
              <w:rPr>
                <w:b/>
                <w:i/>
                <w:sz w:val="20"/>
              </w:rPr>
            </w:pPr>
            <w:r>
              <w:rPr>
                <w:b/>
                <w:i/>
                <w:sz w:val="20"/>
              </w:rPr>
              <w:t>60,9</w:t>
            </w:r>
          </w:p>
        </w:tc>
        <w:tc>
          <w:tcPr>
            <w:tcW w:w="1277" w:type="dxa"/>
            <w:tcBorders>
              <w:top w:val="single" w:sz="4" w:space="0" w:color="000000"/>
              <w:left w:val="single" w:sz="4" w:space="0" w:color="000000"/>
              <w:right w:val="single" w:sz="4" w:space="0" w:color="000000"/>
            </w:tcBorders>
          </w:tcPr>
          <w:p w14:paraId="6BF1157C" w14:textId="77777777" w:rsidR="009777CD" w:rsidRDefault="00817694">
            <w:pPr>
              <w:pStyle w:val="TableParagraph"/>
              <w:spacing w:before="155"/>
              <w:ind w:left="263" w:right="259"/>
              <w:jc w:val="center"/>
              <w:rPr>
                <w:b/>
                <w:i/>
                <w:sz w:val="20"/>
              </w:rPr>
            </w:pPr>
            <w:r>
              <w:rPr>
                <w:b/>
                <w:i/>
                <w:sz w:val="20"/>
              </w:rPr>
              <w:t>70,0</w:t>
            </w:r>
          </w:p>
        </w:tc>
        <w:tc>
          <w:tcPr>
            <w:tcW w:w="850" w:type="dxa"/>
            <w:tcBorders>
              <w:top w:val="single" w:sz="4" w:space="0" w:color="000000"/>
              <w:left w:val="single" w:sz="4" w:space="0" w:color="000000"/>
              <w:right w:val="single" w:sz="4" w:space="0" w:color="000000"/>
            </w:tcBorders>
          </w:tcPr>
          <w:p w14:paraId="1AD21BE1" w14:textId="77777777" w:rsidR="009777CD" w:rsidRDefault="00817694">
            <w:pPr>
              <w:pStyle w:val="TableParagraph"/>
              <w:spacing w:before="153"/>
              <w:ind w:left="226"/>
              <w:rPr>
                <w:i/>
                <w:sz w:val="20"/>
              </w:rPr>
            </w:pPr>
            <w:r>
              <w:rPr>
                <w:i/>
                <w:sz w:val="20"/>
              </w:rPr>
              <w:t>70,3</w:t>
            </w:r>
          </w:p>
        </w:tc>
        <w:tc>
          <w:tcPr>
            <w:tcW w:w="850" w:type="dxa"/>
            <w:tcBorders>
              <w:top w:val="single" w:sz="4" w:space="0" w:color="000000"/>
              <w:left w:val="single" w:sz="4" w:space="0" w:color="000000"/>
            </w:tcBorders>
          </w:tcPr>
          <w:p w14:paraId="09843486" w14:textId="77777777" w:rsidR="009777CD" w:rsidRDefault="00817694">
            <w:pPr>
              <w:pStyle w:val="TableParagraph"/>
              <w:spacing w:before="153"/>
              <w:ind w:left="226"/>
              <w:rPr>
                <w:i/>
                <w:sz w:val="20"/>
              </w:rPr>
            </w:pPr>
            <w:r>
              <w:rPr>
                <w:i/>
                <w:sz w:val="20"/>
              </w:rPr>
              <w:t>67,6</w:t>
            </w:r>
          </w:p>
        </w:tc>
      </w:tr>
    </w:tbl>
    <w:p w14:paraId="32C26D5E" w14:textId="77777777" w:rsidR="009777CD" w:rsidRDefault="009777CD">
      <w:pPr>
        <w:pStyle w:val="BodyText"/>
        <w:spacing w:before="5"/>
        <w:rPr>
          <w:i/>
          <w:sz w:val="16"/>
        </w:rPr>
      </w:pPr>
    </w:p>
    <w:p w14:paraId="67EA8743" w14:textId="77777777" w:rsidR="009777CD" w:rsidRDefault="00817694">
      <w:pPr>
        <w:spacing w:before="94" w:after="11"/>
        <w:ind w:left="622"/>
        <w:rPr>
          <w:i/>
        </w:rPr>
      </w:pPr>
      <w:r>
        <w:rPr>
          <w:i/>
        </w:rPr>
        <w:t>Tabela 4.4.4.a Rezultati mjerenja MM4-II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5539C5F5" w14:textId="77777777">
        <w:trPr>
          <w:trHeight w:val="1002"/>
        </w:trPr>
        <w:tc>
          <w:tcPr>
            <w:tcW w:w="710" w:type="dxa"/>
            <w:tcBorders>
              <w:bottom w:val="single" w:sz="4" w:space="0" w:color="000000"/>
              <w:right w:val="single" w:sz="4" w:space="0" w:color="000000"/>
            </w:tcBorders>
            <w:shd w:val="clear" w:color="auto" w:fill="BEBEBE"/>
          </w:tcPr>
          <w:p w14:paraId="2B54068F" w14:textId="77777777" w:rsidR="009777CD" w:rsidRDefault="009777CD">
            <w:pPr>
              <w:pStyle w:val="TableParagraph"/>
              <w:spacing w:before="3"/>
              <w:rPr>
                <w:i/>
                <w:sz w:val="23"/>
              </w:rPr>
            </w:pPr>
          </w:p>
          <w:p w14:paraId="518C6108"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11735BE2" w14:textId="77777777" w:rsidR="009777CD" w:rsidRDefault="00817694">
            <w:pPr>
              <w:pStyle w:val="TableParagraph"/>
              <w:spacing w:before="152"/>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119896C4" w14:textId="77777777" w:rsidR="009777CD" w:rsidRDefault="00817694">
            <w:pPr>
              <w:pStyle w:val="TableParagraph"/>
              <w:spacing w:before="152"/>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25DC9062" w14:textId="77777777" w:rsidR="009777CD" w:rsidRDefault="009777CD">
            <w:pPr>
              <w:pStyle w:val="TableParagraph"/>
              <w:spacing w:before="11"/>
              <w:rPr>
                <w:i/>
                <w:sz w:val="24"/>
              </w:rPr>
            </w:pPr>
          </w:p>
          <w:p w14:paraId="199BB567" w14:textId="77777777" w:rsidR="009777CD" w:rsidRDefault="00817694">
            <w:pPr>
              <w:pStyle w:val="TableParagraph"/>
              <w:spacing w:line="218"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058AF3EF" w14:textId="77777777" w:rsidR="009777CD" w:rsidRDefault="009777CD">
            <w:pPr>
              <w:pStyle w:val="TableParagraph"/>
              <w:spacing w:before="11"/>
              <w:rPr>
                <w:i/>
                <w:sz w:val="24"/>
              </w:rPr>
            </w:pPr>
          </w:p>
          <w:p w14:paraId="3EBCBE30" w14:textId="77777777" w:rsidR="009777CD" w:rsidRDefault="00817694">
            <w:pPr>
              <w:pStyle w:val="TableParagraph"/>
              <w:spacing w:line="218"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69D91146" w14:textId="77777777" w:rsidR="009777CD" w:rsidRDefault="009777CD">
            <w:pPr>
              <w:pStyle w:val="TableParagraph"/>
              <w:spacing w:before="11"/>
              <w:rPr>
                <w:i/>
                <w:sz w:val="24"/>
              </w:rPr>
            </w:pPr>
          </w:p>
          <w:p w14:paraId="4778A277" w14:textId="77777777" w:rsidR="009777CD" w:rsidRDefault="00817694">
            <w:pPr>
              <w:pStyle w:val="TableParagraph"/>
              <w:spacing w:line="218"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79FD889E" w14:textId="77777777" w:rsidR="009777CD" w:rsidRDefault="00817694">
            <w:pPr>
              <w:pStyle w:val="TableParagraph"/>
              <w:spacing w:before="152"/>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0E6F09FD" w14:textId="77777777" w:rsidR="009777CD" w:rsidRDefault="00817694">
            <w:pPr>
              <w:pStyle w:val="TableParagraph"/>
              <w:spacing w:before="152"/>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54DEFAA9" w14:textId="77777777" w:rsidR="009777CD" w:rsidRDefault="009777CD">
            <w:pPr>
              <w:pStyle w:val="TableParagraph"/>
              <w:spacing w:before="8"/>
              <w:rPr>
                <w:i/>
                <w:sz w:val="23"/>
              </w:rPr>
            </w:pPr>
          </w:p>
          <w:p w14:paraId="094317BD"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6DF2682D" w14:textId="77777777" w:rsidR="009777CD" w:rsidRDefault="00817694">
            <w:pPr>
              <w:pStyle w:val="TableParagraph"/>
              <w:spacing w:line="73" w:lineRule="exact"/>
              <w:ind w:left="35"/>
              <w:jc w:val="center"/>
              <w:rPr>
                <w:i/>
                <w:sz w:val="13"/>
              </w:rPr>
            </w:pPr>
            <w:r>
              <w:rPr>
                <w:i/>
                <w:w w:val="99"/>
                <w:sz w:val="13"/>
              </w:rPr>
              <w:t>1</w:t>
            </w:r>
          </w:p>
          <w:p w14:paraId="0793813C" w14:textId="77777777" w:rsidR="009777CD" w:rsidRDefault="00817694">
            <w:pPr>
              <w:pStyle w:val="TableParagraph"/>
              <w:spacing w:line="221"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40D18A14" w14:textId="77777777" w:rsidR="009777CD" w:rsidRDefault="009777CD">
            <w:pPr>
              <w:pStyle w:val="TableParagraph"/>
              <w:spacing w:before="11"/>
              <w:rPr>
                <w:i/>
                <w:sz w:val="24"/>
              </w:rPr>
            </w:pPr>
          </w:p>
          <w:p w14:paraId="41AAEC58" w14:textId="77777777" w:rsidR="009777CD" w:rsidRDefault="00817694">
            <w:pPr>
              <w:pStyle w:val="TableParagraph"/>
              <w:spacing w:line="218" w:lineRule="auto"/>
              <w:ind w:left="137" w:right="57" w:firstLine="156"/>
              <w:rPr>
                <w:i/>
                <w:sz w:val="20"/>
              </w:rPr>
            </w:pPr>
            <w:r>
              <w:rPr>
                <w:i/>
                <w:position w:val="3"/>
                <w:sz w:val="20"/>
              </w:rPr>
              <w:t>L</w:t>
            </w:r>
            <w:r>
              <w:rPr>
                <w:i/>
                <w:sz w:val="13"/>
              </w:rPr>
              <w:t xml:space="preserve">10 </w:t>
            </w:r>
            <w:r>
              <w:rPr>
                <w:i/>
                <w:sz w:val="20"/>
              </w:rPr>
              <w:t>dB (A)</w:t>
            </w:r>
          </w:p>
        </w:tc>
      </w:tr>
      <w:tr w:rsidR="009777CD" w14:paraId="3BCEF9E7" w14:textId="77777777">
        <w:trPr>
          <w:trHeight w:val="541"/>
        </w:trPr>
        <w:tc>
          <w:tcPr>
            <w:tcW w:w="710" w:type="dxa"/>
            <w:tcBorders>
              <w:top w:val="single" w:sz="4" w:space="0" w:color="000000"/>
              <w:bottom w:val="double" w:sz="2" w:space="0" w:color="000000"/>
              <w:right w:val="single" w:sz="4" w:space="0" w:color="000000"/>
            </w:tcBorders>
          </w:tcPr>
          <w:p w14:paraId="246C279D" w14:textId="77777777" w:rsidR="009777CD" w:rsidRDefault="00817694">
            <w:pPr>
              <w:pStyle w:val="TableParagraph"/>
              <w:spacing w:before="155"/>
              <w:ind w:left="239" w:right="244"/>
              <w:jc w:val="center"/>
              <w:rPr>
                <w:i/>
                <w:sz w:val="20"/>
              </w:rPr>
            </w:pPr>
            <w:r>
              <w:rPr>
                <w:i/>
                <w:sz w:val="20"/>
              </w:rPr>
              <w:t>4.</w:t>
            </w:r>
          </w:p>
        </w:tc>
        <w:tc>
          <w:tcPr>
            <w:tcW w:w="991" w:type="dxa"/>
            <w:tcBorders>
              <w:top w:val="single" w:sz="4" w:space="0" w:color="000000"/>
              <w:left w:val="single" w:sz="4" w:space="0" w:color="000000"/>
              <w:bottom w:val="double" w:sz="2" w:space="0" w:color="000000"/>
              <w:right w:val="single" w:sz="4" w:space="0" w:color="000000"/>
            </w:tcBorders>
          </w:tcPr>
          <w:p w14:paraId="6438832E" w14:textId="77777777" w:rsidR="009777CD" w:rsidRDefault="00817694">
            <w:pPr>
              <w:pStyle w:val="TableParagraph"/>
              <w:spacing w:before="155"/>
              <w:ind w:left="271"/>
              <w:rPr>
                <w:i/>
                <w:sz w:val="20"/>
              </w:rPr>
            </w:pPr>
            <w:r>
              <w:rPr>
                <w:i/>
                <w:sz w:val="20"/>
              </w:rPr>
              <w:t>MM4</w:t>
            </w:r>
          </w:p>
        </w:tc>
        <w:tc>
          <w:tcPr>
            <w:tcW w:w="992" w:type="dxa"/>
            <w:tcBorders>
              <w:top w:val="single" w:sz="4" w:space="0" w:color="000000"/>
              <w:left w:val="single" w:sz="4" w:space="0" w:color="000000"/>
              <w:bottom w:val="double" w:sz="2" w:space="0" w:color="000000"/>
              <w:right w:val="single" w:sz="4" w:space="0" w:color="000000"/>
            </w:tcBorders>
          </w:tcPr>
          <w:p w14:paraId="670D710C" w14:textId="77777777" w:rsidR="009777CD" w:rsidRDefault="00817694">
            <w:pPr>
              <w:pStyle w:val="TableParagraph"/>
              <w:spacing w:before="155"/>
              <w:ind w:left="195"/>
              <w:rPr>
                <w:i/>
                <w:sz w:val="20"/>
              </w:rPr>
            </w:pPr>
            <w:r>
              <w:rPr>
                <w:i/>
                <w:sz w:val="20"/>
              </w:rPr>
              <w:t>15 min</w:t>
            </w:r>
          </w:p>
        </w:tc>
        <w:tc>
          <w:tcPr>
            <w:tcW w:w="852" w:type="dxa"/>
            <w:tcBorders>
              <w:top w:val="single" w:sz="4" w:space="0" w:color="000000"/>
              <w:left w:val="single" w:sz="4" w:space="0" w:color="000000"/>
              <w:bottom w:val="double" w:sz="2" w:space="0" w:color="000000"/>
              <w:right w:val="single" w:sz="4" w:space="0" w:color="000000"/>
            </w:tcBorders>
          </w:tcPr>
          <w:p w14:paraId="09B6C46F" w14:textId="77777777" w:rsidR="009777CD" w:rsidRDefault="00817694">
            <w:pPr>
              <w:pStyle w:val="TableParagraph"/>
              <w:spacing w:before="155"/>
              <w:ind w:left="230"/>
              <w:rPr>
                <w:i/>
                <w:sz w:val="20"/>
              </w:rPr>
            </w:pPr>
            <w:r>
              <w:rPr>
                <w:i/>
                <w:sz w:val="20"/>
              </w:rPr>
              <w:t>79,7</w:t>
            </w:r>
          </w:p>
        </w:tc>
        <w:tc>
          <w:tcPr>
            <w:tcW w:w="992" w:type="dxa"/>
            <w:tcBorders>
              <w:top w:val="single" w:sz="4" w:space="0" w:color="000000"/>
              <w:left w:val="single" w:sz="4" w:space="0" w:color="000000"/>
              <w:bottom w:val="double" w:sz="2" w:space="0" w:color="000000"/>
              <w:right w:val="single" w:sz="4" w:space="0" w:color="000000"/>
            </w:tcBorders>
          </w:tcPr>
          <w:p w14:paraId="439A9F74" w14:textId="77777777" w:rsidR="009777CD" w:rsidRDefault="00817694">
            <w:pPr>
              <w:pStyle w:val="TableParagraph"/>
              <w:spacing w:before="155"/>
              <w:ind w:left="300"/>
              <w:rPr>
                <w:i/>
                <w:sz w:val="20"/>
              </w:rPr>
            </w:pPr>
            <w:r>
              <w:rPr>
                <w:i/>
                <w:sz w:val="20"/>
              </w:rPr>
              <w:t>45,5</w:t>
            </w:r>
          </w:p>
        </w:tc>
        <w:tc>
          <w:tcPr>
            <w:tcW w:w="850" w:type="dxa"/>
            <w:tcBorders>
              <w:top w:val="single" w:sz="4" w:space="0" w:color="000000"/>
              <w:left w:val="single" w:sz="4" w:space="0" w:color="000000"/>
              <w:bottom w:val="double" w:sz="2" w:space="0" w:color="000000"/>
              <w:right w:val="single" w:sz="4" w:space="0" w:color="000000"/>
            </w:tcBorders>
          </w:tcPr>
          <w:p w14:paraId="1DE409C6" w14:textId="77777777" w:rsidR="009777CD" w:rsidRDefault="00817694">
            <w:pPr>
              <w:pStyle w:val="TableParagraph"/>
              <w:spacing w:before="155"/>
              <w:ind w:left="230"/>
              <w:rPr>
                <w:i/>
                <w:sz w:val="20"/>
              </w:rPr>
            </w:pPr>
            <w:r>
              <w:rPr>
                <w:i/>
                <w:sz w:val="20"/>
              </w:rPr>
              <w:t>63,5</w:t>
            </w:r>
          </w:p>
        </w:tc>
        <w:tc>
          <w:tcPr>
            <w:tcW w:w="1278" w:type="dxa"/>
            <w:tcBorders>
              <w:top w:val="single" w:sz="4" w:space="0" w:color="000000"/>
              <w:left w:val="single" w:sz="4" w:space="0" w:color="000000"/>
              <w:bottom w:val="double" w:sz="2" w:space="0" w:color="000000"/>
              <w:right w:val="single" w:sz="4" w:space="0" w:color="000000"/>
            </w:tcBorders>
          </w:tcPr>
          <w:p w14:paraId="5057A23B" w14:textId="77777777" w:rsidR="009777CD" w:rsidRDefault="00817694">
            <w:pPr>
              <w:pStyle w:val="TableParagraph"/>
              <w:spacing w:before="158"/>
              <w:ind w:left="420" w:right="416"/>
              <w:jc w:val="center"/>
              <w:rPr>
                <w:b/>
                <w:i/>
                <w:sz w:val="20"/>
              </w:rPr>
            </w:pPr>
            <w:r>
              <w:rPr>
                <w:b/>
                <w:i/>
                <w:sz w:val="20"/>
              </w:rPr>
              <w:t>63,5</w:t>
            </w:r>
          </w:p>
        </w:tc>
        <w:tc>
          <w:tcPr>
            <w:tcW w:w="1277" w:type="dxa"/>
            <w:tcBorders>
              <w:top w:val="single" w:sz="4" w:space="0" w:color="000000"/>
              <w:left w:val="single" w:sz="4" w:space="0" w:color="000000"/>
              <w:bottom w:val="double" w:sz="2" w:space="0" w:color="000000"/>
              <w:right w:val="single" w:sz="4" w:space="0" w:color="000000"/>
            </w:tcBorders>
          </w:tcPr>
          <w:p w14:paraId="4CF79F34" w14:textId="77777777" w:rsidR="009777CD" w:rsidRDefault="00817694">
            <w:pPr>
              <w:pStyle w:val="TableParagraph"/>
              <w:spacing w:before="158"/>
              <w:ind w:left="263" w:right="259"/>
              <w:jc w:val="center"/>
              <w:rPr>
                <w:b/>
                <w:i/>
                <w:sz w:val="20"/>
              </w:rPr>
            </w:pPr>
            <w:r>
              <w:rPr>
                <w:b/>
                <w:i/>
                <w:sz w:val="20"/>
              </w:rPr>
              <w:t>70,0</w:t>
            </w:r>
          </w:p>
        </w:tc>
        <w:tc>
          <w:tcPr>
            <w:tcW w:w="850" w:type="dxa"/>
            <w:tcBorders>
              <w:top w:val="single" w:sz="4" w:space="0" w:color="000000"/>
              <w:left w:val="single" w:sz="4" w:space="0" w:color="000000"/>
              <w:bottom w:val="double" w:sz="2" w:space="0" w:color="000000"/>
              <w:right w:val="single" w:sz="4" w:space="0" w:color="000000"/>
            </w:tcBorders>
          </w:tcPr>
          <w:p w14:paraId="52A36BB3" w14:textId="77777777" w:rsidR="009777CD" w:rsidRDefault="00817694">
            <w:pPr>
              <w:pStyle w:val="TableParagraph"/>
              <w:spacing w:before="155"/>
              <w:ind w:left="226"/>
              <w:rPr>
                <w:i/>
                <w:sz w:val="20"/>
              </w:rPr>
            </w:pPr>
            <w:r>
              <w:rPr>
                <w:i/>
                <w:sz w:val="20"/>
              </w:rPr>
              <w:t>75,7</w:t>
            </w:r>
          </w:p>
        </w:tc>
        <w:tc>
          <w:tcPr>
            <w:tcW w:w="850" w:type="dxa"/>
            <w:tcBorders>
              <w:top w:val="single" w:sz="4" w:space="0" w:color="000000"/>
              <w:left w:val="single" w:sz="4" w:space="0" w:color="000000"/>
              <w:bottom w:val="double" w:sz="2" w:space="0" w:color="000000"/>
            </w:tcBorders>
          </w:tcPr>
          <w:p w14:paraId="62679BC0" w14:textId="77777777" w:rsidR="009777CD" w:rsidRDefault="00817694">
            <w:pPr>
              <w:pStyle w:val="TableParagraph"/>
              <w:spacing w:before="155"/>
              <w:ind w:left="226"/>
              <w:rPr>
                <w:i/>
                <w:sz w:val="20"/>
              </w:rPr>
            </w:pPr>
            <w:r>
              <w:rPr>
                <w:i/>
                <w:sz w:val="20"/>
              </w:rPr>
              <w:t>68,4</w:t>
            </w:r>
          </w:p>
        </w:tc>
      </w:tr>
    </w:tbl>
    <w:p w14:paraId="0E55F501" w14:textId="77777777" w:rsidR="009777CD" w:rsidRDefault="009777CD">
      <w:pPr>
        <w:pStyle w:val="BodyText"/>
        <w:spacing w:before="7"/>
        <w:rPr>
          <w:i/>
        </w:rPr>
      </w:pPr>
    </w:p>
    <w:p w14:paraId="12A4D1ED" w14:textId="77777777" w:rsidR="009777CD" w:rsidRDefault="00817694">
      <w:pPr>
        <w:spacing w:after="14"/>
        <w:ind w:left="622"/>
        <w:rPr>
          <w:i/>
        </w:rPr>
      </w:pPr>
      <w:r>
        <w:rPr>
          <w:i/>
        </w:rPr>
        <w:t>Tabela 4.4.4.b Rezultati mjerenja MM4-III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284"/>
        <w:gridCol w:w="708"/>
        <w:gridCol w:w="506"/>
        <w:gridCol w:w="345"/>
        <w:gridCol w:w="849"/>
        <w:gridCol w:w="141"/>
        <w:gridCol w:w="849"/>
        <w:gridCol w:w="141"/>
        <w:gridCol w:w="1135"/>
        <w:gridCol w:w="141"/>
        <w:gridCol w:w="1135"/>
        <w:gridCol w:w="283"/>
        <w:gridCol w:w="567"/>
        <w:gridCol w:w="850"/>
      </w:tblGrid>
      <w:tr w:rsidR="009777CD" w14:paraId="1984A1B9" w14:textId="77777777">
        <w:trPr>
          <w:trHeight w:val="1002"/>
        </w:trPr>
        <w:tc>
          <w:tcPr>
            <w:tcW w:w="710" w:type="dxa"/>
            <w:tcBorders>
              <w:bottom w:val="single" w:sz="4" w:space="0" w:color="000000"/>
              <w:right w:val="single" w:sz="4" w:space="0" w:color="000000"/>
            </w:tcBorders>
            <w:shd w:val="clear" w:color="auto" w:fill="BEBEBE"/>
          </w:tcPr>
          <w:p w14:paraId="58162B2A" w14:textId="77777777" w:rsidR="009777CD" w:rsidRDefault="009777CD">
            <w:pPr>
              <w:pStyle w:val="TableParagraph"/>
              <w:rPr>
                <w:i/>
                <w:sz w:val="23"/>
              </w:rPr>
            </w:pPr>
          </w:p>
          <w:p w14:paraId="6582E1B1" w14:textId="77777777" w:rsidR="009777CD" w:rsidRDefault="00817694">
            <w:pPr>
              <w:pStyle w:val="TableParagraph"/>
              <w:spacing w:before="1"/>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691931AB"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gridSpan w:val="2"/>
            <w:tcBorders>
              <w:left w:val="single" w:sz="4" w:space="0" w:color="000000"/>
              <w:bottom w:val="single" w:sz="4" w:space="0" w:color="000000"/>
              <w:right w:val="single" w:sz="4" w:space="0" w:color="000000"/>
            </w:tcBorders>
            <w:shd w:val="clear" w:color="auto" w:fill="BEBEBE"/>
          </w:tcPr>
          <w:p w14:paraId="06935C52" w14:textId="77777777" w:rsidR="009777CD" w:rsidRDefault="00817694">
            <w:pPr>
              <w:pStyle w:val="TableParagraph"/>
              <w:spacing w:before="150"/>
              <w:ind w:left="110" w:right="102" w:firstLine="57"/>
              <w:jc w:val="both"/>
              <w:rPr>
                <w:i/>
                <w:sz w:val="20"/>
              </w:rPr>
            </w:pPr>
            <w:r>
              <w:rPr>
                <w:i/>
                <w:sz w:val="20"/>
              </w:rPr>
              <w:t>Interval mjerenja 15 min</w:t>
            </w:r>
          </w:p>
        </w:tc>
        <w:tc>
          <w:tcPr>
            <w:tcW w:w="851" w:type="dxa"/>
            <w:gridSpan w:val="2"/>
            <w:tcBorders>
              <w:left w:val="single" w:sz="4" w:space="0" w:color="000000"/>
              <w:bottom w:val="single" w:sz="4" w:space="0" w:color="000000"/>
              <w:right w:val="single" w:sz="4" w:space="0" w:color="000000"/>
            </w:tcBorders>
            <w:shd w:val="clear" w:color="auto" w:fill="BEBEBE"/>
          </w:tcPr>
          <w:p w14:paraId="5E49582E" w14:textId="77777777" w:rsidR="009777CD" w:rsidRDefault="009777CD">
            <w:pPr>
              <w:pStyle w:val="TableParagraph"/>
              <w:spacing w:before="4"/>
              <w:rPr>
                <w:i/>
                <w:sz w:val="24"/>
              </w:rPr>
            </w:pPr>
          </w:p>
          <w:p w14:paraId="3EC8C4DD"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0" w:type="dxa"/>
            <w:gridSpan w:val="2"/>
            <w:tcBorders>
              <w:left w:val="single" w:sz="4" w:space="0" w:color="000000"/>
              <w:bottom w:val="single" w:sz="4" w:space="0" w:color="000000"/>
              <w:right w:val="single" w:sz="4" w:space="0" w:color="000000"/>
            </w:tcBorders>
            <w:shd w:val="clear" w:color="auto" w:fill="BEBEBE"/>
          </w:tcPr>
          <w:p w14:paraId="37351832" w14:textId="77777777" w:rsidR="009777CD" w:rsidRDefault="009777CD">
            <w:pPr>
              <w:pStyle w:val="TableParagraph"/>
              <w:spacing w:before="4"/>
              <w:rPr>
                <w:i/>
                <w:sz w:val="24"/>
              </w:rPr>
            </w:pPr>
          </w:p>
          <w:p w14:paraId="0AEDFBB3" w14:textId="77777777" w:rsidR="009777CD" w:rsidRDefault="00817694">
            <w:pPr>
              <w:pStyle w:val="TableParagraph"/>
              <w:spacing w:line="223" w:lineRule="auto"/>
              <w:ind w:left="212" w:right="38" w:firstLine="62"/>
              <w:rPr>
                <w:i/>
                <w:sz w:val="20"/>
              </w:rPr>
            </w:pPr>
            <w:r>
              <w:rPr>
                <w:i/>
                <w:position w:val="3"/>
                <w:sz w:val="20"/>
              </w:rPr>
              <w:t>L</w:t>
            </w:r>
            <w:r>
              <w:rPr>
                <w:i/>
                <w:sz w:val="13"/>
              </w:rPr>
              <w:t xml:space="preserve">Afmin </w:t>
            </w:r>
            <w:r>
              <w:rPr>
                <w:i/>
                <w:sz w:val="20"/>
              </w:rPr>
              <w:t>dB (A)</w:t>
            </w:r>
          </w:p>
        </w:tc>
        <w:tc>
          <w:tcPr>
            <w:tcW w:w="849" w:type="dxa"/>
            <w:tcBorders>
              <w:left w:val="single" w:sz="4" w:space="0" w:color="000000"/>
              <w:bottom w:val="single" w:sz="4" w:space="0" w:color="000000"/>
              <w:right w:val="single" w:sz="4" w:space="0" w:color="000000"/>
            </w:tcBorders>
            <w:shd w:val="clear" w:color="auto" w:fill="BEBEBE"/>
          </w:tcPr>
          <w:p w14:paraId="66DDCB15" w14:textId="77777777" w:rsidR="009777CD" w:rsidRDefault="009777CD">
            <w:pPr>
              <w:pStyle w:val="TableParagraph"/>
              <w:spacing w:before="4"/>
              <w:rPr>
                <w:i/>
                <w:sz w:val="24"/>
              </w:rPr>
            </w:pPr>
          </w:p>
          <w:p w14:paraId="65C4C24A" w14:textId="77777777" w:rsidR="009777CD" w:rsidRDefault="00817694">
            <w:pPr>
              <w:pStyle w:val="TableParagraph"/>
              <w:spacing w:line="223" w:lineRule="auto"/>
              <w:ind w:left="144" w:right="18" w:firstLine="110"/>
              <w:rPr>
                <w:i/>
                <w:sz w:val="20"/>
              </w:rPr>
            </w:pPr>
            <w:r>
              <w:rPr>
                <w:i/>
                <w:position w:val="3"/>
                <w:sz w:val="20"/>
              </w:rPr>
              <w:t>L</w:t>
            </w:r>
            <w:r>
              <w:rPr>
                <w:i/>
                <w:sz w:val="13"/>
              </w:rPr>
              <w:t xml:space="preserve">Aeq </w:t>
            </w:r>
            <w:r>
              <w:rPr>
                <w:i/>
                <w:sz w:val="20"/>
              </w:rPr>
              <w:t>dB (A)</w:t>
            </w:r>
          </w:p>
        </w:tc>
        <w:tc>
          <w:tcPr>
            <w:tcW w:w="1276" w:type="dxa"/>
            <w:gridSpan w:val="2"/>
            <w:tcBorders>
              <w:left w:val="single" w:sz="4" w:space="0" w:color="000000"/>
              <w:bottom w:val="single" w:sz="4" w:space="0" w:color="000000"/>
              <w:right w:val="single" w:sz="4" w:space="0" w:color="000000"/>
            </w:tcBorders>
            <w:shd w:val="clear" w:color="auto" w:fill="BEBEBE"/>
          </w:tcPr>
          <w:p w14:paraId="485E6CAB" w14:textId="77777777" w:rsidR="009777CD" w:rsidRDefault="00817694">
            <w:pPr>
              <w:pStyle w:val="TableParagraph"/>
              <w:spacing w:before="150"/>
              <w:ind w:left="164" w:right="146"/>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6" w:type="dxa"/>
            <w:gridSpan w:val="2"/>
            <w:tcBorders>
              <w:left w:val="single" w:sz="4" w:space="0" w:color="000000"/>
              <w:bottom w:val="single" w:sz="4" w:space="0" w:color="000000"/>
              <w:right w:val="single" w:sz="4" w:space="0" w:color="000000"/>
            </w:tcBorders>
            <w:shd w:val="clear" w:color="auto" w:fill="BEBEBE"/>
          </w:tcPr>
          <w:p w14:paraId="697BC984" w14:textId="77777777" w:rsidR="009777CD" w:rsidRDefault="00817694">
            <w:pPr>
              <w:pStyle w:val="TableParagraph"/>
              <w:spacing w:before="150"/>
              <w:ind w:left="151" w:right="131"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gridSpan w:val="2"/>
            <w:tcBorders>
              <w:left w:val="single" w:sz="4" w:space="0" w:color="000000"/>
              <w:bottom w:val="single" w:sz="4" w:space="0" w:color="000000"/>
              <w:right w:val="single" w:sz="4" w:space="0" w:color="000000"/>
            </w:tcBorders>
            <w:shd w:val="clear" w:color="auto" w:fill="BEBEBE"/>
          </w:tcPr>
          <w:p w14:paraId="4CEEAE49" w14:textId="77777777" w:rsidR="009777CD" w:rsidRDefault="009777CD">
            <w:pPr>
              <w:pStyle w:val="TableParagraph"/>
              <w:spacing w:before="6"/>
              <w:rPr>
                <w:i/>
                <w:sz w:val="23"/>
              </w:rPr>
            </w:pPr>
          </w:p>
          <w:p w14:paraId="7BA0FE7B" w14:textId="77777777" w:rsidR="009777CD" w:rsidRDefault="00817694">
            <w:pPr>
              <w:pStyle w:val="TableParagraph"/>
              <w:spacing w:line="127" w:lineRule="auto"/>
              <w:ind w:left="116" w:right="105"/>
              <w:jc w:val="center"/>
              <w:rPr>
                <w:i/>
                <w:sz w:val="13"/>
              </w:rPr>
            </w:pPr>
            <w:r>
              <w:rPr>
                <w:i/>
                <w:position w:val="-9"/>
                <w:sz w:val="20"/>
              </w:rPr>
              <w:t xml:space="preserve">L </w:t>
            </w:r>
            <w:r>
              <w:rPr>
                <w:i/>
                <w:sz w:val="13"/>
              </w:rPr>
              <w:t>2</w:t>
            </w:r>
          </w:p>
          <w:p w14:paraId="6A4FBE53" w14:textId="77777777" w:rsidR="009777CD" w:rsidRDefault="00817694">
            <w:pPr>
              <w:pStyle w:val="TableParagraph"/>
              <w:spacing w:line="75" w:lineRule="exact"/>
              <w:ind w:left="49"/>
              <w:jc w:val="center"/>
              <w:rPr>
                <w:i/>
                <w:sz w:val="13"/>
              </w:rPr>
            </w:pPr>
            <w:r>
              <w:rPr>
                <w:i/>
                <w:w w:val="99"/>
                <w:sz w:val="13"/>
              </w:rPr>
              <w:t>1</w:t>
            </w:r>
          </w:p>
          <w:p w14:paraId="104569EB" w14:textId="77777777" w:rsidR="009777CD" w:rsidRDefault="00817694">
            <w:pPr>
              <w:pStyle w:val="TableParagraph"/>
              <w:spacing w:line="222" w:lineRule="exact"/>
              <w:ind w:left="116" w:right="104"/>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51FD2833" w14:textId="77777777" w:rsidR="009777CD" w:rsidRDefault="009777CD">
            <w:pPr>
              <w:pStyle w:val="TableParagraph"/>
              <w:spacing w:before="4"/>
              <w:rPr>
                <w:i/>
                <w:sz w:val="24"/>
              </w:rPr>
            </w:pPr>
          </w:p>
          <w:p w14:paraId="77FBFF78" w14:textId="77777777" w:rsidR="009777CD" w:rsidRDefault="00817694">
            <w:pPr>
              <w:pStyle w:val="TableParagraph"/>
              <w:spacing w:line="223" w:lineRule="auto"/>
              <w:ind w:left="144" w:right="57" w:firstLine="156"/>
              <w:rPr>
                <w:i/>
                <w:sz w:val="20"/>
              </w:rPr>
            </w:pPr>
            <w:r>
              <w:rPr>
                <w:i/>
                <w:position w:val="3"/>
                <w:sz w:val="20"/>
              </w:rPr>
              <w:t>L</w:t>
            </w:r>
            <w:r>
              <w:rPr>
                <w:i/>
                <w:sz w:val="13"/>
              </w:rPr>
              <w:t xml:space="preserve">10 </w:t>
            </w:r>
            <w:r>
              <w:rPr>
                <w:i/>
                <w:sz w:val="20"/>
              </w:rPr>
              <w:t>dB (A)</w:t>
            </w:r>
          </w:p>
        </w:tc>
      </w:tr>
      <w:tr w:rsidR="009777CD" w14:paraId="63820038" w14:textId="77777777">
        <w:trPr>
          <w:trHeight w:val="546"/>
        </w:trPr>
        <w:tc>
          <w:tcPr>
            <w:tcW w:w="710" w:type="dxa"/>
            <w:tcBorders>
              <w:top w:val="single" w:sz="4" w:space="0" w:color="000000"/>
              <w:right w:val="single" w:sz="4" w:space="0" w:color="000000"/>
            </w:tcBorders>
          </w:tcPr>
          <w:p w14:paraId="103CE4E4" w14:textId="77777777" w:rsidR="009777CD" w:rsidRDefault="00817694">
            <w:pPr>
              <w:pStyle w:val="TableParagraph"/>
              <w:spacing w:before="153"/>
              <w:ind w:left="239" w:right="244"/>
              <w:jc w:val="center"/>
              <w:rPr>
                <w:i/>
                <w:sz w:val="20"/>
              </w:rPr>
            </w:pPr>
            <w:r>
              <w:rPr>
                <w:i/>
                <w:sz w:val="20"/>
              </w:rPr>
              <w:t>4.</w:t>
            </w:r>
          </w:p>
        </w:tc>
        <w:tc>
          <w:tcPr>
            <w:tcW w:w="991" w:type="dxa"/>
            <w:tcBorders>
              <w:top w:val="single" w:sz="4" w:space="0" w:color="000000"/>
              <w:left w:val="single" w:sz="4" w:space="0" w:color="000000"/>
              <w:right w:val="single" w:sz="4" w:space="0" w:color="000000"/>
            </w:tcBorders>
          </w:tcPr>
          <w:p w14:paraId="0B25B887" w14:textId="77777777" w:rsidR="009777CD" w:rsidRDefault="00817694">
            <w:pPr>
              <w:pStyle w:val="TableParagraph"/>
              <w:spacing w:before="153"/>
              <w:ind w:left="271"/>
              <w:rPr>
                <w:i/>
                <w:sz w:val="20"/>
              </w:rPr>
            </w:pPr>
            <w:r>
              <w:rPr>
                <w:i/>
                <w:sz w:val="20"/>
              </w:rPr>
              <w:t>MM4</w:t>
            </w:r>
          </w:p>
        </w:tc>
        <w:tc>
          <w:tcPr>
            <w:tcW w:w="992" w:type="dxa"/>
            <w:gridSpan w:val="2"/>
            <w:tcBorders>
              <w:top w:val="single" w:sz="4" w:space="0" w:color="000000"/>
              <w:left w:val="single" w:sz="4" w:space="0" w:color="000000"/>
              <w:right w:val="single" w:sz="4" w:space="0" w:color="000000"/>
            </w:tcBorders>
          </w:tcPr>
          <w:p w14:paraId="4124C146" w14:textId="77777777" w:rsidR="009777CD" w:rsidRDefault="00817694">
            <w:pPr>
              <w:pStyle w:val="TableParagraph"/>
              <w:spacing w:before="153"/>
              <w:ind w:left="195"/>
              <w:rPr>
                <w:i/>
                <w:sz w:val="20"/>
              </w:rPr>
            </w:pPr>
            <w:r>
              <w:rPr>
                <w:i/>
                <w:sz w:val="20"/>
              </w:rPr>
              <w:t>15 min</w:t>
            </w:r>
          </w:p>
        </w:tc>
        <w:tc>
          <w:tcPr>
            <w:tcW w:w="851" w:type="dxa"/>
            <w:gridSpan w:val="2"/>
            <w:tcBorders>
              <w:top w:val="single" w:sz="4" w:space="0" w:color="000000"/>
              <w:left w:val="single" w:sz="4" w:space="0" w:color="000000"/>
              <w:right w:val="single" w:sz="4" w:space="0" w:color="000000"/>
            </w:tcBorders>
          </w:tcPr>
          <w:p w14:paraId="3A17770B" w14:textId="77777777" w:rsidR="009777CD" w:rsidRDefault="00817694">
            <w:pPr>
              <w:pStyle w:val="TableParagraph"/>
              <w:spacing w:before="153"/>
              <w:ind w:left="230"/>
              <w:rPr>
                <w:i/>
                <w:sz w:val="20"/>
              </w:rPr>
            </w:pPr>
            <w:r>
              <w:rPr>
                <w:i/>
                <w:sz w:val="20"/>
              </w:rPr>
              <w:t>73,6</w:t>
            </w:r>
          </w:p>
        </w:tc>
        <w:tc>
          <w:tcPr>
            <w:tcW w:w="990" w:type="dxa"/>
            <w:gridSpan w:val="2"/>
            <w:tcBorders>
              <w:top w:val="single" w:sz="4" w:space="0" w:color="000000"/>
              <w:left w:val="single" w:sz="4" w:space="0" w:color="000000"/>
              <w:right w:val="single" w:sz="4" w:space="0" w:color="000000"/>
            </w:tcBorders>
          </w:tcPr>
          <w:p w14:paraId="313EA7F4" w14:textId="77777777" w:rsidR="009777CD" w:rsidRDefault="00817694">
            <w:pPr>
              <w:pStyle w:val="TableParagraph"/>
              <w:spacing w:before="153"/>
              <w:ind w:left="301"/>
              <w:rPr>
                <w:i/>
                <w:sz w:val="20"/>
              </w:rPr>
            </w:pPr>
            <w:r>
              <w:rPr>
                <w:i/>
                <w:sz w:val="20"/>
              </w:rPr>
              <w:t>46,2</w:t>
            </w:r>
          </w:p>
        </w:tc>
        <w:tc>
          <w:tcPr>
            <w:tcW w:w="849" w:type="dxa"/>
            <w:tcBorders>
              <w:top w:val="single" w:sz="4" w:space="0" w:color="000000"/>
              <w:left w:val="single" w:sz="4" w:space="0" w:color="000000"/>
              <w:right w:val="single" w:sz="4" w:space="0" w:color="000000"/>
            </w:tcBorders>
          </w:tcPr>
          <w:p w14:paraId="4BBE1601" w14:textId="77777777" w:rsidR="009777CD" w:rsidRDefault="00817694">
            <w:pPr>
              <w:pStyle w:val="TableParagraph"/>
              <w:spacing w:before="153"/>
              <w:ind w:left="233"/>
              <w:rPr>
                <w:i/>
                <w:sz w:val="20"/>
              </w:rPr>
            </w:pPr>
            <w:r>
              <w:rPr>
                <w:i/>
                <w:sz w:val="20"/>
              </w:rPr>
              <w:t>64,2</w:t>
            </w:r>
          </w:p>
        </w:tc>
        <w:tc>
          <w:tcPr>
            <w:tcW w:w="1276" w:type="dxa"/>
            <w:gridSpan w:val="2"/>
            <w:tcBorders>
              <w:top w:val="single" w:sz="4" w:space="0" w:color="000000"/>
              <w:left w:val="single" w:sz="4" w:space="0" w:color="000000"/>
              <w:right w:val="single" w:sz="4" w:space="0" w:color="000000"/>
            </w:tcBorders>
          </w:tcPr>
          <w:p w14:paraId="565F0073" w14:textId="77777777" w:rsidR="009777CD" w:rsidRDefault="00817694">
            <w:pPr>
              <w:pStyle w:val="TableParagraph"/>
              <w:spacing w:before="155"/>
              <w:ind w:left="423" w:right="409"/>
              <w:jc w:val="center"/>
              <w:rPr>
                <w:b/>
                <w:i/>
                <w:sz w:val="20"/>
              </w:rPr>
            </w:pPr>
            <w:r>
              <w:rPr>
                <w:b/>
                <w:i/>
                <w:sz w:val="20"/>
              </w:rPr>
              <w:t>64,2</w:t>
            </w:r>
          </w:p>
        </w:tc>
        <w:tc>
          <w:tcPr>
            <w:tcW w:w="1276" w:type="dxa"/>
            <w:gridSpan w:val="2"/>
            <w:tcBorders>
              <w:top w:val="single" w:sz="4" w:space="0" w:color="000000"/>
              <w:left w:val="single" w:sz="4" w:space="0" w:color="000000"/>
              <w:right w:val="single" w:sz="4" w:space="0" w:color="000000"/>
            </w:tcBorders>
          </w:tcPr>
          <w:p w14:paraId="15A11EB0" w14:textId="77777777" w:rsidR="009777CD" w:rsidRDefault="00817694">
            <w:pPr>
              <w:pStyle w:val="TableParagraph"/>
              <w:spacing w:before="155"/>
              <w:ind w:left="424" w:right="407"/>
              <w:jc w:val="center"/>
              <w:rPr>
                <w:b/>
                <w:i/>
                <w:sz w:val="20"/>
              </w:rPr>
            </w:pPr>
            <w:r>
              <w:rPr>
                <w:b/>
                <w:i/>
                <w:sz w:val="20"/>
              </w:rPr>
              <w:t>70,0</w:t>
            </w:r>
          </w:p>
        </w:tc>
        <w:tc>
          <w:tcPr>
            <w:tcW w:w="850" w:type="dxa"/>
            <w:gridSpan w:val="2"/>
            <w:tcBorders>
              <w:top w:val="single" w:sz="4" w:space="0" w:color="000000"/>
              <w:left w:val="single" w:sz="4" w:space="0" w:color="000000"/>
              <w:right w:val="single" w:sz="4" w:space="0" w:color="000000"/>
            </w:tcBorders>
          </w:tcPr>
          <w:p w14:paraId="6122F06C" w14:textId="77777777" w:rsidR="009777CD" w:rsidRDefault="00817694">
            <w:pPr>
              <w:pStyle w:val="TableParagraph"/>
              <w:spacing w:before="153"/>
              <w:ind w:left="233"/>
              <w:rPr>
                <w:i/>
                <w:sz w:val="20"/>
              </w:rPr>
            </w:pPr>
            <w:r>
              <w:rPr>
                <w:i/>
                <w:sz w:val="20"/>
              </w:rPr>
              <w:t>73,0</w:t>
            </w:r>
          </w:p>
        </w:tc>
        <w:tc>
          <w:tcPr>
            <w:tcW w:w="850" w:type="dxa"/>
            <w:tcBorders>
              <w:top w:val="single" w:sz="4" w:space="0" w:color="000000"/>
              <w:left w:val="single" w:sz="4" w:space="0" w:color="000000"/>
            </w:tcBorders>
          </w:tcPr>
          <w:p w14:paraId="146E38B4" w14:textId="77777777" w:rsidR="009777CD" w:rsidRDefault="00817694">
            <w:pPr>
              <w:pStyle w:val="TableParagraph"/>
              <w:spacing w:before="153"/>
              <w:ind w:left="233"/>
              <w:rPr>
                <w:i/>
                <w:sz w:val="20"/>
              </w:rPr>
            </w:pPr>
            <w:r>
              <w:rPr>
                <w:i/>
                <w:sz w:val="20"/>
              </w:rPr>
              <w:t>70,3</w:t>
            </w:r>
          </w:p>
        </w:tc>
      </w:tr>
      <w:tr w:rsidR="009777CD" w14:paraId="2A133C74" w14:textId="77777777">
        <w:trPr>
          <w:trHeight w:val="4369"/>
        </w:trPr>
        <w:tc>
          <w:tcPr>
            <w:tcW w:w="2693" w:type="dxa"/>
            <w:gridSpan w:val="4"/>
            <w:tcBorders>
              <w:right w:val="single" w:sz="4" w:space="0" w:color="000000"/>
            </w:tcBorders>
          </w:tcPr>
          <w:p w14:paraId="0D4F5258" w14:textId="77777777" w:rsidR="009777CD" w:rsidRDefault="009777CD">
            <w:pPr>
              <w:pStyle w:val="TableParagraph"/>
              <w:rPr>
                <w:i/>
              </w:rPr>
            </w:pPr>
          </w:p>
          <w:p w14:paraId="37169FF5" w14:textId="77777777" w:rsidR="009777CD" w:rsidRDefault="009777CD">
            <w:pPr>
              <w:pStyle w:val="TableParagraph"/>
              <w:rPr>
                <w:i/>
              </w:rPr>
            </w:pPr>
          </w:p>
          <w:p w14:paraId="7A03575D" w14:textId="77777777" w:rsidR="009777CD" w:rsidRDefault="009777CD">
            <w:pPr>
              <w:pStyle w:val="TableParagraph"/>
              <w:rPr>
                <w:i/>
              </w:rPr>
            </w:pPr>
          </w:p>
          <w:p w14:paraId="6D3B710F" w14:textId="77777777" w:rsidR="009777CD" w:rsidRDefault="009777CD">
            <w:pPr>
              <w:pStyle w:val="TableParagraph"/>
              <w:rPr>
                <w:i/>
              </w:rPr>
            </w:pPr>
          </w:p>
          <w:p w14:paraId="1C6D4A68" w14:textId="77777777" w:rsidR="009777CD" w:rsidRDefault="009777CD">
            <w:pPr>
              <w:pStyle w:val="TableParagraph"/>
              <w:rPr>
                <w:i/>
              </w:rPr>
            </w:pPr>
          </w:p>
          <w:p w14:paraId="27CC384C" w14:textId="77777777" w:rsidR="009777CD" w:rsidRDefault="009777CD">
            <w:pPr>
              <w:pStyle w:val="TableParagraph"/>
              <w:rPr>
                <w:i/>
              </w:rPr>
            </w:pPr>
          </w:p>
          <w:p w14:paraId="60987E25" w14:textId="77777777" w:rsidR="009777CD" w:rsidRDefault="009777CD">
            <w:pPr>
              <w:pStyle w:val="TableParagraph"/>
              <w:rPr>
                <w:i/>
              </w:rPr>
            </w:pPr>
          </w:p>
          <w:p w14:paraId="552C36AB" w14:textId="77777777" w:rsidR="009777CD" w:rsidRDefault="009777CD">
            <w:pPr>
              <w:pStyle w:val="TableParagraph"/>
              <w:spacing w:before="7"/>
              <w:rPr>
                <w:i/>
                <w:sz w:val="25"/>
              </w:rPr>
            </w:pPr>
          </w:p>
          <w:p w14:paraId="1C3A272C" w14:textId="77777777" w:rsidR="009777CD" w:rsidRDefault="00817694">
            <w:pPr>
              <w:pStyle w:val="TableParagraph"/>
              <w:ind w:left="889"/>
              <w:rPr>
                <w:i/>
                <w:sz w:val="20"/>
              </w:rPr>
            </w:pPr>
            <w:r>
              <w:rPr>
                <w:i/>
                <w:sz w:val="20"/>
              </w:rPr>
              <w:t>OCJENA*</w:t>
            </w:r>
          </w:p>
        </w:tc>
        <w:tc>
          <w:tcPr>
            <w:tcW w:w="6942" w:type="dxa"/>
            <w:gridSpan w:val="12"/>
            <w:tcBorders>
              <w:left w:val="single" w:sz="4" w:space="0" w:color="000000"/>
            </w:tcBorders>
          </w:tcPr>
          <w:p w14:paraId="7DFD8FC8" w14:textId="77777777" w:rsidR="009777CD" w:rsidRDefault="009777CD">
            <w:pPr>
              <w:pStyle w:val="TableParagraph"/>
              <w:spacing w:before="6"/>
              <w:rPr>
                <w:i/>
                <w:sz w:val="19"/>
              </w:rPr>
            </w:pPr>
          </w:p>
          <w:p w14:paraId="0381F2D5" w14:textId="77777777" w:rsidR="009777CD" w:rsidRDefault="00817694">
            <w:pPr>
              <w:pStyle w:val="TableParagraph"/>
              <w:ind w:left="108" w:right="81"/>
              <w:jc w:val="both"/>
              <w:rPr>
                <w:i/>
                <w:sz w:val="20"/>
              </w:rPr>
            </w:pPr>
            <w:r>
              <w:rPr>
                <w:i/>
                <w:sz w:val="20"/>
              </w:rPr>
              <w:t xml:space="preserve">Mjerenjem je utvrđeno da ekvivalentni nivo buke (dan) na MM4 pogona “TAMEX“ d.o.o. Busovača </w:t>
            </w:r>
            <w:r>
              <w:rPr>
                <w:b/>
                <w:i/>
                <w:sz w:val="20"/>
              </w:rPr>
              <w:t xml:space="preserve">ne prelazi </w:t>
            </w:r>
            <w:r>
              <w:rPr>
                <w:i/>
                <w:sz w:val="20"/>
              </w:rPr>
              <w:t>dozvoljene vrijednosti u sva tri intervala mjerenja. Udaljenost mikrofona od izvora buke je 15 m</w:t>
            </w:r>
          </w:p>
          <w:p w14:paraId="2B4D7C91" w14:textId="77777777" w:rsidR="009777CD" w:rsidRDefault="009777CD">
            <w:pPr>
              <w:pStyle w:val="TableParagraph"/>
              <w:spacing w:before="2"/>
              <w:rPr>
                <w:i/>
                <w:sz w:val="20"/>
              </w:rPr>
            </w:pPr>
          </w:p>
          <w:p w14:paraId="56B0A070" w14:textId="77777777" w:rsidR="009777CD" w:rsidRDefault="00817694">
            <w:pPr>
              <w:pStyle w:val="TableParagraph"/>
              <w:ind w:left="108"/>
              <w:jc w:val="both"/>
              <w:rPr>
                <w:i/>
                <w:sz w:val="20"/>
              </w:rPr>
            </w:pPr>
            <w:r>
              <w:rPr>
                <w:i/>
                <w:sz w:val="20"/>
              </w:rPr>
              <w:t>Ekvivalentni i vršni nivo buke na MM4 se kreće u dozvoljenim granicama.</w:t>
            </w:r>
          </w:p>
          <w:p w14:paraId="5107D9C1" w14:textId="77777777" w:rsidR="009777CD" w:rsidRDefault="009777CD">
            <w:pPr>
              <w:pStyle w:val="TableParagraph"/>
              <w:spacing w:before="10"/>
              <w:rPr>
                <w:i/>
                <w:sz w:val="19"/>
              </w:rPr>
            </w:pPr>
          </w:p>
          <w:p w14:paraId="35399EA0" w14:textId="77777777" w:rsidR="009777CD" w:rsidRDefault="00817694">
            <w:pPr>
              <w:pStyle w:val="TableParagraph"/>
              <w:ind w:left="108" w:right="82"/>
              <w:jc w:val="both"/>
              <w:rPr>
                <w:i/>
                <w:sz w:val="20"/>
              </w:rPr>
            </w:pPr>
            <w:r>
              <w:rPr>
                <w:b/>
                <w:i/>
                <w:sz w:val="20"/>
              </w:rPr>
              <w:t xml:space="preserve">NAPOMENA: </w:t>
            </w:r>
            <w:r>
              <w:rPr>
                <w:i/>
                <w:sz w:val="20"/>
              </w:rPr>
              <w:t>Mjerenje nivoa buke vršena su u 3 intervala mjerenja po 15 minuta da bi odredili mjernu nesigurnost usljed radnih uslova (x), a koja se uzima u obzir prilikom mjerenja nivoa okolinske buke. Pri određivanju mjerne nesigurnosti u obzir su uzeti meteorološki uslovi (y), u obzir je uzeta i rezidualna buka</w:t>
            </w:r>
            <w:r>
              <w:rPr>
                <w:i/>
                <w:spacing w:val="-2"/>
                <w:sz w:val="20"/>
              </w:rPr>
              <w:t xml:space="preserve"> </w:t>
            </w:r>
            <w:r>
              <w:rPr>
                <w:i/>
                <w:sz w:val="20"/>
              </w:rPr>
              <w:t>(z).</w:t>
            </w:r>
          </w:p>
          <w:p w14:paraId="7E872DF9" w14:textId="77777777" w:rsidR="009777CD" w:rsidRDefault="00817694">
            <w:pPr>
              <w:pStyle w:val="TableParagraph"/>
              <w:spacing w:before="196"/>
              <w:ind w:left="108" w:right="84"/>
              <w:jc w:val="both"/>
              <w:rPr>
                <w:i/>
                <w:sz w:val="20"/>
              </w:rPr>
            </w:pPr>
            <w:r>
              <w:rPr>
                <w:i/>
                <w:position w:val="10"/>
                <w:sz w:val="13"/>
              </w:rPr>
              <w:t xml:space="preserve">1 </w:t>
            </w:r>
            <w:r>
              <w:rPr>
                <w:i/>
                <w:sz w:val="20"/>
              </w:rPr>
              <w:t>Maksimalno dopušteni ekvivalentni nivo buke (70 dB za dan i 70 dB za noć, za zonu VI),), prema Zakonu o zaštiti od buke („Službene novine FBiH“, broj: 110/12).</w:t>
            </w:r>
          </w:p>
          <w:p w14:paraId="22FB9F19" w14:textId="77777777" w:rsidR="009777CD" w:rsidRDefault="00817694">
            <w:pPr>
              <w:pStyle w:val="TableParagraph"/>
              <w:spacing w:before="4" w:line="230" w:lineRule="exact"/>
              <w:ind w:left="108" w:right="86"/>
              <w:jc w:val="both"/>
              <w:rPr>
                <w:i/>
                <w:sz w:val="20"/>
              </w:rPr>
            </w:pPr>
            <w:r>
              <w:rPr>
                <w:i/>
                <w:position w:val="10"/>
                <w:sz w:val="13"/>
              </w:rPr>
              <w:t xml:space="preserve">2 </w:t>
            </w:r>
            <w:r>
              <w:rPr>
                <w:i/>
                <w:sz w:val="20"/>
              </w:rPr>
              <w:t>Maksimalno dopušteni vršni nivo buke L</w:t>
            </w:r>
            <w:r>
              <w:rPr>
                <w:i/>
                <w:sz w:val="20"/>
                <w:vertAlign w:val="subscript"/>
              </w:rPr>
              <w:t>1</w:t>
            </w:r>
            <w:r>
              <w:rPr>
                <w:i/>
                <w:sz w:val="20"/>
              </w:rPr>
              <w:t xml:space="preserve"> nivoabuke (85 dB, za zonu VI), Zakon o zaštiti od buke („Službene novine FBiH“, broj: 110/12).</w:t>
            </w:r>
          </w:p>
        </w:tc>
      </w:tr>
      <w:tr w:rsidR="009777CD" w14:paraId="6F733B17" w14:textId="77777777">
        <w:trPr>
          <w:trHeight w:val="387"/>
        </w:trPr>
        <w:tc>
          <w:tcPr>
            <w:tcW w:w="9635" w:type="dxa"/>
            <w:gridSpan w:val="16"/>
            <w:tcBorders>
              <w:bottom w:val="single" w:sz="4" w:space="0" w:color="000000"/>
            </w:tcBorders>
          </w:tcPr>
          <w:p w14:paraId="3F02F4B9" w14:textId="77777777" w:rsidR="009777CD" w:rsidRDefault="00817694">
            <w:pPr>
              <w:pStyle w:val="TableParagraph"/>
              <w:spacing w:before="76"/>
              <w:ind w:left="3600" w:right="3593"/>
              <w:jc w:val="center"/>
              <w:rPr>
                <w:i/>
                <w:sz w:val="20"/>
              </w:rPr>
            </w:pPr>
            <w:r>
              <w:rPr>
                <w:i/>
                <w:sz w:val="20"/>
              </w:rPr>
              <w:t>Mjerna nesigurnost za L</w:t>
            </w:r>
            <w:r>
              <w:rPr>
                <w:i/>
                <w:sz w:val="20"/>
                <w:vertAlign w:val="subscript"/>
              </w:rPr>
              <w:t>Aeg</w:t>
            </w:r>
          </w:p>
        </w:tc>
      </w:tr>
      <w:tr w:rsidR="009777CD" w14:paraId="03F8AACC" w14:textId="77777777">
        <w:trPr>
          <w:trHeight w:val="379"/>
        </w:trPr>
        <w:tc>
          <w:tcPr>
            <w:tcW w:w="1985" w:type="dxa"/>
            <w:gridSpan w:val="3"/>
            <w:vMerge w:val="restart"/>
            <w:tcBorders>
              <w:top w:val="single" w:sz="4" w:space="0" w:color="000000"/>
              <w:right w:val="single" w:sz="4" w:space="0" w:color="000000"/>
            </w:tcBorders>
            <w:shd w:val="clear" w:color="auto" w:fill="BEBEBE"/>
          </w:tcPr>
          <w:p w14:paraId="32AED20C" w14:textId="77777777" w:rsidR="009777CD" w:rsidRDefault="00817694">
            <w:pPr>
              <w:pStyle w:val="TableParagraph"/>
              <w:spacing w:before="163"/>
              <w:ind w:left="441" w:hanging="228"/>
              <w:rPr>
                <w:i/>
                <w:sz w:val="20"/>
              </w:rPr>
            </w:pPr>
            <w:r>
              <w:rPr>
                <w:i/>
                <w:sz w:val="20"/>
              </w:rPr>
              <w:t>Parametri mjerne nesigurnosti</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BEBEBE"/>
          </w:tcPr>
          <w:p w14:paraId="77BCF763" w14:textId="77777777" w:rsidR="009777CD" w:rsidRDefault="00817694">
            <w:pPr>
              <w:pStyle w:val="TableParagraph"/>
              <w:spacing w:before="77"/>
              <w:ind w:left="134"/>
              <w:rPr>
                <w:i/>
                <w:sz w:val="20"/>
              </w:rPr>
            </w:pPr>
            <w:r>
              <w:rPr>
                <w:i/>
                <w:sz w:val="20"/>
              </w:rPr>
              <w:t>Instrument</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BEBEBE"/>
          </w:tcPr>
          <w:p w14:paraId="276B99C9" w14:textId="77777777" w:rsidR="009777CD" w:rsidRDefault="00817694">
            <w:pPr>
              <w:pStyle w:val="TableParagraph"/>
              <w:spacing w:before="77"/>
              <w:ind w:left="10"/>
              <w:jc w:val="center"/>
              <w:rPr>
                <w:i/>
                <w:sz w:val="20"/>
              </w:rPr>
            </w:pPr>
            <w:r>
              <w:rPr>
                <w:i/>
                <w:w w:val="99"/>
                <w:sz w:val="20"/>
              </w:rPr>
              <w:t>X</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BEBEBE"/>
          </w:tcPr>
          <w:p w14:paraId="65F78191" w14:textId="77777777" w:rsidR="009777CD" w:rsidRDefault="00817694">
            <w:pPr>
              <w:pStyle w:val="TableParagraph"/>
              <w:spacing w:before="77"/>
              <w:ind w:left="14"/>
              <w:jc w:val="center"/>
              <w:rPr>
                <w:i/>
                <w:sz w:val="20"/>
              </w:rPr>
            </w:pPr>
            <w:r>
              <w:rPr>
                <w:i/>
                <w:w w:val="99"/>
                <w:sz w:val="20"/>
              </w:rPr>
              <w:t>Y</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BEBEBE"/>
          </w:tcPr>
          <w:p w14:paraId="633297CD" w14:textId="77777777" w:rsidR="009777CD" w:rsidRDefault="00817694">
            <w:pPr>
              <w:pStyle w:val="TableParagraph"/>
              <w:spacing w:before="77"/>
              <w:ind w:left="15"/>
              <w:jc w:val="center"/>
              <w:rPr>
                <w:i/>
                <w:sz w:val="20"/>
              </w:rPr>
            </w:pPr>
            <w:r>
              <w:rPr>
                <w:i/>
                <w:w w:val="99"/>
                <w:sz w:val="20"/>
              </w:rPr>
              <w:t>Z</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EBEBE"/>
          </w:tcPr>
          <w:p w14:paraId="26F6848B" w14:textId="77777777" w:rsidR="009777CD" w:rsidRDefault="00817694">
            <w:pPr>
              <w:pStyle w:val="TableParagraph"/>
              <w:spacing w:before="77"/>
              <w:ind w:left="322"/>
              <w:rPr>
                <w:i/>
                <w:sz w:val="20"/>
              </w:rPr>
            </w:pPr>
            <w:r>
              <w:rPr>
                <w:i/>
                <w:sz w:val="20"/>
              </w:rPr>
              <w:t>σ</w:t>
            </w:r>
            <w:r>
              <w:rPr>
                <w:i/>
                <w:sz w:val="20"/>
                <w:vertAlign w:val="subscript"/>
              </w:rPr>
              <w:t>t</w:t>
            </w:r>
            <w:r>
              <w:rPr>
                <w:i/>
                <w:sz w:val="20"/>
              </w:rPr>
              <w:t xml:space="preserve"> dB (A)</w:t>
            </w:r>
          </w:p>
        </w:tc>
        <w:tc>
          <w:tcPr>
            <w:tcW w:w="1417" w:type="dxa"/>
            <w:gridSpan w:val="2"/>
            <w:tcBorders>
              <w:top w:val="single" w:sz="4" w:space="0" w:color="000000"/>
              <w:left w:val="single" w:sz="4" w:space="0" w:color="000000"/>
              <w:bottom w:val="single" w:sz="4" w:space="0" w:color="000000"/>
            </w:tcBorders>
            <w:shd w:val="clear" w:color="auto" w:fill="BEBEBE"/>
          </w:tcPr>
          <w:p w14:paraId="5A477FA4" w14:textId="77777777" w:rsidR="009777CD" w:rsidRDefault="00817694">
            <w:pPr>
              <w:pStyle w:val="TableParagraph"/>
              <w:spacing w:before="77"/>
              <w:ind w:left="156"/>
              <w:rPr>
                <w:i/>
                <w:sz w:val="20"/>
              </w:rPr>
            </w:pPr>
            <w:r>
              <w:rPr>
                <w:i/>
                <w:sz w:val="20"/>
              </w:rPr>
              <w:t>± 2 σ</w:t>
            </w:r>
            <w:r>
              <w:rPr>
                <w:i/>
                <w:sz w:val="20"/>
                <w:vertAlign w:val="subscript"/>
              </w:rPr>
              <w:t>t</w:t>
            </w:r>
            <w:r>
              <w:rPr>
                <w:i/>
                <w:sz w:val="20"/>
              </w:rPr>
              <w:t xml:space="preserve"> dB (A)</w:t>
            </w:r>
          </w:p>
        </w:tc>
      </w:tr>
      <w:tr w:rsidR="009777CD" w14:paraId="202DF2FB" w14:textId="77777777">
        <w:trPr>
          <w:trHeight w:val="387"/>
        </w:trPr>
        <w:tc>
          <w:tcPr>
            <w:tcW w:w="1985" w:type="dxa"/>
            <w:gridSpan w:val="3"/>
            <w:vMerge/>
            <w:tcBorders>
              <w:top w:val="nil"/>
              <w:right w:val="single" w:sz="4" w:space="0" w:color="000000"/>
            </w:tcBorders>
            <w:shd w:val="clear" w:color="auto" w:fill="BEBEBE"/>
          </w:tcPr>
          <w:p w14:paraId="75BCFD04" w14:textId="77777777" w:rsidR="009777CD" w:rsidRDefault="009777CD">
            <w:pPr>
              <w:rPr>
                <w:sz w:val="2"/>
                <w:szCs w:val="2"/>
              </w:rPr>
            </w:pPr>
          </w:p>
        </w:tc>
        <w:tc>
          <w:tcPr>
            <w:tcW w:w="1214" w:type="dxa"/>
            <w:gridSpan w:val="2"/>
            <w:tcBorders>
              <w:top w:val="single" w:sz="4" w:space="0" w:color="000000"/>
              <w:left w:val="single" w:sz="4" w:space="0" w:color="000000"/>
              <w:right w:val="single" w:sz="4" w:space="0" w:color="000000"/>
            </w:tcBorders>
          </w:tcPr>
          <w:p w14:paraId="6E438965" w14:textId="77777777" w:rsidR="009777CD" w:rsidRDefault="00817694">
            <w:pPr>
              <w:pStyle w:val="TableParagraph"/>
              <w:spacing w:before="68"/>
              <w:ind w:left="240"/>
              <w:rPr>
                <w:i/>
                <w:sz w:val="20"/>
              </w:rPr>
            </w:pPr>
            <w:r>
              <w:rPr>
                <w:i/>
                <w:sz w:val="20"/>
              </w:rPr>
              <w:t>1 dB (A)</w:t>
            </w:r>
          </w:p>
        </w:tc>
        <w:tc>
          <w:tcPr>
            <w:tcW w:w="1194" w:type="dxa"/>
            <w:gridSpan w:val="2"/>
            <w:tcBorders>
              <w:top w:val="single" w:sz="4" w:space="0" w:color="000000"/>
              <w:left w:val="single" w:sz="4" w:space="0" w:color="000000"/>
              <w:right w:val="single" w:sz="4" w:space="0" w:color="000000"/>
            </w:tcBorders>
          </w:tcPr>
          <w:p w14:paraId="2FFAED24" w14:textId="77777777" w:rsidR="009777CD" w:rsidRDefault="00817694">
            <w:pPr>
              <w:pStyle w:val="TableParagraph"/>
              <w:spacing w:before="68"/>
              <w:ind w:left="403"/>
              <w:rPr>
                <w:i/>
                <w:sz w:val="20"/>
              </w:rPr>
            </w:pPr>
            <w:r>
              <w:rPr>
                <w:i/>
                <w:sz w:val="20"/>
              </w:rPr>
              <w:t>0,76</w:t>
            </w:r>
          </w:p>
        </w:tc>
        <w:tc>
          <w:tcPr>
            <w:tcW w:w="1131" w:type="dxa"/>
            <w:gridSpan w:val="3"/>
            <w:tcBorders>
              <w:top w:val="single" w:sz="4" w:space="0" w:color="000000"/>
              <w:left w:val="single" w:sz="4" w:space="0" w:color="000000"/>
              <w:right w:val="single" w:sz="4" w:space="0" w:color="000000"/>
            </w:tcBorders>
          </w:tcPr>
          <w:p w14:paraId="486844E3" w14:textId="77777777" w:rsidR="009777CD" w:rsidRDefault="00817694">
            <w:pPr>
              <w:pStyle w:val="TableParagraph"/>
              <w:spacing w:before="68"/>
              <w:ind w:left="374"/>
              <w:rPr>
                <w:i/>
                <w:sz w:val="20"/>
              </w:rPr>
            </w:pPr>
            <w:r>
              <w:rPr>
                <w:i/>
                <w:sz w:val="20"/>
              </w:rPr>
              <w:t>1,35</w:t>
            </w:r>
          </w:p>
        </w:tc>
        <w:tc>
          <w:tcPr>
            <w:tcW w:w="1276" w:type="dxa"/>
            <w:gridSpan w:val="2"/>
            <w:tcBorders>
              <w:top w:val="single" w:sz="4" w:space="0" w:color="000000"/>
              <w:left w:val="single" w:sz="4" w:space="0" w:color="000000"/>
              <w:right w:val="single" w:sz="4" w:space="0" w:color="000000"/>
            </w:tcBorders>
          </w:tcPr>
          <w:p w14:paraId="632784E4" w14:textId="77777777" w:rsidR="009777CD" w:rsidRDefault="00817694">
            <w:pPr>
              <w:pStyle w:val="TableParagraph"/>
              <w:spacing w:before="68"/>
              <w:ind w:left="424" w:right="408"/>
              <w:jc w:val="center"/>
              <w:rPr>
                <w:i/>
                <w:sz w:val="20"/>
              </w:rPr>
            </w:pPr>
            <w:r>
              <w:rPr>
                <w:i/>
                <w:sz w:val="20"/>
              </w:rPr>
              <w:t>1,93</w:t>
            </w:r>
          </w:p>
        </w:tc>
        <w:tc>
          <w:tcPr>
            <w:tcW w:w="1418" w:type="dxa"/>
            <w:gridSpan w:val="2"/>
            <w:tcBorders>
              <w:top w:val="single" w:sz="4" w:space="0" w:color="000000"/>
              <w:left w:val="single" w:sz="4" w:space="0" w:color="000000"/>
              <w:right w:val="single" w:sz="4" w:space="0" w:color="000000"/>
            </w:tcBorders>
          </w:tcPr>
          <w:p w14:paraId="7E220327" w14:textId="77777777" w:rsidR="009777CD" w:rsidRDefault="00817694">
            <w:pPr>
              <w:pStyle w:val="TableParagraph"/>
              <w:spacing w:before="68"/>
              <w:ind w:left="496" w:right="480"/>
              <w:jc w:val="center"/>
              <w:rPr>
                <w:i/>
                <w:sz w:val="20"/>
              </w:rPr>
            </w:pPr>
            <w:r>
              <w:rPr>
                <w:i/>
                <w:sz w:val="20"/>
              </w:rPr>
              <w:t>2,67</w:t>
            </w:r>
          </w:p>
        </w:tc>
        <w:tc>
          <w:tcPr>
            <w:tcW w:w="1417" w:type="dxa"/>
            <w:gridSpan w:val="2"/>
            <w:tcBorders>
              <w:top w:val="single" w:sz="4" w:space="0" w:color="000000"/>
              <w:left w:val="single" w:sz="4" w:space="0" w:color="000000"/>
            </w:tcBorders>
          </w:tcPr>
          <w:p w14:paraId="79DFF7AF" w14:textId="77777777" w:rsidR="009777CD" w:rsidRDefault="00817694">
            <w:pPr>
              <w:pStyle w:val="TableParagraph"/>
              <w:spacing w:before="68"/>
              <w:ind w:left="494" w:right="471"/>
              <w:jc w:val="center"/>
              <w:rPr>
                <w:i/>
                <w:sz w:val="20"/>
              </w:rPr>
            </w:pPr>
            <w:r>
              <w:rPr>
                <w:i/>
                <w:sz w:val="20"/>
              </w:rPr>
              <w:t>5,34</w:t>
            </w:r>
          </w:p>
        </w:tc>
      </w:tr>
    </w:tbl>
    <w:p w14:paraId="1DCF4B25" w14:textId="77777777" w:rsidR="009777CD" w:rsidRDefault="00817694">
      <w:pPr>
        <w:spacing w:before="4"/>
        <w:ind w:left="622"/>
        <w:rPr>
          <w:i/>
          <w:sz w:val="20"/>
        </w:rPr>
      </w:pPr>
      <w:r>
        <w:rPr>
          <w:i/>
          <w:sz w:val="20"/>
        </w:rPr>
        <w:t>* je izvan akreditovanog područja</w:t>
      </w:r>
    </w:p>
    <w:p w14:paraId="34829A9E" w14:textId="77777777" w:rsidR="009777CD" w:rsidRDefault="009777CD">
      <w:pPr>
        <w:rPr>
          <w:sz w:val="20"/>
        </w:rPr>
        <w:sectPr w:rsidR="009777CD">
          <w:headerReference w:type="default" r:id="rId432"/>
          <w:pgSz w:w="11910" w:h="16840"/>
          <w:pgMar w:top="1080" w:right="340" w:bottom="1600" w:left="1080" w:header="729" w:footer="1403" w:gutter="0"/>
          <w:cols w:space="720"/>
        </w:sectPr>
      </w:pPr>
    </w:p>
    <w:p w14:paraId="11726084" w14:textId="77777777" w:rsidR="009777CD" w:rsidRDefault="009777CD">
      <w:pPr>
        <w:pStyle w:val="BodyText"/>
        <w:rPr>
          <w:i/>
          <w:sz w:val="20"/>
        </w:rPr>
      </w:pPr>
    </w:p>
    <w:p w14:paraId="6BED5582" w14:textId="77777777" w:rsidR="009777CD" w:rsidRDefault="009777CD">
      <w:pPr>
        <w:pStyle w:val="BodyText"/>
        <w:spacing w:before="1"/>
        <w:rPr>
          <w:i/>
          <w:sz w:val="17"/>
        </w:rPr>
      </w:pP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63992C0A" w14:textId="77777777">
        <w:trPr>
          <w:trHeight w:val="1002"/>
        </w:trPr>
        <w:tc>
          <w:tcPr>
            <w:tcW w:w="710" w:type="dxa"/>
            <w:tcBorders>
              <w:bottom w:val="single" w:sz="4" w:space="0" w:color="000000"/>
              <w:right w:val="single" w:sz="4" w:space="0" w:color="000000"/>
            </w:tcBorders>
            <w:shd w:val="clear" w:color="auto" w:fill="BEBEBE"/>
          </w:tcPr>
          <w:p w14:paraId="0AF646DA" w14:textId="77777777" w:rsidR="009777CD" w:rsidRDefault="009777CD">
            <w:pPr>
              <w:pStyle w:val="TableParagraph"/>
              <w:spacing w:before="1"/>
              <w:rPr>
                <w:i/>
                <w:sz w:val="23"/>
              </w:rPr>
            </w:pPr>
          </w:p>
          <w:p w14:paraId="2508DEF5"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605E1499"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1449293F" w14:textId="77777777" w:rsidR="009777CD" w:rsidRDefault="00817694">
            <w:pPr>
              <w:pStyle w:val="TableParagraph"/>
              <w:spacing w:before="150"/>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55C00C6F" w14:textId="77777777" w:rsidR="009777CD" w:rsidRDefault="009777CD">
            <w:pPr>
              <w:pStyle w:val="TableParagraph"/>
              <w:spacing w:before="5"/>
              <w:rPr>
                <w:i/>
                <w:sz w:val="24"/>
              </w:rPr>
            </w:pPr>
          </w:p>
          <w:p w14:paraId="43A9E128"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672F8569" w14:textId="77777777" w:rsidR="009777CD" w:rsidRDefault="009777CD">
            <w:pPr>
              <w:pStyle w:val="TableParagraph"/>
              <w:spacing w:before="5"/>
              <w:rPr>
                <w:i/>
                <w:sz w:val="24"/>
              </w:rPr>
            </w:pPr>
          </w:p>
          <w:p w14:paraId="251DEABB" w14:textId="77777777" w:rsidR="009777CD" w:rsidRDefault="00817694">
            <w:pPr>
              <w:pStyle w:val="TableParagraph"/>
              <w:spacing w:line="223"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07C2DCC2" w14:textId="77777777" w:rsidR="009777CD" w:rsidRDefault="009777CD">
            <w:pPr>
              <w:pStyle w:val="TableParagraph"/>
              <w:spacing w:before="5"/>
              <w:rPr>
                <w:i/>
                <w:sz w:val="24"/>
              </w:rPr>
            </w:pPr>
          </w:p>
          <w:p w14:paraId="599BA344" w14:textId="77777777" w:rsidR="009777CD" w:rsidRDefault="00817694">
            <w:pPr>
              <w:pStyle w:val="TableParagraph"/>
              <w:spacing w:line="223"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42D348A9" w14:textId="77777777" w:rsidR="009777CD" w:rsidRDefault="00817694">
            <w:pPr>
              <w:pStyle w:val="TableParagraph"/>
              <w:spacing w:before="150"/>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3E9756E2" w14:textId="77777777" w:rsidR="009777CD" w:rsidRDefault="00817694">
            <w:pPr>
              <w:pStyle w:val="TableParagraph"/>
              <w:spacing w:before="150"/>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4EECED9F" w14:textId="77777777" w:rsidR="009777CD" w:rsidRDefault="009777CD">
            <w:pPr>
              <w:pStyle w:val="TableParagraph"/>
              <w:spacing w:before="6"/>
              <w:rPr>
                <w:i/>
                <w:sz w:val="23"/>
              </w:rPr>
            </w:pPr>
          </w:p>
          <w:p w14:paraId="7264DE93"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22BBAA3C" w14:textId="77777777" w:rsidR="009777CD" w:rsidRDefault="00817694">
            <w:pPr>
              <w:pStyle w:val="TableParagraph"/>
              <w:spacing w:line="75" w:lineRule="exact"/>
              <w:ind w:left="35"/>
              <w:jc w:val="center"/>
              <w:rPr>
                <w:i/>
                <w:sz w:val="13"/>
              </w:rPr>
            </w:pPr>
            <w:r>
              <w:rPr>
                <w:i/>
                <w:w w:val="99"/>
                <w:sz w:val="13"/>
              </w:rPr>
              <w:t>1</w:t>
            </w:r>
          </w:p>
          <w:p w14:paraId="147E8AF4" w14:textId="77777777" w:rsidR="009777CD" w:rsidRDefault="00817694">
            <w:pPr>
              <w:pStyle w:val="TableParagraph"/>
              <w:spacing w:line="222"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55A56D3C" w14:textId="77777777" w:rsidR="009777CD" w:rsidRDefault="009777CD">
            <w:pPr>
              <w:pStyle w:val="TableParagraph"/>
              <w:spacing w:before="5"/>
              <w:rPr>
                <w:i/>
                <w:sz w:val="24"/>
              </w:rPr>
            </w:pPr>
          </w:p>
          <w:p w14:paraId="465C7249" w14:textId="77777777" w:rsidR="009777CD" w:rsidRDefault="00817694">
            <w:pPr>
              <w:pStyle w:val="TableParagraph"/>
              <w:spacing w:line="223" w:lineRule="auto"/>
              <w:ind w:left="137" w:right="57" w:firstLine="156"/>
              <w:rPr>
                <w:i/>
                <w:sz w:val="20"/>
              </w:rPr>
            </w:pPr>
            <w:r>
              <w:rPr>
                <w:i/>
                <w:position w:val="3"/>
                <w:sz w:val="20"/>
              </w:rPr>
              <w:t>L</w:t>
            </w:r>
            <w:r>
              <w:rPr>
                <w:i/>
                <w:sz w:val="13"/>
              </w:rPr>
              <w:t xml:space="preserve">10 </w:t>
            </w:r>
            <w:r>
              <w:rPr>
                <w:i/>
                <w:sz w:val="20"/>
              </w:rPr>
              <w:t>dB (A)</w:t>
            </w:r>
          </w:p>
        </w:tc>
      </w:tr>
      <w:tr w:rsidR="009777CD" w14:paraId="4EC4B2B5" w14:textId="77777777">
        <w:trPr>
          <w:trHeight w:val="548"/>
        </w:trPr>
        <w:tc>
          <w:tcPr>
            <w:tcW w:w="710" w:type="dxa"/>
            <w:tcBorders>
              <w:top w:val="single" w:sz="4" w:space="0" w:color="000000"/>
              <w:right w:val="single" w:sz="4" w:space="0" w:color="000000"/>
            </w:tcBorders>
          </w:tcPr>
          <w:p w14:paraId="063B6D74" w14:textId="77777777" w:rsidR="009777CD" w:rsidRDefault="00817694">
            <w:pPr>
              <w:pStyle w:val="TableParagraph"/>
              <w:spacing w:before="153"/>
              <w:ind w:left="239" w:right="244"/>
              <w:jc w:val="center"/>
              <w:rPr>
                <w:i/>
                <w:sz w:val="20"/>
              </w:rPr>
            </w:pPr>
            <w:r>
              <w:rPr>
                <w:i/>
                <w:sz w:val="20"/>
              </w:rPr>
              <w:t>5.</w:t>
            </w:r>
          </w:p>
        </w:tc>
        <w:tc>
          <w:tcPr>
            <w:tcW w:w="991" w:type="dxa"/>
            <w:tcBorders>
              <w:top w:val="single" w:sz="4" w:space="0" w:color="000000"/>
              <w:left w:val="single" w:sz="4" w:space="0" w:color="000000"/>
              <w:right w:val="single" w:sz="4" w:space="0" w:color="000000"/>
            </w:tcBorders>
          </w:tcPr>
          <w:p w14:paraId="30E2AB3F" w14:textId="77777777" w:rsidR="009777CD" w:rsidRDefault="00817694">
            <w:pPr>
              <w:pStyle w:val="TableParagraph"/>
              <w:spacing w:before="153"/>
              <w:ind w:left="271"/>
              <w:rPr>
                <w:i/>
                <w:sz w:val="20"/>
              </w:rPr>
            </w:pPr>
            <w:r>
              <w:rPr>
                <w:i/>
                <w:sz w:val="20"/>
              </w:rPr>
              <w:t>MM5</w:t>
            </w:r>
          </w:p>
        </w:tc>
        <w:tc>
          <w:tcPr>
            <w:tcW w:w="992" w:type="dxa"/>
            <w:tcBorders>
              <w:top w:val="single" w:sz="4" w:space="0" w:color="000000"/>
              <w:left w:val="single" w:sz="4" w:space="0" w:color="000000"/>
              <w:right w:val="single" w:sz="4" w:space="0" w:color="000000"/>
            </w:tcBorders>
          </w:tcPr>
          <w:p w14:paraId="02D05AE5" w14:textId="77777777" w:rsidR="009777CD" w:rsidRDefault="00817694">
            <w:pPr>
              <w:pStyle w:val="TableParagraph"/>
              <w:spacing w:before="153"/>
              <w:ind w:left="195"/>
              <w:rPr>
                <w:i/>
                <w:sz w:val="20"/>
              </w:rPr>
            </w:pPr>
            <w:r>
              <w:rPr>
                <w:i/>
                <w:sz w:val="20"/>
              </w:rPr>
              <w:t>15 min</w:t>
            </w:r>
          </w:p>
        </w:tc>
        <w:tc>
          <w:tcPr>
            <w:tcW w:w="852" w:type="dxa"/>
            <w:tcBorders>
              <w:top w:val="single" w:sz="4" w:space="0" w:color="000000"/>
              <w:left w:val="single" w:sz="4" w:space="0" w:color="000000"/>
              <w:right w:val="single" w:sz="4" w:space="0" w:color="000000"/>
            </w:tcBorders>
          </w:tcPr>
          <w:p w14:paraId="0E3BAFDA" w14:textId="77777777" w:rsidR="009777CD" w:rsidRDefault="00817694">
            <w:pPr>
              <w:pStyle w:val="TableParagraph"/>
              <w:spacing w:before="153"/>
              <w:ind w:left="230"/>
              <w:rPr>
                <w:i/>
                <w:sz w:val="20"/>
              </w:rPr>
            </w:pPr>
            <w:r>
              <w:rPr>
                <w:i/>
                <w:sz w:val="20"/>
              </w:rPr>
              <w:t>57,2</w:t>
            </w:r>
          </w:p>
        </w:tc>
        <w:tc>
          <w:tcPr>
            <w:tcW w:w="992" w:type="dxa"/>
            <w:tcBorders>
              <w:top w:val="single" w:sz="4" w:space="0" w:color="000000"/>
              <w:left w:val="single" w:sz="4" w:space="0" w:color="000000"/>
              <w:right w:val="single" w:sz="4" w:space="0" w:color="000000"/>
            </w:tcBorders>
          </w:tcPr>
          <w:p w14:paraId="22D5FB91" w14:textId="77777777" w:rsidR="009777CD" w:rsidRDefault="00817694">
            <w:pPr>
              <w:pStyle w:val="TableParagraph"/>
              <w:spacing w:before="153"/>
              <w:ind w:left="300"/>
              <w:rPr>
                <w:i/>
                <w:sz w:val="20"/>
              </w:rPr>
            </w:pPr>
            <w:r>
              <w:rPr>
                <w:i/>
                <w:sz w:val="20"/>
              </w:rPr>
              <w:t>43,5</w:t>
            </w:r>
          </w:p>
        </w:tc>
        <w:tc>
          <w:tcPr>
            <w:tcW w:w="850" w:type="dxa"/>
            <w:tcBorders>
              <w:top w:val="single" w:sz="4" w:space="0" w:color="000000"/>
              <w:left w:val="single" w:sz="4" w:space="0" w:color="000000"/>
              <w:right w:val="single" w:sz="4" w:space="0" w:color="000000"/>
            </w:tcBorders>
          </w:tcPr>
          <w:p w14:paraId="0620AB18" w14:textId="77777777" w:rsidR="009777CD" w:rsidRDefault="00817694">
            <w:pPr>
              <w:pStyle w:val="TableParagraph"/>
              <w:spacing w:before="153"/>
              <w:ind w:left="230"/>
              <w:rPr>
                <w:i/>
                <w:sz w:val="20"/>
              </w:rPr>
            </w:pPr>
            <w:r>
              <w:rPr>
                <w:i/>
                <w:sz w:val="20"/>
              </w:rPr>
              <w:t>48,5</w:t>
            </w:r>
          </w:p>
        </w:tc>
        <w:tc>
          <w:tcPr>
            <w:tcW w:w="1278" w:type="dxa"/>
            <w:tcBorders>
              <w:top w:val="single" w:sz="4" w:space="0" w:color="000000"/>
              <w:left w:val="single" w:sz="4" w:space="0" w:color="000000"/>
              <w:right w:val="single" w:sz="4" w:space="0" w:color="000000"/>
            </w:tcBorders>
          </w:tcPr>
          <w:p w14:paraId="2E505AC9" w14:textId="77777777" w:rsidR="009777CD" w:rsidRDefault="00817694">
            <w:pPr>
              <w:pStyle w:val="TableParagraph"/>
              <w:spacing w:before="155"/>
              <w:ind w:left="420" w:right="416"/>
              <w:jc w:val="center"/>
              <w:rPr>
                <w:b/>
                <w:i/>
                <w:sz w:val="20"/>
              </w:rPr>
            </w:pPr>
            <w:r>
              <w:rPr>
                <w:b/>
                <w:i/>
                <w:sz w:val="20"/>
              </w:rPr>
              <w:t>48,5</w:t>
            </w:r>
          </w:p>
        </w:tc>
        <w:tc>
          <w:tcPr>
            <w:tcW w:w="1277" w:type="dxa"/>
            <w:tcBorders>
              <w:top w:val="single" w:sz="4" w:space="0" w:color="000000"/>
              <w:left w:val="single" w:sz="4" w:space="0" w:color="000000"/>
              <w:right w:val="single" w:sz="4" w:space="0" w:color="000000"/>
            </w:tcBorders>
          </w:tcPr>
          <w:p w14:paraId="5BB7AB28" w14:textId="77777777" w:rsidR="009777CD" w:rsidRDefault="00817694">
            <w:pPr>
              <w:pStyle w:val="TableParagraph"/>
              <w:spacing w:before="155"/>
              <w:ind w:left="263" w:right="259"/>
              <w:jc w:val="center"/>
              <w:rPr>
                <w:b/>
                <w:i/>
                <w:sz w:val="20"/>
              </w:rPr>
            </w:pPr>
            <w:r>
              <w:rPr>
                <w:b/>
                <w:i/>
                <w:sz w:val="20"/>
              </w:rPr>
              <w:t>70,0</w:t>
            </w:r>
          </w:p>
        </w:tc>
        <w:tc>
          <w:tcPr>
            <w:tcW w:w="850" w:type="dxa"/>
            <w:tcBorders>
              <w:top w:val="single" w:sz="4" w:space="0" w:color="000000"/>
              <w:left w:val="single" w:sz="4" w:space="0" w:color="000000"/>
              <w:right w:val="single" w:sz="4" w:space="0" w:color="000000"/>
            </w:tcBorders>
          </w:tcPr>
          <w:p w14:paraId="302E0B14" w14:textId="77777777" w:rsidR="009777CD" w:rsidRDefault="00817694">
            <w:pPr>
              <w:pStyle w:val="TableParagraph"/>
              <w:spacing w:before="153"/>
              <w:ind w:left="226"/>
              <w:rPr>
                <w:i/>
                <w:sz w:val="20"/>
              </w:rPr>
            </w:pPr>
            <w:r>
              <w:rPr>
                <w:i/>
                <w:sz w:val="20"/>
              </w:rPr>
              <w:t>53,1</w:t>
            </w:r>
          </w:p>
        </w:tc>
        <w:tc>
          <w:tcPr>
            <w:tcW w:w="850" w:type="dxa"/>
            <w:tcBorders>
              <w:top w:val="single" w:sz="4" w:space="0" w:color="000000"/>
              <w:left w:val="single" w:sz="4" w:space="0" w:color="000000"/>
            </w:tcBorders>
          </w:tcPr>
          <w:p w14:paraId="716BC72B" w14:textId="77777777" w:rsidR="009777CD" w:rsidRDefault="00817694">
            <w:pPr>
              <w:pStyle w:val="TableParagraph"/>
              <w:spacing w:before="153"/>
              <w:ind w:left="226"/>
              <w:rPr>
                <w:i/>
                <w:sz w:val="20"/>
              </w:rPr>
            </w:pPr>
            <w:r>
              <w:rPr>
                <w:i/>
                <w:sz w:val="20"/>
              </w:rPr>
              <w:t>51,9</w:t>
            </w:r>
          </w:p>
        </w:tc>
      </w:tr>
    </w:tbl>
    <w:p w14:paraId="6B08ADC8" w14:textId="77777777" w:rsidR="009777CD" w:rsidRDefault="009777CD">
      <w:pPr>
        <w:pStyle w:val="BodyText"/>
        <w:spacing w:before="4"/>
        <w:rPr>
          <w:i/>
          <w:sz w:val="14"/>
        </w:rPr>
      </w:pPr>
    </w:p>
    <w:p w14:paraId="46FFBE4D" w14:textId="77777777" w:rsidR="009777CD" w:rsidRDefault="00817694">
      <w:pPr>
        <w:spacing w:before="94" w:after="14"/>
        <w:ind w:left="622"/>
        <w:rPr>
          <w:i/>
        </w:rPr>
      </w:pPr>
      <w:r>
        <w:rPr>
          <w:i/>
        </w:rPr>
        <w:t>Tabela 4.4.5.a Rezultati mjerenja MM5-II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19330440" w14:textId="77777777">
        <w:trPr>
          <w:trHeight w:val="1002"/>
        </w:trPr>
        <w:tc>
          <w:tcPr>
            <w:tcW w:w="710" w:type="dxa"/>
            <w:tcBorders>
              <w:bottom w:val="single" w:sz="4" w:space="0" w:color="000000"/>
              <w:right w:val="single" w:sz="4" w:space="0" w:color="000000"/>
            </w:tcBorders>
            <w:shd w:val="clear" w:color="auto" w:fill="BEBEBE"/>
          </w:tcPr>
          <w:p w14:paraId="5C34787F" w14:textId="77777777" w:rsidR="009777CD" w:rsidRDefault="009777CD">
            <w:pPr>
              <w:pStyle w:val="TableParagraph"/>
              <w:rPr>
                <w:i/>
                <w:sz w:val="23"/>
              </w:rPr>
            </w:pPr>
          </w:p>
          <w:p w14:paraId="63FF88E2" w14:textId="77777777" w:rsidR="009777CD" w:rsidRDefault="00817694">
            <w:pPr>
              <w:pStyle w:val="TableParagraph"/>
              <w:spacing w:before="1"/>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5D3343C1"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12BB3468" w14:textId="77777777" w:rsidR="009777CD" w:rsidRDefault="00817694">
            <w:pPr>
              <w:pStyle w:val="TableParagraph"/>
              <w:spacing w:before="150"/>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32D645D6" w14:textId="77777777" w:rsidR="009777CD" w:rsidRDefault="009777CD">
            <w:pPr>
              <w:pStyle w:val="TableParagraph"/>
              <w:spacing w:before="4"/>
              <w:rPr>
                <w:i/>
                <w:sz w:val="24"/>
              </w:rPr>
            </w:pPr>
          </w:p>
          <w:p w14:paraId="6141E43A"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37DD7BD5" w14:textId="77777777" w:rsidR="009777CD" w:rsidRDefault="009777CD">
            <w:pPr>
              <w:pStyle w:val="TableParagraph"/>
              <w:spacing w:before="4"/>
              <w:rPr>
                <w:i/>
                <w:sz w:val="24"/>
              </w:rPr>
            </w:pPr>
          </w:p>
          <w:p w14:paraId="46E47066" w14:textId="77777777" w:rsidR="009777CD" w:rsidRDefault="00817694">
            <w:pPr>
              <w:pStyle w:val="TableParagraph"/>
              <w:spacing w:line="223"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44B8C09C" w14:textId="77777777" w:rsidR="009777CD" w:rsidRDefault="009777CD">
            <w:pPr>
              <w:pStyle w:val="TableParagraph"/>
              <w:spacing w:before="4"/>
              <w:rPr>
                <w:i/>
                <w:sz w:val="24"/>
              </w:rPr>
            </w:pPr>
          </w:p>
          <w:p w14:paraId="7EC20C6A" w14:textId="77777777" w:rsidR="009777CD" w:rsidRDefault="00817694">
            <w:pPr>
              <w:pStyle w:val="TableParagraph"/>
              <w:spacing w:line="223"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7563465A" w14:textId="77777777" w:rsidR="009777CD" w:rsidRDefault="00817694">
            <w:pPr>
              <w:pStyle w:val="TableParagraph"/>
              <w:spacing w:before="150"/>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7C8ED0AB" w14:textId="77777777" w:rsidR="009777CD" w:rsidRDefault="00817694">
            <w:pPr>
              <w:pStyle w:val="TableParagraph"/>
              <w:spacing w:before="150"/>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0DE83892" w14:textId="77777777" w:rsidR="009777CD" w:rsidRDefault="009777CD">
            <w:pPr>
              <w:pStyle w:val="TableParagraph"/>
              <w:spacing w:before="6"/>
              <w:rPr>
                <w:i/>
                <w:sz w:val="23"/>
              </w:rPr>
            </w:pPr>
          </w:p>
          <w:p w14:paraId="20CEE3AD"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3C0124E3" w14:textId="77777777" w:rsidR="009777CD" w:rsidRDefault="00817694">
            <w:pPr>
              <w:pStyle w:val="TableParagraph"/>
              <w:spacing w:line="75" w:lineRule="exact"/>
              <w:ind w:left="35"/>
              <w:jc w:val="center"/>
              <w:rPr>
                <w:i/>
                <w:sz w:val="13"/>
              </w:rPr>
            </w:pPr>
            <w:r>
              <w:rPr>
                <w:i/>
                <w:w w:val="99"/>
                <w:sz w:val="13"/>
              </w:rPr>
              <w:t>1</w:t>
            </w:r>
          </w:p>
          <w:p w14:paraId="12F0E56B" w14:textId="77777777" w:rsidR="009777CD" w:rsidRDefault="00817694">
            <w:pPr>
              <w:pStyle w:val="TableParagraph"/>
              <w:spacing w:line="222"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3E9E0241" w14:textId="77777777" w:rsidR="009777CD" w:rsidRDefault="009777CD">
            <w:pPr>
              <w:pStyle w:val="TableParagraph"/>
              <w:spacing w:before="4"/>
              <w:rPr>
                <w:i/>
                <w:sz w:val="24"/>
              </w:rPr>
            </w:pPr>
          </w:p>
          <w:p w14:paraId="4EC93CEC" w14:textId="77777777" w:rsidR="009777CD" w:rsidRDefault="00817694">
            <w:pPr>
              <w:pStyle w:val="TableParagraph"/>
              <w:spacing w:line="223" w:lineRule="auto"/>
              <w:ind w:left="137" w:right="57" w:firstLine="156"/>
              <w:rPr>
                <w:i/>
                <w:sz w:val="20"/>
              </w:rPr>
            </w:pPr>
            <w:r>
              <w:rPr>
                <w:i/>
                <w:position w:val="3"/>
                <w:sz w:val="20"/>
              </w:rPr>
              <w:t>L</w:t>
            </w:r>
            <w:r>
              <w:rPr>
                <w:i/>
                <w:sz w:val="13"/>
              </w:rPr>
              <w:t xml:space="preserve">10 </w:t>
            </w:r>
            <w:r>
              <w:rPr>
                <w:i/>
                <w:sz w:val="20"/>
              </w:rPr>
              <w:t>dB (A)</w:t>
            </w:r>
          </w:p>
        </w:tc>
      </w:tr>
      <w:tr w:rsidR="009777CD" w14:paraId="5DEC46BA" w14:textId="77777777">
        <w:trPr>
          <w:trHeight w:val="541"/>
        </w:trPr>
        <w:tc>
          <w:tcPr>
            <w:tcW w:w="710" w:type="dxa"/>
            <w:tcBorders>
              <w:top w:val="single" w:sz="4" w:space="0" w:color="000000"/>
              <w:bottom w:val="double" w:sz="2" w:space="0" w:color="000000"/>
              <w:right w:val="single" w:sz="4" w:space="0" w:color="000000"/>
            </w:tcBorders>
          </w:tcPr>
          <w:p w14:paraId="5536CEE9" w14:textId="77777777" w:rsidR="009777CD" w:rsidRDefault="00817694">
            <w:pPr>
              <w:pStyle w:val="TableParagraph"/>
              <w:spacing w:before="153"/>
              <w:ind w:left="239" w:right="244"/>
              <w:jc w:val="center"/>
              <w:rPr>
                <w:i/>
                <w:sz w:val="20"/>
              </w:rPr>
            </w:pPr>
            <w:r>
              <w:rPr>
                <w:i/>
                <w:sz w:val="20"/>
              </w:rPr>
              <w:t>5.</w:t>
            </w:r>
          </w:p>
        </w:tc>
        <w:tc>
          <w:tcPr>
            <w:tcW w:w="991" w:type="dxa"/>
            <w:tcBorders>
              <w:top w:val="single" w:sz="4" w:space="0" w:color="000000"/>
              <w:left w:val="single" w:sz="4" w:space="0" w:color="000000"/>
              <w:bottom w:val="double" w:sz="2" w:space="0" w:color="000000"/>
              <w:right w:val="single" w:sz="4" w:space="0" w:color="000000"/>
            </w:tcBorders>
          </w:tcPr>
          <w:p w14:paraId="32AC9B4F" w14:textId="77777777" w:rsidR="009777CD" w:rsidRDefault="00817694">
            <w:pPr>
              <w:pStyle w:val="TableParagraph"/>
              <w:spacing w:before="153"/>
              <w:ind w:left="271"/>
              <w:rPr>
                <w:i/>
                <w:sz w:val="20"/>
              </w:rPr>
            </w:pPr>
            <w:r>
              <w:rPr>
                <w:i/>
                <w:sz w:val="20"/>
              </w:rPr>
              <w:t>MM5</w:t>
            </w:r>
          </w:p>
        </w:tc>
        <w:tc>
          <w:tcPr>
            <w:tcW w:w="992" w:type="dxa"/>
            <w:tcBorders>
              <w:top w:val="single" w:sz="4" w:space="0" w:color="000000"/>
              <w:left w:val="single" w:sz="4" w:space="0" w:color="000000"/>
              <w:bottom w:val="double" w:sz="2" w:space="0" w:color="000000"/>
              <w:right w:val="single" w:sz="4" w:space="0" w:color="000000"/>
            </w:tcBorders>
          </w:tcPr>
          <w:p w14:paraId="22CEF74C" w14:textId="77777777" w:rsidR="009777CD" w:rsidRDefault="00817694">
            <w:pPr>
              <w:pStyle w:val="TableParagraph"/>
              <w:spacing w:before="153"/>
              <w:ind w:left="195"/>
              <w:rPr>
                <w:i/>
                <w:sz w:val="20"/>
              </w:rPr>
            </w:pPr>
            <w:r>
              <w:rPr>
                <w:i/>
                <w:sz w:val="20"/>
              </w:rPr>
              <w:t>15 min</w:t>
            </w:r>
          </w:p>
        </w:tc>
        <w:tc>
          <w:tcPr>
            <w:tcW w:w="852" w:type="dxa"/>
            <w:tcBorders>
              <w:top w:val="single" w:sz="4" w:space="0" w:color="000000"/>
              <w:left w:val="single" w:sz="4" w:space="0" w:color="000000"/>
              <w:bottom w:val="double" w:sz="2" w:space="0" w:color="000000"/>
              <w:right w:val="single" w:sz="4" w:space="0" w:color="000000"/>
            </w:tcBorders>
          </w:tcPr>
          <w:p w14:paraId="78F1F107" w14:textId="77777777" w:rsidR="009777CD" w:rsidRDefault="00817694">
            <w:pPr>
              <w:pStyle w:val="TableParagraph"/>
              <w:spacing w:before="153"/>
              <w:ind w:left="230"/>
              <w:rPr>
                <w:i/>
                <w:sz w:val="20"/>
              </w:rPr>
            </w:pPr>
            <w:r>
              <w:rPr>
                <w:i/>
                <w:sz w:val="20"/>
              </w:rPr>
              <w:t>66,6</w:t>
            </w:r>
          </w:p>
        </w:tc>
        <w:tc>
          <w:tcPr>
            <w:tcW w:w="992" w:type="dxa"/>
            <w:tcBorders>
              <w:top w:val="single" w:sz="4" w:space="0" w:color="000000"/>
              <w:left w:val="single" w:sz="4" w:space="0" w:color="000000"/>
              <w:bottom w:val="double" w:sz="2" w:space="0" w:color="000000"/>
              <w:right w:val="single" w:sz="4" w:space="0" w:color="000000"/>
            </w:tcBorders>
          </w:tcPr>
          <w:p w14:paraId="74B89240" w14:textId="77777777" w:rsidR="009777CD" w:rsidRDefault="00817694">
            <w:pPr>
              <w:pStyle w:val="TableParagraph"/>
              <w:spacing w:before="153"/>
              <w:ind w:left="300"/>
              <w:rPr>
                <w:i/>
                <w:sz w:val="20"/>
              </w:rPr>
            </w:pPr>
            <w:r>
              <w:rPr>
                <w:i/>
                <w:sz w:val="20"/>
              </w:rPr>
              <w:t>43,9</w:t>
            </w:r>
          </w:p>
        </w:tc>
        <w:tc>
          <w:tcPr>
            <w:tcW w:w="850" w:type="dxa"/>
            <w:tcBorders>
              <w:top w:val="single" w:sz="4" w:space="0" w:color="000000"/>
              <w:left w:val="single" w:sz="4" w:space="0" w:color="000000"/>
              <w:bottom w:val="double" w:sz="2" w:space="0" w:color="000000"/>
              <w:right w:val="single" w:sz="4" w:space="0" w:color="000000"/>
            </w:tcBorders>
          </w:tcPr>
          <w:p w14:paraId="67CF9310" w14:textId="77777777" w:rsidR="009777CD" w:rsidRDefault="00817694">
            <w:pPr>
              <w:pStyle w:val="TableParagraph"/>
              <w:spacing w:before="153"/>
              <w:ind w:left="230"/>
              <w:rPr>
                <w:i/>
                <w:sz w:val="20"/>
              </w:rPr>
            </w:pPr>
            <w:r>
              <w:rPr>
                <w:i/>
                <w:sz w:val="20"/>
              </w:rPr>
              <w:t>52,7</w:t>
            </w:r>
          </w:p>
        </w:tc>
        <w:tc>
          <w:tcPr>
            <w:tcW w:w="1278" w:type="dxa"/>
            <w:tcBorders>
              <w:top w:val="single" w:sz="4" w:space="0" w:color="000000"/>
              <w:left w:val="single" w:sz="4" w:space="0" w:color="000000"/>
              <w:bottom w:val="double" w:sz="2" w:space="0" w:color="000000"/>
              <w:right w:val="single" w:sz="4" w:space="0" w:color="000000"/>
            </w:tcBorders>
          </w:tcPr>
          <w:p w14:paraId="2149C9B8" w14:textId="77777777" w:rsidR="009777CD" w:rsidRDefault="00817694">
            <w:pPr>
              <w:pStyle w:val="TableParagraph"/>
              <w:spacing w:before="155"/>
              <w:ind w:left="420" w:right="416"/>
              <w:jc w:val="center"/>
              <w:rPr>
                <w:b/>
                <w:i/>
                <w:sz w:val="20"/>
              </w:rPr>
            </w:pPr>
            <w:r>
              <w:rPr>
                <w:b/>
                <w:i/>
                <w:sz w:val="20"/>
              </w:rPr>
              <w:t>52,7</w:t>
            </w:r>
          </w:p>
        </w:tc>
        <w:tc>
          <w:tcPr>
            <w:tcW w:w="1277" w:type="dxa"/>
            <w:tcBorders>
              <w:top w:val="single" w:sz="4" w:space="0" w:color="000000"/>
              <w:left w:val="single" w:sz="4" w:space="0" w:color="000000"/>
              <w:bottom w:val="double" w:sz="2" w:space="0" w:color="000000"/>
              <w:right w:val="single" w:sz="4" w:space="0" w:color="000000"/>
            </w:tcBorders>
          </w:tcPr>
          <w:p w14:paraId="26CC69D1" w14:textId="77777777" w:rsidR="009777CD" w:rsidRDefault="00817694">
            <w:pPr>
              <w:pStyle w:val="TableParagraph"/>
              <w:spacing w:before="155"/>
              <w:ind w:left="263" w:right="259"/>
              <w:jc w:val="center"/>
              <w:rPr>
                <w:b/>
                <w:i/>
                <w:sz w:val="20"/>
              </w:rPr>
            </w:pPr>
            <w:r>
              <w:rPr>
                <w:b/>
                <w:i/>
                <w:sz w:val="20"/>
              </w:rPr>
              <w:t>70,0</w:t>
            </w:r>
          </w:p>
        </w:tc>
        <w:tc>
          <w:tcPr>
            <w:tcW w:w="850" w:type="dxa"/>
            <w:tcBorders>
              <w:top w:val="single" w:sz="4" w:space="0" w:color="000000"/>
              <w:left w:val="single" w:sz="4" w:space="0" w:color="000000"/>
              <w:bottom w:val="double" w:sz="2" w:space="0" w:color="000000"/>
              <w:right w:val="single" w:sz="4" w:space="0" w:color="000000"/>
            </w:tcBorders>
          </w:tcPr>
          <w:p w14:paraId="0B0445D4" w14:textId="77777777" w:rsidR="009777CD" w:rsidRDefault="00817694">
            <w:pPr>
              <w:pStyle w:val="TableParagraph"/>
              <w:spacing w:before="153"/>
              <w:ind w:left="226"/>
              <w:rPr>
                <w:i/>
                <w:sz w:val="20"/>
              </w:rPr>
            </w:pPr>
            <w:r>
              <w:rPr>
                <w:i/>
                <w:sz w:val="20"/>
              </w:rPr>
              <w:t>63,5</w:t>
            </w:r>
          </w:p>
        </w:tc>
        <w:tc>
          <w:tcPr>
            <w:tcW w:w="850" w:type="dxa"/>
            <w:tcBorders>
              <w:top w:val="single" w:sz="4" w:space="0" w:color="000000"/>
              <w:left w:val="single" w:sz="4" w:space="0" w:color="000000"/>
              <w:bottom w:val="double" w:sz="2" w:space="0" w:color="000000"/>
            </w:tcBorders>
          </w:tcPr>
          <w:p w14:paraId="3DF793C2" w14:textId="77777777" w:rsidR="009777CD" w:rsidRDefault="00817694">
            <w:pPr>
              <w:pStyle w:val="TableParagraph"/>
              <w:spacing w:before="153"/>
              <w:ind w:left="226"/>
              <w:rPr>
                <w:i/>
                <w:sz w:val="20"/>
              </w:rPr>
            </w:pPr>
            <w:r>
              <w:rPr>
                <w:i/>
                <w:sz w:val="20"/>
              </w:rPr>
              <w:t>56,0</w:t>
            </w:r>
          </w:p>
        </w:tc>
      </w:tr>
    </w:tbl>
    <w:p w14:paraId="4C6231D3" w14:textId="77777777" w:rsidR="009777CD" w:rsidRDefault="009777CD">
      <w:pPr>
        <w:pStyle w:val="BodyText"/>
        <w:spacing w:before="7"/>
        <w:rPr>
          <w:i/>
        </w:rPr>
      </w:pPr>
    </w:p>
    <w:p w14:paraId="6E1E46D6" w14:textId="77777777" w:rsidR="009777CD" w:rsidRDefault="00817694">
      <w:pPr>
        <w:spacing w:after="11"/>
        <w:ind w:left="622"/>
        <w:rPr>
          <w:i/>
        </w:rPr>
      </w:pPr>
      <w:r>
        <w:rPr>
          <w:i/>
        </w:rPr>
        <w:t>Tabela 4.4.5.b Rezultati mjerenja MM5-III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284"/>
        <w:gridCol w:w="708"/>
        <w:gridCol w:w="506"/>
        <w:gridCol w:w="345"/>
        <w:gridCol w:w="849"/>
        <w:gridCol w:w="141"/>
        <w:gridCol w:w="849"/>
        <w:gridCol w:w="141"/>
        <w:gridCol w:w="1135"/>
        <w:gridCol w:w="141"/>
        <w:gridCol w:w="1135"/>
        <w:gridCol w:w="283"/>
        <w:gridCol w:w="567"/>
        <w:gridCol w:w="850"/>
      </w:tblGrid>
      <w:tr w:rsidR="009777CD" w14:paraId="1481FD0E" w14:textId="77777777">
        <w:trPr>
          <w:trHeight w:val="1002"/>
        </w:trPr>
        <w:tc>
          <w:tcPr>
            <w:tcW w:w="710" w:type="dxa"/>
            <w:tcBorders>
              <w:bottom w:val="single" w:sz="4" w:space="0" w:color="000000"/>
              <w:right w:val="single" w:sz="4" w:space="0" w:color="000000"/>
            </w:tcBorders>
            <w:shd w:val="clear" w:color="auto" w:fill="BEBEBE"/>
          </w:tcPr>
          <w:p w14:paraId="1A90821F" w14:textId="77777777" w:rsidR="009777CD" w:rsidRDefault="009777CD">
            <w:pPr>
              <w:pStyle w:val="TableParagraph"/>
              <w:rPr>
                <w:i/>
                <w:sz w:val="23"/>
              </w:rPr>
            </w:pPr>
          </w:p>
          <w:p w14:paraId="34DC94D6" w14:textId="77777777" w:rsidR="009777CD" w:rsidRDefault="00817694">
            <w:pPr>
              <w:pStyle w:val="TableParagraph"/>
              <w:spacing w:before="1"/>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0D46AAB7" w14:textId="77777777" w:rsidR="009777CD" w:rsidRDefault="00817694">
            <w:pPr>
              <w:pStyle w:val="TableParagraph"/>
              <w:spacing w:before="152"/>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gridSpan w:val="2"/>
            <w:tcBorders>
              <w:left w:val="single" w:sz="4" w:space="0" w:color="000000"/>
              <w:bottom w:val="single" w:sz="4" w:space="0" w:color="000000"/>
              <w:right w:val="single" w:sz="4" w:space="0" w:color="000000"/>
            </w:tcBorders>
            <w:shd w:val="clear" w:color="auto" w:fill="BEBEBE"/>
          </w:tcPr>
          <w:p w14:paraId="6B0FE134" w14:textId="77777777" w:rsidR="009777CD" w:rsidRDefault="00817694">
            <w:pPr>
              <w:pStyle w:val="TableParagraph"/>
              <w:spacing w:before="152"/>
              <w:ind w:left="110" w:right="103" w:firstLine="57"/>
              <w:jc w:val="both"/>
              <w:rPr>
                <w:i/>
                <w:sz w:val="20"/>
              </w:rPr>
            </w:pPr>
            <w:r>
              <w:rPr>
                <w:i/>
                <w:sz w:val="20"/>
              </w:rPr>
              <w:t>Interval mjerenja 15 min</w:t>
            </w:r>
          </w:p>
        </w:tc>
        <w:tc>
          <w:tcPr>
            <w:tcW w:w="851" w:type="dxa"/>
            <w:gridSpan w:val="2"/>
            <w:tcBorders>
              <w:left w:val="single" w:sz="4" w:space="0" w:color="000000"/>
              <w:bottom w:val="single" w:sz="4" w:space="0" w:color="000000"/>
              <w:right w:val="single" w:sz="4" w:space="0" w:color="000000"/>
            </w:tcBorders>
            <w:shd w:val="clear" w:color="auto" w:fill="BEBEBE"/>
          </w:tcPr>
          <w:p w14:paraId="5B3F86F8" w14:textId="77777777" w:rsidR="009777CD" w:rsidRDefault="009777CD">
            <w:pPr>
              <w:pStyle w:val="TableParagraph"/>
              <w:spacing w:before="4"/>
              <w:rPr>
                <w:i/>
                <w:sz w:val="24"/>
              </w:rPr>
            </w:pPr>
          </w:p>
          <w:p w14:paraId="2F29B455"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0" w:type="dxa"/>
            <w:gridSpan w:val="2"/>
            <w:tcBorders>
              <w:left w:val="single" w:sz="4" w:space="0" w:color="000000"/>
              <w:bottom w:val="single" w:sz="4" w:space="0" w:color="000000"/>
              <w:right w:val="single" w:sz="4" w:space="0" w:color="000000"/>
            </w:tcBorders>
            <w:shd w:val="clear" w:color="auto" w:fill="BEBEBE"/>
          </w:tcPr>
          <w:p w14:paraId="6DF7EB5B" w14:textId="77777777" w:rsidR="009777CD" w:rsidRDefault="009777CD">
            <w:pPr>
              <w:pStyle w:val="TableParagraph"/>
              <w:spacing w:before="4"/>
              <w:rPr>
                <w:i/>
                <w:sz w:val="24"/>
              </w:rPr>
            </w:pPr>
          </w:p>
          <w:p w14:paraId="5B0CF107" w14:textId="77777777" w:rsidR="009777CD" w:rsidRDefault="00817694">
            <w:pPr>
              <w:pStyle w:val="TableParagraph"/>
              <w:spacing w:line="223" w:lineRule="auto"/>
              <w:ind w:left="212" w:right="38" w:firstLine="62"/>
              <w:rPr>
                <w:i/>
                <w:sz w:val="20"/>
              </w:rPr>
            </w:pPr>
            <w:r>
              <w:rPr>
                <w:i/>
                <w:position w:val="3"/>
                <w:sz w:val="20"/>
              </w:rPr>
              <w:t>L</w:t>
            </w:r>
            <w:r>
              <w:rPr>
                <w:i/>
                <w:sz w:val="13"/>
              </w:rPr>
              <w:t xml:space="preserve">Afmin </w:t>
            </w:r>
            <w:r>
              <w:rPr>
                <w:i/>
                <w:sz w:val="20"/>
              </w:rPr>
              <w:t>dB (A)</w:t>
            </w:r>
          </w:p>
        </w:tc>
        <w:tc>
          <w:tcPr>
            <w:tcW w:w="849" w:type="dxa"/>
            <w:tcBorders>
              <w:left w:val="single" w:sz="4" w:space="0" w:color="000000"/>
              <w:bottom w:val="single" w:sz="4" w:space="0" w:color="000000"/>
              <w:right w:val="single" w:sz="4" w:space="0" w:color="000000"/>
            </w:tcBorders>
            <w:shd w:val="clear" w:color="auto" w:fill="BEBEBE"/>
          </w:tcPr>
          <w:p w14:paraId="1A8773D6" w14:textId="77777777" w:rsidR="009777CD" w:rsidRDefault="009777CD">
            <w:pPr>
              <w:pStyle w:val="TableParagraph"/>
              <w:spacing w:before="4"/>
              <w:rPr>
                <w:i/>
                <w:sz w:val="24"/>
              </w:rPr>
            </w:pPr>
          </w:p>
          <w:p w14:paraId="5973877F" w14:textId="77777777" w:rsidR="009777CD" w:rsidRDefault="00817694">
            <w:pPr>
              <w:pStyle w:val="TableParagraph"/>
              <w:spacing w:line="223" w:lineRule="auto"/>
              <w:ind w:left="144" w:right="18" w:firstLine="110"/>
              <w:rPr>
                <w:i/>
                <w:sz w:val="20"/>
              </w:rPr>
            </w:pPr>
            <w:r>
              <w:rPr>
                <w:i/>
                <w:position w:val="3"/>
                <w:sz w:val="20"/>
              </w:rPr>
              <w:t>L</w:t>
            </w:r>
            <w:r>
              <w:rPr>
                <w:i/>
                <w:sz w:val="13"/>
              </w:rPr>
              <w:t xml:space="preserve">Aeq </w:t>
            </w:r>
            <w:r>
              <w:rPr>
                <w:i/>
                <w:sz w:val="20"/>
              </w:rPr>
              <w:t>dB (A)</w:t>
            </w:r>
          </w:p>
        </w:tc>
        <w:tc>
          <w:tcPr>
            <w:tcW w:w="1276" w:type="dxa"/>
            <w:gridSpan w:val="2"/>
            <w:tcBorders>
              <w:left w:val="single" w:sz="4" w:space="0" w:color="000000"/>
              <w:bottom w:val="single" w:sz="4" w:space="0" w:color="000000"/>
              <w:right w:val="single" w:sz="4" w:space="0" w:color="000000"/>
            </w:tcBorders>
            <w:shd w:val="clear" w:color="auto" w:fill="BEBEBE"/>
          </w:tcPr>
          <w:p w14:paraId="4021FA2A" w14:textId="77777777" w:rsidR="009777CD" w:rsidRDefault="00817694">
            <w:pPr>
              <w:pStyle w:val="TableParagraph"/>
              <w:spacing w:before="152"/>
              <w:ind w:left="164" w:right="146"/>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6" w:type="dxa"/>
            <w:gridSpan w:val="2"/>
            <w:tcBorders>
              <w:left w:val="single" w:sz="4" w:space="0" w:color="000000"/>
              <w:bottom w:val="single" w:sz="4" w:space="0" w:color="000000"/>
              <w:right w:val="single" w:sz="4" w:space="0" w:color="000000"/>
            </w:tcBorders>
            <w:shd w:val="clear" w:color="auto" w:fill="BEBEBE"/>
          </w:tcPr>
          <w:p w14:paraId="7286EDBA" w14:textId="77777777" w:rsidR="009777CD" w:rsidRDefault="00817694">
            <w:pPr>
              <w:pStyle w:val="TableParagraph"/>
              <w:spacing w:before="152"/>
              <w:ind w:left="151" w:right="131"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gridSpan w:val="2"/>
            <w:tcBorders>
              <w:left w:val="single" w:sz="4" w:space="0" w:color="000000"/>
              <w:bottom w:val="single" w:sz="4" w:space="0" w:color="000000"/>
              <w:right w:val="single" w:sz="4" w:space="0" w:color="000000"/>
            </w:tcBorders>
            <w:shd w:val="clear" w:color="auto" w:fill="BEBEBE"/>
          </w:tcPr>
          <w:p w14:paraId="3D5AFBEC" w14:textId="77777777" w:rsidR="009777CD" w:rsidRDefault="009777CD">
            <w:pPr>
              <w:pStyle w:val="TableParagraph"/>
              <w:spacing w:before="6"/>
              <w:rPr>
                <w:i/>
                <w:sz w:val="23"/>
              </w:rPr>
            </w:pPr>
          </w:p>
          <w:p w14:paraId="667F503E" w14:textId="77777777" w:rsidR="009777CD" w:rsidRDefault="00817694">
            <w:pPr>
              <w:pStyle w:val="TableParagraph"/>
              <w:spacing w:line="127" w:lineRule="auto"/>
              <w:ind w:left="116" w:right="105"/>
              <w:jc w:val="center"/>
              <w:rPr>
                <w:i/>
                <w:sz w:val="13"/>
              </w:rPr>
            </w:pPr>
            <w:r>
              <w:rPr>
                <w:i/>
                <w:position w:val="-9"/>
                <w:sz w:val="20"/>
              </w:rPr>
              <w:t xml:space="preserve">L </w:t>
            </w:r>
            <w:r>
              <w:rPr>
                <w:i/>
                <w:sz w:val="13"/>
              </w:rPr>
              <w:t>2</w:t>
            </w:r>
          </w:p>
          <w:p w14:paraId="3D364D9D" w14:textId="77777777" w:rsidR="009777CD" w:rsidRDefault="00817694">
            <w:pPr>
              <w:pStyle w:val="TableParagraph"/>
              <w:spacing w:line="75" w:lineRule="exact"/>
              <w:ind w:left="49"/>
              <w:jc w:val="center"/>
              <w:rPr>
                <w:i/>
                <w:sz w:val="13"/>
              </w:rPr>
            </w:pPr>
            <w:r>
              <w:rPr>
                <w:i/>
                <w:w w:val="99"/>
                <w:sz w:val="13"/>
              </w:rPr>
              <w:t>1</w:t>
            </w:r>
          </w:p>
          <w:p w14:paraId="674C59DF" w14:textId="77777777" w:rsidR="009777CD" w:rsidRDefault="00817694">
            <w:pPr>
              <w:pStyle w:val="TableParagraph"/>
              <w:spacing w:line="222" w:lineRule="exact"/>
              <w:ind w:left="116" w:right="104"/>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7720B80B" w14:textId="77777777" w:rsidR="009777CD" w:rsidRDefault="009777CD">
            <w:pPr>
              <w:pStyle w:val="TableParagraph"/>
              <w:spacing w:before="4"/>
              <w:rPr>
                <w:i/>
                <w:sz w:val="24"/>
              </w:rPr>
            </w:pPr>
          </w:p>
          <w:p w14:paraId="3D417DC0" w14:textId="77777777" w:rsidR="009777CD" w:rsidRDefault="00817694">
            <w:pPr>
              <w:pStyle w:val="TableParagraph"/>
              <w:spacing w:line="223" w:lineRule="auto"/>
              <w:ind w:left="144" w:right="57" w:firstLine="156"/>
              <w:rPr>
                <w:i/>
                <w:sz w:val="20"/>
              </w:rPr>
            </w:pPr>
            <w:r>
              <w:rPr>
                <w:i/>
                <w:position w:val="3"/>
                <w:sz w:val="20"/>
              </w:rPr>
              <w:t>L</w:t>
            </w:r>
            <w:r>
              <w:rPr>
                <w:i/>
                <w:sz w:val="13"/>
              </w:rPr>
              <w:t xml:space="preserve">10 </w:t>
            </w:r>
            <w:r>
              <w:rPr>
                <w:i/>
                <w:sz w:val="20"/>
              </w:rPr>
              <w:t>dB (A)</w:t>
            </w:r>
          </w:p>
        </w:tc>
      </w:tr>
      <w:tr w:rsidR="009777CD" w14:paraId="521CEE26" w14:textId="77777777">
        <w:trPr>
          <w:trHeight w:val="548"/>
        </w:trPr>
        <w:tc>
          <w:tcPr>
            <w:tcW w:w="710" w:type="dxa"/>
            <w:tcBorders>
              <w:top w:val="single" w:sz="4" w:space="0" w:color="000000"/>
              <w:right w:val="single" w:sz="4" w:space="0" w:color="000000"/>
            </w:tcBorders>
          </w:tcPr>
          <w:p w14:paraId="59D5AE71" w14:textId="77777777" w:rsidR="009777CD" w:rsidRDefault="00817694">
            <w:pPr>
              <w:pStyle w:val="TableParagraph"/>
              <w:spacing w:before="153"/>
              <w:ind w:left="239" w:right="244"/>
              <w:jc w:val="center"/>
              <w:rPr>
                <w:i/>
                <w:sz w:val="20"/>
              </w:rPr>
            </w:pPr>
            <w:r>
              <w:rPr>
                <w:i/>
                <w:sz w:val="20"/>
              </w:rPr>
              <w:t>5.</w:t>
            </w:r>
          </w:p>
        </w:tc>
        <w:tc>
          <w:tcPr>
            <w:tcW w:w="991" w:type="dxa"/>
            <w:tcBorders>
              <w:top w:val="single" w:sz="4" w:space="0" w:color="000000"/>
              <w:left w:val="single" w:sz="4" w:space="0" w:color="000000"/>
              <w:right w:val="single" w:sz="4" w:space="0" w:color="000000"/>
            </w:tcBorders>
          </w:tcPr>
          <w:p w14:paraId="75921344" w14:textId="77777777" w:rsidR="009777CD" w:rsidRDefault="00817694">
            <w:pPr>
              <w:pStyle w:val="TableParagraph"/>
              <w:spacing w:before="153"/>
              <w:ind w:left="271"/>
              <w:rPr>
                <w:i/>
                <w:sz w:val="20"/>
              </w:rPr>
            </w:pPr>
            <w:r>
              <w:rPr>
                <w:i/>
                <w:sz w:val="20"/>
              </w:rPr>
              <w:t>MM5</w:t>
            </w:r>
          </w:p>
        </w:tc>
        <w:tc>
          <w:tcPr>
            <w:tcW w:w="992" w:type="dxa"/>
            <w:gridSpan w:val="2"/>
            <w:tcBorders>
              <w:top w:val="single" w:sz="4" w:space="0" w:color="000000"/>
              <w:left w:val="single" w:sz="4" w:space="0" w:color="000000"/>
              <w:right w:val="single" w:sz="4" w:space="0" w:color="000000"/>
            </w:tcBorders>
          </w:tcPr>
          <w:p w14:paraId="7FFA1F52" w14:textId="77777777" w:rsidR="009777CD" w:rsidRDefault="00817694">
            <w:pPr>
              <w:pStyle w:val="TableParagraph"/>
              <w:spacing w:before="153"/>
              <w:ind w:left="195"/>
              <w:rPr>
                <w:i/>
                <w:sz w:val="20"/>
              </w:rPr>
            </w:pPr>
            <w:r>
              <w:rPr>
                <w:i/>
                <w:sz w:val="20"/>
              </w:rPr>
              <w:t>15 min</w:t>
            </w:r>
          </w:p>
        </w:tc>
        <w:tc>
          <w:tcPr>
            <w:tcW w:w="851" w:type="dxa"/>
            <w:gridSpan w:val="2"/>
            <w:tcBorders>
              <w:top w:val="single" w:sz="4" w:space="0" w:color="000000"/>
              <w:left w:val="single" w:sz="4" w:space="0" w:color="000000"/>
              <w:right w:val="single" w:sz="4" w:space="0" w:color="000000"/>
            </w:tcBorders>
          </w:tcPr>
          <w:p w14:paraId="3990844D" w14:textId="77777777" w:rsidR="009777CD" w:rsidRDefault="00817694">
            <w:pPr>
              <w:pStyle w:val="TableParagraph"/>
              <w:spacing w:before="153"/>
              <w:ind w:left="230"/>
              <w:rPr>
                <w:i/>
                <w:sz w:val="20"/>
              </w:rPr>
            </w:pPr>
            <w:r>
              <w:rPr>
                <w:i/>
                <w:sz w:val="20"/>
              </w:rPr>
              <w:t>72,7</w:t>
            </w:r>
          </w:p>
        </w:tc>
        <w:tc>
          <w:tcPr>
            <w:tcW w:w="990" w:type="dxa"/>
            <w:gridSpan w:val="2"/>
            <w:tcBorders>
              <w:top w:val="single" w:sz="4" w:space="0" w:color="000000"/>
              <w:left w:val="single" w:sz="4" w:space="0" w:color="000000"/>
              <w:right w:val="single" w:sz="4" w:space="0" w:color="000000"/>
            </w:tcBorders>
          </w:tcPr>
          <w:p w14:paraId="78304D05" w14:textId="77777777" w:rsidR="009777CD" w:rsidRDefault="00817694">
            <w:pPr>
              <w:pStyle w:val="TableParagraph"/>
              <w:spacing w:before="153"/>
              <w:ind w:left="301"/>
              <w:rPr>
                <w:i/>
                <w:sz w:val="20"/>
              </w:rPr>
            </w:pPr>
            <w:r>
              <w:rPr>
                <w:i/>
                <w:sz w:val="20"/>
              </w:rPr>
              <w:t>43,4</w:t>
            </w:r>
          </w:p>
        </w:tc>
        <w:tc>
          <w:tcPr>
            <w:tcW w:w="849" w:type="dxa"/>
            <w:tcBorders>
              <w:top w:val="single" w:sz="4" w:space="0" w:color="000000"/>
              <w:left w:val="single" w:sz="4" w:space="0" w:color="000000"/>
              <w:right w:val="single" w:sz="4" w:space="0" w:color="000000"/>
            </w:tcBorders>
          </w:tcPr>
          <w:p w14:paraId="7007AADB" w14:textId="77777777" w:rsidR="009777CD" w:rsidRDefault="00817694">
            <w:pPr>
              <w:pStyle w:val="TableParagraph"/>
              <w:spacing w:before="153"/>
              <w:ind w:left="233"/>
              <w:rPr>
                <w:i/>
                <w:sz w:val="20"/>
              </w:rPr>
            </w:pPr>
            <w:r>
              <w:rPr>
                <w:i/>
                <w:sz w:val="20"/>
              </w:rPr>
              <w:t>50,6</w:t>
            </w:r>
          </w:p>
        </w:tc>
        <w:tc>
          <w:tcPr>
            <w:tcW w:w="1276" w:type="dxa"/>
            <w:gridSpan w:val="2"/>
            <w:tcBorders>
              <w:top w:val="single" w:sz="4" w:space="0" w:color="000000"/>
              <w:left w:val="single" w:sz="4" w:space="0" w:color="000000"/>
              <w:right w:val="single" w:sz="4" w:space="0" w:color="000000"/>
            </w:tcBorders>
          </w:tcPr>
          <w:p w14:paraId="71327F14" w14:textId="77777777" w:rsidR="009777CD" w:rsidRDefault="00817694">
            <w:pPr>
              <w:pStyle w:val="TableParagraph"/>
              <w:spacing w:before="155"/>
              <w:ind w:left="423" w:right="409"/>
              <w:jc w:val="center"/>
              <w:rPr>
                <w:b/>
                <w:i/>
                <w:sz w:val="20"/>
              </w:rPr>
            </w:pPr>
            <w:r>
              <w:rPr>
                <w:b/>
                <w:i/>
                <w:sz w:val="20"/>
              </w:rPr>
              <w:t>50,6</w:t>
            </w:r>
          </w:p>
        </w:tc>
        <w:tc>
          <w:tcPr>
            <w:tcW w:w="1276" w:type="dxa"/>
            <w:gridSpan w:val="2"/>
            <w:tcBorders>
              <w:top w:val="single" w:sz="4" w:space="0" w:color="000000"/>
              <w:left w:val="single" w:sz="4" w:space="0" w:color="000000"/>
              <w:right w:val="single" w:sz="4" w:space="0" w:color="000000"/>
            </w:tcBorders>
          </w:tcPr>
          <w:p w14:paraId="39421548" w14:textId="77777777" w:rsidR="009777CD" w:rsidRDefault="00817694">
            <w:pPr>
              <w:pStyle w:val="TableParagraph"/>
              <w:spacing w:before="155"/>
              <w:ind w:left="424" w:right="407"/>
              <w:jc w:val="center"/>
              <w:rPr>
                <w:b/>
                <w:i/>
                <w:sz w:val="20"/>
              </w:rPr>
            </w:pPr>
            <w:r>
              <w:rPr>
                <w:b/>
                <w:i/>
                <w:sz w:val="20"/>
              </w:rPr>
              <w:t>70,0</w:t>
            </w:r>
          </w:p>
        </w:tc>
        <w:tc>
          <w:tcPr>
            <w:tcW w:w="850" w:type="dxa"/>
            <w:gridSpan w:val="2"/>
            <w:tcBorders>
              <w:top w:val="single" w:sz="4" w:space="0" w:color="000000"/>
              <w:left w:val="single" w:sz="4" w:space="0" w:color="000000"/>
              <w:right w:val="single" w:sz="4" w:space="0" w:color="000000"/>
            </w:tcBorders>
          </w:tcPr>
          <w:p w14:paraId="37373E1A" w14:textId="77777777" w:rsidR="009777CD" w:rsidRDefault="00817694">
            <w:pPr>
              <w:pStyle w:val="TableParagraph"/>
              <w:spacing w:before="153"/>
              <w:ind w:left="233"/>
              <w:rPr>
                <w:i/>
                <w:sz w:val="20"/>
              </w:rPr>
            </w:pPr>
            <w:r>
              <w:rPr>
                <w:i/>
                <w:sz w:val="20"/>
              </w:rPr>
              <w:t>60,6</w:t>
            </w:r>
          </w:p>
        </w:tc>
        <w:tc>
          <w:tcPr>
            <w:tcW w:w="850" w:type="dxa"/>
            <w:tcBorders>
              <w:top w:val="single" w:sz="4" w:space="0" w:color="000000"/>
              <w:left w:val="single" w:sz="4" w:space="0" w:color="000000"/>
            </w:tcBorders>
          </w:tcPr>
          <w:p w14:paraId="5D564834" w14:textId="77777777" w:rsidR="009777CD" w:rsidRDefault="00817694">
            <w:pPr>
              <w:pStyle w:val="TableParagraph"/>
              <w:spacing w:before="153"/>
              <w:ind w:left="233"/>
              <w:rPr>
                <w:i/>
                <w:sz w:val="20"/>
              </w:rPr>
            </w:pPr>
            <w:r>
              <w:rPr>
                <w:i/>
                <w:sz w:val="20"/>
              </w:rPr>
              <w:t>49,0</w:t>
            </w:r>
          </w:p>
        </w:tc>
      </w:tr>
      <w:tr w:rsidR="009777CD" w14:paraId="33289E46" w14:textId="77777777">
        <w:trPr>
          <w:trHeight w:val="4369"/>
        </w:trPr>
        <w:tc>
          <w:tcPr>
            <w:tcW w:w="2693" w:type="dxa"/>
            <w:gridSpan w:val="4"/>
            <w:tcBorders>
              <w:right w:val="single" w:sz="4" w:space="0" w:color="000000"/>
            </w:tcBorders>
          </w:tcPr>
          <w:p w14:paraId="3AE8F9ED" w14:textId="77777777" w:rsidR="009777CD" w:rsidRDefault="009777CD">
            <w:pPr>
              <w:pStyle w:val="TableParagraph"/>
              <w:rPr>
                <w:i/>
              </w:rPr>
            </w:pPr>
          </w:p>
          <w:p w14:paraId="16C8D5F0" w14:textId="77777777" w:rsidR="009777CD" w:rsidRDefault="009777CD">
            <w:pPr>
              <w:pStyle w:val="TableParagraph"/>
              <w:rPr>
                <w:i/>
              </w:rPr>
            </w:pPr>
          </w:p>
          <w:p w14:paraId="31C40DB0" w14:textId="77777777" w:rsidR="009777CD" w:rsidRDefault="009777CD">
            <w:pPr>
              <w:pStyle w:val="TableParagraph"/>
              <w:rPr>
                <w:i/>
              </w:rPr>
            </w:pPr>
          </w:p>
          <w:p w14:paraId="494DE6F0" w14:textId="77777777" w:rsidR="009777CD" w:rsidRDefault="009777CD">
            <w:pPr>
              <w:pStyle w:val="TableParagraph"/>
              <w:rPr>
                <w:i/>
              </w:rPr>
            </w:pPr>
          </w:p>
          <w:p w14:paraId="4CA16266" w14:textId="77777777" w:rsidR="009777CD" w:rsidRDefault="009777CD">
            <w:pPr>
              <w:pStyle w:val="TableParagraph"/>
              <w:rPr>
                <w:i/>
              </w:rPr>
            </w:pPr>
          </w:p>
          <w:p w14:paraId="6648BB65" w14:textId="77777777" w:rsidR="009777CD" w:rsidRDefault="009777CD">
            <w:pPr>
              <w:pStyle w:val="TableParagraph"/>
              <w:rPr>
                <w:i/>
              </w:rPr>
            </w:pPr>
          </w:p>
          <w:p w14:paraId="0F49F174" w14:textId="77777777" w:rsidR="009777CD" w:rsidRDefault="009777CD">
            <w:pPr>
              <w:pStyle w:val="TableParagraph"/>
              <w:rPr>
                <w:i/>
              </w:rPr>
            </w:pPr>
          </w:p>
          <w:p w14:paraId="22C0A7DD" w14:textId="77777777" w:rsidR="009777CD" w:rsidRDefault="009777CD">
            <w:pPr>
              <w:pStyle w:val="TableParagraph"/>
              <w:spacing w:before="5"/>
              <w:rPr>
                <w:i/>
                <w:sz w:val="25"/>
              </w:rPr>
            </w:pPr>
          </w:p>
          <w:p w14:paraId="53F49004" w14:textId="77777777" w:rsidR="009777CD" w:rsidRDefault="00817694">
            <w:pPr>
              <w:pStyle w:val="TableParagraph"/>
              <w:ind w:left="889"/>
              <w:rPr>
                <w:i/>
                <w:sz w:val="20"/>
              </w:rPr>
            </w:pPr>
            <w:r>
              <w:rPr>
                <w:i/>
                <w:sz w:val="20"/>
              </w:rPr>
              <w:t>OCJENA*</w:t>
            </w:r>
          </w:p>
        </w:tc>
        <w:tc>
          <w:tcPr>
            <w:tcW w:w="6942" w:type="dxa"/>
            <w:gridSpan w:val="12"/>
            <w:tcBorders>
              <w:left w:val="single" w:sz="4" w:space="0" w:color="000000"/>
            </w:tcBorders>
          </w:tcPr>
          <w:p w14:paraId="6845D546" w14:textId="77777777" w:rsidR="009777CD" w:rsidRDefault="009777CD">
            <w:pPr>
              <w:pStyle w:val="TableParagraph"/>
              <w:spacing w:before="6"/>
              <w:rPr>
                <w:i/>
                <w:sz w:val="19"/>
              </w:rPr>
            </w:pPr>
          </w:p>
          <w:p w14:paraId="5A13C6E1" w14:textId="77777777" w:rsidR="009777CD" w:rsidRDefault="00817694">
            <w:pPr>
              <w:pStyle w:val="TableParagraph"/>
              <w:ind w:left="108" w:right="81"/>
              <w:jc w:val="both"/>
              <w:rPr>
                <w:i/>
                <w:sz w:val="20"/>
              </w:rPr>
            </w:pPr>
            <w:r>
              <w:rPr>
                <w:i/>
                <w:sz w:val="20"/>
              </w:rPr>
              <w:t xml:space="preserve">Mjerenjem je utvrđeno da ekvivalentni nivo buke (dan) na MM5 pogona “TAMEX“ d.o.o. Busovača </w:t>
            </w:r>
            <w:r>
              <w:rPr>
                <w:b/>
                <w:i/>
                <w:sz w:val="20"/>
              </w:rPr>
              <w:t xml:space="preserve">ne prelazi </w:t>
            </w:r>
            <w:r>
              <w:rPr>
                <w:i/>
                <w:sz w:val="20"/>
              </w:rPr>
              <w:t>dozvoljene vrijednosti u sva tri intervala mjerenja. Udaljenost mikrofona od izvora buke je 5 m</w:t>
            </w:r>
          </w:p>
          <w:p w14:paraId="43C18785" w14:textId="77777777" w:rsidR="009777CD" w:rsidRDefault="009777CD">
            <w:pPr>
              <w:pStyle w:val="TableParagraph"/>
              <w:spacing w:before="10"/>
              <w:rPr>
                <w:i/>
                <w:sz w:val="19"/>
              </w:rPr>
            </w:pPr>
          </w:p>
          <w:p w14:paraId="7278D4BA" w14:textId="77777777" w:rsidR="009777CD" w:rsidRDefault="00817694">
            <w:pPr>
              <w:pStyle w:val="TableParagraph"/>
              <w:spacing w:before="1"/>
              <w:ind w:left="108"/>
              <w:jc w:val="both"/>
              <w:rPr>
                <w:i/>
                <w:sz w:val="20"/>
              </w:rPr>
            </w:pPr>
            <w:r>
              <w:rPr>
                <w:i/>
                <w:sz w:val="20"/>
              </w:rPr>
              <w:t>Ekvivalentni i vršni nivo buke na MM1 se kreće u dozvoljenim granicama.</w:t>
            </w:r>
          </w:p>
          <w:p w14:paraId="2085D47D" w14:textId="77777777" w:rsidR="009777CD" w:rsidRDefault="009777CD">
            <w:pPr>
              <w:pStyle w:val="TableParagraph"/>
              <w:spacing w:before="1"/>
              <w:rPr>
                <w:i/>
                <w:sz w:val="20"/>
              </w:rPr>
            </w:pPr>
          </w:p>
          <w:p w14:paraId="49358F0F" w14:textId="77777777" w:rsidR="009777CD" w:rsidRDefault="00817694">
            <w:pPr>
              <w:pStyle w:val="TableParagraph"/>
              <w:ind w:left="108" w:right="84"/>
              <w:jc w:val="both"/>
              <w:rPr>
                <w:i/>
                <w:sz w:val="20"/>
              </w:rPr>
            </w:pPr>
            <w:r>
              <w:rPr>
                <w:b/>
                <w:i/>
                <w:sz w:val="20"/>
              </w:rPr>
              <w:t xml:space="preserve">NAPOMENA: </w:t>
            </w:r>
            <w:r>
              <w:rPr>
                <w:i/>
                <w:sz w:val="20"/>
              </w:rPr>
              <w:t>Mjerenje nivoa buke vršena su u 3 intervala mjerenja po 15 minuta da bi odredili mjernu nesigurnost usljed radnih uslova (x), a koja se uzima u obzir prilikom mjerenja nivoa okolinske buke. Pri određivanju mjerne nesigurnosti u obzir su uzeti meteorološki uslovi (y), u obzir je uzeta rezidualna buka (z).</w:t>
            </w:r>
          </w:p>
          <w:p w14:paraId="26BE0F83" w14:textId="77777777" w:rsidR="009777CD" w:rsidRDefault="00817694">
            <w:pPr>
              <w:pStyle w:val="TableParagraph"/>
              <w:spacing w:before="196"/>
              <w:ind w:left="108" w:right="84"/>
              <w:jc w:val="both"/>
              <w:rPr>
                <w:i/>
                <w:sz w:val="20"/>
              </w:rPr>
            </w:pPr>
            <w:r>
              <w:rPr>
                <w:i/>
                <w:position w:val="10"/>
                <w:sz w:val="13"/>
              </w:rPr>
              <w:t xml:space="preserve">1 </w:t>
            </w:r>
            <w:r>
              <w:rPr>
                <w:i/>
                <w:sz w:val="20"/>
              </w:rPr>
              <w:t>Maksimalno dopušteni ekvivalentni nivo buke (70 dB za dan i 70 dB za noć, za zonu VI),), prema Zakonu o zaštiti od buke („Službene novine FBiH“, broj: 110/12).</w:t>
            </w:r>
          </w:p>
          <w:p w14:paraId="6465DEFE" w14:textId="77777777" w:rsidR="009777CD" w:rsidRDefault="00817694">
            <w:pPr>
              <w:pStyle w:val="TableParagraph"/>
              <w:spacing w:before="2" w:line="230" w:lineRule="exact"/>
              <w:ind w:left="108" w:right="86"/>
              <w:jc w:val="both"/>
              <w:rPr>
                <w:i/>
                <w:sz w:val="20"/>
              </w:rPr>
            </w:pPr>
            <w:r>
              <w:rPr>
                <w:i/>
                <w:position w:val="10"/>
                <w:sz w:val="13"/>
              </w:rPr>
              <w:t xml:space="preserve">2 </w:t>
            </w:r>
            <w:r>
              <w:rPr>
                <w:i/>
                <w:sz w:val="20"/>
              </w:rPr>
              <w:t>Maksimalno dopušteni vršni nivo buke L</w:t>
            </w:r>
            <w:r>
              <w:rPr>
                <w:i/>
                <w:sz w:val="20"/>
                <w:vertAlign w:val="subscript"/>
              </w:rPr>
              <w:t>1</w:t>
            </w:r>
            <w:r>
              <w:rPr>
                <w:i/>
                <w:sz w:val="20"/>
              </w:rPr>
              <w:t xml:space="preserve"> nivoabuke (85 dB, za zonu VI), Zakon o zaštiti od buke („Službene novine FBiH“, broj: 110/12).</w:t>
            </w:r>
          </w:p>
        </w:tc>
      </w:tr>
      <w:tr w:rsidR="009777CD" w14:paraId="73B249FA" w14:textId="77777777">
        <w:trPr>
          <w:trHeight w:val="388"/>
        </w:trPr>
        <w:tc>
          <w:tcPr>
            <w:tcW w:w="9635" w:type="dxa"/>
            <w:gridSpan w:val="16"/>
            <w:tcBorders>
              <w:bottom w:val="single" w:sz="4" w:space="0" w:color="000000"/>
            </w:tcBorders>
          </w:tcPr>
          <w:p w14:paraId="384CC1C4" w14:textId="77777777" w:rsidR="009777CD" w:rsidRDefault="00817694">
            <w:pPr>
              <w:pStyle w:val="TableParagraph"/>
              <w:spacing w:before="73"/>
              <w:ind w:left="3600" w:right="3593"/>
              <w:jc w:val="center"/>
              <w:rPr>
                <w:i/>
                <w:sz w:val="20"/>
              </w:rPr>
            </w:pPr>
            <w:r>
              <w:rPr>
                <w:i/>
                <w:sz w:val="20"/>
              </w:rPr>
              <w:t>Mjerna nesigurnost za L</w:t>
            </w:r>
            <w:r>
              <w:rPr>
                <w:i/>
                <w:sz w:val="20"/>
                <w:vertAlign w:val="subscript"/>
              </w:rPr>
              <w:t>Aeg</w:t>
            </w:r>
          </w:p>
        </w:tc>
      </w:tr>
      <w:tr w:rsidR="009777CD" w14:paraId="1147640D" w14:textId="77777777">
        <w:trPr>
          <w:trHeight w:val="378"/>
        </w:trPr>
        <w:tc>
          <w:tcPr>
            <w:tcW w:w="1985" w:type="dxa"/>
            <w:gridSpan w:val="3"/>
            <w:vMerge w:val="restart"/>
            <w:tcBorders>
              <w:top w:val="single" w:sz="4" w:space="0" w:color="000000"/>
              <w:right w:val="single" w:sz="4" w:space="0" w:color="000000"/>
            </w:tcBorders>
            <w:shd w:val="clear" w:color="auto" w:fill="BEBEBE"/>
          </w:tcPr>
          <w:p w14:paraId="19CCEA7E" w14:textId="77777777" w:rsidR="009777CD" w:rsidRDefault="00817694">
            <w:pPr>
              <w:pStyle w:val="TableParagraph"/>
              <w:spacing w:before="163"/>
              <w:ind w:left="441" w:hanging="228"/>
              <w:rPr>
                <w:i/>
                <w:sz w:val="20"/>
              </w:rPr>
            </w:pPr>
            <w:r>
              <w:rPr>
                <w:i/>
                <w:sz w:val="20"/>
              </w:rPr>
              <w:t>Parametri mjerne nesigurnosti</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BEBEBE"/>
          </w:tcPr>
          <w:p w14:paraId="654CA230" w14:textId="77777777" w:rsidR="009777CD" w:rsidRDefault="00817694">
            <w:pPr>
              <w:pStyle w:val="TableParagraph"/>
              <w:spacing w:before="74"/>
              <w:ind w:left="134"/>
              <w:rPr>
                <w:i/>
                <w:sz w:val="20"/>
              </w:rPr>
            </w:pPr>
            <w:r>
              <w:rPr>
                <w:i/>
                <w:sz w:val="20"/>
              </w:rPr>
              <w:t>Instrument</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BEBEBE"/>
          </w:tcPr>
          <w:p w14:paraId="47F6F10A" w14:textId="77777777" w:rsidR="009777CD" w:rsidRDefault="00817694">
            <w:pPr>
              <w:pStyle w:val="TableParagraph"/>
              <w:spacing w:before="74"/>
              <w:ind w:left="10"/>
              <w:jc w:val="center"/>
              <w:rPr>
                <w:i/>
                <w:sz w:val="20"/>
              </w:rPr>
            </w:pPr>
            <w:r>
              <w:rPr>
                <w:i/>
                <w:w w:val="99"/>
                <w:sz w:val="20"/>
              </w:rPr>
              <w:t>X</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BEBEBE"/>
          </w:tcPr>
          <w:p w14:paraId="6789F229" w14:textId="77777777" w:rsidR="009777CD" w:rsidRDefault="00817694">
            <w:pPr>
              <w:pStyle w:val="TableParagraph"/>
              <w:spacing w:before="74"/>
              <w:ind w:left="14"/>
              <w:jc w:val="center"/>
              <w:rPr>
                <w:i/>
                <w:sz w:val="20"/>
              </w:rPr>
            </w:pPr>
            <w:r>
              <w:rPr>
                <w:i/>
                <w:w w:val="99"/>
                <w:sz w:val="20"/>
              </w:rPr>
              <w:t>Y</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BEBEBE"/>
          </w:tcPr>
          <w:p w14:paraId="321BED75" w14:textId="77777777" w:rsidR="009777CD" w:rsidRDefault="00817694">
            <w:pPr>
              <w:pStyle w:val="TableParagraph"/>
              <w:spacing w:before="74"/>
              <w:ind w:left="15"/>
              <w:jc w:val="center"/>
              <w:rPr>
                <w:i/>
                <w:sz w:val="20"/>
              </w:rPr>
            </w:pPr>
            <w:r>
              <w:rPr>
                <w:i/>
                <w:w w:val="99"/>
                <w:sz w:val="20"/>
              </w:rPr>
              <w:t>Z</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EBEBE"/>
          </w:tcPr>
          <w:p w14:paraId="74715DD1" w14:textId="77777777" w:rsidR="009777CD" w:rsidRDefault="00817694">
            <w:pPr>
              <w:pStyle w:val="TableParagraph"/>
              <w:spacing w:before="74"/>
              <w:ind w:left="322"/>
              <w:rPr>
                <w:i/>
                <w:sz w:val="20"/>
              </w:rPr>
            </w:pPr>
            <w:r>
              <w:rPr>
                <w:i/>
                <w:sz w:val="20"/>
              </w:rPr>
              <w:t>σ</w:t>
            </w:r>
            <w:r>
              <w:rPr>
                <w:i/>
                <w:sz w:val="20"/>
                <w:vertAlign w:val="subscript"/>
              </w:rPr>
              <w:t>t</w:t>
            </w:r>
            <w:r>
              <w:rPr>
                <w:i/>
                <w:sz w:val="20"/>
              </w:rPr>
              <w:t xml:space="preserve"> dB (A)</w:t>
            </w:r>
          </w:p>
        </w:tc>
        <w:tc>
          <w:tcPr>
            <w:tcW w:w="1417" w:type="dxa"/>
            <w:gridSpan w:val="2"/>
            <w:tcBorders>
              <w:top w:val="single" w:sz="4" w:space="0" w:color="000000"/>
              <w:left w:val="single" w:sz="4" w:space="0" w:color="000000"/>
              <w:bottom w:val="single" w:sz="4" w:space="0" w:color="000000"/>
            </w:tcBorders>
            <w:shd w:val="clear" w:color="auto" w:fill="BEBEBE"/>
          </w:tcPr>
          <w:p w14:paraId="3C292398" w14:textId="77777777" w:rsidR="009777CD" w:rsidRDefault="00817694">
            <w:pPr>
              <w:pStyle w:val="TableParagraph"/>
              <w:spacing w:before="74"/>
              <w:ind w:left="156"/>
              <w:rPr>
                <w:i/>
                <w:sz w:val="20"/>
              </w:rPr>
            </w:pPr>
            <w:r>
              <w:rPr>
                <w:i/>
                <w:sz w:val="20"/>
              </w:rPr>
              <w:t>± 2 σ</w:t>
            </w:r>
            <w:r>
              <w:rPr>
                <w:i/>
                <w:sz w:val="20"/>
                <w:vertAlign w:val="subscript"/>
              </w:rPr>
              <w:t>t</w:t>
            </w:r>
            <w:r>
              <w:rPr>
                <w:i/>
                <w:sz w:val="20"/>
              </w:rPr>
              <w:t xml:space="preserve"> dB (A)</w:t>
            </w:r>
          </w:p>
        </w:tc>
      </w:tr>
      <w:tr w:rsidR="009777CD" w14:paraId="758387C8" w14:textId="77777777">
        <w:trPr>
          <w:trHeight w:val="385"/>
        </w:trPr>
        <w:tc>
          <w:tcPr>
            <w:tcW w:w="1985" w:type="dxa"/>
            <w:gridSpan w:val="3"/>
            <w:vMerge/>
            <w:tcBorders>
              <w:top w:val="nil"/>
              <w:right w:val="single" w:sz="4" w:space="0" w:color="000000"/>
            </w:tcBorders>
            <w:shd w:val="clear" w:color="auto" w:fill="BEBEBE"/>
          </w:tcPr>
          <w:p w14:paraId="7AD5F46D" w14:textId="77777777" w:rsidR="009777CD" w:rsidRDefault="009777CD">
            <w:pPr>
              <w:rPr>
                <w:sz w:val="2"/>
                <w:szCs w:val="2"/>
              </w:rPr>
            </w:pPr>
          </w:p>
        </w:tc>
        <w:tc>
          <w:tcPr>
            <w:tcW w:w="1214" w:type="dxa"/>
            <w:gridSpan w:val="2"/>
            <w:tcBorders>
              <w:top w:val="single" w:sz="4" w:space="0" w:color="000000"/>
              <w:left w:val="single" w:sz="4" w:space="0" w:color="000000"/>
              <w:right w:val="single" w:sz="4" w:space="0" w:color="000000"/>
            </w:tcBorders>
          </w:tcPr>
          <w:p w14:paraId="7D0EF227" w14:textId="77777777" w:rsidR="009777CD" w:rsidRDefault="00817694">
            <w:pPr>
              <w:pStyle w:val="TableParagraph"/>
              <w:spacing w:before="66"/>
              <w:ind w:left="240"/>
              <w:rPr>
                <w:i/>
                <w:sz w:val="20"/>
              </w:rPr>
            </w:pPr>
            <w:r>
              <w:rPr>
                <w:i/>
                <w:sz w:val="20"/>
              </w:rPr>
              <w:t>1 dB (A)</w:t>
            </w:r>
          </w:p>
        </w:tc>
        <w:tc>
          <w:tcPr>
            <w:tcW w:w="1194" w:type="dxa"/>
            <w:gridSpan w:val="2"/>
            <w:tcBorders>
              <w:top w:val="single" w:sz="4" w:space="0" w:color="000000"/>
              <w:left w:val="single" w:sz="4" w:space="0" w:color="000000"/>
              <w:right w:val="single" w:sz="4" w:space="0" w:color="000000"/>
            </w:tcBorders>
          </w:tcPr>
          <w:p w14:paraId="416CCC69" w14:textId="77777777" w:rsidR="009777CD" w:rsidRDefault="00817694">
            <w:pPr>
              <w:pStyle w:val="TableParagraph"/>
              <w:spacing w:before="66"/>
              <w:ind w:left="403"/>
              <w:rPr>
                <w:i/>
                <w:sz w:val="20"/>
              </w:rPr>
            </w:pPr>
            <w:r>
              <w:rPr>
                <w:i/>
                <w:sz w:val="20"/>
              </w:rPr>
              <w:t>0,83</w:t>
            </w:r>
          </w:p>
        </w:tc>
        <w:tc>
          <w:tcPr>
            <w:tcW w:w="1131" w:type="dxa"/>
            <w:gridSpan w:val="3"/>
            <w:tcBorders>
              <w:top w:val="single" w:sz="4" w:space="0" w:color="000000"/>
              <w:left w:val="single" w:sz="4" w:space="0" w:color="000000"/>
              <w:right w:val="single" w:sz="4" w:space="0" w:color="000000"/>
            </w:tcBorders>
          </w:tcPr>
          <w:p w14:paraId="05EAB6EF" w14:textId="77777777" w:rsidR="009777CD" w:rsidRDefault="00817694">
            <w:pPr>
              <w:pStyle w:val="TableParagraph"/>
              <w:spacing w:before="66"/>
              <w:ind w:left="374"/>
              <w:rPr>
                <w:i/>
                <w:sz w:val="20"/>
              </w:rPr>
            </w:pPr>
            <w:r>
              <w:rPr>
                <w:i/>
                <w:sz w:val="20"/>
              </w:rPr>
              <w:t>1,34</w:t>
            </w:r>
          </w:p>
        </w:tc>
        <w:tc>
          <w:tcPr>
            <w:tcW w:w="1276" w:type="dxa"/>
            <w:gridSpan w:val="2"/>
            <w:tcBorders>
              <w:top w:val="single" w:sz="4" w:space="0" w:color="000000"/>
              <w:left w:val="single" w:sz="4" w:space="0" w:color="000000"/>
              <w:right w:val="single" w:sz="4" w:space="0" w:color="000000"/>
            </w:tcBorders>
          </w:tcPr>
          <w:p w14:paraId="187899B0" w14:textId="77777777" w:rsidR="009777CD" w:rsidRDefault="00817694">
            <w:pPr>
              <w:pStyle w:val="TableParagraph"/>
              <w:spacing w:before="66"/>
              <w:ind w:left="424" w:right="408"/>
              <w:jc w:val="center"/>
              <w:rPr>
                <w:i/>
                <w:sz w:val="20"/>
              </w:rPr>
            </w:pPr>
            <w:r>
              <w:rPr>
                <w:i/>
                <w:sz w:val="20"/>
              </w:rPr>
              <w:t>1,93</w:t>
            </w:r>
          </w:p>
        </w:tc>
        <w:tc>
          <w:tcPr>
            <w:tcW w:w="1418" w:type="dxa"/>
            <w:gridSpan w:val="2"/>
            <w:tcBorders>
              <w:top w:val="single" w:sz="4" w:space="0" w:color="000000"/>
              <w:left w:val="single" w:sz="4" w:space="0" w:color="000000"/>
              <w:right w:val="single" w:sz="4" w:space="0" w:color="000000"/>
            </w:tcBorders>
          </w:tcPr>
          <w:p w14:paraId="65ACA484" w14:textId="77777777" w:rsidR="009777CD" w:rsidRDefault="00817694">
            <w:pPr>
              <w:pStyle w:val="TableParagraph"/>
              <w:spacing w:before="66"/>
              <w:ind w:left="496" w:right="480"/>
              <w:jc w:val="center"/>
              <w:rPr>
                <w:i/>
                <w:sz w:val="20"/>
              </w:rPr>
            </w:pPr>
            <w:r>
              <w:rPr>
                <w:i/>
                <w:sz w:val="20"/>
              </w:rPr>
              <w:t>2,68</w:t>
            </w:r>
          </w:p>
        </w:tc>
        <w:tc>
          <w:tcPr>
            <w:tcW w:w="1417" w:type="dxa"/>
            <w:gridSpan w:val="2"/>
            <w:tcBorders>
              <w:top w:val="single" w:sz="4" w:space="0" w:color="000000"/>
              <w:left w:val="single" w:sz="4" w:space="0" w:color="000000"/>
            </w:tcBorders>
          </w:tcPr>
          <w:p w14:paraId="2B3042E8" w14:textId="77777777" w:rsidR="009777CD" w:rsidRDefault="00817694">
            <w:pPr>
              <w:pStyle w:val="TableParagraph"/>
              <w:spacing w:before="66"/>
              <w:ind w:left="494" w:right="471"/>
              <w:jc w:val="center"/>
              <w:rPr>
                <w:i/>
                <w:sz w:val="20"/>
              </w:rPr>
            </w:pPr>
            <w:r>
              <w:rPr>
                <w:i/>
                <w:sz w:val="20"/>
              </w:rPr>
              <w:t>5,37</w:t>
            </w:r>
          </w:p>
        </w:tc>
      </w:tr>
    </w:tbl>
    <w:p w14:paraId="51FD0B20" w14:textId="77777777" w:rsidR="009777CD" w:rsidRDefault="00817694">
      <w:pPr>
        <w:spacing w:before="4"/>
        <w:ind w:left="622"/>
        <w:rPr>
          <w:i/>
          <w:sz w:val="20"/>
        </w:rPr>
      </w:pPr>
      <w:r>
        <w:rPr>
          <w:i/>
          <w:sz w:val="20"/>
        </w:rPr>
        <w:t>* je izvan akreditovanog područja</w:t>
      </w:r>
    </w:p>
    <w:p w14:paraId="73A0B40C" w14:textId="77777777" w:rsidR="009777CD" w:rsidRDefault="009777CD">
      <w:pPr>
        <w:rPr>
          <w:sz w:val="20"/>
        </w:rPr>
        <w:sectPr w:rsidR="009777CD">
          <w:headerReference w:type="default" r:id="rId433"/>
          <w:pgSz w:w="11910" w:h="16840"/>
          <w:pgMar w:top="1080" w:right="340" w:bottom="1600" w:left="1080" w:header="729" w:footer="1403" w:gutter="0"/>
          <w:cols w:space="720"/>
        </w:sectPr>
      </w:pPr>
    </w:p>
    <w:p w14:paraId="77282000" w14:textId="77777777" w:rsidR="009777CD" w:rsidRDefault="009777CD">
      <w:pPr>
        <w:pStyle w:val="BodyText"/>
        <w:rPr>
          <w:i/>
          <w:sz w:val="20"/>
        </w:rPr>
      </w:pPr>
    </w:p>
    <w:p w14:paraId="596092B7" w14:textId="77777777" w:rsidR="009777CD" w:rsidRDefault="009777CD">
      <w:pPr>
        <w:pStyle w:val="BodyText"/>
        <w:spacing w:before="1"/>
        <w:rPr>
          <w:i/>
          <w:sz w:val="17"/>
        </w:rPr>
      </w:pP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477D8A4E" w14:textId="77777777">
        <w:trPr>
          <w:trHeight w:val="1002"/>
        </w:trPr>
        <w:tc>
          <w:tcPr>
            <w:tcW w:w="710" w:type="dxa"/>
            <w:tcBorders>
              <w:bottom w:val="single" w:sz="4" w:space="0" w:color="000000"/>
              <w:right w:val="single" w:sz="4" w:space="0" w:color="000000"/>
            </w:tcBorders>
            <w:shd w:val="clear" w:color="auto" w:fill="BEBEBE"/>
          </w:tcPr>
          <w:p w14:paraId="68E953EA" w14:textId="77777777" w:rsidR="009777CD" w:rsidRDefault="009777CD">
            <w:pPr>
              <w:pStyle w:val="TableParagraph"/>
              <w:spacing w:before="1"/>
              <w:rPr>
                <w:i/>
                <w:sz w:val="23"/>
              </w:rPr>
            </w:pPr>
          </w:p>
          <w:p w14:paraId="5A452541"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29B30203"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5360E6EF" w14:textId="77777777" w:rsidR="009777CD" w:rsidRDefault="00817694">
            <w:pPr>
              <w:pStyle w:val="TableParagraph"/>
              <w:spacing w:before="150"/>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4788415B" w14:textId="77777777" w:rsidR="009777CD" w:rsidRDefault="009777CD">
            <w:pPr>
              <w:pStyle w:val="TableParagraph"/>
              <w:spacing w:before="5"/>
              <w:rPr>
                <w:i/>
                <w:sz w:val="24"/>
              </w:rPr>
            </w:pPr>
          </w:p>
          <w:p w14:paraId="5140146D"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225C87AB" w14:textId="77777777" w:rsidR="009777CD" w:rsidRDefault="009777CD">
            <w:pPr>
              <w:pStyle w:val="TableParagraph"/>
              <w:spacing w:before="5"/>
              <w:rPr>
                <w:i/>
                <w:sz w:val="24"/>
              </w:rPr>
            </w:pPr>
          </w:p>
          <w:p w14:paraId="52CD7E71" w14:textId="77777777" w:rsidR="009777CD" w:rsidRDefault="00817694">
            <w:pPr>
              <w:pStyle w:val="TableParagraph"/>
              <w:spacing w:line="223"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30788E4B" w14:textId="77777777" w:rsidR="009777CD" w:rsidRDefault="009777CD">
            <w:pPr>
              <w:pStyle w:val="TableParagraph"/>
              <w:spacing w:before="5"/>
              <w:rPr>
                <w:i/>
                <w:sz w:val="24"/>
              </w:rPr>
            </w:pPr>
          </w:p>
          <w:p w14:paraId="1BF79389" w14:textId="77777777" w:rsidR="009777CD" w:rsidRDefault="00817694">
            <w:pPr>
              <w:pStyle w:val="TableParagraph"/>
              <w:spacing w:line="223"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03E3C2C5" w14:textId="77777777" w:rsidR="009777CD" w:rsidRDefault="00817694">
            <w:pPr>
              <w:pStyle w:val="TableParagraph"/>
              <w:spacing w:before="150"/>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53B3A46E" w14:textId="77777777" w:rsidR="009777CD" w:rsidRDefault="00817694">
            <w:pPr>
              <w:pStyle w:val="TableParagraph"/>
              <w:spacing w:before="150"/>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2DB7F7E3" w14:textId="77777777" w:rsidR="009777CD" w:rsidRDefault="009777CD">
            <w:pPr>
              <w:pStyle w:val="TableParagraph"/>
              <w:spacing w:before="6"/>
              <w:rPr>
                <w:i/>
                <w:sz w:val="23"/>
              </w:rPr>
            </w:pPr>
          </w:p>
          <w:p w14:paraId="05AD96D6"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6F803B46" w14:textId="77777777" w:rsidR="009777CD" w:rsidRDefault="00817694">
            <w:pPr>
              <w:pStyle w:val="TableParagraph"/>
              <w:spacing w:line="75" w:lineRule="exact"/>
              <w:ind w:left="35"/>
              <w:jc w:val="center"/>
              <w:rPr>
                <w:i/>
                <w:sz w:val="13"/>
              </w:rPr>
            </w:pPr>
            <w:r>
              <w:rPr>
                <w:i/>
                <w:w w:val="99"/>
                <w:sz w:val="13"/>
              </w:rPr>
              <w:t>1</w:t>
            </w:r>
          </w:p>
          <w:p w14:paraId="256EDABA" w14:textId="77777777" w:rsidR="009777CD" w:rsidRDefault="00817694">
            <w:pPr>
              <w:pStyle w:val="TableParagraph"/>
              <w:spacing w:line="222"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28C9D36F" w14:textId="77777777" w:rsidR="009777CD" w:rsidRDefault="009777CD">
            <w:pPr>
              <w:pStyle w:val="TableParagraph"/>
              <w:spacing w:before="5"/>
              <w:rPr>
                <w:i/>
                <w:sz w:val="24"/>
              </w:rPr>
            </w:pPr>
          </w:p>
          <w:p w14:paraId="61C11633" w14:textId="77777777" w:rsidR="009777CD" w:rsidRDefault="00817694">
            <w:pPr>
              <w:pStyle w:val="TableParagraph"/>
              <w:spacing w:line="223" w:lineRule="auto"/>
              <w:ind w:left="137" w:right="57" w:firstLine="156"/>
              <w:rPr>
                <w:i/>
                <w:sz w:val="20"/>
              </w:rPr>
            </w:pPr>
            <w:r>
              <w:rPr>
                <w:i/>
                <w:position w:val="3"/>
                <w:sz w:val="20"/>
              </w:rPr>
              <w:t>L</w:t>
            </w:r>
            <w:r>
              <w:rPr>
                <w:i/>
                <w:sz w:val="13"/>
              </w:rPr>
              <w:t xml:space="preserve">10 </w:t>
            </w:r>
            <w:r>
              <w:rPr>
                <w:i/>
                <w:sz w:val="20"/>
              </w:rPr>
              <w:t>dB (A)</w:t>
            </w:r>
          </w:p>
        </w:tc>
      </w:tr>
      <w:tr w:rsidR="009777CD" w14:paraId="336A7BF3" w14:textId="77777777">
        <w:trPr>
          <w:trHeight w:val="548"/>
        </w:trPr>
        <w:tc>
          <w:tcPr>
            <w:tcW w:w="710" w:type="dxa"/>
            <w:tcBorders>
              <w:top w:val="single" w:sz="4" w:space="0" w:color="000000"/>
              <w:right w:val="single" w:sz="4" w:space="0" w:color="000000"/>
            </w:tcBorders>
          </w:tcPr>
          <w:p w14:paraId="362F9BC4" w14:textId="77777777" w:rsidR="009777CD" w:rsidRDefault="00817694">
            <w:pPr>
              <w:pStyle w:val="TableParagraph"/>
              <w:spacing w:before="153"/>
              <w:ind w:left="239" w:right="244"/>
              <w:jc w:val="center"/>
              <w:rPr>
                <w:i/>
                <w:sz w:val="20"/>
              </w:rPr>
            </w:pPr>
            <w:r>
              <w:rPr>
                <w:i/>
                <w:sz w:val="20"/>
              </w:rPr>
              <w:t>6.</w:t>
            </w:r>
          </w:p>
        </w:tc>
        <w:tc>
          <w:tcPr>
            <w:tcW w:w="991" w:type="dxa"/>
            <w:tcBorders>
              <w:top w:val="single" w:sz="4" w:space="0" w:color="000000"/>
              <w:left w:val="single" w:sz="4" w:space="0" w:color="000000"/>
              <w:right w:val="single" w:sz="4" w:space="0" w:color="000000"/>
            </w:tcBorders>
          </w:tcPr>
          <w:p w14:paraId="5B778857" w14:textId="77777777" w:rsidR="009777CD" w:rsidRDefault="00817694">
            <w:pPr>
              <w:pStyle w:val="TableParagraph"/>
              <w:spacing w:before="153"/>
              <w:ind w:left="271"/>
              <w:rPr>
                <w:i/>
                <w:sz w:val="20"/>
              </w:rPr>
            </w:pPr>
            <w:r>
              <w:rPr>
                <w:i/>
                <w:sz w:val="20"/>
              </w:rPr>
              <w:t>MM6</w:t>
            </w:r>
          </w:p>
        </w:tc>
        <w:tc>
          <w:tcPr>
            <w:tcW w:w="992" w:type="dxa"/>
            <w:tcBorders>
              <w:top w:val="single" w:sz="4" w:space="0" w:color="000000"/>
              <w:left w:val="single" w:sz="4" w:space="0" w:color="000000"/>
              <w:right w:val="single" w:sz="4" w:space="0" w:color="000000"/>
            </w:tcBorders>
          </w:tcPr>
          <w:p w14:paraId="13B65F27" w14:textId="77777777" w:rsidR="009777CD" w:rsidRDefault="00817694">
            <w:pPr>
              <w:pStyle w:val="TableParagraph"/>
              <w:spacing w:before="153"/>
              <w:ind w:left="195"/>
              <w:rPr>
                <w:i/>
                <w:sz w:val="20"/>
              </w:rPr>
            </w:pPr>
            <w:r>
              <w:rPr>
                <w:i/>
                <w:sz w:val="20"/>
              </w:rPr>
              <w:t>15 min</w:t>
            </w:r>
          </w:p>
        </w:tc>
        <w:tc>
          <w:tcPr>
            <w:tcW w:w="852" w:type="dxa"/>
            <w:tcBorders>
              <w:top w:val="single" w:sz="4" w:space="0" w:color="000000"/>
              <w:left w:val="single" w:sz="4" w:space="0" w:color="000000"/>
              <w:right w:val="single" w:sz="4" w:space="0" w:color="000000"/>
            </w:tcBorders>
          </w:tcPr>
          <w:p w14:paraId="566D2412" w14:textId="77777777" w:rsidR="009777CD" w:rsidRDefault="00817694">
            <w:pPr>
              <w:pStyle w:val="TableParagraph"/>
              <w:spacing w:before="153"/>
              <w:ind w:left="230"/>
              <w:rPr>
                <w:i/>
                <w:sz w:val="20"/>
              </w:rPr>
            </w:pPr>
            <w:r>
              <w:rPr>
                <w:i/>
                <w:sz w:val="20"/>
              </w:rPr>
              <w:t>73,0</w:t>
            </w:r>
          </w:p>
        </w:tc>
        <w:tc>
          <w:tcPr>
            <w:tcW w:w="992" w:type="dxa"/>
            <w:tcBorders>
              <w:top w:val="single" w:sz="4" w:space="0" w:color="000000"/>
              <w:left w:val="single" w:sz="4" w:space="0" w:color="000000"/>
              <w:right w:val="single" w:sz="4" w:space="0" w:color="000000"/>
            </w:tcBorders>
          </w:tcPr>
          <w:p w14:paraId="340DBCA1" w14:textId="77777777" w:rsidR="009777CD" w:rsidRDefault="00817694">
            <w:pPr>
              <w:pStyle w:val="TableParagraph"/>
              <w:spacing w:before="153"/>
              <w:ind w:left="300"/>
              <w:rPr>
                <w:i/>
                <w:sz w:val="20"/>
              </w:rPr>
            </w:pPr>
            <w:r>
              <w:rPr>
                <w:i/>
                <w:sz w:val="20"/>
              </w:rPr>
              <w:t>49,8</w:t>
            </w:r>
          </w:p>
        </w:tc>
        <w:tc>
          <w:tcPr>
            <w:tcW w:w="850" w:type="dxa"/>
            <w:tcBorders>
              <w:top w:val="single" w:sz="4" w:space="0" w:color="000000"/>
              <w:left w:val="single" w:sz="4" w:space="0" w:color="000000"/>
              <w:right w:val="single" w:sz="4" w:space="0" w:color="000000"/>
            </w:tcBorders>
          </w:tcPr>
          <w:p w14:paraId="0E0A2A28" w14:textId="77777777" w:rsidR="009777CD" w:rsidRDefault="00817694">
            <w:pPr>
              <w:pStyle w:val="TableParagraph"/>
              <w:spacing w:before="153"/>
              <w:ind w:left="230"/>
              <w:rPr>
                <w:i/>
                <w:sz w:val="20"/>
              </w:rPr>
            </w:pPr>
            <w:r>
              <w:rPr>
                <w:i/>
                <w:sz w:val="20"/>
              </w:rPr>
              <w:t>52,4</w:t>
            </w:r>
          </w:p>
        </w:tc>
        <w:tc>
          <w:tcPr>
            <w:tcW w:w="1278" w:type="dxa"/>
            <w:tcBorders>
              <w:top w:val="single" w:sz="4" w:space="0" w:color="000000"/>
              <w:left w:val="single" w:sz="4" w:space="0" w:color="000000"/>
              <w:right w:val="single" w:sz="4" w:space="0" w:color="000000"/>
            </w:tcBorders>
          </w:tcPr>
          <w:p w14:paraId="370006D1" w14:textId="77777777" w:rsidR="009777CD" w:rsidRDefault="00817694">
            <w:pPr>
              <w:pStyle w:val="TableParagraph"/>
              <w:spacing w:before="155"/>
              <w:ind w:left="420" w:right="416"/>
              <w:jc w:val="center"/>
              <w:rPr>
                <w:b/>
                <w:i/>
                <w:sz w:val="20"/>
              </w:rPr>
            </w:pPr>
            <w:r>
              <w:rPr>
                <w:b/>
                <w:i/>
                <w:sz w:val="20"/>
              </w:rPr>
              <w:t>52,4</w:t>
            </w:r>
          </w:p>
        </w:tc>
        <w:tc>
          <w:tcPr>
            <w:tcW w:w="1277" w:type="dxa"/>
            <w:tcBorders>
              <w:top w:val="single" w:sz="4" w:space="0" w:color="000000"/>
              <w:left w:val="single" w:sz="4" w:space="0" w:color="000000"/>
              <w:right w:val="single" w:sz="4" w:space="0" w:color="000000"/>
            </w:tcBorders>
          </w:tcPr>
          <w:p w14:paraId="171241F1" w14:textId="77777777" w:rsidR="009777CD" w:rsidRDefault="00817694">
            <w:pPr>
              <w:pStyle w:val="TableParagraph"/>
              <w:spacing w:before="155"/>
              <w:ind w:left="263" w:right="259"/>
              <w:jc w:val="center"/>
              <w:rPr>
                <w:b/>
                <w:i/>
                <w:sz w:val="20"/>
              </w:rPr>
            </w:pPr>
            <w:r>
              <w:rPr>
                <w:b/>
                <w:i/>
                <w:sz w:val="20"/>
              </w:rPr>
              <w:t>70,0</w:t>
            </w:r>
          </w:p>
        </w:tc>
        <w:tc>
          <w:tcPr>
            <w:tcW w:w="850" w:type="dxa"/>
            <w:tcBorders>
              <w:top w:val="single" w:sz="4" w:space="0" w:color="000000"/>
              <w:left w:val="single" w:sz="4" w:space="0" w:color="000000"/>
              <w:right w:val="single" w:sz="4" w:space="0" w:color="000000"/>
            </w:tcBorders>
          </w:tcPr>
          <w:p w14:paraId="32786F00" w14:textId="77777777" w:rsidR="009777CD" w:rsidRDefault="00817694">
            <w:pPr>
              <w:pStyle w:val="TableParagraph"/>
              <w:spacing w:before="153"/>
              <w:ind w:left="226"/>
              <w:rPr>
                <w:i/>
                <w:sz w:val="20"/>
              </w:rPr>
            </w:pPr>
            <w:r>
              <w:rPr>
                <w:i/>
                <w:sz w:val="20"/>
              </w:rPr>
              <w:t>55,7</w:t>
            </w:r>
          </w:p>
        </w:tc>
        <w:tc>
          <w:tcPr>
            <w:tcW w:w="850" w:type="dxa"/>
            <w:tcBorders>
              <w:top w:val="single" w:sz="4" w:space="0" w:color="000000"/>
              <w:left w:val="single" w:sz="4" w:space="0" w:color="000000"/>
            </w:tcBorders>
          </w:tcPr>
          <w:p w14:paraId="51473288" w14:textId="77777777" w:rsidR="009777CD" w:rsidRDefault="00817694">
            <w:pPr>
              <w:pStyle w:val="TableParagraph"/>
              <w:spacing w:before="153"/>
              <w:ind w:left="226"/>
              <w:rPr>
                <w:i/>
                <w:sz w:val="20"/>
              </w:rPr>
            </w:pPr>
            <w:r>
              <w:rPr>
                <w:i/>
                <w:sz w:val="20"/>
              </w:rPr>
              <w:t>53,4</w:t>
            </w:r>
          </w:p>
        </w:tc>
      </w:tr>
    </w:tbl>
    <w:p w14:paraId="1721EC60" w14:textId="77777777" w:rsidR="009777CD" w:rsidRDefault="009777CD">
      <w:pPr>
        <w:pStyle w:val="BodyText"/>
        <w:spacing w:before="5"/>
        <w:rPr>
          <w:i/>
          <w:sz w:val="16"/>
        </w:rPr>
      </w:pPr>
    </w:p>
    <w:p w14:paraId="0B75E337" w14:textId="77777777" w:rsidR="009777CD" w:rsidRDefault="00817694">
      <w:pPr>
        <w:spacing w:before="94" w:after="11"/>
        <w:ind w:left="622"/>
        <w:rPr>
          <w:i/>
        </w:rPr>
      </w:pPr>
      <w:r>
        <w:rPr>
          <w:i/>
        </w:rPr>
        <w:t>Tabela 4.4.6.a Rezultati mjerenja MM6-II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5180DCAB" w14:textId="77777777">
        <w:trPr>
          <w:trHeight w:val="1002"/>
        </w:trPr>
        <w:tc>
          <w:tcPr>
            <w:tcW w:w="710" w:type="dxa"/>
            <w:tcBorders>
              <w:bottom w:val="single" w:sz="4" w:space="0" w:color="000000"/>
              <w:right w:val="single" w:sz="4" w:space="0" w:color="000000"/>
            </w:tcBorders>
            <w:shd w:val="clear" w:color="auto" w:fill="BEBEBE"/>
          </w:tcPr>
          <w:p w14:paraId="449A5B45" w14:textId="77777777" w:rsidR="009777CD" w:rsidRDefault="009777CD">
            <w:pPr>
              <w:pStyle w:val="TableParagraph"/>
              <w:spacing w:before="3"/>
              <w:rPr>
                <w:i/>
                <w:sz w:val="23"/>
              </w:rPr>
            </w:pPr>
          </w:p>
          <w:p w14:paraId="70AC38EF"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1A1124FC" w14:textId="77777777" w:rsidR="009777CD" w:rsidRDefault="00817694">
            <w:pPr>
              <w:pStyle w:val="TableParagraph"/>
              <w:spacing w:before="152"/>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1EC48A47" w14:textId="77777777" w:rsidR="009777CD" w:rsidRDefault="00817694">
            <w:pPr>
              <w:pStyle w:val="TableParagraph"/>
              <w:spacing w:before="152"/>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74F97824" w14:textId="77777777" w:rsidR="009777CD" w:rsidRDefault="009777CD">
            <w:pPr>
              <w:pStyle w:val="TableParagraph"/>
              <w:spacing w:before="11"/>
              <w:rPr>
                <w:i/>
                <w:sz w:val="24"/>
              </w:rPr>
            </w:pPr>
          </w:p>
          <w:p w14:paraId="2182FFAE" w14:textId="77777777" w:rsidR="009777CD" w:rsidRDefault="00817694">
            <w:pPr>
              <w:pStyle w:val="TableParagraph"/>
              <w:spacing w:line="218"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399780C4" w14:textId="77777777" w:rsidR="009777CD" w:rsidRDefault="009777CD">
            <w:pPr>
              <w:pStyle w:val="TableParagraph"/>
              <w:spacing w:before="11"/>
              <w:rPr>
                <w:i/>
                <w:sz w:val="24"/>
              </w:rPr>
            </w:pPr>
          </w:p>
          <w:p w14:paraId="0433AEC8" w14:textId="77777777" w:rsidR="009777CD" w:rsidRDefault="00817694">
            <w:pPr>
              <w:pStyle w:val="TableParagraph"/>
              <w:spacing w:line="218"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4DC4DE63" w14:textId="77777777" w:rsidR="009777CD" w:rsidRDefault="009777CD">
            <w:pPr>
              <w:pStyle w:val="TableParagraph"/>
              <w:spacing w:before="11"/>
              <w:rPr>
                <w:i/>
                <w:sz w:val="24"/>
              </w:rPr>
            </w:pPr>
          </w:p>
          <w:p w14:paraId="14944A7E" w14:textId="77777777" w:rsidR="009777CD" w:rsidRDefault="00817694">
            <w:pPr>
              <w:pStyle w:val="TableParagraph"/>
              <w:spacing w:line="218"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17FA850A" w14:textId="77777777" w:rsidR="009777CD" w:rsidRDefault="00817694">
            <w:pPr>
              <w:pStyle w:val="TableParagraph"/>
              <w:spacing w:before="152"/>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00CE8C21" w14:textId="77777777" w:rsidR="009777CD" w:rsidRDefault="00817694">
            <w:pPr>
              <w:pStyle w:val="TableParagraph"/>
              <w:spacing w:before="152"/>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0EE28A02" w14:textId="77777777" w:rsidR="009777CD" w:rsidRDefault="009777CD">
            <w:pPr>
              <w:pStyle w:val="TableParagraph"/>
              <w:spacing w:before="8"/>
              <w:rPr>
                <w:i/>
                <w:sz w:val="23"/>
              </w:rPr>
            </w:pPr>
          </w:p>
          <w:p w14:paraId="23D5352A"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45654158" w14:textId="77777777" w:rsidR="009777CD" w:rsidRDefault="00817694">
            <w:pPr>
              <w:pStyle w:val="TableParagraph"/>
              <w:spacing w:line="73" w:lineRule="exact"/>
              <w:ind w:left="35"/>
              <w:jc w:val="center"/>
              <w:rPr>
                <w:i/>
                <w:sz w:val="13"/>
              </w:rPr>
            </w:pPr>
            <w:r>
              <w:rPr>
                <w:i/>
                <w:w w:val="99"/>
                <w:sz w:val="13"/>
              </w:rPr>
              <w:t>1</w:t>
            </w:r>
          </w:p>
          <w:p w14:paraId="5888AE30" w14:textId="77777777" w:rsidR="009777CD" w:rsidRDefault="00817694">
            <w:pPr>
              <w:pStyle w:val="TableParagraph"/>
              <w:spacing w:line="221"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0E8F4819" w14:textId="77777777" w:rsidR="009777CD" w:rsidRDefault="009777CD">
            <w:pPr>
              <w:pStyle w:val="TableParagraph"/>
              <w:spacing w:before="11"/>
              <w:rPr>
                <w:i/>
                <w:sz w:val="24"/>
              </w:rPr>
            </w:pPr>
          </w:p>
          <w:p w14:paraId="29CDA6B3" w14:textId="77777777" w:rsidR="009777CD" w:rsidRDefault="00817694">
            <w:pPr>
              <w:pStyle w:val="TableParagraph"/>
              <w:spacing w:line="218" w:lineRule="auto"/>
              <w:ind w:left="137" w:right="57" w:firstLine="156"/>
              <w:rPr>
                <w:i/>
                <w:sz w:val="20"/>
              </w:rPr>
            </w:pPr>
            <w:r>
              <w:rPr>
                <w:i/>
                <w:position w:val="3"/>
                <w:sz w:val="20"/>
              </w:rPr>
              <w:t>L</w:t>
            </w:r>
            <w:r>
              <w:rPr>
                <w:i/>
                <w:sz w:val="13"/>
              </w:rPr>
              <w:t xml:space="preserve">10 </w:t>
            </w:r>
            <w:r>
              <w:rPr>
                <w:i/>
                <w:sz w:val="20"/>
              </w:rPr>
              <w:t>dB (A)</w:t>
            </w:r>
          </w:p>
        </w:tc>
      </w:tr>
      <w:tr w:rsidR="009777CD" w14:paraId="4D5070DE" w14:textId="77777777">
        <w:trPr>
          <w:trHeight w:val="541"/>
        </w:trPr>
        <w:tc>
          <w:tcPr>
            <w:tcW w:w="710" w:type="dxa"/>
            <w:tcBorders>
              <w:top w:val="single" w:sz="4" w:space="0" w:color="000000"/>
              <w:bottom w:val="double" w:sz="2" w:space="0" w:color="000000"/>
              <w:right w:val="single" w:sz="4" w:space="0" w:color="000000"/>
            </w:tcBorders>
          </w:tcPr>
          <w:p w14:paraId="579E7C70" w14:textId="77777777" w:rsidR="009777CD" w:rsidRDefault="00817694">
            <w:pPr>
              <w:pStyle w:val="TableParagraph"/>
              <w:spacing w:before="155"/>
              <w:ind w:left="239" w:right="244"/>
              <w:jc w:val="center"/>
              <w:rPr>
                <w:i/>
                <w:sz w:val="20"/>
              </w:rPr>
            </w:pPr>
            <w:r>
              <w:rPr>
                <w:i/>
                <w:sz w:val="20"/>
              </w:rPr>
              <w:t>6.</w:t>
            </w:r>
          </w:p>
        </w:tc>
        <w:tc>
          <w:tcPr>
            <w:tcW w:w="991" w:type="dxa"/>
            <w:tcBorders>
              <w:top w:val="single" w:sz="4" w:space="0" w:color="000000"/>
              <w:left w:val="single" w:sz="4" w:space="0" w:color="000000"/>
              <w:bottom w:val="double" w:sz="2" w:space="0" w:color="000000"/>
              <w:right w:val="single" w:sz="4" w:space="0" w:color="000000"/>
            </w:tcBorders>
          </w:tcPr>
          <w:p w14:paraId="7618B93D" w14:textId="77777777" w:rsidR="009777CD" w:rsidRDefault="00817694">
            <w:pPr>
              <w:pStyle w:val="TableParagraph"/>
              <w:spacing w:before="155"/>
              <w:ind w:left="271"/>
              <w:rPr>
                <w:i/>
                <w:sz w:val="20"/>
              </w:rPr>
            </w:pPr>
            <w:r>
              <w:rPr>
                <w:i/>
                <w:sz w:val="20"/>
              </w:rPr>
              <w:t>MM6</w:t>
            </w:r>
          </w:p>
        </w:tc>
        <w:tc>
          <w:tcPr>
            <w:tcW w:w="992" w:type="dxa"/>
            <w:tcBorders>
              <w:top w:val="single" w:sz="4" w:space="0" w:color="000000"/>
              <w:left w:val="single" w:sz="4" w:space="0" w:color="000000"/>
              <w:bottom w:val="double" w:sz="2" w:space="0" w:color="000000"/>
              <w:right w:val="single" w:sz="4" w:space="0" w:color="000000"/>
            </w:tcBorders>
          </w:tcPr>
          <w:p w14:paraId="2D875039" w14:textId="77777777" w:rsidR="009777CD" w:rsidRDefault="00817694">
            <w:pPr>
              <w:pStyle w:val="TableParagraph"/>
              <w:spacing w:before="155"/>
              <w:ind w:left="195"/>
              <w:rPr>
                <w:i/>
                <w:sz w:val="20"/>
              </w:rPr>
            </w:pPr>
            <w:r>
              <w:rPr>
                <w:i/>
                <w:sz w:val="20"/>
              </w:rPr>
              <w:t>15 min</w:t>
            </w:r>
          </w:p>
        </w:tc>
        <w:tc>
          <w:tcPr>
            <w:tcW w:w="852" w:type="dxa"/>
            <w:tcBorders>
              <w:top w:val="single" w:sz="4" w:space="0" w:color="000000"/>
              <w:left w:val="single" w:sz="4" w:space="0" w:color="000000"/>
              <w:bottom w:val="double" w:sz="2" w:space="0" w:color="000000"/>
              <w:right w:val="single" w:sz="4" w:space="0" w:color="000000"/>
            </w:tcBorders>
          </w:tcPr>
          <w:p w14:paraId="3B1D664F" w14:textId="77777777" w:rsidR="009777CD" w:rsidRDefault="00817694">
            <w:pPr>
              <w:pStyle w:val="TableParagraph"/>
              <w:spacing w:before="155"/>
              <w:ind w:left="230"/>
              <w:rPr>
                <w:i/>
                <w:sz w:val="20"/>
              </w:rPr>
            </w:pPr>
            <w:r>
              <w:rPr>
                <w:i/>
                <w:sz w:val="20"/>
              </w:rPr>
              <w:t>62,5</w:t>
            </w:r>
          </w:p>
        </w:tc>
        <w:tc>
          <w:tcPr>
            <w:tcW w:w="992" w:type="dxa"/>
            <w:tcBorders>
              <w:top w:val="single" w:sz="4" w:space="0" w:color="000000"/>
              <w:left w:val="single" w:sz="4" w:space="0" w:color="000000"/>
              <w:bottom w:val="double" w:sz="2" w:space="0" w:color="000000"/>
              <w:right w:val="single" w:sz="4" w:space="0" w:color="000000"/>
            </w:tcBorders>
          </w:tcPr>
          <w:p w14:paraId="71EAC91A" w14:textId="77777777" w:rsidR="009777CD" w:rsidRDefault="00817694">
            <w:pPr>
              <w:pStyle w:val="TableParagraph"/>
              <w:spacing w:before="155"/>
              <w:ind w:left="300"/>
              <w:rPr>
                <w:i/>
                <w:sz w:val="20"/>
              </w:rPr>
            </w:pPr>
            <w:r>
              <w:rPr>
                <w:i/>
                <w:sz w:val="20"/>
              </w:rPr>
              <w:t>49,5</w:t>
            </w:r>
          </w:p>
        </w:tc>
        <w:tc>
          <w:tcPr>
            <w:tcW w:w="850" w:type="dxa"/>
            <w:tcBorders>
              <w:top w:val="single" w:sz="4" w:space="0" w:color="000000"/>
              <w:left w:val="single" w:sz="4" w:space="0" w:color="000000"/>
              <w:bottom w:val="double" w:sz="2" w:space="0" w:color="000000"/>
              <w:right w:val="single" w:sz="4" w:space="0" w:color="000000"/>
            </w:tcBorders>
          </w:tcPr>
          <w:p w14:paraId="5731D392" w14:textId="77777777" w:rsidR="009777CD" w:rsidRDefault="00817694">
            <w:pPr>
              <w:pStyle w:val="TableParagraph"/>
              <w:spacing w:before="155"/>
              <w:ind w:left="230"/>
              <w:rPr>
                <w:i/>
                <w:sz w:val="20"/>
              </w:rPr>
            </w:pPr>
            <w:r>
              <w:rPr>
                <w:i/>
                <w:sz w:val="20"/>
              </w:rPr>
              <w:t>53,6</w:t>
            </w:r>
          </w:p>
        </w:tc>
        <w:tc>
          <w:tcPr>
            <w:tcW w:w="1278" w:type="dxa"/>
            <w:tcBorders>
              <w:top w:val="single" w:sz="4" w:space="0" w:color="000000"/>
              <w:left w:val="single" w:sz="4" w:space="0" w:color="000000"/>
              <w:bottom w:val="double" w:sz="2" w:space="0" w:color="000000"/>
              <w:right w:val="single" w:sz="4" w:space="0" w:color="000000"/>
            </w:tcBorders>
          </w:tcPr>
          <w:p w14:paraId="2D8E5BE3" w14:textId="77777777" w:rsidR="009777CD" w:rsidRDefault="00817694">
            <w:pPr>
              <w:pStyle w:val="TableParagraph"/>
              <w:spacing w:before="158"/>
              <w:ind w:left="420" w:right="416"/>
              <w:jc w:val="center"/>
              <w:rPr>
                <w:b/>
                <w:i/>
                <w:sz w:val="20"/>
              </w:rPr>
            </w:pPr>
            <w:r>
              <w:rPr>
                <w:b/>
                <w:i/>
                <w:sz w:val="20"/>
              </w:rPr>
              <w:t>53,6</w:t>
            </w:r>
          </w:p>
        </w:tc>
        <w:tc>
          <w:tcPr>
            <w:tcW w:w="1277" w:type="dxa"/>
            <w:tcBorders>
              <w:top w:val="single" w:sz="4" w:space="0" w:color="000000"/>
              <w:left w:val="single" w:sz="4" w:space="0" w:color="000000"/>
              <w:bottom w:val="double" w:sz="2" w:space="0" w:color="000000"/>
              <w:right w:val="single" w:sz="4" w:space="0" w:color="000000"/>
            </w:tcBorders>
          </w:tcPr>
          <w:p w14:paraId="4967D0C2" w14:textId="77777777" w:rsidR="009777CD" w:rsidRDefault="00817694">
            <w:pPr>
              <w:pStyle w:val="TableParagraph"/>
              <w:spacing w:before="158"/>
              <w:ind w:left="263" w:right="259"/>
              <w:jc w:val="center"/>
              <w:rPr>
                <w:b/>
                <w:i/>
                <w:sz w:val="20"/>
              </w:rPr>
            </w:pPr>
            <w:r>
              <w:rPr>
                <w:b/>
                <w:i/>
                <w:sz w:val="20"/>
              </w:rPr>
              <w:t>70,0</w:t>
            </w:r>
          </w:p>
        </w:tc>
        <w:tc>
          <w:tcPr>
            <w:tcW w:w="850" w:type="dxa"/>
            <w:tcBorders>
              <w:top w:val="single" w:sz="4" w:space="0" w:color="000000"/>
              <w:left w:val="single" w:sz="4" w:space="0" w:color="000000"/>
              <w:bottom w:val="double" w:sz="2" w:space="0" w:color="000000"/>
              <w:right w:val="single" w:sz="4" w:space="0" w:color="000000"/>
            </w:tcBorders>
          </w:tcPr>
          <w:p w14:paraId="2EC06C48" w14:textId="77777777" w:rsidR="009777CD" w:rsidRDefault="00817694">
            <w:pPr>
              <w:pStyle w:val="TableParagraph"/>
              <w:spacing w:before="155"/>
              <w:ind w:left="226"/>
              <w:rPr>
                <w:i/>
                <w:sz w:val="20"/>
              </w:rPr>
            </w:pPr>
            <w:r>
              <w:rPr>
                <w:i/>
                <w:sz w:val="20"/>
              </w:rPr>
              <w:t>61,1</w:t>
            </w:r>
          </w:p>
        </w:tc>
        <w:tc>
          <w:tcPr>
            <w:tcW w:w="850" w:type="dxa"/>
            <w:tcBorders>
              <w:top w:val="single" w:sz="4" w:space="0" w:color="000000"/>
              <w:left w:val="single" w:sz="4" w:space="0" w:color="000000"/>
              <w:bottom w:val="double" w:sz="2" w:space="0" w:color="000000"/>
            </w:tcBorders>
          </w:tcPr>
          <w:p w14:paraId="2706DCC6" w14:textId="77777777" w:rsidR="009777CD" w:rsidRDefault="00817694">
            <w:pPr>
              <w:pStyle w:val="TableParagraph"/>
              <w:spacing w:before="155"/>
              <w:ind w:left="226"/>
              <w:rPr>
                <w:i/>
                <w:sz w:val="20"/>
              </w:rPr>
            </w:pPr>
            <w:r>
              <w:rPr>
                <w:i/>
                <w:sz w:val="20"/>
              </w:rPr>
              <w:t>56,8</w:t>
            </w:r>
          </w:p>
        </w:tc>
      </w:tr>
    </w:tbl>
    <w:p w14:paraId="2206E5CB" w14:textId="77777777" w:rsidR="009777CD" w:rsidRDefault="009777CD">
      <w:pPr>
        <w:pStyle w:val="BodyText"/>
        <w:spacing w:before="7"/>
        <w:rPr>
          <w:i/>
        </w:rPr>
      </w:pPr>
    </w:p>
    <w:p w14:paraId="7DAA5ADC" w14:textId="77777777" w:rsidR="009777CD" w:rsidRDefault="00817694">
      <w:pPr>
        <w:spacing w:after="14"/>
        <w:ind w:left="622"/>
        <w:rPr>
          <w:i/>
        </w:rPr>
      </w:pPr>
      <w:r>
        <w:rPr>
          <w:i/>
        </w:rPr>
        <w:t>Tabela 4.4.6.b Rezultati mjerenja MM6-III interval mjerenja (dan)</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284"/>
        <w:gridCol w:w="708"/>
        <w:gridCol w:w="506"/>
        <w:gridCol w:w="345"/>
        <w:gridCol w:w="849"/>
        <w:gridCol w:w="141"/>
        <w:gridCol w:w="849"/>
        <w:gridCol w:w="141"/>
        <w:gridCol w:w="1135"/>
        <w:gridCol w:w="141"/>
        <w:gridCol w:w="1135"/>
        <w:gridCol w:w="283"/>
        <w:gridCol w:w="567"/>
        <w:gridCol w:w="850"/>
      </w:tblGrid>
      <w:tr w:rsidR="009777CD" w14:paraId="4160132B" w14:textId="77777777">
        <w:trPr>
          <w:trHeight w:val="1002"/>
        </w:trPr>
        <w:tc>
          <w:tcPr>
            <w:tcW w:w="710" w:type="dxa"/>
            <w:tcBorders>
              <w:bottom w:val="single" w:sz="4" w:space="0" w:color="000000"/>
              <w:right w:val="single" w:sz="4" w:space="0" w:color="000000"/>
            </w:tcBorders>
            <w:shd w:val="clear" w:color="auto" w:fill="BEBEBE"/>
          </w:tcPr>
          <w:p w14:paraId="0B6C9A05" w14:textId="77777777" w:rsidR="009777CD" w:rsidRDefault="009777CD">
            <w:pPr>
              <w:pStyle w:val="TableParagraph"/>
              <w:rPr>
                <w:i/>
                <w:sz w:val="23"/>
              </w:rPr>
            </w:pPr>
          </w:p>
          <w:p w14:paraId="605D5B1A" w14:textId="77777777" w:rsidR="009777CD" w:rsidRDefault="00817694">
            <w:pPr>
              <w:pStyle w:val="TableParagraph"/>
              <w:spacing w:before="1"/>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787CD181"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gridSpan w:val="2"/>
            <w:tcBorders>
              <w:left w:val="single" w:sz="4" w:space="0" w:color="000000"/>
              <w:bottom w:val="single" w:sz="4" w:space="0" w:color="000000"/>
              <w:right w:val="single" w:sz="4" w:space="0" w:color="000000"/>
            </w:tcBorders>
            <w:shd w:val="clear" w:color="auto" w:fill="BEBEBE"/>
          </w:tcPr>
          <w:p w14:paraId="677E32A1" w14:textId="77777777" w:rsidR="009777CD" w:rsidRDefault="00817694">
            <w:pPr>
              <w:pStyle w:val="TableParagraph"/>
              <w:spacing w:before="150"/>
              <w:ind w:left="110" w:right="103" w:firstLine="57"/>
              <w:jc w:val="both"/>
              <w:rPr>
                <w:i/>
                <w:sz w:val="20"/>
              </w:rPr>
            </w:pPr>
            <w:r>
              <w:rPr>
                <w:i/>
                <w:sz w:val="20"/>
              </w:rPr>
              <w:t>Interval mjerenja 15 min</w:t>
            </w:r>
          </w:p>
        </w:tc>
        <w:tc>
          <w:tcPr>
            <w:tcW w:w="851" w:type="dxa"/>
            <w:gridSpan w:val="2"/>
            <w:tcBorders>
              <w:left w:val="single" w:sz="4" w:space="0" w:color="000000"/>
              <w:bottom w:val="single" w:sz="4" w:space="0" w:color="000000"/>
              <w:right w:val="single" w:sz="4" w:space="0" w:color="000000"/>
            </w:tcBorders>
            <w:shd w:val="clear" w:color="auto" w:fill="BEBEBE"/>
          </w:tcPr>
          <w:p w14:paraId="6F693290" w14:textId="77777777" w:rsidR="009777CD" w:rsidRDefault="009777CD">
            <w:pPr>
              <w:pStyle w:val="TableParagraph"/>
              <w:spacing w:before="4"/>
              <w:rPr>
                <w:i/>
                <w:sz w:val="24"/>
              </w:rPr>
            </w:pPr>
          </w:p>
          <w:p w14:paraId="31C5A39E"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0" w:type="dxa"/>
            <w:gridSpan w:val="2"/>
            <w:tcBorders>
              <w:left w:val="single" w:sz="4" w:space="0" w:color="000000"/>
              <w:bottom w:val="single" w:sz="4" w:space="0" w:color="000000"/>
              <w:right w:val="single" w:sz="4" w:space="0" w:color="000000"/>
            </w:tcBorders>
            <w:shd w:val="clear" w:color="auto" w:fill="BEBEBE"/>
          </w:tcPr>
          <w:p w14:paraId="0622AE0F" w14:textId="77777777" w:rsidR="009777CD" w:rsidRDefault="009777CD">
            <w:pPr>
              <w:pStyle w:val="TableParagraph"/>
              <w:spacing w:before="4"/>
              <w:rPr>
                <w:i/>
                <w:sz w:val="24"/>
              </w:rPr>
            </w:pPr>
          </w:p>
          <w:p w14:paraId="7B7C17C3" w14:textId="77777777" w:rsidR="009777CD" w:rsidRDefault="00817694">
            <w:pPr>
              <w:pStyle w:val="TableParagraph"/>
              <w:spacing w:line="223" w:lineRule="auto"/>
              <w:ind w:left="212" w:right="38" w:firstLine="62"/>
              <w:rPr>
                <w:i/>
                <w:sz w:val="20"/>
              </w:rPr>
            </w:pPr>
            <w:r>
              <w:rPr>
                <w:i/>
                <w:position w:val="3"/>
                <w:sz w:val="20"/>
              </w:rPr>
              <w:t>L</w:t>
            </w:r>
            <w:r>
              <w:rPr>
                <w:i/>
                <w:sz w:val="13"/>
              </w:rPr>
              <w:t xml:space="preserve">Afmin </w:t>
            </w:r>
            <w:r>
              <w:rPr>
                <w:i/>
                <w:sz w:val="20"/>
              </w:rPr>
              <w:t>dB (A)</w:t>
            </w:r>
          </w:p>
        </w:tc>
        <w:tc>
          <w:tcPr>
            <w:tcW w:w="849" w:type="dxa"/>
            <w:tcBorders>
              <w:left w:val="single" w:sz="4" w:space="0" w:color="000000"/>
              <w:bottom w:val="single" w:sz="4" w:space="0" w:color="000000"/>
              <w:right w:val="single" w:sz="4" w:space="0" w:color="000000"/>
            </w:tcBorders>
            <w:shd w:val="clear" w:color="auto" w:fill="BEBEBE"/>
          </w:tcPr>
          <w:p w14:paraId="62A89B62" w14:textId="77777777" w:rsidR="009777CD" w:rsidRDefault="009777CD">
            <w:pPr>
              <w:pStyle w:val="TableParagraph"/>
              <w:spacing w:before="4"/>
              <w:rPr>
                <w:i/>
                <w:sz w:val="24"/>
              </w:rPr>
            </w:pPr>
          </w:p>
          <w:p w14:paraId="795DEF11" w14:textId="77777777" w:rsidR="009777CD" w:rsidRDefault="00817694">
            <w:pPr>
              <w:pStyle w:val="TableParagraph"/>
              <w:spacing w:line="223" w:lineRule="auto"/>
              <w:ind w:left="144" w:right="18" w:firstLine="110"/>
              <w:rPr>
                <w:i/>
                <w:sz w:val="20"/>
              </w:rPr>
            </w:pPr>
            <w:r>
              <w:rPr>
                <w:i/>
                <w:position w:val="3"/>
                <w:sz w:val="20"/>
              </w:rPr>
              <w:t>L</w:t>
            </w:r>
            <w:r>
              <w:rPr>
                <w:i/>
                <w:sz w:val="13"/>
              </w:rPr>
              <w:t xml:space="preserve">Aeq </w:t>
            </w:r>
            <w:r>
              <w:rPr>
                <w:i/>
                <w:sz w:val="20"/>
              </w:rPr>
              <w:t>dB (A)</w:t>
            </w:r>
          </w:p>
        </w:tc>
        <w:tc>
          <w:tcPr>
            <w:tcW w:w="1276" w:type="dxa"/>
            <w:gridSpan w:val="2"/>
            <w:tcBorders>
              <w:left w:val="single" w:sz="4" w:space="0" w:color="000000"/>
              <w:bottom w:val="single" w:sz="4" w:space="0" w:color="000000"/>
              <w:right w:val="single" w:sz="4" w:space="0" w:color="000000"/>
            </w:tcBorders>
            <w:shd w:val="clear" w:color="auto" w:fill="BEBEBE"/>
          </w:tcPr>
          <w:p w14:paraId="23A951AB" w14:textId="77777777" w:rsidR="009777CD" w:rsidRDefault="00817694">
            <w:pPr>
              <w:pStyle w:val="TableParagraph"/>
              <w:spacing w:before="150"/>
              <w:ind w:left="164" w:right="146"/>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6" w:type="dxa"/>
            <w:gridSpan w:val="2"/>
            <w:tcBorders>
              <w:left w:val="single" w:sz="4" w:space="0" w:color="000000"/>
              <w:bottom w:val="single" w:sz="4" w:space="0" w:color="000000"/>
              <w:right w:val="single" w:sz="4" w:space="0" w:color="000000"/>
            </w:tcBorders>
            <w:shd w:val="clear" w:color="auto" w:fill="BEBEBE"/>
          </w:tcPr>
          <w:p w14:paraId="31AED594" w14:textId="77777777" w:rsidR="009777CD" w:rsidRDefault="00817694">
            <w:pPr>
              <w:pStyle w:val="TableParagraph"/>
              <w:spacing w:before="150"/>
              <w:ind w:left="151" w:right="131"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gridSpan w:val="2"/>
            <w:tcBorders>
              <w:left w:val="single" w:sz="4" w:space="0" w:color="000000"/>
              <w:bottom w:val="single" w:sz="4" w:space="0" w:color="000000"/>
              <w:right w:val="single" w:sz="4" w:space="0" w:color="000000"/>
            </w:tcBorders>
            <w:shd w:val="clear" w:color="auto" w:fill="BEBEBE"/>
          </w:tcPr>
          <w:p w14:paraId="1B445B0C" w14:textId="77777777" w:rsidR="009777CD" w:rsidRDefault="009777CD">
            <w:pPr>
              <w:pStyle w:val="TableParagraph"/>
              <w:spacing w:before="6"/>
              <w:rPr>
                <w:i/>
                <w:sz w:val="23"/>
              </w:rPr>
            </w:pPr>
          </w:p>
          <w:p w14:paraId="28658B64" w14:textId="77777777" w:rsidR="009777CD" w:rsidRDefault="00817694">
            <w:pPr>
              <w:pStyle w:val="TableParagraph"/>
              <w:spacing w:line="127" w:lineRule="auto"/>
              <w:ind w:left="116" w:right="105"/>
              <w:jc w:val="center"/>
              <w:rPr>
                <w:i/>
                <w:sz w:val="13"/>
              </w:rPr>
            </w:pPr>
            <w:r>
              <w:rPr>
                <w:i/>
                <w:position w:val="-9"/>
                <w:sz w:val="20"/>
              </w:rPr>
              <w:t xml:space="preserve">L </w:t>
            </w:r>
            <w:r>
              <w:rPr>
                <w:i/>
                <w:sz w:val="13"/>
              </w:rPr>
              <w:t>2</w:t>
            </w:r>
          </w:p>
          <w:p w14:paraId="5AA13F5D" w14:textId="77777777" w:rsidR="009777CD" w:rsidRDefault="00817694">
            <w:pPr>
              <w:pStyle w:val="TableParagraph"/>
              <w:spacing w:line="75" w:lineRule="exact"/>
              <w:ind w:left="49"/>
              <w:jc w:val="center"/>
              <w:rPr>
                <w:i/>
                <w:sz w:val="13"/>
              </w:rPr>
            </w:pPr>
            <w:r>
              <w:rPr>
                <w:i/>
                <w:w w:val="99"/>
                <w:sz w:val="13"/>
              </w:rPr>
              <w:t>1</w:t>
            </w:r>
          </w:p>
          <w:p w14:paraId="7708A9EC" w14:textId="77777777" w:rsidR="009777CD" w:rsidRDefault="00817694">
            <w:pPr>
              <w:pStyle w:val="TableParagraph"/>
              <w:spacing w:line="222" w:lineRule="exact"/>
              <w:ind w:left="116" w:right="104"/>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226BCC74" w14:textId="77777777" w:rsidR="009777CD" w:rsidRDefault="009777CD">
            <w:pPr>
              <w:pStyle w:val="TableParagraph"/>
              <w:spacing w:before="4"/>
              <w:rPr>
                <w:i/>
                <w:sz w:val="24"/>
              </w:rPr>
            </w:pPr>
          </w:p>
          <w:p w14:paraId="1C8F5296" w14:textId="77777777" w:rsidR="009777CD" w:rsidRDefault="00817694">
            <w:pPr>
              <w:pStyle w:val="TableParagraph"/>
              <w:spacing w:line="223" w:lineRule="auto"/>
              <w:ind w:left="144" w:right="57" w:firstLine="156"/>
              <w:rPr>
                <w:i/>
                <w:sz w:val="20"/>
              </w:rPr>
            </w:pPr>
            <w:r>
              <w:rPr>
                <w:i/>
                <w:position w:val="3"/>
                <w:sz w:val="20"/>
              </w:rPr>
              <w:t>L</w:t>
            </w:r>
            <w:r>
              <w:rPr>
                <w:i/>
                <w:sz w:val="13"/>
              </w:rPr>
              <w:t xml:space="preserve">10 </w:t>
            </w:r>
            <w:r>
              <w:rPr>
                <w:i/>
                <w:sz w:val="20"/>
              </w:rPr>
              <w:t>dB (A)</w:t>
            </w:r>
          </w:p>
        </w:tc>
      </w:tr>
      <w:tr w:rsidR="009777CD" w14:paraId="279606B0" w14:textId="77777777">
        <w:trPr>
          <w:trHeight w:val="546"/>
        </w:trPr>
        <w:tc>
          <w:tcPr>
            <w:tcW w:w="710" w:type="dxa"/>
            <w:tcBorders>
              <w:top w:val="single" w:sz="4" w:space="0" w:color="000000"/>
              <w:right w:val="single" w:sz="4" w:space="0" w:color="000000"/>
            </w:tcBorders>
          </w:tcPr>
          <w:p w14:paraId="1DCC27D3" w14:textId="77777777" w:rsidR="009777CD" w:rsidRDefault="00817694">
            <w:pPr>
              <w:pStyle w:val="TableParagraph"/>
              <w:spacing w:before="153"/>
              <w:ind w:left="239" w:right="244"/>
              <w:jc w:val="center"/>
              <w:rPr>
                <w:i/>
                <w:sz w:val="20"/>
              </w:rPr>
            </w:pPr>
            <w:r>
              <w:rPr>
                <w:i/>
                <w:sz w:val="20"/>
              </w:rPr>
              <w:t>6.</w:t>
            </w:r>
          </w:p>
        </w:tc>
        <w:tc>
          <w:tcPr>
            <w:tcW w:w="991" w:type="dxa"/>
            <w:tcBorders>
              <w:top w:val="single" w:sz="4" w:space="0" w:color="000000"/>
              <w:left w:val="single" w:sz="4" w:space="0" w:color="000000"/>
              <w:right w:val="single" w:sz="4" w:space="0" w:color="000000"/>
            </w:tcBorders>
          </w:tcPr>
          <w:p w14:paraId="3C207CE7" w14:textId="77777777" w:rsidR="009777CD" w:rsidRDefault="00817694">
            <w:pPr>
              <w:pStyle w:val="TableParagraph"/>
              <w:spacing w:before="153"/>
              <w:ind w:left="271"/>
              <w:rPr>
                <w:i/>
                <w:sz w:val="20"/>
              </w:rPr>
            </w:pPr>
            <w:r>
              <w:rPr>
                <w:i/>
                <w:sz w:val="20"/>
              </w:rPr>
              <w:t>MM6</w:t>
            </w:r>
          </w:p>
        </w:tc>
        <w:tc>
          <w:tcPr>
            <w:tcW w:w="992" w:type="dxa"/>
            <w:gridSpan w:val="2"/>
            <w:tcBorders>
              <w:top w:val="single" w:sz="4" w:space="0" w:color="000000"/>
              <w:left w:val="single" w:sz="4" w:space="0" w:color="000000"/>
              <w:right w:val="single" w:sz="4" w:space="0" w:color="000000"/>
            </w:tcBorders>
          </w:tcPr>
          <w:p w14:paraId="45648D0C" w14:textId="77777777" w:rsidR="009777CD" w:rsidRDefault="00817694">
            <w:pPr>
              <w:pStyle w:val="TableParagraph"/>
              <w:spacing w:before="153"/>
              <w:ind w:left="195"/>
              <w:rPr>
                <w:i/>
                <w:sz w:val="20"/>
              </w:rPr>
            </w:pPr>
            <w:r>
              <w:rPr>
                <w:i/>
                <w:sz w:val="20"/>
              </w:rPr>
              <w:t>15 min</w:t>
            </w:r>
          </w:p>
        </w:tc>
        <w:tc>
          <w:tcPr>
            <w:tcW w:w="851" w:type="dxa"/>
            <w:gridSpan w:val="2"/>
            <w:tcBorders>
              <w:top w:val="single" w:sz="4" w:space="0" w:color="000000"/>
              <w:left w:val="single" w:sz="4" w:space="0" w:color="000000"/>
              <w:right w:val="single" w:sz="4" w:space="0" w:color="000000"/>
            </w:tcBorders>
          </w:tcPr>
          <w:p w14:paraId="3D83EB1D" w14:textId="77777777" w:rsidR="009777CD" w:rsidRDefault="00817694">
            <w:pPr>
              <w:pStyle w:val="TableParagraph"/>
              <w:spacing w:before="153"/>
              <w:ind w:left="230"/>
              <w:rPr>
                <w:i/>
                <w:sz w:val="20"/>
              </w:rPr>
            </w:pPr>
            <w:r>
              <w:rPr>
                <w:i/>
                <w:sz w:val="20"/>
              </w:rPr>
              <w:t>62,6</w:t>
            </w:r>
          </w:p>
        </w:tc>
        <w:tc>
          <w:tcPr>
            <w:tcW w:w="990" w:type="dxa"/>
            <w:gridSpan w:val="2"/>
            <w:tcBorders>
              <w:top w:val="single" w:sz="4" w:space="0" w:color="000000"/>
              <w:left w:val="single" w:sz="4" w:space="0" w:color="000000"/>
              <w:right w:val="single" w:sz="4" w:space="0" w:color="000000"/>
            </w:tcBorders>
          </w:tcPr>
          <w:p w14:paraId="08DF84A4" w14:textId="77777777" w:rsidR="009777CD" w:rsidRDefault="00817694">
            <w:pPr>
              <w:pStyle w:val="TableParagraph"/>
              <w:spacing w:before="153"/>
              <w:ind w:left="301"/>
              <w:rPr>
                <w:i/>
                <w:sz w:val="20"/>
              </w:rPr>
            </w:pPr>
            <w:r>
              <w:rPr>
                <w:i/>
                <w:sz w:val="20"/>
              </w:rPr>
              <w:t>49,4</w:t>
            </w:r>
          </w:p>
        </w:tc>
        <w:tc>
          <w:tcPr>
            <w:tcW w:w="849" w:type="dxa"/>
            <w:tcBorders>
              <w:top w:val="single" w:sz="4" w:space="0" w:color="000000"/>
              <w:left w:val="single" w:sz="4" w:space="0" w:color="000000"/>
              <w:right w:val="single" w:sz="4" w:space="0" w:color="000000"/>
            </w:tcBorders>
          </w:tcPr>
          <w:p w14:paraId="01F03789" w14:textId="77777777" w:rsidR="009777CD" w:rsidRDefault="00817694">
            <w:pPr>
              <w:pStyle w:val="TableParagraph"/>
              <w:spacing w:before="153"/>
              <w:ind w:left="233"/>
              <w:rPr>
                <w:i/>
                <w:sz w:val="20"/>
              </w:rPr>
            </w:pPr>
            <w:r>
              <w:rPr>
                <w:i/>
                <w:sz w:val="20"/>
              </w:rPr>
              <w:t>51,8</w:t>
            </w:r>
          </w:p>
        </w:tc>
        <w:tc>
          <w:tcPr>
            <w:tcW w:w="1276" w:type="dxa"/>
            <w:gridSpan w:val="2"/>
            <w:tcBorders>
              <w:top w:val="single" w:sz="4" w:space="0" w:color="000000"/>
              <w:left w:val="single" w:sz="4" w:space="0" w:color="000000"/>
              <w:right w:val="single" w:sz="4" w:space="0" w:color="000000"/>
            </w:tcBorders>
          </w:tcPr>
          <w:p w14:paraId="778F3FD5" w14:textId="77777777" w:rsidR="009777CD" w:rsidRDefault="00817694">
            <w:pPr>
              <w:pStyle w:val="TableParagraph"/>
              <w:spacing w:before="155"/>
              <w:ind w:left="423" w:right="409"/>
              <w:jc w:val="center"/>
              <w:rPr>
                <w:b/>
                <w:i/>
                <w:sz w:val="20"/>
              </w:rPr>
            </w:pPr>
            <w:r>
              <w:rPr>
                <w:b/>
                <w:i/>
                <w:sz w:val="20"/>
              </w:rPr>
              <w:t>51,8</w:t>
            </w:r>
          </w:p>
        </w:tc>
        <w:tc>
          <w:tcPr>
            <w:tcW w:w="1276" w:type="dxa"/>
            <w:gridSpan w:val="2"/>
            <w:tcBorders>
              <w:top w:val="single" w:sz="4" w:space="0" w:color="000000"/>
              <w:left w:val="single" w:sz="4" w:space="0" w:color="000000"/>
              <w:right w:val="single" w:sz="4" w:space="0" w:color="000000"/>
            </w:tcBorders>
          </w:tcPr>
          <w:p w14:paraId="4D90D002" w14:textId="77777777" w:rsidR="009777CD" w:rsidRDefault="00817694">
            <w:pPr>
              <w:pStyle w:val="TableParagraph"/>
              <w:spacing w:before="155"/>
              <w:ind w:left="424" w:right="407"/>
              <w:jc w:val="center"/>
              <w:rPr>
                <w:b/>
                <w:i/>
                <w:sz w:val="20"/>
              </w:rPr>
            </w:pPr>
            <w:r>
              <w:rPr>
                <w:b/>
                <w:i/>
                <w:sz w:val="20"/>
              </w:rPr>
              <w:t>70,0</w:t>
            </w:r>
          </w:p>
        </w:tc>
        <w:tc>
          <w:tcPr>
            <w:tcW w:w="850" w:type="dxa"/>
            <w:gridSpan w:val="2"/>
            <w:tcBorders>
              <w:top w:val="single" w:sz="4" w:space="0" w:color="000000"/>
              <w:left w:val="single" w:sz="4" w:space="0" w:color="000000"/>
              <w:right w:val="single" w:sz="4" w:space="0" w:color="000000"/>
            </w:tcBorders>
          </w:tcPr>
          <w:p w14:paraId="4788B06C" w14:textId="77777777" w:rsidR="009777CD" w:rsidRDefault="00817694">
            <w:pPr>
              <w:pStyle w:val="TableParagraph"/>
              <w:spacing w:before="153"/>
              <w:ind w:left="233"/>
              <w:rPr>
                <w:i/>
                <w:sz w:val="20"/>
              </w:rPr>
            </w:pPr>
            <w:r>
              <w:rPr>
                <w:i/>
                <w:sz w:val="20"/>
              </w:rPr>
              <w:t>57,3</w:t>
            </w:r>
          </w:p>
        </w:tc>
        <w:tc>
          <w:tcPr>
            <w:tcW w:w="850" w:type="dxa"/>
            <w:tcBorders>
              <w:top w:val="single" w:sz="4" w:space="0" w:color="000000"/>
              <w:left w:val="single" w:sz="4" w:space="0" w:color="000000"/>
            </w:tcBorders>
          </w:tcPr>
          <w:p w14:paraId="61E4F4F3" w14:textId="77777777" w:rsidR="009777CD" w:rsidRDefault="00817694">
            <w:pPr>
              <w:pStyle w:val="TableParagraph"/>
              <w:spacing w:before="153"/>
              <w:ind w:left="233"/>
              <w:rPr>
                <w:i/>
                <w:sz w:val="20"/>
              </w:rPr>
            </w:pPr>
            <w:r>
              <w:rPr>
                <w:i/>
                <w:sz w:val="20"/>
              </w:rPr>
              <w:t>53,8</w:t>
            </w:r>
          </w:p>
        </w:tc>
      </w:tr>
      <w:tr w:rsidR="009777CD" w14:paraId="2B88EB4A" w14:textId="77777777">
        <w:trPr>
          <w:trHeight w:val="4369"/>
        </w:trPr>
        <w:tc>
          <w:tcPr>
            <w:tcW w:w="2693" w:type="dxa"/>
            <w:gridSpan w:val="4"/>
            <w:tcBorders>
              <w:right w:val="single" w:sz="4" w:space="0" w:color="000000"/>
            </w:tcBorders>
          </w:tcPr>
          <w:p w14:paraId="418B63CE" w14:textId="77777777" w:rsidR="009777CD" w:rsidRDefault="009777CD">
            <w:pPr>
              <w:pStyle w:val="TableParagraph"/>
              <w:rPr>
                <w:i/>
              </w:rPr>
            </w:pPr>
          </w:p>
          <w:p w14:paraId="1B80B5D2" w14:textId="77777777" w:rsidR="009777CD" w:rsidRDefault="009777CD">
            <w:pPr>
              <w:pStyle w:val="TableParagraph"/>
              <w:rPr>
                <w:i/>
              </w:rPr>
            </w:pPr>
          </w:p>
          <w:p w14:paraId="33CC06EA" w14:textId="77777777" w:rsidR="009777CD" w:rsidRDefault="009777CD">
            <w:pPr>
              <w:pStyle w:val="TableParagraph"/>
              <w:rPr>
                <w:i/>
              </w:rPr>
            </w:pPr>
          </w:p>
          <w:p w14:paraId="35321FBE" w14:textId="77777777" w:rsidR="009777CD" w:rsidRDefault="009777CD">
            <w:pPr>
              <w:pStyle w:val="TableParagraph"/>
              <w:rPr>
                <w:i/>
              </w:rPr>
            </w:pPr>
          </w:p>
          <w:p w14:paraId="5EF8829B" w14:textId="77777777" w:rsidR="009777CD" w:rsidRDefault="009777CD">
            <w:pPr>
              <w:pStyle w:val="TableParagraph"/>
              <w:rPr>
                <w:i/>
              </w:rPr>
            </w:pPr>
          </w:p>
          <w:p w14:paraId="7EB75231" w14:textId="77777777" w:rsidR="009777CD" w:rsidRDefault="009777CD">
            <w:pPr>
              <w:pStyle w:val="TableParagraph"/>
              <w:rPr>
                <w:i/>
              </w:rPr>
            </w:pPr>
          </w:p>
          <w:p w14:paraId="59D9127E" w14:textId="77777777" w:rsidR="009777CD" w:rsidRDefault="009777CD">
            <w:pPr>
              <w:pStyle w:val="TableParagraph"/>
              <w:rPr>
                <w:i/>
              </w:rPr>
            </w:pPr>
          </w:p>
          <w:p w14:paraId="77A74CCD" w14:textId="77777777" w:rsidR="009777CD" w:rsidRDefault="009777CD">
            <w:pPr>
              <w:pStyle w:val="TableParagraph"/>
              <w:spacing w:before="7"/>
              <w:rPr>
                <w:i/>
                <w:sz w:val="25"/>
              </w:rPr>
            </w:pPr>
          </w:p>
          <w:p w14:paraId="683A5D4A" w14:textId="77777777" w:rsidR="009777CD" w:rsidRDefault="00817694">
            <w:pPr>
              <w:pStyle w:val="TableParagraph"/>
              <w:ind w:left="889"/>
              <w:rPr>
                <w:i/>
                <w:sz w:val="20"/>
              </w:rPr>
            </w:pPr>
            <w:r>
              <w:rPr>
                <w:i/>
                <w:sz w:val="20"/>
              </w:rPr>
              <w:t>OCJENA*</w:t>
            </w:r>
          </w:p>
        </w:tc>
        <w:tc>
          <w:tcPr>
            <w:tcW w:w="6942" w:type="dxa"/>
            <w:gridSpan w:val="12"/>
            <w:tcBorders>
              <w:left w:val="single" w:sz="4" w:space="0" w:color="000000"/>
            </w:tcBorders>
          </w:tcPr>
          <w:p w14:paraId="2219D3CD" w14:textId="77777777" w:rsidR="009777CD" w:rsidRDefault="009777CD">
            <w:pPr>
              <w:pStyle w:val="TableParagraph"/>
              <w:spacing w:before="6"/>
              <w:rPr>
                <w:i/>
                <w:sz w:val="19"/>
              </w:rPr>
            </w:pPr>
          </w:p>
          <w:p w14:paraId="53DF12DF" w14:textId="77777777" w:rsidR="009777CD" w:rsidRDefault="00817694">
            <w:pPr>
              <w:pStyle w:val="TableParagraph"/>
              <w:ind w:left="108" w:right="81"/>
              <w:jc w:val="both"/>
              <w:rPr>
                <w:i/>
                <w:sz w:val="20"/>
              </w:rPr>
            </w:pPr>
            <w:r>
              <w:rPr>
                <w:i/>
                <w:sz w:val="20"/>
              </w:rPr>
              <w:t xml:space="preserve">Mjerenjem je utvrđeno da ekvivalentni nivo buke (dan) na MM6 pogona “TAMEX“ d.o.o. Busovača </w:t>
            </w:r>
            <w:r>
              <w:rPr>
                <w:b/>
                <w:i/>
                <w:sz w:val="20"/>
              </w:rPr>
              <w:t xml:space="preserve">ne prelazi </w:t>
            </w:r>
            <w:r>
              <w:rPr>
                <w:i/>
                <w:sz w:val="20"/>
              </w:rPr>
              <w:t>dozvoljene vrijednosti u sva tri intervala mjerenja. Udaljenost mikrofona od izvora buke je 5 m</w:t>
            </w:r>
          </w:p>
          <w:p w14:paraId="2FE3E614" w14:textId="77777777" w:rsidR="009777CD" w:rsidRDefault="009777CD">
            <w:pPr>
              <w:pStyle w:val="TableParagraph"/>
              <w:spacing w:before="2"/>
              <w:rPr>
                <w:i/>
                <w:sz w:val="20"/>
              </w:rPr>
            </w:pPr>
          </w:p>
          <w:p w14:paraId="54FE6AC6" w14:textId="77777777" w:rsidR="009777CD" w:rsidRDefault="00817694">
            <w:pPr>
              <w:pStyle w:val="TableParagraph"/>
              <w:ind w:left="108"/>
              <w:jc w:val="both"/>
              <w:rPr>
                <w:i/>
                <w:sz w:val="20"/>
              </w:rPr>
            </w:pPr>
            <w:r>
              <w:rPr>
                <w:i/>
                <w:sz w:val="20"/>
              </w:rPr>
              <w:t>Ekvivalentni i vršni nivo buke na MM6 se kreće u dozvoljenim granicama.</w:t>
            </w:r>
          </w:p>
          <w:p w14:paraId="3F532225" w14:textId="77777777" w:rsidR="009777CD" w:rsidRDefault="009777CD">
            <w:pPr>
              <w:pStyle w:val="TableParagraph"/>
              <w:spacing w:before="10"/>
              <w:rPr>
                <w:i/>
                <w:sz w:val="19"/>
              </w:rPr>
            </w:pPr>
          </w:p>
          <w:p w14:paraId="7351B4B6" w14:textId="77777777" w:rsidR="009777CD" w:rsidRDefault="00817694">
            <w:pPr>
              <w:pStyle w:val="TableParagraph"/>
              <w:ind w:left="108" w:right="86"/>
              <w:jc w:val="both"/>
              <w:rPr>
                <w:i/>
                <w:sz w:val="20"/>
              </w:rPr>
            </w:pPr>
            <w:r>
              <w:rPr>
                <w:b/>
                <w:i/>
                <w:sz w:val="20"/>
              </w:rPr>
              <w:t xml:space="preserve">NAPOMENA: </w:t>
            </w:r>
            <w:r>
              <w:rPr>
                <w:i/>
                <w:sz w:val="20"/>
              </w:rPr>
              <w:t>Mjerenje nivoa buke vršena su u 3 intervala mjerenja po 15 minuta da bi odredili mjernu nesigurnost usljed radnih uslova (x), a koja se uzima u obzir prilikom mjerenja nivoa okolinske buke. Pri određivanju mjerne nesigurnosti u obzir su uzeti meteorološki uslovi (y), dok nije bilo uticaja rezidualne buke</w:t>
            </w:r>
            <w:r>
              <w:rPr>
                <w:i/>
                <w:spacing w:val="-2"/>
                <w:sz w:val="20"/>
              </w:rPr>
              <w:t xml:space="preserve"> </w:t>
            </w:r>
            <w:r>
              <w:rPr>
                <w:i/>
                <w:sz w:val="20"/>
              </w:rPr>
              <w:t>(z).</w:t>
            </w:r>
          </w:p>
          <w:p w14:paraId="208EB111" w14:textId="77777777" w:rsidR="009777CD" w:rsidRDefault="00817694">
            <w:pPr>
              <w:pStyle w:val="TableParagraph"/>
              <w:spacing w:before="196"/>
              <w:ind w:left="108" w:right="84"/>
              <w:jc w:val="both"/>
              <w:rPr>
                <w:i/>
                <w:sz w:val="20"/>
              </w:rPr>
            </w:pPr>
            <w:r>
              <w:rPr>
                <w:i/>
                <w:position w:val="10"/>
                <w:sz w:val="13"/>
              </w:rPr>
              <w:t xml:space="preserve">1 </w:t>
            </w:r>
            <w:r>
              <w:rPr>
                <w:i/>
                <w:sz w:val="20"/>
              </w:rPr>
              <w:t>Maksimalno dopušteni ekvivalentni nivo buke (70 dB za dan i 70 dB za noć, za zonu VI),), prema Zakonu o zaštiti od buke („Službene novine FBiH“, broj: 110/12).</w:t>
            </w:r>
          </w:p>
          <w:p w14:paraId="1D2B91E6" w14:textId="77777777" w:rsidR="009777CD" w:rsidRDefault="00817694">
            <w:pPr>
              <w:pStyle w:val="TableParagraph"/>
              <w:spacing w:before="4" w:line="230" w:lineRule="exact"/>
              <w:ind w:left="108" w:right="86"/>
              <w:jc w:val="both"/>
              <w:rPr>
                <w:i/>
                <w:sz w:val="20"/>
              </w:rPr>
            </w:pPr>
            <w:r>
              <w:rPr>
                <w:i/>
                <w:position w:val="10"/>
                <w:sz w:val="13"/>
              </w:rPr>
              <w:t xml:space="preserve">2 </w:t>
            </w:r>
            <w:r>
              <w:rPr>
                <w:i/>
                <w:sz w:val="20"/>
              </w:rPr>
              <w:t>Maksimalno dopušteni vršni nivo buke L</w:t>
            </w:r>
            <w:r>
              <w:rPr>
                <w:i/>
                <w:sz w:val="20"/>
                <w:vertAlign w:val="subscript"/>
              </w:rPr>
              <w:t>1</w:t>
            </w:r>
            <w:r>
              <w:rPr>
                <w:i/>
                <w:sz w:val="20"/>
              </w:rPr>
              <w:t xml:space="preserve"> nivoabuke (85 dB, za zonu VI), Zakon o zaštiti od buke („Službene novine FBiH“, broj: 110/12).</w:t>
            </w:r>
          </w:p>
        </w:tc>
      </w:tr>
      <w:tr w:rsidR="009777CD" w14:paraId="166C610F" w14:textId="77777777">
        <w:trPr>
          <w:trHeight w:val="387"/>
        </w:trPr>
        <w:tc>
          <w:tcPr>
            <w:tcW w:w="9635" w:type="dxa"/>
            <w:gridSpan w:val="16"/>
            <w:tcBorders>
              <w:bottom w:val="single" w:sz="4" w:space="0" w:color="000000"/>
            </w:tcBorders>
          </w:tcPr>
          <w:p w14:paraId="3EB73B57" w14:textId="77777777" w:rsidR="009777CD" w:rsidRDefault="00817694">
            <w:pPr>
              <w:pStyle w:val="TableParagraph"/>
              <w:spacing w:before="76"/>
              <w:ind w:left="3600" w:right="3593"/>
              <w:jc w:val="center"/>
              <w:rPr>
                <w:i/>
                <w:sz w:val="20"/>
              </w:rPr>
            </w:pPr>
            <w:r>
              <w:rPr>
                <w:i/>
                <w:sz w:val="20"/>
              </w:rPr>
              <w:t>Mjerna nesigurnost za L</w:t>
            </w:r>
            <w:r>
              <w:rPr>
                <w:i/>
                <w:sz w:val="20"/>
                <w:vertAlign w:val="subscript"/>
              </w:rPr>
              <w:t>Aeg</w:t>
            </w:r>
          </w:p>
        </w:tc>
      </w:tr>
      <w:tr w:rsidR="009777CD" w14:paraId="741FD8B1" w14:textId="77777777">
        <w:trPr>
          <w:trHeight w:val="379"/>
        </w:trPr>
        <w:tc>
          <w:tcPr>
            <w:tcW w:w="1985" w:type="dxa"/>
            <w:gridSpan w:val="3"/>
            <w:vMerge w:val="restart"/>
            <w:tcBorders>
              <w:top w:val="single" w:sz="4" w:space="0" w:color="000000"/>
              <w:right w:val="single" w:sz="4" w:space="0" w:color="000000"/>
            </w:tcBorders>
            <w:shd w:val="clear" w:color="auto" w:fill="BEBEBE"/>
          </w:tcPr>
          <w:p w14:paraId="56D437DE" w14:textId="77777777" w:rsidR="009777CD" w:rsidRDefault="00817694">
            <w:pPr>
              <w:pStyle w:val="TableParagraph"/>
              <w:spacing w:before="163"/>
              <w:ind w:left="441" w:hanging="228"/>
              <w:rPr>
                <w:i/>
                <w:sz w:val="20"/>
              </w:rPr>
            </w:pPr>
            <w:r>
              <w:rPr>
                <w:i/>
                <w:sz w:val="20"/>
              </w:rPr>
              <w:t>Parametri mjerne nesigurnosti</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BEBEBE"/>
          </w:tcPr>
          <w:p w14:paraId="26701B10" w14:textId="77777777" w:rsidR="009777CD" w:rsidRDefault="00817694">
            <w:pPr>
              <w:pStyle w:val="TableParagraph"/>
              <w:spacing w:before="77"/>
              <w:ind w:left="134"/>
              <w:rPr>
                <w:i/>
                <w:sz w:val="20"/>
              </w:rPr>
            </w:pPr>
            <w:r>
              <w:rPr>
                <w:i/>
                <w:sz w:val="20"/>
              </w:rPr>
              <w:t>Instrument</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BEBEBE"/>
          </w:tcPr>
          <w:p w14:paraId="35CAFF5E" w14:textId="77777777" w:rsidR="009777CD" w:rsidRDefault="00817694">
            <w:pPr>
              <w:pStyle w:val="TableParagraph"/>
              <w:spacing w:before="77"/>
              <w:ind w:left="10"/>
              <w:jc w:val="center"/>
              <w:rPr>
                <w:i/>
                <w:sz w:val="20"/>
              </w:rPr>
            </w:pPr>
            <w:r>
              <w:rPr>
                <w:i/>
                <w:w w:val="99"/>
                <w:sz w:val="20"/>
              </w:rPr>
              <w:t>X</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BEBEBE"/>
          </w:tcPr>
          <w:p w14:paraId="47B388B9" w14:textId="77777777" w:rsidR="009777CD" w:rsidRDefault="00817694">
            <w:pPr>
              <w:pStyle w:val="TableParagraph"/>
              <w:spacing w:before="77"/>
              <w:ind w:left="14"/>
              <w:jc w:val="center"/>
              <w:rPr>
                <w:i/>
                <w:sz w:val="20"/>
              </w:rPr>
            </w:pPr>
            <w:r>
              <w:rPr>
                <w:i/>
                <w:w w:val="99"/>
                <w:sz w:val="20"/>
              </w:rPr>
              <w:t>Y</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BEBEBE"/>
          </w:tcPr>
          <w:p w14:paraId="4D90F74D" w14:textId="77777777" w:rsidR="009777CD" w:rsidRDefault="00817694">
            <w:pPr>
              <w:pStyle w:val="TableParagraph"/>
              <w:spacing w:before="77"/>
              <w:ind w:left="15"/>
              <w:jc w:val="center"/>
              <w:rPr>
                <w:i/>
                <w:sz w:val="20"/>
              </w:rPr>
            </w:pPr>
            <w:r>
              <w:rPr>
                <w:i/>
                <w:w w:val="99"/>
                <w:sz w:val="20"/>
              </w:rPr>
              <w:t>Z</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EBEBE"/>
          </w:tcPr>
          <w:p w14:paraId="4D6C137F" w14:textId="77777777" w:rsidR="009777CD" w:rsidRDefault="00817694">
            <w:pPr>
              <w:pStyle w:val="TableParagraph"/>
              <w:spacing w:before="77"/>
              <w:ind w:left="322"/>
              <w:rPr>
                <w:i/>
                <w:sz w:val="20"/>
              </w:rPr>
            </w:pPr>
            <w:r>
              <w:rPr>
                <w:i/>
                <w:sz w:val="20"/>
              </w:rPr>
              <w:t>σ</w:t>
            </w:r>
            <w:r>
              <w:rPr>
                <w:i/>
                <w:sz w:val="20"/>
                <w:vertAlign w:val="subscript"/>
              </w:rPr>
              <w:t>t</w:t>
            </w:r>
            <w:r>
              <w:rPr>
                <w:i/>
                <w:sz w:val="20"/>
              </w:rPr>
              <w:t xml:space="preserve"> dB (A)</w:t>
            </w:r>
          </w:p>
        </w:tc>
        <w:tc>
          <w:tcPr>
            <w:tcW w:w="1417" w:type="dxa"/>
            <w:gridSpan w:val="2"/>
            <w:tcBorders>
              <w:top w:val="single" w:sz="4" w:space="0" w:color="000000"/>
              <w:left w:val="single" w:sz="4" w:space="0" w:color="000000"/>
              <w:bottom w:val="single" w:sz="4" w:space="0" w:color="000000"/>
            </w:tcBorders>
            <w:shd w:val="clear" w:color="auto" w:fill="BEBEBE"/>
          </w:tcPr>
          <w:p w14:paraId="4634D6C3" w14:textId="77777777" w:rsidR="009777CD" w:rsidRDefault="00817694">
            <w:pPr>
              <w:pStyle w:val="TableParagraph"/>
              <w:spacing w:before="77"/>
              <w:ind w:left="156"/>
              <w:rPr>
                <w:i/>
                <w:sz w:val="20"/>
              </w:rPr>
            </w:pPr>
            <w:r>
              <w:rPr>
                <w:i/>
                <w:sz w:val="20"/>
              </w:rPr>
              <w:t>± 2 σ</w:t>
            </w:r>
            <w:r>
              <w:rPr>
                <w:i/>
                <w:sz w:val="20"/>
                <w:vertAlign w:val="subscript"/>
              </w:rPr>
              <w:t>t</w:t>
            </w:r>
            <w:r>
              <w:rPr>
                <w:i/>
                <w:sz w:val="20"/>
              </w:rPr>
              <w:t xml:space="preserve"> dB (A)</w:t>
            </w:r>
          </w:p>
        </w:tc>
      </w:tr>
      <w:tr w:rsidR="009777CD" w14:paraId="19D2EE95" w14:textId="77777777">
        <w:trPr>
          <w:trHeight w:val="387"/>
        </w:trPr>
        <w:tc>
          <w:tcPr>
            <w:tcW w:w="1985" w:type="dxa"/>
            <w:gridSpan w:val="3"/>
            <w:vMerge/>
            <w:tcBorders>
              <w:top w:val="nil"/>
              <w:right w:val="single" w:sz="4" w:space="0" w:color="000000"/>
            </w:tcBorders>
            <w:shd w:val="clear" w:color="auto" w:fill="BEBEBE"/>
          </w:tcPr>
          <w:p w14:paraId="04C9070D" w14:textId="77777777" w:rsidR="009777CD" w:rsidRDefault="009777CD">
            <w:pPr>
              <w:rPr>
                <w:sz w:val="2"/>
                <w:szCs w:val="2"/>
              </w:rPr>
            </w:pPr>
          </w:p>
        </w:tc>
        <w:tc>
          <w:tcPr>
            <w:tcW w:w="1214" w:type="dxa"/>
            <w:gridSpan w:val="2"/>
            <w:tcBorders>
              <w:top w:val="single" w:sz="4" w:space="0" w:color="000000"/>
              <w:left w:val="single" w:sz="4" w:space="0" w:color="000000"/>
              <w:right w:val="single" w:sz="4" w:space="0" w:color="000000"/>
            </w:tcBorders>
          </w:tcPr>
          <w:p w14:paraId="2F201DDE" w14:textId="77777777" w:rsidR="009777CD" w:rsidRDefault="00817694">
            <w:pPr>
              <w:pStyle w:val="TableParagraph"/>
              <w:spacing w:before="68"/>
              <w:ind w:left="240"/>
              <w:rPr>
                <w:i/>
                <w:sz w:val="20"/>
              </w:rPr>
            </w:pPr>
            <w:r>
              <w:rPr>
                <w:i/>
                <w:sz w:val="20"/>
              </w:rPr>
              <w:t>1 dB (A)</w:t>
            </w:r>
          </w:p>
        </w:tc>
        <w:tc>
          <w:tcPr>
            <w:tcW w:w="1194" w:type="dxa"/>
            <w:gridSpan w:val="2"/>
            <w:tcBorders>
              <w:top w:val="single" w:sz="4" w:space="0" w:color="000000"/>
              <w:left w:val="single" w:sz="4" w:space="0" w:color="000000"/>
              <w:right w:val="single" w:sz="4" w:space="0" w:color="000000"/>
            </w:tcBorders>
          </w:tcPr>
          <w:p w14:paraId="7E26A490" w14:textId="77777777" w:rsidR="009777CD" w:rsidRDefault="00817694">
            <w:pPr>
              <w:pStyle w:val="TableParagraph"/>
              <w:spacing w:before="68"/>
              <w:ind w:left="403"/>
              <w:rPr>
                <w:i/>
                <w:sz w:val="20"/>
              </w:rPr>
            </w:pPr>
            <w:r>
              <w:rPr>
                <w:i/>
                <w:sz w:val="20"/>
              </w:rPr>
              <w:t>0,53</w:t>
            </w:r>
          </w:p>
        </w:tc>
        <w:tc>
          <w:tcPr>
            <w:tcW w:w="1131" w:type="dxa"/>
            <w:gridSpan w:val="3"/>
            <w:tcBorders>
              <w:top w:val="single" w:sz="4" w:space="0" w:color="000000"/>
              <w:left w:val="single" w:sz="4" w:space="0" w:color="000000"/>
              <w:right w:val="single" w:sz="4" w:space="0" w:color="000000"/>
            </w:tcBorders>
          </w:tcPr>
          <w:p w14:paraId="2B841D21" w14:textId="77777777" w:rsidR="009777CD" w:rsidRDefault="00817694">
            <w:pPr>
              <w:pStyle w:val="TableParagraph"/>
              <w:spacing w:before="68"/>
              <w:ind w:left="374"/>
              <w:rPr>
                <w:i/>
                <w:sz w:val="20"/>
              </w:rPr>
            </w:pPr>
            <w:r>
              <w:rPr>
                <w:i/>
                <w:sz w:val="20"/>
              </w:rPr>
              <w:t>1,33</w:t>
            </w:r>
          </w:p>
        </w:tc>
        <w:tc>
          <w:tcPr>
            <w:tcW w:w="1276" w:type="dxa"/>
            <w:gridSpan w:val="2"/>
            <w:tcBorders>
              <w:top w:val="single" w:sz="4" w:space="0" w:color="000000"/>
              <w:left w:val="single" w:sz="4" w:space="0" w:color="000000"/>
              <w:right w:val="single" w:sz="4" w:space="0" w:color="000000"/>
            </w:tcBorders>
          </w:tcPr>
          <w:p w14:paraId="065E355C" w14:textId="77777777" w:rsidR="009777CD" w:rsidRDefault="00817694">
            <w:pPr>
              <w:pStyle w:val="TableParagraph"/>
              <w:spacing w:before="68"/>
              <w:ind w:left="424" w:right="408"/>
              <w:jc w:val="center"/>
              <w:rPr>
                <w:i/>
                <w:sz w:val="20"/>
              </w:rPr>
            </w:pPr>
            <w:r>
              <w:rPr>
                <w:i/>
                <w:sz w:val="20"/>
              </w:rPr>
              <w:t>0,5</w:t>
            </w:r>
          </w:p>
        </w:tc>
        <w:tc>
          <w:tcPr>
            <w:tcW w:w="1418" w:type="dxa"/>
            <w:gridSpan w:val="2"/>
            <w:tcBorders>
              <w:top w:val="single" w:sz="4" w:space="0" w:color="000000"/>
              <w:left w:val="single" w:sz="4" w:space="0" w:color="000000"/>
              <w:right w:val="single" w:sz="4" w:space="0" w:color="000000"/>
            </w:tcBorders>
          </w:tcPr>
          <w:p w14:paraId="6731D101" w14:textId="77777777" w:rsidR="009777CD" w:rsidRDefault="00817694">
            <w:pPr>
              <w:pStyle w:val="TableParagraph"/>
              <w:spacing w:before="68"/>
              <w:ind w:left="496" w:right="480"/>
              <w:jc w:val="center"/>
              <w:rPr>
                <w:i/>
                <w:sz w:val="20"/>
              </w:rPr>
            </w:pPr>
            <w:r>
              <w:rPr>
                <w:i/>
                <w:sz w:val="20"/>
              </w:rPr>
              <w:t>1,81</w:t>
            </w:r>
          </w:p>
        </w:tc>
        <w:tc>
          <w:tcPr>
            <w:tcW w:w="1417" w:type="dxa"/>
            <w:gridSpan w:val="2"/>
            <w:tcBorders>
              <w:top w:val="single" w:sz="4" w:space="0" w:color="000000"/>
              <w:left w:val="single" w:sz="4" w:space="0" w:color="000000"/>
            </w:tcBorders>
          </w:tcPr>
          <w:p w14:paraId="7D2BF13F" w14:textId="77777777" w:rsidR="009777CD" w:rsidRDefault="00817694">
            <w:pPr>
              <w:pStyle w:val="TableParagraph"/>
              <w:spacing w:before="68"/>
              <w:ind w:left="494" w:right="471"/>
              <w:jc w:val="center"/>
              <w:rPr>
                <w:i/>
                <w:sz w:val="20"/>
              </w:rPr>
            </w:pPr>
            <w:r>
              <w:rPr>
                <w:i/>
                <w:sz w:val="20"/>
              </w:rPr>
              <w:t>3,63</w:t>
            </w:r>
          </w:p>
        </w:tc>
      </w:tr>
    </w:tbl>
    <w:p w14:paraId="4C1784CC" w14:textId="77777777" w:rsidR="009777CD" w:rsidRDefault="00817694">
      <w:pPr>
        <w:spacing w:before="4"/>
        <w:ind w:left="622"/>
        <w:rPr>
          <w:i/>
          <w:sz w:val="20"/>
        </w:rPr>
      </w:pPr>
      <w:r>
        <w:rPr>
          <w:i/>
          <w:sz w:val="20"/>
        </w:rPr>
        <w:t>* je izvan akreditovanog područja</w:t>
      </w:r>
    </w:p>
    <w:p w14:paraId="3D4E6891" w14:textId="77777777" w:rsidR="009777CD" w:rsidRDefault="009777CD">
      <w:pPr>
        <w:rPr>
          <w:sz w:val="20"/>
        </w:rPr>
        <w:sectPr w:rsidR="009777CD">
          <w:headerReference w:type="default" r:id="rId434"/>
          <w:pgSz w:w="11910" w:h="16840"/>
          <w:pgMar w:top="1080" w:right="340" w:bottom="1600" w:left="1080" w:header="729" w:footer="1403" w:gutter="0"/>
          <w:cols w:space="720"/>
        </w:sectPr>
      </w:pPr>
    </w:p>
    <w:p w14:paraId="040E5015" w14:textId="77777777" w:rsidR="009777CD" w:rsidRDefault="009777CD">
      <w:pPr>
        <w:pStyle w:val="BodyText"/>
        <w:rPr>
          <w:i/>
          <w:sz w:val="20"/>
        </w:rPr>
      </w:pPr>
    </w:p>
    <w:p w14:paraId="3422DB18" w14:textId="77777777" w:rsidR="009777CD" w:rsidRDefault="009777CD">
      <w:pPr>
        <w:pStyle w:val="BodyText"/>
        <w:spacing w:before="1"/>
        <w:rPr>
          <w:i/>
          <w:sz w:val="17"/>
        </w:rPr>
      </w:pP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1D60C7AD" w14:textId="77777777">
        <w:trPr>
          <w:trHeight w:val="1002"/>
        </w:trPr>
        <w:tc>
          <w:tcPr>
            <w:tcW w:w="710" w:type="dxa"/>
            <w:tcBorders>
              <w:bottom w:val="single" w:sz="4" w:space="0" w:color="000000"/>
              <w:right w:val="single" w:sz="4" w:space="0" w:color="000000"/>
            </w:tcBorders>
            <w:shd w:val="clear" w:color="auto" w:fill="BEBEBE"/>
          </w:tcPr>
          <w:p w14:paraId="383BFAAA" w14:textId="77777777" w:rsidR="009777CD" w:rsidRDefault="009777CD">
            <w:pPr>
              <w:pStyle w:val="TableParagraph"/>
              <w:spacing w:before="1"/>
              <w:rPr>
                <w:i/>
                <w:sz w:val="23"/>
              </w:rPr>
            </w:pPr>
          </w:p>
          <w:p w14:paraId="700C2884"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1D7B4B36"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1E0128D1" w14:textId="77777777" w:rsidR="009777CD" w:rsidRDefault="00817694">
            <w:pPr>
              <w:pStyle w:val="TableParagraph"/>
              <w:spacing w:before="150"/>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2D87975E" w14:textId="77777777" w:rsidR="009777CD" w:rsidRDefault="009777CD">
            <w:pPr>
              <w:pStyle w:val="TableParagraph"/>
              <w:spacing w:before="5"/>
              <w:rPr>
                <w:i/>
                <w:sz w:val="24"/>
              </w:rPr>
            </w:pPr>
          </w:p>
          <w:p w14:paraId="45C6C8E4"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7615A133" w14:textId="77777777" w:rsidR="009777CD" w:rsidRDefault="009777CD">
            <w:pPr>
              <w:pStyle w:val="TableParagraph"/>
              <w:spacing w:before="5"/>
              <w:rPr>
                <w:i/>
                <w:sz w:val="24"/>
              </w:rPr>
            </w:pPr>
          </w:p>
          <w:p w14:paraId="36D62195" w14:textId="77777777" w:rsidR="009777CD" w:rsidRDefault="00817694">
            <w:pPr>
              <w:pStyle w:val="TableParagraph"/>
              <w:spacing w:line="223"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4FD314F0" w14:textId="77777777" w:rsidR="009777CD" w:rsidRDefault="009777CD">
            <w:pPr>
              <w:pStyle w:val="TableParagraph"/>
              <w:spacing w:before="5"/>
              <w:rPr>
                <w:i/>
                <w:sz w:val="24"/>
              </w:rPr>
            </w:pPr>
          </w:p>
          <w:p w14:paraId="6FD723C9" w14:textId="77777777" w:rsidR="009777CD" w:rsidRDefault="00817694">
            <w:pPr>
              <w:pStyle w:val="TableParagraph"/>
              <w:spacing w:line="223"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2B84C5BD" w14:textId="77777777" w:rsidR="009777CD" w:rsidRDefault="00817694">
            <w:pPr>
              <w:pStyle w:val="TableParagraph"/>
              <w:spacing w:before="150"/>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1FA2B6E8" w14:textId="77777777" w:rsidR="009777CD" w:rsidRDefault="00817694">
            <w:pPr>
              <w:pStyle w:val="TableParagraph"/>
              <w:spacing w:before="150"/>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404FB48E" w14:textId="77777777" w:rsidR="009777CD" w:rsidRDefault="009777CD">
            <w:pPr>
              <w:pStyle w:val="TableParagraph"/>
              <w:spacing w:before="6"/>
              <w:rPr>
                <w:i/>
                <w:sz w:val="23"/>
              </w:rPr>
            </w:pPr>
          </w:p>
          <w:p w14:paraId="4CCE6FFF"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26AB5D42" w14:textId="77777777" w:rsidR="009777CD" w:rsidRDefault="00817694">
            <w:pPr>
              <w:pStyle w:val="TableParagraph"/>
              <w:spacing w:line="75" w:lineRule="exact"/>
              <w:ind w:left="35"/>
              <w:jc w:val="center"/>
              <w:rPr>
                <w:i/>
                <w:sz w:val="13"/>
              </w:rPr>
            </w:pPr>
            <w:r>
              <w:rPr>
                <w:i/>
                <w:w w:val="99"/>
                <w:sz w:val="13"/>
              </w:rPr>
              <w:t>1</w:t>
            </w:r>
          </w:p>
          <w:p w14:paraId="17257BBB" w14:textId="77777777" w:rsidR="009777CD" w:rsidRDefault="00817694">
            <w:pPr>
              <w:pStyle w:val="TableParagraph"/>
              <w:spacing w:line="222"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140864BE" w14:textId="77777777" w:rsidR="009777CD" w:rsidRDefault="009777CD">
            <w:pPr>
              <w:pStyle w:val="TableParagraph"/>
              <w:spacing w:before="5"/>
              <w:rPr>
                <w:i/>
                <w:sz w:val="24"/>
              </w:rPr>
            </w:pPr>
          </w:p>
          <w:p w14:paraId="210D7C28" w14:textId="77777777" w:rsidR="009777CD" w:rsidRDefault="00817694">
            <w:pPr>
              <w:pStyle w:val="TableParagraph"/>
              <w:spacing w:line="223" w:lineRule="auto"/>
              <w:ind w:left="137" w:right="57" w:firstLine="156"/>
              <w:rPr>
                <w:i/>
                <w:sz w:val="20"/>
              </w:rPr>
            </w:pPr>
            <w:r>
              <w:rPr>
                <w:i/>
                <w:position w:val="3"/>
                <w:sz w:val="20"/>
              </w:rPr>
              <w:t>L</w:t>
            </w:r>
            <w:r>
              <w:rPr>
                <w:i/>
                <w:sz w:val="13"/>
              </w:rPr>
              <w:t xml:space="preserve">10 </w:t>
            </w:r>
            <w:r>
              <w:rPr>
                <w:i/>
                <w:sz w:val="20"/>
              </w:rPr>
              <w:t>dB (A)</w:t>
            </w:r>
          </w:p>
        </w:tc>
      </w:tr>
      <w:tr w:rsidR="009777CD" w14:paraId="1906D9C6" w14:textId="77777777">
        <w:trPr>
          <w:trHeight w:val="548"/>
        </w:trPr>
        <w:tc>
          <w:tcPr>
            <w:tcW w:w="710" w:type="dxa"/>
            <w:tcBorders>
              <w:top w:val="single" w:sz="4" w:space="0" w:color="000000"/>
              <w:right w:val="single" w:sz="4" w:space="0" w:color="000000"/>
            </w:tcBorders>
          </w:tcPr>
          <w:p w14:paraId="24D8F3B8" w14:textId="77777777" w:rsidR="009777CD" w:rsidRDefault="00817694">
            <w:pPr>
              <w:pStyle w:val="TableParagraph"/>
              <w:spacing w:before="153"/>
              <w:ind w:left="239" w:right="244"/>
              <w:jc w:val="center"/>
              <w:rPr>
                <w:i/>
                <w:sz w:val="20"/>
              </w:rPr>
            </w:pPr>
            <w:r>
              <w:rPr>
                <w:i/>
                <w:sz w:val="20"/>
              </w:rPr>
              <w:t>3.</w:t>
            </w:r>
          </w:p>
        </w:tc>
        <w:tc>
          <w:tcPr>
            <w:tcW w:w="991" w:type="dxa"/>
            <w:tcBorders>
              <w:top w:val="single" w:sz="4" w:space="0" w:color="000000"/>
              <w:left w:val="single" w:sz="4" w:space="0" w:color="000000"/>
              <w:right w:val="single" w:sz="4" w:space="0" w:color="000000"/>
            </w:tcBorders>
          </w:tcPr>
          <w:p w14:paraId="320A9257" w14:textId="77777777" w:rsidR="009777CD" w:rsidRDefault="00817694">
            <w:pPr>
              <w:pStyle w:val="TableParagraph"/>
              <w:spacing w:before="153"/>
              <w:ind w:left="271"/>
              <w:rPr>
                <w:i/>
                <w:sz w:val="20"/>
              </w:rPr>
            </w:pPr>
            <w:r>
              <w:rPr>
                <w:i/>
                <w:sz w:val="20"/>
              </w:rPr>
              <w:t>MM3</w:t>
            </w:r>
          </w:p>
        </w:tc>
        <w:tc>
          <w:tcPr>
            <w:tcW w:w="992" w:type="dxa"/>
            <w:tcBorders>
              <w:top w:val="single" w:sz="4" w:space="0" w:color="000000"/>
              <w:left w:val="single" w:sz="4" w:space="0" w:color="000000"/>
              <w:right w:val="single" w:sz="4" w:space="0" w:color="000000"/>
            </w:tcBorders>
          </w:tcPr>
          <w:p w14:paraId="5A9CEBCB" w14:textId="77777777" w:rsidR="009777CD" w:rsidRDefault="00817694">
            <w:pPr>
              <w:pStyle w:val="TableParagraph"/>
              <w:spacing w:before="153"/>
              <w:ind w:left="195"/>
              <w:rPr>
                <w:i/>
                <w:sz w:val="20"/>
              </w:rPr>
            </w:pPr>
            <w:r>
              <w:rPr>
                <w:i/>
                <w:sz w:val="20"/>
              </w:rPr>
              <w:t>15 min</w:t>
            </w:r>
          </w:p>
        </w:tc>
        <w:tc>
          <w:tcPr>
            <w:tcW w:w="852" w:type="dxa"/>
            <w:tcBorders>
              <w:top w:val="single" w:sz="4" w:space="0" w:color="000000"/>
              <w:left w:val="single" w:sz="4" w:space="0" w:color="000000"/>
              <w:right w:val="single" w:sz="4" w:space="0" w:color="000000"/>
            </w:tcBorders>
          </w:tcPr>
          <w:p w14:paraId="510EC2EE" w14:textId="77777777" w:rsidR="009777CD" w:rsidRDefault="00817694">
            <w:pPr>
              <w:pStyle w:val="TableParagraph"/>
              <w:spacing w:before="153"/>
              <w:ind w:left="230"/>
              <w:rPr>
                <w:i/>
                <w:sz w:val="20"/>
              </w:rPr>
            </w:pPr>
            <w:r>
              <w:rPr>
                <w:i/>
                <w:sz w:val="20"/>
              </w:rPr>
              <w:t>64,9</w:t>
            </w:r>
          </w:p>
        </w:tc>
        <w:tc>
          <w:tcPr>
            <w:tcW w:w="992" w:type="dxa"/>
            <w:tcBorders>
              <w:top w:val="single" w:sz="4" w:space="0" w:color="000000"/>
              <w:left w:val="single" w:sz="4" w:space="0" w:color="000000"/>
              <w:right w:val="single" w:sz="4" w:space="0" w:color="000000"/>
            </w:tcBorders>
          </w:tcPr>
          <w:p w14:paraId="3E590BCA" w14:textId="77777777" w:rsidR="009777CD" w:rsidRDefault="00817694">
            <w:pPr>
              <w:pStyle w:val="TableParagraph"/>
              <w:spacing w:before="153"/>
              <w:ind w:left="300"/>
              <w:rPr>
                <w:i/>
                <w:sz w:val="20"/>
              </w:rPr>
            </w:pPr>
            <w:r>
              <w:rPr>
                <w:i/>
                <w:sz w:val="20"/>
              </w:rPr>
              <w:t>55,8</w:t>
            </w:r>
          </w:p>
        </w:tc>
        <w:tc>
          <w:tcPr>
            <w:tcW w:w="850" w:type="dxa"/>
            <w:tcBorders>
              <w:top w:val="single" w:sz="4" w:space="0" w:color="000000"/>
              <w:left w:val="single" w:sz="4" w:space="0" w:color="000000"/>
              <w:right w:val="single" w:sz="4" w:space="0" w:color="000000"/>
            </w:tcBorders>
          </w:tcPr>
          <w:p w14:paraId="79260A5D" w14:textId="77777777" w:rsidR="009777CD" w:rsidRDefault="00817694">
            <w:pPr>
              <w:pStyle w:val="TableParagraph"/>
              <w:spacing w:before="153"/>
              <w:ind w:left="230"/>
              <w:rPr>
                <w:i/>
                <w:sz w:val="20"/>
              </w:rPr>
            </w:pPr>
            <w:r>
              <w:rPr>
                <w:i/>
                <w:sz w:val="20"/>
              </w:rPr>
              <w:t>57,2</w:t>
            </w:r>
          </w:p>
        </w:tc>
        <w:tc>
          <w:tcPr>
            <w:tcW w:w="1278" w:type="dxa"/>
            <w:tcBorders>
              <w:top w:val="single" w:sz="4" w:space="0" w:color="000000"/>
              <w:left w:val="single" w:sz="4" w:space="0" w:color="000000"/>
              <w:right w:val="single" w:sz="4" w:space="0" w:color="000000"/>
            </w:tcBorders>
          </w:tcPr>
          <w:p w14:paraId="436884A6" w14:textId="77777777" w:rsidR="009777CD" w:rsidRDefault="00817694">
            <w:pPr>
              <w:pStyle w:val="TableParagraph"/>
              <w:spacing w:before="155"/>
              <w:ind w:left="420" w:right="416"/>
              <w:jc w:val="center"/>
              <w:rPr>
                <w:b/>
                <w:i/>
                <w:sz w:val="20"/>
              </w:rPr>
            </w:pPr>
            <w:r>
              <w:rPr>
                <w:b/>
                <w:i/>
                <w:sz w:val="20"/>
              </w:rPr>
              <w:t>57,9</w:t>
            </w:r>
          </w:p>
        </w:tc>
        <w:tc>
          <w:tcPr>
            <w:tcW w:w="1277" w:type="dxa"/>
            <w:tcBorders>
              <w:top w:val="single" w:sz="4" w:space="0" w:color="000000"/>
              <w:left w:val="single" w:sz="4" w:space="0" w:color="000000"/>
              <w:right w:val="single" w:sz="4" w:space="0" w:color="000000"/>
            </w:tcBorders>
          </w:tcPr>
          <w:p w14:paraId="1BB5BFAE" w14:textId="77777777" w:rsidR="009777CD" w:rsidRDefault="00817694">
            <w:pPr>
              <w:pStyle w:val="TableParagraph"/>
              <w:spacing w:before="155"/>
              <w:ind w:left="263" w:right="259"/>
              <w:jc w:val="center"/>
              <w:rPr>
                <w:b/>
                <w:i/>
                <w:sz w:val="20"/>
              </w:rPr>
            </w:pPr>
            <w:r>
              <w:rPr>
                <w:b/>
                <w:i/>
                <w:sz w:val="20"/>
              </w:rPr>
              <w:t>70,0</w:t>
            </w:r>
          </w:p>
        </w:tc>
        <w:tc>
          <w:tcPr>
            <w:tcW w:w="850" w:type="dxa"/>
            <w:tcBorders>
              <w:top w:val="single" w:sz="4" w:space="0" w:color="000000"/>
              <w:left w:val="single" w:sz="4" w:space="0" w:color="000000"/>
              <w:right w:val="single" w:sz="4" w:space="0" w:color="000000"/>
            </w:tcBorders>
          </w:tcPr>
          <w:p w14:paraId="268734DA" w14:textId="77777777" w:rsidR="009777CD" w:rsidRDefault="00817694">
            <w:pPr>
              <w:pStyle w:val="TableParagraph"/>
              <w:spacing w:before="153"/>
              <w:ind w:left="226"/>
              <w:rPr>
                <w:i/>
                <w:sz w:val="20"/>
              </w:rPr>
            </w:pPr>
            <w:r>
              <w:rPr>
                <w:i/>
                <w:sz w:val="20"/>
              </w:rPr>
              <w:t>70,6</w:t>
            </w:r>
          </w:p>
        </w:tc>
        <w:tc>
          <w:tcPr>
            <w:tcW w:w="850" w:type="dxa"/>
            <w:tcBorders>
              <w:top w:val="single" w:sz="4" w:space="0" w:color="000000"/>
              <w:left w:val="single" w:sz="4" w:space="0" w:color="000000"/>
            </w:tcBorders>
          </w:tcPr>
          <w:p w14:paraId="2C036357" w14:textId="77777777" w:rsidR="009777CD" w:rsidRDefault="00817694">
            <w:pPr>
              <w:pStyle w:val="TableParagraph"/>
              <w:spacing w:before="153"/>
              <w:ind w:left="226"/>
              <w:rPr>
                <w:i/>
                <w:sz w:val="20"/>
              </w:rPr>
            </w:pPr>
            <w:r>
              <w:rPr>
                <w:i/>
                <w:sz w:val="20"/>
              </w:rPr>
              <w:t>67,5</w:t>
            </w:r>
          </w:p>
        </w:tc>
      </w:tr>
    </w:tbl>
    <w:p w14:paraId="36DD3A40" w14:textId="77777777" w:rsidR="009777CD" w:rsidRDefault="009777CD">
      <w:pPr>
        <w:pStyle w:val="BodyText"/>
        <w:spacing w:before="5"/>
        <w:rPr>
          <w:i/>
          <w:sz w:val="16"/>
        </w:rPr>
      </w:pPr>
    </w:p>
    <w:p w14:paraId="6010815D" w14:textId="77777777" w:rsidR="009777CD" w:rsidRDefault="00817694">
      <w:pPr>
        <w:spacing w:before="94" w:after="11"/>
        <w:ind w:left="622"/>
        <w:rPr>
          <w:i/>
        </w:rPr>
      </w:pPr>
      <w:r>
        <w:rPr>
          <w:i/>
        </w:rPr>
        <w:t>Tabela 4.4.7.a Rezultati mjerenja MM3-II interval mjerenja,(noć)</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56F974FE" w14:textId="77777777">
        <w:trPr>
          <w:trHeight w:val="1002"/>
        </w:trPr>
        <w:tc>
          <w:tcPr>
            <w:tcW w:w="710" w:type="dxa"/>
            <w:tcBorders>
              <w:bottom w:val="single" w:sz="4" w:space="0" w:color="000000"/>
              <w:right w:val="single" w:sz="4" w:space="0" w:color="000000"/>
            </w:tcBorders>
            <w:shd w:val="clear" w:color="auto" w:fill="BEBEBE"/>
          </w:tcPr>
          <w:p w14:paraId="743FBE00" w14:textId="77777777" w:rsidR="009777CD" w:rsidRDefault="009777CD">
            <w:pPr>
              <w:pStyle w:val="TableParagraph"/>
              <w:spacing w:before="3"/>
              <w:rPr>
                <w:i/>
                <w:sz w:val="23"/>
              </w:rPr>
            </w:pPr>
          </w:p>
          <w:p w14:paraId="4C68F172"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71038E88" w14:textId="77777777" w:rsidR="009777CD" w:rsidRDefault="00817694">
            <w:pPr>
              <w:pStyle w:val="TableParagraph"/>
              <w:spacing w:before="152"/>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307FFBBB" w14:textId="77777777" w:rsidR="009777CD" w:rsidRDefault="00817694">
            <w:pPr>
              <w:pStyle w:val="TableParagraph"/>
              <w:spacing w:before="152"/>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38E90662" w14:textId="77777777" w:rsidR="009777CD" w:rsidRDefault="009777CD">
            <w:pPr>
              <w:pStyle w:val="TableParagraph"/>
              <w:spacing w:before="11"/>
              <w:rPr>
                <w:i/>
                <w:sz w:val="24"/>
              </w:rPr>
            </w:pPr>
          </w:p>
          <w:p w14:paraId="5EA6A216" w14:textId="77777777" w:rsidR="009777CD" w:rsidRDefault="00817694">
            <w:pPr>
              <w:pStyle w:val="TableParagraph"/>
              <w:spacing w:line="218"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39A50095" w14:textId="77777777" w:rsidR="009777CD" w:rsidRDefault="009777CD">
            <w:pPr>
              <w:pStyle w:val="TableParagraph"/>
              <w:spacing w:before="11"/>
              <w:rPr>
                <w:i/>
                <w:sz w:val="24"/>
              </w:rPr>
            </w:pPr>
          </w:p>
          <w:p w14:paraId="0A141EC3" w14:textId="77777777" w:rsidR="009777CD" w:rsidRDefault="00817694">
            <w:pPr>
              <w:pStyle w:val="TableParagraph"/>
              <w:spacing w:line="218"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40ECCF05" w14:textId="77777777" w:rsidR="009777CD" w:rsidRDefault="009777CD">
            <w:pPr>
              <w:pStyle w:val="TableParagraph"/>
              <w:spacing w:before="11"/>
              <w:rPr>
                <w:i/>
                <w:sz w:val="24"/>
              </w:rPr>
            </w:pPr>
          </w:p>
          <w:p w14:paraId="57CEC4C9" w14:textId="77777777" w:rsidR="009777CD" w:rsidRDefault="00817694">
            <w:pPr>
              <w:pStyle w:val="TableParagraph"/>
              <w:spacing w:line="218"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32604849" w14:textId="77777777" w:rsidR="009777CD" w:rsidRDefault="00817694">
            <w:pPr>
              <w:pStyle w:val="TableParagraph"/>
              <w:spacing w:before="152"/>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32C1D643" w14:textId="77777777" w:rsidR="009777CD" w:rsidRDefault="00817694">
            <w:pPr>
              <w:pStyle w:val="TableParagraph"/>
              <w:spacing w:before="152"/>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51459597" w14:textId="77777777" w:rsidR="009777CD" w:rsidRDefault="009777CD">
            <w:pPr>
              <w:pStyle w:val="TableParagraph"/>
              <w:spacing w:before="8"/>
              <w:rPr>
                <w:i/>
                <w:sz w:val="23"/>
              </w:rPr>
            </w:pPr>
          </w:p>
          <w:p w14:paraId="7588A61B"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16595B5D" w14:textId="77777777" w:rsidR="009777CD" w:rsidRDefault="00817694">
            <w:pPr>
              <w:pStyle w:val="TableParagraph"/>
              <w:spacing w:line="73" w:lineRule="exact"/>
              <w:ind w:left="35"/>
              <w:jc w:val="center"/>
              <w:rPr>
                <w:i/>
                <w:sz w:val="13"/>
              </w:rPr>
            </w:pPr>
            <w:r>
              <w:rPr>
                <w:i/>
                <w:w w:val="99"/>
                <w:sz w:val="13"/>
              </w:rPr>
              <w:t>1</w:t>
            </w:r>
          </w:p>
          <w:p w14:paraId="7D12B481" w14:textId="77777777" w:rsidR="009777CD" w:rsidRDefault="00817694">
            <w:pPr>
              <w:pStyle w:val="TableParagraph"/>
              <w:spacing w:line="221"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51A3C222" w14:textId="77777777" w:rsidR="009777CD" w:rsidRDefault="009777CD">
            <w:pPr>
              <w:pStyle w:val="TableParagraph"/>
              <w:spacing w:before="11"/>
              <w:rPr>
                <w:i/>
                <w:sz w:val="24"/>
              </w:rPr>
            </w:pPr>
          </w:p>
          <w:p w14:paraId="125B6334" w14:textId="77777777" w:rsidR="009777CD" w:rsidRDefault="00817694">
            <w:pPr>
              <w:pStyle w:val="TableParagraph"/>
              <w:spacing w:line="218" w:lineRule="auto"/>
              <w:ind w:left="137" w:right="57" w:firstLine="156"/>
              <w:rPr>
                <w:i/>
                <w:sz w:val="20"/>
              </w:rPr>
            </w:pPr>
            <w:r>
              <w:rPr>
                <w:i/>
                <w:position w:val="3"/>
                <w:sz w:val="20"/>
              </w:rPr>
              <w:t>L</w:t>
            </w:r>
            <w:r>
              <w:rPr>
                <w:i/>
                <w:sz w:val="13"/>
              </w:rPr>
              <w:t xml:space="preserve">10 </w:t>
            </w:r>
            <w:r>
              <w:rPr>
                <w:i/>
                <w:sz w:val="20"/>
              </w:rPr>
              <w:t>dB (A)</w:t>
            </w:r>
          </w:p>
        </w:tc>
      </w:tr>
      <w:tr w:rsidR="009777CD" w14:paraId="22F1BFCE" w14:textId="77777777">
        <w:trPr>
          <w:trHeight w:val="541"/>
        </w:trPr>
        <w:tc>
          <w:tcPr>
            <w:tcW w:w="710" w:type="dxa"/>
            <w:tcBorders>
              <w:top w:val="single" w:sz="4" w:space="0" w:color="000000"/>
              <w:bottom w:val="double" w:sz="2" w:space="0" w:color="000000"/>
              <w:right w:val="single" w:sz="4" w:space="0" w:color="000000"/>
            </w:tcBorders>
          </w:tcPr>
          <w:p w14:paraId="3B0A0978" w14:textId="77777777" w:rsidR="009777CD" w:rsidRDefault="00817694">
            <w:pPr>
              <w:pStyle w:val="TableParagraph"/>
              <w:spacing w:before="155"/>
              <w:ind w:left="239" w:right="244"/>
              <w:jc w:val="center"/>
              <w:rPr>
                <w:i/>
                <w:sz w:val="20"/>
              </w:rPr>
            </w:pPr>
            <w:r>
              <w:rPr>
                <w:i/>
                <w:sz w:val="20"/>
              </w:rPr>
              <w:t>3.</w:t>
            </w:r>
          </w:p>
        </w:tc>
        <w:tc>
          <w:tcPr>
            <w:tcW w:w="991" w:type="dxa"/>
            <w:tcBorders>
              <w:top w:val="single" w:sz="4" w:space="0" w:color="000000"/>
              <w:left w:val="single" w:sz="4" w:space="0" w:color="000000"/>
              <w:bottom w:val="double" w:sz="2" w:space="0" w:color="000000"/>
              <w:right w:val="single" w:sz="4" w:space="0" w:color="000000"/>
            </w:tcBorders>
          </w:tcPr>
          <w:p w14:paraId="0B1A083B" w14:textId="77777777" w:rsidR="009777CD" w:rsidRDefault="00817694">
            <w:pPr>
              <w:pStyle w:val="TableParagraph"/>
              <w:spacing w:before="155"/>
              <w:ind w:left="271"/>
              <w:rPr>
                <w:i/>
                <w:sz w:val="20"/>
              </w:rPr>
            </w:pPr>
            <w:r>
              <w:rPr>
                <w:i/>
                <w:sz w:val="20"/>
              </w:rPr>
              <w:t>MM3</w:t>
            </w:r>
          </w:p>
        </w:tc>
        <w:tc>
          <w:tcPr>
            <w:tcW w:w="992" w:type="dxa"/>
            <w:tcBorders>
              <w:top w:val="single" w:sz="4" w:space="0" w:color="000000"/>
              <w:left w:val="single" w:sz="4" w:space="0" w:color="000000"/>
              <w:bottom w:val="double" w:sz="2" w:space="0" w:color="000000"/>
              <w:right w:val="single" w:sz="4" w:space="0" w:color="000000"/>
            </w:tcBorders>
          </w:tcPr>
          <w:p w14:paraId="00BA656D" w14:textId="77777777" w:rsidR="009777CD" w:rsidRDefault="00817694">
            <w:pPr>
              <w:pStyle w:val="TableParagraph"/>
              <w:spacing w:before="155"/>
              <w:ind w:left="195"/>
              <w:rPr>
                <w:i/>
                <w:sz w:val="20"/>
              </w:rPr>
            </w:pPr>
            <w:r>
              <w:rPr>
                <w:i/>
                <w:sz w:val="20"/>
              </w:rPr>
              <w:t>15 min</w:t>
            </w:r>
          </w:p>
        </w:tc>
        <w:tc>
          <w:tcPr>
            <w:tcW w:w="852" w:type="dxa"/>
            <w:tcBorders>
              <w:top w:val="single" w:sz="4" w:space="0" w:color="000000"/>
              <w:left w:val="single" w:sz="4" w:space="0" w:color="000000"/>
              <w:bottom w:val="double" w:sz="2" w:space="0" w:color="000000"/>
              <w:right w:val="single" w:sz="4" w:space="0" w:color="000000"/>
            </w:tcBorders>
          </w:tcPr>
          <w:p w14:paraId="09D1BD99" w14:textId="77777777" w:rsidR="009777CD" w:rsidRDefault="00817694">
            <w:pPr>
              <w:pStyle w:val="TableParagraph"/>
              <w:spacing w:before="155"/>
              <w:ind w:left="230"/>
              <w:rPr>
                <w:i/>
                <w:sz w:val="20"/>
              </w:rPr>
            </w:pPr>
            <w:r>
              <w:rPr>
                <w:i/>
                <w:sz w:val="20"/>
              </w:rPr>
              <w:t>77,5</w:t>
            </w:r>
          </w:p>
        </w:tc>
        <w:tc>
          <w:tcPr>
            <w:tcW w:w="992" w:type="dxa"/>
            <w:tcBorders>
              <w:top w:val="single" w:sz="4" w:space="0" w:color="000000"/>
              <w:left w:val="single" w:sz="4" w:space="0" w:color="000000"/>
              <w:bottom w:val="double" w:sz="2" w:space="0" w:color="000000"/>
              <w:right w:val="single" w:sz="4" w:space="0" w:color="000000"/>
            </w:tcBorders>
          </w:tcPr>
          <w:p w14:paraId="4E63567F" w14:textId="77777777" w:rsidR="009777CD" w:rsidRDefault="00817694">
            <w:pPr>
              <w:pStyle w:val="TableParagraph"/>
              <w:spacing w:before="155"/>
              <w:ind w:left="300"/>
              <w:rPr>
                <w:i/>
                <w:sz w:val="20"/>
              </w:rPr>
            </w:pPr>
            <w:r>
              <w:rPr>
                <w:i/>
                <w:sz w:val="20"/>
              </w:rPr>
              <w:t>62,8</w:t>
            </w:r>
          </w:p>
        </w:tc>
        <w:tc>
          <w:tcPr>
            <w:tcW w:w="850" w:type="dxa"/>
            <w:tcBorders>
              <w:top w:val="single" w:sz="4" w:space="0" w:color="000000"/>
              <w:left w:val="single" w:sz="4" w:space="0" w:color="000000"/>
              <w:bottom w:val="double" w:sz="2" w:space="0" w:color="000000"/>
              <w:right w:val="single" w:sz="4" w:space="0" w:color="000000"/>
            </w:tcBorders>
          </w:tcPr>
          <w:p w14:paraId="53FA2927" w14:textId="77777777" w:rsidR="009777CD" w:rsidRDefault="00817694">
            <w:pPr>
              <w:pStyle w:val="TableParagraph"/>
              <w:spacing w:before="155"/>
              <w:ind w:left="230"/>
              <w:rPr>
                <w:i/>
                <w:sz w:val="20"/>
              </w:rPr>
            </w:pPr>
            <w:r>
              <w:rPr>
                <w:i/>
                <w:sz w:val="20"/>
              </w:rPr>
              <w:t>66,0</w:t>
            </w:r>
          </w:p>
        </w:tc>
        <w:tc>
          <w:tcPr>
            <w:tcW w:w="1278" w:type="dxa"/>
            <w:tcBorders>
              <w:top w:val="single" w:sz="4" w:space="0" w:color="000000"/>
              <w:left w:val="single" w:sz="4" w:space="0" w:color="000000"/>
              <w:bottom w:val="double" w:sz="2" w:space="0" w:color="000000"/>
              <w:right w:val="single" w:sz="4" w:space="0" w:color="000000"/>
            </w:tcBorders>
          </w:tcPr>
          <w:p w14:paraId="3F09AB9D" w14:textId="77777777" w:rsidR="009777CD" w:rsidRDefault="00817694">
            <w:pPr>
              <w:pStyle w:val="TableParagraph"/>
              <w:spacing w:before="158"/>
              <w:ind w:left="420" w:right="416"/>
              <w:jc w:val="center"/>
              <w:rPr>
                <w:b/>
                <w:i/>
                <w:sz w:val="20"/>
              </w:rPr>
            </w:pPr>
            <w:r>
              <w:rPr>
                <w:b/>
                <w:i/>
                <w:sz w:val="20"/>
              </w:rPr>
              <w:t>66,0</w:t>
            </w:r>
          </w:p>
        </w:tc>
        <w:tc>
          <w:tcPr>
            <w:tcW w:w="1277" w:type="dxa"/>
            <w:tcBorders>
              <w:top w:val="single" w:sz="4" w:space="0" w:color="000000"/>
              <w:left w:val="single" w:sz="4" w:space="0" w:color="000000"/>
              <w:bottom w:val="double" w:sz="2" w:space="0" w:color="000000"/>
              <w:right w:val="single" w:sz="4" w:space="0" w:color="000000"/>
            </w:tcBorders>
          </w:tcPr>
          <w:p w14:paraId="710975D5" w14:textId="77777777" w:rsidR="009777CD" w:rsidRDefault="00817694">
            <w:pPr>
              <w:pStyle w:val="TableParagraph"/>
              <w:spacing w:before="158"/>
              <w:ind w:left="263" w:right="259"/>
              <w:jc w:val="center"/>
              <w:rPr>
                <w:b/>
                <w:i/>
                <w:sz w:val="20"/>
              </w:rPr>
            </w:pPr>
            <w:r>
              <w:rPr>
                <w:b/>
                <w:i/>
                <w:sz w:val="20"/>
              </w:rPr>
              <w:t>70,0</w:t>
            </w:r>
          </w:p>
        </w:tc>
        <w:tc>
          <w:tcPr>
            <w:tcW w:w="850" w:type="dxa"/>
            <w:tcBorders>
              <w:top w:val="single" w:sz="4" w:space="0" w:color="000000"/>
              <w:left w:val="single" w:sz="4" w:space="0" w:color="000000"/>
              <w:bottom w:val="double" w:sz="2" w:space="0" w:color="000000"/>
              <w:right w:val="single" w:sz="4" w:space="0" w:color="000000"/>
            </w:tcBorders>
          </w:tcPr>
          <w:p w14:paraId="12FA5761" w14:textId="77777777" w:rsidR="009777CD" w:rsidRDefault="00817694">
            <w:pPr>
              <w:pStyle w:val="TableParagraph"/>
              <w:spacing w:before="155"/>
              <w:ind w:left="226"/>
              <w:rPr>
                <w:i/>
                <w:sz w:val="20"/>
              </w:rPr>
            </w:pPr>
            <w:r>
              <w:rPr>
                <w:i/>
                <w:sz w:val="20"/>
              </w:rPr>
              <w:t>68,6</w:t>
            </w:r>
          </w:p>
        </w:tc>
        <w:tc>
          <w:tcPr>
            <w:tcW w:w="850" w:type="dxa"/>
            <w:tcBorders>
              <w:top w:val="single" w:sz="4" w:space="0" w:color="000000"/>
              <w:left w:val="single" w:sz="4" w:space="0" w:color="000000"/>
              <w:bottom w:val="double" w:sz="2" w:space="0" w:color="000000"/>
            </w:tcBorders>
          </w:tcPr>
          <w:p w14:paraId="28F6E667" w14:textId="77777777" w:rsidR="009777CD" w:rsidRDefault="00817694">
            <w:pPr>
              <w:pStyle w:val="TableParagraph"/>
              <w:spacing w:before="155"/>
              <w:ind w:left="226"/>
              <w:rPr>
                <w:i/>
                <w:sz w:val="20"/>
              </w:rPr>
            </w:pPr>
            <w:r>
              <w:rPr>
                <w:i/>
                <w:sz w:val="20"/>
              </w:rPr>
              <w:t>66,6</w:t>
            </w:r>
          </w:p>
        </w:tc>
      </w:tr>
    </w:tbl>
    <w:p w14:paraId="2F581921" w14:textId="77777777" w:rsidR="009777CD" w:rsidRDefault="009777CD">
      <w:pPr>
        <w:pStyle w:val="BodyText"/>
        <w:spacing w:before="7"/>
        <w:rPr>
          <w:i/>
        </w:rPr>
      </w:pPr>
    </w:p>
    <w:p w14:paraId="61C8D1EA" w14:textId="77777777" w:rsidR="009777CD" w:rsidRDefault="00817694">
      <w:pPr>
        <w:spacing w:after="14"/>
        <w:ind w:left="622"/>
        <w:rPr>
          <w:i/>
        </w:rPr>
      </w:pPr>
      <w:r>
        <w:rPr>
          <w:i/>
        </w:rPr>
        <w:t>Tabela 4.4.7.b Rezultati mjerenja MM3-III interval mjerenja,(noć)</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284"/>
        <w:gridCol w:w="708"/>
        <w:gridCol w:w="506"/>
        <w:gridCol w:w="345"/>
        <w:gridCol w:w="849"/>
        <w:gridCol w:w="141"/>
        <w:gridCol w:w="849"/>
        <w:gridCol w:w="141"/>
        <w:gridCol w:w="1135"/>
        <w:gridCol w:w="141"/>
        <w:gridCol w:w="1135"/>
        <w:gridCol w:w="283"/>
        <w:gridCol w:w="567"/>
        <w:gridCol w:w="850"/>
      </w:tblGrid>
      <w:tr w:rsidR="009777CD" w14:paraId="630B1FEC" w14:textId="77777777">
        <w:trPr>
          <w:trHeight w:val="1002"/>
        </w:trPr>
        <w:tc>
          <w:tcPr>
            <w:tcW w:w="710" w:type="dxa"/>
            <w:tcBorders>
              <w:bottom w:val="single" w:sz="4" w:space="0" w:color="000000"/>
              <w:right w:val="single" w:sz="4" w:space="0" w:color="000000"/>
            </w:tcBorders>
            <w:shd w:val="clear" w:color="auto" w:fill="BEBEBE"/>
          </w:tcPr>
          <w:p w14:paraId="7029F06C" w14:textId="77777777" w:rsidR="009777CD" w:rsidRDefault="009777CD">
            <w:pPr>
              <w:pStyle w:val="TableParagraph"/>
              <w:rPr>
                <w:i/>
                <w:sz w:val="23"/>
              </w:rPr>
            </w:pPr>
          </w:p>
          <w:p w14:paraId="13F94717" w14:textId="77777777" w:rsidR="009777CD" w:rsidRDefault="00817694">
            <w:pPr>
              <w:pStyle w:val="TableParagraph"/>
              <w:spacing w:before="1"/>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5D28E78A"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gridSpan w:val="2"/>
            <w:tcBorders>
              <w:left w:val="single" w:sz="4" w:space="0" w:color="000000"/>
              <w:bottom w:val="single" w:sz="4" w:space="0" w:color="000000"/>
              <w:right w:val="single" w:sz="4" w:space="0" w:color="000000"/>
            </w:tcBorders>
            <w:shd w:val="clear" w:color="auto" w:fill="BEBEBE"/>
          </w:tcPr>
          <w:p w14:paraId="05477D17" w14:textId="77777777" w:rsidR="009777CD" w:rsidRDefault="00817694">
            <w:pPr>
              <w:pStyle w:val="TableParagraph"/>
              <w:spacing w:before="150"/>
              <w:ind w:left="110" w:right="103" w:firstLine="57"/>
              <w:jc w:val="both"/>
              <w:rPr>
                <w:i/>
                <w:sz w:val="20"/>
              </w:rPr>
            </w:pPr>
            <w:r>
              <w:rPr>
                <w:i/>
                <w:sz w:val="20"/>
              </w:rPr>
              <w:t>Interval mjerenja 15 min</w:t>
            </w:r>
          </w:p>
        </w:tc>
        <w:tc>
          <w:tcPr>
            <w:tcW w:w="851" w:type="dxa"/>
            <w:gridSpan w:val="2"/>
            <w:tcBorders>
              <w:left w:val="single" w:sz="4" w:space="0" w:color="000000"/>
              <w:bottom w:val="single" w:sz="4" w:space="0" w:color="000000"/>
              <w:right w:val="single" w:sz="4" w:space="0" w:color="000000"/>
            </w:tcBorders>
            <w:shd w:val="clear" w:color="auto" w:fill="BEBEBE"/>
          </w:tcPr>
          <w:p w14:paraId="22969AAC" w14:textId="77777777" w:rsidR="009777CD" w:rsidRDefault="009777CD">
            <w:pPr>
              <w:pStyle w:val="TableParagraph"/>
              <w:spacing w:before="4"/>
              <w:rPr>
                <w:i/>
                <w:sz w:val="24"/>
              </w:rPr>
            </w:pPr>
          </w:p>
          <w:p w14:paraId="06B87E9F"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0" w:type="dxa"/>
            <w:gridSpan w:val="2"/>
            <w:tcBorders>
              <w:left w:val="single" w:sz="4" w:space="0" w:color="000000"/>
              <w:bottom w:val="single" w:sz="4" w:space="0" w:color="000000"/>
              <w:right w:val="single" w:sz="4" w:space="0" w:color="000000"/>
            </w:tcBorders>
            <w:shd w:val="clear" w:color="auto" w:fill="BEBEBE"/>
          </w:tcPr>
          <w:p w14:paraId="6EDE4DD6" w14:textId="77777777" w:rsidR="009777CD" w:rsidRDefault="009777CD">
            <w:pPr>
              <w:pStyle w:val="TableParagraph"/>
              <w:spacing w:before="4"/>
              <w:rPr>
                <w:i/>
                <w:sz w:val="24"/>
              </w:rPr>
            </w:pPr>
          </w:p>
          <w:p w14:paraId="615CEDCC" w14:textId="77777777" w:rsidR="009777CD" w:rsidRDefault="00817694">
            <w:pPr>
              <w:pStyle w:val="TableParagraph"/>
              <w:spacing w:line="223" w:lineRule="auto"/>
              <w:ind w:left="212" w:right="38" w:firstLine="62"/>
              <w:rPr>
                <w:i/>
                <w:sz w:val="20"/>
              </w:rPr>
            </w:pPr>
            <w:r>
              <w:rPr>
                <w:i/>
                <w:position w:val="3"/>
                <w:sz w:val="20"/>
              </w:rPr>
              <w:t>L</w:t>
            </w:r>
            <w:r>
              <w:rPr>
                <w:i/>
                <w:sz w:val="13"/>
              </w:rPr>
              <w:t xml:space="preserve">Afmin </w:t>
            </w:r>
            <w:r>
              <w:rPr>
                <w:i/>
                <w:sz w:val="20"/>
              </w:rPr>
              <w:t>dB (A)</w:t>
            </w:r>
          </w:p>
        </w:tc>
        <w:tc>
          <w:tcPr>
            <w:tcW w:w="849" w:type="dxa"/>
            <w:tcBorders>
              <w:left w:val="single" w:sz="4" w:space="0" w:color="000000"/>
              <w:bottom w:val="single" w:sz="4" w:space="0" w:color="000000"/>
              <w:right w:val="single" w:sz="4" w:space="0" w:color="000000"/>
            </w:tcBorders>
            <w:shd w:val="clear" w:color="auto" w:fill="BEBEBE"/>
          </w:tcPr>
          <w:p w14:paraId="451B8A0B" w14:textId="77777777" w:rsidR="009777CD" w:rsidRDefault="009777CD">
            <w:pPr>
              <w:pStyle w:val="TableParagraph"/>
              <w:spacing w:before="4"/>
              <w:rPr>
                <w:i/>
                <w:sz w:val="24"/>
              </w:rPr>
            </w:pPr>
          </w:p>
          <w:p w14:paraId="4C8BA728" w14:textId="77777777" w:rsidR="009777CD" w:rsidRDefault="00817694">
            <w:pPr>
              <w:pStyle w:val="TableParagraph"/>
              <w:spacing w:line="223" w:lineRule="auto"/>
              <w:ind w:left="144" w:right="18" w:firstLine="110"/>
              <w:rPr>
                <w:i/>
                <w:sz w:val="20"/>
              </w:rPr>
            </w:pPr>
            <w:r>
              <w:rPr>
                <w:i/>
                <w:position w:val="3"/>
                <w:sz w:val="20"/>
              </w:rPr>
              <w:t>L</w:t>
            </w:r>
            <w:r>
              <w:rPr>
                <w:i/>
                <w:sz w:val="13"/>
              </w:rPr>
              <w:t xml:space="preserve">Aeq </w:t>
            </w:r>
            <w:r>
              <w:rPr>
                <w:i/>
                <w:sz w:val="20"/>
              </w:rPr>
              <w:t>dB (A)</w:t>
            </w:r>
          </w:p>
        </w:tc>
        <w:tc>
          <w:tcPr>
            <w:tcW w:w="1276" w:type="dxa"/>
            <w:gridSpan w:val="2"/>
            <w:tcBorders>
              <w:left w:val="single" w:sz="4" w:space="0" w:color="000000"/>
              <w:bottom w:val="single" w:sz="4" w:space="0" w:color="000000"/>
              <w:right w:val="single" w:sz="4" w:space="0" w:color="000000"/>
            </w:tcBorders>
            <w:shd w:val="clear" w:color="auto" w:fill="BEBEBE"/>
          </w:tcPr>
          <w:p w14:paraId="2498773C" w14:textId="77777777" w:rsidR="009777CD" w:rsidRDefault="00817694">
            <w:pPr>
              <w:pStyle w:val="TableParagraph"/>
              <w:spacing w:before="150"/>
              <w:ind w:left="164" w:right="146"/>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6" w:type="dxa"/>
            <w:gridSpan w:val="2"/>
            <w:tcBorders>
              <w:left w:val="single" w:sz="4" w:space="0" w:color="000000"/>
              <w:bottom w:val="single" w:sz="4" w:space="0" w:color="000000"/>
              <w:right w:val="single" w:sz="4" w:space="0" w:color="000000"/>
            </w:tcBorders>
            <w:shd w:val="clear" w:color="auto" w:fill="BEBEBE"/>
          </w:tcPr>
          <w:p w14:paraId="0822FA23" w14:textId="77777777" w:rsidR="009777CD" w:rsidRDefault="00817694">
            <w:pPr>
              <w:pStyle w:val="TableParagraph"/>
              <w:spacing w:before="150"/>
              <w:ind w:left="151" w:right="131"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gridSpan w:val="2"/>
            <w:tcBorders>
              <w:left w:val="single" w:sz="4" w:space="0" w:color="000000"/>
              <w:bottom w:val="single" w:sz="4" w:space="0" w:color="000000"/>
              <w:right w:val="single" w:sz="4" w:space="0" w:color="000000"/>
            </w:tcBorders>
            <w:shd w:val="clear" w:color="auto" w:fill="BEBEBE"/>
          </w:tcPr>
          <w:p w14:paraId="40E2D32D" w14:textId="77777777" w:rsidR="009777CD" w:rsidRDefault="009777CD">
            <w:pPr>
              <w:pStyle w:val="TableParagraph"/>
              <w:spacing w:before="6"/>
              <w:rPr>
                <w:i/>
                <w:sz w:val="23"/>
              </w:rPr>
            </w:pPr>
          </w:p>
          <w:p w14:paraId="58CC439B" w14:textId="77777777" w:rsidR="009777CD" w:rsidRDefault="00817694">
            <w:pPr>
              <w:pStyle w:val="TableParagraph"/>
              <w:spacing w:line="127" w:lineRule="auto"/>
              <w:ind w:left="116" w:right="105"/>
              <w:jc w:val="center"/>
              <w:rPr>
                <w:i/>
                <w:sz w:val="13"/>
              </w:rPr>
            </w:pPr>
            <w:r>
              <w:rPr>
                <w:i/>
                <w:position w:val="-9"/>
                <w:sz w:val="20"/>
              </w:rPr>
              <w:t xml:space="preserve">L </w:t>
            </w:r>
            <w:r>
              <w:rPr>
                <w:i/>
                <w:sz w:val="13"/>
              </w:rPr>
              <w:t>2</w:t>
            </w:r>
          </w:p>
          <w:p w14:paraId="2F4A7E7B" w14:textId="77777777" w:rsidR="009777CD" w:rsidRDefault="00817694">
            <w:pPr>
              <w:pStyle w:val="TableParagraph"/>
              <w:spacing w:line="75" w:lineRule="exact"/>
              <w:ind w:left="49"/>
              <w:jc w:val="center"/>
              <w:rPr>
                <w:i/>
                <w:sz w:val="13"/>
              </w:rPr>
            </w:pPr>
            <w:r>
              <w:rPr>
                <w:i/>
                <w:w w:val="99"/>
                <w:sz w:val="13"/>
              </w:rPr>
              <w:t>1</w:t>
            </w:r>
          </w:p>
          <w:p w14:paraId="57E3011C" w14:textId="77777777" w:rsidR="009777CD" w:rsidRDefault="00817694">
            <w:pPr>
              <w:pStyle w:val="TableParagraph"/>
              <w:spacing w:line="222" w:lineRule="exact"/>
              <w:ind w:left="116" w:right="104"/>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3AAE7380" w14:textId="77777777" w:rsidR="009777CD" w:rsidRDefault="009777CD">
            <w:pPr>
              <w:pStyle w:val="TableParagraph"/>
              <w:spacing w:before="4"/>
              <w:rPr>
                <w:i/>
                <w:sz w:val="24"/>
              </w:rPr>
            </w:pPr>
          </w:p>
          <w:p w14:paraId="5191D7A8" w14:textId="77777777" w:rsidR="009777CD" w:rsidRDefault="00817694">
            <w:pPr>
              <w:pStyle w:val="TableParagraph"/>
              <w:spacing w:line="223" w:lineRule="auto"/>
              <w:ind w:left="144" w:right="57" w:firstLine="156"/>
              <w:rPr>
                <w:i/>
                <w:sz w:val="20"/>
              </w:rPr>
            </w:pPr>
            <w:r>
              <w:rPr>
                <w:i/>
                <w:position w:val="3"/>
                <w:sz w:val="20"/>
              </w:rPr>
              <w:t>L</w:t>
            </w:r>
            <w:r>
              <w:rPr>
                <w:i/>
                <w:sz w:val="13"/>
              </w:rPr>
              <w:t xml:space="preserve">10 </w:t>
            </w:r>
            <w:r>
              <w:rPr>
                <w:i/>
                <w:sz w:val="20"/>
              </w:rPr>
              <w:t>dB (A)</w:t>
            </w:r>
          </w:p>
        </w:tc>
      </w:tr>
      <w:tr w:rsidR="009777CD" w14:paraId="0BB463F4" w14:textId="77777777">
        <w:trPr>
          <w:trHeight w:val="546"/>
        </w:trPr>
        <w:tc>
          <w:tcPr>
            <w:tcW w:w="710" w:type="dxa"/>
            <w:tcBorders>
              <w:top w:val="single" w:sz="4" w:space="0" w:color="000000"/>
              <w:right w:val="single" w:sz="4" w:space="0" w:color="000000"/>
            </w:tcBorders>
          </w:tcPr>
          <w:p w14:paraId="3CD47D0C" w14:textId="77777777" w:rsidR="009777CD" w:rsidRDefault="00817694">
            <w:pPr>
              <w:pStyle w:val="TableParagraph"/>
              <w:spacing w:before="153"/>
              <w:ind w:left="239" w:right="244"/>
              <w:jc w:val="center"/>
              <w:rPr>
                <w:i/>
                <w:sz w:val="20"/>
              </w:rPr>
            </w:pPr>
            <w:r>
              <w:rPr>
                <w:i/>
                <w:sz w:val="20"/>
              </w:rPr>
              <w:t>3.</w:t>
            </w:r>
          </w:p>
        </w:tc>
        <w:tc>
          <w:tcPr>
            <w:tcW w:w="991" w:type="dxa"/>
            <w:tcBorders>
              <w:top w:val="single" w:sz="4" w:space="0" w:color="000000"/>
              <w:left w:val="single" w:sz="4" w:space="0" w:color="000000"/>
              <w:right w:val="single" w:sz="4" w:space="0" w:color="000000"/>
            </w:tcBorders>
          </w:tcPr>
          <w:p w14:paraId="3ECE06CF" w14:textId="77777777" w:rsidR="009777CD" w:rsidRDefault="00817694">
            <w:pPr>
              <w:pStyle w:val="TableParagraph"/>
              <w:spacing w:before="153"/>
              <w:ind w:left="271"/>
              <w:rPr>
                <w:i/>
                <w:sz w:val="20"/>
              </w:rPr>
            </w:pPr>
            <w:r>
              <w:rPr>
                <w:i/>
                <w:sz w:val="20"/>
              </w:rPr>
              <w:t>MM3</w:t>
            </w:r>
          </w:p>
        </w:tc>
        <w:tc>
          <w:tcPr>
            <w:tcW w:w="992" w:type="dxa"/>
            <w:gridSpan w:val="2"/>
            <w:tcBorders>
              <w:top w:val="single" w:sz="4" w:space="0" w:color="000000"/>
              <w:left w:val="single" w:sz="4" w:space="0" w:color="000000"/>
              <w:right w:val="single" w:sz="4" w:space="0" w:color="000000"/>
            </w:tcBorders>
          </w:tcPr>
          <w:p w14:paraId="00E7F7B0" w14:textId="77777777" w:rsidR="009777CD" w:rsidRDefault="00817694">
            <w:pPr>
              <w:pStyle w:val="TableParagraph"/>
              <w:spacing w:before="153"/>
              <w:ind w:left="195"/>
              <w:rPr>
                <w:i/>
                <w:sz w:val="20"/>
              </w:rPr>
            </w:pPr>
            <w:r>
              <w:rPr>
                <w:i/>
                <w:sz w:val="20"/>
              </w:rPr>
              <w:t>15 min</w:t>
            </w:r>
          </w:p>
        </w:tc>
        <w:tc>
          <w:tcPr>
            <w:tcW w:w="851" w:type="dxa"/>
            <w:gridSpan w:val="2"/>
            <w:tcBorders>
              <w:top w:val="single" w:sz="4" w:space="0" w:color="000000"/>
              <w:left w:val="single" w:sz="4" w:space="0" w:color="000000"/>
              <w:right w:val="single" w:sz="4" w:space="0" w:color="000000"/>
            </w:tcBorders>
          </w:tcPr>
          <w:p w14:paraId="5E15CF29" w14:textId="77777777" w:rsidR="009777CD" w:rsidRDefault="00817694">
            <w:pPr>
              <w:pStyle w:val="TableParagraph"/>
              <w:spacing w:before="153"/>
              <w:ind w:left="230"/>
              <w:rPr>
                <w:i/>
                <w:sz w:val="20"/>
              </w:rPr>
            </w:pPr>
            <w:r>
              <w:rPr>
                <w:i/>
                <w:sz w:val="20"/>
              </w:rPr>
              <w:t>64,9</w:t>
            </w:r>
          </w:p>
        </w:tc>
        <w:tc>
          <w:tcPr>
            <w:tcW w:w="990" w:type="dxa"/>
            <w:gridSpan w:val="2"/>
            <w:tcBorders>
              <w:top w:val="single" w:sz="4" w:space="0" w:color="000000"/>
              <w:left w:val="single" w:sz="4" w:space="0" w:color="000000"/>
              <w:right w:val="single" w:sz="4" w:space="0" w:color="000000"/>
            </w:tcBorders>
          </w:tcPr>
          <w:p w14:paraId="05B948E4" w14:textId="77777777" w:rsidR="009777CD" w:rsidRDefault="00817694">
            <w:pPr>
              <w:pStyle w:val="TableParagraph"/>
              <w:spacing w:before="153"/>
              <w:ind w:left="301"/>
              <w:rPr>
                <w:i/>
                <w:sz w:val="20"/>
              </w:rPr>
            </w:pPr>
            <w:r>
              <w:rPr>
                <w:i/>
                <w:sz w:val="20"/>
              </w:rPr>
              <w:t>50,5</w:t>
            </w:r>
          </w:p>
        </w:tc>
        <w:tc>
          <w:tcPr>
            <w:tcW w:w="849" w:type="dxa"/>
            <w:tcBorders>
              <w:top w:val="single" w:sz="4" w:space="0" w:color="000000"/>
              <w:left w:val="single" w:sz="4" w:space="0" w:color="000000"/>
              <w:right w:val="single" w:sz="4" w:space="0" w:color="000000"/>
            </w:tcBorders>
          </w:tcPr>
          <w:p w14:paraId="302E0E79" w14:textId="77777777" w:rsidR="009777CD" w:rsidRDefault="00817694">
            <w:pPr>
              <w:pStyle w:val="TableParagraph"/>
              <w:spacing w:before="153"/>
              <w:ind w:left="233"/>
              <w:rPr>
                <w:i/>
                <w:sz w:val="20"/>
              </w:rPr>
            </w:pPr>
            <w:r>
              <w:rPr>
                <w:i/>
                <w:sz w:val="20"/>
              </w:rPr>
              <w:t>52,9</w:t>
            </w:r>
          </w:p>
        </w:tc>
        <w:tc>
          <w:tcPr>
            <w:tcW w:w="1276" w:type="dxa"/>
            <w:gridSpan w:val="2"/>
            <w:tcBorders>
              <w:top w:val="single" w:sz="4" w:space="0" w:color="000000"/>
              <w:left w:val="single" w:sz="4" w:space="0" w:color="000000"/>
              <w:right w:val="single" w:sz="4" w:space="0" w:color="000000"/>
            </w:tcBorders>
          </w:tcPr>
          <w:p w14:paraId="71EE01E9" w14:textId="77777777" w:rsidR="009777CD" w:rsidRDefault="00817694">
            <w:pPr>
              <w:pStyle w:val="TableParagraph"/>
              <w:spacing w:before="155"/>
              <w:ind w:left="423" w:right="409"/>
              <w:jc w:val="center"/>
              <w:rPr>
                <w:b/>
                <w:i/>
                <w:sz w:val="20"/>
              </w:rPr>
            </w:pPr>
            <w:r>
              <w:rPr>
                <w:b/>
                <w:i/>
                <w:sz w:val="20"/>
              </w:rPr>
              <w:t>52,9</w:t>
            </w:r>
          </w:p>
        </w:tc>
        <w:tc>
          <w:tcPr>
            <w:tcW w:w="1276" w:type="dxa"/>
            <w:gridSpan w:val="2"/>
            <w:tcBorders>
              <w:top w:val="single" w:sz="4" w:space="0" w:color="000000"/>
              <w:left w:val="single" w:sz="4" w:space="0" w:color="000000"/>
              <w:right w:val="single" w:sz="4" w:space="0" w:color="000000"/>
            </w:tcBorders>
          </w:tcPr>
          <w:p w14:paraId="52CC2C33" w14:textId="77777777" w:rsidR="009777CD" w:rsidRDefault="00817694">
            <w:pPr>
              <w:pStyle w:val="TableParagraph"/>
              <w:spacing w:before="155"/>
              <w:ind w:left="424" w:right="407"/>
              <w:jc w:val="center"/>
              <w:rPr>
                <w:b/>
                <w:i/>
                <w:sz w:val="20"/>
              </w:rPr>
            </w:pPr>
            <w:r>
              <w:rPr>
                <w:b/>
                <w:i/>
                <w:sz w:val="20"/>
              </w:rPr>
              <w:t>70,0</w:t>
            </w:r>
          </w:p>
        </w:tc>
        <w:tc>
          <w:tcPr>
            <w:tcW w:w="850" w:type="dxa"/>
            <w:gridSpan w:val="2"/>
            <w:tcBorders>
              <w:top w:val="single" w:sz="4" w:space="0" w:color="000000"/>
              <w:left w:val="single" w:sz="4" w:space="0" w:color="000000"/>
              <w:right w:val="single" w:sz="4" w:space="0" w:color="000000"/>
            </w:tcBorders>
          </w:tcPr>
          <w:p w14:paraId="7DC8715F" w14:textId="77777777" w:rsidR="009777CD" w:rsidRDefault="00817694">
            <w:pPr>
              <w:pStyle w:val="TableParagraph"/>
              <w:spacing w:before="153"/>
              <w:ind w:left="233"/>
              <w:rPr>
                <w:i/>
                <w:sz w:val="20"/>
              </w:rPr>
            </w:pPr>
            <w:r>
              <w:rPr>
                <w:i/>
                <w:sz w:val="20"/>
              </w:rPr>
              <w:t>69,4</w:t>
            </w:r>
          </w:p>
        </w:tc>
        <w:tc>
          <w:tcPr>
            <w:tcW w:w="850" w:type="dxa"/>
            <w:tcBorders>
              <w:top w:val="single" w:sz="4" w:space="0" w:color="000000"/>
              <w:left w:val="single" w:sz="4" w:space="0" w:color="000000"/>
            </w:tcBorders>
          </w:tcPr>
          <w:p w14:paraId="0DB24958" w14:textId="77777777" w:rsidR="009777CD" w:rsidRDefault="00817694">
            <w:pPr>
              <w:pStyle w:val="TableParagraph"/>
              <w:spacing w:before="153"/>
              <w:ind w:left="233"/>
              <w:rPr>
                <w:i/>
                <w:sz w:val="20"/>
              </w:rPr>
            </w:pPr>
            <w:r>
              <w:rPr>
                <w:i/>
                <w:sz w:val="20"/>
              </w:rPr>
              <w:t>67,7</w:t>
            </w:r>
          </w:p>
        </w:tc>
      </w:tr>
      <w:tr w:rsidR="009777CD" w14:paraId="08562120" w14:textId="77777777">
        <w:trPr>
          <w:trHeight w:val="4369"/>
        </w:trPr>
        <w:tc>
          <w:tcPr>
            <w:tcW w:w="2693" w:type="dxa"/>
            <w:gridSpan w:val="4"/>
            <w:tcBorders>
              <w:right w:val="single" w:sz="4" w:space="0" w:color="000000"/>
            </w:tcBorders>
          </w:tcPr>
          <w:p w14:paraId="226B36D9" w14:textId="77777777" w:rsidR="009777CD" w:rsidRDefault="009777CD">
            <w:pPr>
              <w:pStyle w:val="TableParagraph"/>
              <w:rPr>
                <w:i/>
              </w:rPr>
            </w:pPr>
          </w:p>
          <w:p w14:paraId="0623E6F2" w14:textId="77777777" w:rsidR="009777CD" w:rsidRDefault="009777CD">
            <w:pPr>
              <w:pStyle w:val="TableParagraph"/>
              <w:rPr>
                <w:i/>
              </w:rPr>
            </w:pPr>
          </w:p>
          <w:p w14:paraId="2A5F89AA" w14:textId="77777777" w:rsidR="009777CD" w:rsidRDefault="009777CD">
            <w:pPr>
              <w:pStyle w:val="TableParagraph"/>
              <w:rPr>
                <w:i/>
              </w:rPr>
            </w:pPr>
          </w:p>
          <w:p w14:paraId="2E30F7A1" w14:textId="77777777" w:rsidR="009777CD" w:rsidRDefault="009777CD">
            <w:pPr>
              <w:pStyle w:val="TableParagraph"/>
              <w:rPr>
                <w:i/>
              </w:rPr>
            </w:pPr>
          </w:p>
          <w:p w14:paraId="2798B029" w14:textId="77777777" w:rsidR="009777CD" w:rsidRDefault="009777CD">
            <w:pPr>
              <w:pStyle w:val="TableParagraph"/>
              <w:rPr>
                <w:i/>
              </w:rPr>
            </w:pPr>
          </w:p>
          <w:p w14:paraId="27AAD21D" w14:textId="77777777" w:rsidR="009777CD" w:rsidRDefault="009777CD">
            <w:pPr>
              <w:pStyle w:val="TableParagraph"/>
              <w:rPr>
                <w:i/>
              </w:rPr>
            </w:pPr>
          </w:p>
          <w:p w14:paraId="5F4B655F" w14:textId="77777777" w:rsidR="009777CD" w:rsidRDefault="009777CD">
            <w:pPr>
              <w:pStyle w:val="TableParagraph"/>
              <w:rPr>
                <w:i/>
              </w:rPr>
            </w:pPr>
          </w:p>
          <w:p w14:paraId="6A7CC83F" w14:textId="77777777" w:rsidR="009777CD" w:rsidRDefault="009777CD">
            <w:pPr>
              <w:pStyle w:val="TableParagraph"/>
              <w:spacing w:before="7"/>
              <w:rPr>
                <w:i/>
                <w:sz w:val="25"/>
              </w:rPr>
            </w:pPr>
          </w:p>
          <w:p w14:paraId="501B17D1" w14:textId="77777777" w:rsidR="009777CD" w:rsidRDefault="00817694">
            <w:pPr>
              <w:pStyle w:val="TableParagraph"/>
              <w:ind w:left="889"/>
              <w:rPr>
                <w:i/>
                <w:sz w:val="20"/>
              </w:rPr>
            </w:pPr>
            <w:r>
              <w:rPr>
                <w:i/>
                <w:sz w:val="20"/>
              </w:rPr>
              <w:t>OCJENA*</w:t>
            </w:r>
          </w:p>
        </w:tc>
        <w:tc>
          <w:tcPr>
            <w:tcW w:w="6942" w:type="dxa"/>
            <w:gridSpan w:val="12"/>
            <w:tcBorders>
              <w:left w:val="single" w:sz="4" w:space="0" w:color="000000"/>
            </w:tcBorders>
          </w:tcPr>
          <w:p w14:paraId="3A6D7B3A" w14:textId="77777777" w:rsidR="009777CD" w:rsidRDefault="009777CD">
            <w:pPr>
              <w:pStyle w:val="TableParagraph"/>
              <w:spacing w:before="6"/>
              <w:rPr>
                <w:i/>
                <w:sz w:val="19"/>
              </w:rPr>
            </w:pPr>
          </w:p>
          <w:p w14:paraId="151D32CB" w14:textId="77777777" w:rsidR="009777CD" w:rsidRDefault="00817694">
            <w:pPr>
              <w:pStyle w:val="TableParagraph"/>
              <w:ind w:left="108" w:right="83"/>
              <w:jc w:val="both"/>
              <w:rPr>
                <w:i/>
                <w:sz w:val="20"/>
              </w:rPr>
            </w:pPr>
            <w:r>
              <w:rPr>
                <w:i/>
                <w:sz w:val="20"/>
              </w:rPr>
              <w:t xml:space="preserve">Mjerenjem je utvrđeno da ekvivalentni nivo buke (noć) na MM3 pogona “TAMEX“ d.o.o. Busovača </w:t>
            </w:r>
            <w:r>
              <w:rPr>
                <w:b/>
                <w:i/>
                <w:sz w:val="20"/>
              </w:rPr>
              <w:t xml:space="preserve">ne prelazi </w:t>
            </w:r>
            <w:r>
              <w:rPr>
                <w:i/>
                <w:sz w:val="20"/>
              </w:rPr>
              <w:t>dozvoljene vrijednosti u sva tri intervala mjerenja. Udaljenost mikrofona od izvora buke je 20m</w:t>
            </w:r>
          </w:p>
          <w:p w14:paraId="1C325D9B" w14:textId="77777777" w:rsidR="009777CD" w:rsidRDefault="009777CD">
            <w:pPr>
              <w:pStyle w:val="TableParagraph"/>
              <w:spacing w:before="2"/>
              <w:rPr>
                <w:i/>
                <w:sz w:val="20"/>
              </w:rPr>
            </w:pPr>
          </w:p>
          <w:p w14:paraId="533DBE34" w14:textId="77777777" w:rsidR="009777CD" w:rsidRDefault="00817694">
            <w:pPr>
              <w:pStyle w:val="TableParagraph"/>
              <w:ind w:left="108"/>
              <w:jc w:val="both"/>
              <w:rPr>
                <w:i/>
                <w:sz w:val="20"/>
              </w:rPr>
            </w:pPr>
            <w:r>
              <w:rPr>
                <w:i/>
                <w:sz w:val="20"/>
              </w:rPr>
              <w:t>Ekvivalentni i vršni nivo buke na MM1 se kreće u dozvoljenim granicama.</w:t>
            </w:r>
          </w:p>
          <w:p w14:paraId="02B6A1E4" w14:textId="77777777" w:rsidR="009777CD" w:rsidRDefault="009777CD">
            <w:pPr>
              <w:pStyle w:val="TableParagraph"/>
              <w:spacing w:before="10"/>
              <w:rPr>
                <w:i/>
                <w:sz w:val="19"/>
              </w:rPr>
            </w:pPr>
          </w:p>
          <w:p w14:paraId="336D68DE" w14:textId="77777777" w:rsidR="009777CD" w:rsidRDefault="00817694">
            <w:pPr>
              <w:pStyle w:val="TableParagraph"/>
              <w:ind w:left="108" w:right="81"/>
              <w:jc w:val="both"/>
              <w:rPr>
                <w:i/>
                <w:sz w:val="20"/>
              </w:rPr>
            </w:pPr>
            <w:r>
              <w:rPr>
                <w:b/>
                <w:i/>
                <w:sz w:val="20"/>
              </w:rPr>
              <w:t xml:space="preserve">NAPOMENA: </w:t>
            </w:r>
            <w:r>
              <w:rPr>
                <w:i/>
                <w:sz w:val="20"/>
              </w:rPr>
              <w:t>Mjerenje nivoa buke vršena su u 3 intervala mjerenja po 15 minuta da bi odredili mjernu nesigurnost usljed radnih uslova (x), a koja se uzima u obzir prilikom mjerenja nivoa okolinske buke. Pri određivanju mjerne nesigurnosti u obzir su uzeti meteorološki uslovi (y), u obzir je uzeta i rezidualna buka</w:t>
            </w:r>
            <w:r>
              <w:rPr>
                <w:i/>
                <w:spacing w:val="-1"/>
                <w:sz w:val="20"/>
              </w:rPr>
              <w:t xml:space="preserve"> </w:t>
            </w:r>
            <w:r>
              <w:rPr>
                <w:i/>
                <w:sz w:val="20"/>
              </w:rPr>
              <w:t>(z).</w:t>
            </w:r>
          </w:p>
          <w:p w14:paraId="075CD99B" w14:textId="77777777" w:rsidR="009777CD" w:rsidRDefault="00817694">
            <w:pPr>
              <w:pStyle w:val="TableParagraph"/>
              <w:spacing w:before="196"/>
              <w:ind w:left="108" w:right="84"/>
              <w:jc w:val="both"/>
              <w:rPr>
                <w:i/>
                <w:sz w:val="20"/>
              </w:rPr>
            </w:pPr>
            <w:r>
              <w:rPr>
                <w:i/>
                <w:position w:val="10"/>
                <w:sz w:val="13"/>
              </w:rPr>
              <w:t xml:space="preserve">1 </w:t>
            </w:r>
            <w:r>
              <w:rPr>
                <w:i/>
                <w:sz w:val="20"/>
              </w:rPr>
              <w:t>Maksimalno dopušteni ekvivalentni nivo buke (70 dB za dan i 70 dB za noć, za zonu VI),), prema Zakonu o zaštiti od buke („Službene novine FBiH“, broj: 110/12).</w:t>
            </w:r>
          </w:p>
          <w:p w14:paraId="1014C855" w14:textId="77777777" w:rsidR="009777CD" w:rsidRDefault="00817694">
            <w:pPr>
              <w:pStyle w:val="TableParagraph"/>
              <w:spacing w:before="4" w:line="230" w:lineRule="exact"/>
              <w:ind w:left="108" w:right="86"/>
              <w:jc w:val="both"/>
              <w:rPr>
                <w:i/>
                <w:sz w:val="20"/>
              </w:rPr>
            </w:pPr>
            <w:r>
              <w:rPr>
                <w:i/>
                <w:position w:val="10"/>
                <w:sz w:val="13"/>
              </w:rPr>
              <w:t xml:space="preserve">2 </w:t>
            </w:r>
            <w:r>
              <w:rPr>
                <w:i/>
                <w:sz w:val="20"/>
              </w:rPr>
              <w:t>Maksimalno dopušteni vršni nivo buke L</w:t>
            </w:r>
            <w:r>
              <w:rPr>
                <w:i/>
                <w:sz w:val="20"/>
                <w:vertAlign w:val="subscript"/>
              </w:rPr>
              <w:t>1</w:t>
            </w:r>
            <w:r>
              <w:rPr>
                <w:i/>
                <w:sz w:val="20"/>
              </w:rPr>
              <w:t xml:space="preserve"> nivoabuke (85 dB, za zonu VI), Zakon o zaštiti od buke („Službene novine FBiH“, broj: 110/12).</w:t>
            </w:r>
          </w:p>
        </w:tc>
      </w:tr>
      <w:tr w:rsidR="009777CD" w14:paraId="4A7C4088" w14:textId="77777777">
        <w:trPr>
          <w:trHeight w:val="387"/>
        </w:trPr>
        <w:tc>
          <w:tcPr>
            <w:tcW w:w="9635" w:type="dxa"/>
            <w:gridSpan w:val="16"/>
            <w:tcBorders>
              <w:bottom w:val="single" w:sz="4" w:space="0" w:color="000000"/>
            </w:tcBorders>
          </w:tcPr>
          <w:p w14:paraId="6B417D99" w14:textId="77777777" w:rsidR="009777CD" w:rsidRDefault="00817694">
            <w:pPr>
              <w:pStyle w:val="TableParagraph"/>
              <w:spacing w:before="76"/>
              <w:ind w:left="3600" w:right="3593"/>
              <w:jc w:val="center"/>
              <w:rPr>
                <w:i/>
                <w:sz w:val="20"/>
              </w:rPr>
            </w:pPr>
            <w:r>
              <w:rPr>
                <w:i/>
                <w:sz w:val="20"/>
              </w:rPr>
              <w:t>Mjerna nesigurnost za L</w:t>
            </w:r>
            <w:r>
              <w:rPr>
                <w:i/>
                <w:sz w:val="20"/>
                <w:vertAlign w:val="subscript"/>
              </w:rPr>
              <w:t>Aeg</w:t>
            </w:r>
          </w:p>
        </w:tc>
      </w:tr>
      <w:tr w:rsidR="009777CD" w14:paraId="04B0B0BB" w14:textId="77777777">
        <w:trPr>
          <w:trHeight w:val="379"/>
        </w:trPr>
        <w:tc>
          <w:tcPr>
            <w:tcW w:w="1985" w:type="dxa"/>
            <w:gridSpan w:val="3"/>
            <w:vMerge w:val="restart"/>
            <w:tcBorders>
              <w:top w:val="single" w:sz="4" w:space="0" w:color="000000"/>
              <w:right w:val="single" w:sz="4" w:space="0" w:color="000000"/>
            </w:tcBorders>
            <w:shd w:val="clear" w:color="auto" w:fill="BEBEBE"/>
          </w:tcPr>
          <w:p w14:paraId="1BC47541" w14:textId="77777777" w:rsidR="009777CD" w:rsidRDefault="00817694">
            <w:pPr>
              <w:pStyle w:val="TableParagraph"/>
              <w:spacing w:before="163"/>
              <w:ind w:left="441" w:hanging="228"/>
              <w:rPr>
                <w:i/>
                <w:sz w:val="20"/>
              </w:rPr>
            </w:pPr>
            <w:r>
              <w:rPr>
                <w:i/>
                <w:sz w:val="20"/>
              </w:rPr>
              <w:t>Parametri mjerne nesigurnosti</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BEBEBE"/>
          </w:tcPr>
          <w:p w14:paraId="5AD2FBE7" w14:textId="77777777" w:rsidR="009777CD" w:rsidRDefault="00817694">
            <w:pPr>
              <w:pStyle w:val="TableParagraph"/>
              <w:spacing w:before="77"/>
              <w:ind w:left="134"/>
              <w:rPr>
                <w:i/>
                <w:sz w:val="20"/>
              </w:rPr>
            </w:pPr>
            <w:r>
              <w:rPr>
                <w:i/>
                <w:sz w:val="20"/>
              </w:rPr>
              <w:t>Instrument</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BEBEBE"/>
          </w:tcPr>
          <w:p w14:paraId="6B16BD15" w14:textId="77777777" w:rsidR="009777CD" w:rsidRDefault="00817694">
            <w:pPr>
              <w:pStyle w:val="TableParagraph"/>
              <w:spacing w:before="77"/>
              <w:ind w:left="10"/>
              <w:jc w:val="center"/>
              <w:rPr>
                <w:i/>
                <w:sz w:val="20"/>
              </w:rPr>
            </w:pPr>
            <w:r>
              <w:rPr>
                <w:i/>
                <w:w w:val="99"/>
                <w:sz w:val="20"/>
              </w:rPr>
              <w:t>X</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BEBEBE"/>
          </w:tcPr>
          <w:p w14:paraId="6260CB9C" w14:textId="77777777" w:rsidR="009777CD" w:rsidRDefault="00817694">
            <w:pPr>
              <w:pStyle w:val="TableParagraph"/>
              <w:spacing w:before="77"/>
              <w:ind w:left="14"/>
              <w:jc w:val="center"/>
              <w:rPr>
                <w:i/>
                <w:sz w:val="20"/>
              </w:rPr>
            </w:pPr>
            <w:r>
              <w:rPr>
                <w:i/>
                <w:w w:val="99"/>
                <w:sz w:val="20"/>
              </w:rPr>
              <w:t>Y</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BEBEBE"/>
          </w:tcPr>
          <w:p w14:paraId="366FF89D" w14:textId="77777777" w:rsidR="009777CD" w:rsidRDefault="00817694">
            <w:pPr>
              <w:pStyle w:val="TableParagraph"/>
              <w:spacing w:before="77"/>
              <w:ind w:left="15"/>
              <w:jc w:val="center"/>
              <w:rPr>
                <w:i/>
                <w:sz w:val="20"/>
              </w:rPr>
            </w:pPr>
            <w:r>
              <w:rPr>
                <w:i/>
                <w:w w:val="99"/>
                <w:sz w:val="20"/>
              </w:rPr>
              <w:t>Z</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EBEBE"/>
          </w:tcPr>
          <w:p w14:paraId="00A169D1" w14:textId="77777777" w:rsidR="009777CD" w:rsidRDefault="00817694">
            <w:pPr>
              <w:pStyle w:val="TableParagraph"/>
              <w:spacing w:before="77"/>
              <w:ind w:left="322"/>
              <w:rPr>
                <w:i/>
                <w:sz w:val="20"/>
              </w:rPr>
            </w:pPr>
            <w:r>
              <w:rPr>
                <w:i/>
                <w:sz w:val="20"/>
              </w:rPr>
              <w:t>σ</w:t>
            </w:r>
            <w:r>
              <w:rPr>
                <w:i/>
                <w:sz w:val="20"/>
                <w:vertAlign w:val="subscript"/>
              </w:rPr>
              <w:t>t</w:t>
            </w:r>
            <w:r>
              <w:rPr>
                <w:i/>
                <w:sz w:val="20"/>
              </w:rPr>
              <w:t xml:space="preserve"> dB (A)</w:t>
            </w:r>
          </w:p>
        </w:tc>
        <w:tc>
          <w:tcPr>
            <w:tcW w:w="1417" w:type="dxa"/>
            <w:gridSpan w:val="2"/>
            <w:tcBorders>
              <w:top w:val="single" w:sz="4" w:space="0" w:color="000000"/>
              <w:left w:val="single" w:sz="4" w:space="0" w:color="000000"/>
              <w:bottom w:val="single" w:sz="4" w:space="0" w:color="000000"/>
            </w:tcBorders>
            <w:shd w:val="clear" w:color="auto" w:fill="BEBEBE"/>
          </w:tcPr>
          <w:p w14:paraId="4B65350A" w14:textId="77777777" w:rsidR="009777CD" w:rsidRDefault="00817694">
            <w:pPr>
              <w:pStyle w:val="TableParagraph"/>
              <w:spacing w:before="77"/>
              <w:ind w:left="156"/>
              <w:rPr>
                <w:i/>
                <w:sz w:val="20"/>
              </w:rPr>
            </w:pPr>
            <w:r>
              <w:rPr>
                <w:i/>
                <w:sz w:val="20"/>
              </w:rPr>
              <w:t>± 2 σ</w:t>
            </w:r>
            <w:r>
              <w:rPr>
                <w:i/>
                <w:sz w:val="20"/>
                <w:vertAlign w:val="subscript"/>
              </w:rPr>
              <w:t>t</w:t>
            </w:r>
            <w:r>
              <w:rPr>
                <w:i/>
                <w:sz w:val="20"/>
              </w:rPr>
              <w:t xml:space="preserve"> dB (A)</w:t>
            </w:r>
          </w:p>
        </w:tc>
      </w:tr>
      <w:tr w:rsidR="009777CD" w14:paraId="6BE9A473" w14:textId="77777777">
        <w:trPr>
          <w:trHeight w:val="387"/>
        </w:trPr>
        <w:tc>
          <w:tcPr>
            <w:tcW w:w="1985" w:type="dxa"/>
            <w:gridSpan w:val="3"/>
            <w:vMerge/>
            <w:tcBorders>
              <w:top w:val="nil"/>
              <w:right w:val="single" w:sz="4" w:space="0" w:color="000000"/>
            </w:tcBorders>
            <w:shd w:val="clear" w:color="auto" w:fill="BEBEBE"/>
          </w:tcPr>
          <w:p w14:paraId="0978AAB0" w14:textId="77777777" w:rsidR="009777CD" w:rsidRDefault="009777CD">
            <w:pPr>
              <w:rPr>
                <w:sz w:val="2"/>
                <w:szCs w:val="2"/>
              </w:rPr>
            </w:pPr>
          </w:p>
        </w:tc>
        <w:tc>
          <w:tcPr>
            <w:tcW w:w="1214" w:type="dxa"/>
            <w:gridSpan w:val="2"/>
            <w:tcBorders>
              <w:top w:val="single" w:sz="4" w:space="0" w:color="000000"/>
              <w:left w:val="single" w:sz="4" w:space="0" w:color="000000"/>
              <w:right w:val="single" w:sz="4" w:space="0" w:color="000000"/>
            </w:tcBorders>
          </w:tcPr>
          <w:p w14:paraId="7538D09D" w14:textId="77777777" w:rsidR="009777CD" w:rsidRDefault="00817694">
            <w:pPr>
              <w:pStyle w:val="TableParagraph"/>
              <w:spacing w:before="68"/>
              <w:ind w:left="240"/>
              <w:rPr>
                <w:i/>
                <w:sz w:val="20"/>
              </w:rPr>
            </w:pPr>
            <w:r>
              <w:rPr>
                <w:i/>
                <w:sz w:val="20"/>
              </w:rPr>
              <w:t>1 dB (A)</w:t>
            </w:r>
          </w:p>
        </w:tc>
        <w:tc>
          <w:tcPr>
            <w:tcW w:w="1194" w:type="dxa"/>
            <w:gridSpan w:val="2"/>
            <w:tcBorders>
              <w:top w:val="single" w:sz="4" w:space="0" w:color="000000"/>
              <w:left w:val="single" w:sz="4" w:space="0" w:color="000000"/>
              <w:right w:val="single" w:sz="4" w:space="0" w:color="000000"/>
            </w:tcBorders>
          </w:tcPr>
          <w:p w14:paraId="1FA81D75" w14:textId="77777777" w:rsidR="009777CD" w:rsidRDefault="00817694">
            <w:pPr>
              <w:pStyle w:val="TableParagraph"/>
              <w:spacing w:before="68"/>
              <w:ind w:left="403"/>
              <w:rPr>
                <w:i/>
                <w:sz w:val="20"/>
              </w:rPr>
            </w:pPr>
            <w:r>
              <w:rPr>
                <w:i/>
                <w:sz w:val="20"/>
              </w:rPr>
              <w:t>1,12</w:t>
            </w:r>
          </w:p>
        </w:tc>
        <w:tc>
          <w:tcPr>
            <w:tcW w:w="1131" w:type="dxa"/>
            <w:gridSpan w:val="3"/>
            <w:tcBorders>
              <w:top w:val="single" w:sz="4" w:space="0" w:color="000000"/>
              <w:left w:val="single" w:sz="4" w:space="0" w:color="000000"/>
              <w:right w:val="single" w:sz="4" w:space="0" w:color="000000"/>
            </w:tcBorders>
          </w:tcPr>
          <w:p w14:paraId="0F7EE640" w14:textId="77777777" w:rsidR="009777CD" w:rsidRDefault="00817694">
            <w:pPr>
              <w:pStyle w:val="TableParagraph"/>
              <w:spacing w:before="68"/>
              <w:ind w:left="374"/>
              <w:rPr>
                <w:i/>
                <w:sz w:val="20"/>
              </w:rPr>
            </w:pPr>
            <w:r>
              <w:rPr>
                <w:i/>
                <w:sz w:val="20"/>
              </w:rPr>
              <w:t>1,63</w:t>
            </w:r>
          </w:p>
        </w:tc>
        <w:tc>
          <w:tcPr>
            <w:tcW w:w="1276" w:type="dxa"/>
            <w:gridSpan w:val="2"/>
            <w:tcBorders>
              <w:top w:val="single" w:sz="4" w:space="0" w:color="000000"/>
              <w:left w:val="single" w:sz="4" w:space="0" w:color="000000"/>
              <w:right w:val="single" w:sz="4" w:space="0" w:color="000000"/>
            </w:tcBorders>
          </w:tcPr>
          <w:p w14:paraId="1253E970" w14:textId="77777777" w:rsidR="009777CD" w:rsidRDefault="00817694">
            <w:pPr>
              <w:pStyle w:val="TableParagraph"/>
              <w:spacing w:before="68"/>
              <w:ind w:left="424" w:right="408"/>
              <w:jc w:val="center"/>
              <w:rPr>
                <w:i/>
                <w:sz w:val="20"/>
              </w:rPr>
            </w:pPr>
            <w:r>
              <w:rPr>
                <w:i/>
                <w:sz w:val="20"/>
              </w:rPr>
              <w:t>1,93</w:t>
            </w:r>
          </w:p>
        </w:tc>
        <w:tc>
          <w:tcPr>
            <w:tcW w:w="1418" w:type="dxa"/>
            <w:gridSpan w:val="2"/>
            <w:tcBorders>
              <w:top w:val="single" w:sz="4" w:space="0" w:color="000000"/>
              <w:left w:val="single" w:sz="4" w:space="0" w:color="000000"/>
              <w:right w:val="single" w:sz="4" w:space="0" w:color="000000"/>
            </w:tcBorders>
          </w:tcPr>
          <w:p w14:paraId="382F2C67" w14:textId="77777777" w:rsidR="009777CD" w:rsidRDefault="00817694">
            <w:pPr>
              <w:pStyle w:val="TableParagraph"/>
              <w:spacing w:before="68"/>
              <w:ind w:left="496" w:right="480"/>
              <w:jc w:val="center"/>
              <w:rPr>
                <w:i/>
                <w:sz w:val="20"/>
              </w:rPr>
            </w:pPr>
            <w:r>
              <w:rPr>
                <w:i/>
                <w:sz w:val="20"/>
              </w:rPr>
              <w:t>2,94</w:t>
            </w:r>
          </w:p>
        </w:tc>
        <w:tc>
          <w:tcPr>
            <w:tcW w:w="1417" w:type="dxa"/>
            <w:gridSpan w:val="2"/>
            <w:tcBorders>
              <w:top w:val="single" w:sz="4" w:space="0" w:color="000000"/>
              <w:left w:val="single" w:sz="4" w:space="0" w:color="000000"/>
            </w:tcBorders>
          </w:tcPr>
          <w:p w14:paraId="04C74689" w14:textId="77777777" w:rsidR="009777CD" w:rsidRDefault="00817694">
            <w:pPr>
              <w:pStyle w:val="TableParagraph"/>
              <w:spacing w:before="68"/>
              <w:ind w:left="494" w:right="471"/>
              <w:jc w:val="center"/>
              <w:rPr>
                <w:i/>
                <w:sz w:val="20"/>
              </w:rPr>
            </w:pPr>
            <w:r>
              <w:rPr>
                <w:i/>
                <w:sz w:val="20"/>
              </w:rPr>
              <w:t>5,88</w:t>
            </w:r>
          </w:p>
        </w:tc>
      </w:tr>
    </w:tbl>
    <w:p w14:paraId="7D56AFD5" w14:textId="77777777" w:rsidR="009777CD" w:rsidRDefault="00817694">
      <w:pPr>
        <w:spacing w:before="4"/>
        <w:ind w:left="622"/>
        <w:rPr>
          <w:i/>
          <w:sz w:val="20"/>
        </w:rPr>
      </w:pPr>
      <w:r>
        <w:rPr>
          <w:i/>
          <w:sz w:val="20"/>
        </w:rPr>
        <w:t>* je izvan akreditovanog područja</w:t>
      </w:r>
    </w:p>
    <w:p w14:paraId="01A4797D" w14:textId="77777777" w:rsidR="009777CD" w:rsidRDefault="009777CD">
      <w:pPr>
        <w:rPr>
          <w:sz w:val="20"/>
        </w:rPr>
        <w:sectPr w:rsidR="009777CD">
          <w:headerReference w:type="default" r:id="rId435"/>
          <w:pgSz w:w="11910" w:h="16840"/>
          <w:pgMar w:top="1080" w:right="340" w:bottom="1600" w:left="1080" w:header="729" w:footer="1403" w:gutter="0"/>
          <w:cols w:space="720"/>
        </w:sectPr>
      </w:pPr>
    </w:p>
    <w:p w14:paraId="1DD574AC" w14:textId="0E7D6678" w:rsidR="009777CD" w:rsidRDefault="00A754E2">
      <w:pPr>
        <w:pStyle w:val="BodyText"/>
        <w:rPr>
          <w:i/>
          <w:sz w:val="20"/>
        </w:rPr>
      </w:pPr>
      <w:r>
        <w:rPr>
          <w:noProof/>
        </w:rPr>
        <w:lastRenderedPageBreak/>
        <mc:AlternateContent>
          <mc:Choice Requires="wpg">
            <w:drawing>
              <wp:anchor distT="0" distB="0" distL="114300" distR="114300" simplePos="0" relativeHeight="251812352" behindDoc="1" locked="0" layoutInCell="1" allowOverlap="1" wp14:anchorId="7D10A5D3" wp14:editId="73B1FE80">
                <wp:simplePos x="0" y="0"/>
                <wp:positionH relativeFrom="page">
                  <wp:posOffset>1062355</wp:posOffset>
                </wp:positionH>
                <wp:positionV relativeFrom="page">
                  <wp:posOffset>9624060</wp:posOffset>
                </wp:positionV>
                <wp:extent cx="5798820" cy="616585"/>
                <wp:effectExtent l="24130" t="3810" r="25400" b="0"/>
                <wp:wrapNone/>
                <wp:docPr id="23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16585"/>
                          <a:chOff x="1673" y="15156"/>
                          <a:chExt cx="9132" cy="971"/>
                        </a:xfrm>
                      </wpg:grpSpPr>
                      <wps:wsp>
                        <wps:cNvPr id="237" name="Line 78"/>
                        <wps:cNvCnPr>
                          <a:cxnSpLocks noChangeShapeType="1"/>
                        </wps:cNvCnPr>
                        <wps:spPr bwMode="auto">
                          <a:xfrm>
                            <a:off x="1673" y="15186"/>
                            <a:ext cx="913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77"/>
                        <wps:cNvCnPr>
                          <a:cxnSpLocks noChangeShapeType="1"/>
                        </wps:cNvCnPr>
                        <wps:spPr bwMode="auto">
                          <a:xfrm>
                            <a:off x="1673" y="15237"/>
                            <a:ext cx="91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9" name="Picture 7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779" y="15276"/>
                            <a:ext cx="102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C493E0" id="Group 75" o:spid="_x0000_s1026" style="position:absolute;margin-left:83.65pt;margin-top:757.8pt;width:456.6pt;height:48.55pt;z-index:-251504128;mso-position-horizontal-relative:page;mso-position-vertical-relative:page" coordorigin="1673,15156" coordsize="9132,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">
                <v:line id="Line 78" o:spid="_x0000_s1027" style="position:absolute;visibility:visible;mso-wrap-style:square" from="1673,15186" to="10805,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" strokeweight="3pt"/>
                <v:line id="Line 77" o:spid="_x0000_s1028" style="position:absolute;visibility:visible;mso-wrap-style:square" from="1673,15237" to="10805,1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" strokeweight=".72pt"/>
                <v:shape id="Picture 76" o:spid="_x0000_s1029" type="#_x0000_t75" style="position:absolute;left:9779;top:15276;width:1025;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">
                  <v:imagedata r:id="rId437" o:title=""/>
                </v:shape>
                <w10:wrap anchorx="page" anchory="page"/>
              </v:group>
            </w:pict>
          </mc:Fallback>
        </mc:AlternateContent>
      </w:r>
    </w:p>
    <w:p w14:paraId="20E9B02C" w14:textId="77777777" w:rsidR="009777CD" w:rsidRDefault="009777CD">
      <w:pPr>
        <w:pStyle w:val="BodyText"/>
        <w:spacing w:before="1"/>
        <w:rPr>
          <w:i/>
          <w:sz w:val="17"/>
        </w:rPr>
      </w:pP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7B52A92F" w14:textId="77777777">
        <w:trPr>
          <w:trHeight w:val="1002"/>
        </w:trPr>
        <w:tc>
          <w:tcPr>
            <w:tcW w:w="710" w:type="dxa"/>
            <w:tcBorders>
              <w:bottom w:val="single" w:sz="4" w:space="0" w:color="000000"/>
              <w:right w:val="single" w:sz="4" w:space="0" w:color="000000"/>
            </w:tcBorders>
            <w:shd w:val="clear" w:color="auto" w:fill="BEBEBE"/>
          </w:tcPr>
          <w:p w14:paraId="4018441D" w14:textId="77777777" w:rsidR="009777CD" w:rsidRDefault="009777CD">
            <w:pPr>
              <w:pStyle w:val="TableParagraph"/>
              <w:spacing w:before="1"/>
              <w:rPr>
                <w:i/>
                <w:sz w:val="23"/>
              </w:rPr>
            </w:pPr>
          </w:p>
          <w:p w14:paraId="7DF9F099"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789020DA"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4C495463" w14:textId="77777777" w:rsidR="009777CD" w:rsidRDefault="00817694">
            <w:pPr>
              <w:pStyle w:val="TableParagraph"/>
              <w:spacing w:before="150"/>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34374A49" w14:textId="77777777" w:rsidR="009777CD" w:rsidRDefault="009777CD">
            <w:pPr>
              <w:pStyle w:val="TableParagraph"/>
              <w:spacing w:before="5"/>
              <w:rPr>
                <w:i/>
                <w:sz w:val="24"/>
              </w:rPr>
            </w:pPr>
          </w:p>
          <w:p w14:paraId="482990B6"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7DA166D0" w14:textId="77777777" w:rsidR="009777CD" w:rsidRDefault="009777CD">
            <w:pPr>
              <w:pStyle w:val="TableParagraph"/>
              <w:spacing w:before="5"/>
              <w:rPr>
                <w:i/>
                <w:sz w:val="24"/>
              </w:rPr>
            </w:pPr>
          </w:p>
          <w:p w14:paraId="33F22B74" w14:textId="77777777" w:rsidR="009777CD" w:rsidRDefault="00817694">
            <w:pPr>
              <w:pStyle w:val="TableParagraph"/>
              <w:spacing w:line="223"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6C79DE93" w14:textId="77777777" w:rsidR="009777CD" w:rsidRDefault="009777CD">
            <w:pPr>
              <w:pStyle w:val="TableParagraph"/>
              <w:spacing w:before="5"/>
              <w:rPr>
                <w:i/>
                <w:sz w:val="24"/>
              </w:rPr>
            </w:pPr>
          </w:p>
          <w:p w14:paraId="1A5C9AA7" w14:textId="77777777" w:rsidR="009777CD" w:rsidRDefault="00817694">
            <w:pPr>
              <w:pStyle w:val="TableParagraph"/>
              <w:spacing w:line="223"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6DA5A5D9" w14:textId="77777777" w:rsidR="009777CD" w:rsidRDefault="00817694">
            <w:pPr>
              <w:pStyle w:val="TableParagraph"/>
              <w:spacing w:before="150"/>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06D863FB" w14:textId="77777777" w:rsidR="009777CD" w:rsidRDefault="00817694">
            <w:pPr>
              <w:pStyle w:val="TableParagraph"/>
              <w:spacing w:before="150"/>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36804842" w14:textId="77777777" w:rsidR="009777CD" w:rsidRDefault="009777CD">
            <w:pPr>
              <w:pStyle w:val="TableParagraph"/>
              <w:spacing w:before="6"/>
              <w:rPr>
                <w:i/>
                <w:sz w:val="23"/>
              </w:rPr>
            </w:pPr>
          </w:p>
          <w:p w14:paraId="7260EF07"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0BBEE4B2" w14:textId="77777777" w:rsidR="009777CD" w:rsidRDefault="00817694">
            <w:pPr>
              <w:pStyle w:val="TableParagraph"/>
              <w:spacing w:line="75" w:lineRule="exact"/>
              <w:ind w:left="35"/>
              <w:jc w:val="center"/>
              <w:rPr>
                <w:i/>
                <w:sz w:val="13"/>
              </w:rPr>
            </w:pPr>
            <w:r>
              <w:rPr>
                <w:i/>
                <w:w w:val="99"/>
                <w:sz w:val="13"/>
              </w:rPr>
              <w:t>1</w:t>
            </w:r>
          </w:p>
          <w:p w14:paraId="35582B99" w14:textId="77777777" w:rsidR="009777CD" w:rsidRDefault="00817694">
            <w:pPr>
              <w:pStyle w:val="TableParagraph"/>
              <w:spacing w:line="222"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128D697F" w14:textId="77777777" w:rsidR="009777CD" w:rsidRDefault="009777CD">
            <w:pPr>
              <w:pStyle w:val="TableParagraph"/>
              <w:spacing w:before="5"/>
              <w:rPr>
                <w:i/>
                <w:sz w:val="24"/>
              </w:rPr>
            </w:pPr>
          </w:p>
          <w:p w14:paraId="5614E99A" w14:textId="77777777" w:rsidR="009777CD" w:rsidRDefault="00817694">
            <w:pPr>
              <w:pStyle w:val="TableParagraph"/>
              <w:spacing w:line="223" w:lineRule="auto"/>
              <w:ind w:left="137" w:right="57" w:firstLine="156"/>
              <w:rPr>
                <w:i/>
                <w:sz w:val="20"/>
              </w:rPr>
            </w:pPr>
            <w:r>
              <w:rPr>
                <w:i/>
                <w:position w:val="3"/>
                <w:sz w:val="20"/>
              </w:rPr>
              <w:t>L</w:t>
            </w:r>
            <w:r>
              <w:rPr>
                <w:i/>
                <w:sz w:val="13"/>
              </w:rPr>
              <w:t xml:space="preserve">10 </w:t>
            </w:r>
            <w:r>
              <w:rPr>
                <w:i/>
                <w:sz w:val="20"/>
              </w:rPr>
              <w:t>dB (A)</w:t>
            </w:r>
          </w:p>
        </w:tc>
      </w:tr>
      <w:tr w:rsidR="009777CD" w14:paraId="39B7FBCD" w14:textId="77777777">
        <w:trPr>
          <w:trHeight w:val="548"/>
        </w:trPr>
        <w:tc>
          <w:tcPr>
            <w:tcW w:w="710" w:type="dxa"/>
            <w:tcBorders>
              <w:top w:val="single" w:sz="4" w:space="0" w:color="000000"/>
              <w:right w:val="single" w:sz="4" w:space="0" w:color="000000"/>
            </w:tcBorders>
          </w:tcPr>
          <w:p w14:paraId="2D317406" w14:textId="77777777" w:rsidR="009777CD" w:rsidRDefault="00817694">
            <w:pPr>
              <w:pStyle w:val="TableParagraph"/>
              <w:spacing w:before="153"/>
              <w:ind w:left="239" w:right="244"/>
              <w:jc w:val="center"/>
              <w:rPr>
                <w:i/>
                <w:sz w:val="20"/>
              </w:rPr>
            </w:pPr>
            <w:r>
              <w:rPr>
                <w:i/>
                <w:sz w:val="20"/>
              </w:rPr>
              <w:t>4.</w:t>
            </w:r>
          </w:p>
        </w:tc>
        <w:tc>
          <w:tcPr>
            <w:tcW w:w="991" w:type="dxa"/>
            <w:tcBorders>
              <w:top w:val="single" w:sz="4" w:space="0" w:color="000000"/>
              <w:left w:val="single" w:sz="4" w:space="0" w:color="000000"/>
              <w:right w:val="single" w:sz="4" w:space="0" w:color="000000"/>
            </w:tcBorders>
          </w:tcPr>
          <w:p w14:paraId="5D3CDF12" w14:textId="77777777" w:rsidR="009777CD" w:rsidRDefault="00817694">
            <w:pPr>
              <w:pStyle w:val="TableParagraph"/>
              <w:spacing w:before="153"/>
              <w:ind w:left="271"/>
              <w:rPr>
                <w:i/>
                <w:sz w:val="20"/>
              </w:rPr>
            </w:pPr>
            <w:r>
              <w:rPr>
                <w:i/>
                <w:sz w:val="20"/>
              </w:rPr>
              <w:t>MM4</w:t>
            </w:r>
          </w:p>
        </w:tc>
        <w:tc>
          <w:tcPr>
            <w:tcW w:w="992" w:type="dxa"/>
            <w:tcBorders>
              <w:top w:val="single" w:sz="4" w:space="0" w:color="000000"/>
              <w:left w:val="single" w:sz="4" w:space="0" w:color="000000"/>
              <w:right w:val="single" w:sz="4" w:space="0" w:color="000000"/>
            </w:tcBorders>
          </w:tcPr>
          <w:p w14:paraId="0346AE07" w14:textId="77777777" w:rsidR="009777CD" w:rsidRDefault="00817694">
            <w:pPr>
              <w:pStyle w:val="TableParagraph"/>
              <w:spacing w:before="153"/>
              <w:ind w:left="195"/>
              <w:rPr>
                <w:i/>
                <w:sz w:val="20"/>
              </w:rPr>
            </w:pPr>
            <w:r>
              <w:rPr>
                <w:i/>
                <w:sz w:val="20"/>
              </w:rPr>
              <w:t>15 min</w:t>
            </w:r>
          </w:p>
        </w:tc>
        <w:tc>
          <w:tcPr>
            <w:tcW w:w="852" w:type="dxa"/>
            <w:tcBorders>
              <w:top w:val="single" w:sz="4" w:space="0" w:color="000000"/>
              <w:left w:val="single" w:sz="4" w:space="0" w:color="000000"/>
              <w:right w:val="single" w:sz="4" w:space="0" w:color="000000"/>
            </w:tcBorders>
          </w:tcPr>
          <w:p w14:paraId="498EF904" w14:textId="77777777" w:rsidR="009777CD" w:rsidRDefault="00817694">
            <w:pPr>
              <w:pStyle w:val="TableParagraph"/>
              <w:spacing w:before="153"/>
              <w:ind w:left="230"/>
              <w:rPr>
                <w:i/>
                <w:sz w:val="20"/>
              </w:rPr>
            </w:pPr>
            <w:r>
              <w:rPr>
                <w:i/>
                <w:sz w:val="20"/>
              </w:rPr>
              <w:t>63,6</w:t>
            </w:r>
          </w:p>
        </w:tc>
        <w:tc>
          <w:tcPr>
            <w:tcW w:w="992" w:type="dxa"/>
            <w:tcBorders>
              <w:top w:val="single" w:sz="4" w:space="0" w:color="000000"/>
              <w:left w:val="single" w:sz="4" w:space="0" w:color="000000"/>
              <w:right w:val="single" w:sz="4" w:space="0" w:color="000000"/>
            </w:tcBorders>
          </w:tcPr>
          <w:p w14:paraId="0CF3EA52" w14:textId="77777777" w:rsidR="009777CD" w:rsidRDefault="00817694">
            <w:pPr>
              <w:pStyle w:val="TableParagraph"/>
              <w:spacing w:before="153"/>
              <w:ind w:left="300"/>
              <w:rPr>
                <w:i/>
                <w:sz w:val="20"/>
              </w:rPr>
            </w:pPr>
            <w:r>
              <w:rPr>
                <w:i/>
                <w:sz w:val="20"/>
              </w:rPr>
              <w:t>48,4</w:t>
            </w:r>
          </w:p>
        </w:tc>
        <w:tc>
          <w:tcPr>
            <w:tcW w:w="850" w:type="dxa"/>
            <w:tcBorders>
              <w:top w:val="single" w:sz="4" w:space="0" w:color="000000"/>
              <w:left w:val="single" w:sz="4" w:space="0" w:color="000000"/>
              <w:right w:val="single" w:sz="4" w:space="0" w:color="000000"/>
            </w:tcBorders>
          </w:tcPr>
          <w:p w14:paraId="04710A6F" w14:textId="77777777" w:rsidR="009777CD" w:rsidRDefault="00817694">
            <w:pPr>
              <w:pStyle w:val="TableParagraph"/>
              <w:spacing w:before="153"/>
              <w:ind w:left="230"/>
              <w:rPr>
                <w:i/>
                <w:sz w:val="20"/>
              </w:rPr>
            </w:pPr>
            <w:r>
              <w:rPr>
                <w:i/>
                <w:sz w:val="20"/>
              </w:rPr>
              <w:t>51,1</w:t>
            </w:r>
          </w:p>
        </w:tc>
        <w:tc>
          <w:tcPr>
            <w:tcW w:w="1278" w:type="dxa"/>
            <w:tcBorders>
              <w:top w:val="single" w:sz="4" w:space="0" w:color="000000"/>
              <w:left w:val="single" w:sz="4" w:space="0" w:color="000000"/>
              <w:right w:val="single" w:sz="4" w:space="0" w:color="000000"/>
            </w:tcBorders>
          </w:tcPr>
          <w:p w14:paraId="7FA9F21A" w14:textId="77777777" w:rsidR="009777CD" w:rsidRDefault="00817694">
            <w:pPr>
              <w:pStyle w:val="TableParagraph"/>
              <w:spacing w:before="155"/>
              <w:ind w:left="420" w:right="416"/>
              <w:jc w:val="center"/>
              <w:rPr>
                <w:b/>
                <w:i/>
                <w:sz w:val="20"/>
              </w:rPr>
            </w:pPr>
            <w:r>
              <w:rPr>
                <w:b/>
                <w:i/>
                <w:sz w:val="20"/>
              </w:rPr>
              <w:t>51,1</w:t>
            </w:r>
          </w:p>
        </w:tc>
        <w:tc>
          <w:tcPr>
            <w:tcW w:w="1277" w:type="dxa"/>
            <w:tcBorders>
              <w:top w:val="single" w:sz="4" w:space="0" w:color="000000"/>
              <w:left w:val="single" w:sz="4" w:space="0" w:color="000000"/>
              <w:right w:val="single" w:sz="4" w:space="0" w:color="000000"/>
            </w:tcBorders>
          </w:tcPr>
          <w:p w14:paraId="35B9CEF9" w14:textId="77777777" w:rsidR="009777CD" w:rsidRDefault="00817694">
            <w:pPr>
              <w:pStyle w:val="TableParagraph"/>
              <w:spacing w:before="155"/>
              <w:ind w:left="263" w:right="259"/>
              <w:jc w:val="center"/>
              <w:rPr>
                <w:b/>
                <w:i/>
                <w:sz w:val="20"/>
              </w:rPr>
            </w:pPr>
            <w:r>
              <w:rPr>
                <w:b/>
                <w:i/>
                <w:sz w:val="20"/>
              </w:rPr>
              <w:t>70,0</w:t>
            </w:r>
          </w:p>
        </w:tc>
        <w:tc>
          <w:tcPr>
            <w:tcW w:w="850" w:type="dxa"/>
            <w:tcBorders>
              <w:top w:val="single" w:sz="4" w:space="0" w:color="000000"/>
              <w:left w:val="single" w:sz="4" w:space="0" w:color="000000"/>
              <w:right w:val="single" w:sz="4" w:space="0" w:color="000000"/>
            </w:tcBorders>
          </w:tcPr>
          <w:p w14:paraId="3446064B" w14:textId="77777777" w:rsidR="009777CD" w:rsidRDefault="00817694">
            <w:pPr>
              <w:pStyle w:val="TableParagraph"/>
              <w:spacing w:before="153"/>
              <w:ind w:left="226"/>
              <w:rPr>
                <w:i/>
                <w:sz w:val="20"/>
              </w:rPr>
            </w:pPr>
            <w:r>
              <w:rPr>
                <w:i/>
                <w:sz w:val="20"/>
              </w:rPr>
              <w:t>70,3</w:t>
            </w:r>
          </w:p>
        </w:tc>
        <w:tc>
          <w:tcPr>
            <w:tcW w:w="850" w:type="dxa"/>
            <w:tcBorders>
              <w:top w:val="single" w:sz="4" w:space="0" w:color="000000"/>
              <w:left w:val="single" w:sz="4" w:space="0" w:color="000000"/>
            </w:tcBorders>
          </w:tcPr>
          <w:p w14:paraId="7D6C2AEF" w14:textId="77777777" w:rsidR="009777CD" w:rsidRDefault="00817694">
            <w:pPr>
              <w:pStyle w:val="TableParagraph"/>
              <w:spacing w:before="153"/>
              <w:ind w:left="226"/>
              <w:rPr>
                <w:i/>
                <w:sz w:val="20"/>
              </w:rPr>
            </w:pPr>
            <w:r>
              <w:rPr>
                <w:i/>
                <w:sz w:val="20"/>
              </w:rPr>
              <w:t>67,5</w:t>
            </w:r>
          </w:p>
        </w:tc>
      </w:tr>
    </w:tbl>
    <w:p w14:paraId="6243AD61" w14:textId="77777777" w:rsidR="009777CD" w:rsidRDefault="009777CD">
      <w:pPr>
        <w:pStyle w:val="BodyText"/>
        <w:spacing w:before="5"/>
        <w:rPr>
          <w:i/>
          <w:sz w:val="16"/>
        </w:rPr>
      </w:pPr>
    </w:p>
    <w:p w14:paraId="595F4E22" w14:textId="77777777" w:rsidR="009777CD" w:rsidRDefault="00817694">
      <w:pPr>
        <w:spacing w:before="94" w:after="11"/>
        <w:ind w:left="622"/>
        <w:rPr>
          <w:i/>
        </w:rPr>
      </w:pPr>
      <w:r>
        <w:rPr>
          <w:i/>
        </w:rPr>
        <w:t>Tabela 4.4.8.a Rezultati mjerenja MM4-II interval mjerenja,(noć)</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992"/>
        <w:gridCol w:w="852"/>
        <w:gridCol w:w="992"/>
        <w:gridCol w:w="850"/>
        <w:gridCol w:w="1278"/>
        <w:gridCol w:w="1277"/>
        <w:gridCol w:w="850"/>
        <w:gridCol w:w="850"/>
      </w:tblGrid>
      <w:tr w:rsidR="009777CD" w14:paraId="5DC94BB5" w14:textId="77777777">
        <w:trPr>
          <w:trHeight w:val="1002"/>
        </w:trPr>
        <w:tc>
          <w:tcPr>
            <w:tcW w:w="710" w:type="dxa"/>
            <w:tcBorders>
              <w:bottom w:val="single" w:sz="4" w:space="0" w:color="000000"/>
              <w:right w:val="single" w:sz="4" w:space="0" w:color="000000"/>
            </w:tcBorders>
            <w:shd w:val="clear" w:color="auto" w:fill="BEBEBE"/>
          </w:tcPr>
          <w:p w14:paraId="38455DC5" w14:textId="77777777" w:rsidR="009777CD" w:rsidRDefault="009777CD">
            <w:pPr>
              <w:pStyle w:val="TableParagraph"/>
              <w:spacing w:before="3"/>
              <w:rPr>
                <w:i/>
                <w:sz w:val="23"/>
              </w:rPr>
            </w:pPr>
          </w:p>
          <w:p w14:paraId="582B2C3A" w14:textId="77777777" w:rsidR="009777CD" w:rsidRDefault="00817694">
            <w:pPr>
              <w:pStyle w:val="TableParagraph"/>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0B4C88DC" w14:textId="77777777" w:rsidR="009777CD" w:rsidRDefault="00817694">
            <w:pPr>
              <w:pStyle w:val="TableParagraph"/>
              <w:spacing w:before="152"/>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tcBorders>
              <w:left w:val="single" w:sz="4" w:space="0" w:color="000000"/>
              <w:bottom w:val="single" w:sz="4" w:space="0" w:color="000000"/>
              <w:right w:val="single" w:sz="4" w:space="0" w:color="000000"/>
            </w:tcBorders>
            <w:shd w:val="clear" w:color="auto" w:fill="BEBEBE"/>
          </w:tcPr>
          <w:p w14:paraId="122B26F5" w14:textId="77777777" w:rsidR="009777CD" w:rsidRDefault="00817694">
            <w:pPr>
              <w:pStyle w:val="TableParagraph"/>
              <w:spacing w:before="152"/>
              <w:ind w:left="110" w:right="103" w:firstLine="57"/>
              <w:jc w:val="both"/>
              <w:rPr>
                <w:i/>
                <w:sz w:val="20"/>
              </w:rPr>
            </w:pPr>
            <w:r>
              <w:rPr>
                <w:i/>
                <w:sz w:val="20"/>
              </w:rPr>
              <w:t>Interval mjerenja 15 min</w:t>
            </w:r>
          </w:p>
        </w:tc>
        <w:tc>
          <w:tcPr>
            <w:tcW w:w="852" w:type="dxa"/>
            <w:tcBorders>
              <w:left w:val="single" w:sz="4" w:space="0" w:color="000000"/>
              <w:bottom w:val="single" w:sz="4" w:space="0" w:color="000000"/>
              <w:right w:val="single" w:sz="4" w:space="0" w:color="000000"/>
            </w:tcBorders>
            <w:shd w:val="clear" w:color="auto" w:fill="BEBEBE"/>
          </w:tcPr>
          <w:p w14:paraId="1C823FFA" w14:textId="77777777" w:rsidR="009777CD" w:rsidRDefault="009777CD">
            <w:pPr>
              <w:pStyle w:val="TableParagraph"/>
              <w:spacing w:before="11"/>
              <w:rPr>
                <w:i/>
                <w:sz w:val="24"/>
              </w:rPr>
            </w:pPr>
          </w:p>
          <w:p w14:paraId="4BDD0B6C" w14:textId="77777777" w:rsidR="009777CD" w:rsidRDefault="00817694">
            <w:pPr>
              <w:pStyle w:val="TableParagraph"/>
              <w:spacing w:line="218" w:lineRule="auto"/>
              <w:ind w:left="141" w:firstLine="43"/>
              <w:rPr>
                <w:i/>
                <w:sz w:val="20"/>
              </w:rPr>
            </w:pPr>
            <w:r>
              <w:rPr>
                <w:i/>
                <w:position w:val="3"/>
                <w:sz w:val="20"/>
              </w:rPr>
              <w:t>L</w:t>
            </w:r>
            <w:r>
              <w:rPr>
                <w:i/>
                <w:sz w:val="13"/>
              </w:rPr>
              <w:t xml:space="preserve">Afmax </w:t>
            </w:r>
            <w:r>
              <w:rPr>
                <w:i/>
                <w:sz w:val="20"/>
              </w:rPr>
              <w:t>dB (A)</w:t>
            </w:r>
          </w:p>
        </w:tc>
        <w:tc>
          <w:tcPr>
            <w:tcW w:w="992" w:type="dxa"/>
            <w:tcBorders>
              <w:left w:val="single" w:sz="4" w:space="0" w:color="000000"/>
              <w:bottom w:val="single" w:sz="4" w:space="0" w:color="000000"/>
              <w:right w:val="single" w:sz="4" w:space="0" w:color="000000"/>
            </w:tcBorders>
            <w:shd w:val="clear" w:color="auto" w:fill="BEBEBE"/>
          </w:tcPr>
          <w:p w14:paraId="7A0C1183" w14:textId="77777777" w:rsidR="009777CD" w:rsidRDefault="009777CD">
            <w:pPr>
              <w:pStyle w:val="TableParagraph"/>
              <w:spacing w:before="11"/>
              <w:rPr>
                <w:i/>
                <w:sz w:val="24"/>
              </w:rPr>
            </w:pPr>
          </w:p>
          <w:p w14:paraId="3C08C248" w14:textId="77777777" w:rsidR="009777CD" w:rsidRDefault="00817694">
            <w:pPr>
              <w:pStyle w:val="TableParagraph"/>
              <w:spacing w:line="218" w:lineRule="auto"/>
              <w:ind w:left="211" w:right="41" w:firstLine="62"/>
              <w:rPr>
                <w:i/>
                <w:sz w:val="20"/>
              </w:rPr>
            </w:pPr>
            <w:r>
              <w:rPr>
                <w:i/>
                <w:position w:val="3"/>
                <w:sz w:val="20"/>
              </w:rPr>
              <w:t>L</w:t>
            </w:r>
            <w:r>
              <w:rPr>
                <w:i/>
                <w:sz w:val="13"/>
              </w:rPr>
              <w:t xml:space="preserve">Afmin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37120904" w14:textId="77777777" w:rsidR="009777CD" w:rsidRDefault="009777CD">
            <w:pPr>
              <w:pStyle w:val="TableParagraph"/>
              <w:spacing w:before="11"/>
              <w:rPr>
                <w:i/>
                <w:sz w:val="24"/>
              </w:rPr>
            </w:pPr>
          </w:p>
          <w:p w14:paraId="49F0B585" w14:textId="77777777" w:rsidR="009777CD" w:rsidRDefault="00817694">
            <w:pPr>
              <w:pStyle w:val="TableParagraph"/>
              <w:spacing w:line="218" w:lineRule="auto"/>
              <w:ind w:left="141" w:right="22" w:firstLine="110"/>
              <w:rPr>
                <w:i/>
                <w:sz w:val="20"/>
              </w:rPr>
            </w:pPr>
            <w:r>
              <w:rPr>
                <w:i/>
                <w:position w:val="3"/>
                <w:sz w:val="20"/>
              </w:rPr>
              <w:t>L</w:t>
            </w:r>
            <w:r>
              <w:rPr>
                <w:i/>
                <w:sz w:val="13"/>
              </w:rPr>
              <w:t xml:space="preserve">Aeq </w:t>
            </w:r>
            <w:r>
              <w:rPr>
                <w:i/>
                <w:sz w:val="20"/>
              </w:rPr>
              <w:t>dB (A)</w:t>
            </w:r>
          </w:p>
        </w:tc>
        <w:tc>
          <w:tcPr>
            <w:tcW w:w="1278" w:type="dxa"/>
            <w:tcBorders>
              <w:left w:val="single" w:sz="4" w:space="0" w:color="000000"/>
              <w:bottom w:val="single" w:sz="4" w:space="0" w:color="000000"/>
              <w:right w:val="single" w:sz="4" w:space="0" w:color="000000"/>
            </w:tcBorders>
            <w:shd w:val="clear" w:color="auto" w:fill="BEBEBE"/>
          </w:tcPr>
          <w:p w14:paraId="32708BB4" w14:textId="77777777" w:rsidR="009777CD" w:rsidRDefault="00817694">
            <w:pPr>
              <w:pStyle w:val="TableParagraph"/>
              <w:spacing w:before="152"/>
              <w:ind w:left="160" w:right="152"/>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7" w:type="dxa"/>
            <w:tcBorders>
              <w:left w:val="single" w:sz="4" w:space="0" w:color="000000"/>
              <w:bottom w:val="single" w:sz="4" w:space="0" w:color="000000"/>
              <w:right w:val="single" w:sz="4" w:space="0" w:color="000000"/>
            </w:tcBorders>
            <w:shd w:val="clear" w:color="auto" w:fill="BEBEBE"/>
          </w:tcPr>
          <w:p w14:paraId="22AC50CF" w14:textId="77777777" w:rsidR="009777CD" w:rsidRDefault="00817694">
            <w:pPr>
              <w:pStyle w:val="TableParagraph"/>
              <w:spacing w:before="152"/>
              <w:ind w:left="145" w:right="138"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tcBorders>
              <w:left w:val="single" w:sz="4" w:space="0" w:color="000000"/>
              <w:bottom w:val="single" w:sz="4" w:space="0" w:color="000000"/>
              <w:right w:val="single" w:sz="4" w:space="0" w:color="000000"/>
            </w:tcBorders>
            <w:shd w:val="clear" w:color="auto" w:fill="BEBEBE"/>
          </w:tcPr>
          <w:p w14:paraId="47A4D590" w14:textId="77777777" w:rsidR="009777CD" w:rsidRDefault="009777CD">
            <w:pPr>
              <w:pStyle w:val="TableParagraph"/>
              <w:spacing w:before="8"/>
              <w:rPr>
                <w:i/>
                <w:sz w:val="23"/>
              </w:rPr>
            </w:pPr>
          </w:p>
          <w:p w14:paraId="19A1D047" w14:textId="77777777" w:rsidR="009777CD" w:rsidRDefault="00817694">
            <w:pPr>
              <w:pStyle w:val="TableParagraph"/>
              <w:spacing w:line="127" w:lineRule="auto"/>
              <w:ind w:left="110" w:right="110"/>
              <w:jc w:val="center"/>
              <w:rPr>
                <w:i/>
                <w:sz w:val="13"/>
              </w:rPr>
            </w:pPr>
            <w:r>
              <w:rPr>
                <w:i/>
                <w:position w:val="-9"/>
                <w:sz w:val="20"/>
              </w:rPr>
              <w:t xml:space="preserve">L </w:t>
            </w:r>
            <w:r>
              <w:rPr>
                <w:i/>
                <w:sz w:val="13"/>
              </w:rPr>
              <w:t>2</w:t>
            </w:r>
          </w:p>
          <w:p w14:paraId="6FBFFAE6" w14:textId="77777777" w:rsidR="009777CD" w:rsidRDefault="00817694">
            <w:pPr>
              <w:pStyle w:val="TableParagraph"/>
              <w:spacing w:line="73" w:lineRule="exact"/>
              <w:ind w:left="35"/>
              <w:jc w:val="center"/>
              <w:rPr>
                <w:i/>
                <w:sz w:val="13"/>
              </w:rPr>
            </w:pPr>
            <w:r>
              <w:rPr>
                <w:i/>
                <w:w w:val="99"/>
                <w:sz w:val="13"/>
              </w:rPr>
              <w:t>1</w:t>
            </w:r>
          </w:p>
          <w:p w14:paraId="330931DB" w14:textId="77777777" w:rsidR="009777CD" w:rsidRDefault="00817694">
            <w:pPr>
              <w:pStyle w:val="TableParagraph"/>
              <w:spacing w:line="221" w:lineRule="exact"/>
              <w:ind w:left="109" w:right="110"/>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02CA7268" w14:textId="77777777" w:rsidR="009777CD" w:rsidRDefault="009777CD">
            <w:pPr>
              <w:pStyle w:val="TableParagraph"/>
              <w:spacing w:before="11"/>
              <w:rPr>
                <w:i/>
                <w:sz w:val="24"/>
              </w:rPr>
            </w:pPr>
          </w:p>
          <w:p w14:paraId="2B93BD13" w14:textId="77777777" w:rsidR="009777CD" w:rsidRDefault="00817694">
            <w:pPr>
              <w:pStyle w:val="TableParagraph"/>
              <w:spacing w:line="218" w:lineRule="auto"/>
              <w:ind w:left="137" w:right="57" w:firstLine="156"/>
              <w:rPr>
                <w:i/>
                <w:sz w:val="20"/>
              </w:rPr>
            </w:pPr>
            <w:r>
              <w:rPr>
                <w:i/>
                <w:position w:val="3"/>
                <w:sz w:val="20"/>
              </w:rPr>
              <w:t>L</w:t>
            </w:r>
            <w:r>
              <w:rPr>
                <w:i/>
                <w:sz w:val="13"/>
              </w:rPr>
              <w:t xml:space="preserve">10 </w:t>
            </w:r>
            <w:r>
              <w:rPr>
                <w:i/>
                <w:sz w:val="20"/>
              </w:rPr>
              <w:t>dB (A)</w:t>
            </w:r>
          </w:p>
        </w:tc>
      </w:tr>
      <w:tr w:rsidR="009777CD" w14:paraId="4C6CE301" w14:textId="77777777">
        <w:trPr>
          <w:trHeight w:val="541"/>
        </w:trPr>
        <w:tc>
          <w:tcPr>
            <w:tcW w:w="710" w:type="dxa"/>
            <w:tcBorders>
              <w:top w:val="single" w:sz="4" w:space="0" w:color="000000"/>
              <w:bottom w:val="double" w:sz="2" w:space="0" w:color="000000"/>
              <w:right w:val="single" w:sz="4" w:space="0" w:color="000000"/>
            </w:tcBorders>
          </w:tcPr>
          <w:p w14:paraId="0E6A4C61" w14:textId="77777777" w:rsidR="009777CD" w:rsidRDefault="00817694">
            <w:pPr>
              <w:pStyle w:val="TableParagraph"/>
              <w:spacing w:before="155"/>
              <w:ind w:left="239" w:right="244"/>
              <w:jc w:val="center"/>
              <w:rPr>
                <w:i/>
                <w:sz w:val="20"/>
              </w:rPr>
            </w:pPr>
            <w:r>
              <w:rPr>
                <w:i/>
                <w:sz w:val="20"/>
              </w:rPr>
              <w:t>4.</w:t>
            </w:r>
          </w:p>
        </w:tc>
        <w:tc>
          <w:tcPr>
            <w:tcW w:w="991" w:type="dxa"/>
            <w:tcBorders>
              <w:top w:val="single" w:sz="4" w:space="0" w:color="000000"/>
              <w:left w:val="single" w:sz="4" w:space="0" w:color="000000"/>
              <w:bottom w:val="double" w:sz="2" w:space="0" w:color="000000"/>
              <w:right w:val="single" w:sz="4" w:space="0" w:color="000000"/>
            </w:tcBorders>
          </w:tcPr>
          <w:p w14:paraId="1F00CEC0" w14:textId="77777777" w:rsidR="009777CD" w:rsidRDefault="00817694">
            <w:pPr>
              <w:pStyle w:val="TableParagraph"/>
              <w:spacing w:before="155"/>
              <w:ind w:left="271"/>
              <w:rPr>
                <w:i/>
                <w:sz w:val="20"/>
              </w:rPr>
            </w:pPr>
            <w:r>
              <w:rPr>
                <w:i/>
                <w:sz w:val="20"/>
              </w:rPr>
              <w:t>MM4</w:t>
            </w:r>
          </w:p>
        </w:tc>
        <w:tc>
          <w:tcPr>
            <w:tcW w:w="992" w:type="dxa"/>
            <w:tcBorders>
              <w:top w:val="single" w:sz="4" w:space="0" w:color="000000"/>
              <w:left w:val="single" w:sz="4" w:space="0" w:color="000000"/>
              <w:bottom w:val="double" w:sz="2" w:space="0" w:color="000000"/>
              <w:right w:val="single" w:sz="4" w:space="0" w:color="000000"/>
            </w:tcBorders>
          </w:tcPr>
          <w:p w14:paraId="7D086759" w14:textId="77777777" w:rsidR="009777CD" w:rsidRDefault="00817694">
            <w:pPr>
              <w:pStyle w:val="TableParagraph"/>
              <w:spacing w:before="155"/>
              <w:ind w:left="195"/>
              <w:rPr>
                <w:i/>
                <w:sz w:val="20"/>
              </w:rPr>
            </w:pPr>
            <w:r>
              <w:rPr>
                <w:i/>
                <w:sz w:val="20"/>
              </w:rPr>
              <w:t>15 min</w:t>
            </w:r>
          </w:p>
        </w:tc>
        <w:tc>
          <w:tcPr>
            <w:tcW w:w="852" w:type="dxa"/>
            <w:tcBorders>
              <w:top w:val="single" w:sz="4" w:space="0" w:color="000000"/>
              <w:left w:val="single" w:sz="4" w:space="0" w:color="000000"/>
              <w:bottom w:val="double" w:sz="2" w:space="0" w:color="000000"/>
              <w:right w:val="single" w:sz="4" w:space="0" w:color="000000"/>
            </w:tcBorders>
          </w:tcPr>
          <w:p w14:paraId="4671CC19" w14:textId="77777777" w:rsidR="009777CD" w:rsidRDefault="00817694">
            <w:pPr>
              <w:pStyle w:val="TableParagraph"/>
              <w:spacing w:before="155"/>
              <w:ind w:left="230"/>
              <w:rPr>
                <w:i/>
                <w:sz w:val="20"/>
              </w:rPr>
            </w:pPr>
            <w:r>
              <w:rPr>
                <w:i/>
                <w:sz w:val="20"/>
              </w:rPr>
              <w:t>67,6</w:t>
            </w:r>
          </w:p>
        </w:tc>
        <w:tc>
          <w:tcPr>
            <w:tcW w:w="992" w:type="dxa"/>
            <w:tcBorders>
              <w:top w:val="single" w:sz="4" w:space="0" w:color="000000"/>
              <w:left w:val="single" w:sz="4" w:space="0" w:color="000000"/>
              <w:bottom w:val="double" w:sz="2" w:space="0" w:color="000000"/>
              <w:right w:val="single" w:sz="4" w:space="0" w:color="000000"/>
            </w:tcBorders>
          </w:tcPr>
          <w:p w14:paraId="16AFC436" w14:textId="77777777" w:rsidR="009777CD" w:rsidRDefault="00817694">
            <w:pPr>
              <w:pStyle w:val="TableParagraph"/>
              <w:spacing w:before="155"/>
              <w:ind w:left="300"/>
              <w:rPr>
                <w:i/>
                <w:sz w:val="20"/>
              </w:rPr>
            </w:pPr>
            <w:r>
              <w:rPr>
                <w:i/>
                <w:sz w:val="20"/>
              </w:rPr>
              <w:t>42,9</w:t>
            </w:r>
          </w:p>
        </w:tc>
        <w:tc>
          <w:tcPr>
            <w:tcW w:w="850" w:type="dxa"/>
            <w:tcBorders>
              <w:top w:val="single" w:sz="4" w:space="0" w:color="000000"/>
              <w:left w:val="single" w:sz="4" w:space="0" w:color="000000"/>
              <w:bottom w:val="double" w:sz="2" w:space="0" w:color="000000"/>
              <w:right w:val="single" w:sz="4" w:space="0" w:color="000000"/>
            </w:tcBorders>
          </w:tcPr>
          <w:p w14:paraId="7006F905" w14:textId="77777777" w:rsidR="009777CD" w:rsidRDefault="00817694">
            <w:pPr>
              <w:pStyle w:val="TableParagraph"/>
              <w:spacing w:before="155"/>
              <w:ind w:left="230"/>
              <w:rPr>
                <w:i/>
                <w:sz w:val="20"/>
              </w:rPr>
            </w:pPr>
            <w:r>
              <w:rPr>
                <w:i/>
                <w:sz w:val="20"/>
              </w:rPr>
              <w:t>52,0</w:t>
            </w:r>
          </w:p>
        </w:tc>
        <w:tc>
          <w:tcPr>
            <w:tcW w:w="1278" w:type="dxa"/>
            <w:tcBorders>
              <w:top w:val="single" w:sz="4" w:space="0" w:color="000000"/>
              <w:left w:val="single" w:sz="4" w:space="0" w:color="000000"/>
              <w:bottom w:val="double" w:sz="2" w:space="0" w:color="000000"/>
              <w:right w:val="single" w:sz="4" w:space="0" w:color="000000"/>
            </w:tcBorders>
          </w:tcPr>
          <w:p w14:paraId="568C37DD" w14:textId="77777777" w:rsidR="009777CD" w:rsidRDefault="00817694">
            <w:pPr>
              <w:pStyle w:val="TableParagraph"/>
              <w:spacing w:before="158"/>
              <w:ind w:left="420" w:right="416"/>
              <w:jc w:val="center"/>
              <w:rPr>
                <w:b/>
                <w:i/>
                <w:sz w:val="20"/>
              </w:rPr>
            </w:pPr>
            <w:r>
              <w:rPr>
                <w:b/>
                <w:i/>
                <w:sz w:val="20"/>
              </w:rPr>
              <w:t>52,0</w:t>
            </w:r>
          </w:p>
        </w:tc>
        <w:tc>
          <w:tcPr>
            <w:tcW w:w="1277" w:type="dxa"/>
            <w:tcBorders>
              <w:top w:val="single" w:sz="4" w:space="0" w:color="000000"/>
              <w:left w:val="single" w:sz="4" w:space="0" w:color="000000"/>
              <w:bottom w:val="double" w:sz="2" w:space="0" w:color="000000"/>
              <w:right w:val="single" w:sz="4" w:space="0" w:color="000000"/>
            </w:tcBorders>
          </w:tcPr>
          <w:p w14:paraId="5C480DA6" w14:textId="77777777" w:rsidR="009777CD" w:rsidRDefault="00817694">
            <w:pPr>
              <w:pStyle w:val="TableParagraph"/>
              <w:spacing w:before="158"/>
              <w:ind w:left="263" w:right="259"/>
              <w:jc w:val="center"/>
              <w:rPr>
                <w:b/>
                <w:i/>
                <w:sz w:val="20"/>
              </w:rPr>
            </w:pPr>
            <w:r>
              <w:rPr>
                <w:b/>
                <w:i/>
                <w:sz w:val="20"/>
              </w:rPr>
              <w:t>70,0</w:t>
            </w:r>
          </w:p>
        </w:tc>
        <w:tc>
          <w:tcPr>
            <w:tcW w:w="850" w:type="dxa"/>
            <w:tcBorders>
              <w:top w:val="single" w:sz="4" w:space="0" w:color="000000"/>
              <w:left w:val="single" w:sz="4" w:space="0" w:color="000000"/>
              <w:bottom w:val="double" w:sz="2" w:space="0" w:color="000000"/>
              <w:right w:val="single" w:sz="4" w:space="0" w:color="000000"/>
            </w:tcBorders>
          </w:tcPr>
          <w:p w14:paraId="53407684" w14:textId="77777777" w:rsidR="009777CD" w:rsidRDefault="00817694">
            <w:pPr>
              <w:pStyle w:val="TableParagraph"/>
              <w:spacing w:before="155"/>
              <w:ind w:left="226"/>
              <w:rPr>
                <w:i/>
                <w:sz w:val="20"/>
              </w:rPr>
            </w:pPr>
            <w:r>
              <w:rPr>
                <w:i/>
                <w:sz w:val="20"/>
              </w:rPr>
              <w:t>70,8</w:t>
            </w:r>
          </w:p>
        </w:tc>
        <w:tc>
          <w:tcPr>
            <w:tcW w:w="850" w:type="dxa"/>
            <w:tcBorders>
              <w:top w:val="single" w:sz="4" w:space="0" w:color="000000"/>
              <w:left w:val="single" w:sz="4" w:space="0" w:color="000000"/>
              <w:bottom w:val="double" w:sz="2" w:space="0" w:color="000000"/>
            </w:tcBorders>
          </w:tcPr>
          <w:p w14:paraId="6B0F7E4B" w14:textId="77777777" w:rsidR="009777CD" w:rsidRDefault="00817694">
            <w:pPr>
              <w:pStyle w:val="TableParagraph"/>
              <w:spacing w:before="155"/>
              <w:ind w:left="226"/>
              <w:rPr>
                <w:i/>
                <w:sz w:val="20"/>
              </w:rPr>
            </w:pPr>
            <w:r>
              <w:rPr>
                <w:i/>
                <w:sz w:val="20"/>
              </w:rPr>
              <w:t>68,4</w:t>
            </w:r>
          </w:p>
        </w:tc>
      </w:tr>
    </w:tbl>
    <w:p w14:paraId="084D7C9A" w14:textId="77777777" w:rsidR="009777CD" w:rsidRDefault="009777CD">
      <w:pPr>
        <w:pStyle w:val="BodyText"/>
        <w:spacing w:before="7"/>
        <w:rPr>
          <w:i/>
        </w:rPr>
      </w:pPr>
    </w:p>
    <w:p w14:paraId="1FB1CE41" w14:textId="77777777" w:rsidR="009777CD" w:rsidRDefault="00817694">
      <w:pPr>
        <w:spacing w:after="14"/>
        <w:ind w:left="622"/>
        <w:rPr>
          <w:i/>
        </w:rPr>
      </w:pPr>
      <w:r>
        <w:rPr>
          <w:i/>
        </w:rPr>
        <w:t>Tabela 4.4.8.b Rezultati mjerenja MM4-III interval mjerenja,(noć)</w:t>
      </w:r>
    </w:p>
    <w:tbl>
      <w:tblPr>
        <w:tblW w:w="0" w:type="auto"/>
        <w:tblInd w:w="3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0"/>
        <w:gridCol w:w="991"/>
        <w:gridCol w:w="284"/>
        <w:gridCol w:w="708"/>
        <w:gridCol w:w="506"/>
        <w:gridCol w:w="345"/>
        <w:gridCol w:w="849"/>
        <w:gridCol w:w="141"/>
        <w:gridCol w:w="849"/>
        <w:gridCol w:w="141"/>
        <w:gridCol w:w="1135"/>
        <w:gridCol w:w="141"/>
        <w:gridCol w:w="1135"/>
        <w:gridCol w:w="283"/>
        <w:gridCol w:w="567"/>
        <w:gridCol w:w="850"/>
      </w:tblGrid>
      <w:tr w:rsidR="009777CD" w14:paraId="796CC3A6" w14:textId="77777777">
        <w:trPr>
          <w:trHeight w:val="1002"/>
        </w:trPr>
        <w:tc>
          <w:tcPr>
            <w:tcW w:w="710" w:type="dxa"/>
            <w:tcBorders>
              <w:bottom w:val="single" w:sz="4" w:space="0" w:color="000000"/>
              <w:right w:val="single" w:sz="4" w:space="0" w:color="000000"/>
            </w:tcBorders>
            <w:shd w:val="clear" w:color="auto" w:fill="BEBEBE"/>
          </w:tcPr>
          <w:p w14:paraId="034250D5" w14:textId="77777777" w:rsidR="009777CD" w:rsidRDefault="009777CD">
            <w:pPr>
              <w:pStyle w:val="TableParagraph"/>
              <w:rPr>
                <w:i/>
                <w:sz w:val="23"/>
              </w:rPr>
            </w:pPr>
          </w:p>
          <w:p w14:paraId="2223BE38" w14:textId="77777777" w:rsidR="009777CD" w:rsidRDefault="00817694">
            <w:pPr>
              <w:pStyle w:val="TableParagraph"/>
              <w:spacing w:before="1"/>
              <w:ind w:left="102" w:right="89" w:firstLine="105"/>
              <w:rPr>
                <w:i/>
                <w:sz w:val="20"/>
              </w:rPr>
            </w:pPr>
            <w:r>
              <w:rPr>
                <w:i/>
                <w:sz w:val="20"/>
              </w:rPr>
              <w:t>Mj. tačke</w:t>
            </w:r>
          </w:p>
        </w:tc>
        <w:tc>
          <w:tcPr>
            <w:tcW w:w="991" w:type="dxa"/>
            <w:tcBorders>
              <w:left w:val="single" w:sz="4" w:space="0" w:color="000000"/>
              <w:bottom w:val="single" w:sz="4" w:space="0" w:color="000000"/>
              <w:right w:val="single" w:sz="4" w:space="0" w:color="000000"/>
            </w:tcBorders>
            <w:shd w:val="clear" w:color="auto" w:fill="BEBEBE"/>
          </w:tcPr>
          <w:p w14:paraId="50451EB8" w14:textId="77777777" w:rsidR="009777CD" w:rsidRDefault="00817694">
            <w:pPr>
              <w:pStyle w:val="TableParagraph"/>
              <w:spacing w:before="150"/>
              <w:ind w:left="132" w:right="126" w:hanging="2"/>
              <w:jc w:val="center"/>
              <w:rPr>
                <w:i/>
                <w:sz w:val="20"/>
              </w:rPr>
            </w:pPr>
            <w:r>
              <w:rPr>
                <w:i/>
                <w:sz w:val="20"/>
              </w:rPr>
              <w:t xml:space="preserve">Broj </w:t>
            </w:r>
            <w:r>
              <w:rPr>
                <w:i/>
                <w:w w:val="95"/>
                <w:sz w:val="20"/>
              </w:rPr>
              <w:t xml:space="preserve">mjernog </w:t>
            </w:r>
            <w:r>
              <w:rPr>
                <w:i/>
                <w:sz w:val="20"/>
              </w:rPr>
              <w:t>fajla</w:t>
            </w:r>
          </w:p>
        </w:tc>
        <w:tc>
          <w:tcPr>
            <w:tcW w:w="992" w:type="dxa"/>
            <w:gridSpan w:val="2"/>
            <w:tcBorders>
              <w:left w:val="single" w:sz="4" w:space="0" w:color="000000"/>
              <w:bottom w:val="single" w:sz="4" w:space="0" w:color="000000"/>
              <w:right w:val="single" w:sz="4" w:space="0" w:color="000000"/>
            </w:tcBorders>
            <w:shd w:val="clear" w:color="auto" w:fill="BEBEBE"/>
          </w:tcPr>
          <w:p w14:paraId="06B8686A" w14:textId="77777777" w:rsidR="009777CD" w:rsidRDefault="00817694">
            <w:pPr>
              <w:pStyle w:val="TableParagraph"/>
              <w:spacing w:before="150"/>
              <w:ind w:left="110" w:right="103" w:firstLine="57"/>
              <w:jc w:val="both"/>
              <w:rPr>
                <w:i/>
                <w:sz w:val="20"/>
              </w:rPr>
            </w:pPr>
            <w:r>
              <w:rPr>
                <w:i/>
                <w:sz w:val="20"/>
              </w:rPr>
              <w:t>Interval mjerenja 15 min</w:t>
            </w:r>
          </w:p>
        </w:tc>
        <w:tc>
          <w:tcPr>
            <w:tcW w:w="851" w:type="dxa"/>
            <w:gridSpan w:val="2"/>
            <w:tcBorders>
              <w:left w:val="single" w:sz="4" w:space="0" w:color="000000"/>
              <w:bottom w:val="single" w:sz="4" w:space="0" w:color="000000"/>
              <w:right w:val="single" w:sz="4" w:space="0" w:color="000000"/>
            </w:tcBorders>
            <w:shd w:val="clear" w:color="auto" w:fill="BEBEBE"/>
          </w:tcPr>
          <w:p w14:paraId="6B8A6FBD" w14:textId="77777777" w:rsidR="009777CD" w:rsidRDefault="009777CD">
            <w:pPr>
              <w:pStyle w:val="TableParagraph"/>
              <w:spacing w:before="4"/>
              <w:rPr>
                <w:i/>
                <w:sz w:val="24"/>
              </w:rPr>
            </w:pPr>
          </w:p>
          <w:p w14:paraId="38ED9F92" w14:textId="77777777" w:rsidR="009777CD" w:rsidRDefault="00817694">
            <w:pPr>
              <w:pStyle w:val="TableParagraph"/>
              <w:spacing w:line="223" w:lineRule="auto"/>
              <w:ind w:left="141" w:firstLine="43"/>
              <w:rPr>
                <w:i/>
                <w:sz w:val="20"/>
              </w:rPr>
            </w:pPr>
            <w:r>
              <w:rPr>
                <w:i/>
                <w:position w:val="3"/>
                <w:sz w:val="20"/>
              </w:rPr>
              <w:t>L</w:t>
            </w:r>
            <w:r>
              <w:rPr>
                <w:i/>
                <w:sz w:val="13"/>
              </w:rPr>
              <w:t xml:space="preserve">Afmax </w:t>
            </w:r>
            <w:r>
              <w:rPr>
                <w:i/>
                <w:sz w:val="20"/>
              </w:rPr>
              <w:t>dB (A)</w:t>
            </w:r>
          </w:p>
        </w:tc>
        <w:tc>
          <w:tcPr>
            <w:tcW w:w="990" w:type="dxa"/>
            <w:gridSpan w:val="2"/>
            <w:tcBorders>
              <w:left w:val="single" w:sz="4" w:space="0" w:color="000000"/>
              <w:bottom w:val="single" w:sz="4" w:space="0" w:color="000000"/>
              <w:right w:val="single" w:sz="4" w:space="0" w:color="000000"/>
            </w:tcBorders>
            <w:shd w:val="clear" w:color="auto" w:fill="BEBEBE"/>
          </w:tcPr>
          <w:p w14:paraId="0F0F6BE6" w14:textId="77777777" w:rsidR="009777CD" w:rsidRDefault="009777CD">
            <w:pPr>
              <w:pStyle w:val="TableParagraph"/>
              <w:spacing w:before="4"/>
              <w:rPr>
                <w:i/>
                <w:sz w:val="24"/>
              </w:rPr>
            </w:pPr>
          </w:p>
          <w:p w14:paraId="5DAB1172" w14:textId="77777777" w:rsidR="009777CD" w:rsidRDefault="00817694">
            <w:pPr>
              <w:pStyle w:val="TableParagraph"/>
              <w:spacing w:line="223" w:lineRule="auto"/>
              <w:ind w:left="212" w:right="38" w:firstLine="62"/>
              <w:rPr>
                <w:i/>
                <w:sz w:val="20"/>
              </w:rPr>
            </w:pPr>
            <w:r>
              <w:rPr>
                <w:i/>
                <w:position w:val="3"/>
                <w:sz w:val="20"/>
              </w:rPr>
              <w:t>L</w:t>
            </w:r>
            <w:r>
              <w:rPr>
                <w:i/>
                <w:sz w:val="13"/>
              </w:rPr>
              <w:t xml:space="preserve">Afmin </w:t>
            </w:r>
            <w:r>
              <w:rPr>
                <w:i/>
                <w:sz w:val="20"/>
              </w:rPr>
              <w:t>dB (A)</w:t>
            </w:r>
          </w:p>
        </w:tc>
        <w:tc>
          <w:tcPr>
            <w:tcW w:w="849" w:type="dxa"/>
            <w:tcBorders>
              <w:left w:val="single" w:sz="4" w:space="0" w:color="000000"/>
              <w:bottom w:val="single" w:sz="4" w:space="0" w:color="000000"/>
              <w:right w:val="single" w:sz="4" w:space="0" w:color="000000"/>
            </w:tcBorders>
            <w:shd w:val="clear" w:color="auto" w:fill="BEBEBE"/>
          </w:tcPr>
          <w:p w14:paraId="06C939C7" w14:textId="77777777" w:rsidR="009777CD" w:rsidRDefault="009777CD">
            <w:pPr>
              <w:pStyle w:val="TableParagraph"/>
              <w:spacing w:before="4"/>
              <w:rPr>
                <w:i/>
                <w:sz w:val="24"/>
              </w:rPr>
            </w:pPr>
          </w:p>
          <w:p w14:paraId="70BA4854" w14:textId="77777777" w:rsidR="009777CD" w:rsidRDefault="00817694">
            <w:pPr>
              <w:pStyle w:val="TableParagraph"/>
              <w:spacing w:line="223" w:lineRule="auto"/>
              <w:ind w:left="144" w:right="18" w:firstLine="110"/>
              <w:rPr>
                <w:i/>
                <w:sz w:val="20"/>
              </w:rPr>
            </w:pPr>
            <w:r>
              <w:rPr>
                <w:i/>
                <w:position w:val="3"/>
                <w:sz w:val="20"/>
              </w:rPr>
              <w:t>L</w:t>
            </w:r>
            <w:r>
              <w:rPr>
                <w:i/>
                <w:sz w:val="13"/>
              </w:rPr>
              <w:t xml:space="preserve">Aeq </w:t>
            </w:r>
            <w:r>
              <w:rPr>
                <w:i/>
                <w:sz w:val="20"/>
              </w:rPr>
              <w:t>dB (A)</w:t>
            </w:r>
          </w:p>
        </w:tc>
        <w:tc>
          <w:tcPr>
            <w:tcW w:w="1276" w:type="dxa"/>
            <w:gridSpan w:val="2"/>
            <w:tcBorders>
              <w:left w:val="single" w:sz="4" w:space="0" w:color="000000"/>
              <w:bottom w:val="single" w:sz="4" w:space="0" w:color="000000"/>
              <w:right w:val="single" w:sz="4" w:space="0" w:color="000000"/>
            </w:tcBorders>
            <w:shd w:val="clear" w:color="auto" w:fill="BEBEBE"/>
          </w:tcPr>
          <w:p w14:paraId="3575B1D5" w14:textId="77777777" w:rsidR="009777CD" w:rsidRDefault="00817694">
            <w:pPr>
              <w:pStyle w:val="TableParagraph"/>
              <w:spacing w:before="150"/>
              <w:ind w:left="164" w:right="146"/>
              <w:jc w:val="center"/>
              <w:rPr>
                <w:i/>
                <w:sz w:val="20"/>
              </w:rPr>
            </w:pPr>
            <w:r>
              <w:rPr>
                <w:i/>
                <w:w w:val="95"/>
                <w:sz w:val="20"/>
              </w:rPr>
              <w:t xml:space="preserve">Mjerodavni </w:t>
            </w:r>
            <w:r>
              <w:rPr>
                <w:i/>
                <w:sz w:val="20"/>
              </w:rPr>
              <w:t>nivo (ln) dB</w:t>
            </w:r>
            <w:r>
              <w:rPr>
                <w:i/>
                <w:spacing w:val="-3"/>
                <w:sz w:val="20"/>
              </w:rPr>
              <w:t xml:space="preserve"> </w:t>
            </w:r>
            <w:r>
              <w:rPr>
                <w:i/>
                <w:sz w:val="20"/>
              </w:rPr>
              <w:t>(A)</w:t>
            </w:r>
          </w:p>
        </w:tc>
        <w:tc>
          <w:tcPr>
            <w:tcW w:w="1276" w:type="dxa"/>
            <w:gridSpan w:val="2"/>
            <w:tcBorders>
              <w:left w:val="single" w:sz="4" w:space="0" w:color="000000"/>
              <w:bottom w:val="single" w:sz="4" w:space="0" w:color="000000"/>
              <w:right w:val="single" w:sz="4" w:space="0" w:color="000000"/>
            </w:tcBorders>
            <w:shd w:val="clear" w:color="auto" w:fill="BEBEBE"/>
          </w:tcPr>
          <w:p w14:paraId="7F3400D5" w14:textId="77777777" w:rsidR="009777CD" w:rsidRDefault="00817694">
            <w:pPr>
              <w:pStyle w:val="TableParagraph"/>
              <w:spacing w:before="150"/>
              <w:ind w:left="151" w:right="131" w:hanging="3"/>
              <w:jc w:val="center"/>
              <w:rPr>
                <w:i/>
                <w:sz w:val="20"/>
              </w:rPr>
            </w:pPr>
            <w:r>
              <w:rPr>
                <w:i/>
                <w:sz w:val="20"/>
              </w:rPr>
              <w:t xml:space="preserve">Dopuštena vrijednost </w:t>
            </w:r>
            <w:r>
              <w:rPr>
                <w:i/>
                <w:spacing w:val="-15"/>
                <w:sz w:val="20"/>
                <w:vertAlign w:val="superscript"/>
              </w:rPr>
              <w:t>1</w:t>
            </w:r>
            <w:r>
              <w:rPr>
                <w:i/>
                <w:spacing w:val="-15"/>
                <w:sz w:val="20"/>
              </w:rPr>
              <w:t xml:space="preserve"> </w:t>
            </w:r>
            <w:r>
              <w:rPr>
                <w:i/>
                <w:sz w:val="20"/>
              </w:rPr>
              <w:t>dB (A)</w:t>
            </w:r>
          </w:p>
        </w:tc>
        <w:tc>
          <w:tcPr>
            <w:tcW w:w="850" w:type="dxa"/>
            <w:gridSpan w:val="2"/>
            <w:tcBorders>
              <w:left w:val="single" w:sz="4" w:space="0" w:color="000000"/>
              <w:bottom w:val="single" w:sz="4" w:space="0" w:color="000000"/>
              <w:right w:val="single" w:sz="4" w:space="0" w:color="000000"/>
            </w:tcBorders>
            <w:shd w:val="clear" w:color="auto" w:fill="BEBEBE"/>
          </w:tcPr>
          <w:p w14:paraId="0910DE06" w14:textId="77777777" w:rsidR="009777CD" w:rsidRDefault="009777CD">
            <w:pPr>
              <w:pStyle w:val="TableParagraph"/>
              <w:spacing w:before="6"/>
              <w:rPr>
                <w:i/>
                <w:sz w:val="23"/>
              </w:rPr>
            </w:pPr>
          </w:p>
          <w:p w14:paraId="67223C5B" w14:textId="77777777" w:rsidR="009777CD" w:rsidRDefault="00817694">
            <w:pPr>
              <w:pStyle w:val="TableParagraph"/>
              <w:spacing w:line="127" w:lineRule="auto"/>
              <w:ind w:left="116" w:right="105"/>
              <w:jc w:val="center"/>
              <w:rPr>
                <w:i/>
                <w:sz w:val="13"/>
              </w:rPr>
            </w:pPr>
            <w:r>
              <w:rPr>
                <w:i/>
                <w:position w:val="-9"/>
                <w:sz w:val="20"/>
              </w:rPr>
              <w:t xml:space="preserve">L </w:t>
            </w:r>
            <w:r>
              <w:rPr>
                <w:i/>
                <w:sz w:val="13"/>
              </w:rPr>
              <w:t>2</w:t>
            </w:r>
          </w:p>
          <w:p w14:paraId="27726765" w14:textId="77777777" w:rsidR="009777CD" w:rsidRDefault="00817694">
            <w:pPr>
              <w:pStyle w:val="TableParagraph"/>
              <w:spacing w:line="75" w:lineRule="exact"/>
              <w:ind w:left="49"/>
              <w:jc w:val="center"/>
              <w:rPr>
                <w:i/>
                <w:sz w:val="13"/>
              </w:rPr>
            </w:pPr>
            <w:r>
              <w:rPr>
                <w:i/>
                <w:w w:val="99"/>
                <w:sz w:val="13"/>
              </w:rPr>
              <w:t>1</w:t>
            </w:r>
          </w:p>
          <w:p w14:paraId="6AF55C97" w14:textId="77777777" w:rsidR="009777CD" w:rsidRDefault="00817694">
            <w:pPr>
              <w:pStyle w:val="TableParagraph"/>
              <w:spacing w:line="222" w:lineRule="exact"/>
              <w:ind w:left="116" w:right="104"/>
              <w:jc w:val="center"/>
              <w:rPr>
                <w:i/>
                <w:sz w:val="20"/>
              </w:rPr>
            </w:pPr>
            <w:r>
              <w:rPr>
                <w:i/>
                <w:sz w:val="20"/>
              </w:rPr>
              <w:t>dB (A)</w:t>
            </w:r>
          </w:p>
        </w:tc>
        <w:tc>
          <w:tcPr>
            <w:tcW w:w="850" w:type="dxa"/>
            <w:tcBorders>
              <w:left w:val="single" w:sz="4" w:space="0" w:color="000000"/>
              <w:bottom w:val="single" w:sz="4" w:space="0" w:color="000000"/>
            </w:tcBorders>
            <w:shd w:val="clear" w:color="auto" w:fill="BEBEBE"/>
          </w:tcPr>
          <w:p w14:paraId="61EDF0F5" w14:textId="77777777" w:rsidR="009777CD" w:rsidRDefault="009777CD">
            <w:pPr>
              <w:pStyle w:val="TableParagraph"/>
              <w:spacing w:before="4"/>
              <w:rPr>
                <w:i/>
                <w:sz w:val="24"/>
              </w:rPr>
            </w:pPr>
          </w:p>
          <w:p w14:paraId="0041DA9F" w14:textId="77777777" w:rsidR="009777CD" w:rsidRDefault="00817694">
            <w:pPr>
              <w:pStyle w:val="TableParagraph"/>
              <w:spacing w:line="223" w:lineRule="auto"/>
              <w:ind w:left="144" w:right="57" w:firstLine="156"/>
              <w:rPr>
                <w:i/>
                <w:sz w:val="20"/>
              </w:rPr>
            </w:pPr>
            <w:r>
              <w:rPr>
                <w:i/>
                <w:position w:val="3"/>
                <w:sz w:val="20"/>
              </w:rPr>
              <w:t>L</w:t>
            </w:r>
            <w:r>
              <w:rPr>
                <w:i/>
                <w:sz w:val="13"/>
              </w:rPr>
              <w:t xml:space="preserve">10 </w:t>
            </w:r>
            <w:r>
              <w:rPr>
                <w:i/>
                <w:sz w:val="20"/>
              </w:rPr>
              <w:t>dB (A)</w:t>
            </w:r>
          </w:p>
        </w:tc>
      </w:tr>
      <w:tr w:rsidR="009777CD" w14:paraId="5CDF1F2D" w14:textId="77777777">
        <w:trPr>
          <w:trHeight w:val="546"/>
        </w:trPr>
        <w:tc>
          <w:tcPr>
            <w:tcW w:w="710" w:type="dxa"/>
            <w:tcBorders>
              <w:top w:val="single" w:sz="4" w:space="0" w:color="000000"/>
              <w:right w:val="single" w:sz="4" w:space="0" w:color="000000"/>
            </w:tcBorders>
          </w:tcPr>
          <w:p w14:paraId="5C9AB8DB" w14:textId="77777777" w:rsidR="009777CD" w:rsidRDefault="00817694">
            <w:pPr>
              <w:pStyle w:val="TableParagraph"/>
              <w:spacing w:before="153"/>
              <w:ind w:left="239" w:right="244"/>
              <w:jc w:val="center"/>
              <w:rPr>
                <w:i/>
                <w:sz w:val="20"/>
              </w:rPr>
            </w:pPr>
            <w:r>
              <w:rPr>
                <w:i/>
                <w:sz w:val="20"/>
              </w:rPr>
              <w:t>4.</w:t>
            </w:r>
          </w:p>
        </w:tc>
        <w:tc>
          <w:tcPr>
            <w:tcW w:w="991" w:type="dxa"/>
            <w:tcBorders>
              <w:top w:val="single" w:sz="4" w:space="0" w:color="000000"/>
              <w:left w:val="single" w:sz="4" w:space="0" w:color="000000"/>
              <w:right w:val="single" w:sz="4" w:space="0" w:color="000000"/>
            </w:tcBorders>
          </w:tcPr>
          <w:p w14:paraId="36B29408" w14:textId="77777777" w:rsidR="009777CD" w:rsidRDefault="00817694">
            <w:pPr>
              <w:pStyle w:val="TableParagraph"/>
              <w:spacing w:before="153"/>
              <w:ind w:left="271"/>
              <w:rPr>
                <w:i/>
                <w:sz w:val="20"/>
              </w:rPr>
            </w:pPr>
            <w:r>
              <w:rPr>
                <w:i/>
                <w:sz w:val="20"/>
              </w:rPr>
              <w:t>MM4</w:t>
            </w:r>
          </w:p>
        </w:tc>
        <w:tc>
          <w:tcPr>
            <w:tcW w:w="992" w:type="dxa"/>
            <w:gridSpan w:val="2"/>
            <w:tcBorders>
              <w:top w:val="single" w:sz="4" w:space="0" w:color="000000"/>
              <w:left w:val="single" w:sz="4" w:space="0" w:color="000000"/>
              <w:right w:val="single" w:sz="4" w:space="0" w:color="000000"/>
            </w:tcBorders>
          </w:tcPr>
          <w:p w14:paraId="7BE5D503" w14:textId="77777777" w:rsidR="009777CD" w:rsidRDefault="00817694">
            <w:pPr>
              <w:pStyle w:val="TableParagraph"/>
              <w:spacing w:before="153"/>
              <w:ind w:left="195"/>
              <w:rPr>
                <w:i/>
                <w:sz w:val="20"/>
              </w:rPr>
            </w:pPr>
            <w:r>
              <w:rPr>
                <w:i/>
                <w:sz w:val="20"/>
              </w:rPr>
              <w:t>15 min</w:t>
            </w:r>
          </w:p>
        </w:tc>
        <w:tc>
          <w:tcPr>
            <w:tcW w:w="851" w:type="dxa"/>
            <w:gridSpan w:val="2"/>
            <w:tcBorders>
              <w:top w:val="single" w:sz="4" w:space="0" w:color="000000"/>
              <w:left w:val="single" w:sz="4" w:space="0" w:color="000000"/>
              <w:right w:val="single" w:sz="4" w:space="0" w:color="000000"/>
            </w:tcBorders>
          </w:tcPr>
          <w:p w14:paraId="3B29D9B0" w14:textId="77777777" w:rsidR="009777CD" w:rsidRDefault="00817694">
            <w:pPr>
              <w:pStyle w:val="TableParagraph"/>
              <w:spacing w:before="153"/>
              <w:ind w:left="230"/>
              <w:rPr>
                <w:i/>
                <w:sz w:val="20"/>
              </w:rPr>
            </w:pPr>
            <w:r>
              <w:rPr>
                <w:i/>
                <w:sz w:val="20"/>
              </w:rPr>
              <w:t>71,2</w:t>
            </w:r>
          </w:p>
        </w:tc>
        <w:tc>
          <w:tcPr>
            <w:tcW w:w="990" w:type="dxa"/>
            <w:gridSpan w:val="2"/>
            <w:tcBorders>
              <w:top w:val="single" w:sz="4" w:space="0" w:color="000000"/>
              <w:left w:val="single" w:sz="4" w:space="0" w:color="000000"/>
              <w:right w:val="single" w:sz="4" w:space="0" w:color="000000"/>
            </w:tcBorders>
          </w:tcPr>
          <w:p w14:paraId="4F9109AE" w14:textId="77777777" w:rsidR="009777CD" w:rsidRDefault="00817694">
            <w:pPr>
              <w:pStyle w:val="TableParagraph"/>
              <w:spacing w:before="153"/>
              <w:ind w:left="301"/>
              <w:rPr>
                <w:i/>
                <w:sz w:val="20"/>
              </w:rPr>
            </w:pPr>
            <w:r>
              <w:rPr>
                <w:i/>
                <w:sz w:val="20"/>
              </w:rPr>
              <w:t>45,1</w:t>
            </w:r>
          </w:p>
        </w:tc>
        <w:tc>
          <w:tcPr>
            <w:tcW w:w="849" w:type="dxa"/>
            <w:tcBorders>
              <w:top w:val="single" w:sz="4" w:space="0" w:color="000000"/>
              <w:left w:val="single" w:sz="4" w:space="0" w:color="000000"/>
              <w:right w:val="single" w:sz="4" w:space="0" w:color="000000"/>
            </w:tcBorders>
          </w:tcPr>
          <w:p w14:paraId="0A2D42C3" w14:textId="77777777" w:rsidR="009777CD" w:rsidRDefault="00817694">
            <w:pPr>
              <w:pStyle w:val="TableParagraph"/>
              <w:spacing w:before="153"/>
              <w:ind w:left="233"/>
              <w:rPr>
                <w:i/>
                <w:sz w:val="20"/>
              </w:rPr>
            </w:pPr>
            <w:r>
              <w:rPr>
                <w:i/>
                <w:sz w:val="20"/>
              </w:rPr>
              <w:t>60,2</w:t>
            </w:r>
          </w:p>
        </w:tc>
        <w:tc>
          <w:tcPr>
            <w:tcW w:w="1276" w:type="dxa"/>
            <w:gridSpan w:val="2"/>
            <w:tcBorders>
              <w:top w:val="single" w:sz="4" w:space="0" w:color="000000"/>
              <w:left w:val="single" w:sz="4" w:space="0" w:color="000000"/>
              <w:right w:val="single" w:sz="4" w:space="0" w:color="000000"/>
            </w:tcBorders>
          </w:tcPr>
          <w:p w14:paraId="0566F18F" w14:textId="77777777" w:rsidR="009777CD" w:rsidRDefault="00817694">
            <w:pPr>
              <w:pStyle w:val="TableParagraph"/>
              <w:spacing w:before="155"/>
              <w:ind w:left="423" w:right="409"/>
              <w:jc w:val="center"/>
              <w:rPr>
                <w:b/>
                <w:i/>
                <w:sz w:val="20"/>
              </w:rPr>
            </w:pPr>
            <w:r>
              <w:rPr>
                <w:b/>
                <w:i/>
                <w:sz w:val="20"/>
              </w:rPr>
              <w:t>60,2</w:t>
            </w:r>
          </w:p>
        </w:tc>
        <w:tc>
          <w:tcPr>
            <w:tcW w:w="1276" w:type="dxa"/>
            <w:gridSpan w:val="2"/>
            <w:tcBorders>
              <w:top w:val="single" w:sz="4" w:space="0" w:color="000000"/>
              <w:left w:val="single" w:sz="4" w:space="0" w:color="000000"/>
              <w:right w:val="single" w:sz="4" w:space="0" w:color="000000"/>
            </w:tcBorders>
          </w:tcPr>
          <w:p w14:paraId="594DAFB3" w14:textId="77777777" w:rsidR="009777CD" w:rsidRDefault="00817694">
            <w:pPr>
              <w:pStyle w:val="TableParagraph"/>
              <w:spacing w:before="155"/>
              <w:ind w:left="424" w:right="407"/>
              <w:jc w:val="center"/>
              <w:rPr>
                <w:b/>
                <w:i/>
                <w:sz w:val="20"/>
              </w:rPr>
            </w:pPr>
            <w:r>
              <w:rPr>
                <w:b/>
                <w:i/>
                <w:sz w:val="20"/>
              </w:rPr>
              <w:t>70,0</w:t>
            </w:r>
          </w:p>
        </w:tc>
        <w:tc>
          <w:tcPr>
            <w:tcW w:w="850" w:type="dxa"/>
            <w:gridSpan w:val="2"/>
            <w:tcBorders>
              <w:top w:val="single" w:sz="4" w:space="0" w:color="000000"/>
              <w:left w:val="single" w:sz="4" w:space="0" w:color="000000"/>
              <w:right w:val="single" w:sz="4" w:space="0" w:color="000000"/>
            </w:tcBorders>
          </w:tcPr>
          <w:p w14:paraId="145A3B13" w14:textId="77777777" w:rsidR="009777CD" w:rsidRDefault="00817694">
            <w:pPr>
              <w:pStyle w:val="TableParagraph"/>
              <w:spacing w:before="153"/>
              <w:ind w:left="233"/>
              <w:rPr>
                <w:i/>
                <w:sz w:val="20"/>
              </w:rPr>
            </w:pPr>
            <w:r>
              <w:rPr>
                <w:i/>
                <w:sz w:val="20"/>
              </w:rPr>
              <w:t>68,7</w:t>
            </w:r>
          </w:p>
        </w:tc>
        <w:tc>
          <w:tcPr>
            <w:tcW w:w="850" w:type="dxa"/>
            <w:tcBorders>
              <w:top w:val="single" w:sz="4" w:space="0" w:color="000000"/>
              <w:left w:val="single" w:sz="4" w:space="0" w:color="000000"/>
            </w:tcBorders>
          </w:tcPr>
          <w:p w14:paraId="64990198" w14:textId="77777777" w:rsidR="009777CD" w:rsidRDefault="00817694">
            <w:pPr>
              <w:pStyle w:val="TableParagraph"/>
              <w:spacing w:before="153"/>
              <w:ind w:left="233"/>
              <w:rPr>
                <w:i/>
                <w:sz w:val="20"/>
              </w:rPr>
            </w:pPr>
            <w:r>
              <w:rPr>
                <w:i/>
                <w:sz w:val="20"/>
              </w:rPr>
              <w:t>66,1</w:t>
            </w:r>
          </w:p>
        </w:tc>
      </w:tr>
      <w:tr w:rsidR="009777CD" w14:paraId="3F3E6479" w14:textId="77777777">
        <w:trPr>
          <w:trHeight w:val="4369"/>
        </w:trPr>
        <w:tc>
          <w:tcPr>
            <w:tcW w:w="2693" w:type="dxa"/>
            <w:gridSpan w:val="4"/>
            <w:tcBorders>
              <w:right w:val="single" w:sz="4" w:space="0" w:color="000000"/>
            </w:tcBorders>
          </w:tcPr>
          <w:p w14:paraId="76BBDDF5" w14:textId="77777777" w:rsidR="009777CD" w:rsidRDefault="009777CD">
            <w:pPr>
              <w:pStyle w:val="TableParagraph"/>
              <w:rPr>
                <w:i/>
              </w:rPr>
            </w:pPr>
          </w:p>
          <w:p w14:paraId="203EED54" w14:textId="77777777" w:rsidR="009777CD" w:rsidRDefault="009777CD">
            <w:pPr>
              <w:pStyle w:val="TableParagraph"/>
              <w:rPr>
                <w:i/>
              </w:rPr>
            </w:pPr>
          </w:p>
          <w:p w14:paraId="29236398" w14:textId="77777777" w:rsidR="009777CD" w:rsidRDefault="009777CD">
            <w:pPr>
              <w:pStyle w:val="TableParagraph"/>
              <w:rPr>
                <w:i/>
              </w:rPr>
            </w:pPr>
          </w:p>
          <w:p w14:paraId="4DB07AE9" w14:textId="77777777" w:rsidR="009777CD" w:rsidRDefault="009777CD">
            <w:pPr>
              <w:pStyle w:val="TableParagraph"/>
              <w:rPr>
                <w:i/>
              </w:rPr>
            </w:pPr>
          </w:p>
          <w:p w14:paraId="06681B6F" w14:textId="77777777" w:rsidR="009777CD" w:rsidRDefault="009777CD">
            <w:pPr>
              <w:pStyle w:val="TableParagraph"/>
              <w:rPr>
                <w:i/>
              </w:rPr>
            </w:pPr>
          </w:p>
          <w:p w14:paraId="62F11C2E" w14:textId="77777777" w:rsidR="009777CD" w:rsidRDefault="009777CD">
            <w:pPr>
              <w:pStyle w:val="TableParagraph"/>
              <w:rPr>
                <w:i/>
              </w:rPr>
            </w:pPr>
          </w:p>
          <w:p w14:paraId="56D30D04" w14:textId="77777777" w:rsidR="009777CD" w:rsidRDefault="009777CD">
            <w:pPr>
              <w:pStyle w:val="TableParagraph"/>
              <w:rPr>
                <w:i/>
              </w:rPr>
            </w:pPr>
          </w:p>
          <w:p w14:paraId="79A73967" w14:textId="77777777" w:rsidR="009777CD" w:rsidRDefault="009777CD">
            <w:pPr>
              <w:pStyle w:val="TableParagraph"/>
              <w:spacing w:before="7"/>
              <w:rPr>
                <w:i/>
                <w:sz w:val="25"/>
              </w:rPr>
            </w:pPr>
          </w:p>
          <w:p w14:paraId="1F52144A" w14:textId="77777777" w:rsidR="009777CD" w:rsidRDefault="00817694">
            <w:pPr>
              <w:pStyle w:val="TableParagraph"/>
              <w:ind w:left="889"/>
              <w:rPr>
                <w:i/>
                <w:sz w:val="20"/>
              </w:rPr>
            </w:pPr>
            <w:r>
              <w:rPr>
                <w:i/>
                <w:sz w:val="20"/>
              </w:rPr>
              <w:t>OCJENA*</w:t>
            </w:r>
          </w:p>
        </w:tc>
        <w:tc>
          <w:tcPr>
            <w:tcW w:w="6942" w:type="dxa"/>
            <w:gridSpan w:val="12"/>
            <w:tcBorders>
              <w:left w:val="single" w:sz="4" w:space="0" w:color="000000"/>
            </w:tcBorders>
          </w:tcPr>
          <w:p w14:paraId="2AE115B4" w14:textId="77777777" w:rsidR="009777CD" w:rsidRDefault="009777CD">
            <w:pPr>
              <w:pStyle w:val="TableParagraph"/>
              <w:spacing w:before="6"/>
              <w:rPr>
                <w:i/>
                <w:sz w:val="19"/>
              </w:rPr>
            </w:pPr>
          </w:p>
          <w:p w14:paraId="180A646C" w14:textId="77777777" w:rsidR="009777CD" w:rsidRDefault="00817694">
            <w:pPr>
              <w:pStyle w:val="TableParagraph"/>
              <w:ind w:left="108" w:right="83"/>
              <w:jc w:val="both"/>
              <w:rPr>
                <w:i/>
                <w:sz w:val="20"/>
              </w:rPr>
            </w:pPr>
            <w:r>
              <w:rPr>
                <w:i/>
                <w:sz w:val="20"/>
              </w:rPr>
              <w:t xml:space="preserve">Mjerenjem je utvrđeno da ekvivalentni nivo buke (noć) na MM4 pogona “TAMEX“ d.o.o. Busovača </w:t>
            </w:r>
            <w:r>
              <w:rPr>
                <w:b/>
                <w:i/>
                <w:sz w:val="20"/>
              </w:rPr>
              <w:t xml:space="preserve">ne prelazi </w:t>
            </w:r>
            <w:r>
              <w:rPr>
                <w:i/>
                <w:sz w:val="20"/>
              </w:rPr>
              <w:t>dozvoljene vrijednosti u sva tri intervala mjerenja. Udaljenost mikrofona od izvora buke je 15 m</w:t>
            </w:r>
          </w:p>
          <w:p w14:paraId="61BB4864" w14:textId="77777777" w:rsidR="009777CD" w:rsidRDefault="009777CD">
            <w:pPr>
              <w:pStyle w:val="TableParagraph"/>
              <w:spacing w:before="2"/>
              <w:rPr>
                <w:i/>
                <w:sz w:val="20"/>
              </w:rPr>
            </w:pPr>
          </w:p>
          <w:p w14:paraId="68D51744" w14:textId="77777777" w:rsidR="009777CD" w:rsidRDefault="00817694">
            <w:pPr>
              <w:pStyle w:val="TableParagraph"/>
              <w:ind w:left="108"/>
              <w:jc w:val="both"/>
              <w:rPr>
                <w:i/>
                <w:sz w:val="20"/>
              </w:rPr>
            </w:pPr>
            <w:r>
              <w:rPr>
                <w:i/>
                <w:sz w:val="20"/>
              </w:rPr>
              <w:t>Ekvivalentni i vršni nivo buke na MM4 se kreće u dozvoljenim granicama.</w:t>
            </w:r>
          </w:p>
          <w:p w14:paraId="51EA7DF8" w14:textId="77777777" w:rsidR="009777CD" w:rsidRDefault="009777CD">
            <w:pPr>
              <w:pStyle w:val="TableParagraph"/>
              <w:spacing w:before="10"/>
              <w:rPr>
                <w:i/>
                <w:sz w:val="19"/>
              </w:rPr>
            </w:pPr>
          </w:p>
          <w:p w14:paraId="2BEF6D02" w14:textId="77777777" w:rsidR="009777CD" w:rsidRDefault="00817694">
            <w:pPr>
              <w:pStyle w:val="TableParagraph"/>
              <w:ind w:left="108" w:right="84"/>
              <w:jc w:val="both"/>
              <w:rPr>
                <w:i/>
                <w:sz w:val="20"/>
              </w:rPr>
            </w:pPr>
            <w:r>
              <w:rPr>
                <w:b/>
                <w:i/>
                <w:sz w:val="20"/>
              </w:rPr>
              <w:t xml:space="preserve">NAPOMENA: </w:t>
            </w:r>
            <w:r>
              <w:rPr>
                <w:i/>
                <w:sz w:val="20"/>
              </w:rPr>
              <w:t>Mjerenje nivoa buke vršena su u 3 intervala mjerenja po 15 minuta da bi odredili mjernu nesigurnost usljed radnih uslova (x), a koja se uzima u obzir prilikom mjerenja nivoa okolinske buke. Pri određivanju mjerne nesigurnosti u obzir su uzeti meteorološki uslovi (y), u obzir je uzeta rezidualna buka (z).</w:t>
            </w:r>
          </w:p>
          <w:p w14:paraId="1B35BE5F" w14:textId="77777777" w:rsidR="009777CD" w:rsidRDefault="00817694">
            <w:pPr>
              <w:pStyle w:val="TableParagraph"/>
              <w:spacing w:before="196"/>
              <w:ind w:left="108" w:right="84"/>
              <w:jc w:val="both"/>
              <w:rPr>
                <w:i/>
                <w:sz w:val="20"/>
              </w:rPr>
            </w:pPr>
            <w:r>
              <w:rPr>
                <w:i/>
                <w:position w:val="10"/>
                <w:sz w:val="13"/>
              </w:rPr>
              <w:t xml:space="preserve">1 </w:t>
            </w:r>
            <w:r>
              <w:rPr>
                <w:i/>
                <w:sz w:val="20"/>
              </w:rPr>
              <w:t>Maksimalno dopušteni ekvivalentni nivo buke (70 dB za dan i 70 dB za noć, za zonu VI),), prema Zakonu o zaštiti od buke („Službene novine FBiH“, broj: 110/12).</w:t>
            </w:r>
          </w:p>
          <w:p w14:paraId="77D4F16A" w14:textId="77777777" w:rsidR="009777CD" w:rsidRDefault="00817694">
            <w:pPr>
              <w:pStyle w:val="TableParagraph"/>
              <w:spacing w:before="4" w:line="230" w:lineRule="exact"/>
              <w:ind w:left="108" w:right="86"/>
              <w:jc w:val="both"/>
              <w:rPr>
                <w:i/>
                <w:sz w:val="20"/>
              </w:rPr>
            </w:pPr>
            <w:r>
              <w:rPr>
                <w:i/>
                <w:position w:val="10"/>
                <w:sz w:val="13"/>
              </w:rPr>
              <w:t xml:space="preserve">2 </w:t>
            </w:r>
            <w:r>
              <w:rPr>
                <w:i/>
                <w:sz w:val="20"/>
              </w:rPr>
              <w:t>Maksimalno dopušteni vršni nivo buke L</w:t>
            </w:r>
            <w:r>
              <w:rPr>
                <w:i/>
                <w:sz w:val="20"/>
                <w:vertAlign w:val="subscript"/>
              </w:rPr>
              <w:t>1</w:t>
            </w:r>
            <w:r>
              <w:rPr>
                <w:i/>
                <w:sz w:val="20"/>
              </w:rPr>
              <w:t xml:space="preserve"> nivoabuke (85 dB, za zonu VI), Zakon o zaštiti od buke („Službene novine FBiH“, broj: 110/12).</w:t>
            </w:r>
          </w:p>
        </w:tc>
      </w:tr>
      <w:tr w:rsidR="009777CD" w14:paraId="5FDE750B" w14:textId="77777777">
        <w:trPr>
          <w:trHeight w:val="387"/>
        </w:trPr>
        <w:tc>
          <w:tcPr>
            <w:tcW w:w="9635" w:type="dxa"/>
            <w:gridSpan w:val="16"/>
            <w:tcBorders>
              <w:bottom w:val="single" w:sz="4" w:space="0" w:color="000000"/>
            </w:tcBorders>
          </w:tcPr>
          <w:p w14:paraId="57A13E43" w14:textId="77777777" w:rsidR="009777CD" w:rsidRDefault="00817694">
            <w:pPr>
              <w:pStyle w:val="TableParagraph"/>
              <w:spacing w:before="76"/>
              <w:ind w:left="3600" w:right="3593"/>
              <w:jc w:val="center"/>
              <w:rPr>
                <w:i/>
                <w:sz w:val="20"/>
              </w:rPr>
            </w:pPr>
            <w:r>
              <w:rPr>
                <w:i/>
                <w:sz w:val="20"/>
              </w:rPr>
              <w:t>Mjerna nesigurnost za L</w:t>
            </w:r>
            <w:r>
              <w:rPr>
                <w:i/>
                <w:sz w:val="20"/>
                <w:vertAlign w:val="subscript"/>
              </w:rPr>
              <w:t>Aeg</w:t>
            </w:r>
          </w:p>
        </w:tc>
      </w:tr>
      <w:tr w:rsidR="009777CD" w14:paraId="7A5C0648" w14:textId="77777777">
        <w:trPr>
          <w:trHeight w:val="379"/>
        </w:trPr>
        <w:tc>
          <w:tcPr>
            <w:tcW w:w="1985" w:type="dxa"/>
            <w:gridSpan w:val="3"/>
            <w:vMerge w:val="restart"/>
            <w:tcBorders>
              <w:top w:val="single" w:sz="4" w:space="0" w:color="000000"/>
              <w:right w:val="single" w:sz="4" w:space="0" w:color="000000"/>
            </w:tcBorders>
            <w:shd w:val="clear" w:color="auto" w:fill="BEBEBE"/>
          </w:tcPr>
          <w:p w14:paraId="743D05A1" w14:textId="77777777" w:rsidR="009777CD" w:rsidRDefault="00817694">
            <w:pPr>
              <w:pStyle w:val="TableParagraph"/>
              <w:spacing w:before="163"/>
              <w:ind w:left="441" w:right="198" w:hanging="228"/>
              <w:rPr>
                <w:i/>
                <w:sz w:val="20"/>
              </w:rPr>
            </w:pPr>
            <w:r>
              <w:rPr>
                <w:i/>
                <w:sz w:val="20"/>
              </w:rPr>
              <w:t>Parametri mjerne nesigurnosti</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BEBEBE"/>
          </w:tcPr>
          <w:p w14:paraId="640DDB23" w14:textId="77777777" w:rsidR="009777CD" w:rsidRDefault="00817694">
            <w:pPr>
              <w:pStyle w:val="TableParagraph"/>
              <w:spacing w:before="77"/>
              <w:ind w:left="134"/>
              <w:rPr>
                <w:i/>
                <w:sz w:val="20"/>
              </w:rPr>
            </w:pPr>
            <w:r>
              <w:rPr>
                <w:i/>
                <w:sz w:val="20"/>
              </w:rPr>
              <w:t>Instrument</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BEBEBE"/>
          </w:tcPr>
          <w:p w14:paraId="029CAC0E" w14:textId="77777777" w:rsidR="009777CD" w:rsidRDefault="00817694">
            <w:pPr>
              <w:pStyle w:val="TableParagraph"/>
              <w:spacing w:before="77"/>
              <w:ind w:left="10"/>
              <w:jc w:val="center"/>
              <w:rPr>
                <w:i/>
                <w:sz w:val="20"/>
              </w:rPr>
            </w:pPr>
            <w:r>
              <w:rPr>
                <w:i/>
                <w:w w:val="99"/>
                <w:sz w:val="20"/>
              </w:rPr>
              <w:t>X</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BEBEBE"/>
          </w:tcPr>
          <w:p w14:paraId="4F813C7F" w14:textId="77777777" w:rsidR="009777CD" w:rsidRDefault="00817694">
            <w:pPr>
              <w:pStyle w:val="TableParagraph"/>
              <w:spacing w:before="77"/>
              <w:ind w:left="14"/>
              <w:jc w:val="center"/>
              <w:rPr>
                <w:i/>
                <w:sz w:val="20"/>
              </w:rPr>
            </w:pPr>
            <w:r>
              <w:rPr>
                <w:i/>
                <w:w w:val="99"/>
                <w:sz w:val="20"/>
              </w:rPr>
              <w:t>Y</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BEBEBE"/>
          </w:tcPr>
          <w:p w14:paraId="2BFAC2CF" w14:textId="77777777" w:rsidR="009777CD" w:rsidRDefault="00817694">
            <w:pPr>
              <w:pStyle w:val="TableParagraph"/>
              <w:spacing w:before="77"/>
              <w:ind w:left="15"/>
              <w:jc w:val="center"/>
              <w:rPr>
                <w:i/>
                <w:sz w:val="20"/>
              </w:rPr>
            </w:pPr>
            <w:r>
              <w:rPr>
                <w:i/>
                <w:w w:val="99"/>
                <w:sz w:val="20"/>
              </w:rPr>
              <w:t>Z</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EBEBE"/>
          </w:tcPr>
          <w:p w14:paraId="4E10548B" w14:textId="77777777" w:rsidR="009777CD" w:rsidRDefault="00817694">
            <w:pPr>
              <w:pStyle w:val="TableParagraph"/>
              <w:spacing w:before="77"/>
              <w:ind w:left="322"/>
              <w:rPr>
                <w:i/>
                <w:sz w:val="20"/>
              </w:rPr>
            </w:pPr>
            <w:r>
              <w:rPr>
                <w:i/>
                <w:sz w:val="20"/>
              </w:rPr>
              <w:t>σ</w:t>
            </w:r>
            <w:r>
              <w:rPr>
                <w:i/>
                <w:sz w:val="20"/>
                <w:vertAlign w:val="subscript"/>
              </w:rPr>
              <w:t>t</w:t>
            </w:r>
            <w:r>
              <w:rPr>
                <w:i/>
                <w:sz w:val="20"/>
              </w:rPr>
              <w:t xml:space="preserve"> dB (A)</w:t>
            </w:r>
          </w:p>
        </w:tc>
        <w:tc>
          <w:tcPr>
            <w:tcW w:w="1417" w:type="dxa"/>
            <w:gridSpan w:val="2"/>
            <w:tcBorders>
              <w:top w:val="single" w:sz="4" w:space="0" w:color="000000"/>
              <w:left w:val="single" w:sz="4" w:space="0" w:color="000000"/>
              <w:bottom w:val="single" w:sz="4" w:space="0" w:color="000000"/>
            </w:tcBorders>
            <w:shd w:val="clear" w:color="auto" w:fill="BEBEBE"/>
          </w:tcPr>
          <w:p w14:paraId="63882E10" w14:textId="77777777" w:rsidR="009777CD" w:rsidRDefault="00817694">
            <w:pPr>
              <w:pStyle w:val="TableParagraph"/>
              <w:spacing w:before="77"/>
              <w:ind w:left="156"/>
              <w:rPr>
                <w:i/>
                <w:sz w:val="20"/>
              </w:rPr>
            </w:pPr>
            <w:r>
              <w:rPr>
                <w:i/>
                <w:sz w:val="20"/>
              </w:rPr>
              <w:t>± 2 σ</w:t>
            </w:r>
            <w:r>
              <w:rPr>
                <w:i/>
                <w:sz w:val="20"/>
                <w:vertAlign w:val="subscript"/>
              </w:rPr>
              <w:t>t</w:t>
            </w:r>
            <w:r>
              <w:rPr>
                <w:i/>
                <w:sz w:val="20"/>
              </w:rPr>
              <w:t xml:space="preserve"> dB (A)</w:t>
            </w:r>
          </w:p>
        </w:tc>
      </w:tr>
      <w:tr w:rsidR="009777CD" w14:paraId="2391F417" w14:textId="77777777">
        <w:trPr>
          <w:trHeight w:val="387"/>
        </w:trPr>
        <w:tc>
          <w:tcPr>
            <w:tcW w:w="1985" w:type="dxa"/>
            <w:gridSpan w:val="3"/>
            <w:vMerge/>
            <w:tcBorders>
              <w:top w:val="nil"/>
              <w:right w:val="single" w:sz="4" w:space="0" w:color="000000"/>
            </w:tcBorders>
            <w:shd w:val="clear" w:color="auto" w:fill="BEBEBE"/>
          </w:tcPr>
          <w:p w14:paraId="3769FCA1" w14:textId="77777777" w:rsidR="009777CD" w:rsidRDefault="009777CD">
            <w:pPr>
              <w:rPr>
                <w:sz w:val="2"/>
                <w:szCs w:val="2"/>
              </w:rPr>
            </w:pPr>
          </w:p>
        </w:tc>
        <w:tc>
          <w:tcPr>
            <w:tcW w:w="1214" w:type="dxa"/>
            <w:gridSpan w:val="2"/>
            <w:tcBorders>
              <w:top w:val="single" w:sz="4" w:space="0" w:color="000000"/>
              <w:left w:val="single" w:sz="4" w:space="0" w:color="000000"/>
              <w:right w:val="single" w:sz="4" w:space="0" w:color="000000"/>
            </w:tcBorders>
          </w:tcPr>
          <w:p w14:paraId="780D8BB8" w14:textId="77777777" w:rsidR="009777CD" w:rsidRDefault="00817694">
            <w:pPr>
              <w:pStyle w:val="TableParagraph"/>
              <w:spacing w:before="68"/>
              <w:ind w:left="240"/>
              <w:rPr>
                <w:i/>
                <w:sz w:val="20"/>
              </w:rPr>
            </w:pPr>
            <w:r>
              <w:rPr>
                <w:i/>
                <w:sz w:val="20"/>
              </w:rPr>
              <w:t>1 dB (A)</w:t>
            </w:r>
          </w:p>
        </w:tc>
        <w:tc>
          <w:tcPr>
            <w:tcW w:w="1194" w:type="dxa"/>
            <w:gridSpan w:val="2"/>
            <w:tcBorders>
              <w:top w:val="single" w:sz="4" w:space="0" w:color="000000"/>
              <w:left w:val="single" w:sz="4" w:space="0" w:color="000000"/>
              <w:right w:val="single" w:sz="4" w:space="0" w:color="000000"/>
            </w:tcBorders>
          </w:tcPr>
          <w:p w14:paraId="3AB60CE0" w14:textId="77777777" w:rsidR="009777CD" w:rsidRDefault="00817694">
            <w:pPr>
              <w:pStyle w:val="TableParagraph"/>
              <w:spacing w:before="68"/>
              <w:ind w:left="380" w:right="371"/>
              <w:jc w:val="center"/>
              <w:rPr>
                <w:i/>
                <w:sz w:val="20"/>
              </w:rPr>
            </w:pPr>
            <w:r>
              <w:rPr>
                <w:i/>
                <w:sz w:val="20"/>
              </w:rPr>
              <w:t>1,0</w:t>
            </w:r>
          </w:p>
        </w:tc>
        <w:tc>
          <w:tcPr>
            <w:tcW w:w="1131" w:type="dxa"/>
            <w:gridSpan w:val="3"/>
            <w:tcBorders>
              <w:top w:val="single" w:sz="4" w:space="0" w:color="000000"/>
              <w:left w:val="single" w:sz="4" w:space="0" w:color="000000"/>
              <w:right w:val="single" w:sz="4" w:space="0" w:color="000000"/>
            </w:tcBorders>
          </w:tcPr>
          <w:p w14:paraId="7518D11A" w14:textId="77777777" w:rsidR="009777CD" w:rsidRDefault="00817694">
            <w:pPr>
              <w:pStyle w:val="TableParagraph"/>
              <w:spacing w:before="68"/>
              <w:ind w:left="374"/>
              <w:rPr>
                <w:i/>
                <w:sz w:val="20"/>
              </w:rPr>
            </w:pPr>
            <w:r>
              <w:rPr>
                <w:i/>
                <w:sz w:val="20"/>
              </w:rPr>
              <w:t>1,74</w:t>
            </w:r>
          </w:p>
        </w:tc>
        <w:tc>
          <w:tcPr>
            <w:tcW w:w="1276" w:type="dxa"/>
            <w:gridSpan w:val="2"/>
            <w:tcBorders>
              <w:top w:val="single" w:sz="4" w:space="0" w:color="000000"/>
              <w:left w:val="single" w:sz="4" w:space="0" w:color="000000"/>
              <w:right w:val="single" w:sz="4" w:space="0" w:color="000000"/>
            </w:tcBorders>
          </w:tcPr>
          <w:p w14:paraId="541AC995" w14:textId="77777777" w:rsidR="009777CD" w:rsidRDefault="00817694">
            <w:pPr>
              <w:pStyle w:val="TableParagraph"/>
              <w:spacing w:before="68"/>
              <w:ind w:left="424" w:right="408"/>
              <w:jc w:val="center"/>
              <w:rPr>
                <w:i/>
                <w:sz w:val="20"/>
              </w:rPr>
            </w:pPr>
            <w:r>
              <w:rPr>
                <w:i/>
                <w:sz w:val="20"/>
              </w:rPr>
              <w:t>1,93</w:t>
            </w:r>
          </w:p>
        </w:tc>
        <w:tc>
          <w:tcPr>
            <w:tcW w:w="1418" w:type="dxa"/>
            <w:gridSpan w:val="2"/>
            <w:tcBorders>
              <w:top w:val="single" w:sz="4" w:space="0" w:color="000000"/>
              <w:left w:val="single" w:sz="4" w:space="0" w:color="000000"/>
              <w:right w:val="single" w:sz="4" w:space="0" w:color="000000"/>
            </w:tcBorders>
          </w:tcPr>
          <w:p w14:paraId="22B42BC7" w14:textId="77777777" w:rsidR="009777CD" w:rsidRDefault="00817694">
            <w:pPr>
              <w:pStyle w:val="TableParagraph"/>
              <w:spacing w:before="68"/>
              <w:ind w:left="496" w:right="480"/>
              <w:jc w:val="center"/>
              <w:rPr>
                <w:i/>
                <w:sz w:val="20"/>
              </w:rPr>
            </w:pPr>
            <w:r>
              <w:rPr>
                <w:i/>
                <w:sz w:val="20"/>
              </w:rPr>
              <w:t>2,96</w:t>
            </w:r>
          </w:p>
        </w:tc>
        <w:tc>
          <w:tcPr>
            <w:tcW w:w="1417" w:type="dxa"/>
            <w:gridSpan w:val="2"/>
            <w:tcBorders>
              <w:top w:val="single" w:sz="4" w:space="0" w:color="000000"/>
              <w:left w:val="single" w:sz="4" w:space="0" w:color="000000"/>
            </w:tcBorders>
          </w:tcPr>
          <w:p w14:paraId="7500322E" w14:textId="77777777" w:rsidR="009777CD" w:rsidRDefault="00817694">
            <w:pPr>
              <w:pStyle w:val="TableParagraph"/>
              <w:spacing w:before="68"/>
              <w:ind w:left="494" w:right="471"/>
              <w:jc w:val="center"/>
              <w:rPr>
                <w:i/>
                <w:sz w:val="20"/>
              </w:rPr>
            </w:pPr>
            <w:r>
              <w:rPr>
                <w:i/>
                <w:sz w:val="20"/>
              </w:rPr>
              <w:t>5,92</w:t>
            </w:r>
          </w:p>
        </w:tc>
      </w:tr>
    </w:tbl>
    <w:p w14:paraId="314DE70E" w14:textId="77777777" w:rsidR="009777CD" w:rsidRDefault="00817694">
      <w:pPr>
        <w:spacing w:before="4"/>
        <w:ind w:left="622"/>
        <w:rPr>
          <w:i/>
          <w:sz w:val="20"/>
        </w:rPr>
      </w:pPr>
      <w:r>
        <w:rPr>
          <w:i/>
          <w:sz w:val="20"/>
        </w:rPr>
        <w:t>* je izvan akreditovanog područja</w:t>
      </w:r>
    </w:p>
    <w:p w14:paraId="14A5CF9E" w14:textId="77777777" w:rsidR="009777CD" w:rsidRDefault="009777CD">
      <w:pPr>
        <w:rPr>
          <w:sz w:val="20"/>
        </w:rPr>
        <w:sectPr w:rsidR="009777CD">
          <w:headerReference w:type="default" r:id="rId438"/>
          <w:footerReference w:type="default" r:id="rId439"/>
          <w:pgSz w:w="11910" w:h="16840"/>
          <w:pgMar w:top="1080" w:right="340" w:bottom="1580" w:left="1080" w:header="729" w:footer="1387" w:gutter="0"/>
          <w:cols w:space="720"/>
        </w:sectPr>
      </w:pPr>
    </w:p>
    <w:p w14:paraId="381A9779" w14:textId="6BF5CA7A" w:rsidR="009777CD" w:rsidRDefault="00A754E2">
      <w:pPr>
        <w:pStyle w:val="BodyText"/>
        <w:ind w:left="477"/>
        <w:rPr>
          <w:sz w:val="20"/>
        </w:rPr>
      </w:pPr>
      <w:r>
        <w:rPr>
          <w:noProof/>
        </w:rPr>
        <w:lastRenderedPageBreak/>
        <mc:AlternateContent>
          <mc:Choice Requires="wps">
            <w:drawing>
              <wp:anchor distT="0" distB="0" distL="114300" distR="114300" simplePos="0" relativeHeight="251722240" behindDoc="0" locked="0" layoutInCell="1" allowOverlap="1" wp14:anchorId="02B69361" wp14:editId="50A52E80">
                <wp:simplePos x="0" y="0"/>
                <wp:positionH relativeFrom="page">
                  <wp:posOffset>6324600</wp:posOffset>
                </wp:positionH>
                <wp:positionV relativeFrom="page">
                  <wp:posOffset>10067290</wp:posOffset>
                </wp:positionV>
                <wp:extent cx="591820" cy="238125"/>
                <wp:effectExtent l="0" t="0" r="0" b="635"/>
                <wp:wrapNone/>
                <wp:docPr id="2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3FD14" w14:textId="77777777" w:rsidR="009777CD" w:rsidRDefault="00817694">
                            <w:pPr>
                              <w:spacing w:before="67"/>
                              <w:ind w:left="333" w:right="335"/>
                              <w:jc w:val="center"/>
                              <w:rPr>
                                <w:b/>
                                <w:sz w:val="20"/>
                              </w:rPr>
                            </w:pPr>
                            <w:r>
                              <w:rPr>
                                <w:b/>
                                <w:sz w:val="20"/>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69361" id="Text Box 74" o:spid="_x0000_s1325" type="#_x0000_t202" style="position:absolute;left:0;text-align:left;margin-left:498pt;margin-top:792.7pt;width:46.6pt;height:18.7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" fillcolor="#d5e2bb" stroked="f">
                <v:textbox inset="0,0,0,0">
                  <w:txbxContent>
                    <w:p w14:paraId="75E3FD14" w14:textId="77777777" w:rsidR="009777CD" w:rsidRDefault="00817694">
                      <w:pPr>
                        <w:spacing w:before="67"/>
                        <w:ind w:left="333" w:right="335"/>
                        <w:jc w:val="center"/>
                        <w:rPr>
                          <w:b/>
                          <w:sz w:val="20"/>
                        </w:rPr>
                      </w:pPr>
                      <w:r>
                        <w:rPr>
                          <w:b/>
                          <w:sz w:val="20"/>
                        </w:rPr>
                        <w:t>81</w:t>
                      </w:r>
                    </w:p>
                  </w:txbxContent>
                </v:textbox>
                <w10:wrap anchorx="page" anchory="page"/>
              </v:shape>
            </w:pict>
          </mc:Fallback>
        </mc:AlternateContent>
      </w:r>
      <w:r>
        <w:rPr>
          <w:noProof/>
          <w:sz w:val="20"/>
        </w:rPr>
        <mc:AlternateContent>
          <mc:Choice Requires="wpg">
            <w:drawing>
              <wp:inline distT="0" distB="0" distL="0" distR="0" wp14:anchorId="3140B04E" wp14:editId="285EB8BA">
                <wp:extent cx="5917565" cy="294640"/>
                <wp:effectExtent l="9525" t="0" r="16510" b="10160"/>
                <wp:docPr id="22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229" name="Rectangle 73"/>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72"/>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31" name="Line 71"/>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32" name="Line 70"/>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33" name="Text Box 69"/>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7854D"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234" name="Text Box 68"/>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4C921"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3140B04E" id="Group 67" o:spid="_x0000_s1326"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">
                <v:rect id="Rectangle 73" o:spid="_x0000_s1327"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" fillcolor="#76923b" stroked="f"/>
                <v:line id="Line 72" o:spid="_x0000_s1328"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" strokecolor="#76923b" strokeweight="1.44pt"/>
                <v:line id="Line 71" o:spid="_x0000_s1329"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" strokecolor="#76923b" strokeweight="1.44pt"/>
                <v:line id="Line 70" o:spid="_x0000_s1330"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" strokecolor="#76923b" strokeweight="1.44pt"/>
                <v:shape id="Text Box 69" o:spid="_x0000_s1331"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75F7854D" w14:textId="77777777" w:rsidR="009777CD" w:rsidRDefault="00817694">
                        <w:pPr>
                          <w:spacing w:line="223" w:lineRule="exact"/>
                          <w:rPr>
                            <w:i/>
                            <w:sz w:val="20"/>
                          </w:rPr>
                        </w:pPr>
                        <w:r>
                          <w:rPr>
                            <w:i/>
                            <w:sz w:val="20"/>
                          </w:rPr>
                          <w:t>„Institut za zaštitu, ekologiju i obrazovanje“ d.o.o. Tuzla</w:t>
                        </w:r>
                      </w:p>
                    </w:txbxContent>
                  </v:textbox>
                </v:shape>
                <v:shape id="Text Box 68" o:spid="_x0000_s1332"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E24C921" w14:textId="77777777" w:rsidR="009777CD" w:rsidRDefault="00817694">
                        <w:pPr>
                          <w:spacing w:line="223" w:lineRule="exact"/>
                          <w:rPr>
                            <w:b/>
                            <w:i/>
                            <w:sz w:val="20"/>
                          </w:rPr>
                        </w:pPr>
                        <w:r>
                          <w:rPr>
                            <w:b/>
                            <w:i/>
                            <w:sz w:val="20"/>
                          </w:rPr>
                          <w:t>2020.</w:t>
                        </w:r>
                      </w:p>
                    </w:txbxContent>
                  </v:textbox>
                </v:shape>
                <w10:anchorlock/>
              </v:group>
            </w:pict>
          </mc:Fallback>
        </mc:AlternateContent>
      </w:r>
    </w:p>
    <w:p w14:paraId="6F31C3D6" w14:textId="77777777" w:rsidR="009777CD" w:rsidRDefault="00817694">
      <w:pPr>
        <w:pStyle w:val="Heading9"/>
        <w:spacing w:before="152"/>
        <w:ind w:right="788"/>
      </w:pPr>
      <w:r>
        <w:t>PRILOG 16</w:t>
      </w:r>
    </w:p>
    <w:p w14:paraId="6332E280" w14:textId="77777777" w:rsidR="009777CD" w:rsidRDefault="009777CD">
      <w:pPr>
        <w:pStyle w:val="BodyText"/>
        <w:rPr>
          <w:b/>
        </w:rPr>
      </w:pPr>
    </w:p>
    <w:p w14:paraId="322828C9" w14:textId="77777777" w:rsidR="009777CD" w:rsidRDefault="00817694">
      <w:pPr>
        <w:ind w:right="791"/>
        <w:jc w:val="right"/>
        <w:rPr>
          <w:b/>
          <w:sz w:val="24"/>
        </w:rPr>
      </w:pPr>
      <w:r>
        <w:rPr>
          <w:b/>
          <w:sz w:val="24"/>
        </w:rPr>
        <w:t>„TAMEX“ d.o.o. Busovača,</w:t>
      </w:r>
    </w:p>
    <w:p w14:paraId="49B16A28" w14:textId="77777777" w:rsidR="009777CD" w:rsidRDefault="00817694">
      <w:pPr>
        <w:pStyle w:val="BodyText"/>
        <w:ind w:right="785"/>
        <w:jc w:val="right"/>
        <w:rPr>
          <w:b/>
        </w:rPr>
      </w:pPr>
      <w:r>
        <w:t xml:space="preserve">piljenje i blanjanje drva (proizvodnja rezane građe); impregnacija drveta </w:t>
      </w:r>
      <w:r>
        <w:rPr>
          <w:b/>
        </w:rPr>
        <w:t>-</w:t>
      </w:r>
    </w:p>
    <w:p w14:paraId="364250C8" w14:textId="77777777" w:rsidR="009777CD" w:rsidRDefault="009777CD">
      <w:pPr>
        <w:pStyle w:val="BodyText"/>
        <w:rPr>
          <w:b/>
        </w:rPr>
      </w:pPr>
    </w:p>
    <w:p w14:paraId="2921D0BD" w14:textId="77777777" w:rsidR="009777CD" w:rsidRDefault="00817694">
      <w:pPr>
        <w:pStyle w:val="Heading9"/>
        <w:tabs>
          <w:tab w:val="left" w:pos="707"/>
        </w:tabs>
        <w:ind w:right="785"/>
      </w:pPr>
      <w:r>
        <w:t>-</w:t>
      </w:r>
      <w:r>
        <w:tab/>
        <w:t>Ugovor o pružanju usluga odvoza komunalnog otpada</w:t>
      </w:r>
      <w:r>
        <w:rPr>
          <w:spacing w:val="-8"/>
        </w:rPr>
        <w:t xml:space="preserve"> </w:t>
      </w:r>
      <w:r>
        <w:t>-</w:t>
      </w:r>
    </w:p>
    <w:p w14:paraId="1151B276" w14:textId="77777777" w:rsidR="009777CD" w:rsidRDefault="009777CD">
      <w:pPr>
        <w:pStyle w:val="BodyText"/>
        <w:rPr>
          <w:b/>
          <w:sz w:val="20"/>
        </w:rPr>
      </w:pPr>
    </w:p>
    <w:p w14:paraId="06381D81" w14:textId="77777777" w:rsidR="009777CD" w:rsidRDefault="009777CD">
      <w:pPr>
        <w:pStyle w:val="BodyText"/>
        <w:rPr>
          <w:b/>
          <w:sz w:val="20"/>
        </w:rPr>
      </w:pPr>
    </w:p>
    <w:p w14:paraId="31D0A007" w14:textId="77777777" w:rsidR="009777CD" w:rsidRDefault="009777CD">
      <w:pPr>
        <w:pStyle w:val="BodyText"/>
        <w:rPr>
          <w:b/>
          <w:sz w:val="20"/>
        </w:rPr>
      </w:pPr>
    </w:p>
    <w:p w14:paraId="2B97EEEE" w14:textId="77777777" w:rsidR="009777CD" w:rsidRDefault="009777CD">
      <w:pPr>
        <w:pStyle w:val="BodyText"/>
        <w:rPr>
          <w:b/>
          <w:sz w:val="20"/>
        </w:rPr>
      </w:pPr>
    </w:p>
    <w:p w14:paraId="7EB5F7C0" w14:textId="77777777" w:rsidR="009777CD" w:rsidRDefault="009777CD">
      <w:pPr>
        <w:pStyle w:val="BodyText"/>
        <w:rPr>
          <w:b/>
          <w:sz w:val="20"/>
        </w:rPr>
      </w:pPr>
    </w:p>
    <w:p w14:paraId="25EE720B" w14:textId="77777777" w:rsidR="009777CD" w:rsidRDefault="009777CD">
      <w:pPr>
        <w:pStyle w:val="BodyText"/>
        <w:rPr>
          <w:b/>
          <w:sz w:val="20"/>
        </w:rPr>
      </w:pPr>
    </w:p>
    <w:p w14:paraId="4799DC0C" w14:textId="77777777" w:rsidR="009777CD" w:rsidRDefault="009777CD">
      <w:pPr>
        <w:pStyle w:val="BodyText"/>
        <w:rPr>
          <w:b/>
          <w:sz w:val="20"/>
        </w:rPr>
      </w:pPr>
    </w:p>
    <w:p w14:paraId="749BA035" w14:textId="77777777" w:rsidR="009777CD" w:rsidRDefault="009777CD">
      <w:pPr>
        <w:pStyle w:val="BodyText"/>
        <w:rPr>
          <w:b/>
          <w:sz w:val="20"/>
        </w:rPr>
      </w:pPr>
    </w:p>
    <w:p w14:paraId="115E0805" w14:textId="77777777" w:rsidR="009777CD" w:rsidRDefault="009777CD">
      <w:pPr>
        <w:pStyle w:val="BodyText"/>
        <w:rPr>
          <w:b/>
          <w:sz w:val="20"/>
        </w:rPr>
      </w:pPr>
    </w:p>
    <w:p w14:paraId="5F66578B" w14:textId="77777777" w:rsidR="009777CD" w:rsidRDefault="009777CD">
      <w:pPr>
        <w:pStyle w:val="BodyText"/>
        <w:rPr>
          <w:b/>
          <w:sz w:val="20"/>
        </w:rPr>
      </w:pPr>
    </w:p>
    <w:p w14:paraId="74396462" w14:textId="77777777" w:rsidR="009777CD" w:rsidRDefault="009777CD">
      <w:pPr>
        <w:pStyle w:val="BodyText"/>
        <w:rPr>
          <w:b/>
          <w:sz w:val="20"/>
        </w:rPr>
      </w:pPr>
    </w:p>
    <w:p w14:paraId="58CCEB3A" w14:textId="77777777" w:rsidR="009777CD" w:rsidRDefault="009777CD">
      <w:pPr>
        <w:pStyle w:val="BodyText"/>
        <w:rPr>
          <w:b/>
          <w:sz w:val="20"/>
        </w:rPr>
      </w:pPr>
    </w:p>
    <w:p w14:paraId="4868F200" w14:textId="77777777" w:rsidR="009777CD" w:rsidRDefault="009777CD">
      <w:pPr>
        <w:pStyle w:val="BodyText"/>
        <w:rPr>
          <w:b/>
          <w:sz w:val="20"/>
        </w:rPr>
      </w:pPr>
    </w:p>
    <w:p w14:paraId="7D18D359" w14:textId="77777777" w:rsidR="009777CD" w:rsidRDefault="009777CD">
      <w:pPr>
        <w:pStyle w:val="BodyText"/>
        <w:rPr>
          <w:b/>
          <w:sz w:val="20"/>
        </w:rPr>
      </w:pPr>
    </w:p>
    <w:p w14:paraId="3C70E602" w14:textId="77777777" w:rsidR="009777CD" w:rsidRDefault="009777CD">
      <w:pPr>
        <w:pStyle w:val="BodyText"/>
        <w:rPr>
          <w:b/>
          <w:sz w:val="20"/>
        </w:rPr>
      </w:pPr>
    </w:p>
    <w:p w14:paraId="5234AB20" w14:textId="77777777" w:rsidR="009777CD" w:rsidRDefault="009777CD">
      <w:pPr>
        <w:pStyle w:val="BodyText"/>
        <w:rPr>
          <w:b/>
          <w:sz w:val="20"/>
        </w:rPr>
      </w:pPr>
    </w:p>
    <w:p w14:paraId="4995C0A4" w14:textId="77777777" w:rsidR="009777CD" w:rsidRDefault="009777CD">
      <w:pPr>
        <w:pStyle w:val="BodyText"/>
        <w:rPr>
          <w:b/>
          <w:sz w:val="20"/>
        </w:rPr>
      </w:pPr>
    </w:p>
    <w:p w14:paraId="110C4180" w14:textId="77777777" w:rsidR="009777CD" w:rsidRDefault="009777CD">
      <w:pPr>
        <w:pStyle w:val="BodyText"/>
        <w:rPr>
          <w:b/>
          <w:sz w:val="20"/>
        </w:rPr>
      </w:pPr>
    </w:p>
    <w:p w14:paraId="1E3990E3" w14:textId="77777777" w:rsidR="009777CD" w:rsidRDefault="009777CD">
      <w:pPr>
        <w:pStyle w:val="BodyText"/>
        <w:rPr>
          <w:b/>
          <w:sz w:val="20"/>
        </w:rPr>
      </w:pPr>
    </w:p>
    <w:p w14:paraId="21780F96" w14:textId="77777777" w:rsidR="009777CD" w:rsidRDefault="009777CD">
      <w:pPr>
        <w:pStyle w:val="BodyText"/>
        <w:rPr>
          <w:b/>
          <w:sz w:val="20"/>
        </w:rPr>
      </w:pPr>
    </w:p>
    <w:p w14:paraId="15FAAD09" w14:textId="77777777" w:rsidR="009777CD" w:rsidRDefault="009777CD">
      <w:pPr>
        <w:pStyle w:val="BodyText"/>
        <w:rPr>
          <w:b/>
          <w:sz w:val="20"/>
        </w:rPr>
      </w:pPr>
    </w:p>
    <w:p w14:paraId="4CCCE6F2" w14:textId="77777777" w:rsidR="009777CD" w:rsidRDefault="009777CD">
      <w:pPr>
        <w:pStyle w:val="BodyText"/>
        <w:rPr>
          <w:b/>
          <w:sz w:val="20"/>
        </w:rPr>
      </w:pPr>
    </w:p>
    <w:p w14:paraId="6BC49FFD" w14:textId="77777777" w:rsidR="009777CD" w:rsidRDefault="009777CD">
      <w:pPr>
        <w:pStyle w:val="BodyText"/>
        <w:rPr>
          <w:b/>
          <w:sz w:val="20"/>
        </w:rPr>
      </w:pPr>
    </w:p>
    <w:p w14:paraId="713A9116" w14:textId="77777777" w:rsidR="009777CD" w:rsidRDefault="009777CD">
      <w:pPr>
        <w:pStyle w:val="BodyText"/>
        <w:rPr>
          <w:b/>
          <w:sz w:val="20"/>
        </w:rPr>
      </w:pPr>
    </w:p>
    <w:p w14:paraId="6EDCF3A6" w14:textId="77777777" w:rsidR="009777CD" w:rsidRDefault="009777CD">
      <w:pPr>
        <w:pStyle w:val="BodyText"/>
        <w:rPr>
          <w:b/>
          <w:sz w:val="20"/>
        </w:rPr>
      </w:pPr>
    </w:p>
    <w:p w14:paraId="2D7C0E7B" w14:textId="77777777" w:rsidR="009777CD" w:rsidRDefault="009777CD">
      <w:pPr>
        <w:pStyle w:val="BodyText"/>
        <w:rPr>
          <w:b/>
          <w:sz w:val="20"/>
        </w:rPr>
      </w:pPr>
    </w:p>
    <w:p w14:paraId="0B44632C" w14:textId="77777777" w:rsidR="009777CD" w:rsidRDefault="009777CD">
      <w:pPr>
        <w:pStyle w:val="BodyText"/>
        <w:rPr>
          <w:b/>
          <w:sz w:val="20"/>
        </w:rPr>
      </w:pPr>
    </w:p>
    <w:p w14:paraId="599D4455" w14:textId="77777777" w:rsidR="009777CD" w:rsidRDefault="009777CD">
      <w:pPr>
        <w:pStyle w:val="BodyText"/>
        <w:rPr>
          <w:b/>
          <w:sz w:val="20"/>
        </w:rPr>
      </w:pPr>
    </w:p>
    <w:p w14:paraId="0153574F" w14:textId="77777777" w:rsidR="009777CD" w:rsidRDefault="009777CD">
      <w:pPr>
        <w:pStyle w:val="BodyText"/>
        <w:rPr>
          <w:b/>
          <w:sz w:val="20"/>
        </w:rPr>
      </w:pPr>
    </w:p>
    <w:p w14:paraId="754930C9" w14:textId="77777777" w:rsidR="009777CD" w:rsidRDefault="009777CD">
      <w:pPr>
        <w:pStyle w:val="BodyText"/>
        <w:rPr>
          <w:b/>
          <w:sz w:val="20"/>
        </w:rPr>
      </w:pPr>
    </w:p>
    <w:p w14:paraId="13E18CFA" w14:textId="77777777" w:rsidR="009777CD" w:rsidRDefault="009777CD">
      <w:pPr>
        <w:pStyle w:val="BodyText"/>
        <w:rPr>
          <w:b/>
          <w:sz w:val="20"/>
        </w:rPr>
      </w:pPr>
    </w:p>
    <w:p w14:paraId="4EEA1EDF" w14:textId="77777777" w:rsidR="009777CD" w:rsidRDefault="009777CD">
      <w:pPr>
        <w:pStyle w:val="BodyText"/>
        <w:rPr>
          <w:b/>
          <w:sz w:val="20"/>
        </w:rPr>
      </w:pPr>
    </w:p>
    <w:p w14:paraId="06AF38DE" w14:textId="77777777" w:rsidR="009777CD" w:rsidRDefault="009777CD">
      <w:pPr>
        <w:pStyle w:val="BodyText"/>
        <w:rPr>
          <w:b/>
          <w:sz w:val="20"/>
        </w:rPr>
      </w:pPr>
    </w:p>
    <w:p w14:paraId="0B2546B0" w14:textId="77777777" w:rsidR="009777CD" w:rsidRDefault="009777CD">
      <w:pPr>
        <w:pStyle w:val="BodyText"/>
        <w:rPr>
          <w:b/>
          <w:sz w:val="20"/>
        </w:rPr>
      </w:pPr>
    </w:p>
    <w:p w14:paraId="30157D98" w14:textId="77777777" w:rsidR="009777CD" w:rsidRDefault="009777CD">
      <w:pPr>
        <w:pStyle w:val="BodyText"/>
        <w:rPr>
          <w:b/>
          <w:sz w:val="20"/>
        </w:rPr>
      </w:pPr>
    </w:p>
    <w:p w14:paraId="437FF7C6" w14:textId="77777777" w:rsidR="009777CD" w:rsidRDefault="009777CD">
      <w:pPr>
        <w:pStyle w:val="BodyText"/>
        <w:rPr>
          <w:b/>
          <w:sz w:val="20"/>
        </w:rPr>
      </w:pPr>
    </w:p>
    <w:p w14:paraId="1F5152AE" w14:textId="77777777" w:rsidR="009777CD" w:rsidRDefault="009777CD">
      <w:pPr>
        <w:pStyle w:val="BodyText"/>
        <w:rPr>
          <w:b/>
          <w:sz w:val="20"/>
        </w:rPr>
      </w:pPr>
    </w:p>
    <w:p w14:paraId="0DDD9855" w14:textId="77777777" w:rsidR="009777CD" w:rsidRDefault="009777CD">
      <w:pPr>
        <w:pStyle w:val="BodyText"/>
        <w:rPr>
          <w:b/>
          <w:sz w:val="20"/>
        </w:rPr>
      </w:pPr>
    </w:p>
    <w:p w14:paraId="0929B46C" w14:textId="77777777" w:rsidR="009777CD" w:rsidRDefault="009777CD">
      <w:pPr>
        <w:pStyle w:val="BodyText"/>
        <w:rPr>
          <w:b/>
          <w:sz w:val="20"/>
        </w:rPr>
      </w:pPr>
    </w:p>
    <w:p w14:paraId="1FFB47E9" w14:textId="77777777" w:rsidR="009777CD" w:rsidRDefault="009777CD">
      <w:pPr>
        <w:pStyle w:val="BodyText"/>
        <w:rPr>
          <w:b/>
          <w:sz w:val="20"/>
        </w:rPr>
      </w:pPr>
    </w:p>
    <w:p w14:paraId="060283B9" w14:textId="77777777" w:rsidR="009777CD" w:rsidRDefault="009777CD">
      <w:pPr>
        <w:pStyle w:val="BodyText"/>
        <w:rPr>
          <w:b/>
          <w:sz w:val="20"/>
        </w:rPr>
      </w:pPr>
    </w:p>
    <w:p w14:paraId="29840E06" w14:textId="77777777" w:rsidR="009777CD" w:rsidRDefault="009777CD">
      <w:pPr>
        <w:pStyle w:val="BodyText"/>
        <w:rPr>
          <w:b/>
          <w:sz w:val="20"/>
        </w:rPr>
      </w:pPr>
    </w:p>
    <w:p w14:paraId="4A1AD066" w14:textId="77777777" w:rsidR="009777CD" w:rsidRDefault="009777CD">
      <w:pPr>
        <w:pStyle w:val="BodyText"/>
        <w:rPr>
          <w:b/>
          <w:sz w:val="20"/>
        </w:rPr>
      </w:pPr>
    </w:p>
    <w:p w14:paraId="01B9B931" w14:textId="77777777" w:rsidR="009777CD" w:rsidRDefault="009777CD">
      <w:pPr>
        <w:pStyle w:val="BodyText"/>
        <w:rPr>
          <w:b/>
          <w:sz w:val="20"/>
        </w:rPr>
      </w:pPr>
    </w:p>
    <w:p w14:paraId="4D024200" w14:textId="77777777" w:rsidR="009777CD" w:rsidRDefault="009777CD">
      <w:pPr>
        <w:pStyle w:val="BodyText"/>
        <w:rPr>
          <w:b/>
          <w:sz w:val="20"/>
        </w:rPr>
      </w:pPr>
    </w:p>
    <w:p w14:paraId="6AAAD27E" w14:textId="77777777" w:rsidR="009777CD" w:rsidRDefault="009777CD">
      <w:pPr>
        <w:pStyle w:val="BodyText"/>
        <w:rPr>
          <w:b/>
          <w:sz w:val="20"/>
        </w:rPr>
      </w:pPr>
    </w:p>
    <w:p w14:paraId="365A0A1C" w14:textId="77777777" w:rsidR="009777CD" w:rsidRDefault="009777CD">
      <w:pPr>
        <w:pStyle w:val="BodyText"/>
        <w:rPr>
          <w:b/>
          <w:sz w:val="20"/>
        </w:rPr>
      </w:pPr>
    </w:p>
    <w:p w14:paraId="3742A1F3" w14:textId="77777777" w:rsidR="009777CD" w:rsidRDefault="009777CD">
      <w:pPr>
        <w:pStyle w:val="BodyText"/>
        <w:rPr>
          <w:b/>
          <w:sz w:val="20"/>
        </w:rPr>
      </w:pPr>
    </w:p>
    <w:p w14:paraId="124BAF96" w14:textId="77777777" w:rsidR="009777CD" w:rsidRDefault="009777CD">
      <w:pPr>
        <w:pStyle w:val="BodyText"/>
        <w:rPr>
          <w:b/>
          <w:sz w:val="20"/>
        </w:rPr>
      </w:pPr>
    </w:p>
    <w:p w14:paraId="7C9BCBD4" w14:textId="77777777" w:rsidR="009777CD" w:rsidRDefault="009777CD">
      <w:pPr>
        <w:pStyle w:val="BodyText"/>
        <w:rPr>
          <w:b/>
          <w:sz w:val="20"/>
        </w:rPr>
      </w:pPr>
    </w:p>
    <w:p w14:paraId="7FE78903" w14:textId="77777777" w:rsidR="009777CD" w:rsidRDefault="009777CD">
      <w:pPr>
        <w:pStyle w:val="BodyText"/>
        <w:rPr>
          <w:b/>
          <w:sz w:val="20"/>
        </w:rPr>
      </w:pPr>
    </w:p>
    <w:p w14:paraId="708021D0" w14:textId="77777777" w:rsidR="009777CD" w:rsidRDefault="009777CD">
      <w:pPr>
        <w:pStyle w:val="BodyText"/>
        <w:rPr>
          <w:b/>
          <w:sz w:val="20"/>
        </w:rPr>
      </w:pPr>
    </w:p>
    <w:p w14:paraId="7E9E0DCA" w14:textId="77777777" w:rsidR="009777CD" w:rsidRDefault="009777CD">
      <w:pPr>
        <w:pStyle w:val="BodyText"/>
        <w:rPr>
          <w:b/>
          <w:sz w:val="20"/>
        </w:rPr>
      </w:pPr>
    </w:p>
    <w:p w14:paraId="1083E783" w14:textId="77777777" w:rsidR="009777CD" w:rsidRDefault="009777CD">
      <w:pPr>
        <w:pStyle w:val="BodyText"/>
        <w:rPr>
          <w:b/>
          <w:sz w:val="20"/>
        </w:rPr>
      </w:pPr>
    </w:p>
    <w:p w14:paraId="2F553A13" w14:textId="77777777" w:rsidR="009777CD" w:rsidRDefault="009777CD">
      <w:pPr>
        <w:pStyle w:val="BodyText"/>
        <w:rPr>
          <w:b/>
          <w:sz w:val="20"/>
        </w:rPr>
      </w:pPr>
    </w:p>
    <w:p w14:paraId="73A1A831" w14:textId="2A2E0ED2" w:rsidR="009777CD" w:rsidRDefault="00A754E2">
      <w:pPr>
        <w:pStyle w:val="BodyText"/>
        <w:spacing w:before="8"/>
        <w:rPr>
          <w:b/>
          <w:sz w:val="23"/>
        </w:rPr>
      </w:pPr>
      <w:r>
        <w:rPr>
          <w:noProof/>
        </w:rPr>
        <mc:AlternateContent>
          <mc:Choice Requires="wpg">
            <w:drawing>
              <wp:anchor distT="0" distB="0" distL="0" distR="0" simplePos="0" relativeHeight="251721216" behindDoc="0" locked="0" layoutInCell="1" allowOverlap="1" wp14:anchorId="5131C731" wp14:editId="526C921C">
                <wp:simplePos x="0" y="0"/>
                <wp:positionH relativeFrom="page">
                  <wp:posOffset>1007745</wp:posOffset>
                </wp:positionH>
                <wp:positionV relativeFrom="paragraph">
                  <wp:posOffset>198755</wp:posOffset>
                </wp:positionV>
                <wp:extent cx="5908675" cy="18415"/>
                <wp:effectExtent l="17145" t="8255" r="0" b="1905"/>
                <wp:wrapTopAndBottom/>
                <wp:docPr id="2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225" name="Line 66"/>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26" name="Rectangle 65"/>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64"/>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ADB64" id="Group 63" o:spid="_x0000_s1026" style="position:absolute;margin-left:79.35pt;margin-top:15.65pt;width:465.25pt;height:1.45pt;z-index:251721216;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">
                <v:line id="Line 66"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" strokecolor="#76923b" strokeweight="1.44pt"/>
                <v:rect id="Rectangle 65"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" fillcolor="#76923b" stroked="f"/>
                <v:rect id="Rectangle 64"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" fillcolor="#76923b" stroked="f"/>
                <w10:wrap type="topAndBottom" anchorx="page"/>
              </v:group>
            </w:pict>
          </mc:Fallback>
        </mc:AlternateContent>
      </w:r>
    </w:p>
    <w:p w14:paraId="1BBE4FF9" w14:textId="77777777" w:rsidR="009777CD" w:rsidRDefault="00817694">
      <w:pPr>
        <w:spacing w:before="37"/>
        <w:ind w:left="1781"/>
        <w:rPr>
          <w:i/>
          <w:sz w:val="20"/>
        </w:rPr>
      </w:pPr>
      <w:r>
        <w:rPr>
          <w:i/>
          <w:sz w:val="20"/>
        </w:rPr>
        <w:t>Zahtjev za izdavanje okolinske dozvole „TAMEX“ d.o.o. Busovača</w:t>
      </w:r>
    </w:p>
    <w:p w14:paraId="6F0EB3C9" w14:textId="77777777" w:rsidR="009777CD" w:rsidRDefault="009777CD">
      <w:pPr>
        <w:rPr>
          <w:sz w:val="20"/>
        </w:rPr>
        <w:sectPr w:rsidR="009777CD">
          <w:headerReference w:type="default" r:id="rId440"/>
          <w:footerReference w:type="default" r:id="rId441"/>
          <w:pgSz w:w="11910" w:h="16850"/>
          <w:pgMar w:top="560" w:right="340" w:bottom="280" w:left="1080" w:header="0" w:footer="0" w:gutter="0"/>
          <w:cols w:space="720"/>
        </w:sectPr>
      </w:pPr>
    </w:p>
    <w:p w14:paraId="221405EE" w14:textId="77777777" w:rsidR="009777CD" w:rsidRDefault="00817694">
      <w:pPr>
        <w:pStyle w:val="BodyText"/>
        <w:spacing w:line="230" w:lineRule="exact"/>
        <w:ind w:left="123"/>
        <w:rPr>
          <w:sz w:val="20"/>
        </w:rPr>
      </w:pPr>
      <w:r>
        <w:rPr>
          <w:noProof/>
          <w:position w:val="-4"/>
          <w:sz w:val="20"/>
        </w:rPr>
        <w:lastRenderedPageBreak/>
        <w:drawing>
          <wp:inline distT="0" distB="0" distL="0" distR="0" wp14:anchorId="7DB38088" wp14:editId="6A56EA86">
            <wp:extent cx="451316" cy="146303"/>
            <wp:effectExtent l="0" t="0" r="0" b="0"/>
            <wp:docPr id="171"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0.jpeg"/>
                    <pic:cNvPicPr/>
                  </pic:nvPicPr>
                  <pic:blipFill>
                    <a:blip r:embed="rId442" cstate="print"/>
                    <a:stretch>
                      <a:fillRect/>
                    </a:stretch>
                  </pic:blipFill>
                  <pic:spPr>
                    <a:xfrm>
                      <a:off x="0" y="0"/>
                      <a:ext cx="451316" cy="146303"/>
                    </a:xfrm>
                    <a:prstGeom prst="rect">
                      <a:avLst/>
                    </a:prstGeom>
                  </pic:spPr>
                </pic:pic>
              </a:graphicData>
            </a:graphic>
          </wp:inline>
        </w:drawing>
      </w:r>
    </w:p>
    <w:p w14:paraId="7534421E" w14:textId="77777777" w:rsidR="009777CD" w:rsidRDefault="009777CD">
      <w:pPr>
        <w:pStyle w:val="BodyText"/>
        <w:rPr>
          <w:i/>
          <w:sz w:val="20"/>
        </w:rPr>
      </w:pPr>
    </w:p>
    <w:p w14:paraId="70D95DC0" w14:textId="77777777" w:rsidR="009777CD" w:rsidRDefault="009777CD">
      <w:pPr>
        <w:pStyle w:val="BodyText"/>
        <w:spacing w:before="11"/>
        <w:rPr>
          <w:i/>
          <w:sz w:val="28"/>
        </w:rPr>
      </w:pPr>
    </w:p>
    <w:p w14:paraId="5DEE7B78" w14:textId="77777777" w:rsidR="009777CD" w:rsidRDefault="00817694">
      <w:pPr>
        <w:spacing w:before="86"/>
        <w:ind w:left="106"/>
        <w:rPr>
          <w:b/>
          <w:i/>
          <w:sz w:val="45"/>
        </w:rPr>
      </w:pPr>
      <w:r>
        <w:rPr>
          <w:rFonts w:ascii="Times New Roman"/>
          <w:b/>
          <w:i/>
          <w:color w:val="6E6EDF"/>
          <w:w w:val="65"/>
          <w:position w:val="-16"/>
          <w:sz w:val="34"/>
        </w:rPr>
        <w:t>1Gt2,</w:t>
      </w:r>
      <w:r>
        <w:rPr>
          <w:color w:val="6E6EDF"/>
          <w:w w:val="65"/>
          <w:sz w:val="45"/>
        </w:rPr>
        <w:t>.</w:t>
      </w:r>
      <w:r>
        <w:rPr>
          <w:rFonts w:ascii="Times New Roman"/>
          <w:b/>
          <w:i/>
          <w:color w:val="6E6EDF"/>
          <w:w w:val="65"/>
          <w:position w:val="-16"/>
          <w:sz w:val="34"/>
        </w:rPr>
        <w:t>j</w:t>
      </w:r>
      <w:r>
        <w:rPr>
          <w:color w:val="6E6EDF"/>
          <w:w w:val="65"/>
          <w:sz w:val="45"/>
        </w:rPr>
        <w:t xml:space="preserve">,, </w:t>
      </w:r>
      <w:r>
        <w:rPr>
          <w:b/>
          <w:i/>
          <w:color w:val="6E6EDF"/>
          <w:w w:val="65"/>
          <w:sz w:val="45"/>
        </w:rPr>
        <w:t>JrfJ</w:t>
      </w:r>
    </w:p>
    <w:p w14:paraId="21039A04" w14:textId="77777777" w:rsidR="009777CD" w:rsidRDefault="00817694">
      <w:pPr>
        <w:tabs>
          <w:tab w:val="left" w:pos="2708"/>
          <w:tab w:val="left" w:pos="4522"/>
          <w:tab w:val="left" w:pos="5919"/>
          <w:tab w:val="left" w:pos="6907"/>
        </w:tabs>
        <w:spacing w:before="36" w:line="264" w:lineRule="auto"/>
        <w:ind w:left="934" w:right="368" w:hanging="10"/>
        <w:rPr>
          <w:rFonts w:ascii="Times New Roman"/>
          <w:sz w:val="21"/>
        </w:rPr>
      </w:pPr>
      <w:r>
        <w:rPr>
          <w:rFonts w:ascii="Times New Roman"/>
          <w:color w:val="41414B"/>
          <w:sz w:val="21"/>
        </w:rPr>
        <w:t xml:space="preserve">Na </w:t>
      </w:r>
      <w:r>
        <w:rPr>
          <w:rFonts w:ascii="Times New Roman"/>
          <w:color w:val="41414B"/>
          <w:w w:val="110"/>
          <w:sz w:val="21"/>
        </w:rPr>
        <w:t xml:space="preserve">osnovu Opcinske odluke broj:02-02-3756/07 od 11.07.2007 </w:t>
      </w:r>
      <w:r>
        <w:rPr>
          <w:rFonts w:ascii="Times New Roman"/>
          <w:color w:val="54525D"/>
          <w:w w:val="110"/>
          <w:sz w:val="21"/>
        </w:rPr>
        <w:t xml:space="preserve">godne </w:t>
      </w:r>
      <w:r>
        <w:rPr>
          <w:rFonts w:ascii="Times New Roman"/>
          <w:color w:val="41414B"/>
          <w:w w:val="110"/>
          <w:sz w:val="21"/>
        </w:rPr>
        <w:t xml:space="preserve">.(Odluke </w:t>
      </w:r>
      <w:r>
        <w:rPr>
          <w:rFonts w:ascii="Times New Roman"/>
          <w:color w:val="54525D"/>
          <w:w w:val="110"/>
          <w:sz w:val="21"/>
        </w:rPr>
        <w:t xml:space="preserve">o </w:t>
      </w:r>
      <w:r>
        <w:rPr>
          <w:rFonts w:ascii="Times New Roman"/>
          <w:color w:val="41414B"/>
          <w:w w:val="110"/>
          <w:sz w:val="21"/>
        </w:rPr>
        <w:t xml:space="preserve">javnom redu) Poduzeca   </w:t>
      </w:r>
      <w:r>
        <w:rPr>
          <w:rFonts w:ascii="Times New Roman"/>
          <w:color w:val="54525D"/>
          <w:w w:val="110"/>
          <w:sz w:val="21"/>
        </w:rPr>
        <w:t xml:space="preserve">,,Eko  Cistoca"   </w:t>
      </w:r>
      <w:r>
        <w:rPr>
          <w:rFonts w:ascii="Times New Roman"/>
          <w:color w:val="41414B"/>
          <w:w w:val="110"/>
          <w:sz w:val="21"/>
        </w:rPr>
        <w:t xml:space="preserve">d.o.o </w:t>
      </w:r>
      <w:r>
        <w:rPr>
          <w:rFonts w:ascii="Times New Roman"/>
          <w:color w:val="1C1C26"/>
          <w:w w:val="110"/>
          <w:sz w:val="21"/>
        </w:rPr>
        <w:t xml:space="preserve">.   </w:t>
      </w:r>
      <w:r>
        <w:rPr>
          <w:rFonts w:ascii="Times New Roman"/>
          <w:color w:val="41414B"/>
          <w:w w:val="110"/>
          <w:sz w:val="21"/>
        </w:rPr>
        <w:t>Busovaca</w:t>
      </w:r>
      <w:r>
        <w:rPr>
          <w:rFonts w:ascii="Times New Roman"/>
          <w:color w:val="41414B"/>
          <w:spacing w:val="45"/>
          <w:w w:val="110"/>
          <w:sz w:val="21"/>
        </w:rPr>
        <w:t xml:space="preserve"> </w:t>
      </w:r>
      <w:r>
        <w:rPr>
          <w:rFonts w:ascii="Times New Roman"/>
          <w:color w:val="41414B"/>
          <w:w w:val="110"/>
          <w:sz w:val="21"/>
        </w:rPr>
        <w:t xml:space="preserve">sa </w:t>
      </w:r>
      <w:r>
        <w:rPr>
          <w:rFonts w:ascii="Times New Roman"/>
          <w:color w:val="41414B"/>
          <w:spacing w:val="31"/>
          <w:w w:val="110"/>
          <w:sz w:val="21"/>
        </w:rPr>
        <w:t xml:space="preserve"> </w:t>
      </w:r>
      <w:r>
        <w:rPr>
          <w:rFonts w:ascii="Times New Roman"/>
          <w:color w:val="41414B"/>
          <w:w w:val="110"/>
          <w:sz w:val="21"/>
        </w:rPr>
        <w:t>sjedistem</w:t>
      </w:r>
      <w:r>
        <w:rPr>
          <w:rFonts w:ascii="Times New Roman"/>
          <w:color w:val="41414B"/>
          <w:w w:val="110"/>
          <w:sz w:val="21"/>
        </w:rPr>
        <w:tab/>
        <w:t xml:space="preserve">na </w:t>
      </w:r>
      <w:r>
        <w:rPr>
          <w:rFonts w:ascii="Times New Roman"/>
          <w:color w:val="54525D"/>
          <w:w w:val="110"/>
          <w:sz w:val="21"/>
        </w:rPr>
        <w:t xml:space="preserve">adresi: </w:t>
      </w:r>
      <w:r>
        <w:rPr>
          <w:rFonts w:ascii="Times New Roman"/>
          <w:color w:val="41414B"/>
          <w:w w:val="110"/>
          <w:sz w:val="21"/>
        </w:rPr>
        <w:t xml:space="preserve">ul. </w:t>
      </w:r>
      <w:r>
        <w:rPr>
          <w:rFonts w:ascii="Times New Roman"/>
          <w:color w:val="54525D"/>
          <w:w w:val="110"/>
          <w:sz w:val="21"/>
        </w:rPr>
        <w:t xml:space="preserve">Silvije </w:t>
      </w:r>
      <w:r>
        <w:rPr>
          <w:rFonts w:ascii="Times New Roman"/>
          <w:color w:val="41414B"/>
          <w:w w:val="110"/>
          <w:sz w:val="21"/>
        </w:rPr>
        <w:t>Strahimira Kranjcevic</w:t>
      </w:r>
      <w:r>
        <w:rPr>
          <w:rFonts w:ascii="Times New Roman"/>
          <w:color w:val="41414B"/>
          <w:spacing w:val="55"/>
          <w:w w:val="110"/>
          <w:sz w:val="21"/>
        </w:rPr>
        <w:t xml:space="preserve"> </w:t>
      </w:r>
      <w:r>
        <w:rPr>
          <w:rFonts w:ascii="Times New Roman"/>
          <w:color w:val="41414B"/>
          <w:w w:val="110"/>
          <w:sz w:val="21"/>
        </w:rPr>
        <w:t>bb</w:t>
      </w:r>
      <w:r>
        <w:rPr>
          <w:rFonts w:ascii="Times New Roman"/>
          <w:color w:val="41414B"/>
          <w:spacing w:val="21"/>
          <w:w w:val="110"/>
          <w:sz w:val="21"/>
        </w:rPr>
        <w:t xml:space="preserve"> </w:t>
      </w:r>
      <w:r>
        <w:rPr>
          <w:rFonts w:ascii="Times New Roman"/>
          <w:color w:val="54525D"/>
          <w:w w:val="110"/>
          <w:sz w:val="21"/>
        </w:rPr>
        <w:t>-</w:t>
      </w:r>
      <w:r>
        <w:rPr>
          <w:rFonts w:ascii="Times New Roman"/>
          <w:color w:val="54525D"/>
          <w:w w:val="110"/>
          <w:sz w:val="21"/>
        </w:rPr>
        <w:tab/>
      </w:r>
      <w:r>
        <w:rPr>
          <w:rFonts w:ascii="Times New Roman"/>
          <w:color w:val="41414B"/>
          <w:w w:val="110"/>
          <w:sz w:val="21"/>
        </w:rPr>
        <w:t>72260  Busovaca</w:t>
      </w:r>
      <w:r>
        <w:rPr>
          <w:rFonts w:ascii="Times New Roman"/>
          <w:color w:val="41414B"/>
          <w:w w:val="110"/>
          <w:sz w:val="21"/>
        </w:rPr>
        <w:tab/>
      </w:r>
      <w:r>
        <w:rPr>
          <w:rFonts w:ascii="Times New Roman"/>
          <w:color w:val="54525D"/>
          <w:w w:val="110"/>
          <w:sz w:val="21"/>
        </w:rPr>
        <w:t>koje</w:t>
      </w:r>
      <w:r>
        <w:rPr>
          <w:rFonts w:ascii="Times New Roman"/>
          <w:color w:val="54525D"/>
          <w:spacing w:val="38"/>
          <w:w w:val="110"/>
          <w:sz w:val="21"/>
        </w:rPr>
        <w:t xml:space="preserve"> </w:t>
      </w:r>
      <w:r>
        <w:rPr>
          <w:rFonts w:ascii="Times New Roman"/>
          <w:color w:val="41414B"/>
          <w:w w:val="110"/>
          <w:sz w:val="21"/>
        </w:rPr>
        <w:t>zastupa</w:t>
      </w:r>
      <w:r>
        <w:rPr>
          <w:rFonts w:ascii="Times New Roman"/>
          <w:color w:val="41414B"/>
          <w:w w:val="110"/>
          <w:sz w:val="21"/>
        </w:rPr>
        <w:tab/>
      </w:r>
      <w:r>
        <w:rPr>
          <w:rFonts w:ascii="Times New Roman"/>
          <w:b/>
          <w:color w:val="41414B"/>
          <w:w w:val="110"/>
        </w:rPr>
        <w:t xml:space="preserve">direktor poduzeca Ivica </w:t>
      </w:r>
      <w:r>
        <w:rPr>
          <w:rFonts w:ascii="Times New Roman"/>
          <w:b/>
          <w:color w:val="54525D"/>
          <w:w w:val="110"/>
        </w:rPr>
        <w:t xml:space="preserve">Sucic, </w:t>
      </w:r>
      <w:r>
        <w:rPr>
          <w:rFonts w:ascii="Times New Roman"/>
          <w:color w:val="54525D"/>
          <w:w w:val="110"/>
          <w:sz w:val="21"/>
        </w:rPr>
        <w:t xml:space="preserve">u </w:t>
      </w:r>
      <w:r>
        <w:rPr>
          <w:rFonts w:ascii="Times New Roman"/>
          <w:color w:val="41414B"/>
          <w:w w:val="110"/>
          <w:sz w:val="21"/>
        </w:rPr>
        <w:t xml:space="preserve">daljnjem </w:t>
      </w:r>
      <w:r>
        <w:rPr>
          <w:rFonts w:ascii="Times New Roman"/>
          <w:color w:val="54525D"/>
          <w:w w:val="110"/>
          <w:sz w:val="21"/>
        </w:rPr>
        <w:t xml:space="preserve">tekstu </w:t>
      </w:r>
      <w:r>
        <w:rPr>
          <w:rFonts w:ascii="Times New Roman"/>
          <w:color w:val="41414B"/>
          <w:w w:val="110"/>
          <w:sz w:val="21"/>
        </w:rPr>
        <w:t>davatelj</w:t>
      </w:r>
      <w:r>
        <w:rPr>
          <w:rFonts w:ascii="Times New Roman"/>
          <w:color w:val="41414B"/>
          <w:spacing w:val="-17"/>
          <w:w w:val="110"/>
          <w:sz w:val="21"/>
        </w:rPr>
        <w:t xml:space="preserve"> </w:t>
      </w:r>
      <w:r>
        <w:rPr>
          <w:rFonts w:ascii="Times New Roman"/>
          <w:color w:val="41414B"/>
          <w:w w:val="110"/>
          <w:sz w:val="21"/>
        </w:rPr>
        <w:t>usluga</w:t>
      </w:r>
    </w:p>
    <w:p w14:paraId="223842C1" w14:textId="77777777" w:rsidR="009777CD" w:rsidRDefault="009777CD">
      <w:pPr>
        <w:pStyle w:val="BodyText"/>
        <w:spacing w:before="4"/>
        <w:rPr>
          <w:rFonts w:ascii="Times New Roman"/>
          <w:sz w:val="19"/>
        </w:rPr>
      </w:pPr>
    </w:p>
    <w:p w14:paraId="63659B89" w14:textId="77777777" w:rsidR="009777CD" w:rsidRDefault="00817694">
      <w:pPr>
        <w:ind w:left="930"/>
        <w:rPr>
          <w:rFonts w:ascii="Times New Roman"/>
          <w:sz w:val="23"/>
        </w:rPr>
      </w:pPr>
      <w:r>
        <w:rPr>
          <w:rFonts w:ascii="Times New Roman"/>
          <w:color w:val="54525D"/>
          <w:w w:val="108"/>
          <w:sz w:val="23"/>
        </w:rPr>
        <w:t>I</w:t>
      </w:r>
    </w:p>
    <w:p w14:paraId="4C0CC42A" w14:textId="77777777" w:rsidR="009777CD" w:rsidRDefault="00817694">
      <w:pPr>
        <w:spacing w:before="10"/>
        <w:ind w:left="933"/>
        <w:rPr>
          <w:rFonts w:ascii="Times New Roman"/>
          <w:b/>
        </w:rPr>
      </w:pPr>
      <w:r>
        <w:rPr>
          <w:rFonts w:ascii="Times New Roman"/>
          <w:b/>
          <w:color w:val="41414B"/>
          <w:w w:val="105"/>
        </w:rPr>
        <w:t>T</w:t>
      </w:r>
      <w:r>
        <w:rPr>
          <w:rFonts w:ascii="Times New Roman"/>
          <w:b/>
          <w:color w:val="54525D"/>
          <w:w w:val="105"/>
        </w:rPr>
        <w:t xml:space="preserve">AMEX </w:t>
      </w:r>
      <w:r>
        <w:rPr>
          <w:rFonts w:ascii="Times New Roman"/>
          <w:b/>
          <w:color w:val="41414B"/>
          <w:w w:val="105"/>
        </w:rPr>
        <w:t>d.o.o.</w:t>
      </w:r>
    </w:p>
    <w:p w14:paraId="20CE6098" w14:textId="77777777" w:rsidR="009777CD" w:rsidRDefault="00817694">
      <w:pPr>
        <w:spacing w:before="11"/>
        <w:ind w:left="931"/>
        <w:rPr>
          <w:rFonts w:ascii="Times New Roman" w:hAnsi="Times New Roman"/>
        </w:rPr>
      </w:pPr>
      <w:r>
        <w:rPr>
          <w:rFonts w:ascii="Times New Roman" w:hAnsi="Times New Roman"/>
          <w:b/>
          <w:color w:val="41414B"/>
        </w:rPr>
        <w:t xml:space="preserve">Bukovci  b.b. </w:t>
      </w:r>
      <w:r>
        <w:rPr>
          <w:rFonts w:ascii="Times New Roman" w:hAnsi="Times New Roman"/>
          <w:color w:val="41414B"/>
        </w:rPr>
        <w:t>·</w:t>
      </w:r>
    </w:p>
    <w:p w14:paraId="285C58D3" w14:textId="77777777" w:rsidR="009777CD" w:rsidRDefault="00817694">
      <w:pPr>
        <w:spacing w:before="26"/>
        <w:ind w:left="926"/>
        <w:rPr>
          <w:rFonts w:ascii="Times New Roman"/>
          <w:b/>
        </w:rPr>
      </w:pPr>
      <w:r>
        <w:rPr>
          <w:rFonts w:ascii="Times New Roman"/>
          <w:b/>
          <w:color w:val="41414B"/>
          <w:w w:val="105"/>
        </w:rPr>
        <w:t>BUSOVACA</w:t>
      </w:r>
    </w:p>
    <w:p w14:paraId="79C85391" w14:textId="77777777" w:rsidR="009777CD" w:rsidRDefault="00817694">
      <w:pPr>
        <w:spacing w:before="25"/>
        <w:ind w:left="942"/>
        <w:rPr>
          <w:rFonts w:ascii="Times New Roman"/>
          <w:sz w:val="21"/>
        </w:rPr>
      </w:pPr>
      <w:r>
        <w:rPr>
          <w:rFonts w:ascii="Times New Roman"/>
          <w:color w:val="41414B"/>
          <w:w w:val="110"/>
          <w:sz w:val="21"/>
        </w:rPr>
        <w:t>Korisnik usluga</w:t>
      </w:r>
    </w:p>
    <w:p w14:paraId="153AD55E" w14:textId="77777777" w:rsidR="009777CD" w:rsidRDefault="009777CD">
      <w:pPr>
        <w:pStyle w:val="BodyText"/>
        <w:spacing w:before="9"/>
        <w:rPr>
          <w:rFonts w:ascii="Times New Roman"/>
          <w:sz w:val="25"/>
        </w:rPr>
      </w:pPr>
    </w:p>
    <w:p w14:paraId="0D183C03" w14:textId="77777777" w:rsidR="009777CD" w:rsidRDefault="00817694">
      <w:pPr>
        <w:spacing w:line="271" w:lineRule="auto"/>
        <w:ind w:left="944" w:right="5511" w:hanging="16"/>
        <w:rPr>
          <w:rFonts w:ascii="Times New Roman"/>
          <w:sz w:val="21"/>
        </w:rPr>
      </w:pPr>
      <w:r>
        <w:rPr>
          <w:rFonts w:ascii="Times New Roman"/>
          <w:color w:val="54525D"/>
          <w:w w:val="110"/>
          <w:sz w:val="21"/>
        </w:rPr>
        <w:t xml:space="preserve">Zakljucili su </w:t>
      </w:r>
      <w:r>
        <w:rPr>
          <w:rFonts w:ascii="Times New Roman"/>
          <w:color w:val="41414B"/>
          <w:w w:val="110"/>
          <w:sz w:val="21"/>
        </w:rPr>
        <w:t xml:space="preserve">dana:03.09.2009.godine </w:t>
      </w:r>
      <w:r>
        <w:rPr>
          <w:rFonts w:ascii="Times New Roman"/>
          <w:color w:val="54525D"/>
          <w:w w:val="110"/>
          <w:sz w:val="21"/>
        </w:rPr>
        <w:t xml:space="preserve">Ugovor </w:t>
      </w:r>
      <w:r>
        <w:rPr>
          <w:rFonts w:ascii="Times New Roman"/>
          <w:color w:val="41414B"/>
          <w:w w:val="110"/>
          <w:sz w:val="21"/>
        </w:rPr>
        <w:t>broj:49/09</w:t>
      </w:r>
    </w:p>
    <w:p w14:paraId="75C2EFCA" w14:textId="77777777" w:rsidR="009777CD" w:rsidRDefault="009777CD">
      <w:pPr>
        <w:pStyle w:val="BodyText"/>
        <w:rPr>
          <w:rFonts w:ascii="Times New Roman"/>
          <w:sz w:val="22"/>
        </w:rPr>
      </w:pPr>
    </w:p>
    <w:p w14:paraId="52761B22" w14:textId="77777777" w:rsidR="009777CD" w:rsidRDefault="009777CD">
      <w:pPr>
        <w:pStyle w:val="BodyText"/>
        <w:rPr>
          <w:rFonts w:ascii="Times New Roman"/>
          <w:sz w:val="22"/>
        </w:rPr>
      </w:pPr>
    </w:p>
    <w:p w14:paraId="17FBBFD8" w14:textId="77777777" w:rsidR="009777CD" w:rsidRDefault="009777CD">
      <w:pPr>
        <w:pStyle w:val="BodyText"/>
        <w:rPr>
          <w:rFonts w:ascii="Times New Roman"/>
          <w:sz w:val="22"/>
        </w:rPr>
      </w:pPr>
    </w:p>
    <w:p w14:paraId="2FFB88CD" w14:textId="77777777" w:rsidR="009777CD" w:rsidRDefault="00817694">
      <w:pPr>
        <w:spacing w:before="139"/>
        <w:ind w:left="777" w:right="179"/>
        <w:jc w:val="center"/>
        <w:rPr>
          <w:rFonts w:ascii="Times New Roman"/>
          <w:b/>
          <w:sz w:val="29"/>
        </w:rPr>
      </w:pPr>
      <w:r>
        <w:rPr>
          <w:rFonts w:ascii="Times New Roman"/>
          <w:b/>
          <w:color w:val="41414B"/>
          <w:w w:val="135"/>
          <w:sz w:val="29"/>
        </w:rPr>
        <w:t>UGOVOR</w:t>
      </w:r>
    </w:p>
    <w:p w14:paraId="5FBBF750" w14:textId="77777777" w:rsidR="009777CD" w:rsidRDefault="00817694">
      <w:pPr>
        <w:tabs>
          <w:tab w:val="left" w:pos="2021"/>
        </w:tabs>
        <w:spacing w:before="17"/>
        <w:ind w:left="1640"/>
        <w:rPr>
          <w:rFonts w:ascii="Times New Roman"/>
          <w:b/>
          <w:sz w:val="26"/>
        </w:rPr>
      </w:pPr>
      <w:r>
        <w:rPr>
          <w:rFonts w:ascii="Times New Roman"/>
          <w:b/>
          <w:color w:val="54525D"/>
          <w:w w:val="105"/>
          <w:sz w:val="26"/>
        </w:rPr>
        <w:t>0</w:t>
      </w:r>
      <w:r>
        <w:rPr>
          <w:rFonts w:ascii="Times New Roman"/>
          <w:b/>
          <w:color w:val="54525D"/>
          <w:w w:val="105"/>
          <w:sz w:val="26"/>
        </w:rPr>
        <w:tab/>
        <w:t xml:space="preserve">PRUZA </w:t>
      </w:r>
      <w:r>
        <w:rPr>
          <w:rFonts w:ascii="Times New Roman"/>
          <w:b/>
          <w:color w:val="757480"/>
          <w:w w:val="105"/>
          <w:sz w:val="26"/>
        </w:rPr>
        <w:t>N</w:t>
      </w:r>
      <w:r>
        <w:rPr>
          <w:rFonts w:ascii="Times New Roman"/>
          <w:b/>
          <w:color w:val="41414B"/>
          <w:w w:val="105"/>
          <w:sz w:val="26"/>
        </w:rPr>
        <w:t xml:space="preserve">JU </w:t>
      </w:r>
      <w:r>
        <w:rPr>
          <w:rFonts w:ascii="Times New Roman"/>
          <w:b/>
          <w:color w:val="54525D"/>
          <w:w w:val="105"/>
          <w:sz w:val="26"/>
        </w:rPr>
        <w:t xml:space="preserve">USLUGA </w:t>
      </w:r>
      <w:r>
        <w:rPr>
          <w:rFonts w:ascii="Times New Roman"/>
          <w:b/>
          <w:color w:val="41414B"/>
          <w:w w:val="105"/>
          <w:sz w:val="26"/>
        </w:rPr>
        <w:t xml:space="preserve">ODVOZA KOM UNAL </w:t>
      </w:r>
      <w:r>
        <w:rPr>
          <w:rFonts w:ascii="Times New Roman"/>
          <w:b/>
          <w:color w:val="757480"/>
          <w:w w:val="105"/>
          <w:sz w:val="26"/>
        </w:rPr>
        <w:t>N</w:t>
      </w:r>
      <w:r>
        <w:rPr>
          <w:rFonts w:ascii="Times New Roman"/>
          <w:b/>
          <w:color w:val="54525D"/>
          <w:w w:val="105"/>
          <w:sz w:val="26"/>
        </w:rPr>
        <w:t>O</w:t>
      </w:r>
      <w:r>
        <w:rPr>
          <w:rFonts w:ascii="Times New Roman"/>
          <w:b/>
          <w:color w:val="757480"/>
          <w:w w:val="105"/>
          <w:sz w:val="26"/>
        </w:rPr>
        <w:t>G</w:t>
      </w:r>
      <w:r>
        <w:rPr>
          <w:rFonts w:ascii="Times New Roman"/>
          <w:b/>
          <w:color w:val="757480"/>
          <w:spacing w:val="-16"/>
          <w:w w:val="105"/>
          <w:sz w:val="26"/>
        </w:rPr>
        <w:t xml:space="preserve"> </w:t>
      </w:r>
      <w:r>
        <w:rPr>
          <w:rFonts w:ascii="Times New Roman"/>
          <w:b/>
          <w:color w:val="54525D"/>
          <w:w w:val="105"/>
          <w:sz w:val="26"/>
        </w:rPr>
        <w:t>OTPADA</w:t>
      </w:r>
    </w:p>
    <w:p w14:paraId="490BA5E8" w14:textId="77777777" w:rsidR="009777CD" w:rsidRDefault="009777CD">
      <w:pPr>
        <w:pStyle w:val="BodyText"/>
        <w:rPr>
          <w:rFonts w:ascii="Times New Roman"/>
          <w:b/>
          <w:sz w:val="28"/>
        </w:rPr>
      </w:pPr>
    </w:p>
    <w:p w14:paraId="5EE89A0F" w14:textId="77777777" w:rsidR="009777CD" w:rsidRDefault="009777CD">
      <w:pPr>
        <w:pStyle w:val="BodyText"/>
        <w:spacing w:before="2"/>
        <w:rPr>
          <w:rFonts w:ascii="Times New Roman"/>
          <w:b/>
          <w:sz w:val="28"/>
        </w:rPr>
      </w:pPr>
    </w:p>
    <w:p w14:paraId="1C6B170E" w14:textId="77777777" w:rsidR="009777CD" w:rsidRDefault="00817694">
      <w:pPr>
        <w:spacing w:before="1"/>
        <w:ind w:left="779" w:right="179"/>
        <w:jc w:val="center"/>
        <w:rPr>
          <w:rFonts w:ascii="Times New Roman"/>
          <w:b/>
          <w:sz w:val="21"/>
        </w:rPr>
      </w:pPr>
      <w:r>
        <w:rPr>
          <w:rFonts w:ascii="Times New Roman"/>
          <w:b/>
          <w:color w:val="41414B"/>
          <w:w w:val="105"/>
        </w:rPr>
        <w:t xml:space="preserve">Clanak </w:t>
      </w:r>
      <w:r>
        <w:rPr>
          <w:rFonts w:ascii="Times New Roman"/>
          <w:b/>
          <w:color w:val="41414B"/>
          <w:w w:val="105"/>
          <w:sz w:val="21"/>
        </w:rPr>
        <w:t>1.</w:t>
      </w:r>
    </w:p>
    <w:p w14:paraId="53603340" w14:textId="77777777" w:rsidR="009777CD" w:rsidRDefault="009777CD">
      <w:pPr>
        <w:pStyle w:val="BodyText"/>
        <w:spacing w:before="7"/>
        <w:rPr>
          <w:rFonts w:ascii="Times New Roman"/>
          <w:b/>
          <w:sz w:val="25"/>
        </w:rPr>
      </w:pPr>
    </w:p>
    <w:p w14:paraId="2C9AFCD0" w14:textId="77777777" w:rsidR="009777CD" w:rsidRDefault="00817694">
      <w:pPr>
        <w:ind w:left="947"/>
        <w:rPr>
          <w:rFonts w:ascii="Times New Roman"/>
          <w:sz w:val="21"/>
        </w:rPr>
      </w:pPr>
      <w:r>
        <w:rPr>
          <w:rFonts w:ascii="Times New Roman"/>
          <w:color w:val="54525D"/>
          <w:w w:val="105"/>
          <w:sz w:val="21"/>
        </w:rPr>
        <w:t xml:space="preserve">Korisnik  usluga </w:t>
      </w:r>
      <w:r>
        <w:rPr>
          <w:rFonts w:ascii="Times New Roman"/>
          <w:color w:val="41414B"/>
          <w:w w:val="105"/>
          <w:sz w:val="21"/>
        </w:rPr>
        <w:t>je  na  lokaciji   Bukovci  b.b. Busovaca.</w:t>
      </w:r>
    </w:p>
    <w:p w14:paraId="50E173E1" w14:textId="77777777" w:rsidR="009777CD" w:rsidRDefault="009777CD">
      <w:pPr>
        <w:pStyle w:val="BodyText"/>
        <w:rPr>
          <w:rFonts w:ascii="Times New Roman"/>
          <w:sz w:val="22"/>
        </w:rPr>
      </w:pPr>
    </w:p>
    <w:p w14:paraId="7427610B" w14:textId="77777777" w:rsidR="009777CD" w:rsidRDefault="009777CD">
      <w:pPr>
        <w:pStyle w:val="BodyText"/>
        <w:spacing w:before="10"/>
        <w:rPr>
          <w:rFonts w:ascii="Times New Roman"/>
          <w:sz w:val="18"/>
        </w:rPr>
      </w:pPr>
    </w:p>
    <w:p w14:paraId="25C2C8D3" w14:textId="77777777" w:rsidR="009777CD" w:rsidRDefault="00817694">
      <w:pPr>
        <w:ind w:left="791" w:right="179"/>
        <w:jc w:val="center"/>
        <w:rPr>
          <w:rFonts w:ascii="Times New Roman"/>
          <w:b/>
        </w:rPr>
      </w:pPr>
      <w:r>
        <w:rPr>
          <w:rFonts w:ascii="Times New Roman"/>
          <w:b/>
          <w:color w:val="41414B"/>
          <w:w w:val="105"/>
        </w:rPr>
        <w:t>Clanak 2</w:t>
      </w:r>
    </w:p>
    <w:p w14:paraId="3C9F1ACC" w14:textId="77777777" w:rsidR="009777CD" w:rsidRDefault="009777CD">
      <w:pPr>
        <w:pStyle w:val="BodyText"/>
        <w:spacing w:before="2"/>
        <w:rPr>
          <w:rFonts w:ascii="Times New Roman"/>
          <w:b/>
          <w:sz w:val="25"/>
        </w:rPr>
      </w:pPr>
    </w:p>
    <w:p w14:paraId="3ED3DD46" w14:textId="77777777" w:rsidR="009777CD" w:rsidRDefault="00817694">
      <w:pPr>
        <w:spacing w:line="276" w:lineRule="auto"/>
        <w:ind w:left="948" w:right="368" w:firstLine="3"/>
        <w:rPr>
          <w:rFonts w:ascii="Times New Roman" w:hAnsi="Times New Roman"/>
          <w:sz w:val="21"/>
        </w:rPr>
      </w:pPr>
      <w:r>
        <w:rPr>
          <w:rFonts w:ascii="Times New Roman" w:hAnsi="Times New Roman"/>
          <w:color w:val="41414B"/>
          <w:w w:val="105"/>
          <w:sz w:val="21"/>
        </w:rPr>
        <w:t xml:space="preserve">Poduzece </w:t>
      </w:r>
      <w:r>
        <w:rPr>
          <w:rFonts w:ascii="Times New Roman" w:hAnsi="Times New Roman"/>
          <w:color w:val="757480"/>
          <w:w w:val="105"/>
          <w:sz w:val="21"/>
        </w:rPr>
        <w:t>,,</w:t>
      </w:r>
      <w:r>
        <w:rPr>
          <w:rFonts w:ascii="Times New Roman" w:hAnsi="Times New Roman"/>
          <w:color w:val="54525D"/>
          <w:w w:val="105"/>
          <w:sz w:val="21"/>
        </w:rPr>
        <w:t xml:space="preserve">EKO-C </w:t>
      </w:r>
      <w:r>
        <w:rPr>
          <w:rFonts w:ascii="Times New Roman" w:hAnsi="Times New Roman"/>
          <w:color w:val="54525D"/>
          <w:w w:val="95"/>
          <w:sz w:val="21"/>
        </w:rPr>
        <w:t xml:space="preserve">IST </w:t>
      </w:r>
      <w:r>
        <w:rPr>
          <w:rFonts w:ascii="Times New Roman" w:hAnsi="Times New Roman"/>
          <w:color w:val="54525D"/>
          <w:w w:val="105"/>
          <w:sz w:val="21"/>
        </w:rPr>
        <w:t xml:space="preserve">OCA" </w:t>
      </w:r>
      <w:r>
        <w:rPr>
          <w:rFonts w:ascii="Times New Roman" w:hAnsi="Times New Roman"/>
          <w:color w:val="41414B"/>
          <w:w w:val="105"/>
          <w:sz w:val="21"/>
        </w:rPr>
        <w:t xml:space="preserve">d.o.o. Busovaca se obvezuje da </w:t>
      </w:r>
      <w:r>
        <w:rPr>
          <w:rFonts w:ascii="Times New Roman" w:hAnsi="Times New Roman"/>
          <w:color w:val="54525D"/>
          <w:w w:val="105"/>
          <w:sz w:val="21"/>
        </w:rPr>
        <w:t xml:space="preserve">ce redovito vrsiti </w:t>
      </w:r>
      <w:r>
        <w:rPr>
          <w:rFonts w:ascii="Times New Roman" w:hAnsi="Times New Roman"/>
          <w:color w:val="41414B"/>
          <w:w w:val="105"/>
          <w:sz w:val="21"/>
        </w:rPr>
        <w:t xml:space="preserve">praznjenje </w:t>
      </w:r>
      <w:r>
        <w:rPr>
          <w:rFonts w:ascii="Times New Roman" w:hAnsi="Times New Roman"/>
          <w:color w:val="54525D"/>
          <w:w w:val="105"/>
          <w:sz w:val="21"/>
        </w:rPr>
        <w:t xml:space="preserve">kanti­ </w:t>
      </w:r>
      <w:r>
        <w:rPr>
          <w:rFonts w:ascii="Times New Roman" w:hAnsi="Times New Roman"/>
          <w:color w:val="41414B"/>
          <w:w w:val="105"/>
          <w:sz w:val="21"/>
        </w:rPr>
        <w:t>kontejnera.</w:t>
      </w:r>
    </w:p>
    <w:p w14:paraId="60DCA61D" w14:textId="77777777" w:rsidR="009777CD" w:rsidRDefault="009777CD">
      <w:pPr>
        <w:pStyle w:val="BodyText"/>
        <w:spacing w:before="6"/>
        <w:rPr>
          <w:rFonts w:ascii="Times New Roman"/>
          <w:sz w:val="21"/>
        </w:rPr>
      </w:pPr>
    </w:p>
    <w:p w14:paraId="0BDD7EA8" w14:textId="77777777" w:rsidR="009777CD" w:rsidRDefault="00817694">
      <w:pPr>
        <w:ind w:left="788" w:right="179"/>
        <w:jc w:val="center"/>
        <w:rPr>
          <w:rFonts w:ascii="Times New Roman"/>
          <w:b/>
        </w:rPr>
      </w:pPr>
      <w:r>
        <w:rPr>
          <w:rFonts w:ascii="Times New Roman"/>
          <w:b/>
          <w:color w:val="41414B"/>
          <w:w w:val="110"/>
        </w:rPr>
        <w:t>Clanak3.</w:t>
      </w:r>
    </w:p>
    <w:p w14:paraId="4B509785" w14:textId="77777777" w:rsidR="009777CD" w:rsidRDefault="009777CD">
      <w:pPr>
        <w:pStyle w:val="BodyText"/>
        <w:rPr>
          <w:rFonts w:ascii="Times New Roman"/>
          <w:b/>
          <w:sz w:val="26"/>
        </w:rPr>
      </w:pPr>
    </w:p>
    <w:p w14:paraId="6DD1B4C3" w14:textId="77777777" w:rsidR="009777CD" w:rsidRDefault="00817694">
      <w:pPr>
        <w:ind w:left="957"/>
        <w:rPr>
          <w:rFonts w:ascii="Times New Roman"/>
          <w:sz w:val="21"/>
        </w:rPr>
      </w:pPr>
      <w:r>
        <w:rPr>
          <w:rFonts w:ascii="Times New Roman"/>
          <w:color w:val="41414B"/>
          <w:sz w:val="21"/>
        </w:rPr>
        <w:t xml:space="preserve">Korisnik uslLiga </w:t>
      </w:r>
      <w:r>
        <w:rPr>
          <w:rFonts w:ascii="Times New Roman"/>
          <w:color w:val="54525D"/>
          <w:sz w:val="21"/>
        </w:rPr>
        <w:t xml:space="preserve">se </w:t>
      </w:r>
      <w:r>
        <w:rPr>
          <w:rFonts w:ascii="Times New Roman"/>
          <w:color w:val="41414B"/>
          <w:sz w:val="21"/>
        </w:rPr>
        <w:t xml:space="preserve">obvezuje kontejner drzati na pristupacnom mjestu </w:t>
      </w:r>
      <w:r>
        <w:rPr>
          <w:rFonts w:ascii="Times New Roman"/>
          <w:color w:val="54525D"/>
          <w:sz w:val="21"/>
        </w:rPr>
        <w:t xml:space="preserve">radi </w:t>
      </w:r>
      <w:r>
        <w:rPr>
          <w:rFonts w:ascii="Times New Roman"/>
          <w:color w:val="41414B"/>
          <w:sz w:val="21"/>
        </w:rPr>
        <w:t xml:space="preserve">praznje nja </w:t>
      </w:r>
      <w:r>
        <w:rPr>
          <w:rFonts w:ascii="Times New Roman"/>
          <w:color w:val="757480"/>
          <w:sz w:val="21"/>
        </w:rPr>
        <w:t xml:space="preserve">, </w:t>
      </w:r>
      <w:r>
        <w:rPr>
          <w:rFonts w:ascii="Times New Roman"/>
          <w:color w:val="41414B"/>
          <w:sz w:val="21"/>
        </w:rPr>
        <w:t>te</w:t>
      </w:r>
    </w:p>
    <w:p w14:paraId="211088D0" w14:textId="77777777" w:rsidR="009777CD" w:rsidRDefault="009777CD">
      <w:pPr>
        <w:rPr>
          <w:rFonts w:ascii="Times New Roman"/>
          <w:sz w:val="21"/>
        </w:rPr>
        <w:sectPr w:rsidR="009777CD">
          <w:headerReference w:type="default" r:id="rId443"/>
          <w:footerReference w:type="default" r:id="rId444"/>
          <w:pgSz w:w="11910" w:h="16840"/>
          <w:pgMar w:top="420" w:right="1060" w:bottom="0" w:left="280" w:header="0" w:footer="0" w:gutter="0"/>
          <w:cols w:space="720"/>
        </w:sectPr>
      </w:pPr>
    </w:p>
    <w:p w14:paraId="125D63AA" w14:textId="77777777" w:rsidR="009777CD" w:rsidRDefault="00817694">
      <w:pPr>
        <w:spacing w:before="33" w:line="266" w:lineRule="auto"/>
        <w:ind w:left="1002" w:right="21" w:hanging="55"/>
        <w:rPr>
          <w:rFonts w:ascii="Times New Roman"/>
          <w:sz w:val="21"/>
        </w:rPr>
      </w:pPr>
      <w:r>
        <w:rPr>
          <w:rFonts w:ascii="Times New Roman"/>
          <w:color w:val="54525D"/>
          <w:sz w:val="21"/>
        </w:rPr>
        <w:t xml:space="preserve">voditi </w:t>
      </w:r>
      <w:r>
        <w:rPr>
          <w:rFonts w:ascii="Times New Roman"/>
          <w:color w:val="41414B"/>
          <w:sz w:val="21"/>
        </w:rPr>
        <w:t xml:space="preserve">racuna </w:t>
      </w:r>
      <w:r>
        <w:rPr>
          <w:rFonts w:ascii="Times New Roman"/>
          <w:color w:val="54525D"/>
          <w:sz w:val="21"/>
        </w:rPr>
        <w:t xml:space="preserve">o </w:t>
      </w:r>
      <w:r>
        <w:rPr>
          <w:rFonts w:ascii="Times New Roman"/>
          <w:color w:val="41414B"/>
          <w:sz w:val="21"/>
        </w:rPr>
        <w:t xml:space="preserve">fizickom  </w:t>
      </w:r>
      <w:r>
        <w:rPr>
          <w:rFonts w:ascii="Times New Roman"/>
          <w:color w:val="54525D"/>
          <w:sz w:val="21"/>
        </w:rPr>
        <w:t xml:space="preserve">ostecenju  </w:t>
      </w:r>
      <w:r>
        <w:rPr>
          <w:rFonts w:ascii="Times New Roman"/>
          <w:color w:val="41414B"/>
          <w:sz w:val="21"/>
        </w:rPr>
        <w:t xml:space="preserve">kontejnera,  kao  i  o  otpadu  koji  se  </w:t>
      </w:r>
      <w:r>
        <w:rPr>
          <w:rFonts w:ascii="Times New Roman"/>
          <w:color w:val="54525D"/>
          <w:sz w:val="21"/>
        </w:rPr>
        <w:t xml:space="preserve">ocll </w:t>
      </w:r>
      <w:r>
        <w:rPr>
          <w:rFonts w:ascii="Times New Roman"/>
          <w:color w:val="54525D"/>
          <w:spacing w:val="-24"/>
          <w:sz w:val="21"/>
        </w:rPr>
        <w:t>az</w:t>
      </w:r>
      <w:r>
        <w:rPr>
          <w:rFonts w:ascii="Times New Roman"/>
          <w:color w:val="757480"/>
          <w:spacing w:val="-24"/>
          <w:sz w:val="21"/>
        </w:rPr>
        <w:t xml:space="preserve">, </w:t>
      </w:r>
      <w:r>
        <w:rPr>
          <w:rFonts w:ascii="Times New Roman"/>
          <w:color w:val="54525D"/>
          <w:sz w:val="21"/>
        </w:rPr>
        <w:t xml:space="preserve">e se </w:t>
      </w:r>
      <w:r>
        <w:rPr>
          <w:rFonts w:ascii="Times New Roman"/>
          <w:color w:val="41414B"/>
          <w:sz w:val="21"/>
        </w:rPr>
        <w:t xml:space="preserve">ne moze </w:t>
      </w:r>
      <w:r>
        <w:rPr>
          <w:rFonts w:ascii="Times New Roman"/>
          <w:color w:val="54525D"/>
          <w:sz w:val="21"/>
        </w:rPr>
        <w:t xml:space="preserve">odlagati </w:t>
      </w:r>
      <w:r>
        <w:rPr>
          <w:rFonts w:ascii="Times New Roman"/>
          <w:color w:val="41414B"/>
          <w:sz w:val="21"/>
        </w:rPr>
        <w:t xml:space="preserve">uzaren pepeo kao ni otpad zivotinjskog po </w:t>
      </w:r>
      <w:r>
        <w:rPr>
          <w:rFonts w:ascii="Times New Roman"/>
          <w:color w:val="41414B"/>
          <w:spacing w:val="5"/>
          <w:sz w:val="21"/>
        </w:rPr>
        <w:t xml:space="preserve">rije </w:t>
      </w:r>
      <w:r>
        <w:rPr>
          <w:rFonts w:ascii="Times New Roman"/>
          <w:color w:val="41414B"/>
          <w:sz w:val="21"/>
        </w:rPr>
        <w:t xml:space="preserve">k </w:t>
      </w:r>
      <w:r>
        <w:rPr>
          <w:rFonts w:ascii="Times New Roman"/>
          <w:color w:val="41414B"/>
          <w:spacing w:val="5"/>
          <w:sz w:val="21"/>
        </w:rPr>
        <w:t>la</w:t>
      </w:r>
      <w:r>
        <w:rPr>
          <w:rFonts w:ascii="Times New Roman"/>
          <w:color w:val="41414B"/>
          <w:spacing w:val="-24"/>
          <w:sz w:val="21"/>
        </w:rPr>
        <w:t xml:space="preserve"> </w:t>
      </w:r>
      <w:r>
        <w:rPr>
          <w:rFonts w:ascii="Times New Roman"/>
          <w:color w:val="757480"/>
          <w:sz w:val="21"/>
        </w:rPr>
        <w:t>.</w:t>
      </w:r>
    </w:p>
    <w:p w14:paraId="23C52AE7" w14:textId="77777777" w:rsidR="009777CD" w:rsidRDefault="009777CD">
      <w:pPr>
        <w:pStyle w:val="BodyText"/>
        <w:rPr>
          <w:rFonts w:ascii="Times New Roman"/>
          <w:sz w:val="22"/>
        </w:rPr>
      </w:pPr>
    </w:p>
    <w:p w14:paraId="5E0BB7F5" w14:textId="77777777" w:rsidR="009777CD" w:rsidRDefault="009777CD">
      <w:pPr>
        <w:pStyle w:val="BodyText"/>
        <w:rPr>
          <w:rFonts w:ascii="Times New Roman"/>
          <w:sz w:val="22"/>
        </w:rPr>
      </w:pPr>
    </w:p>
    <w:p w14:paraId="029D1C42" w14:textId="77777777" w:rsidR="009777CD" w:rsidRDefault="009777CD">
      <w:pPr>
        <w:pStyle w:val="BodyText"/>
        <w:rPr>
          <w:rFonts w:ascii="Times New Roman"/>
          <w:sz w:val="22"/>
        </w:rPr>
      </w:pPr>
    </w:p>
    <w:p w14:paraId="6051B2D1" w14:textId="77777777" w:rsidR="009777CD" w:rsidRDefault="009777CD">
      <w:pPr>
        <w:pStyle w:val="BodyText"/>
        <w:spacing w:before="2"/>
        <w:rPr>
          <w:rFonts w:ascii="Times New Roman"/>
          <w:sz w:val="28"/>
        </w:rPr>
      </w:pPr>
    </w:p>
    <w:p w14:paraId="3945E787" w14:textId="77777777" w:rsidR="009777CD" w:rsidRDefault="00817694">
      <w:pPr>
        <w:spacing w:before="1"/>
        <w:ind w:left="5115"/>
        <w:rPr>
          <w:rFonts w:ascii="Times New Roman"/>
          <w:b/>
        </w:rPr>
      </w:pPr>
      <w:r>
        <w:rPr>
          <w:rFonts w:ascii="Times New Roman"/>
          <w:b/>
          <w:color w:val="41414B"/>
          <w:w w:val="105"/>
        </w:rPr>
        <w:t>Clanak 4.</w:t>
      </w:r>
    </w:p>
    <w:p w14:paraId="49CFEA3A" w14:textId="77777777" w:rsidR="009777CD" w:rsidRDefault="00817694">
      <w:pPr>
        <w:spacing w:before="33"/>
        <w:ind w:left="111"/>
        <w:rPr>
          <w:rFonts w:ascii="Times New Roman"/>
          <w:sz w:val="21"/>
        </w:rPr>
      </w:pPr>
      <w:r>
        <w:br w:type="column"/>
      </w:r>
      <w:r>
        <w:rPr>
          <w:rFonts w:ascii="Times New Roman"/>
          <w:color w:val="54525D"/>
          <w:sz w:val="21"/>
        </w:rPr>
        <w:t>u kontejner</w:t>
      </w:r>
    </w:p>
    <w:p w14:paraId="48599826" w14:textId="77777777" w:rsidR="009777CD" w:rsidRDefault="009777CD">
      <w:pPr>
        <w:rPr>
          <w:rFonts w:ascii="Times New Roman"/>
          <w:sz w:val="21"/>
        </w:rPr>
        <w:sectPr w:rsidR="009777CD">
          <w:type w:val="continuous"/>
          <w:pgSz w:w="11910" w:h="16840"/>
          <w:pgMar w:top="2540" w:right="1060" w:bottom="280" w:left="280" w:header="720" w:footer="720" w:gutter="0"/>
          <w:cols w:num="2" w:space="720" w:equalWidth="0">
            <w:col w:w="8074" w:space="40"/>
            <w:col w:w="2456"/>
          </w:cols>
        </w:sectPr>
      </w:pPr>
    </w:p>
    <w:p w14:paraId="302EC4EB" w14:textId="56E03064" w:rsidR="009777CD" w:rsidRDefault="00A754E2">
      <w:pPr>
        <w:pStyle w:val="BodyText"/>
        <w:spacing w:before="2"/>
        <w:rPr>
          <w:rFonts w:ascii="Times New Roman"/>
          <w:sz w:val="17"/>
        </w:rPr>
      </w:pPr>
      <w:r>
        <w:rPr>
          <w:noProof/>
        </w:rPr>
        <mc:AlternateContent>
          <mc:Choice Requires="wps">
            <w:drawing>
              <wp:anchor distT="0" distB="0" distL="114300" distR="114300" simplePos="0" relativeHeight="251723264" behindDoc="0" locked="0" layoutInCell="1" allowOverlap="1" wp14:anchorId="2370001B" wp14:editId="1633A8D2">
                <wp:simplePos x="0" y="0"/>
                <wp:positionH relativeFrom="page">
                  <wp:posOffset>0</wp:posOffset>
                </wp:positionH>
                <wp:positionV relativeFrom="page">
                  <wp:posOffset>10680065</wp:posOffset>
                </wp:positionV>
                <wp:extent cx="6716395" cy="0"/>
                <wp:effectExtent l="9525" t="12065" r="8255" b="6985"/>
                <wp:wrapNone/>
                <wp:docPr id="22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87D53" id="Line 62"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40.95pt" to="528.85pt,8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" strokeweight=".25428mm">
                <w10:wrap anchorx="page" anchory="page"/>
              </v:line>
            </w:pict>
          </mc:Fallback>
        </mc:AlternateContent>
      </w:r>
    </w:p>
    <w:p w14:paraId="0D45406B" w14:textId="77777777" w:rsidR="009777CD" w:rsidRDefault="00817694">
      <w:pPr>
        <w:spacing w:before="92" w:line="271" w:lineRule="auto"/>
        <w:ind w:left="957" w:right="368" w:hanging="1"/>
        <w:rPr>
          <w:rFonts w:ascii="Times New Roman"/>
          <w:sz w:val="21"/>
        </w:rPr>
      </w:pPr>
      <w:r>
        <w:rPr>
          <w:rFonts w:ascii="Times New Roman"/>
          <w:color w:val="54525D"/>
          <w:w w:val="110"/>
          <w:sz w:val="21"/>
        </w:rPr>
        <w:t xml:space="preserve">Cijene </w:t>
      </w:r>
      <w:r>
        <w:rPr>
          <w:rFonts w:ascii="Times New Roman"/>
          <w:color w:val="41414B"/>
          <w:w w:val="110"/>
          <w:sz w:val="21"/>
        </w:rPr>
        <w:t xml:space="preserve">usluga </w:t>
      </w:r>
      <w:r>
        <w:rPr>
          <w:rFonts w:ascii="Times New Roman"/>
          <w:color w:val="54525D"/>
          <w:w w:val="110"/>
          <w:sz w:val="21"/>
        </w:rPr>
        <w:t xml:space="preserve">su </w:t>
      </w:r>
      <w:r>
        <w:rPr>
          <w:rFonts w:ascii="Times New Roman"/>
          <w:color w:val="41414B"/>
          <w:w w:val="110"/>
          <w:sz w:val="21"/>
        </w:rPr>
        <w:t xml:space="preserve">definisane </w:t>
      </w:r>
      <w:r>
        <w:rPr>
          <w:rFonts w:ascii="Times New Roman"/>
          <w:color w:val="54525D"/>
          <w:w w:val="110"/>
          <w:sz w:val="21"/>
        </w:rPr>
        <w:t xml:space="preserve">shodno </w:t>
      </w:r>
      <w:r>
        <w:rPr>
          <w:rFonts w:ascii="Times New Roman"/>
          <w:color w:val="41414B"/>
          <w:w w:val="110"/>
          <w:sz w:val="21"/>
        </w:rPr>
        <w:t xml:space="preserve">odobrenom nadleznog organa odnosno </w:t>
      </w:r>
      <w:r>
        <w:rPr>
          <w:rFonts w:ascii="Times New Roman"/>
          <w:color w:val="54525D"/>
          <w:w w:val="110"/>
          <w:sz w:val="21"/>
        </w:rPr>
        <w:t xml:space="preserve">vazecoj odluci </w:t>
      </w:r>
      <w:r>
        <w:rPr>
          <w:rFonts w:ascii="Times New Roman"/>
          <w:color w:val="41414B"/>
          <w:w w:val="110"/>
          <w:sz w:val="21"/>
        </w:rPr>
        <w:t xml:space="preserve">Opcinskog </w:t>
      </w:r>
      <w:r>
        <w:rPr>
          <w:rFonts w:ascii="Times New Roman"/>
          <w:color w:val="54525D"/>
          <w:w w:val="110"/>
          <w:sz w:val="21"/>
        </w:rPr>
        <w:t xml:space="preserve">vijeca </w:t>
      </w:r>
      <w:r>
        <w:rPr>
          <w:rFonts w:ascii="Times New Roman"/>
          <w:color w:val="41414B"/>
          <w:w w:val="110"/>
          <w:sz w:val="21"/>
        </w:rPr>
        <w:t>Busovaca.</w:t>
      </w:r>
    </w:p>
    <w:p w14:paraId="34C50291" w14:textId="77777777" w:rsidR="009777CD" w:rsidRDefault="00817694">
      <w:pPr>
        <w:spacing w:line="239" w:lineRule="exact"/>
        <w:ind w:left="956"/>
        <w:rPr>
          <w:rFonts w:ascii="Times New Roman"/>
          <w:sz w:val="21"/>
        </w:rPr>
      </w:pPr>
      <w:r>
        <w:rPr>
          <w:rFonts w:ascii="Times New Roman"/>
          <w:color w:val="41414B"/>
          <w:w w:val="105"/>
          <w:sz w:val="21"/>
        </w:rPr>
        <w:t xml:space="preserve">-pravno </w:t>
      </w:r>
      <w:r>
        <w:rPr>
          <w:rFonts w:ascii="Times New Roman"/>
          <w:color w:val="54525D"/>
          <w:w w:val="105"/>
          <w:sz w:val="21"/>
        </w:rPr>
        <w:t xml:space="preserve">subjekti </w:t>
      </w:r>
      <w:r>
        <w:rPr>
          <w:rFonts w:ascii="Times New Roman"/>
          <w:color w:val="54525D"/>
          <w:w w:val="120"/>
          <w:sz w:val="21"/>
        </w:rPr>
        <w:t>........................</w:t>
      </w:r>
      <w:r>
        <w:rPr>
          <w:rFonts w:ascii="Times New Roman"/>
          <w:color w:val="41414B"/>
          <w:w w:val="120"/>
          <w:sz w:val="21"/>
        </w:rPr>
        <w:t>0</w:t>
      </w:r>
      <w:r>
        <w:rPr>
          <w:rFonts w:ascii="Times New Roman"/>
          <w:color w:val="757480"/>
          <w:w w:val="120"/>
          <w:sz w:val="21"/>
        </w:rPr>
        <w:t>,</w:t>
      </w:r>
      <w:r>
        <w:rPr>
          <w:rFonts w:ascii="Times New Roman"/>
          <w:color w:val="54525D"/>
          <w:w w:val="120"/>
          <w:sz w:val="21"/>
        </w:rPr>
        <w:t xml:space="preserve">70 </w:t>
      </w:r>
      <w:r>
        <w:rPr>
          <w:rFonts w:ascii="Times New Roman"/>
          <w:color w:val="41414B"/>
          <w:w w:val="105"/>
          <w:sz w:val="21"/>
        </w:rPr>
        <w:t xml:space="preserve">KM po m2 korisnog prostora </w:t>
      </w:r>
      <w:r>
        <w:rPr>
          <w:rFonts w:ascii="Times New Roman"/>
          <w:color w:val="9799A3"/>
          <w:w w:val="105"/>
          <w:sz w:val="21"/>
        </w:rPr>
        <w:t>/</w:t>
      </w:r>
      <w:r>
        <w:rPr>
          <w:rFonts w:ascii="Times New Roman"/>
          <w:color w:val="54525D"/>
          <w:w w:val="105"/>
          <w:sz w:val="21"/>
        </w:rPr>
        <w:t xml:space="preserve">u rac un </w:t>
      </w:r>
      <w:r>
        <w:rPr>
          <w:rFonts w:ascii="Times New Roman"/>
          <w:color w:val="757480"/>
          <w:w w:val="105"/>
          <w:sz w:val="21"/>
        </w:rPr>
        <w:t>a</w:t>
      </w:r>
      <w:r>
        <w:rPr>
          <w:rFonts w:ascii="Times New Roman"/>
          <w:color w:val="54525D"/>
          <w:w w:val="105"/>
          <w:sz w:val="21"/>
        </w:rPr>
        <w:t xml:space="preserve">t PDV-e </w:t>
      </w:r>
      <w:r>
        <w:rPr>
          <w:rFonts w:ascii="Times New Roman"/>
          <w:color w:val="9799A3"/>
          <w:w w:val="105"/>
          <w:sz w:val="21"/>
        </w:rPr>
        <w:t>/</w:t>
      </w:r>
    </w:p>
    <w:p w14:paraId="05004946" w14:textId="77777777" w:rsidR="009777CD" w:rsidRDefault="00817694">
      <w:pPr>
        <w:spacing w:before="27"/>
        <w:ind w:left="956"/>
        <w:rPr>
          <w:rFonts w:ascii="Times New Roman"/>
          <w:sz w:val="21"/>
        </w:rPr>
      </w:pPr>
      <w:r>
        <w:rPr>
          <w:rFonts w:ascii="Times New Roman"/>
          <w:color w:val="54525D"/>
          <w:w w:val="110"/>
          <w:sz w:val="21"/>
        </w:rPr>
        <w:t xml:space="preserve">-fizicka lica. . . . . . . . . . . . </w:t>
      </w:r>
      <w:r>
        <w:rPr>
          <w:rFonts w:ascii="Times New Roman"/>
          <w:color w:val="757480"/>
          <w:w w:val="110"/>
          <w:sz w:val="21"/>
        </w:rPr>
        <w:t xml:space="preserve">. </w:t>
      </w:r>
      <w:r>
        <w:rPr>
          <w:rFonts w:ascii="Times New Roman"/>
          <w:color w:val="54525D"/>
          <w:w w:val="110"/>
          <w:sz w:val="21"/>
        </w:rPr>
        <w:t>. . . . . . . . .. . . . .. 7</w:t>
      </w:r>
      <w:r>
        <w:rPr>
          <w:rFonts w:ascii="Times New Roman"/>
          <w:color w:val="757480"/>
          <w:w w:val="110"/>
          <w:sz w:val="21"/>
        </w:rPr>
        <w:t>,</w:t>
      </w:r>
      <w:r>
        <w:rPr>
          <w:rFonts w:ascii="Times New Roman"/>
          <w:color w:val="54525D"/>
          <w:w w:val="110"/>
          <w:sz w:val="21"/>
        </w:rPr>
        <w:t xml:space="preserve">00 </w:t>
      </w:r>
      <w:r>
        <w:rPr>
          <w:rFonts w:ascii="Times New Roman"/>
          <w:color w:val="41414B"/>
          <w:w w:val="110"/>
          <w:sz w:val="21"/>
        </w:rPr>
        <w:t xml:space="preserve">KM po domacinstvu </w:t>
      </w:r>
      <w:r>
        <w:rPr>
          <w:rFonts w:ascii="Times New Roman"/>
          <w:color w:val="757480"/>
          <w:w w:val="110"/>
          <w:sz w:val="21"/>
        </w:rPr>
        <w:t>/</w:t>
      </w:r>
      <w:r>
        <w:rPr>
          <w:rFonts w:ascii="Times New Roman"/>
          <w:color w:val="54525D"/>
          <w:w w:val="110"/>
          <w:sz w:val="21"/>
        </w:rPr>
        <w:t xml:space="preserve">ur ac un at PDV- </w:t>
      </w:r>
      <w:r>
        <w:rPr>
          <w:rFonts w:ascii="Times New Roman"/>
          <w:color w:val="757480"/>
          <w:w w:val="110"/>
          <w:sz w:val="21"/>
        </w:rPr>
        <w:t>e</w:t>
      </w:r>
      <w:r>
        <w:rPr>
          <w:rFonts w:ascii="Times New Roman"/>
          <w:color w:val="9799A3"/>
          <w:w w:val="110"/>
          <w:sz w:val="21"/>
        </w:rPr>
        <w:t>/</w:t>
      </w:r>
    </w:p>
    <w:p w14:paraId="7707B8AD" w14:textId="77777777" w:rsidR="009777CD" w:rsidRDefault="00817694">
      <w:pPr>
        <w:spacing w:before="33"/>
        <w:ind w:left="956"/>
        <w:rPr>
          <w:rFonts w:ascii="Times New Roman"/>
          <w:sz w:val="21"/>
        </w:rPr>
      </w:pPr>
      <w:r>
        <w:rPr>
          <w:rFonts w:ascii="Times New Roman"/>
          <w:color w:val="41414B"/>
          <w:w w:val="110"/>
          <w:sz w:val="21"/>
        </w:rPr>
        <w:t xml:space="preserve">-odvoz </w:t>
      </w:r>
      <w:r>
        <w:rPr>
          <w:rFonts w:ascii="Times New Roman"/>
          <w:color w:val="54525D"/>
          <w:w w:val="110"/>
          <w:sz w:val="21"/>
        </w:rPr>
        <w:t xml:space="preserve">po </w:t>
      </w:r>
      <w:r>
        <w:rPr>
          <w:rFonts w:ascii="Times New Roman"/>
          <w:color w:val="41414B"/>
          <w:w w:val="110"/>
          <w:sz w:val="21"/>
        </w:rPr>
        <w:t xml:space="preserve">jednom </w:t>
      </w:r>
      <w:r>
        <w:rPr>
          <w:rFonts w:ascii="Times New Roman"/>
          <w:color w:val="54525D"/>
          <w:w w:val="110"/>
          <w:sz w:val="21"/>
        </w:rPr>
        <w:t xml:space="preserve">kontejneru ......40.00 </w:t>
      </w:r>
      <w:r>
        <w:rPr>
          <w:rFonts w:ascii="Times New Roman"/>
          <w:color w:val="41414B"/>
          <w:w w:val="110"/>
          <w:sz w:val="21"/>
        </w:rPr>
        <w:t>KM plus PDV-e</w:t>
      </w:r>
    </w:p>
    <w:p w14:paraId="7E44B22A" w14:textId="77777777" w:rsidR="009777CD" w:rsidRDefault="009777CD">
      <w:pPr>
        <w:rPr>
          <w:rFonts w:ascii="Times New Roman"/>
          <w:sz w:val="21"/>
        </w:rPr>
        <w:sectPr w:rsidR="009777CD">
          <w:type w:val="continuous"/>
          <w:pgSz w:w="11910" w:h="16840"/>
          <w:pgMar w:top="2540" w:right="1060" w:bottom="280" w:left="280" w:header="720" w:footer="720" w:gutter="0"/>
          <w:cols w:space="720"/>
        </w:sectPr>
      </w:pPr>
    </w:p>
    <w:p w14:paraId="2C73F610" w14:textId="02A5BF63" w:rsidR="009777CD" w:rsidRDefault="00A754E2">
      <w:pPr>
        <w:pStyle w:val="BodyText"/>
        <w:rPr>
          <w:rFonts w:ascii="Times New Roman"/>
          <w:sz w:val="20"/>
        </w:rPr>
      </w:pPr>
      <w:r>
        <w:rPr>
          <w:noProof/>
        </w:rPr>
        <w:lastRenderedPageBreak/>
        <mc:AlternateContent>
          <mc:Choice Requires="wps">
            <w:drawing>
              <wp:anchor distT="0" distB="0" distL="114300" distR="114300" simplePos="0" relativeHeight="251724288" behindDoc="0" locked="0" layoutInCell="1" allowOverlap="1" wp14:anchorId="1AC0D517" wp14:editId="1C6C5280">
                <wp:simplePos x="0" y="0"/>
                <wp:positionH relativeFrom="page">
                  <wp:posOffset>30480</wp:posOffset>
                </wp:positionH>
                <wp:positionV relativeFrom="page">
                  <wp:posOffset>3405505</wp:posOffset>
                </wp:positionV>
                <wp:extent cx="0" cy="7284085"/>
                <wp:effectExtent l="11430" t="5080" r="7620" b="6985"/>
                <wp:wrapNone/>
                <wp:docPr id="22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4085"/>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BBEC9" id="Line 61" o:spid="_x0000_s1026" style="position:absolute;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68.15pt" to="2.4pt,8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" strokeweight=".25442mm">
                <w10:wrap anchorx="page" anchory="page"/>
              </v:line>
            </w:pict>
          </mc:Fallback>
        </mc:AlternateContent>
      </w:r>
    </w:p>
    <w:p w14:paraId="77B38094" w14:textId="77777777" w:rsidR="009777CD" w:rsidRDefault="009777CD">
      <w:pPr>
        <w:pStyle w:val="BodyText"/>
        <w:rPr>
          <w:rFonts w:ascii="Times New Roman"/>
          <w:sz w:val="20"/>
        </w:rPr>
      </w:pPr>
    </w:p>
    <w:p w14:paraId="3C589385" w14:textId="77777777" w:rsidR="009777CD" w:rsidRDefault="009777CD">
      <w:pPr>
        <w:pStyle w:val="BodyText"/>
        <w:rPr>
          <w:rFonts w:ascii="Times New Roman"/>
          <w:sz w:val="20"/>
        </w:rPr>
      </w:pPr>
    </w:p>
    <w:p w14:paraId="2D202292" w14:textId="77777777" w:rsidR="009777CD" w:rsidRDefault="009777CD">
      <w:pPr>
        <w:pStyle w:val="BodyText"/>
        <w:rPr>
          <w:rFonts w:ascii="Times New Roman"/>
          <w:sz w:val="20"/>
        </w:rPr>
      </w:pPr>
    </w:p>
    <w:p w14:paraId="44DAF8EE" w14:textId="77777777" w:rsidR="009777CD" w:rsidRDefault="009777CD">
      <w:pPr>
        <w:pStyle w:val="BodyText"/>
        <w:rPr>
          <w:rFonts w:ascii="Times New Roman"/>
          <w:sz w:val="20"/>
        </w:rPr>
      </w:pPr>
    </w:p>
    <w:p w14:paraId="1F8C9DA7" w14:textId="77777777" w:rsidR="009777CD" w:rsidRDefault="009777CD">
      <w:pPr>
        <w:pStyle w:val="BodyText"/>
        <w:rPr>
          <w:rFonts w:ascii="Times New Roman"/>
          <w:sz w:val="20"/>
        </w:rPr>
      </w:pPr>
    </w:p>
    <w:p w14:paraId="7088C550" w14:textId="77777777" w:rsidR="009777CD" w:rsidRDefault="009777CD">
      <w:pPr>
        <w:pStyle w:val="BodyText"/>
        <w:rPr>
          <w:rFonts w:ascii="Times New Roman"/>
          <w:sz w:val="20"/>
        </w:rPr>
      </w:pPr>
    </w:p>
    <w:p w14:paraId="4A06905D" w14:textId="77777777" w:rsidR="009777CD" w:rsidRDefault="009777CD">
      <w:pPr>
        <w:pStyle w:val="BodyText"/>
        <w:rPr>
          <w:rFonts w:ascii="Times New Roman"/>
          <w:sz w:val="20"/>
        </w:rPr>
      </w:pPr>
    </w:p>
    <w:p w14:paraId="78DD14D3" w14:textId="77777777" w:rsidR="009777CD" w:rsidRDefault="009777CD">
      <w:pPr>
        <w:pStyle w:val="BodyText"/>
        <w:rPr>
          <w:rFonts w:ascii="Times New Roman"/>
          <w:sz w:val="20"/>
        </w:rPr>
      </w:pPr>
    </w:p>
    <w:p w14:paraId="5474E913" w14:textId="77777777" w:rsidR="009777CD" w:rsidRDefault="009777CD">
      <w:pPr>
        <w:pStyle w:val="BodyText"/>
        <w:rPr>
          <w:rFonts w:ascii="Times New Roman"/>
          <w:sz w:val="20"/>
        </w:rPr>
      </w:pPr>
    </w:p>
    <w:p w14:paraId="241E52A6" w14:textId="77777777" w:rsidR="009777CD" w:rsidRDefault="009777CD">
      <w:pPr>
        <w:pStyle w:val="BodyText"/>
        <w:rPr>
          <w:rFonts w:ascii="Times New Roman"/>
          <w:sz w:val="20"/>
        </w:rPr>
      </w:pPr>
    </w:p>
    <w:p w14:paraId="3A556E7D" w14:textId="77777777" w:rsidR="009777CD" w:rsidRDefault="009777CD">
      <w:pPr>
        <w:pStyle w:val="BodyText"/>
        <w:rPr>
          <w:rFonts w:ascii="Times New Roman"/>
          <w:sz w:val="20"/>
        </w:rPr>
      </w:pPr>
    </w:p>
    <w:p w14:paraId="7A7C967C" w14:textId="77777777" w:rsidR="009777CD" w:rsidRDefault="009777CD">
      <w:pPr>
        <w:pStyle w:val="BodyText"/>
        <w:rPr>
          <w:rFonts w:ascii="Times New Roman"/>
          <w:sz w:val="20"/>
        </w:rPr>
      </w:pPr>
    </w:p>
    <w:p w14:paraId="18A61487" w14:textId="77777777" w:rsidR="009777CD" w:rsidRDefault="009777CD">
      <w:pPr>
        <w:pStyle w:val="BodyText"/>
        <w:rPr>
          <w:rFonts w:ascii="Times New Roman"/>
          <w:sz w:val="20"/>
        </w:rPr>
      </w:pPr>
    </w:p>
    <w:p w14:paraId="366E2DB9" w14:textId="77777777" w:rsidR="009777CD" w:rsidRDefault="009777CD">
      <w:pPr>
        <w:pStyle w:val="BodyText"/>
        <w:rPr>
          <w:rFonts w:ascii="Times New Roman"/>
          <w:sz w:val="20"/>
        </w:rPr>
      </w:pPr>
    </w:p>
    <w:p w14:paraId="3BDCF244" w14:textId="77777777" w:rsidR="009777CD" w:rsidRDefault="009777CD">
      <w:pPr>
        <w:pStyle w:val="BodyText"/>
        <w:rPr>
          <w:rFonts w:ascii="Times New Roman"/>
          <w:sz w:val="20"/>
        </w:rPr>
      </w:pPr>
    </w:p>
    <w:p w14:paraId="2646EF4D" w14:textId="77777777" w:rsidR="009777CD" w:rsidRDefault="009777CD">
      <w:pPr>
        <w:pStyle w:val="BodyText"/>
        <w:spacing w:before="1"/>
        <w:rPr>
          <w:rFonts w:ascii="Times New Roman"/>
          <w:sz w:val="19"/>
        </w:rPr>
      </w:pPr>
    </w:p>
    <w:p w14:paraId="0A571339" w14:textId="60112674" w:rsidR="009777CD" w:rsidRDefault="00A754E2">
      <w:pPr>
        <w:ind w:left="1596" w:right="179"/>
        <w:jc w:val="center"/>
        <w:rPr>
          <w:rFonts w:ascii="Times New Roman"/>
          <w:b/>
          <w:sz w:val="23"/>
        </w:rPr>
      </w:pPr>
      <w:r>
        <w:rPr>
          <w:noProof/>
        </w:rPr>
        <mc:AlternateContent>
          <mc:Choice Requires="wpg">
            <w:drawing>
              <wp:anchor distT="0" distB="0" distL="114300" distR="114300" simplePos="0" relativeHeight="251813376" behindDoc="1" locked="0" layoutInCell="1" allowOverlap="1" wp14:anchorId="72BB9F8E" wp14:editId="1D870680">
                <wp:simplePos x="0" y="0"/>
                <wp:positionH relativeFrom="page">
                  <wp:posOffset>158750</wp:posOffset>
                </wp:positionH>
                <wp:positionV relativeFrom="paragraph">
                  <wp:posOffset>-2484755</wp:posOffset>
                </wp:positionV>
                <wp:extent cx="5690870" cy="2453640"/>
                <wp:effectExtent l="0" t="10795" r="17780" b="0"/>
                <wp:wrapNone/>
                <wp:docPr id="21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2453640"/>
                          <a:chOff x="250" y="-3913"/>
                          <a:chExt cx="8962" cy="3864"/>
                        </a:xfrm>
                      </wpg:grpSpPr>
                      <pic:pic xmlns:pic="http://schemas.openxmlformats.org/drawingml/2006/picture">
                        <pic:nvPicPr>
                          <pic:cNvPr id="218" name="Picture 6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250" y="-896"/>
                            <a:ext cx="404"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Line 59"/>
                        <wps:cNvCnPr>
                          <a:cxnSpLocks noChangeShapeType="1"/>
                        </wps:cNvCnPr>
                        <wps:spPr bwMode="auto">
                          <a:xfrm>
                            <a:off x="332" y="-895"/>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58"/>
                        <wps:cNvCnPr>
                          <a:cxnSpLocks noChangeShapeType="1"/>
                        </wps:cNvCnPr>
                        <wps:spPr bwMode="auto">
                          <a:xfrm>
                            <a:off x="346" y="-3783"/>
                            <a:ext cx="8866" cy="0"/>
                          </a:xfrm>
                          <a:prstGeom prst="line">
                            <a:avLst/>
                          </a:prstGeom>
                          <a:noFill/>
                          <a:ln w="244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Text Box 57"/>
                        <wps:cNvSpPr txBox="1">
                          <a:spLocks noChangeArrowheads="1"/>
                        </wps:cNvSpPr>
                        <wps:spPr bwMode="auto">
                          <a:xfrm>
                            <a:off x="1620" y="-1351"/>
                            <a:ext cx="422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15FA5" w14:textId="77777777" w:rsidR="009777CD" w:rsidRDefault="00817694">
                              <w:pPr>
                                <w:spacing w:line="255" w:lineRule="exact"/>
                                <w:rPr>
                                  <w:rFonts w:ascii="Times New Roman"/>
                                  <w:sz w:val="23"/>
                                </w:rPr>
                              </w:pPr>
                              <w:r>
                                <w:rPr>
                                  <w:rFonts w:ascii="Times New Roman"/>
                                  <w:color w:val="524F5B"/>
                                  <w:sz w:val="23"/>
                                </w:rPr>
                                <w:t xml:space="preserve">(cijene su zajedan </w:t>
                              </w:r>
                              <w:r>
                                <w:rPr>
                                  <w:rFonts w:ascii="Times New Roman"/>
                                  <w:color w:val="423F4B"/>
                                  <w:sz w:val="23"/>
                                </w:rPr>
                                <w:t>mjesec koristenja usluga)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B9F8E" id="Group 56" o:spid="_x0000_s1333" style="position:absolute;left:0;text-align:left;margin-left:12.5pt;margin-top:-195.65pt;width:448.1pt;height:193.2pt;z-index:-251503104;mso-position-horizontal-relative:page;mso-position-vertical-relative:text" coordorigin="250,-3913" coordsize="8962,3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">
                <v:shape id="Picture 60" o:spid="_x0000_s1334" type="#_x0000_t75" style="position:absolute;left:250;top:-896;width:404;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">
                  <v:imagedata r:id="rId446" o:title=""/>
                </v:shape>
                <v:line id="Line 59" o:spid="_x0000_s1335" style="position:absolute;visibility:visible;mso-wrap-style:square" from="332,-895" to="3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" strokeweight=".25442mm"/>
                <v:line id="Line 58" o:spid="_x0000_s1336" style="position:absolute;visibility:visible;mso-wrap-style:square" from="346,-3783" to="92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" strokeweight=".67811mm"/>
                <v:shape id="Text Box 57" o:spid="_x0000_s1337" type="#_x0000_t202" style="position:absolute;left:1620;top:-1351;width:422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CE15FA5" w14:textId="77777777" w:rsidR="009777CD" w:rsidRDefault="00817694">
                        <w:pPr>
                          <w:spacing w:line="255" w:lineRule="exact"/>
                          <w:rPr>
                            <w:rFonts w:ascii="Times New Roman"/>
                            <w:sz w:val="23"/>
                          </w:rPr>
                        </w:pPr>
                        <w:r>
                          <w:rPr>
                            <w:rFonts w:ascii="Times New Roman"/>
                            <w:color w:val="524F5B"/>
                            <w:sz w:val="23"/>
                          </w:rPr>
                          <w:t xml:space="preserve">(cijene su zajedan </w:t>
                        </w:r>
                        <w:r>
                          <w:rPr>
                            <w:rFonts w:ascii="Times New Roman"/>
                            <w:color w:val="423F4B"/>
                            <w:sz w:val="23"/>
                          </w:rPr>
                          <w:t>mjesec koristenja usluga)</w:t>
                        </w:r>
                      </w:p>
                    </w:txbxContent>
                  </v:textbox>
                </v:shape>
                <w10:wrap anchorx="page"/>
              </v:group>
            </w:pict>
          </mc:Fallback>
        </mc:AlternateContent>
      </w:r>
      <w:r w:rsidR="00817694">
        <w:rPr>
          <w:rFonts w:ascii="Times New Roman"/>
          <w:b/>
          <w:color w:val="423F4B"/>
          <w:w w:val="105"/>
        </w:rPr>
        <w:t xml:space="preserve">Clanak </w:t>
      </w:r>
      <w:r w:rsidR="00817694">
        <w:rPr>
          <w:rFonts w:ascii="Times New Roman"/>
          <w:b/>
          <w:color w:val="423F4B"/>
          <w:w w:val="105"/>
          <w:sz w:val="23"/>
        </w:rPr>
        <w:t>5.</w:t>
      </w:r>
    </w:p>
    <w:p w14:paraId="498938AA" w14:textId="77777777" w:rsidR="009777CD" w:rsidRDefault="009777CD">
      <w:pPr>
        <w:pStyle w:val="BodyText"/>
        <w:spacing w:before="4"/>
        <w:rPr>
          <w:rFonts w:ascii="Times New Roman"/>
          <w:b/>
          <w:sz w:val="23"/>
        </w:rPr>
      </w:pPr>
    </w:p>
    <w:p w14:paraId="304FAC1F" w14:textId="77777777" w:rsidR="009777CD" w:rsidRDefault="00817694">
      <w:pPr>
        <w:spacing w:before="1"/>
        <w:ind w:left="1336"/>
        <w:rPr>
          <w:rFonts w:ascii="Times New Roman"/>
          <w:sz w:val="23"/>
        </w:rPr>
      </w:pPr>
      <w:r>
        <w:rPr>
          <w:rFonts w:ascii="Times New Roman"/>
          <w:color w:val="423F4B"/>
          <w:spacing w:val="-1"/>
          <w:w w:val="101"/>
          <w:sz w:val="23"/>
        </w:rPr>
        <w:t>Oavatel</w:t>
      </w:r>
      <w:r>
        <w:rPr>
          <w:rFonts w:ascii="Times New Roman"/>
          <w:color w:val="423F4B"/>
          <w:w w:val="101"/>
          <w:sz w:val="23"/>
        </w:rPr>
        <w:t>j</w:t>
      </w:r>
      <w:r>
        <w:rPr>
          <w:rFonts w:ascii="Times New Roman"/>
          <w:color w:val="423F4B"/>
          <w:spacing w:val="26"/>
          <w:sz w:val="23"/>
        </w:rPr>
        <w:t xml:space="preserve"> </w:t>
      </w:r>
      <w:r>
        <w:rPr>
          <w:rFonts w:ascii="Times New Roman"/>
          <w:color w:val="423F4B"/>
          <w:w w:val="97"/>
          <w:sz w:val="23"/>
        </w:rPr>
        <w:t>usluga</w:t>
      </w:r>
      <w:r>
        <w:rPr>
          <w:rFonts w:ascii="Times New Roman"/>
          <w:color w:val="423F4B"/>
          <w:spacing w:val="12"/>
          <w:sz w:val="23"/>
        </w:rPr>
        <w:t xml:space="preserve"> </w:t>
      </w:r>
      <w:r>
        <w:rPr>
          <w:rFonts w:ascii="Times New Roman"/>
          <w:color w:val="524F5B"/>
          <w:spacing w:val="-1"/>
          <w:w w:val="105"/>
          <w:sz w:val="23"/>
        </w:rPr>
        <w:t>c</w:t>
      </w:r>
      <w:r>
        <w:rPr>
          <w:rFonts w:ascii="Times New Roman"/>
          <w:color w:val="524F5B"/>
          <w:w w:val="105"/>
          <w:sz w:val="23"/>
        </w:rPr>
        <w:t>e</w:t>
      </w:r>
      <w:r>
        <w:rPr>
          <w:rFonts w:ascii="Times New Roman"/>
          <w:color w:val="524F5B"/>
          <w:spacing w:val="7"/>
          <w:sz w:val="23"/>
        </w:rPr>
        <w:t xml:space="preserve"> </w:t>
      </w:r>
      <w:r>
        <w:rPr>
          <w:rFonts w:ascii="Times New Roman"/>
          <w:color w:val="423F4B"/>
          <w:w w:val="94"/>
          <w:sz w:val="23"/>
        </w:rPr>
        <w:t>na</w:t>
      </w:r>
      <w:r>
        <w:rPr>
          <w:rFonts w:ascii="Times New Roman"/>
          <w:color w:val="423F4B"/>
          <w:spacing w:val="25"/>
          <w:sz w:val="23"/>
        </w:rPr>
        <w:t xml:space="preserve"> </w:t>
      </w:r>
      <w:r>
        <w:rPr>
          <w:rFonts w:ascii="Times New Roman"/>
          <w:color w:val="423F4B"/>
          <w:w w:val="94"/>
          <w:sz w:val="23"/>
        </w:rPr>
        <w:t>kraju</w:t>
      </w:r>
      <w:r>
        <w:rPr>
          <w:rFonts w:ascii="Times New Roman"/>
          <w:color w:val="423F4B"/>
          <w:sz w:val="23"/>
        </w:rPr>
        <w:t xml:space="preserve"> </w:t>
      </w:r>
      <w:r>
        <w:rPr>
          <w:rFonts w:ascii="Times New Roman"/>
          <w:color w:val="423F4B"/>
          <w:spacing w:val="-28"/>
          <w:sz w:val="23"/>
        </w:rPr>
        <w:t xml:space="preserve"> </w:t>
      </w:r>
      <w:r>
        <w:rPr>
          <w:rFonts w:ascii="Times New Roman"/>
          <w:color w:val="423F4B"/>
          <w:spacing w:val="-1"/>
          <w:sz w:val="23"/>
        </w:rPr>
        <w:t>mjesec</w:t>
      </w:r>
      <w:r>
        <w:rPr>
          <w:rFonts w:ascii="Times New Roman"/>
          <w:color w:val="423F4B"/>
          <w:sz w:val="23"/>
        </w:rPr>
        <w:t xml:space="preserve">a </w:t>
      </w:r>
      <w:r>
        <w:rPr>
          <w:rFonts w:ascii="Times New Roman"/>
          <w:color w:val="423F4B"/>
          <w:spacing w:val="23"/>
          <w:sz w:val="23"/>
        </w:rPr>
        <w:t xml:space="preserve"> </w:t>
      </w:r>
      <w:r>
        <w:rPr>
          <w:rFonts w:ascii="Times New Roman"/>
          <w:color w:val="423F4B"/>
          <w:spacing w:val="10"/>
          <w:w w:val="63"/>
          <w:sz w:val="23"/>
        </w:rPr>
        <w:t>i</w:t>
      </w:r>
      <w:r>
        <w:rPr>
          <w:rFonts w:ascii="Times New Roman"/>
          <w:color w:val="62606E"/>
          <w:spacing w:val="6"/>
          <w:w w:val="107"/>
          <w:sz w:val="23"/>
        </w:rPr>
        <w:t>s</w:t>
      </w:r>
      <w:r>
        <w:rPr>
          <w:rFonts w:ascii="Times New Roman"/>
          <w:color w:val="423F4B"/>
          <w:w w:val="91"/>
          <w:sz w:val="23"/>
        </w:rPr>
        <w:t>postav</w:t>
      </w:r>
      <w:r>
        <w:rPr>
          <w:rFonts w:ascii="Times New Roman"/>
          <w:color w:val="423F4B"/>
          <w:spacing w:val="16"/>
          <w:sz w:val="23"/>
        </w:rPr>
        <w:t xml:space="preserve"> </w:t>
      </w:r>
      <w:r>
        <w:rPr>
          <w:rFonts w:ascii="Times New Roman"/>
          <w:color w:val="423F4B"/>
          <w:spacing w:val="6"/>
          <w:w w:val="63"/>
          <w:sz w:val="23"/>
        </w:rPr>
        <w:t>i</w:t>
      </w:r>
      <w:r>
        <w:rPr>
          <w:rFonts w:ascii="Times New Roman"/>
          <w:color w:val="423F4B"/>
          <w:spacing w:val="8"/>
          <w:w w:val="106"/>
          <w:sz w:val="23"/>
        </w:rPr>
        <w:t>t</w:t>
      </w:r>
      <w:r>
        <w:rPr>
          <w:rFonts w:ascii="Times New Roman"/>
          <w:color w:val="423F4B"/>
          <w:w w:val="63"/>
          <w:sz w:val="23"/>
        </w:rPr>
        <w:t>i</w:t>
      </w:r>
      <w:r>
        <w:rPr>
          <w:rFonts w:ascii="Times New Roman"/>
          <w:color w:val="423F4B"/>
          <w:spacing w:val="-12"/>
          <w:sz w:val="23"/>
        </w:rPr>
        <w:t xml:space="preserve"> </w:t>
      </w:r>
      <w:r>
        <w:rPr>
          <w:rFonts w:ascii="Times New Roman"/>
          <w:color w:val="423F4B"/>
          <w:w w:val="101"/>
          <w:sz w:val="23"/>
        </w:rPr>
        <w:t>fakture</w:t>
      </w:r>
      <w:r>
        <w:rPr>
          <w:rFonts w:ascii="Times New Roman"/>
          <w:color w:val="423F4B"/>
          <w:spacing w:val="12"/>
          <w:sz w:val="23"/>
        </w:rPr>
        <w:t xml:space="preserve"> </w:t>
      </w:r>
      <w:r>
        <w:rPr>
          <w:rFonts w:ascii="Times New Roman"/>
          <w:color w:val="423F4B"/>
          <w:spacing w:val="-1"/>
          <w:w w:val="102"/>
          <w:sz w:val="23"/>
        </w:rPr>
        <w:t>z</w:t>
      </w:r>
      <w:r>
        <w:rPr>
          <w:rFonts w:ascii="Times New Roman"/>
          <w:color w:val="423F4B"/>
          <w:w w:val="102"/>
          <w:sz w:val="23"/>
        </w:rPr>
        <w:t>a</w:t>
      </w:r>
      <w:r>
        <w:rPr>
          <w:rFonts w:ascii="Times New Roman"/>
          <w:color w:val="423F4B"/>
          <w:spacing w:val="12"/>
          <w:sz w:val="23"/>
        </w:rPr>
        <w:t xml:space="preserve"> </w:t>
      </w:r>
      <w:r>
        <w:rPr>
          <w:rFonts w:ascii="Times New Roman"/>
          <w:color w:val="423F4B"/>
          <w:spacing w:val="15"/>
          <w:w w:val="87"/>
          <w:sz w:val="23"/>
        </w:rPr>
        <w:t>p</w:t>
      </w:r>
      <w:r>
        <w:rPr>
          <w:rFonts w:ascii="Times New Roman"/>
          <w:color w:val="423F4B"/>
          <w:spacing w:val="8"/>
          <w:w w:val="53"/>
          <w:sz w:val="23"/>
        </w:rPr>
        <w:t>l</w:t>
      </w:r>
      <w:r>
        <w:rPr>
          <w:rFonts w:ascii="Times New Roman"/>
          <w:color w:val="423F4B"/>
          <w:spacing w:val="-1"/>
          <w:w w:val="101"/>
          <w:sz w:val="23"/>
        </w:rPr>
        <w:t>ac</w:t>
      </w:r>
      <w:r>
        <w:rPr>
          <w:rFonts w:ascii="Times New Roman"/>
          <w:color w:val="423F4B"/>
          <w:spacing w:val="13"/>
          <w:w w:val="101"/>
          <w:sz w:val="23"/>
        </w:rPr>
        <w:t>a</w:t>
      </w:r>
      <w:r>
        <w:rPr>
          <w:rFonts w:ascii="Times New Roman"/>
          <w:color w:val="423F4B"/>
          <w:spacing w:val="15"/>
          <w:w w:val="79"/>
          <w:sz w:val="23"/>
        </w:rPr>
        <w:t>n</w:t>
      </w:r>
      <w:r>
        <w:rPr>
          <w:rFonts w:ascii="Times New Roman"/>
          <w:color w:val="423F4B"/>
          <w:spacing w:val="-1"/>
          <w:w w:val="98"/>
          <w:sz w:val="23"/>
        </w:rPr>
        <w:t>j</w:t>
      </w:r>
      <w:r>
        <w:rPr>
          <w:rFonts w:ascii="Times New Roman"/>
          <w:color w:val="423F4B"/>
          <w:spacing w:val="3"/>
          <w:w w:val="98"/>
          <w:sz w:val="23"/>
        </w:rPr>
        <w:t>e</w:t>
      </w:r>
      <w:r>
        <w:rPr>
          <w:rFonts w:ascii="Times New Roman"/>
          <w:color w:val="62606E"/>
          <w:w w:val="108"/>
          <w:sz w:val="23"/>
        </w:rPr>
        <w:t>.</w:t>
      </w:r>
    </w:p>
    <w:p w14:paraId="7B8AFD58" w14:textId="77777777" w:rsidR="009777CD" w:rsidRDefault="009777CD">
      <w:pPr>
        <w:pStyle w:val="BodyText"/>
        <w:spacing w:before="3"/>
        <w:rPr>
          <w:rFonts w:ascii="Times New Roman"/>
          <w:sz w:val="21"/>
        </w:rPr>
      </w:pPr>
    </w:p>
    <w:p w14:paraId="1E26223D" w14:textId="77777777" w:rsidR="009777CD" w:rsidRDefault="00817694">
      <w:pPr>
        <w:ind w:left="1586" w:right="179"/>
        <w:jc w:val="center"/>
        <w:rPr>
          <w:rFonts w:ascii="Times New Roman"/>
          <w:b/>
        </w:rPr>
      </w:pPr>
      <w:r>
        <w:rPr>
          <w:rFonts w:ascii="Times New Roman"/>
          <w:b/>
          <w:color w:val="423F4B"/>
          <w:w w:val="105"/>
        </w:rPr>
        <w:t>Clanak 6.</w:t>
      </w:r>
    </w:p>
    <w:p w14:paraId="37FC4F02" w14:textId="77777777" w:rsidR="009777CD" w:rsidRDefault="009777CD">
      <w:pPr>
        <w:pStyle w:val="BodyText"/>
        <w:spacing w:before="6"/>
        <w:rPr>
          <w:rFonts w:ascii="Times New Roman"/>
          <w:b/>
          <w:sz w:val="23"/>
        </w:rPr>
      </w:pPr>
    </w:p>
    <w:p w14:paraId="656FD930" w14:textId="77777777" w:rsidR="009777CD" w:rsidRDefault="00817694">
      <w:pPr>
        <w:ind w:left="1346"/>
        <w:rPr>
          <w:rFonts w:ascii="Times New Roman"/>
          <w:sz w:val="23"/>
        </w:rPr>
      </w:pPr>
      <w:r>
        <w:rPr>
          <w:rFonts w:ascii="Times New Roman"/>
          <w:color w:val="423F4B"/>
          <w:w w:val="95"/>
          <w:sz w:val="23"/>
        </w:rPr>
        <w:t>Kori</w:t>
      </w:r>
      <w:r>
        <w:rPr>
          <w:rFonts w:ascii="Times New Roman"/>
          <w:color w:val="62606E"/>
          <w:w w:val="95"/>
          <w:sz w:val="23"/>
        </w:rPr>
        <w:t>s</w:t>
      </w:r>
      <w:r>
        <w:rPr>
          <w:rFonts w:ascii="Times New Roman"/>
          <w:color w:val="423F4B"/>
          <w:w w:val="95"/>
          <w:sz w:val="23"/>
        </w:rPr>
        <w:t xml:space="preserve">n ik </w:t>
      </w:r>
      <w:r>
        <w:rPr>
          <w:rFonts w:ascii="Times New Roman"/>
          <w:color w:val="524F5B"/>
          <w:w w:val="90"/>
          <w:sz w:val="23"/>
        </w:rPr>
        <w:t xml:space="preserve">LISILlga dL1:zan </w:t>
      </w:r>
      <w:r>
        <w:rPr>
          <w:rFonts w:ascii="Times New Roman"/>
          <w:color w:val="423F4B"/>
          <w:w w:val="95"/>
          <w:sz w:val="23"/>
        </w:rPr>
        <w:t>je platiti is pos</w:t>
      </w:r>
      <w:r>
        <w:rPr>
          <w:rFonts w:ascii="Times New Roman"/>
          <w:color w:val="62606E"/>
          <w:w w:val="95"/>
          <w:sz w:val="23"/>
        </w:rPr>
        <w:t xml:space="preserve">tav </w:t>
      </w:r>
      <w:r>
        <w:rPr>
          <w:rFonts w:ascii="Times New Roman"/>
          <w:color w:val="423F4B"/>
          <w:w w:val="95"/>
          <w:sz w:val="23"/>
        </w:rPr>
        <w:t xml:space="preserve">ljen i mu </w:t>
      </w:r>
      <w:r>
        <w:rPr>
          <w:rFonts w:ascii="Times New Roman"/>
          <w:color w:val="524F5B"/>
          <w:w w:val="95"/>
          <w:sz w:val="23"/>
        </w:rPr>
        <w:t xml:space="preserve">racun </w:t>
      </w:r>
      <w:r>
        <w:rPr>
          <w:rFonts w:ascii="Times New Roman"/>
          <w:color w:val="423F4B"/>
          <w:w w:val="95"/>
          <w:sz w:val="23"/>
        </w:rPr>
        <w:t xml:space="preserve">u </w:t>
      </w:r>
      <w:r>
        <w:rPr>
          <w:rFonts w:ascii="Times New Roman"/>
          <w:color w:val="524F5B"/>
          <w:w w:val="95"/>
          <w:sz w:val="23"/>
        </w:rPr>
        <w:t xml:space="preserve">roku </w:t>
      </w:r>
      <w:r>
        <w:rPr>
          <w:rFonts w:ascii="Times New Roman"/>
          <w:color w:val="62606E"/>
          <w:w w:val="95"/>
          <w:sz w:val="23"/>
        </w:rPr>
        <w:t xml:space="preserve">od </w:t>
      </w:r>
      <w:r>
        <w:rPr>
          <w:rFonts w:ascii="Times New Roman"/>
          <w:color w:val="524F5B"/>
          <w:w w:val="95"/>
          <w:sz w:val="23"/>
        </w:rPr>
        <w:t>15 d</w:t>
      </w:r>
      <w:r>
        <w:rPr>
          <w:rFonts w:ascii="Times New Roman"/>
          <w:color w:val="777585"/>
          <w:w w:val="95"/>
          <w:sz w:val="23"/>
        </w:rPr>
        <w:t xml:space="preserve">ana </w:t>
      </w:r>
      <w:r>
        <w:rPr>
          <w:rFonts w:ascii="Times New Roman"/>
          <w:color w:val="62606E"/>
          <w:w w:val="95"/>
          <w:sz w:val="23"/>
        </w:rPr>
        <w:t>od pri_jema racuna.</w:t>
      </w:r>
    </w:p>
    <w:p w14:paraId="0EEC01FF" w14:textId="77777777" w:rsidR="009777CD" w:rsidRDefault="009777CD">
      <w:pPr>
        <w:pStyle w:val="BodyText"/>
        <w:spacing w:before="1"/>
        <w:rPr>
          <w:rFonts w:ascii="Times New Roman"/>
          <w:sz w:val="25"/>
        </w:rPr>
      </w:pPr>
    </w:p>
    <w:p w14:paraId="0F155B45" w14:textId="77777777" w:rsidR="009777CD" w:rsidRDefault="00817694">
      <w:pPr>
        <w:ind w:left="1594" w:right="179"/>
        <w:jc w:val="center"/>
        <w:rPr>
          <w:rFonts w:ascii="Times New Roman"/>
        </w:rPr>
      </w:pPr>
      <w:r>
        <w:rPr>
          <w:rFonts w:ascii="Times New Roman"/>
          <w:b/>
          <w:color w:val="423F4B"/>
          <w:w w:val="110"/>
        </w:rPr>
        <w:t xml:space="preserve">Clanak </w:t>
      </w:r>
      <w:r>
        <w:rPr>
          <w:rFonts w:ascii="Times New Roman"/>
          <w:color w:val="423F4B"/>
          <w:w w:val="110"/>
        </w:rPr>
        <w:t>7.</w:t>
      </w:r>
    </w:p>
    <w:p w14:paraId="415B326B" w14:textId="77777777" w:rsidR="009777CD" w:rsidRDefault="009777CD">
      <w:pPr>
        <w:pStyle w:val="BodyText"/>
        <w:spacing w:before="11"/>
        <w:rPr>
          <w:rFonts w:ascii="Times New Roman"/>
          <w:sz w:val="23"/>
        </w:rPr>
      </w:pPr>
    </w:p>
    <w:p w14:paraId="62AA103B" w14:textId="77777777" w:rsidR="009777CD" w:rsidRDefault="00817694">
      <w:pPr>
        <w:ind w:left="1343" w:firstLine="5"/>
        <w:rPr>
          <w:rFonts w:ascii="Times New Roman"/>
          <w:sz w:val="23"/>
        </w:rPr>
      </w:pPr>
      <w:r>
        <w:rPr>
          <w:rFonts w:ascii="Times New Roman"/>
          <w:color w:val="62606E"/>
          <w:sz w:val="23"/>
        </w:rPr>
        <w:t xml:space="preserve">U s </w:t>
      </w:r>
      <w:r>
        <w:rPr>
          <w:rFonts w:ascii="Times New Roman"/>
          <w:color w:val="423F4B"/>
          <w:w w:val="95"/>
          <w:sz w:val="23"/>
        </w:rPr>
        <w:t xml:space="preserve">l </w:t>
      </w:r>
      <w:r>
        <w:rPr>
          <w:rFonts w:ascii="Times New Roman"/>
          <w:color w:val="423F4B"/>
          <w:sz w:val="23"/>
        </w:rPr>
        <w:t>u</w:t>
      </w:r>
      <w:r>
        <w:rPr>
          <w:rFonts w:ascii="Times New Roman"/>
          <w:color w:val="62606E"/>
          <w:sz w:val="23"/>
        </w:rPr>
        <w:t>caj</w:t>
      </w:r>
      <w:r>
        <w:rPr>
          <w:rFonts w:ascii="Times New Roman"/>
          <w:color w:val="423F4B"/>
          <w:sz w:val="23"/>
        </w:rPr>
        <w:t xml:space="preserve">u da </w:t>
      </w:r>
      <w:r>
        <w:rPr>
          <w:rFonts w:ascii="Times New Roman"/>
          <w:color w:val="524F5B"/>
          <w:sz w:val="23"/>
        </w:rPr>
        <w:t xml:space="preserve">korisnik LISluga </w:t>
      </w:r>
      <w:r>
        <w:rPr>
          <w:rFonts w:ascii="Times New Roman"/>
          <w:color w:val="423F4B"/>
          <w:sz w:val="23"/>
        </w:rPr>
        <w:t xml:space="preserve">u </w:t>
      </w:r>
      <w:r>
        <w:rPr>
          <w:rFonts w:ascii="Times New Roman"/>
          <w:color w:val="524F5B"/>
          <w:sz w:val="23"/>
        </w:rPr>
        <w:t xml:space="preserve">odredenom </w:t>
      </w:r>
      <w:r>
        <w:rPr>
          <w:rFonts w:ascii="Times New Roman"/>
          <w:color w:val="423F4B"/>
          <w:sz w:val="23"/>
        </w:rPr>
        <w:t>roku ne plati racun e</w:t>
      </w:r>
      <w:r>
        <w:rPr>
          <w:rFonts w:ascii="Times New Roman"/>
          <w:color w:val="777585"/>
          <w:sz w:val="23"/>
        </w:rPr>
        <w:t xml:space="preserve">, </w:t>
      </w:r>
      <w:r>
        <w:rPr>
          <w:rFonts w:ascii="Times New Roman"/>
          <w:color w:val="423F4B"/>
          <w:sz w:val="23"/>
        </w:rPr>
        <w:t xml:space="preserve">davatelj usluga </w:t>
      </w:r>
      <w:r>
        <w:rPr>
          <w:rFonts w:ascii="Times New Roman"/>
          <w:color w:val="62606E"/>
          <w:sz w:val="23"/>
        </w:rPr>
        <w:t xml:space="preserve">za </w:t>
      </w:r>
      <w:r>
        <w:rPr>
          <w:rFonts w:ascii="Times New Roman"/>
          <w:color w:val="423F4B"/>
          <w:sz w:val="23"/>
        </w:rPr>
        <w:t>nepl</w:t>
      </w:r>
      <w:r>
        <w:rPr>
          <w:rFonts w:ascii="Times New Roman"/>
          <w:color w:val="62606E"/>
          <w:sz w:val="23"/>
        </w:rPr>
        <w:t>ace</w:t>
      </w:r>
      <w:r>
        <w:rPr>
          <w:rFonts w:ascii="Times New Roman"/>
          <w:color w:val="423F4B"/>
          <w:sz w:val="23"/>
        </w:rPr>
        <w:t xml:space="preserve">ne </w:t>
      </w:r>
      <w:r>
        <w:rPr>
          <w:rFonts w:ascii="Times New Roman"/>
          <w:color w:val="524F5B"/>
          <w:sz w:val="23"/>
        </w:rPr>
        <w:t xml:space="preserve">racune podnosi </w:t>
      </w:r>
      <w:r>
        <w:rPr>
          <w:rFonts w:ascii="Times New Roman"/>
          <w:color w:val="423F4B"/>
          <w:sz w:val="23"/>
        </w:rPr>
        <w:t xml:space="preserve">tuzbu nadleznom </w:t>
      </w:r>
      <w:r>
        <w:rPr>
          <w:rFonts w:ascii="Times New Roman"/>
          <w:color w:val="524F5B"/>
          <w:sz w:val="23"/>
        </w:rPr>
        <w:t xml:space="preserve">sudu radi </w:t>
      </w:r>
      <w:r>
        <w:rPr>
          <w:rFonts w:ascii="Times New Roman"/>
          <w:color w:val="423F4B"/>
          <w:sz w:val="23"/>
        </w:rPr>
        <w:t>naplate.</w:t>
      </w:r>
    </w:p>
    <w:p w14:paraId="313D8DB6" w14:textId="77777777" w:rsidR="009777CD" w:rsidRDefault="009777CD">
      <w:pPr>
        <w:pStyle w:val="BodyText"/>
        <w:rPr>
          <w:rFonts w:ascii="Times New Roman"/>
        </w:rPr>
      </w:pPr>
    </w:p>
    <w:p w14:paraId="217256A3" w14:textId="77777777" w:rsidR="009777CD" w:rsidRDefault="009777CD">
      <w:pPr>
        <w:pStyle w:val="BodyText"/>
        <w:spacing w:before="1"/>
        <w:rPr>
          <w:rFonts w:ascii="Times New Roman"/>
          <w:sz w:val="21"/>
        </w:rPr>
      </w:pPr>
    </w:p>
    <w:p w14:paraId="3A7264AF" w14:textId="77777777" w:rsidR="009777CD" w:rsidRDefault="00817694">
      <w:pPr>
        <w:ind w:left="1587" w:right="179"/>
        <w:jc w:val="center"/>
        <w:rPr>
          <w:rFonts w:ascii="Times New Roman"/>
          <w:b/>
        </w:rPr>
      </w:pPr>
      <w:r>
        <w:rPr>
          <w:rFonts w:ascii="Times New Roman"/>
          <w:b/>
          <w:color w:val="423F4B"/>
          <w:w w:val="105"/>
        </w:rPr>
        <w:t>Clanak 8.</w:t>
      </w:r>
    </w:p>
    <w:p w14:paraId="518D73A0" w14:textId="77777777" w:rsidR="009777CD" w:rsidRDefault="009777CD">
      <w:pPr>
        <w:pStyle w:val="BodyText"/>
        <w:spacing w:before="11"/>
        <w:rPr>
          <w:rFonts w:ascii="Times New Roman"/>
          <w:b/>
          <w:sz w:val="23"/>
        </w:rPr>
      </w:pPr>
    </w:p>
    <w:p w14:paraId="3A99AA1A" w14:textId="77777777" w:rsidR="009777CD" w:rsidRDefault="00817694">
      <w:pPr>
        <w:spacing w:line="235" w:lineRule="auto"/>
        <w:ind w:left="1347" w:right="368" w:firstLine="5"/>
        <w:rPr>
          <w:rFonts w:ascii="Times New Roman"/>
          <w:sz w:val="23"/>
        </w:rPr>
      </w:pPr>
      <w:r>
        <w:rPr>
          <w:rFonts w:ascii="Times New Roman"/>
          <w:color w:val="62606E"/>
          <w:w w:val="98"/>
          <w:sz w:val="23"/>
        </w:rPr>
        <w:t>Ugovor</w:t>
      </w:r>
      <w:r>
        <w:rPr>
          <w:rFonts w:ascii="Times New Roman"/>
          <w:color w:val="62606E"/>
          <w:sz w:val="23"/>
        </w:rPr>
        <w:t xml:space="preserve"> </w:t>
      </w:r>
      <w:r>
        <w:rPr>
          <w:rFonts w:ascii="Times New Roman"/>
          <w:color w:val="62606E"/>
          <w:w w:val="103"/>
          <w:sz w:val="23"/>
        </w:rPr>
        <w:t>se</w:t>
      </w:r>
      <w:r>
        <w:rPr>
          <w:rFonts w:ascii="Times New Roman"/>
          <w:color w:val="62606E"/>
          <w:sz w:val="23"/>
        </w:rPr>
        <w:t xml:space="preserve"> </w:t>
      </w:r>
      <w:r>
        <w:rPr>
          <w:rFonts w:ascii="Times New Roman"/>
          <w:color w:val="524F5B"/>
          <w:w w:val="101"/>
          <w:sz w:val="23"/>
        </w:rPr>
        <w:t>sklapa</w:t>
      </w:r>
      <w:r>
        <w:rPr>
          <w:rFonts w:ascii="Times New Roman"/>
          <w:color w:val="524F5B"/>
          <w:sz w:val="23"/>
        </w:rPr>
        <w:t xml:space="preserve"> </w:t>
      </w:r>
      <w:r>
        <w:rPr>
          <w:rFonts w:ascii="Times New Roman"/>
          <w:color w:val="423F4B"/>
          <w:w w:val="92"/>
          <w:sz w:val="23"/>
        </w:rPr>
        <w:t>na</w:t>
      </w:r>
      <w:r>
        <w:rPr>
          <w:rFonts w:ascii="Times New Roman"/>
          <w:color w:val="423F4B"/>
          <w:sz w:val="23"/>
        </w:rPr>
        <w:t xml:space="preserve"> </w:t>
      </w:r>
      <w:r>
        <w:rPr>
          <w:rFonts w:ascii="Times New Roman"/>
          <w:color w:val="524F5B"/>
          <w:sz w:val="23"/>
        </w:rPr>
        <w:t xml:space="preserve">neodredeno  </w:t>
      </w:r>
      <w:r>
        <w:rPr>
          <w:rFonts w:ascii="Times New Roman"/>
          <w:color w:val="62606E"/>
          <w:w w:val="93"/>
          <w:sz w:val="23"/>
        </w:rPr>
        <w:t>v</w:t>
      </w:r>
      <w:r>
        <w:rPr>
          <w:rFonts w:ascii="Times New Roman"/>
          <w:color w:val="423F4B"/>
          <w:w w:val="86"/>
          <w:sz w:val="23"/>
        </w:rPr>
        <w:t>r</w:t>
      </w:r>
      <w:r>
        <w:rPr>
          <w:rFonts w:ascii="Times New Roman"/>
          <w:color w:val="423F4B"/>
          <w:w w:val="63"/>
          <w:sz w:val="23"/>
        </w:rPr>
        <w:t>i</w:t>
      </w:r>
      <w:r>
        <w:rPr>
          <w:rFonts w:ascii="Times New Roman"/>
          <w:color w:val="423F4B"/>
          <w:w w:val="105"/>
          <w:sz w:val="23"/>
        </w:rPr>
        <w:t>j</w:t>
      </w:r>
      <w:r>
        <w:rPr>
          <w:rFonts w:ascii="Times New Roman"/>
          <w:color w:val="62606E"/>
          <w:w w:val="103"/>
          <w:sz w:val="23"/>
        </w:rPr>
        <w:t>e</w:t>
      </w:r>
      <w:r>
        <w:rPr>
          <w:rFonts w:ascii="Times New Roman"/>
          <w:color w:val="62606E"/>
          <w:w w:val="86"/>
          <w:sz w:val="23"/>
        </w:rPr>
        <w:t>m</w:t>
      </w:r>
      <w:r>
        <w:rPr>
          <w:rFonts w:ascii="Times New Roman"/>
          <w:color w:val="62606E"/>
          <w:w w:val="108"/>
          <w:sz w:val="23"/>
        </w:rPr>
        <w:t>e</w:t>
      </w:r>
      <w:r>
        <w:rPr>
          <w:rFonts w:ascii="Times New Roman"/>
          <w:color w:val="62606E"/>
          <w:sz w:val="23"/>
        </w:rPr>
        <w:t xml:space="preserve"> </w:t>
      </w:r>
      <w:r>
        <w:rPr>
          <w:rFonts w:ascii="Times New Roman"/>
          <w:color w:val="524F5B"/>
          <w:w w:val="101"/>
          <w:sz w:val="23"/>
        </w:rPr>
        <w:t>odnosno</w:t>
      </w:r>
      <w:r>
        <w:rPr>
          <w:rFonts w:ascii="Times New Roman"/>
          <w:color w:val="524F5B"/>
          <w:sz w:val="23"/>
        </w:rPr>
        <w:t xml:space="preserve"> </w:t>
      </w:r>
      <w:r>
        <w:rPr>
          <w:rFonts w:ascii="Times New Roman"/>
          <w:color w:val="423F4B"/>
          <w:sz w:val="23"/>
        </w:rPr>
        <w:t xml:space="preserve">dok  </w:t>
      </w:r>
      <w:r>
        <w:rPr>
          <w:rFonts w:ascii="Times New Roman"/>
          <w:color w:val="524F5B"/>
          <w:w w:val="97"/>
          <w:sz w:val="23"/>
        </w:rPr>
        <w:t>korisnik</w:t>
      </w:r>
      <w:r>
        <w:rPr>
          <w:rFonts w:ascii="Times New Roman"/>
          <w:color w:val="524F5B"/>
          <w:sz w:val="23"/>
        </w:rPr>
        <w:t xml:space="preserve">  </w:t>
      </w:r>
      <w:r>
        <w:rPr>
          <w:rFonts w:ascii="Times New Roman"/>
          <w:color w:val="62606E"/>
          <w:w w:val="78"/>
          <w:sz w:val="23"/>
        </w:rPr>
        <w:t>u</w:t>
      </w:r>
      <w:r>
        <w:rPr>
          <w:rFonts w:ascii="Times New Roman"/>
          <w:color w:val="62606E"/>
          <w:w w:val="107"/>
          <w:sz w:val="23"/>
        </w:rPr>
        <w:t>s</w:t>
      </w:r>
      <w:r>
        <w:rPr>
          <w:rFonts w:ascii="Times New Roman"/>
          <w:color w:val="423F4B"/>
          <w:w w:val="53"/>
          <w:sz w:val="23"/>
        </w:rPr>
        <w:t>l</w:t>
      </w:r>
      <w:r>
        <w:rPr>
          <w:rFonts w:ascii="Times New Roman"/>
          <w:color w:val="423F4B"/>
          <w:sz w:val="23"/>
        </w:rPr>
        <w:t xml:space="preserve"> </w:t>
      </w:r>
      <w:r>
        <w:rPr>
          <w:rFonts w:ascii="Times New Roman"/>
          <w:color w:val="423F4B"/>
          <w:w w:val="73"/>
          <w:sz w:val="23"/>
        </w:rPr>
        <w:t>u</w:t>
      </w:r>
      <w:r>
        <w:rPr>
          <w:rFonts w:ascii="Times New Roman"/>
          <w:color w:val="62606E"/>
          <w:w w:val="104"/>
          <w:sz w:val="23"/>
        </w:rPr>
        <w:t>ga</w:t>
      </w:r>
      <w:r>
        <w:rPr>
          <w:rFonts w:ascii="Times New Roman"/>
          <w:color w:val="62606E"/>
          <w:sz w:val="23"/>
        </w:rPr>
        <w:t xml:space="preserve"> </w:t>
      </w:r>
      <w:r>
        <w:rPr>
          <w:rFonts w:ascii="Times New Roman"/>
          <w:color w:val="62606E"/>
          <w:w w:val="95"/>
          <w:sz w:val="23"/>
        </w:rPr>
        <w:t>boravi</w:t>
      </w:r>
      <w:r>
        <w:rPr>
          <w:rFonts w:ascii="Times New Roman"/>
          <w:color w:val="62606E"/>
          <w:sz w:val="23"/>
        </w:rPr>
        <w:t xml:space="preserve">  </w:t>
      </w:r>
      <w:r>
        <w:rPr>
          <w:rFonts w:ascii="Times New Roman"/>
          <w:color w:val="62606E"/>
          <w:w w:val="89"/>
          <w:sz w:val="23"/>
        </w:rPr>
        <w:t>na</w:t>
      </w:r>
      <w:r>
        <w:rPr>
          <w:rFonts w:ascii="Times New Roman"/>
          <w:color w:val="62606E"/>
          <w:sz w:val="23"/>
        </w:rPr>
        <w:t xml:space="preserve"> </w:t>
      </w:r>
      <w:r>
        <w:rPr>
          <w:rFonts w:ascii="Times New Roman"/>
          <w:color w:val="524F5B"/>
          <w:w w:val="88"/>
          <w:sz w:val="23"/>
        </w:rPr>
        <w:t xml:space="preserve">navedeno_j </w:t>
      </w:r>
      <w:r>
        <w:rPr>
          <w:rFonts w:ascii="Times New Roman"/>
          <w:color w:val="524F5B"/>
          <w:sz w:val="23"/>
        </w:rPr>
        <w:t xml:space="preserve">lokaciji </w:t>
      </w:r>
      <w:r>
        <w:rPr>
          <w:rFonts w:ascii="Times New Roman"/>
          <w:color w:val="524F5B"/>
          <w:w w:val="85"/>
          <w:sz w:val="23"/>
        </w:rPr>
        <w:t xml:space="preserve">i </w:t>
      </w:r>
      <w:r>
        <w:rPr>
          <w:rFonts w:ascii="Times New Roman"/>
          <w:color w:val="62606E"/>
          <w:sz w:val="23"/>
        </w:rPr>
        <w:t xml:space="preserve">koristi </w:t>
      </w:r>
      <w:r>
        <w:rPr>
          <w:rFonts w:ascii="Times New Roman"/>
          <w:color w:val="524F5B"/>
          <w:sz w:val="23"/>
        </w:rPr>
        <w:t xml:space="preserve">nase </w:t>
      </w:r>
      <w:r>
        <w:rPr>
          <w:rFonts w:ascii="Times New Roman"/>
          <w:color w:val="62606E"/>
          <w:sz w:val="23"/>
        </w:rPr>
        <w:t>usluge.</w:t>
      </w:r>
    </w:p>
    <w:p w14:paraId="341F6D48" w14:textId="77777777" w:rsidR="009777CD" w:rsidRDefault="009777CD">
      <w:pPr>
        <w:pStyle w:val="BodyText"/>
        <w:rPr>
          <w:rFonts w:ascii="Times New Roman"/>
        </w:rPr>
      </w:pPr>
    </w:p>
    <w:p w14:paraId="34B021B9" w14:textId="77777777" w:rsidR="009777CD" w:rsidRDefault="00817694">
      <w:pPr>
        <w:spacing w:before="201"/>
        <w:ind w:left="1588" w:right="179"/>
        <w:jc w:val="center"/>
        <w:rPr>
          <w:rFonts w:ascii="Times New Roman"/>
          <w:b/>
        </w:rPr>
      </w:pPr>
      <w:r>
        <w:rPr>
          <w:rFonts w:ascii="Times New Roman"/>
          <w:b/>
          <w:color w:val="423F4B"/>
          <w:w w:val="105"/>
        </w:rPr>
        <w:t>Clanak 9.</w:t>
      </w:r>
    </w:p>
    <w:p w14:paraId="640A8362" w14:textId="77777777" w:rsidR="009777CD" w:rsidRDefault="009777CD">
      <w:pPr>
        <w:pStyle w:val="BodyText"/>
        <w:spacing w:before="6"/>
        <w:rPr>
          <w:rFonts w:ascii="Times New Roman"/>
          <w:b/>
          <w:sz w:val="23"/>
        </w:rPr>
      </w:pPr>
    </w:p>
    <w:p w14:paraId="025F23E4" w14:textId="77777777" w:rsidR="009777CD" w:rsidRDefault="00817694">
      <w:pPr>
        <w:ind w:left="1335"/>
        <w:rPr>
          <w:rFonts w:ascii="Times New Roman"/>
          <w:sz w:val="23"/>
        </w:rPr>
      </w:pPr>
      <w:r>
        <w:rPr>
          <w:rFonts w:ascii="Times New Roman"/>
          <w:color w:val="524F5B"/>
          <w:sz w:val="23"/>
        </w:rPr>
        <w:t xml:space="preserve">Sve sporove </w:t>
      </w:r>
      <w:r>
        <w:rPr>
          <w:rFonts w:ascii="Times New Roman"/>
          <w:color w:val="423F4B"/>
          <w:sz w:val="23"/>
        </w:rPr>
        <w:t xml:space="preserve">iz ovog ugovora rjesavat </w:t>
      </w:r>
      <w:r>
        <w:rPr>
          <w:rFonts w:ascii="Times New Roman"/>
          <w:color w:val="524F5B"/>
          <w:sz w:val="23"/>
        </w:rPr>
        <w:t xml:space="preserve">ce </w:t>
      </w:r>
      <w:r>
        <w:rPr>
          <w:rFonts w:ascii="Times New Roman"/>
          <w:color w:val="423F4B"/>
          <w:sz w:val="23"/>
        </w:rPr>
        <w:t xml:space="preserve">ovlasteni predstavnici ugovorenih </w:t>
      </w:r>
      <w:r>
        <w:rPr>
          <w:rFonts w:ascii="Times New Roman"/>
          <w:color w:val="62606E"/>
          <w:sz w:val="23"/>
        </w:rPr>
        <w:t xml:space="preserve">stra </w:t>
      </w:r>
      <w:r>
        <w:rPr>
          <w:rFonts w:ascii="Times New Roman"/>
          <w:color w:val="423F4B"/>
          <w:sz w:val="23"/>
        </w:rPr>
        <w:t>n</w:t>
      </w:r>
      <w:r>
        <w:rPr>
          <w:rFonts w:ascii="Times New Roman"/>
          <w:color w:val="62606E"/>
          <w:sz w:val="23"/>
        </w:rPr>
        <w:t>a</w:t>
      </w:r>
    </w:p>
    <w:p w14:paraId="16F09AC7" w14:textId="77777777" w:rsidR="009777CD" w:rsidRDefault="00817694">
      <w:pPr>
        <w:spacing w:before="5"/>
        <w:ind w:left="1398" w:right="179"/>
        <w:jc w:val="center"/>
        <w:rPr>
          <w:rFonts w:ascii="Times New Roman"/>
          <w:sz w:val="23"/>
        </w:rPr>
      </w:pPr>
      <w:r>
        <w:rPr>
          <w:rFonts w:ascii="Times New Roman"/>
          <w:color w:val="524F5B"/>
          <w:sz w:val="23"/>
        </w:rPr>
        <w:t xml:space="preserve">sporazumno, a </w:t>
      </w:r>
      <w:r>
        <w:rPr>
          <w:rFonts w:ascii="Times New Roman"/>
          <w:color w:val="423F4B"/>
          <w:sz w:val="23"/>
        </w:rPr>
        <w:t xml:space="preserve">ukoliko </w:t>
      </w:r>
      <w:r>
        <w:rPr>
          <w:rFonts w:ascii="Times New Roman"/>
          <w:color w:val="524F5B"/>
          <w:sz w:val="23"/>
        </w:rPr>
        <w:t xml:space="preserve">se spor </w:t>
      </w:r>
      <w:r>
        <w:rPr>
          <w:rFonts w:ascii="Times New Roman"/>
          <w:color w:val="423F4B"/>
          <w:sz w:val="23"/>
        </w:rPr>
        <w:t>ne mo</w:t>
      </w:r>
      <w:r>
        <w:rPr>
          <w:rFonts w:ascii="Times New Roman"/>
          <w:color w:val="62606E"/>
          <w:sz w:val="23"/>
        </w:rPr>
        <w:t xml:space="preserve">ze </w:t>
      </w:r>
      <w:r>
        <w:rPr>
          <w:rFonts w:ascii="Times New Roman"/>
          <w:color w:val="423F4B"/>
          <w:sz w:val="23"/>
        </w:rPr>
        <w:t xml:space="preserve">rijesiti dogovorom nadlezan </w:t>
      </w:r>
      <w:r>
        <w:rPr>
          <w:rFonts w:ascii="Times New Roman"/>
          <w:color w:val="524F5B"/>
          <w:sz w:val="23"/>
        </w:rPr>
        <w:t xml:space="preserve">je Opcinski </w:t>
      </w:r>
      <w:r>
        <w:rPr>
          <w:rFonts w:ascii="Times New Roman"/>
          <w:color w:val="62606E"/>
          <w:sz w:val="23"/>
        </w:rPr>
        <w:t>s</w:t>
      </w:r>
      <w:r>
        <w:rPr>
          <w:rFonts w:ascii="Times New Roman"/>
          <w:color w:val="423F4B"/>
          <w:sz w:val="23"/>
        </w:rPr>
        <w:t xml:space="preserve">ud </w:t>
      </w:r>
      <w:r>
        <w:rPr>
          <w:rFonts w:ascii="Times New Roman"/>
          <w:color w:val="524F5B"/>
          <w:w w:val="85"/>
          <w:sz w:val="23"/>
        </w:rPr>
        <w:t xml:space="preserve">LI </w:t>
      </w:r>
      <w:r>
        <w:rPr>
          <w:rFonts w:ascii="Times New Roman"/>
          <w:color w:val="524F5B"/>
          <w:sz w:val="23"/>
        </w:rPr>
        <w:t>Travniku.</w:t>
      </w:r>
    </w:p>
    <w:p w14:paraId="276E7992" w14:textId="77777777" w:rsidR="009777CD" w:rsidRDefault="009777CD">
      <w:pPr>
        <w:pStyle w:val="BodyText"/>
        <w:rPr>
          <w:rFonts w:ascii="Times New Roman"/>
        </w:rPr>
      </w:pPr>
    </w:p>
    <w:p w14:paraId="543AA623" w14:textId="77777777" w:rsidR="009777CD" w:rsidRDefault="009777CD">
      <w:pPr>
        <w:pStyle w:val="BodyText"/>
        <w:spacing w:before="5"/>
        <w:rPr>
          <w:rFonts w:ascii="Times New Roman"/>
        </w:rPr>
      </w:pPr>
    </w:p>
    <w:p w14:paraId="69046D38" w14:textId="77777777" w:rsidR="009777CD" w:rsidRDefault="00817694">
      <w:pPr>
        <w:ind w:left="1585" w:right="179"/>
        <w:jc w:val="center"/>
        <w:rPr>
          <w:rFonts w:ascii="Times New Roman"/>
          <w:b/>
        </w:rPr>
      </w:pPr>
      <w:r>
        <w:rPr>
          <w:rFonts w:ascii="Times New Roman"/>
          <w:b/>
          <w:color w:val="423F4B"/>
          <w:w w:val="105"/>
        </w:rPr>
        <w:t>Clanak 10.</w:t>
      </w:r>
    </w:p>
    <w:p w14:paraId="69DEFBBF" w14:textId="77777777" w:rsidR="009777CD" w:rsidRDefault="009777CD">
      <w:pPr>
        <w:pStyle w:val="BodyText"/>
        <w:rPr>
          <w:rFonts w:ascii="Times New Roman"/>
          <w:b/>
        </w:rPr>
      </w:pPr>
    </w:p>
    <w:p w14:paraId="2A6CB8A3" w14:textId="77777777" w:rsidR="009777CD" w:rsidRDefault="00817694">
      <w:pPr>
        <w:spacing w:line="244" w:lineRule="auto"/>
        <w:ind w:left="1338" w:right="1127" w:firstLine="3"/>
        <w:rPr>
          <w:rFonts w:ascii="Times New Roman"/>
          <w:sz w:val="23"/>
        </w:rPr>
      </w:pPr>
      <w:r>
        <w:rPr>
          <w:rFonts w:ascii="Times New Roman"/>
          <w:color w:val="524F5B"/>
          <w:sz w:val="23"/>
        </w:rPr>
        <w:t xml:space="preserve">Ovaj </w:t>
      </w:r>
      <w:r>
        <w:rPr>
          <w:rFonts w:ascii="Times New Roman"/>
          <w:color w:val="423F4B"/>
          <w:sz w:val="23"/>
        </w:rPr>
        <w:t xml:space="preserve">ugovor </w:t>
      </w:r>
      <w:r>
        <w:rPr>
          <w:rFonts w:ascii="Times New Roman"/>
          <w:color w:val="524F5B"/>
          <w:sz w:val="23"/>
        </w:rPr>
        <w:t xml:space="preserve">je sacinjen </w:t>
      </w:r>
      <w:r>
        <w:rPr>
          <w:rFonts w:ascii="Times New Roman"/>
          <w:color w:val="423F4B"/>
          <w:w w:val="85"/>
          <w:sz w:val="23"/>
        </w:rPr>
        <w:t xml:space="preserve">LI </w:t>
      </w:r>
      <w:r>
        <w:rPr>
          <w:rFonts w:ascii="Times New Roman"/>
          <w:color w:val="777585"/>
          <w:sz w:val="23"/>
        </w:rPr>
        <w:t xml:space="preserve">/ </w:t>
      </w:r>
      <w:r>
        <w:rPr>
          <w:rFonts w:ascii="Times New Roman"/>
          <w:color w:val="524F5B"/>
          <w:sz w:val="23"/>
        </w:rPr>
        <w:t xml:space="preserve">4 </w:t>
      </w:r>
      <w:r>
        <w:rPr>
          <w:rFonts w:ascii="Times New Roman"/>
          <w:color w:val="777585"/>
          <w:sz w:val="23"/>
        </w:rPr>
        <w:t xml:space="preserve">/ </w:t>
      </w:r>
      <w:r>
        <w:rPr>
          <w:rFonts w:ascii="Times New Roman"/>
          <w:color w:val="423F4B"/>
          <w:sz w:val="23"/>
        </w:rPr>
        <w:t xml:space="preserve">istovjetna primjerka </w:t>
      </w:r>
      <w:r>
        <w:rPr>
          <w:rFonts w:ascii="Times New Roman"/>
          <w:color w:val="524F5B"/>
          <w:sz w:val="23"/>
        </w:rPr>
        <w:t xml:space="preserve">od cega </w:t>
      </w:r>
      <w:r>
        <w:rPr>
          <w:rFonts w:ascii="Times New Roman"/>
          <w:color w:val="423F4B"/>
          <w:sz w:val="23"/>
        </w:rPr>
        <w:t xml:space="preserve">po </w:t>
      </w:r>
      <w:r>
        <w:rPr>
          <w:rFonts w:ascii="Times New Roman"/>
          <w:color w:val="524F5B"/>
          <w:sz w:val="23"/>
        </w:rPr>
        <w:t xml:space="preserve">potpisivanju </w:t>
      </w:r>
      <w:r>
        <w:rPr>
          <w:rFonts w:ascii="Times New Roman"/>
          <w:color w:val="62606E"/>
          <w:sz w:val="23"/>
        </w:rPr>
        <w:t xml:space="preserve">svaka </w:t>
      </w:r>
      <w:r>
        <w:rPr>
          <w:rFonts w:ascii="Times New Roman"/>
          <w:color w:val="524F5B"/>
          <w:sz w:val="23"/>
        </w:rPr>
        <w:t xml:space="preserve">strana zadrzava po </w:t>
      </w:r>
      <w:r>
        <w:rPr>
          <w:rFonts w:ascii="Times New Roman"/>
          <w:color w:val="423F4B"/>
          <w:sz w:val="23"/>
        </w:rPr>
        <w:t>dva primjerka</w:t>
      </w:r>
      <w:r>
        <w:rPr>
          <w:rFonts w:ascii="Times New Roman"/>
          <w:color w:val="2A2628"/>
          <w:sz w:val="23"/>
        </w:rPr>
        <w:t>.</w:t>
      </w:r>
    </w:p>
    <w:p w14:paraId="27F40E6C" w14:textId="77777777" w:rsidR="009777CD" w:rsidRDefault="00817694">
      <w:pPr>
        <w:pStyle w:val="BodyText"/>
        <w:spacing w:before="7"/>
        <w:rPr>
          <w:rFonts w:ascii="Times New Roman"/>
          <w:sz w:val="25"/>
        </w:rPr>
      </w:pPr>
      <w:r>
        <w:rPr>
          <w:noProof/>
        </w:rPr>
        <w:drawing>
          <wp:anchor distT="0" distB="0" distL="0" distR="0" simplePos="0" relativeHeight="251481600" behindDoc="0" locked="0" layoutInCell="1" allowOverlap="1" wp14:anchorId="22E50060" wp14:editId="464C2B08">
            <wp:simplePos x="0" y="0"/>
            <wp:positionH relativeFrom="page">
              <wp:posOffset>720488</wp:posOffset>
            </wp:positionH>
            <wp:positionV relativeFrom="paragraph">
              <wp:posOffset>321701</wp:posOffset>
            </wp:positionV>
            <wp:extent cx="2012629" cy="1060704"/>
            <wp:effectExtent l="0" t="0" r="0" b="0"/>
            <wp:wrapTopAndBottom/>
            <wp:docPr id="173"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52.jpeg"/>
                    <pic:cNvPicPr/>
                  </pic:nvPicPr>
                  <pic:blipFill>
                    <a:blip r:embed="rId447" cstate="print"/>
                    <a:stretch>
                      <a:fillRect/>
                    </a:stretch>
                  </pic:blipFill>
                  <pic:spPr>
                    <a:xfrm>
                      <a:off x="0" y="0"/>
                      <a:ext cx="2012629" cy="1060704"/>
                    </a:xfrm>
                    <a:prstGeom prst="rect">
                      <a:avLst/>
                    </a:prstGeom>
                  </pic:spPr>
                </pic:pic>
              </a:graphicData>
            </a:graphic>
          </wp:anchor>
        </w:drawing>
      </w:r>
      <w:r>
        <w:rPr>
          <w:noProof/>
        </w:rPr>
        <w:drawing>
          <wp:anchor distT="0" distB="0" distL="0" distR="0" simplePos="0" relativeHeight="251482624" behindDoc="0" locked="0" layoutInCell="1" allowOverlap="1" wp14:anchorId="731BA8AC" wp14:editId="0722B55D">
            <wp:simplePos x="0" y="0"/>
            <wp:positionH relativeFrom="page">
              <wp:posOffset>3956579</wp:posOffset>
            </wp:positionH>
            <wp:positionV relativeFrom="paragraph">
              <wp:posOffset>211849</wp:posOffset>
            </wp:positionV>
            <wp:extent cx="2232189" cy="1097280"/>
            <wp:effectExtent l="0" t="0" r="0" b="0"/>
            <wp:wrapTopAndBottom/>
            <wp:docPr id="17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3.jpeg"/>
                    <pic:cNvPicPr/>
                  </pic:nvPicPr>
                  <pic:blipFill>
                    <a:blip r:embed="rId448" cstate="print"/>
                    <a:stretch>
                      <a:fillRect/>
                    </a:stretch>
                  </pic:blipFill>
                  <pic:spPr>
                    <a:xfrm>
                      <a:off x="0" y="0"/>
                      <a:ext cx="2232189" cy="1097280"/>
                    </a:xfrm>
                    <a:prstGeom prst="rect">
                      <a:avLst/>
                    </a:prstGeom>
                  </pic:spPr>
                </pic:pic>
              </a:graphicData>
            </a:graphic>
          </wp:anchor>
        </w:drawing>
      </w:r>
    </w:p>
    <w:p w14:paraId="58DA0A78" w14:textId="77777777" w:rsidR="009777CD" w:rsidRDefault="009777CD">
      <w:pPr>
        <w:rPr>
          <w:rFonts w:ascii="Times New Roman"/>
          <w:sz w:val="25"/>
        </w:rPr>
        <w:sectPr w:rsidR="009777CD">
          <w:headerReference w:type="default" r:id="rId449"/>
          <w:footerReference w:type="default" r:id="rId450"/>
          <w:pgSz w:w="11910" w:h="16840"/>
          <w:pgMar w:top="0" w:right="1060" w:bottom="0" w:left="280" w:header="0" w:footer="0" w:gutter="0"/>
          <w:cols w:space="720"/>
        </w:sectPr>
      </w:pPr>
    </w:p>
    <w:p w14:paraId="3FD07124" w14:textId="2CB55B24" w:rsidR="009777CD" w:rsidRDefault="00A754E2">
      <w:pPr>
        <w:pStyle w:val="BodyText"/>
        <w:ind w:left="1477"/>
        <w:rPr>
          <w:rFonts w:ascii="Times New Roman"/>
          <w:sz w:val="20"/>
        </w:rPr>
      </w:pPr>
      <w:r>
        <w:rPr>
          <w:noProof/>
        </w:rPr>
        <w:lastRenderedPageBreak/>
        <mc:AlternateContent>
          <mc:Choice Requires="wps">
            <w:drawing>
              <wp:anchor distT="0" distB="0" distL="114300" distR="114300" simplePos="0" relativeHeight="251726336" behindDoc="0" locked="0" layoutInCell="1" allowOverlap="1" wp14:anchorId="59947365" wp14:editId="1B768412">
                <wp:simplePos x="0" y="0"/>
                <wp:positionH relativeFrom="page">
                  <wp:posOffset>6324600</wp:posOffset>
                </wp:positionH>
                <wp:positionV relativeFrom="page">
                  <wp:posOffset>10067290</wp:posOffset>
                </wp:positionV>
                <wp:extent cx="591820" cy="238125"/>
                <wp:effectExtent l="0" t="0" r="0" b="635"/>
                <wp:wrapNone/>
                <wp:docPr id="2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E789B" w14:textId="77777777" w:rsidR="009777CD" w:rsidRDefault="00817694">
                            <w:pPr>
                              <w:spacing w:before="67"/>
                              <w:ind w:left="333" w:right="335"/>
                              <w:jc w:val="center"/>
                              <w:rPr>
                                <w:b/>
                                <w:sz w:val="20"/>
                              </w:rPr>
                            </w:pPr>
                            <w:r>
                              <w:rPr>
                                <w:b/>
                                <w:sz w:val="20"/>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47365" id="Text Box 55" o:spid="_x0000_s1338" type="#_x0000_t202" style="position:absolute;left:0;text-align:left;margin-left:498pt;margin-top:792.7pt;width:46.6pt;height:18.7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" fillcolor="#d5e2bb" stroked="f">
                <v:textbox inset="0,0,0,0">
                  <w:txbxContent>
                    <w:p w14:paraId="50DE789B" w14:textId="77777777" w:rsidR="009777CD" w:rsidRDefault="00817694">
                      <w:pPr>
                        <w:spacing w:before="67"/>
                        <w:ind w:left="333" w:right="335"/>
                        <w:jc w:val="center"/>
                        <w:rPr>
                          <w:b/>
                          <w:sz w:val="20"/>
                        </w:rPr>
                      </w:pPr>
                      <w:r>
                        <w:rPr>
                          <w:b/>
                          <w:sz w:val="20"/>
                        </w:rPr>
                        <w:t>82</w:t>
                      </w:r>
                    </w:p>
                  </w:txbxContent>
                </v:textbox>
                <w10:wrap anchorx="page" anchory="page"/>
              </v:shape>
            </w:pict>
          </mc:Fallback>
        </mc:AlternateContent>
      </w:r>
      <w:r>
        <w:rPr>
          <w:rFonts w:ascii="Times New Roman"/>
          <w:noProof/>
          <w:sz w:val="20"/>
        </w:rPr>
        <mc:AlternateContent>
          <mc:Choice Requires="wpg">
            <w:drawing>
              <wp:inline distT="0" distB="0" distL="0" distR="0" wp14:anchorId="2F1BD5E4" wp14:editId="3B6EDBAD">
                <wp:extent cx="5917565" cy="294640"/>
                <wp:effectExtent l="9525" t="0" r="16510" b="10160"/>
                <wp:docPr id="20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210" name="Rectangle 54"/>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53"/>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12" name="Line 52"/>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13" name="Line 51"/>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14" name="Text Box 50"/>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C8854"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215" name="Text Box 49"/>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573A4"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2F1BD5E4" id="Group 48" o:spid="_x0000_s1339"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">
                <v:rect id="Rectangle 54" o:spid="_x0000_s1340"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" fillcolor="#76923b" stroked="f"/>
                <v:line id="Line 53" o:spid="_x0000_s1341"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" strokecolor="#76923b" strokeweight="1.44pt"/>
                <v:line id="Line 52" o:spid="_x0000_s1342"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" strokecolor="#76923b" strokeweight="1.44pt"/>
                <v:line id="Line 51" o:spid="_x0000_s1343"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" strokecolor="#76923b" strokeweight="1.44pt"/>
                <v:shape id="Text Box 50" o:spid="_x0000_s1344"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96C8854" w14:textId="77777777" w:rsidR="009777CD" w:rsidRDefault="00817694">
                        <w:pPr>
                          <w:spacing w:line="223" w:lineRule="exact"/>
                          <w:rPr>
                            <w:i/>
                            <w:sz w:val="20"/>
                          </w:rPr>
                        </w:pPr>
                        <w:r>
                          <w:rPr>
                            <w:i/>
                            <w:sz w:val="20"/>
                          </w:rPr>
                          <w:t>„Institut za zaštitu, ekologiju i obrazovanje“ d.o.o. Tuzla</w:t>
                        </w:r>
                      </w:p>
                    </w:txbxContent>
                  </v:textbox>
                </v:shape>
                <v:shape id="Text Box 49" o:spid="_x0000_s1345"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73573A4" w14:textId="77777777" w:rsidR="009777CD" w:rsidRDefault="00817694">
                        <w:pPr>
                          <w:spacing w:line="223" w:lineRule="exact"/>
                          <w:rPr>
                            <w:b/>
                            <w:i/>
                            <w:sz w:val="20"/>
                          </w:rPr>
                        </w:pPr>
                        <w:r>
                          <w:rPr>
                            <w:b/>
                            <w:i/>
                            <w:sz w:val="20"/>
                          </w:rPr>
                          <w:t>2020.</w:t>
                        </w:r>
                      </w:p>
                    </w:txbxContent>
                  </v:textbox>
                </v:shape>
                <w10:anchorlock/>
              </v:group>
            </w:pict>
          </mc:Fallback>
        </mc:AlternateContent>
      </w:r>
    </w:p>
    <w:p w14:paraId="3A9139DC" w14:textId="77777777" w:rsidR="009777CD" w:rsidRDefault="00817694">
      <w:pPr>
        <w:pStyle w:val="Heading9"/>
        <w:spacing w:before="152"/>
        <w:ind w:right="507"/>
      </w:pPr>
      <w:r>
        <w:t>PRILOG 17</w:t>
      </w:r>
    </w:p>
    <w:p w14:paraId="70658735" w14:textId="77777777" w:rsidR="009777CD" w:rsidRDefault="009777CD">
      <w:pPr>
        <w:pStyle w:val="BodyText"/>
        <w:rPr>
          <w:b/>
        </w:rPr>
      </w:pPr>
    </w:p>
    <w:p w14:paraId="0200F7BD" w14:textId="77777777" w:rsidR="009777CD" w:rsidRDefault="00817694">
      <w:pPr>
        <w:ind w:right="510"/>
        <w:jc w:val="right"/>
        <w:rPr>
          <w:b/>
          <w:sz w:val="24"/>
        </w:rPr>
      </w:pPr>
      <w:r>
        <w:rPr>
          <w:b/>
          <w:sz w:val="24"/>
        </w:rPr>
        <w:t>„TAMEX“ d.o.o. Busovača,</w:t>
      </w:r>
    </w:p>
    <w:p w14:paraId="7A2CCE52" w14:textId="77777777" w:rsidR="009777CD" w:rsidRDefault="00817694">
      <w:pPr>
        <w:pStyle w:val="BodyText"/>
        <w:ind w:right="504"/>
        <w:jc w:val="right"/>
        <w:rPr>
          <w:b/>
        </w:rPr>
      </w:pPr>
      <w:r>
        <w:t xml:space="preserve">piljenje i blanjanje drva (proizvodnja rezane građe); impregnacija drveta </w:t>
      </w:r>
      <w:r>
        <w:rPr>
          <w:b/>
        </w:rPr>
        <w:t>-</w:t>
      </w:r>
    </w:p>
    <w:p w14:paraId="23F416A1" w14:textId="77777777" w:rsidR="009777CD" w:rsidRDefault="009777CD">
      <w:pPr>
        <w:pStyle w:val="BodyText"/>
        <w:rPr>
          <w:b/>
        </w:rPr>
      </w:pPr>
    </w:p>
    <w:p w14:paraId="6614EC30" w14:textId="77777777" w:rsidR="009777CD" w:rsidRDefault="00817694">
      <w:pPr>
        <w:pStyle w:val="Heading9"/>
        <w:tabs>
          <w:tab w:val="left" w:pos="708"/>
        </w:tabs>
        <w:ind w:right="514"/>
      </w:pPr>
      <w:r>
        <w:t>-</w:t>
      </w:r>
      <w:r>
        <w:tab/>
        <w:t>Ugovor o izvođenju radova, čišćenje separatora i</w:t>
      </w:r>
      <w:r>
        <w:rPr>
          <w:spacing w:val="-29"/>
        </w:rPr>
        <w:t xml:space="preserve"> </w:t>
      </w:r>
      <w:r>
        <w:t>zbrinjavanje</w:t>
      </w:r>
    </w:p>
    <w:p w14:paraId="4BB5D523" w14:textId="77777777" w:rsidR="009777CD" w:rsidRDefault="00817694">
      <w:pPr>
        <w:ind w:right="504"/>
        <w:jc w:val="right"/>
        <w:rPr>
          <w:b/>
          <w:sz w:val="24"/>
        </w:rPr>
      </w:pPr>
      <w:r>
        <w:rPr>
          <w:b/>
          <w:sz w:val="24"/>
        </w:rPr>
        <w:t>nataloženih čestica -</w:t>
      </w:r>
    </w:p>
    <w:p w14:paraId="19BE888B" w14:textId="77777777" w:rsidR="009777CD" w:rsidRDefault="009777CD">
      <w:pPr>
        <w:pStyle w:val="BodyText"/>
        <w:rPr>
          <w:b/>
          <w:sz w:val="20"/>
        </w:rPr>
      </w:pPr>
    </w:p>
    <w:p w14:paraId="3D88F465" w14:textId="77777777" w:rsidR="009777CD" w:rsidRDefault="009777CD">
      <w:pPr>
        <w:pStyle w:val="BodyText"/>
        <w:rPr>
          <w:b/>
          <w:sz w:val="20"/>
        </w:rPr>
      </w:pPr>
    </w:p>
    <w:p w14:paraId="4A148D80" w14:textId="77777777" w:rsidR="009777CD" w:rsidRDefault="009777CD">
      <w:pPr>
        <w:pStyle w:val="BodyText"/>
        <w:rPr>
          <w:b/>
          <w:sz w:val="20"/>
        </w:rPr>
      </w:pPr>
    </w:p>
    <w:p w14:paraId="118533EE" w14:textId="77777777" w:rsidR="009777CD" w:rsidRDefault="009777CD">
      <w:pPr>
        <w:pStyle w:val="BodyText"/>
        <w:rPr>
          <w:b/>
          <w:sz w:val="20"/>
        </w:rPr>
      </w:pPr>
    </w:p>
    <w:p w14:paraId="3E25EF6D" w14:textId="77777777" w:rsidR="009777CD" w:rsidRDefault="009777CD">
      <w:pPr>
        <w:pStyle w:val="BodyText"/>
        <w:rPr>
          <w:b/>
          <w:sz w:val="20"/>
        </w:rPr>
      </w:pPr>
    </w:p>
    <w:p w14:paraId="505F0AC1" w14:textId="77777777" w:rsidR="009777CD" w:rsidRDefault="009777CD">
      <w:pPr>
        <w:pStyle w:val="BodyText"/>
        <w:rPr>
          <w:b/>
          <w:sz w:val="20"/>
        </w:rPr>
      </w:pPr>
    </w:p>
    <w:p w14:paraId="692C6601" w14:textId="77777777" w:rsidR="009777CD" w:rsidRDefault="009777CD">
      <w:pPr>
        <w:pStyle w:val="BodyText"/>
        <w:rPr>
          <w:b/>
          <w:sz w:val="20"/>
        </w:rPr>
      </w:pPr>
    </w:p>
    <w:p w14:paraId="675210AC" w14:textId="77777777" w:rsidR="009777CD" w:rsidRDefault="009777CD">
      <w:pPr>
        <w:pStyle w:val="BodyText"/>
        <w:rPr>
          <w:b/>
          <w:sz w:val="20"/>
        </w:rPr>
      </w:pPr>
    </w:p>
    <w:p w14:paraId="52568E4B" w14:textId="77777777" w:rsidR="009777CD" w:rsidRDefault="009777CD">
      <w:pPr>
        <w:pStyle w:val="BodyText"/>
        <w:rPr>
          <w:b/>
          <w:sz w:val="20"/>
        </w:rPr>
      </w:pPr>
    </w:p>
    <w:p w14:paraId="5D9DBE18" w14:textId="77777777" w:rsidR="009777CD" w:rsidRDefault="009777CD">
      <w:pPr>
        <w:pStyle w:val="BodyText"/>
        <w:rPr>
          <w:b/>
          <w:sz w:val="20"/>
        </w:rPr>
      </w:pPr>
    </w:p>
    <w:p w14:paraId="07927950" w14:textId="77777777" w:rsidR="009777CD" w:rsidRDefault="009777CD">
      <w:pPr>
        <w:pStyle w:val="BodyText"/>
        <w:rPr>
          <w:b/>
          <w:sz w:val="20"/>
        </w:rPr>
      </w:pPr>
    </w:p>
    <w:p w14:paraId="19449655" w14:textId="77777777" w:rsidR="009777CD" w:rsidRDefault="009777CD">
      <w:pPr>
        <w:pStyle w:val="BodyText"/>
        <w:rPr>
          <w:b/>
          <w:sz w:val="20"/>
        </w:rPr>
      </w:pPr>
    </w:p>
    <w:p w14:paraId="7747EB0E" w14:textId="77777777" w:rsidR="009777CD" w:rsidRDefault="009777CD">
      <w:pPr>
        <w:pStyle w:val="BodyText"/>
        <w:rPr>
          <w:b/>
          <w:sz w:val="20"/>
        </w:rPr>
      </w:pPr>
    </w:p>
    <w:p w14:paraId="1D11706C" w14:textId="77777777" w:rsidR="009777CD" w:rsidRDefault="009777CD">
      <w:pPr>
        <w:pStyle w:val="BodyText"/>
        <w:rPr>
          <w:b/>
          <w:sz w:val="20"/>
        </w:rPr>
      </w:pPr>
    </w:p>
    <w:p w14:paraId="4112AE49" w14:textId="77777777" w:rsidR="009777CD" w:rsidRDefault="009777CD">
      <w:pPr>
        <w:pStyle w:val="BodyText"/>
        <w:rPr>
          <w:b/>
          <w:sz w:val="20"/>
        </w:rPr>
      </w:pPr>
    </w:p>
    <w:p w14:paraId="04B4F233" w14:textId="77777777" w:rsidR="009777CD" w:rsidRDefault="009777CD">
      <w:pPr>
        <w:pStyle w:val="BodyText"/>
        <w:rPr>
          <w:b/>
          <w:sz w:val="20"/>
        </w:rPr>
      </w:pPr>
    </w:p>
    <w:p w14:paraId="2CBC538A" w14:textId="77777777" w:rsidR="009777CD" w:rsidRDefault="009777CD">
      <w:pPr>
        <w:pStyle w:val="BodyText"/>
        <w:rPr>
          <w:b/>
          <w:sz w:val="20"/>
        </w:rPr>
      </w:pPr>
    </w:p>
    <w:p w14:paraId="4FDD93C6" w14:textId="77777777" w:rsidR="009777CD" w:rsidRDefault="009777CD">
      <w:pPr>
        <w:pStyle w:val="BodyText"/>
        <w:rPr>
          <w:b/>
          <w:sz w:val="20"/>
        </w:rPr>
      </w:pPr>
    </w:p>
    <w:p w14:paraId="027AE714" w14:textId="77777777" w:rsidR="009777CD" w:rsidRDefault="009777CD">
      <w:pPr>
        <w:pStyle w:val="BodyText"/>
        <w:rPr>
          <w:b/>
          <w:sz w:val="20"/>
        </w:rPr>
      </w:pPr>
    </w:p>
    <w:p w14:paraId="3FFF9D11" w14:textId="77777777" w:rsidR="009777CD" w:rsidRDefault="009777CD">
      <w:pPr>
        <w:pStyle w:val="BodyText"/>
        <w:rPr>
          <w:b/>
          <w:sz w:val="20"/>
        </w:rPr>
      </w:pPr>
    </w:p>
    <w:p w14:paraId="4C3974DC" w14:textId="77777777" w:rsidR="009777CD" w:rsidRDefault="009777CD">
      <w:pPr>
        <w:pStyle w:val="BodyText"/>
        <w:rPr>
          <w:b/>
          <w:sz w:val="20"/>
        </w:rPr>
      </w:pPr>
    </w:p>
    <w:p w14:paraId="53450B0A" w14:textId="77777777" w:rsidR="009777CD" w:rsidRDefault="009777CD">
      <w:pPr>
        <w:pStyle w:val="BodyText"/>
        <w:rPr>
          <w:b/>
          <w:sz w:val="20"/>
        </w:rPr>
      </w:pPr>
    </w:p>
    <w:p w14:paraId="1AC566C9" w14:textId="77777777" w:rsidR="009777CD" w:rsidRDefault="009777CD">
      <w:pPr>
        <w:pStyle w:val="BodyText"/>
        <w:rPr>
          <w:b/>
          <w:sz w:val="20"/>
        </w:rPr>
      </w:pPr>
    </w:p>
    <w:p w14:paraId="2204F2EE" w14:textId="77777777" w:rsidR="009777CD" w:rsidRDefault="009777CD">
      <w:pPr>
        <w:pStyle w:val="BodyText"/>
        <w:rPr>
          <w:b/>
          <w:sz w:val="20"/>
        </w:rPr>
      </w:pPr>
    </w:p>
    <w:p w14:paraId="32E859FF" w14:textId="77777777" w:rsidR="009777CD" w:rsidRDefault="009777CD">
      <w:pPr>
        <w:pStyle w:val="BodyText"/>
        <w:rPr>
          <w:b/>
          <w:sz w:val="20"/>
        </w:rPr>
      </w:pPr>
    </w:p>
    <w:p w14:paraId="16D154B2" w14:textId="77777777" w:rsidR="009777CD" w:rsidRDefault="009777CD">
      <w:pPr>
        <w:pStyle w:val="BodyText"/>
        <w:rPr>
          <w:b/>
          <w:sz w:val="20"/>
        </w:rPr>
      </w:pPr>
    </w:p>
    <w:p w14:paraId="77AAE7F5" w14:textId="77777777" w:rsidR="009777CD" w:rsidRDefault="009777CD">
      <w:pPr>
        <w:pStyle w:val="BodyText"/>
        <w:rPr>
          <w:b/>
          <w:sz w:val="20"/>
        </w:rPr>
      </w:pPr>
    </w:p>
    <w:p w14:paraId="7291A427" w14:textId="77777777" w:rsidR="009777CD" w:rsidRDefault="009777CD">
      <w:pPr>
        <w:pStyle w:val="BodyText"/>
        <w:rPr>
          <w:b/>
          <w:sz w:val="20"/>
        </w:rPr>
      </w:pPr>
    </w:p>
    <w:p w14:paraId="585359A3" w14:textId="77777777" w:rsidR="009777CD" w:rsidRDefault="009777CD">
      <w:pPr>
        <w:pStyle w:val="BodyText"/>
        <w:rPr>
          <w:b/>
          <w:sz w:val="20"/>
        </w:rPr>
      </w:pPr>
    </w:p>
    <w:p w14:paraId="10A2AA98" w14:textId="77777777" w:rsidR="009777CD" w:rsidRDefault="009777CD">
      <w:pPr>
        <w:pStyle w:val="BodyText"/>
        <w:rPr>
          <w:b/>
          <w:sz w:val="20"/>
        </w:rPr>
      </w:pPr>
    </w:p>
    <w:p w14:paraId="4B773DAB" w14:textId="77777777" w:rsidR="009777CD" w:rsidRDefault="009777CD">
      <w:pPr>
        <w:pStyle w:val="BodyText"/>
        <w:rPr>
          <w:b/>
          <w:sz w:val="20"/>
        </w:rPr>
      </w:pPr>
    </w:p>
    <w:p w14:paraId="3885A8A8" w14:textId="77777777" w:rsidR="009777CD" w:rsidRDefault="009777CD">
      <w:pPr>
        <w:pStyle w:val="BodyText"/>
        <w:rPr>
          <w:b/>
          <w:sz w:val="20"/>
        </w:rPr>
      </w:pPr>
    </w:p>
    <w:p w14:paraId="7AA3FF35" w14:textId="77777777" w:rsidR="009777CD" w:rsidRDefault="009777CD">
      <w:pPr>
        <w:pStyle w:val="BodyText"/>
        <w:rPr>
          <w:b/>
          <w:sz w:val="20"/>
        </w:rPr>
      </w:pPr>
    </w:p>
    <w:p w14:paraId="00828DB8" w14:textId="77777777" w:rsidR="009777CD" w:rsidRDefault="009777CD">
      <w:pPr>
        <w:pStyle w:val="BodyText"/>
        <w:rPr>
          <w:b/>
          <w:sz w:val="20"/>
        </w:rPr>
      </w:pPr>
    </w:p>
    <w:p w14:paraId="2B8369E4" w14:textId="77777777" w:rsidR="009777CD" w:rsidRDefault="009777CD">
      <w:pPr>
        <w:pStyle w:val="BodyText"/>
        <w:rPr>
          <w:b/>
          <w:sz w:val="20"/>
        </w:rPr>
      </w:pPr>
    </w:p>
    <w:p w14:paraId="6B822372" w14:textId="77777777" w:rsidR="009777CD" w:rsidRDefault="009777CD">
      <w:pPr>
        <w:pStyle w:val="BodyText"/>
        <w:rPr>
          <w:b/>
          <w:sz w:val="20"/>
        </w:rPr>
      </w:pPr>
    </w:p>
    <w:p w14:paraId="7A96CD06" w14:textId="77777777" w:rsidR="009777CD" w:rsidRDefault="009777CD">
      <w:pPr>
        <w:pStyle w:val="BodyText"/>
        <w:rPr>
          <w:b/>
          <w:sz w:val="20"/>
        </w:rPr>
      </w:pPr>
    </w:p>
    <w:p w14:paraId="06446A7A" w14:textId="77777777" w:rsidR="009777CD" w:rsidRDefault="009777CD">
      <w:pPr>
        <w:pStyle w:val="BodyText"/>
        <w:rPr>
          <w:b/>
          <w:sz w:val="20"/>
        </w:rPr>
      </w:pPr>
    </w:p>
    <w:p w14:paraId="09B57136" w14:textId="77777777" w:rsidR="009777CD" w:rsidRDefault="009777CD">
      <w:pPr>
        <w:pStyle w:val="BodyText"/>
        <w:rPr>
          <w:b/>
          <w:sz w:val="20"/>
        </w:rPr>
      </w:pPr>
    </w:p>
    <w:p w14:paraId="10C4E283" w14:textId="77777777" w:rsidR="009777CD" w:rsidRDefault="009777CD">
      <w:pPr>
        <w:pStyle w:val="BodyText"/>
        <w:rPr>
          <w:b/>
          <w:sz w:val="20"/>
        </w:rPr>
      </w:pPr>
    </w:p>
    <w:p w14:paraId="6C327069" w14:textId="77777777" w:rsidR="009777CD" w:rsidRDefault="009777CD">
      <w:pPr>
        <w:pStyle w:val="BodyText"/>
        <w:rPr>
          <w:b/>
          <w:sz w:val="20"/>
        </w:rPr>
      </w:pPr>
    </w:p>
    <w:p w14:paraId="660F6E85" w14:textId="77777777" w:rsidR="009777CD" w:rsidRDefault="009777CD">
      <w:pPr>
        <w:pStyle w:val="BodyText"/>
        <w:rPr>
          <w:b/>
          <w:sz w:val="20"/>
        </w:rPr>
      </w:pPr>
    </w:p>
    <w:p w14:paraId="790FC040" w14:textId="77777777" w:rsidR="009777CD" w:rsidRDefault="009777CD">
      <w:pPr>
        <w:pStyle w:val="BodyText"/>
        <w:rPr>
          <w:b/>
          <w:sz w:val="20"/>
        </w:rPr>
      </w:pPr>
    </w:p>
    <w:p w14:paraId="6C4F5294" w14:textId="77777777" w:rsidR="009777CD" w:rsidRDefault="009777CD">
      <w:pPr>
        <w:pStyle w:val="BodyText"/>
        <w:rPr>
          <w:b/>
          <w:sz w:val="20"/>
        </w:rPr>
      </w:pPr>
    </w:p>
    <w:p w14:paraId="3A1FF75F" w14:textId="77777777" w:rsidR="009777CD" w:rsidRDefault="009777CD">
      <w:pPr>
        <w:pStyle w:val="BodyText"/>
        <w:rPr>
          <w:b/>
          <w:sz w:val="20"/>
        </w:rPr>
      </w:pPr>
    </w:p>
    <w:p w14:paraId="7761B7DF" w14:textId="77777777" w:rsidR="009777CD" w:rsidRDefault="009777CD">
      <w:pPr>
        <w:pStyle w:val="BodyText"/>
        <w:rPr>
          <w:b/>
          <w:sz w:val="20"/>
        </w:rPr>
      </w:pPr>
    </w:p>
    <w:p w14:paraId="7AD7E756" w14:textId="77777777" w:rsidR="009777CD" w:rsidRDefault="009777CD">
      <w:pPr>
        <w:pStyle w:val="BodyText"/>
        <w:rPr>
          <w:b/>
          <w:sz w:val="20"/>
        </w:rPr>
      </w:pPr>
    </w:p>
    <w:p w14:paraId="47D2BBDD" w14:textId="77777777" w:rsidR="009777CD" w:rsidRDefault="009777CD">
      <w:pPr>
        <w:pStyle w:val="BodyText"/>
        <w:rPr>
          <w:b/>
          <w:sz w:val="20"/>
        </w:rPr>
      </w:pPr>
    </w:p>
    <w:p w14:paraId="7A7DDD3B" w14:textId="77777777" w:rsidR="009777CD" w:rsidRDefault="009777CD">
      <w:pPr>
        <w:pStyle w:val="BodyText"/>
        <w:rPr>
          <w:b/>
          <w:sz w:val="20"/>
        </w:rPr>
      </w:pPr>
    </w:p>
    <w:p w14:paraId="499D195E" w14:textId="77777777" w:rsidR="009777CD" w:rsidRDefault="009777CD">
      <w:pPr>
        <w:pStyle w:val="BodyText"/>
        <w:rPr>
          <w:b/>
          <w:sz w:val="20"/>
        </w:rPr>
      </w:pPr>
    </w:p>
    <w:p w14:paraId="2AE30B95" w14:textId="77777777" w:rsidR="009777CD" w:rsidRDefault="009777CD">
      <w:pPr>
        <w:pStyle w:val="BodyText"/>
        <w:rPr>
          <w:b/>
          <w:sz w:val="20"/>
        </w:rPr>
      </w:pPr>
    </w:p>
    <w:p w14:paraId="63402433" w14:textId="77777777" w:rsidR="009777CD" w:rsidRDefault="009777CD">
      <w:pPr>
        <w:pStyle w:val="BodyText"/>
        <w:rPr>
          <w:b/>
          <w:sz w:val="20"/>
        </w:rPr>
      </w:pPr>
    </w:p>
    <w:p w14:paraId="2EB9A6E6" w14:textId="77777777" w:rsidR="009777CD" w:rsidRDefault="009777CD">
      <w:pPr>
        <w:pStyle w:val="BodyText"/>
        <w:rPr>
          <w:b/>
          <w:sz w:val="20"/>
        </w:rPr>
      </w:pPr>
    </w:p>
    <w:p w14:paraId="23448E63" w14:textId="77777777" w:rsidR="009777CD" w:rsidRDefault="009777CD">
      <w:pPr>
        <w:pStyle w:val="BodyText"/>
        <w:rPr>
          <w:b/>
          <w:sz w:val="20"/>
        </w:rPr>
      </w:pPr>
    </w:p>
    <w:p w14:paraId="181734B9" w14:textId="076D76A2" w:rsidR="009777CD" w:rsidRDefault="00A754E2">
      <w:pPr>
        <w:pStyle w:val="BodyText"/>
        <w:spacing w:before="8"/>
        <w:rPr>
          <w:b/>
          <w:sz w:val="19"/>
        </w:rPr>
      </w:pPr>
      <w:r>
        <w:rPr>
          <w:noProof/>
        </w:rPr>
        <mc:AlternateContent>
          <mc:Choice Requires="wpg">
            <w:drawing>
              <wp:anchor distT="0" distB="0" distL="0" distR="0" simplePos="0" relativeHeight="251725312" behindDoc="0" locked="0" layoutInCell="1" allowOverlap="1" wp14:anchorId="65D7D1DE" wp14:editId="3BA015B4">
                <wp:simplePos x="0" y="0"/>
                <wp:positionH relativeFrom="page">
                  <wp:posOffset>1007745</wp:posOffset>
                </wp:positionH>
                <wp:positionV relativeFrom="paragraph">
                  <wp:posOffset>169545</wp:posOffset>
                </wp:positionV>
                <wp:extent cx="5908675" cy="18415"/>
                <wp:effectExtent l="17145" t="7620" r="0" b="2540"/>
                <wp:wrapTopAndBottom/>
                <wp:docPr id="20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267"/>
                          <a:chExt cx="9305" cy="29"/>
                        </a:xfrm>
                      </wpg:grpSpPr>
                      <wps:wsp>
                        <wps:cNvPr id="206" name="Line 47"/>
                        <wps:cNvCnPr>
                          <a:cxnSpLocks noChangeShapeType="1"/>
                        </wps:cNvCnPr>
                        <wps:spPr bwMode="auto">
                          <a:xfrm>
                            <a:off x="1587" y="281"/>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207" name="Rectangle 46"/>
                        <wps:cNvSpPr>
                          <a:spLocks noChangeArrowheads="1"/>
                        </wps:cNvSpPr>
                        <wps:spPr bwMode="auto">
                          <a:xfrm>
                            <a:off x="9960" y="267"/>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45"/>
                        <wps:cNvSpPr>
                          <a:spLocks noChangeArrowheads="1"/>
                        </wps:cNvSpPr>
                        <wps:spPr bwMode="auto">
                          <a:xfrm>
                            <a:off x="9988" y="267"/>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2229E" id="Group 44" o:spid="_x0000_s1026" style="position:absolute;margin-left:79.35pt;margin-top:13.35pt;width:465.25pt;height:1.45pt;z-index:251725312;mso-wrap-distance-left:0;mso-wrap-distance-right:0;mso-position-horizontal-relative:page" coordorigin="1587,267"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">
                <v:line id="Line 47" o:spid="_x0000_s1027" style="position:absolute;visibility:visible;mso-wrap-style:square" from="1587,281" to="996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" strokecolor="#76923b" strokeweight="1.44pt"/>
                <v:rect id="Rectangle 46" o:spid="_x0000_s1028" style="position:absolute;left:9960;top:267;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" fillcolor="#76923b" stroked="f"/>
                <v:rect id="Rectangle 45" o:spid="_x0000_s1029" style="position:absolute;left:9988;top:267;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" fillcolor="#76923b" stroked="f"/>
                <w10:wrap type="topAndBottom" anchorx="page"/>
              </v:group>
            </w:pict>
          </mc:Fallback>
        </mc:AlternateContent>
      </w:r>
    </w:p>
    <w:p w14:paraId="4D4E5EFE" w14:textId="77777777" w:rsidR="009777CD" w:rsidRDefault="00817694">
      <w:pPr>
        <w:spacing w:before="37"/>
        <w:ind w:left="2781"/>
        <w:rPr>
          <w:i/>
          <w:sz w:val="20"/>
        </w:rPr>
      </w:pPr>
      <w:r>
        <w:rPr>
          <w:i/>
          <w:sz w:val="20"/>
        </w:rPr>
        <w:t>Zahtjev za izdavanje okolinske dozvole „TAMEX“ d.o.o. Busovača</w:t>
      </w:r>
    </w:p>
    <w:p w14:paraId="529F228B" w14:textId="77777777" w:rsidR="009777CD" w:rsidRDefault="009777CD">
      <w:pPr>
        <w:rPr>
          <w:sz w:val="20"/>
        </w:rPr>
        <w:sectPr w:rsidR="009777CD">
          <w:headerReference w:type="default" r:id="rId451"/>
          <w:footerReference w:type="default" r:id="rId452"/>
          <w:pgSz w:w="11910" w:h="16850"/>
          <w:pgMar w:top="560" w:right="620" w:bottom="280" w:left="80" w:header="0" w:footer="0" w:gutter="0"/>
          <w:cols w:space="720"/>
        </w:sectPr>
      </w:pPr>
    </w:p>
    <w:p w14:paraId="3DFD1A65" w14:textId="77777777" w:rsidR="009777CD" w:rsidRDefault="00817694">
      <w:pPr>
        <w:pStyle w:val="BodyText"/>
        <w:ind w:left="112"/>
        <w:rPr>
          <w:sz w:val="20"/>
        </w:rPr>
      </w:pPr>
      <w:r>
        <w:rPr>
          <w:noProof/>
          <w:sz w:val="20"/>
        </w:rPr>
        <w:lastRenderedPageBreak/>
        <w:drawing>
          <wp:inline distT="0" distB="0" distL="0" distR="0" wp14:anchorId="239B0EF0" wp14:editId="0E98C623">
            <wp:extent cx="646590" cy="195072"/>
            <wp:effectExtent l="0" t="0" r="0" b="0"/>
            <wp:docPr id="17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4.png"/>
                    <pic:cNvPicPr/>
                  </pic:nvPicPr>
                  <pic:blipFill>
                    <a:blip r:embed="rId453" cstate="print"/>
                    <a:stretch>
                      <a:fillRect/>
                    </a:stretch>
                  </pic:blipFill>
                  <pic:spPr>
                    <a:xfrm>
                      <a:off x="0" y="0"/>
                      <a:ext cx="646590" cy="195072"/>
                    </a:xfrm>
                    <a:prstGeom prst="rect">
                      <a:avLst/>
                    </a:prstGeom>
                  </pic:spPr>
                </pic:pic>
              </a:graphicData>
            </a:graphic>
          </wp:inline>
        </w:drawing>
      </w:r>
    </w:p>
    <w:p w14:paraId="31EA5DBF" w14:textId="77777777" w:rsidR="009777CD" w:rsidRDefault="00817694">
      <w:pPr>
        <w:spacing w:line="270" w:lineRule="exact"/>
        <w:ind w:left="4063"/>
        <w:rPr>
          <w:rFonts w:ascii="Times New Roman"/>
          <w:b/>
          <w:sz w:val="25"/>
        </w:rPr>
      </w:pPr>
      <w:r>
        <w:rPr>
          <w:rFonts w:ascii="Times New Roman"/>
          <w:b/>
          <w:color w:val="2A282D"/>
          <w:w w:val="105"/>
          <w:sz w:val="25"/>
        </w:rPr>
        <w:t xml:space="preserve">UGOVOR O </w:t>
      </w:r>
      <w:r>
        <w:rPr>
          <w:rFonts w:ascii="Times New Roman"/>
          <w:b/>
          <w:color w:val="38383D"/>
          <w:w w:val="105"/>
          <w:sz w:val="25"/>
        </w:rPr>
        <w:t xml:space="preserve">IZVODENJU </w:t>
      </w:r>
      <w:r>
        <w:rPr>
          <w:rFonts w:ascii="Times New Roman"/>
          <w:b/>
          <w:color w:val="2A282D"/>
          <w:w w:val="105"/>
          <w:sz w:val="25"/>
        </w:rPr>
        <w:t>RADOVA</w:t>
      </w:r>
    </w:p>
    <w:p w14:paraId="071B460D" w14:textId="77777777" w:rsidR="009777CD" w:rsidRDefault="00817694">
      <w:pPr>
        <w:pStyle w:val="Heading9"/>
        <w:spacing w:before="10" w:line="249" w:lineRule="auto"/>
        <w:ind w:left="4304" w:right="3059"/>
        <w:jc w:val="center"/>
        <w:rPr>
          <w:rFonts w:ascii="Times New Roman"/>
        </w:rPr>
      </w:pPr>
      <w:r>
        <w:rPr>
          <w:rFonts w:ascii="Times New Roman"/>
          <w:color w:val="2A282D"/>
        </w:rPr>
        <w:t xml:space="preserve">zakljucen izmedu ugovorenih strana: Br. </w:t>
      </w:r>
      <w:r>
        <w:rPr>
          <w:rFonts w:ascii="Times New Roman"/>
          <w:color w:val="38383D"/>
        </w:rPr>
        <w:t>1057/16-DS</w:t>
      </w:r>
    </w:p>
    <w:p w14:paraId="3C5B1626" w14:textId="77777777" w:rsidR="009777CD" w:rsidRDefault="009777CD">
      <w:pPr>
        <w:pStyle w:val="BodyText"/>
        <w:spacing w:before="4"/>
        <w:rPr>
          <w:rFonts w:ascii="Times New Roman"/>
          <w:b/>
          <w:sz w:val="22"/>
        </w:rPr>
      </w:pPr>
    </w:p>
    <w:p w14:paraId="0D6D76D7" w14:textId="77777777" w:rsidR="009777CD" w:rsidRDefault="00817694">
      <w:pPr>
        <w:pStyle w:val="BodyText"/>
        <w:ind w:left="1529"/>
        <w:rPr>
          <w:rFonts w:ascii="Times New Roman"/>
        </w:rPr>
      </w:pPr>
      <w:r>
        <w:rPr>
          <w:rFonts w:ascii="Times New Roman"/>
          <w:color w:val="38383D"/>
        </w:rPr>
        <w:t>NARUCILAC:</w:t>
      </w:r>
    </w:p>
    <w:p w14:paraId="3B74D113" w14:textId="77777777" w:rsidR="009777CD" w:rsidRDefault="00817694">
      <w:pPr>
        <w:tabs>
          <w:tab w:val="left" w:pos="4478"/>
          <w:tab w:val="left" w:pos="6445"/>
          <w:tab w:val="left" w:pos="7734"/>
          <w:tab w:val="left" w:pos="9206"/>
          <w:tab w:val="left" w:pos="10099"/>
        </w:tabs>
        <w:spacing w:before="116"/>
        <w:ind w:left="1521"/>
        <w:rPr>
          <w:b/>
          <w:sz w:val="19"/>
        </w:rPr>
      </w:pPr>
      <w:r>
        <w:rPr>
          <w:b/>
          <w:color w:val="38383D"/>
          <w:w w:val="115"/>
          <w:position w:val="1"/>
          <w:sz w:val="19"/>
        </w:rPr>
        <w:t>TAMEX</w:t>
      </w:r>
      <w:r>
        <w:rPr>
          <w:b/>
          <w:color w:val="38383D"/>
          <w:spacing w:val="-17"/>
          <w:w w:val="115"/>
          <w:position w:val="1"/>
          <w:sz w:val="19"/>
        </w:rPr>
        <w:t xml:space="preserve"> </w:t>
      </w:r>
      <w:r>
        <w:rPr>
          <w:b/>
          <w:color w:val="38383D"/>
          <w:w w:val="115"/>
          <w:position w:val="1"/>
          <w:sz w:val="19"/>
        </w:rPr>
        <w:t>d.o.o.</w:t>
      </w:r>
      <w:r>
        <w:rPr>
          <w:b/>
          <w:color w:val="38383D"/>
          <w:spacing w:val="-22"/>
          <w:w w:val="115"/>
          <w:position w:val="1"/>
          <w:sz w:val="19"/>
        </w:rPr>
        <w:t xml:space="preserve"> </w:t>
      </w:r>
      <w:r>
        <w:rPr>
          <w:b/>
          <w:color w:val="38383D"/>
          <w:w w:val="115"/>
          <w:position w:val="1"/>
          <w:sz w:val="19"/>
        </w:rPr>
        <w:t>Busovaca</w:t>
      </w:r>
      <w:r>
        <w:rPr>
          <w:b/>
          <w:color w:val="38383D"/>
          <w:w w:val="115"/>
          <w:position w:val="1"/>
          <w:sz w:val="19"/>
        </w:rPr>
        <w:tab/>
      </w:r>
      <w:r>
        <w:rPr>
          <w:b/>
          <w:color w:val="38383D"/>
          <w:w w:val="115"/>
          <w:sz w:val="19"/>
        </w:rPr>
        <w:t>236056350002</w:t>
      </w:r>
      <w:r>
        <w:rPr>
          <w:b/>
          <w:color w:val="38383D"/>
          <w:w w:val="115"/>
          <w:sz w:val="19"/>
        </w:rPr>
        <w:tab/>
        <w:t>Busovaca</w:t>
      </w:r>
      <w:r>
        <w:rPr>
          <w:b/>
          <w:color w:val="38383D"/>
          <w:w w:val="115"/>
          <w:sz w:val="19"/>
        </w:rPr>
        <w:tab/>
        <w:t>Bukovci bb</w:t>
      </w:r>
      <w:r>
        <w:rPr>
          <w:b/>
          <w:color w:val="38383D"/>
          <w:w w:val="115"/>
          <w:sz w:val="19"/>
        </w:rPr>
        <w:tab/>
        <w:t>72264</w:t>
      </w:r>
      <w:r>
        <w:rPr>
          <w:b/>
          <w:color w:val="38383D"/>
          <w:w w:val="115"/>
          <w:sz w:val="19"/>
        </w:rPr>
        <w:tab/>
        <w:t>Busovaca</w:t>
      </w:r>
    </w:p>
    <w:p w14:paraId="0B859DDF" w14:textId="77777777" w:rsidR="009777CD" w:rsidRDefault="00817694">
      <w:pPr>
        <w:pStyle w:val="BodyText"/>
        <w:spacing w:before="86"/>
        <w:ind w:left="1523"/>
        <w:rPr>
          <w:rFonts w:ascii="Times New Roman"/>
        </w:rPr>
      </w:pPr>
      <w:r>
        <w:rPr>
          <w:rFonts w:ascii="Times New Roman"/>
          <w:color w:val="2A282D"/>
        </w:rPr>
        <w:t>koga zastupa Ibreljic Taib u daljem tekstu Narucilac.</w:t>
      </w:r>
    </w:p>
    <w:p w14:paraId="200630EE" w14:textId="77777777" w:rsidR="009777CD" w:rsidRDefault="009777CD">
      <w:pPr>
        <w:pStyle w:val="BodyText"/>
        <w:spacing w:before="10"/>
        <w:rPr>
          <w:rFonts w:ascii="Times New Roman"/>
        </w:rPr>
      </w:pPr>
    </w:p>
    <w:p w14:paraId="288FE7CA" w14:textId="77777777" w:rsidR="009777CD" w:rsidRDefault="00817694">
      <w:pPr>
        <w:pStyle w:val="BodyText"/>
        <w:tabs>
          <w:tab w:val="left" w:pos="3116"/>
          <w:tab w:val="left" w:pos="7290"/>
        </w:tabs>
        <w:spacing w:line="247" w:lineRule="auto"/>
        <w:ind w:left="3117" w:right="375" w:hanging="1598"/>
        <w:rPr>
          <w:rFonts w:ascii="Times New Roman"/>
        </w:rPr>
      </w:pPr>
      <w:r>
        <w:rPr>
          <w:rFonts w:ascii="Times New Roman"/>
          <w:color w:val="38383D"/>
        </w:rPr>
        <w:t>IZVODAC:</w:t>
      </w:r>
      <w:r>
        <w:rPr>
          <w:rFonts w:ascii="Times New Roman"/>
          <w:color w:val="38383D"/>
        </w:rPr>
        <w:tab/>
      </w:r>
      <w:r>
        <w:rPr>
          <w:rFonts w:ascii="Times New Roman"/>
          <w:b/>
          <w:color w:val="2A282D"/>
        </w:rPr>
        <w:t xml:space="preserve">"DELTA  PETROL" </w:t>
      </w:r>
      <w:r>
        <w:rPr>
          <w:rFonts w:ascii="Times New Roman"/>
          <w:b/>
          <w:color w:val="2A282D"/>
          <w:spacing w:val="18"/>
        </w:rPr>
        <w:t xml:space="preserve"> </w:t>
      </w:r>
      <w:r>
        <w:rPr>
          <w:rFonts w:ascii="Times New Roman"/>
          <w:b/>
          <w:color w:val="38383D"/>
        </w:rPr>
        <w:t xml:space="preserve">Kakanj, </w:t>
      </w:r>
      <w:r>
        <w:rPr>
          <w:rFonts w:ascii="Times New Roman"/>
          <w:b/>
          <w:color w:val="38383D"/>
          <w:spacing w:val="16"/>
        </w:rPr>
        <w:t xml:space="preserve"> </w:t>
      </w:r>
      <w:r>
        <w:rPr>
          <w:rFonts w:ascii="Times New Roman"/>
          <w:color w:val="2A282D"/>
        </w:rPr>
        <w:t>d.o.o.,</w:t>
      </w:r>
      <w:r>
        <w:rPr>
          <w:rFonts w:ascii="Times New Roman"/>
          <w:color w:val="2A282D"/>
        </w:rPr>
        <w:tab/>
        <w:t>ul. Alije Izetbegovica P+4+M koju zastupa direktor Bakir Spahic u daljem tekstu</w:t>
      </w:r>
      <w:r>
        <w:rPr>
          <w:rFonts w:ascii="Times New Roman"/>
          <w:color w:val="2A282D"/>
          <w:spacing w:val="45"/>
        </w:rPr>
        <w:t xml:space="preserve"> </w:t>
      </w:r>
      <w:r>
        <w:rPr>
          <w:rFonts w:ascii="Times New Roman"/>
          <w:color w:val="2A282D"/>
        </w:rPr>
        <w:t>Izvodac.</w:t>
      </w:r>
    </w:p>
    <w:p w14:paraId="33BBF53E" w14:textId="77777777" w:rsidR="009777CD" w:rsidRDefault="009777CD">
      <w:pPr>
        <w:pStyle w:val="BodyText"/>
        <w:rPr>
          <w:rFonts w:ascii="Times New Roman"/>
          <w:sz w:val="15"/>
        </w:rPr>
      </w:pPr>
    </w:p>
    <w:p w14:paraId="4CBC2297" w14:textId="77777777" w:rsidR="009777CD" w:rsidRDefault="00817694">
      <w:pPr>
        <w:pStyle w:val="ListParagraph"/>
        <w:numPr>
          <w:ilvl w:val="0"/>
          <w:numId w:val="11"/>
        </w:numPr>
        <w:tabs>
          <w:tab w:val="left" w:pos="1768"/>
        </w:tabs>
        <w:spacing w:before="91"/>
        <w:jc w:val="left"/>
        <w:rPr>
          <w:rFonts w:ascii="Times New Roman"/>
          <w:color w:val="2A282D"/>
          <w:sz w:val="24"/>
        </w:rPr>
      </w:pPr>
      <w:r>
        <w:rPr>
          <w:rFonts w:ascii="Times New Roman"/>
          <w:color w:val="2A282D"/>
          <w:sz w:val="24"/>
        </w:rPr>
        <w:t>PREDMET</w:t>
      </w:r>
      <w:r>
        <w:rPr>
          <w:rFonts w:ascii="Times New Roman"/>
          <w:color w:val="2A282D"/>
          <w:spacing w:val="-5"/>
          <w:sz w:val="24"/>
        </w:rPr>
        <w:t xml:space="preserve"> </w:t>
      </w:r>
      <w:r>
        <w:rPr>
          <w:rFonts w:ascii="Times New Roman"/>
          <w:color w:val="2A282D"/>
          <w:sz w:val="24"/>
        </w:rPr>
        <w:t>UGOVORA</w:t>
      </w:r>
    </w:p>
    <w:p w14:paraId="6887D73D" w14:textId="77777777" w:rsidR="009777CD" w:rsidRDefault="00817694">
      <w:pPr>
        <w:pStyle w:val="BodyText"/>
        <w:spacing w:before="12"/>
        <w:ind w:left="4297" w:right="3059"/>
        <w:jc w:val="center"/>
        <w:rPr>
          <w:rFonts w:ascii="Times New Roman"/>
        </w:rPr>
      </w:pPr>
      <w:r>
        <w:rPr>
          <w:rFonts w:ascii="Times New Roman"/>
          <w:color w:val="2A282D"/>
        </w:rPr>
        <w:t>Clan 1.</w:t>
      </w:r>
    </w:p>
    <w:p w14:paraId="3E593DF0" w14:textId="77777777" w:rsidR="009777CD" w:rsidRDefault="00817694">
      <w:pPr>
        <w:pStyle w:val="BodyText"/>
        <w:spacing w:before="8" w:line="242" w:lineRule="auto"/>
        <w:ind w:left="1524" w:right="279" w:firstLine="670"/>
        <w:jc w:val="both"/>
        <w:rPr>
          <w:rFonts w:ascii="Times New Roman"/>
        </w:rPr>
      </w:pPr>
      <w:r>
        <w:rPr>
          <w:rFonts w:ascii="Times New Roman"/>
          <w:color w:val="2A282D"/>
        </w:rPr>
        <w:t xml:space="preserve">Predmet ovog ugovora su radovi na odvozu i zbrinjavanju natalozenih tecnosti koja nastaje kao nusprodukt postupka oparivanja drveta u objektu Parionice </w:t>
      </w:r>
      <w:r>
        <w:rPr>
          <w:rFonts w:ascii="Times New Roman"/>
          <w:color w:val="38383D"/>
        </w:rPr>
        <w:t xml:space="preserve">, </w:t>
      </w:r>
      <w:r>
        <w:rPr>
          <w:rFonts w:ascii="Times New Roman"/>
          <w:color w:val="2A282D"/>
        </w:rPr>
        <w:t xml:space="preserve">a koja je u vlasnistvu </w:t>
      </w:r>
      <w:r>
        <w:rPr>
          <w:rFonts w:ascii="Times New Roman"/>
          <w:color w:val="38383D"/>
        </w:rPr>
        <w:t>Narucioca.</w:t>
      </w:r>
    </w:p>
    <w:p w14:paraId="00AA06EB" w14:textId="77777777" w:rsidR="009777CD" w:rsidRDefault="00817694">
      <w:pPr>
        <w:pStyle w:val="BodyText"/>
        <w:ind w:left="2188"/>
        <w:rPr>
          <w:rFonts w:ascii="Times New Roman"/>
        </w:rPr>
      </w:pPr>
      <w:r>
        <w:rPr>
          <w:rFonts w:ascii="Times New Roman"/>
          <w:color w:val="2A282D"/>
        </w:rPr>
        <w:t>Ugovor se odnosi na objekte: 1. Objekat Parionica</w:t>
      </w:r>
    </w:p>
    <w:p w14:paraId="15D819F9" w14:textId="77777777" w:rsidR="009777CD" w:rsidRDefault="009777CD">
      <w:pPr>
        <w:pStyle w:val="BodyText"/>
        <w:spacing w:before="2"/>
        <w:rPr>
          <w:rFonts w:ascii="Times New Roman"/>
          <w:sz w:val="16"/>
        </w:rPr>
      </w:pPr>
    </w:p>
    <w:p w14:paraId="1E692C91" w14:textId="77777777" w:rsidR="009777CD" w:rsidRDefault="00817694">
      <w:pPr>
        <w:pStyle w:val="ListParagraph"/>
        <w:numPr>
          <w:ilvl w:val="0"/>
          <w:numId w:val="11"/>
        </w:numPr>
        <w:tabs>
          <w:tab w:val="left" w:pos="1768"/>
        </w:tabs>
        <w:spacing w:before="90"/>
        <w:ind w:hanging="251"/>
        <w:jc w:val="left"/>
        <w:rPr>
          <w:rFonts w:ascii="Times New Roman"/>
          <w:color w:val="2A282D"/>
          <w:sz w:val="24"/>
        </w:rPr>
      </w:pPr>
      <w:r>
        <w:rPr>
          <w:rFonts w:ascii="Times New Roman"/>
          <w:color w:val="2A282D"/>
          <w:sz w:val="24"/>
        </w:rPr>
        <w:t>CIJENA</w:t>
      </w:r>
    </w:p>
    <w:p w14:paraId="43DF841D" w14:textId="77777777" w:rsidR="009777CD" w:rsidRDefault="00817694">
      <w:pPr>
        <w:pStyle w:val="BodyText"/>
        <w:spacing w:before="22"/>
        <w:ind w:left="4291" w:right="3059"/>
        <w:jc w:val="center"/>
        <w:rPr>
          <w:rFonts w:ascii="Times New Roman"/>
        </w:rPr>
      </w:pPr>
      <w:r>
        <w:rPr>
          <w:rFonts w:ascii="Times New Roman"/>
          <w:color w:val="2A282D"/>
          <w:w w:val="105"/>
        </w:rPr>
        <w:t>Clan 2.</w:t>
      </w:r>
    </w:p>
    <w:p w14:paraId="70DC2F07" w14:textId="77777777" w:rsidR="009777CD" w:rsidRDefault="00817694">
      <w:pPr>
        <w:pStyle w:val="BodyText"/>
        <w:spacing w:before="12" w:line="235" w:lineRule="auto"/>
        <w:ind w:left="1512" w:right="375" w:firstLine="672"/>
        <w:rPr>
          <w:rFonts w:ascii="Times New Roman"/>
        </w:rPr>
      </w:pPr>
      <w:r>
        <w:rPr>
          <w:rFonts w:ascii="Times New Roman"/>
          <w:color w:val="2A282D"/>
        </w:rPr>
        <w:t xml:space="preserve">Cijena radova ce se utvrdivati sa Naruciocem prema opisu posla </w:t>
      </w:r>
      <w:r>
        <w:rPr>
          <w:rFonts w:ascii="Times New Roman"/>
          <w:color w:val="38383D"/>
        </w:rPr>
        <w:t xml:space="preserve">i </w:t>
      </w:r>
      <w:r>
        <w:rPr>
          <w:rFonts w:ascii="Times New Roman"/>
          <w:color w:val="2A282D"/>
        </w:rPr>
        <w:t>zahtjevima prije  pocetka radova, a prema cjenovniku</w:t>
      </w:r>
      <w:r>
        <w:rPr>
          <w:rFonts w:ascii="Times New Roman"/>
          <w:color w:val="2A282D"/>
          <w:spacing w:val="53"/>
        </w:rPr>
        <w:t xml:space="preserve"> </w:t>
      </w:r>
      <w:r>
        <w:rPr>
          <w:rFonts w:ascii="Times New Roman"/>
          <w:color w:val="2A282D"/>
        </w:rPr>
        <w:t>Izvodaca.</w:t>
      </w:r>
    </w:p>
    <w:p w14:paraId="4A0503A6" w14:textId="77777777" w:rsidR="009777CD" w:rsidRDefault="009777CD">
      <w:pPr>
        <w:pStyle w:val="BodyText"/>
        <w:spacing w:before="10"/>
        <w:rPr>
          <w:rFonts w:ascii="Times New Roman"/>
        </w:rPr>
      </w:pPr>
    </w:p>
    <w:p w14:paraId="3D69C48E" w14:textId="77777777" w:rsidR="009777CD" w:rsidRDefault="00817694">
      <w:pPr>
        <w:pStyle w:val="BodyText"/>
        <w:ind w:left="2733"/>
        <w:rPr>
          <w:rFonts w:ascii="Times New Roman"/>
        </w:rPr>
      </w:pPr>
      <w:r>
        <w:rPr>
          <w:rFonts w:ascii="Times New Roman"/>
          <w:color w:val="2A282D"/>
          <w:w w:val="105"/>
        </w:rPr>
        <w:t>Cjenovnik:</w:t>
      </w:r>
    </w:p>
    <w:p w14:paraId="1DA65FD8" w14:textId="77777777" w:rsidR="009777CD" w:rsidRDefault="00817694">
      <w:pPr>
        <w:pStyle w:val="ListParagraph"/>
        <w:numPr>
          <w:ilvl w:val="0"/>
          <w:numId w:val="10"/>
        </w:numPr>
        <w:tabs>
          <w:tab w:val="left" w:pos="2325"/>
        </w:tabs>
        <w:spacing w:before="8"/>
        <w:ind w:hanging="140"/>
        <w:rPr>
          <w:rFonts w:ascii="Times New Roman"/>
          <w:color w:val="2A282D"/>
          <w:sz w:val="24"/>
        </w:rPr>
      </w:pPr>
      <w:r>
        <w:rPr>
          <w:rFonts w:ascii="Times New Roman"/>
          <w:color w:val="2A282D"/>
          <w:sz w:val="24"/>
        </w:rPr>
        <w:t>Ciscenje separatora / taloznika tecnsti parionice ..................... 250,00 KM+</w:t>
      </w:r>
      <w:r>
        <w:rPr>
          <w:rFonts w:ascii="Times New Roman"/>
          <w:color w:val="2A282D"/>
          <w:spacing w:val="50"/>
          <w:sz w:val="24"/>
        </w:rPr>
        <w:t xml:space="preserve"> </w:t>
      </w:r>
      <w:r>
        <w:rPr>
          <w:rFonts w:ascii="Times New Roman"/>
          <w:color w:val="2A282D"/>
          <w:sz w:val="24"/>
        </w:rPr>
        <w:t>PDV</w:t>
      </w:r>
    </w:p>
    <w:p w14:paraId="12B7964C" w14:textId="77777777" w:rsidR="009777CD" w:rsidRDefault="00817694">
      <w:pPr>
        <w:pStyle w:val="ListParagraph"/>
        <w:numPr>
          <w:ilvl w:val="0"/>
          <w:numId w:val="10"/>
        </w:numPr>
        <w:tabs>
          <w:tab w:val="left" w:pos="2322"/>
          <w:tab w:val="left" w:pos="8417"/>
        </w:tabs>
        <w:spacing w:before="2"/>
        <w:ind w:left="2321" w:hanging="142"/>
        <w:rPr>
          <w:rFonts w:ascii="Times New Roman"/>
          <w:color w:val="38383D"/>
          <w:sz w:val="24"/>
        </w:rPr>
      </w:pPr>
      <w:r>
        <w:rPr>
          <w:rFonts w:ascii="Times New Roman"/>
          <w:color w:val="2A282D"/>
          <w:sz w:val="24"/>
        </w:rPr>
        <w:t xml:space="preserve">Zbrinjavanje  natalozene  </w:t>
      </w:r>
      <w:r>
        <w:rPr>
          <w:rFonts w:ascii="Times New Roman"/>
          <w:color w:val="38383D"/>
          <w:sz w:val="24"/>
        </w:rPr>
        <w:t>tecnosti</w:t>
      </w:r>
      <w:r>
        <w:rPr>
          <w:rFonts w:ascii="Times New Roman"/>
          <w:color w:val="38383D"/>
          <w:spacing w:val="-1"/>
          <w:sz w:val="24"/>
        </w:rPr>
        <w:t xml:space="preserve"> </w:t>
      </w:r>
      <w:r>
        <w:rPr>
          <w:rFonts w:ascii="Times New Roman"/>
          <w:color w:val="2A282D"/>
          <w:sz w:val="24"/>
        </w:rPr>
        <w:t>iz</w:t>
      </w:r>
      <w:r>
        <w:rPr>
          <w:rFonts w:ascii="Times New Roman"/>
          <w:color w:val="2A282D"/>
          <w:spacing w:val="18"/>
          <w:sz w:val="24"/>
        </w:rPr>
        <w:t xml:space="preserve"> </w:t>
      </w:r>
      <w:r>
        <w:rPr>
          <w:rFonts w:ascii="Times New Roman"/>
          <w:color w:val="2A282D"/>
          <w:sz w:val="24"/>
        </w:rPr>
        <w:t>parionice.......................</w:t>
      </w:r>
      <w:r>
        <w:rPr>
          <w:rFonts w:ascii="Times New Roman"/>
          <w:color w:val="2A282D"/>
          <w:sz w:val="24"/>
        </w:rPr>
        <w:tab/>
        <w:t>1,42</w:t>
      </w:r>
      <w:r>
        <w:rPr>
          <w:rFonts w:ascii="Times New Roman"/>
          <w:color w:val="2A282D"/>
          <w:spacing w:val="3"/>
          <w:sz w:val="24"/>
        </w:rPr>
        <w:t xml:space="preserve"> </w:t>
      </w:r>
      <w:r>
        <w:rPr>
          <w:rFonts w:ascii="Times New Roman"/>
          <w:color w:val="2A282D"/>
          <w:sz w:val="24"/>
        </w:rPr>
        <w:t>KM/litru+PDV</w:t>
      </w:r>
    </w:p>
    <w:p w14:paraId="280D9743" w14:textId="77777777" w:rsidR="009777CD" w:rsidRDefault="009777CD">
      <w:pPr>
        <w:pStyle w:val="BodyText"/>
        <w:spacing w:before="4"/>
        <w:rPr>
          <w:rFonts w:ascii="Times New Roman"/>
          <w:sz w:val="25"/>
        </w:rPr>
      </w:pPr>
    </w:p>
    <w:p w14:paraId="2C709AEA" w14:textId="77777777" w:rsidR="009777CD" w:rsidRDefault="00817694">
      <w:pPr>
        <w:pStyle w:val="BodyText"/>
        <w:spacing w:line="249" w:lineRule="auto"/>
        <w:ind w:left="1511" w:right="282" w:firstLine="671"/>
        <w:jc w:val="both"/>
        <w:rPr>
          <w:rFonts w:ascii="Times New Roman"/>
        </w:rPr>
      </w:pPr>
      <w:r>
        <w:rPr>
          <w:rFonts w:ascii="Times New Roman"/>
          <w:color w:val="2A282D"/>
        </w:rPr>
        <w:t xml:space="preserve">Na ovu cijenu se dodaje kilometrazni pausal za svaku dobavu, a isti iznosi 1,10 KM/km (razdaljina od sjedista Izvodaca do </w:t>
      </w:r>
      <w:r>
        <w:rPr>
          <w:rFonts w:ascii="Times New Roman"/>
          <w:color w:val="38383D"/>
        </w:rPr>
        <w:t xml:space="preserve">lokacije </w:t>
      </w:r>
      <w:r>
        <w:rPr>
          <w:rFonts w:ascii="Times New Roman"/>
          <w:color w:val="2A282D"/>
        </w:rPr>
        <w:t xml:space="preserve">izvodenja radova u jednom smjeru). Ova stavka se izuzima kod vecih kolicna od </w:t>
      </w:r>
      <w:r>
        <w:rPr>
          <w:rFonts w:ascii="Times New Roman"/>
          <w:color w:val="38383D"/>
        </w:rPr>
        <w:t xml:space="preserve">1000 </w:t>
      </w:r>
      <w:r>
        <w:rPr>
          <w:rFonts w:ascii="Times New Roman"/>
          <w:color w:val="2A282D"/>
        </w:rPr>
        <w:t>kilograma.</w:t>
      </w:r>
    </w:p>
    <w:p w14:paraId="76F3D7F9" w14:textId="77777777" w:rsidR="009777CD" w:rsidRDefault="009777CD">
      <w:pPr>
        <w:pStyle w:val="BodyText"/>
        <w:spacing w:before="8"/>
        <w:rPr>
          <w:rFonts w:ascii="Times New Roman"/>
          <w:sz w:val="16"/>
        </w:rPr>
      </w:pPr>
    </w:p>
    <w:p w14:paraId="03B16AEA" w14:textId="77777777" w:rsidR="009777CD" w:rsidRDefault="00817694">
      <w:pPr>
        <w:pStyle w:val="ListParagraph"/>
        <w:numPr>
          <w:ilvl w:val="0"/>
          <w:numId w:val="11"/>
        </w:numPr>
        <w:tabs>
          <w:tab w:val="left" w:pos="1761"/>
        </w:tabs>
        <w:spacing w:before="91"/>
        <w:ind w:left="1760" w:hanging="254"/>
        <w:jc w:val="left"/>
        <w:rPr>
          <w:rFonts w:ascii="Times New Roman"/>
          <w:color w:val="2A282D"/>
          <w:sz w:val="24"/>
        </w:rPr>
      </w:pPr>
      <w:r>
        <w:rPr>
          <w:rFonts w:ascii="Times New Roman"/>
          <w:color w:val="2A282D"/>
          <w:sz w:val="24"/>
        </w:rPr>
        <w:t>NACIN</w:t>
      </w:r>
      <w:r>
        <w:rPr>
          <w:rFonts w:ascii="Times New Roman"/>
          <w:color w:val="2A282D"/>
          <w:spacing w:val="7"/>
          <w:sz w:val="24"/>
        </w:rPr>
        <w:t xml:space="preserve"> </w:t>
      </w:r>
      <w:r>
        <w:rPr>
          <w:rFonts w:ascii="Times New Roman"/>
          <w:color w:val="2A282D"/>
          <w:sz w:val="24"/>
        </w:rPr>
        <w:t>PLACANJA</w:t>
      </w:r>
    </w:p>
    <w:p w14:paraId="485F456F" w14:textId="77777777" w:rsidR="009777CD" w:rsidRDefault="00817694">
      <w:pPr>
        <w:pStyle w:val="BodyText"/>
        <w:spacing w:before="17"/>
        <w:ind w:left="4267" w:right="3059"/>
        <w:jc w:val="center"/>
        <w:rPr>
          <w:rFonts w:ascii="Times New Roman"/>
        </w:rPr>
      </w:pPr>
      <w:r>
        <w:rPr>
          <w:rFonts w:ascii="Times New Roman"/>
          <w:color w:val="2A282D"/>
        </w:rPr>
        <w:t>Clan 3.</w:t>
      </w:r>
    </w:p>
    <w:p w14:paraId="09F79688" w14:textId="77777777" w:rsidR="009777CD" w:rsidRDefault="00817694">
      <w:pPr>
        <w:pStyle w:val="BodyText"/>
        <w:spacing w:before="5" w:line="237" w:lineRule="auto"/>
        <w:ind w:left="1503" w:right="375" w:firstLine="399"/>
        <w:rPr>
          <w:rFonts w:ascii="Times New Roman"/>
        </w:rPr>
      </w:pPr>
      <w:r>
        <w:rPr>
          <w:rFonts w:ascii="Times New Roman"/>
          <w:color w:val="2A282D"/>
        </w:rPr>
        <w:t>Za obavljene usluge, Izvodac radova ce Naruciocu ispostavljati fakturu nakon svakog obavljenog posla.</w:t>
      </w:r>
    </w:p>
    <w:p w14:paraId="7A56A5C3" w14:textId="77777777" w:rsidR="009777CD" w:rsidRDefault="00817694">
      <w:pPr>
        <w:pStyle w:val="BodyText"/>
        <w:spacing w:before="8" w:line="242" w:lineRule="auto"/>
        <w:ind w:left="1502" w:right="375" w:firstLine="406"/>
        <w:rPr>
          <w:rFonts w:ascii="Times New Roman"/>
        </w:rPr>
      </w:pPr>
      <w:r>
        <w:rPr>
          <w:rFonts w:ascii="Times New Roman"/>
          <w:color w:val="2A282D"/>
        </w:rPr>
        <w:t>Narucilac i Izvodac su saglasni da se placanje izvrsi u roku 15 (petnaest) dana nakon preuzimanja otpadnih materija.</w:t>
      </w:r>
    </w:p>
    <w:p w14:paraId="6922192E" w14:textId="77777777" w:rsidR="009777CD" w:rsidRDefault="009777CD">
      <w:pPr>
        <w:pStyle w:val="BodyText"/>
        <w:spacing w:before="3"/>
        <w:rPr>
          <w:rFonts w:ascii="Times New Roman"/>
          <w:sz w:val="17"/>
        </w:rPr>
      </w:pPr>
    </w:p>
    <w:p w14:paraId="5C2CF6EA" w14:textId="77777777" w:rsidR="009777CD" w:rsidRDefault="00817694">
      <w:pPr>
        <w:pStyle w:val="ListParagraph"/>
        <w:numPr>
          <w:ilvl w:val="0"/>
          <w:numId w:val="11"/>
        </w:numPr>
        <w:tabs>
          <w:tab w:val="left" w:pos="1749"/>
        </w:tabs>
        <w:spacing w:before="90"/>
        <w:ind w:left="1748" w:hanging="246"/>
        <w:jc w:val="left"/>
        <w:rPr>
          <w:rFonts w:ascii="Times New Roman"/>
          <w:color w:val="2A282D"/>
          <w:sz w:val="24"/>
        </w:rPr>
      </w:pPr>
      <w:r>
        <w:rPr>
          <w:rFonts w:ascii="Times New Roman"/>
          <w:color w:val="2A282D"/>
          <w:sz w:val="24"/>
        </w:rPr>
        <w:t>KVALITET</w:t>
      </w:r>
      <w:r>
        <w:rPr>
          <w:rFonts w:ascii="Times New Roman"/>
          <w:color w:val="2A282D"/>
          <w:spacing w:val="11"/>
          <w:sz w:val="24"/>
        </w:rPr>
        <w:t xml:space="preserve"> </w:t>
      </w:r>
      <w:r>
        <w:rPr>
          <w:rFonts w:ascii="Times New Roman"/>
          <w:color w:val="2A282D"/>
          <w:sz w:val="24"/>
        </w:rPr>
        <w:t>USLUGA</w:t>
      </w:r>
    </w:p>
    <w:p w14:paraId="44095CDA" w14:textId="77777777" w:rsidR="009777CD" w:rsidRDefault="00817694">
      <w:pPr>
        <w:pStyle w:val="BodyText"/>
        <w:spacing w:before="8"/>
        <w:ind w:left="4254" w:right="3059"/>
        <w:jc w:val="center"/>
        <w:rPr>
          <w:rFonts w:ascii="Times New Roman"/>
        </w:rPr>
      </w:pPr>
      <w:r>
        <w:rPr>
          <w:rFonts w:ascii="Times New Roman"/>
          <w:color w:val="2A282D"/>
          <w:w w:val="105"/>
        </w:rPr>
        <w:t>Clan 4.</w:t>
      </w:r>
    </w:p>
    <w:p w14:paraId="363BFBFA" w14:textId="77777777" w:rsidR="009777CD" w:rsidRDefault="00817694">
      <w:pPr>
        <w:pStyle w:val="BodyText"/>
        <w:spacing w:before="12" w:line="242" w:lineRule="auto"/>
        <w:ind w:left="1499" w:right="286" w:firstLine="400"/>
        <w:jc w:val="both"/>
        <w:rPr>
          <w:rFonts w:ascii="Times New Roman"/>
        </w:rPr>
      </w:pPr>
      <w:r>
        <w:rPr>
          <w:rFonts w:ascii="Times New Roman"/>
          <w:color w:val="38383D"/>
        </w:rPr>
        <w:t xml:space="preserve">Izvodac </w:t>
      </w:r>
      <w:r>
        <w:rPr>
          <w:rFonts w:ascii="Times New Roman"/>
          <w:color w:val="2A282D"/>
        </w:rPr>
        <w:t xml:space="preserve">radova ce Naruciocu, po ovom </w:t>
      </w:r>
      <w:r>
        <w:rPr>
          <w:rFonts w:ascii="Times New Roman"/>
          <w:color w:val="38383D"/>
        </w:rPr>
        <w:t xml:space="preserve">Ugovoru, </w:t>
      </w:r>
      <w:r>
        <w:rPr>
          <w:rFonts w:ascii="Times New Roman"/>
          <w:color w:val="2A282D"/>
        </w:rPr>
        <w:t>radove (usluge) izvrsavati na vrijeme i kvalitetno. Svi radovi (usluge) ce se izvoditi sa najsavremenijim tehnickim sredstvima  za  tu vrstu</w:t>
      </w:r>
      <w:r>
        <w:rPr>
          <w:rFonts w:ascii="Times New Roman"/>
          <w:color w:val="2A282D"/>
          <w:spacing w:val="3"/>
        </w:rPr>
        <w:t xml:space="preserve"> </w:t>
      </w:r>
      <w:r>
        <w:rPr>
          <w:rFonts w:ascii="Times New Roman"/>
          <w:color w:val="2A282D"/>
        </w:rPr>
        <w:t>posla.</w:t>
      </w:r>
    </w:p>
    <w:p w14:paraId="363E6510" w14:textId="77777777" w:rsidR="009777CD" w:rsidRDefault="009777CD">
      <w:pPr>
        <w:pStyle w:val="BodyText"/>
        <w:spacing w:before="5"/>
        <w:rPr>
          <w:rFonts w:ascii="Times New Roman"/>
          <w:sz w:val="20"/>
        </w:rPr>
      </w:pPr>
    </w:p>
    <w:p w14:paraId="12B7D5FB" w14:textId="77777777" w:rsidR="009777CD" w:rsidRDefault="00817694">
      <w:pPr>
        <w:pStyle w:val="ListParagraph"/>
        <w:numPr>
          <w:ilvl w:val="0"/>
          <w:numId w:val="11"/>
        </w:numPr>
        <w:tabs>
          <w:tab w:val="left" w:pos="1748"/>
        </w:tabs>
        <w:ind w:left="1747" w:hanging="247"/>
        <w:jc w:val="left"/>
        <w:rPr>
          <w:rFonts w:ascii="Times New Roman"/>
          <w:color w:val="2A282D"/>
          <w:sz w:val="24"/>
        </w:rPr>
      </w:pPr>
      <w:r>
        <w:rPr>
          <w:rFonts w:ascii="Times New Roman"/>
          <w:color w:val="2A282D"/>
          <w:sz w:val="24"/>
        </w:rPr>
        <w:t>ROK ZA IZVODENJE</w:t>
      </w:r>
      <w:r>
        <w:rPr>
          <w:rFonts w:ascii="Times New Roman"/>
          <w:color w:val="2A282D"/>
          <w:spacing w:val="36"/>
          <w:sz w:val="24"/>
        </w:rPr>
        <w:t xml:space="preserve"> </w:t>
      </w:r>
      <w:r>
        <w:rPr>
          <w:rFonts w:ascii="Times New Roman"/>
          <w:color w:val="2A282D"/>
          <w:sz w:val="24"/>
        </w:rPr>
        <w:t>RADOVA</w:t>
      </w:r>
    </w:p>
    <w:p w14:paraId="3198B662" w14:textId="77777777" w:rsidR="009777CD" w:rsidRDefault="00817694">
      <w:pPr>
        <w:pStyle w:val="BodyText"/>
        <w:spacing w:before="8"/>
        <w:ind w:left="4247" w:right="3059"/>
        <w:jc w:val="center"/>
        <w:rPr>
          <w:rFonts w:ascii="Times New Roman"/>
        </w:rPr>
      </w:pPr>
      <w:r>
        <w:rPr>
          <w:rFonts w:ascii="Times New Roman"/>
          <w:color w:val="2A282D"/>
        </w:rPr>
        <w:t>Clan 5.</w:t>
      </w:r>
    </w:p>
    <w:p w14:paraId="4A9989EB" w14:textId="77777777" w:rsidR="009777CD" w:rsidRDefault="00817694">
      <w:pPr>
        <w:pStyle w:val="BodyText"/>
        <w:spacing w:before="12" w:line="242" w:lineRule="auto"/>
        <w:ind w:left="1498" w:right="375" w:firstLine="670"/>
        <w:rPr>
          <w:rFonts w:ascii="Times New Roman"/>
        </w:rPr>
      </w:pPr>
      <w:r>
        <w:rPr>
          <w:rFonts w:ascii="Times New Roman"/>
          <w:color w:val="2A282D"/>
        </w:rPr>
        <w:t>Izvodac se obavezuje da predmetne radova iz clana 1. ovog ugovora izvede u roku od 7 dana od dana uvodenja u posao.</w:t>
      </w:r>
    </w:p>
    <w:p w14:paraId="7F4CDEAC" w14:textId="77777777" w:rsidR="009777CD" w:rsidRDefault="009777CD">
      <w:pPr>
        <w:pStyle w:val="BodyText"/>
        <w:rPr>
          <w:rFonts w:ascii="Times New Roman"/>
          <w:sz w:val="20"/>
        </w:rPr>
      </w:pPr>
    </w:p>
    <w:p w14:paraId="430778AD" w14:textId="77777777" w:rsidR="009777CD" w:rsidRDefault="009777CD">
      <w:pPr>
        <w:pStyle w:val="BodyText"/>
        <w:rPr>
          <w:rFonts w:ascii="Times New Roman"/>
          <w:sz w:val="20"/>
        </w:rPr>
      </w:pPr>
    </w:p>
    <w:p w14:paraId="10AD58FF" w14:textId="6A05C2A3" w:rsidR="009777CD" w:rsidRDefault="00A754E2">
      <w:pPr>
        <w:pStyle w:val="BodyText"/>
        <w:spacing w:before="5"/>
        <w:rPr>
          <w:rFonts w:ascii="Times New Roman"/>
          <w:sz w:val="28"/>
        </w:rPr>
      </w:pPr>
      <w:r>
        <w:rPr>
          <w:noProof/>
        </w:rPr>
        <mc:AlternateContent>
          <mc:Choice Requires="wps">
            <w:drawing>
              <wp:anchor distT="0" distB="0" distL="0" distR="0" simplePos="0" relativeHeight="251727360" behindDoc="0" locked="0" layoutInCell="1" allowOverlap="1" wp14:anchorId="15F5E1FE" wp14:editId="3AFBD421">
                <wp:simplePos x="0" y="0"/>
                <wp:positionH relativeFrom="page">
                  <wp:posOffset>977265</wp:posOffset>
                </wp:positionH>
                <wp:positionV relativeFrom="paragraph">
                  <wp:posOffset>238125</wp:posOffset>
                </wp:positionV>
                <wp:extent cx="1214755" cy="0"/>
                <wp:effectExtent l="5715" t="9525" r="8255" b="9525"/>
                <wp:wrapTopAndBottom/>
                <wp:docPr id="20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93CF4" id="Line 43" o:spid="_x0000_s1026" style="position:absolute;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95pt,18.75pt" to="172.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" strokeweight=".25428mm">
                <w10:wrap type="topAndBottom" anchorx="page"/>
              </v:line>
            </w:pict>
          </mc:Fallback>
        </mc:AlternateContent>
      </w:r>
    </w:p>
    <w:p w14:paraId="653BE170" w14:textId="77777777" w:rsidR="009777CD" w:rsidRDefault="00817694">
      <w:pPr>
        <w:tabs>
          <w:tab w:val="left" w:pos="10343"/>
        </w:tabs>
        <w:ind w:left="1207"/>
        <w:jc w:val="center"/>
        <w:rPr>
          <w:sz w:val="19"/>
        </w:rPr>
      </w:pPr>
      <w:r>
        <w:rPr>
          <w:rFonts w:ascii="Times New Roman"/>
          <w:color w:val="2A282D"/>
          <w:position w:val="1"/>
          <w:sz w:val="20"/>
        </w:rPr>
        <w:t>Ugovor</w:t>
      </w:r>
      <w:r>
        <w:rPr>
          <w:rFonts w:ascii="Times New Roman"/>
          <w:color w:val="2A282D"/>
          <w:spacing w:val="15"/>
          <w:position w:val="1"/>
          <w:sz w:val="20"/>
        </w:rPr>
        <w:t xml:space="preserve"> </w:t>
      </w:r>
      <w:r>
        <w:rPr>
          <w:rFonts w:ascii="Times New Roman"/>
          <w:color w:val="2A282D"/>
          <w:position w:val="1"/>
          <w:sz w:val="20"/>
        </w:rPr>
        <w:t>br.</w:t>
      </w:r>
      <w:r>
        <w:rPr>
          <w:rFonts w:ascii="Times New Roman"/>
          <w:color w:val="2A282D"/>
          <w:spacing w:val="2"/>
          <w:position w:val="1"/>
          <w:sz w:val="20"/>
        </w:rPr>
        <w:t xml:space="preserve"> </w:t>
      </w:r>
      <w:r>
        <w:rPr>
          <w:rFonts w:ascii="Times New Roman"/>
          <w:color w:val="2A282D"/>
          <w:position w:val="1"/>
          <w:sz w:val="20"/>
        </w:rPr>
        <w:t>1057/16-DS</w:t>
      </w:r>
      <w:r>
        <w:rPr>
          <w:rFonts w:ascii="Times New Roman"/>
          <w:color w:val="2A282D"/>
          <w:position w:val="1"/>
          <w:sz w:val="20"/>
        </w:rPr>
        <w:tab/>
      </w:r>
      <w:r>
        <w:rPr>
          <w:color w:val="2A282D"/>
          <w:sz w:val="19"/>
        </w:rPr>
        <w:t>1/2</w:t>
      </w:r>
    </w:p>
    <w:p w14:paraId="4544655F" w14:textId="77777777" w:rsidR="009777CD" w:rsidRDefault="009777CD">
      <w:pPr>
        <w:jc w:val="center"/>
        <w:rPr>
          <w:sz w:val="19"/>
        </w:rPr>
        <w:sectPr w:rsidR="009777CD">
          <w:headerReference w:type="default" r:id="rId454"/>
          <w:footerReference w:type="default" r:id="rId455"/>
          <w:pgSz w:w="11910" w:h="16840"/>
          <w:pgMar w:top="160" w:right="620" w:bottom="280" w:left="80" w:header="0" w:footer="0" w:gutter="0"/>
          <w:cols w:space="720"/>
        </w:sectPr>
      </w:pPr>
    </w:p>
    <w:p w14:paraId="6BF1C5A0" w14:textId="6A16E6FB" w:rsidR="009777CD" w:rsidRDefault="00A754E2">
      <w:pPr>
        <w:pStyle w:val="BodyText"/>
        <w:spacing w:line="30" w:lineRule="exact"/>
        <w:ind w:left="254"/>
        <w:rPr>
          <w:sz w:val="3"/>
        </w:rPr>
      </w:pPr>
      <w:r>
        <w:rPr>
          <w:noProof/>
        </w:rPr>
        <w:lastRenderedPageBreak/>
        <mc:AlternateContent>
          <mc:Choice Requires="wps">
            <w:drawing>
              <wp:anchor distT="0" distB="0" distL="114300" distR="114300" simplePos="0" relativeHeight="251730432" behindDoc="0" locked="0" layoutInCell="1" allowOverlap="1" wp14:anchorId="14EB865F" wp14:editId="73E9C426">
                <wp:simplePos x="0" y="0"/>
                <wp:positionH relativeFrom="page">
                  <wp:posOffset>6581775</wp:posOffset>
                </wp:positionH>
                <wp:positionV relativeFrom="page">
                  <wp:posOffset>100965</wp:posOffset>
                </wp:positionV>
                <wp:extent cx="1190625" cy="0"/>
                <wp:effectExtent l="9525" t="5715" r="9525" b="13335"/>
                <wp:wrapNone/>
                <wp:docPr id="20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line">
                          <a:avLst/>
                        </a:prstGeom>
                        <a:noFill/>
                        <a:ln w="9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49436" id="Line 42"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25pt,7.95pt" to="61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" strokeweight=".25425mm">
                <w10:wrap anchorx="page" anchory="page"/>
              </v:line>
            </w:pict>
          </mc:Fallback>
        </mc:AlternateContent>
      </w:r>
      <w:r>
        <w:rPr>
          <w:noProof/>
          <w:sz w:val="3"/>
        </w:rPr>
        <mc:AlternateContent>
          <mc:Choice Requires="wpg">
            <w:drawing>
              <wp:inline distT="0" distB="0" distL="0" distR="0" wp14:anchorId="2A8EADB9" wp14:editId="75EC76D2">
                <wp:extent cx="4420870" cy="18415"/>
                <wp:effectExtent l="9525" t="9525" r="17780" b="635"/>
                <wp:docPr id="20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0870" cy="18415"/>
                          <a:chOff x="0" y="0"/>
                          <a:chExt cx="6962" cy="29"/>
                        </a:xfrm>
                      </wpg:grpSpPr>
                      <wps:wsp>
                        <wps:cNvPr id="202" name="Line 41"/>
                        <wps:cNvCnPr>
                          <a:cxnSpLocks noChangeShapeType="1"/>
                        </wps:cNvCnPr>
                        <wps:spPr bwMode="auto">
                          <a:xfrm>
                            <a:off x="0" y="14"/>
                            <a:ext cx="6961" cy="0"/>
                          </a:xfrm>
                          <a:prstGeom prst="line">
                            <a:avLst/>
                          </a:prstGeom>
                          <a:noFill/>
                          <a:ln w="183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4DA7BD" id="Group 40" o:spid="_x0000_s1026" style="width:348.1pt;height:1.45pt;mso-position-horizontal-relative:char;mso-position-vertical-relative:line" coordsize="69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">
                <v:line id="Line 41" o:spid="_x0000_s1027" style="position:absolute;visibility:visible;mso-wrap-style:square" from="0,14" to="696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" strokeweight=".50847mm"/>
                <w10:anchorlock/>
              </v:group>
            </w:pict>
          </mc:Fallback>
        </mc:AlternateContent>
      </w:r>
    </w:p>
    <w:p w14:paraId="35377C58" w14:textId="77777777" w:rsidR="009777CD" w:rsidRDefault="009777CD">
      <w:pPr>
        <w:pStyle w:val="BodyText"/>
        <w:rPr>
          <w:sz w:val="20"/>
        </w:rPr>
      </w:pPr>
    </w:p>
    <w:p w14:paraId="2CAA0121" w14:textId="77777777" w:rsidR="009777CD" w:rsidRDefault="009777CD">
      <w:pPr>
        <w:pStyle w:val="BodyText"/>
        <w:rPr>
          <w:sz w:val="20"/>
        </w:rPr>
      </w:pPr>
    </w:p>
    <w:p w14:paraId="10FA1B91" w14:textId="77777777" w:rsidR="009777CD" w:rsidRDefault="009777CD">
      <w:pPr>
        <w:pStyle w:val="BodyText"/>
        <w:spacing w:before="4"/>
        <w:rPr>
          <w:sz w:val="20"/>
        </w:rPr>
      </w:pPr>
    </w:p>
    <w:p w14:paraId="66005593" w14:textId="77777777" w:rsidR="009777CD" w:rsidRDefault="00817694">
      <w:pPr>
        <w:pStyle w:val="ListParagraph"/>
        <w:numPr>
          <w:ilvl w:val="0"/>
          <w:numId w:val="11"/>
        </w:numPr>
        <w:tabs>
          <w:tab w:val="left" w:pos="2064"/>
        </w:tabs>
        <w:ind w:left="2063" w:hanging="242"/>
        <w:jc w:val="left"/>
        <w:rPr>
          <w:rFonts w:ascii="Times New Roman"/>
          <w:color w:val="343436"/>
          <w:sz w:val="23"/>
        </w:rPr>
      </w:pPr>
      <w:r>
        <w:rPr>
          <w:rFonts w:ascii="Times New Roman"/>
          <w:color w:val="343436"/>
          <w:w w:val="105"/>
          <w:sz w:val="23"/>
        </w:rPr>
        <w:t>OBAVEZE</w:t>
      </w:r>
      <w:r>
        <w:rPr>
          <w:rFonts w:ascii="Times New Roman"/>
          <w:color w:val="343436"/>
          <w:spacing w:val="13"/>
          <w:w w:val="105"/>
          <w:sz w:val="23"/>
        </w:rPr>
        <w:t xml:space="preserve"> </w:t>
      </w:r>
      <w:r>
        <w:rPr>
          <w:rFonts w:ascii="Times New Roman"/>
          <w:color w:val="343436"/>
          <w:w w:val="105"/>
          <w:sz w:val="23"/>
        </w:rPr>
        <w:t>NARUCIOCA</w:t>
      </w:r>
    </w:p>
    <w:p w14:paraId="35DFE8AE" w14:textId="77777777" w:rsidR="009777CD" w:rsidRDefault="00817694">
      <w:pPr>
        <w:spacing w:before="15"/>
        <w:ind w:left="1690"/>
        <w:jc w:val="center"/>
        <w:rPr>
          <w:rFonts w:ascii="Times New Roman"/>
          <w:sz w:val="23"/>
        </w:rPr>
      </w:pPr>
      <w:r>
        <w:rPr>
          <w:rFonts w:ascii="Times New Roman"/>
          <w:color w:val="343436"/>
          <w:w w:val="105"/>
          <w:sz w:val="23"/>
        </w:rPr>
        <w:t>Clan 6.</w:t>
      </w:r>
    </w:p>
    <w:p w14:paraId="69EE33D9" w14:textId="77777777" w:rsidR="009777CD" w:rsidRDefault="00817694">
      <w:pPr>
        <w:spacing w:before="14"/>
        <w:ind w:left="1825"/>
        <w:rPr>
          <w:rFonts w:ascii="Times New Roman"/>
          <w:sz w:val="23"/>
        </w:rPr>
      </w:pPr>
      <w:r>
        <w:rPr>
          <w:rFonts w:ascii="Times New Roman"/>
          <w:color w:val="343436"/>
          <w:w w:val="105"/>
          <w:sz w:val="23"/>
        </w:rPr>
        <w:t>Narucioc radova je u obavezi da obezbijedi slijedece:</w:t>
      </w:r>
    </w:p>
    <w:p w14:paraId="72480776" w14:textId="77777777" w:rsidR="009777CD" w:rsidRDefault="00817694">
      <w:pPr>
        <w:spacing w:before="28"/>
        <w:ind w:left="2274"/>
        <w:rPr>
          <w:rFonts w:ascii="Times New Roman"/>
          <w:sz w:val="23"/>
        </w:rPr>
      </w:pPr>
      <w:r>
        <w:rPr>
          <w:noProof/>
        </w:rPr>
        <w:drawing>
          <wp:anchor distT="0" distB="0" distL="0" distR="0" simplePos="0" relativeHeight="251485696" behindDoc="0" locked="0" layoutInCell="1" allowOverlap="1" wp14:anchorId="50F83E8F" wp14:editId="5E84C41F">
            <wp:simplePos x="0" y="0"/>
            <wp:positionH relativeFrom="page">
              <wp:posOffset>134322</wp:posOffset>
            </wp:positionH>
            <wp:positionV relativeFrom="paragraph">
              <wp:posOffset>16840</wp:posOffset>
            </wp:positionV>
            <wp:extent cx="256433" cy="512551"/>
            <wp:effectExtent l="0" t="0" r="0" b="0"/>
            <wp:wrapNone/>
            <wp:docPr id="1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5.png"/>
                    <pic:cNvPicPr/>
                  </pic:nvPicPr>
                  <pic:blipFill>
                    <a:blip r:embed="rId456" cstate="print"/>
                    <a:stretch>
                      <a:fillRect/>
                    </a:stretch>
                  </pic:blipFill>
                  <pic:spPr>
                    <a:xfrm>
                      <a:off x="0" y="0"/>
                      <a:ext cx="256433" cy="512551"/>
                    </a:xfrm>
                    <a:prstGeom prst="rect">
                      <a:avLst/>
                    </a:prstGeom>
                  </pic:spPr>
                </pic:pic>
              </a:graphicData>
            </a:graphic>
          </wp:anchor>
        </w:drawing>
      </w:r>
      <w:r>
        <w:rPr>
          <w:rFonts w:ascii="Times New Roman"/>
          <w:color w:val="343436"/>
          <w:w w:val="105"/>
          <w:sz w:val="23"/>
        </w:rPr>
        <w:t>- da izvijesti Izvodaca o terminu i da imenuje nadzor u toku izvodenja radova.</w:t>
      </w:r>
    </w:p>
    <w:p w14:paraId="50532ED4" w14:textId="77777777" w:rsidR="009777CD" w:rsidRDefault="00817694">
      <w:pPr>
        <w:pStyle w:val="ListParagraph"/>
        <w:numPr>
          <w:ilvl w:val="1"/>
          <w:numId w:val="11"/>
        </w:numPr>
        <w:tabs>
          <w:tab w:val="left" w:pos="2001"/>
          <w:tab w:val="left" w:pos="2269"/>
        </w:tabs>
        <w:spacing w:before="29"/>
        <w:ind w:hanging="115"/>
        <w:rPr>
          <w:rFonts w:ascii="Times New Roman" w:hAnsi="Times New Roman"/>
          <w:sz w:val="23"/>
        </w:rPr>
      </w:pPr>
      <w:r>
        <w:rPr>
          <w:rFonts w:ascii="Times New Roman" w:hAnsi="Times New Roman"/>
          <w:color w:val="919191"/>
          <w:sz w:val="23"/>
        </w:rPr>
        <w:t>·</w:t>
      </w:r>
      <w:r>
        <w:rPr>
          <w:rFonts w:ascii="Times New Roman" w:hAnsi="Times New Roman"/>
          <w:color w:val="919191"/>
          <w:sz w:val="23"/>
        </w:rPr>
        <w:tab/>
      </w:r>
      <w:r>
        <w:rPr>
          <w:rFonts w:ascii="Times New Roman" w:hAnsi="Times New Roman"/>
          <w:color w:val="343436"/>
          <w:sz w:val="23"/>
        </w:rPr>
        <w:t>- da Izvodacu obezbijedi nesmetan pristup i</w:t>
      </w:r>
      <w:r>
        <w:rPr>
          <w:rFonts w:ascii="Times New Roman" w:hAnsi="Times New Roman"/>
          <w:color w:val="343436"/>
          <w:spacing w:val="10"/>
          <w:sz w:val="23"/>
        </w:rPr>
        <w:t xml:space="preserve"> </w:t>
      </w:r>
      <w:r>
        <w:rPr>
          <w:rFonts w:ascii="Times New Roman" w:hAnsi="Times New Roman"/>
          <w:color w:val="343436"/>
          <w:sz w:val="23"/>
        </w:rPr>
        <w:t>rad</w:t>
      </w:r>
      <w:r>
        <w:rPr>
          <w:rFonts w:ascii="Times New Roman" w:hAnsi="Times New Roman"/>
          <w:color w:val="696769"/>
          <w:sz w:val="23"/>
        </w:rPr>
        <w:t>.</w:t>
      </w:r>
    </w:p>
    <w:p w14:paraId="223869B0" w14:textId="77777777" w:rsidR="009777CD" w:rsidRDefault="00817694">
      <w:pPr>
        <w:spacing w:before="38"/>
        <w:ind w:left="2269"/>
        <w:rPr>
          <w:rFonts w:ascii="Times New Roman"/>
          <w:sz w:val="23"/>
        </w:rPr>
      </w:pPr>
      <w:r>
        <w:rPr>
          <w:rFonts w:ascii="Times New Roman"/>
          <w:color w:val="343436"/>
          <w:w w:val="105"/>
          <w:sz w:val="23"/>
        </w:rPr>
        <w:t>- da izvrsi placanje u roku.</w:t>
      </w:r>
    </w:p>
    <w:p w14:paraId="693B4347" w14:textId="77777777" w:rsidR="009777CD" w:rsidRDefault="009777CD">
      <w:pPr>
        <w:pStyle w:val="BodyText"/>
        <w:spacing w:before="7"/>
        <w:rPr>
          <w:rFonts w:ascii="Times New Roman"/>
          <w:sz w:val="17"/>
        </w:rPr>
      </w:pPr>
    </w:p>
    <w:p w14:paraId="2190D96E" w14:textId="77777777" w:rsidR="009777CD" w:rsidRDefault="00817694">
      <w:pPr>
        <w:pStyle w:val="ListParagraph"/>
        <w:numPr>
          <w:ilvl w:val="0"/>
          <w:numId w:val="11"/>
        </w:numPr>
        <w:tabs>
          <w:tab w:val="left" w:pos="2064"/>
        </w:tabs>
        <w:spacing w:before="91"/>
        <w:ind w:left="2063" w:hanging="240"/>
        <w:jc w:val="left"/>
        <w:rPr>
          <w:rFonts w:ascii="Times New Roman"/>
          <w:color w:val="343436"/>
          <w:sz w:val="23"/>
        </w:rPr>
      </w:pPr>
      <w:r>
        <w:rPr>
          <w:rFonts w:ascii="Times New Roman"/>
          <w:color w:val="343436"/>
          <w:w w:val="105"/>
          <w:sz w:val="23"/>
        </w:rPr>
        <w:t>OBAVEZE IZVODACA</w:t>
      </w:r>
      <w:r>
        <w:rPr>
          <w:rFonts w:ascii="Times New Roman"/>
          <w:color w:val="343436"/>
          <w:spacing w:val="10"/>
          <w:w w:val="105"/>
          <w:sz w:val="23"/>
        </w:rPr>
        <w:t xml:space="preserve"> </w:t>
      </w:r>
      <w:r>
        <w:rPr>
          <w:rFonts w:ascii="Times New Roman"/>
          <w:color w:val="343436"/>
          <w:w w:val="105"/>
          <w:sz w:val="23"/>
        </w:rPr>
        <w:t>RADOVA</w:t>
      </w:r>
    </w:p>
    <w:p w14:paraId="4CF2143F" w14:textId="77777777" w:rsidR="009777CD" w:rsidRDefault="00817694">
      <w:pPr>
        <w:spacing w:before="9"/>
        <w:ind w:left="1696"/>
        <w:jc w:val="center"/>
        <w:rPr>
          <w:rFonts w:ascii="Times New Roman"/>
          <w:sz w:val="23"/>
        </w:rPr>
      </w:pPr>
      <w:r>
        <w:rPr>
          <w:rFonts w:ascii="Times New Roman"/>
          <w:color w:val="343436"/>
          <w:w w:val="110"/>
          <w:sz w:val="23"/>
        </w:rPr>
        <w:t>Clan 7.</w:t>
      </w:r>
    </w:p>
    <w:p w14:paraId="7DFF9311" w14:textId="77777777" w:rsidR="009777CD" w:rsidRDefault="00817694">
      <w:pPr>
        <w:spacing w:before="9"/>
        <w:ind w:left="1821"/>
        <w:rPr>
          <w:rFonts w:ascii="Times New Roman"/>
          <w:sz w:val="23"/>
        </w:rPr>
      </w:pPr>
      <w:r>
        <w:rPr>
          <w:rFonts w:ascii="Times New Roman"/>
          <w:color w:val="343436"/>
          <w:w w:val="105"/>
          <w:sz w:val="23"/>
        </w:rPr>
        <w:t xml:space="preserve">Izvodac radova je </w:t>
      </w:r>
      <w:r>
        <w:rPr>
          <w:rFonts w:ascii="Times New Roman"/>
          <w:b/>
          <w:color w:val="343436"/>
          <w:w w:val="105"/>
          <w:sz w:val="23"/>
        </w:rPr>
        <w:t xml:space="preserve">u </w:t>
      </w:r>
      <w:r>
        <w:rPr>
          <w:rFonts w:ascii="Times New Roman"/>
          <w:color w:val="343436"/>
          <w:w w:val="105"/>
          <w:sz w:val="23"/>
        </w:rPr>
        <w:t>obavezi da pri izvodenju gore navedenih radova obavi</w:t>
      </w:r>
      <w:r>
        <w:rPr>
          <w:rFonts w:ascii="Times New Roman"/>
          <w:color w:val="343436"/>
          <w:spacing w:val="58"/>
          <w:w w:val="105"/>
          <w:sz w:val="23"/>
        </w:rPr>
        <w:t xml:space="preserve"> </w:t>
      </w:r>
      <w:r>
        <w:rPr>
          <w:rFonts w:ascii="Times New Roman"/>
          <w:color w:val="343436"/>
          <w:w w:val="105"/>
          <w:sz w:val="23"/>
        </w:rPr>
        <w:t>slijedece:</w:t>
      </w:r>
    </w:p>
    <w:p w14:paraId="50B9FFBE" w14:textId="77777777" w:rsidR="009777CD" w:rsidRDefault="00817694">
      <w:pPr>
        <w:pStyle w:val="ListParagraph"/>
        <w:numPr>
          <w:ilvl w:val="0"/>
          <w:numId w:val="9"/>
        </w:numPr>
        <w:tabs>
          <w:tab w:val="left" w:pos="2478"/>
        </w:tabs>
        <w:spacing w:before="29" w:line="256" w:lineRule="auto"/>
        <w:ind w:right="144"/>
        <w:rPr>
          <w:rFonts w:ascii="Times New Roman"/>
          <w:sz w:val="23"/>
        </w:rPr>
      </w:pPr>
      <w:r>
        <w:rPr>
          <w:rFonts w:ascii="Times New Roman"/>
          <w:color w:val="343436"/>
          <w:w w:val="105"/>
          <w:sz w:val="23"/>
        </w:rPr>
        <w:t>da se odazove na poziv Narucioca i da pristupi izvodenju radova prema dogovorenom terminu.</w:t>
      </w:r>
    </w:p>
    <w:p w14:paraId="0A94EC93" w14:textId="77777777" w:rsidR="009777CD" w:rsidRDefault="00817694">
      <w:pPr>
        <w:pStyle w:val="ListParagraph"/>
        <w:numPr>
          <w:ilvl w:val="0"/>
          <w:numId w:val="9"/>
        </w:numPr>
        <w:tabs>
          <w:tab w:val="left" w:pos="2478"/>
        </w:tabs>
        <w:spacing w:before="10"/>
        <w:rPr>
          <w:rFonts w:ascii="Times New Roman"/>
          <w:sz w:val="23"/>
        </w:rPr>
      </w:pPr>
      <w:r>
        <w:rPr>
          <w:rFonts w:ascii="Times New Roman"/>
          <w:color w:val="343436"/>
          <w:w w:val="105"/>
          <w:sz w:val="23"/>
        </w:rPr>
        <w:t>da poslove radi kvalitetno u saradnji sa</w:t>
      </w:r>
      <w:r>
        <w:rPr>
          <w:rFonts w:ascii="Times New Roman"/>
          <w:color w:val="343436"/>
          <w:spacing w:val="37"/>
          <w:w w:val="105"/>
          <w:sz w:val="23"/>
        </w:rPr>
        <w:t xml:space="preserve"> </w:t>
      </w:r>
      <w:r>
        <w:rPr>
          <w:rFonts w:ascii="Times New Roman"/>
          <w:color w:val="343436"/>
          <w:w w:val="105"/>
          <w:sz w:val="23"/>
        </w:rPr>
        <w:t>Naruciocem.</w:t>
      </w:r>
    </w:p>
    <w:p w14:paraId="0E4480FF" w14:textId="77777777" w:rsidR="009777CD" w:rsidRDefault="009777CD">
      <w:pPr>
        <w:pStyle w:val="BodyText"/>
        <w:spacing w:before="5"/>
        <w:rPr>
          <w:rFonts w:ascii="Times New Roman"/>
          <w:sz w:val="18"/>
        </w:rPr>
      </w:pPr>
    </w:p>
    <w:p w14:paraId="751575F3" w14:textId="77777777" w:rsidR="009777CD" w:rsidRDefault="00817694">
      <w:pPr>
        <w:pStyle w:val="ListParagraph"/>
        <w:numPr>
          <w:ilvl w:val="0"/>
          <w:numId w:val="11"/>
        </w:numPr>
        <w:tabs>
          <w:tab w:val="left" w:pos="2069"/>
        </w:tabs>
        <w:spacing w:before="91"/>
        <w:ind w:left="2068"/>
        <w:jc w:val="left"/>
        <w:rPr>
          <w:rFonts w:ascii="Times New Roman"/>
          <w:color w:val="343436"/>
          <w:sz w:val="23"/>
        </w:rPr>
      </w:pPr>
      <w:r>
        <w:rPr>
          <w:rFonts w:ascii="Times New Roman"/>
          <w:color w:val="343436"/>
          <w:w w:val="105"/>
          <w:sz w:val="23"/>
        </w:rPr>
        <w:t>OSTALE</w:t>
      </w:r>
      <w:r>
        <w:rPr>
          <w:rFonts w:ascii="Times New Roman"/>
          <w:color w:val="343436"/>
          <w:spacing w:val="10"/>
          <w:w w:val="105"/>
          <w:sz w:val="23"/>
        </w:rPr>
        <w:t xml:space="preserve"> </w:t>
      </w:r>
      <w:r>
        <w:rPr>
          <w:rFonts w:ascii="Times New Roman"/>
          <w:color w:val="343436"/>
          <w:w w:val="105"/>
          <w:sz w:val="23"/>
        </w:rPr>
        <w:t>ODREDBE</w:t>
      </w:r>
    </w:p>
    <w:p w14:paraId="535AD7C6" w14:textId="4D9105F0" w:rsidR="009777CD" w:rsidRDefault="00A754E2">
      <w:pPr>
        <w:spacing w:before="9"/>
        <w:ind w:left="1696"/>
        <w:jc w:val="center"/>
        <w:rPr>
          <w:rFonts w:ascii="Times New Roman"/>
          <w:sz w:val="23"/>
        </w:rPr>
      </w:pPr>
      <w:r>
        <w:rPr>
          <w:noProof/>
        </w:rPr>
        <mc:AlternateContent>
          <mc:Choice Requires="wps">
            <w:drawing>
              <wp:anchor distT="0" distB="0" distL="114300" distR="114300" simplePos="0" relativeHeight="251729408" behindDoc="0" locked="0" layoutInCell="1" allowOverlap="1" wp14:anchorId="2664C0BD" wp14:editId="42E10531">
                <wp:simplePos x="0" y="0"/>
                <wp:positionH relativeFrom="page">
                  <wp:posOffset>125095</wp:posOffset>
                </wp:positionH>
                <wp:positionV relativeFrom="paragraph">
                  <wp:posOffset>1414145</wp:posOffset>
                </wp:positionV>
                <wp:extent cx="0" cy="0"/>
                <wp:effectExtent l="10795" t="1356995" r="8255" b="1356995"/>
                <wp:wrapNone/>
                <wp:docPr id="20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A93BC" id="Line 39"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5pt,111.35pt" to="9.8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" strokeweight=".33919mm">
                <w10:wrap anchorx="page"/>
              </v:line>
            </w:pict>
          </mc:Fallback>
        </mc:AlternateContent>
      </w:r>
      <w:r w:rsidR="00817694">
        <w:rPr>
          <w:rFonts w:ascii="Times New Roman"/>
          <w:color w:val="343436"/>
          <w:w w:val="110"/>
          <w:sz w:val="23"/>
        </w:rPr>
        <w:t>Clan 8.</w:t>
      </w:r>
    </w:p>
    <w:p w14:paraId="5F14A15E" w14:textId="77777777" w:rsidR="009777CD" w:rsidRDefault="00817694">
      <w:pPr>
        <w:spacing w:before="15" w:line="252" w:lineRule="auto"/>
        <w:ind w:left="1824" w:right="126" w:firstLine="665"/>
        <w:jc w:val="both"/>
        <w:rPr>
          <w:rFonts w:ascii="Times New Roman"/>
          <w:sz w:val="23"/>
        </w:rPr>
      </w:pPr>
      <w:r>
        <w:rPr>
          <w:rFonts w:ascii="Times New Roman"/>
          <w:color w:val="343436"/>
          <w:w w:val="105"/>
          <w:sz w:val="23"/>
        </w:rPr>
        <w:t>Spoma pitanja iz ovog ugovora, ugovome strane ce pokusati da nJese</w:t>
      </w:r>
      <w:r>
        <w:rPr>
          <w:rFonts w:ascii="Times New Roman"/>
          <w:color w:val="343436"/>
          <w:spacing w:val="60"/>
          <w:w w:val="105"/>
          <w:sz w:val="23"/>
        </w:rPr>
        <w:t xml:space="preserve"> </w:t>
      </w:r>
      <w:r>
        <w:rPr>
          <w:rFonts w:ascii="Times New Roman"/>
          <w:color w:val="343436"/>
          <w:w w:val="105"/>
          <w:sz w:val="23"/>
        </w:rPr>
        <w:t xml:space="preserve">putem medusobnog sporazumjevanja, </w:t>
      </w:r>
      <w:r>
        <w:rPr>
          <w:color w:val="343436"/>
          <w:w w:val="105"/>
          <w:sz w:val="21"/>
        </w:rPr>
        <w:t xml:space="preserve">a </w:t>
      </w:r>
      <w:r>
        <w:rPr>
          <w:rFonts w:ascii="Times New Roman"/>
          <w:color w:val="343436"/>
          <w:w w:val="105"/>
          <w:sz w:val="23"/>
        </w:rPr>
        <w:t>ako ne postignu sporazum, onda ce spor rjesavati pred nadleznim sudom u</w:t>
      </w:r>
      <w:r>
        <w:rPr>
          <w:rFonts w:ascii="Times New Roman"/>
          <w:color w:val="343436"/>
          <w:spacing w:val="20"/>
          <w:w w:val="105"/>
          <w:sz w:val="23"/>
        </w:rPr>
        <w:t xml:space="preserve"> </w:t>
      </w:r>
      <w:r>
        <w:rPr>
          <w:rFonts w:ascii="Times New Roman"/>
          <w:color w:val="343436"/>
          <w:w w:val="105"/>
          <w:sz w:val="23"/>
        </w:rPr>
        <w:t>Kaknju.</w:t>
      </w:r>
    </w:p>
    <w:p w14:paraId="357F7634" w14:textId="77777777" w:rsidR="009777CD" w:rsidRDefault="00817694">
      <w:pPr>
        <w:spacing w:before="7"/>
        <w:ind w:left="6154"/>
        <w:rPr>
          <w:rFonts w:ascii="Times New Roman"/>
          <w:sz w:val="23"/>
        </w:rPr>
      </w:pPr>
      <w:r>
        <w:rPr>
          <w:rFonts w:ascii="Times New Roman"/>
          <w:color w:val="343436"/>
          <w:w w:val="110"/>
          <w:sz w:val="23"/>
        </w:rPr>
        <w:t>Clan 9.</w:t>
      </w:r>
    </w:p>
    <w:p w14:paraId="75E687AC" w14:textId="77777777" w:rsidR="009777CD" w:rsidRDefault="00817694">
      <w:pPr>
        <w:spacing w:before="14" w:line="261" w:lineRule="auto"/>
        <w:ind w:left="1826" w:firstLine="659"/>
        <w:rPr>
          <w:rFonts w:ascii="Times New Roman"/>
          <w:sz w:val="23"/>
        </w:rPr>
      </w:pPr>
      <w:r>
        <w:rPr>
          <w:rFonts w:ascii="Times New Roman"/>
          <w:color w:val="343436"/>
          <w:w w:val="105"/>
          <w:sz w:val="23"/>
        </w:rPr>
        <w:t>Sve izmjene ovog</w:t>
      </w:r>
      <w:r>
        <w:rPr>
          <w:rFonts w:ascii="Times New Roman"/>
          <w:color w:val="BABABA"/>
          <w:w w:val="105"/>
          <w:sz w:val="23"/>
        </w:rPr>
        <w:t xml:space="preserve">' </w:t>
      </w:r>
      <w:r>
        <w:rPr>
          <w:rFonts w:ascii="Times New Roman"/>
          <w:color w:val="343436"/>
          <w:w w:val="105"/>
          <w:sz w:val="23"/>
        </w:rPr>
        <w:t xml:space="preserve">ugovora mogu se vrsiti iskljucivo </w:t>
      </w:r>
      <w:r>
        <w:rPr>
          <w:rFonts w:ascii="Times New Roman"/>
          <w:color w:val="343436"/>
          <w:w w:val="105"/>
          <w:sz w:val="23"/>
          <w:vertAlign w:val="subscript"/>
        </w:rPr>
        <w:t>1</w:t>
      </w:r>
      <w:r>
        <w:rPr>
          <w:rFonts w:ascii="Times New Roman"/>
          <w:color w:val="343436"/>
          <w:w w:val="105"/>
          <w:sz w:val="23"/>
        </w:rPr>
        <w:t xml:space="preserve"> samo uz pismenu saglasnost ugovorenih strana.</w:t>
      </w:r>
    </w:p>
    <w:p w14:paraId="27EFC912" w14:textId="77777777" w:rsidR="009777CD" w:rsidRDefault="00817694">
      <w:pPr>
        <w:spacing w:line="251" w:lineRule="exact"/>
        <w:ind w:left="1694"/>
        <w:jc w:val="center"/>
        <w:rPr>
          <w:rFonts w:ascii="Times New Roman"/>
          <w:sz w:val="23"/>
        </w:rPr>
      </w:pPr>
      <w:r>
        <w:rPr>
          <w:rFonts w:ascii="Times New Roman"/>
          <w:color w:val="343436"/>
          <w:w w:val="105"/>
          <w:sz w:val="23"/>
        </w:rPr>
        <w:t>Clan 10.</w:t>
      </w:r>
    </w:p>
    <w:p w14:paraId="35018D7C" w14:textId="77777777" w:rsidR="009777CD" w:rsidRDefault="00817694">
      <w:pPr>
        <w:spacing w:before="14"/>
        <w:ind w:left="2487"/>
        <w:rPr>
          <w:rFonts w:ascii="Times New Roman"/>
          <w:b/>
          <w:sz w:val="23"/>
        </w:rPr>
      </w:pPr>
      <w:r>
        <w:rPr>
          <w:noProof/>
        </w:rPr>
        <w:drawing>
          <wp:anchor distT="0" distB="0" distL="0" distR="0" simplePos="0" relativeHeight="251486720" behindDoc="0" locked="0" layoutInCell="1" allowOverlap="1" wp14:anchorId="0242E695" wp14:editId="5B94A663">
            <wp:simplePos x="0" y="0"/>
            <wp:positionH relativeFrom="page">
              <wp:posOffset>0</wp:posOffset>
            </wp:positionH>
            <wp:positionV relativeFrom="paragraph">
              <wp:posOffset>56764</wp:posOffset>
            </wp:positionV>
            <wp:extent cx="464022" cy="8127617"/>
            <wp:effectExtent l="0" t="0" r="0" b="0"/>
            <wp:wrapNone/>
            <wp:docPr id="1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6.png"/>
                    <pic:cNvPicPr/>
                  </pic:nvPicPr>
                  <pic:blipFill>
                    <a:blip r:embed="rId457" cstate="print"/>
                    <a:stretch>
                      <a:fillRect/>
                    </a:stretch>
                  </pic:blipFill>
                  <pic:spPr>
                    <a:xfrm>
                      <a:off x="0" y="0"/>
                      <a:ext cx="464022" cy="8127617"/>
                    </a:xfrm>
                    <a:prstGeom prst="rect">
                      <a:avLst/>
                    </a:prstGeom>
                  </pic:spPr>
                </pic:pic>
              </a:graphicData>
            </a:graphic>
          </wp:anchor>
        </w:drawing>
      </w:r>
      <w:r>
        <w:rPr>
          <w:rFonts w:ascii="Times New Roman"/>
          <w:color w:val="343436"/>
          <w:w w:val="105"/>
          <w:sz w:val="23"/>
        </w:rPr>
        <w:t xml:space="preserve">Ovaj ugovor stupa na snagu danom potpisivanja i traje </w:t>
      </w:r>
      <w:r>
        <w:rPr>
          <w:rFonts w:ascii="Times New Roman"/>
          <w:b/>
          <w:color w:val="343436"/>
          <w:w w:val="105"/>
          <w:sz w:val="23"/>
        </w:rPr>
        <w:t>godinu dana.</w:t>
      </w:r>
    </w:p>
    <w:p w14:paraId="179D8EA3" w14:textId="77777777" w:rsidR="009777CD" w:rsidRDefault="00817694">
      <w:pPr>
        <w:spacing w:before="14"/>
        <w:ind w:left="1688"/>
        <w:jc w:val="center"/>
        <w:rPr>
          <w:rFonts w:ascii="Times New Roman"/>
          <w:sz w:val="23"/>
        </w:rPr>
      </w:pPr>
      <w:r>
        <w:rPr>
          <w:rFonts w:ascii="Times New Roman"/>
          <w:color w:val="343436"/>
          <w:w w:val="105"/>
          <w:sz w:val="23"/>
        </w:rPr>
        <w:t>Clan 11.</w:t>
      </w:r>
    </w:p>
    <w:p w14:paraId="1275CCB9" w14:textId="77777777" w:rsidR="009777CD" w:rsidRDefault="00817694">
      <w:pPr>
        <w:spacing w:before="14"/>
        <w:ind w:left="1799"/>
        <w:jc w:val="center"/>
        <w:rPr>
          <w:rFonts w:ascii="Times New Roman"/>
          <w:sz w:val="23"/>
        </w:rPr>
      </w:pPr>
      <w:r>
        <w:rPr>
          <w:rFonts w:ascii="Times New Roman"/>
          <w:color w:val="343436"/>
          <w:w w:val="105"/>
          <w:sz w:val="23"/>
        </w:rPr>
        <w:t>Ovaj ugovor sacinjen je u 2 (dva) primjerka i originali su kod obe ugovome strane.</w:t>
      </w:r>
    </w:p>
    <w:p w14:paraId="4C3B8FF3" w14:textId="77777777" w:rsidR="009777CD" w:rsidRDefault="009777CD">
      <w:pPr>
        <w:pStyle w:val="BodyText"/>
        <w:spacing w:before="10"/>
        <w:rPr>
          <w:rFonts w:ascii="Times New Roman"/>
          <w:sz w:val="25"/>
        </w:rPr>
      </w:pPr>
    </w:p>
    <w:p w14:paraId="240E46B4" w14:textId="77777777" w:rsidR="009777CD" w:rsidRDefault="00817694">
      <w:pPr>
        <w:ind w:left="1822"/>
        <w:rPr>
          <w:rFonts w:ascii="Times New Roman"/>
          <w:sz w:val="23"/>
        </w:rPr>
      </w:pPr>
      <w:r>
        <w:rPr>
          <w:rFonts w:ascii="Times New Roman"/>
          <w:color w:val="343436"/>
          <w:w w:val="105"/>
          <w:sz w:val="23"/>
        </w:rPr>
        <w:t>Datum: 31.05.2016.</w:t>
      </w:r>
    </w:p>
    <w:p w14:paraId="52BB30AB" w14:textId="77777777" w:rsidR="009777CD" w:rsidRDefault="009777CD">
      <w:pPr>
        <w:pStyle w:val="BodyText"/>
        <w:rPr>
          <w:rFonts w:ascii="Times New Roman"/>
          <w:sz w:val="20"/>
        </w:rPr>
      </w:pPr>
    </w:p>
    <w:p w14:paraId="724702AF" w14:textId="77777777" w:rsidR="009777CD" w:rsidRDefault="009777CD">
      <w:pPr>
        <w:pStyle w:val="BodyText"/>
        <w:rPr>
          <w:rFonts w:ascii="Times New Roman"/>
          <w:sz w:val="20"/>
        </w:rPr>
      </w:pPr>
    </w:p>
    <w:p w14:paraId="293EE95D" w14:textId="77777777" w:rsidR="009777CD" w:rsidRDefault="00817694">
      <w:pPr>
        <w:pStyle w:val="BodyText"/>
        <w:rPr>
          <w:rFonts w:ascii="Times New Roman"/>
          <w:sz w:val="15"/>
        </w:rPr>
      </w:pPr>
      <w:r>
        <w:rPr>
          <w:noProof/>
        </w:rPr>
        <w:drawing>
          <wp:anchor distT="0" distB="0" distL="0" distR="0" simplePos="0" relativeHeight="251483648" behindDoc="0" locked="0" layoutInCell="1" allowOverlap="1" wp14:anchorId="70C01003" wp14:editId="13333116">
            <wp:simplePos x="0" y="0"/>
            <wp:positionH relativeFrom="page">
              <wp:posOffset>1379857</wp:posOffset>
            </wp:positionH>
            <wp:positionV relativeFrom="paragraph">
              <wp:posOffset>280885</wp:posOffset>
            </wp:positionV>
            <wp:extent cx="1415142" cy="1158239"/>
            <wp:effectExtent l="0" t="0" r="0" b="0"/>
            <wp:wrapTopAndBottom/>
            <wp:docPr id="183"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7.jpeg"/>
                    <pic:cNvPicPr/>
                  </pic:nvPicPr>
                  <pic:blipFill>
                    <a:blip r:embed="rId458" cstate="print"/>
                    <a:stretch>
                      <a:fillRect/>
                    </a:stretch>
                  </pic:blipFill>
                  <pic:spPr>
                    <a:xfrm>
                      <a:off x="0" y="0"/>
                      <a:ext cx="1415142" cy="1158239"/>
                    </a:xfrm>
                    <a:prstGeom prst="rect">
                      <a:avLst/>
                    </a:prstGeom>
                  </pic:spPr>
                </pic:pic>
              </a:graphicData>
            </a:graphic>
          </wp:anchor>
        </w:drawing>
      </w:r>
      <w:r>
        <w:rPr>
          <w:noProof/>
        </w:rPr>
        <w:drawing>
          <wp:anchor distT="0" distB="0" distL="0" distR="0" simplePos="0" relativeHeight="251484672" behindDoc="0" locked="0" layoutInCell="1" allowOverlap="1" wp14:anchorId="2DEEE558" wp14:editId="40E13E54">
            <wp:simplePos x="0" y="0"/>
            <wp:positionH relativeFrom="page">
              <wp:posOffset>4041883</wp:posOffset>
            </wp:positionH>
            <wp:positionV relativeFrom="paragraph">
              <wp:posOffset>134442</wp:posOffset>
            </wp:positionV>
            <wp:extent cx="2159312" cy="1658112"/>
            <wp:effectExtent l="0" t="0" r="0" b="0"/>
            <wp:wrapTopAndBottom/>
            <wp:docPr id="18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8.jpeg"/>
                    <pic:cNvPicPr/>
                  </pic:nvPicPr>
                  <pic:blipFill>
                    <a:blip r:embed="rId459" cstate="print"/>
                    <a:stretch>
                      <a:fillRect/>
                    </a:stretch>
                  </pic:blipFill>
                  <pic:spPr>
                    <a:xfrm>
                      <a:off x="0" y="0"/>
                      <a:ext cx="2159312" cy="1658112"/>
                    </a:xfrm>
                    <a:prstGeom prst="rect">
                      <a:avLst/>
                    </a:prstGeom>
                  </pic:spPr>
                </pic:pic>
              </a:graphicData>
            </a:graphic>
          </wp:anchor>
        </w:drawing>
      </w:r>
    </w:p>
    <w:p w14:paraId="6D8B5CF0" w14:textId="77777777" w:rsidR="009777CD" w:rsidRDefault="009777CD">
      <w:pPr>
        <w:pStyle w:val="BodyText"/>
        <w:rPr>
          <w:rFonts w:ascii="Times New Roman"/>
          <w:sz w:val="20"/>
        </w:rPr>
      </w:pPr>
    </w:p>
    <w:p w14:paraId="16796052" w14:textId="77777777" w:rsidR="009777CD" w:rsidRDefault="009777CD">
      <w:pPr>
        <w:pStyle w:val="BodyText"/>
        <w:rPr>
          <w:rFonts w:ascii="Times New Roman"/>
          <w:sz w:val="20"/>
        </w:rPr>
      </w:pPr>
    </w:p>
    <w:p w14:paraId="4970EA74" w14:textId="77777777" w:rsidR="009777CD" w:rsidRDefault="009777CD">
      <w:pPr>
        <w:pStyle w:val="BodyText"/>
        <w:rPr>
          <w:rFonts w:ascii="Times New Roman"/>
          <w:sz w:val="20"/>
        </w:rPr>
      </w:pPr>
    </w:p>
    <w:p w14:paraId="0BDF349E" w14:textId="77777777" w:rsidR="009777CD" w:rsidRDefault="009777CD">
      <w:pPr>
        <w:pStyle w:val="BodyText"/>
        <w:rPr>
          <w:rFonts w:ascii="Times New Roman"/>
          <w:sz w:val="20"/>
        </w:rPr>
      </w:pPr>
    </w:p>
    <w:p w14:paraId="0CF24806" w14:textId="77777777" w:rsidR="009777CD" w:rsidRDefault="009777CD">
      <w:pPr>
        <w:pStyle w:val="BodyText"/>
        <w:rPr>
          <w:rFonts w:ascii="Times New Roman"/>
          <w:sz w:val="20"/>
        </w:rPr>
      </w:pPr>
    </w:p>
    <w:p w14:paraId="45C1D19D" w14:textId="77777777" w:rsidR="009777CD" w:rsidRDefault="009777CD">
      <w:pPr>
        <w:pStyle w:val="BodyText"/>
        <w:rPr>
          <w:rFonts w:ascii="Times New Roman"/>
          <w:sz w:val="20"/>
        </w:rPr>
      </w:pPr>
    </w:p>
    <w:p w14:paraId="37936028" w14:textId="77777777" w:rsidR="009777CD" w:rsidRDefault="009777CD">
      <w:pPr>
        <w:pStyle w:val="BodyText"/>
        <w:rPr>
          <w:rFonts w:ascii="Times New Roman"/>
          <w:sz w:val="20"/>
        </w:rPr>
      </w:pPr>
    </w:p>
    <w:p w14:paraId="2BDCBC7E" w14:textId="77777777" w:rsidR="009777CD" w:rsidRDefault="009777CD">
      <w:pPr>
        <w:pStyle w:val="BodyText"/>
        <w:rPr>
          <w:rFonts w:ascii="Times New Roman"/>
          <w:sz w:val="20"/>
        </w:rPr>
      </w:pPr>
    </w:p>
    <w:p w14:paraId="4E37FF12" w14:textId="77777777" w:rsidR="009777CD" w:rsidRDefault="009777CD">
      <w:pPr>
        <w:pStyle w:val="BodyText"/>
        <w:rPr>
          <w:rFonts w:ascii="Times New Roman"/>
          <w:sz w:val="20"/>
        </w:rPr>
      </w:pPr>
    </w:p>
    <w:p w14:paraId="55413273" w14:textId="77777777" w:rsidR="009777CD" w:rsidRDefault="009777CD">
      <w:pPr>
        <w:pStyle w:val="BodyText"/>
        <w:rPr>
          <w:rFonts w:ascii="Times New Roman"/>
          <w:sz w:val="20"/>
        </w:rPr>
      </w:pPr>
    </w:p>
    <w:p w14:paraId="4139489C" w14:textId="77777777" w:rsidR="009777CD" w:rsidRDefault="009777CD">
      <w:pPr>
        <w:pStyle w:val="BodyText"/>
        <w:rPr>
          <w:rFonts w:ascii="Times New Roman"/>
          <w:sz w:val="20"/>
        </w:rPr>
      </w:pPr>
    </w:p>
    <w:p w14:paraId="4DA3528D" w14:textId="77777777" w:rsidR="009777CD" w:rsidRDefault="009777CD">
      <w:pPr>
        <w:pStyle w:val="BodyText"/>
        <w:rPr>
          <w:rFonts w:ascii="Times New Roman"/>
          <w:sz w:val="20"/>
        </w:rPr>
      </w:pPr>
    </w:p>
    <w:p w14:paraId="0DA2C8D0" w14:textId="68AC2563" w:rsidR="009777CD" w:rsidRDefault="00A754E2">
      <w:pPr>
        <w:pStyle w:val="BodyText"/>
        <w:spacing w:before="6"/>
        <w:rPr>
          <w:rFonts w:ascii="Times New Roman"/>
          <w:sz w:val="15"/>
        </w:rPr>
      </w:pPr>
      <w:r>
        <w:rPr>
          <w:noProof/>
        </w:rPr>
        <mc:AlternateContent>
          <mc:Choice Requires="wps">
            <w:drawing>
              <wp:anchor distT="0" distB="0" distL="0" distR="0" simplePos="0" relativeHeight="251728384" behindDoc="0" locked="0" layoutInCell="1" allowOverlap="1" wp14:anchorId="1C2102CC" wp14:editId="7CC690C1">
                <wp:simplePos x="0" y="0"/>
                <wp:positionH relativeFrom="page">
                  <wp:posOffset>1135380</wp:posOffset>
                </wp:positionH>
                <wp:positionV relativeFrom="paragraph">
                  <wp:posOffset>143510</wp:posOffset>
                </wp:positionV>
                <wp:extent cx="1221105" cy="0"/>
                <wp:effectExtent l="11430" t="10160" r="5715" b="8890"/>
                <wp:wrapTopAndBottom/>
                <wp:docPr id="19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0"/>
                        </a:xfrm>
                        <a:prstGeom prst="line">
                          <a:avLst/>
                        </a:prstGeom>
                        <a:noFill/>
                        <a:ln w="9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60FBE" id="Line 38" o:spid="_x0000_s1026" style="position:absolute;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4pt,11.3pt" to="185.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" strokeweight=".25425mm">
                <w10:wrap type="topAndBottom" anchorx="page"/>
              </v:line>
            </w:pict>
          </mc:Fallback>
        </mc:AlternateContent>
      </w:r>
    </w:p>
    <w:p w14:paraId="38FE8205" w14:textId="77777777" w:rsidR="009777CD" w:rsidRDefault="00817694">
      <w:pPr>
        <w:tabs>
          <w:tab w:val="left" w:pos="10821"/>
        </w:tabs>
        <w:ind w:left="1724"/>
        <w:jc w:val="center"/>
        <w:rPr>
          <w:rFonts w:ascii="Times New Roman"/>
          <w:sz w:val="19"/>
        </w:rPr>
      </w:pPr>
      <w:r>
        <w:rPr>
          <w:rFonts w:ascii="Times New Roman"/>
          <w:color w:val="343436"/>
          <w:w w:val="105"/>
          <w:sz w:val="19"/>
        </w:rPr>
        <w:t>Ugovor  br.</w:t>
      </w:r>
      <w:r>
        <w:rPr>
          <w:rFonts w:ascii="Times New Roman"/>
          <w:color w:val="343436"/>
          <w:spacing w:val="-16"/>
          <w:w w:val="105"/>
          <w:sz w:val="19"/>
        </w:rPr>
        <w:t xml:space="preserve"> </w:t>
      </w:r>
      <w:r>
        <w:rPr>
          <w:rFonts w:ascii="Times New Roman"/>
          <w:color w:val="343436"/>
          <w:w w:val="105"/>
          <w:sz w:val="19"/>
        </w:rPr>
        <w:t>1057/l</w:t>
      </w:r>
      <w:r>
        <w:rPr>
          <w:rFonts w:ascii="Times New Roman"/>
          <w:color w:val="343436"/>
          <w:spacing w:val="-22"/>
          <w:w w:val="105"/>
          <w:sz w:val="19"/>
        </w:rPr>
        <w:t xml:space="preserve"> </w:t>
      </w:r>
      <w:r>
        <w:rPr>
          <w:rFonts w:ascii="Times New Roman"/>
          <w:color w:val="343436"/>
          <w:w w:val="105"/>
          <w:sz w:val="19"/>
        </w:rPr>
        <w:t>6-DS</w:t>
      </w:r>
      <w:r>
        <w:rPr>
          <w:rFonts w:ascii="Times New Roman"/>
          <w:color w:val="343436"/>
          <w:w w:val="105"/>
          <w:sz w:val="19"/>
        </w:rPr>
        <w:tab/>
      </w:r>
      <w:r>
        <w:rPr>
          <w:rFonts w:ascii="Times New Roman"/>
          <w:color w:val="343436"/>
          <w:w w:val="105"/>
          <w:position w:val="1"/>
          <w:sz w:val="19"/>
        </w:rPr>
        <w:t>2</w:t>
      </w:r>
      <w:r>
        <w:rPr>
          <w:rFonts w:ascii="Times New Roman"/>
          <w:color w:val="696769"/>
          <w:w w:val="105"/>
          <w:position w:val="1"/>
          <w:sz w:val="19"/>
        </w:rPr>
        <w:t>/</w:t>
      </w:r>
      <w:r>
        <w:rPr>
          <w:rFonts w:ascii="Times New Roman"/>
          <w:color w:val="343436"/>
          <w:w w:val="105"/>
          <w:position w:val="1"/>
          <w:sz w:val="19"/>
        </w:rPr>
        <w:t>2</w:t>
      </w:r>
    </w:p>
    <w:p w14:paraId="16CEC4F9" w14:textId="77777777" w:rsidR="009777CD" w:rsidRDefault="009777CD">
      <w:pPr>
        <w:jc w:val="center"/>
        <w:rPr>
          <w:rFonts w:ascii="Times New Roman"/>
          <w:sz w:val="19"/>
        </w:rPr>
        <w:sectPr w:rsidR="009777CD">
          <w:headerReference w:type="default" r:id="rId460"/>
          <w:footerReference w:type="default" r:id="rId461"/>
          <w:pgSz w:w="12240" w:h="20160"/>
          <w:pgMar w:top="60" w:right="920" w:bottom="0" w:left="0" w:header="0" w:footer="0" w:gutter="0"/>
          <w:cols w:space="720"/>
        </w:sectPr>
      </w:pPr>
    </w:p>
    <w:p w14:paraId="15673F0E" w14:textId="346E0043" w:rsidR="009777CD" w:rsidRDefault="00A754E2">
      <w:pPr>
        <w:pStyle w:val="BodyText"/>
        <w:ind w:left="977"/>
        <w:rPr>
          <w:rFonts w:ascii="Times New Roman"/>
          <w:sz w:val="20"/>
        </w:rPr>
      </w:pPr>
      <w:r>
        <w:rPr>
          <w:noProof/>
        </w:rPr>
        <w:lastRenderedPageBreak/>
        <mc:AlternateContent>
          <mc:Choice Requires="wps">
            <w:drawing>
              <wp:anchor distT="0" distB="0" distL="114300" distR="114300" simplePos="0" relativeHeight="251732480" behindDoc="0" locked="0" layoutInCell="1" allowOverlap="1" wp14:anchorId="3974FD43" wp14:editId="11B3A92E">
                <wp:simplePos x="0" y="0"/>
                <wp:positionH relativeFrom="page">
                  <wp:posOffset>6324600</wp:posOffset>
                </wp:positionH>
                <wp:positionV relativeFrom="page">
                  <wp:posOffset>10067290</wp:posOffset>
                </wp:positionV>
                <wp:extent cx="591820" cy="238125"/>
                <wp:effectExtent l="0" t="0" r="0" b="635"/>
                <wp:wrapNone/>
                <wp:docPr id="19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3C09D" w14:textId="77777777" w:rsidR="009777CD" w:rsidRDefault="00817694">
                            <w:pPr>
                              <w:spacing w:before="67"/>
                              <w:ind w:left="333" w:right="335"/>
                              <w:jc w:val="center"/>
                              <w:rPr>
                                <w:b/>
                                <w:sz w:val="20"/>
                              </w:rPr>
                            </w:pPr>
                            <w:r>
                              <w:rPr>
                                <w:b/>
                                <w:sz w:val="20"/>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4FD43" id="Text Box 37" o:spid="_x0000_s1346" type="#_x0000_t202" style="position:absolute;left:0;text-align:left;margin-left:498pt;margin-top:792.7pt;width:46.6pt;height:18.7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" fillcolor="#d5e2bb" stroked="f">
                <v:textbox inset="0,0,0,0">
                  <w:txbxContent>
                    <w:p w14:paraId="3193C09D" w14:textId="77777777" w:rsidR="009777CD" w:rsidRDefault="00817694">
                      <w:pPr>
                        <w:spacing w:before="67"/>
                        <w:ind w:left="333" w:right="335"/>
                        <w:jc w:val="center"/>
                        <w:rPr>
                          <w:b/>
                          <w:sz w:val="20"/>
                        </w:rPr>
                      </w:pPr>
                      <w:r>
                        <w:rPr>
                          <w:b/>
                          <w:sz w:val="20"/>
                        </w:rPr>
                        <w:t>83</w:t>
                      </w:r>
                    </w:p>
                  </w:txbxContent>
                </v:textbox>
                <w10:wrap anchorx="page" anchory="page"/>
              </v:shape>
            </w:pict>
          </mc:Fallback>
        </mc:AlternateContent>
      </w:r>
      <w:r>
        <w:rPr>
          <w:rFonts w:ascii="Times New Roman"/>
          <w:noProof/>
          <w:sz w:val="20"/>
        </w:rPr>
        <mc:AlternateContent>
          <mc:Choice Requires="wpg">
            <w:drawing>
              <wp:inline distT="0" distB="0" distL="0" distR="0" wp14:anchorId="5824D32C" wp14:editId="4FAE43D7">
                <wp:extent cx="5917565" cy="294640"/>
                <wp:effectExtent l="9525" t="0" r="16510" b="10160"/>
                <wp:docPr id="18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190" name="Rectangle 36"/>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35"/>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94" name="Line 34"/>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95" name="Line 33"/>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96" name="Text Box 32"/>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7D673"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197" name="Text Box 31"/>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E190"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5824D32C" id="Group 30" o:spid="_x0000_s1347"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">
                <v:rect id="Rectangle 36" o:spid="_x0000_s1348"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" fillcolor="#76923b" stroked="f"/>
                <v:line id="Line 35" o:spid="_x0000_s1349"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" strokecolor="#76923b" strokeweight="1.44pt"/>
                <v:line id="Line 34" o:spid="_x0000_s1350"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" strokecolor="#76923b" strokeweight="1.44pt"/>
                <v:line id="Line 33" o:spid="_x0000_s1351"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" strokecolor="#76923b" strokeweight="1.44pt"/>
                <v:shape id="_x0000_s1352"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DB7D673" w14:textId="77777777" w:rsidR="009777CD" w:rsidRDefault="00817694">
                        <w:pPr>
                          <w:spacing w:line="223" w:lineRule="exact"/>
                          <w:rPr>
                            <w:i/>
                            <w:sz w:val="20"/>
                          </w:rPr>
                        </w:pPr>
                        <w:r>
                          <w:rPr>
                            <w:i/>
                            <w:sz w:val="20"/>
                          </w:rPr>
                          <w:t>„Institut za zaštitu, ekologiju i obrazovanje“ d.o.o. Tuzla</w:t>
                        </w:r>
                      </w:p>
                    </w:txbxContent>
                  </v:textbox>
                </v:shape>
                <v:shape id="_x0000_s1353"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1F5AE190" w14:textId="77777777" w:rsidR="009777CD" w:rsidRDefault="00817694">
                        <w:pPr>
                          <w:spacing w:line="223" w:lineRule="exact"/>
                          <w:rPr>
                            <w:b/>
                            <w:i/>
                            <w:sz w:val="20"/>
                          </w:rPr>
                        </w:pPr>
                        <w:r>
                          <w:rPr>
                            <w:b/>
                            <w:i/>
                            <w:sz w:val="20"/>
                          </w:rPr>
                          <w:t>2020.</w:t>
                        </w:r>
                      </w:p>
                    </w:txbxContent>
                  </v:textbox>
                </v:shape>
                <w10:anchorlock/>
              </v:group>
            </w:pict>
          </mc:Fallback>
        </mc:AlternateContent>
      </w:r>
    </w:p>
    <w:p w14:paraId="34EAB136" w14:textId="77777777" w:rsidR="009777CD" w:rsidRDefault="00817694">
      <w:pPr>
        <w:pStyle w:val="Heading9"/>
        <w:spacing w:before="152"/>
        <w:ind w:right="847"/>
      </w:pPr>
      <w:r>
        <w:t>PRILOG 18</w:t>
      </w:r>
    </w:p>
    <w:p w14:paraId="2A9D3624" w14:textId="77777777" w:rsidR="009777CD" w:rsidRDefault="009777CD">
      <w:pPr>
        <w:pStyle w:val="BodyText"/>
        <w:rPr>
          <w:b/>
        </w:rPr>
      </w:pPr>
    </w:p>
    <w:p w14:paraId="6C32CE87" w14:textId="77777777" w:rsidR="009777CD" w:rsidRDefault="00817694">
      <w:pPr>
        <w:ind w:right="850"/>
        <w:jc w:val="right"/>
        <w:rPr>
          <w:b/>
          <w:sz w:val="24"/>
        </w:rPr>
      </w:pPr>
      <w:r>
        <w:rPr>
          <w:b/>
          <w:sz w:val="24"/>
        </w:rPr>
        <w:t>„TAMEX“ d.o.o. Busovača,</w:t>
      </w:r>
    </w:p>
    <w:p w14:paraId="742A0DDF" w14:textId="77777777" w:rsidR="009777CD" w:rsidRDefault="00817694">
      <w:pPr>
        <w:pStyle w:val="BodyText"/>
        <w:ind w:right="844"/>
        <w:jc w:val="right"/>
        <w:rPr>
          <w:b/>
        </w:rPr>
      </w:pPr>
      <w:r>
        <w:t xml:space="preserve">piljenje i blanjanje drva (proizvodnja rezane građe); impregnacija drveta </w:t>
      </w:r>
      <w:r>
        <w:rPr>
          <w:b/>
        </w:rPr>
        <w:t>-</w:t>
      </w:r>
    </w:p>
    <w:p w14:paraId="0C631588" w14:textId="77777777" w:rsidR="009777CD" w:rsidRDefault="009777CD">
      <w:pPr>
        <w:pStyle w:val="BodyText"/>
        <w:rPr>
          <w:b/>
        </w:rPr>
      </w:pPr>
    </w:p>
    <w:p w14:paraId="503DBD13" w14:textId="77777777" w:rsidR="009777CD" w:rsidRDefault="00817694">
      <w:pPr>
        <w:pStyle w:val="Heading9"/>
        <w:tabs>
          <w:tab w:val="left" w:pos="707"/>
        </w:tabs>
        <w:ind w:right="844"/>
      </w:pPr>
      <w:r>
        <w:t>-</w:t>
      </w:r>
      <w:r>
        <w:tab/>
        <w:t>Rezultati analize vode, lokacija „B“</w:t>
      </w:r>
      <w:r>
        <w:rPr>
          <w:spacing w:val="-12"/>
        </w:rPr>
        <w:t xml:space="preserve"> </w:t>
      </w:r>
      <w:r>
        <w:t>-</w:t>
      </w:r>
    </w:p>
    <w:p w14:paraId="6B8B645B" w14:textId="77777777" w:rsidR="009777CD" w:rsidRDefault="009777CD">
      <w:pPr>
        <w:pStyle w:val="BodyText"/>
        <w:rPr>
          <w:b/>
          <w:sz w:val="20"/>
        </w:rPr>
      </w:pPr>
    </w:p>
    <w:p w14:paraId="5D95EAD2" w14:textId="77777777" w:rsidR="009777CD" w:rsidRDefault="009777CD">
      <w:pPr>
        <w:pStyle w:val="BodyText"/>
        <w:rPr>
          <w:b/>
          <w:sz w:val="20"/>
        </w:rPr>
      </w:pPr>
    </w:p>
    <w:p w14:paraId="5B5E6C8E" w14:textId="77777777" w:rsidR="009777CD" w:rsidRDefault="009777CD">
      <w:pPr>
        <w:pStyle w:val="BodyText"/>
        <w:rPr>
          <w:b/>
          <w:sz w:val="20"/>
        </w:rPr>
      </w:pPr>
    </w:p>
    <w:p w14:paraId="50775D80" w14:textId="77777777" w:rsidR="009777CD" w:rsidRDefault="009777CD">
      <w:pPr>
        <w:pStyle w:val="BodyText"/>
        <w:rPr>
          <w:b/>
          <w:sz w:val="20"/>
        </w:rPr>
      </w:pPr>
    </w:p>
    <w:p w14:paraId="0E4AD025" w14:textId="77777777" w:rsidR="009777CD" w:rsidRDefault="009777CD">
      <w:pPr>
        <w:pStyle w:val="BodyText"/>
        <w:rPr>
          <w:b/>
          <w:sz w:val="20"/>
        </w:rPr>
      </w:pPr>
    </w:p>
    <w:p w14:paraId="671FCA58" w14:textId="77777777" w:rsidR="009777CD" w:rsidRDefault="009777CD">
      <w:pPr>
        <w:pStyle w:val="BodyText"/>
        <w:rPr>
          <w:b/>
          <w:sz w:val="20"/>
        </w:rPr>
      </w:pPr>
    </w:p>
    <w:p w14:paraId="49A286EE" w14:textId="77777777" w:rsidR="009777CD" w:rsidRDefault="009777CD">
      <w:pPr>
        <w:pStyle w:val="BodyText"/>
        <w:rPr>
          <w:b/>
          <w:sz w:val="20"/>
        </w:rPr>
      </w:pPr>
    </w:p>
    <w:p w14:paraId="7B1F470D" w14:textId="77777777" w:rsidR="009777CD" w:rsidRDefault="009777CD">
      <w:pPr>
        <w:pStyle w:val="BodyText"/>
        <w:rPr>
          <w:b/>
          <w:sz w:val="20"/>
        </w:rPr>
      </w:pPr>
    </w:p>
    <w:p w14:paraId="79F5C1D1" w14:textId="77777777" w:rsidR="009777CD" w:rsidRDefault="009777CD">
      <w:pPr>
        <w:pStyle w:val="BodyText"/>
        <w:rPr>
          <w:b/>
          <w:sz w:val="20"/>
        </w:rPr>
      </w:pPr>
    </w:p>
    <w:p w14:paraId="6419781E" w14:textId="77777777" w:rsidR="009777CD" w:rsidRDefault="009777CD">
      <w:pPr>
        <w:pStyle w:val="BodyText"/>
        <w:rPr>
          <w:b/>
          <w:sz w:val="20"/>
        </w:rPr>
      </w:pPr>
    </w:p>
    <w:p w14:paraId="40220737" w14:textId="77777777" w:rsidR="009777CD" w:rsidRDefault="009777CD">
      <w:pPr>
        <w:pStyle w:val="BodyText"/>
        <w:rPr>
          <w:b/>
          <w:sz w:val="20"/>
        </w:rPr>
      </w:pPr>
    </w:p>
    <w:p w14:paraId="747BAD88" w14:textId="77777777" w:rsidR="009777CD" w:rsidRDefault="009777CD">
      <w:pPr>
        <w:pStyle w:val="BodyText"/>
        <w:rPr>
          <w:b/>
          <w:sz w:val="20"/>
        </w:rPr>
      </w:pPr>
    </w:p>
    <w:p w14:paraId="47BD3178" w14:textId="77777777" w:rsidR="009777CD" w:rsidRDefault="009777CD">
      <w:pPr>
        <w:pStyle w:val="BodyText"/>
        <w:rPr>
          <w:b/>
          <w:sz w:val="20"/>
        </w:rPr>
      </w:pPr>
    </w:p>
    <w:p w14:paraId="401F9432" w14:textId="77777777" w:rsidR="009777CD" w:rsidRDefault="009777CD">
      <w:pPr>
        <w:pStyle w:val="BodyText"/>
        <w:rPr>
          <w:b/>
          <w:sz w:val="20"/>
        </w:rPr>
      </w:pPr>
    </w:p>
    <w:p w14:paraId="16852692" w14:textId="77777777" w:rsidR="009777CD" w:rsidRDefault="009777CD">
      <w:pPr>
        <w:pStyle w:val="BodyText"/>
        <w:rPr>
          <w:b/>
          <w:sz w:val="20"/>
        </w:rPr>
      </w:pPr>
    </w:p>
    <w:p w14:paraId="0D2571CE" w14:textId="77777777" w:rsidR="009777CD" w:rsidRDefault="009777CD">
      <w:pPr>
        <w:pStyle w:val="BodyText"/>
        <w:rPr>
          <w:b/>
          <w:sz w:val="20"/>
        </w:rPr>
      </w:pPr>
    </w:p>
    <w:p w14:paraId="708B993D" w14:textId="77777777" w:rsidR="009777CD" w:rsidRDefault="009777CD">
      <w:pPr>
        <w:pStyle w:val="BodyText"/>
        <w:rPr>
          <w:b/>
          <w:sz w:val="20"/>
        </w:rPr>
      </w:pPr>
    </w:p>
    <w:p w14:paraId="3682BC36" w14:textId="77777777" w:rsidR="009777CD" w:rsidRDefault="009777CD">
      <w:pPr>
        <w:pStyle w:val="BodyText"/>
        <w:rPr>
          <w:b/>
          <w:sz w:val="20"/>
        </w:rPr>
      </w:pPr>
    </w:p>
    <w:p w14:paraId="507B319E" w14:textId="77777777" w:rsidR="009777CD" w:rsidRDefault="009777CD">
      <w:pPr>
        <w:pStyle w:val="BodyText"/>
        <w:rPr>
          <w:b/>
          <w:sz w:val="20"/>
        </w:rPr>
      </w:pPr>
    </w:p>
    <w:p w14:paraId="212B579D" w14:textId="77777777" w:rsidR="009777CD" w:rsidRDefault="009777CD">
      <w:pPr>
        <w:pStyle w:val="BodyText"/>
        <w:rPr>
          <w:b/>
          <w:sz w:val="20"/>
        </w:rPr>
      </w:pPr>
    </w:p>
    <w:p w14:paraId="16CCD404" w14:textId="77777777" w:rsidR="009777CD" w:rsidRDefault="009777CD">
      <w:pPr>
        <w:pStyle w:val="BodyText"/>
        <w:rPr>
          <w:b/>
          <w:sz w:val="20"/>
        </w:rPr>
      </w:pPr>
    </w:p>
    <w:p w14:paraId="4AEE56D9" w14:textId="77777777" w:rsidR="009777CD" w:rsidRDefault="009777CD">
      <w:pPr>
        <w:pStyle w:val="BodyText"/>
        <w:rPr>
          <w:b/>
          <w:sz w:val="20"/>
        </w:rPr>
      </w:pPr>
    </w:p>
    <w:p w14:paraId="3486A1EB" w14:textId="77777777" w:rsidR="009777CD" w:rsidRDefault="009777CD">
      <w:pPr>
        <w:pStyle w:val="BodyText"/>
        <w:rPr>
          <w:b/>
          <w:sz w:val="20"/>
        </w:rPr>
      </w:pPr>
    </w:p>
    <w:p w14:paraId="2BFE7B1B" w14:textId="77777777" w:rsidR="009777CD" w:rsidRDefault="009777CD">
      <w:pPr>
        <w:pStyle w:val="BodyText"/>
        <w:rPr>
          <w:b/>
          <w:sz w:val="20"/>
        </w:rPr>
      </w:pPr>
    </w:p>
    <w:p w14:paraId="5CC58044" w14:textId="77777777" w:rsidR="009777CD" w:rsidRDefault="009777CD">
      <w:pPr>
        <w:pStyle w:val="BodyText"/>
        <w:rPr>
          <w:b/>
          <w:sz w:val="20"/>
        </w:rPr>
      </w:pPr>
    </w:p>
    <w:p w14:paraId="1FD69928" w14:textId="77777777" w:rsidR="009777CD" w:rsidRDefault="009777CD">
      <w:pPr>
        <w:pStyle w:val="BodyText"/>
        <w:rPr>
          <w:b/>
          <w:sz w:val="20"/>
        </w:rPr>
      </w:pPr>
    </w:p>
    <w:p w14:paraId="06BE4EF4" w14:textId="77777777" w:rsidR="009777CD" w:rsidRDefault="009777CD">
      <w:pPr>
        <w:pStyle w:val="BodyText"/>
        <w:rPr>
          <w:b/>
          <w:sz w:val="20"/>
        </w:rPr>
      </w:pPr>
    </w:p>
    <w:p w14:paraId="4DE79BB0" w14:textId="77777777" w:rsidR="009777CD" w:rsidRDefault="009777CD">
      <w:pPr>
        <w:pStyle w:val="BodyText"/>
        <w:rPr>
          <w:b/>
          <w:sz w:val="20"/>
        </w:rPr>
      </w:pPr>
    </w:p>
    <w:p w14:paraId="494C9FDB" w14:textId="77777777" w:rsidR="009777CD" w:rsidRDefault="009777CD">
      <w:pPr>
        <w:pStyle w:val="BodyText"/>
        <w:rPr>
          <w:b/>
          <w:sz w:val="20"/>
        </w:rPr>
      </w:pPr>
    </w:p>
    <w:p w14:paraId="1B9D6423" w14:textId="77777777" w:rsidR="009777CD" w:rsidRDefault="009777CD">
      <w:pPr>
        <w:pStyle w:val="BodyText"/>
        <w:rPr>
          <w:b/>
          <w:sz w:val="20"/>
        </w:rPr>
      </w:pPr>
    </w:p>
    <w:p w14:paraId="00174273" w14:textId="77777777" w:rsidR="009777CD" w:rsidRDefault="009777CD">
      <w:pPr>
        <w:pStyle w:val="BodyText"/>
        <w:rPr>
          <w:b/>
          <w:sz w:val="20"/>
        </w:rPr>
      </w:pPr>
    </w:p>
    <w:p w14:paraId="175CDDF1" w14:textId="77777777" w:rsidR="009777CD" w:rsidRDefault="009777CD">
      <w:pPr>
        <w:pStyle w:val="BodyText"/>
        <w:rPr>
          <w:b/>
          <w:sz w:val="20"/>
        </w:rPr>
      </w:pPr>
    </w:p>
    <w:p w14:paraId="60BB27D0" w14:textId="77777777" w:rsidR="009777CD" w:rsidRDefault="009777CD">
      <w:pPr>
        <w:pStyle w:val="BodyText"/>
        <w:rPr>
          <w:b/>
          <w:sz w:val="20"/>
        </w:rPr>
      </w:pPr>
    </w:p>
    <w:p w14:paraId="06F34614" w14:textId="77777777" w:rsidR="009777CD" w:rsidRDefault="009777CD">
      <w:pPr>
        <w:pStyle w:val="BodyText"/>
        <w:rPr>
          <w:b/>
          <w:sz w:val="20"/>
        </w:rPr>
      </w:pPr>
    </w:p>
    <w:p w14:paraId="3DD423AA" w14:textId="77777777" w:rsidR="009777CD" w:rsidRDefault="009777CD">
      <w:pPr>
        <w:pStyle w:val="BodyText"/>
        <w:rPr>
          <w:b/>
          <w:sz w:val="20"/>
        </w:rPr>
      </w:pPr>
    </w:p>
    <w:p w14:paraId="0E6905A8" w14:textId="77777777" w:rsidR="009777CD" w:rsidRDefault="009777CD">
      <w:pPr>
        <w:pStyle w:val="BodyText"/>
        <w:rPr>
          <w:b/>
          <w:sz w:val="20"/>
        </w:rPr>
      </w:pPr>
    </w:p>
    <w:p w14:paraId="6E0AA9C9" w14:textId="77777777" w:rsidR="009777CD" w:rsidRDefault="009777CD">
      <w:pPr>
        <w:pStyle w:val="BodyText"/>
        <w:rPr>
          <w:b/>
          <w:sz w:val="20"/>
        </w:rPr>
      </w:pPr>
    </w:p>
    <w:p w14:paraId="2A208738" w14:textId="77777777" w:rsidR="009777CD" w:rsidRDefault="009777CD">
      <w:pPr>
        <w:pStyle w:val="BodyText"/>
        <w:rPr>
          <w:b/>
          <w:sz w:val="20"/>
        </w:rPr>
      </w:pPr>
    </w:p>
    <w:p w14:paraId="3CF04B48" w14:textId="77777777" w:rsidR="009777CD" w:rsidRDefault="009777CD">
      <w:pPr>
        <w:pStyle w:val="BodyText"/>
        <w:rPr>
          <w:b/>
          <w:sz w:val="20"/>
        </w:rPr>
      </w:pPr>
    </w:p>
    <w:p w14:paraId="6984DE1F" w14:textId="77777777" w:rsidR="009777CD" w:rsidRDefault="009777CD">
      <w:pPr>
        <w:pStyle w:val="BodyText"/>
        <w:rPr>
          <w:b/>
          <w:sz w:val="20"/>
        </w:rPr>
      </w:pPr>
    </w:p>
    <w:p w14:paraId="294A4AB7" w14:textId="77777777" w:rsidR="009777CD" w:rsidRDefault="009777CD">
      <w:pPr>
        <w:pStyle w:val="BodyText"/>
        <w:rPr>
          <w:b/>
          <w:sz w:val="20"/>
        </w:rPr>
      </w:pPr>
    </w:p>
    <w:p w14:paraId="22212733" w14:textId="77777777" w:rsidR="009777CD" w:rsidRDefault="009777CD">
      <w:pPr>
        <w:pStyle w:val="BodyText"/>
        <w:rPr>
          <w:b/>
          <w:sz w:val="20"/>
        </w:rPr>
      </w:pPr>
    </w:p>
    <w:p w14:paraId="6CE98566" w14:textId="77777777" w:rsidR="009777CD" w:rsidRDefault="009777CD">
      <w:pPr>
        <w:pStyle w:val="BodyText"/>
        <w:rPr>
          <w:b/>
          <w:sz w:val="20"/>
        </w:rPr>
      </w:pPr>
    </w:p>
    <w:p w14:paraId="55AF8AE5" w14:textId="77777777" w:rsidR="009777CD" w:rsidRDefault="009777CD">
      <w:pPr>
        <w:pStyle w:val="BodyText"/>
        <w:rPr>
          <w:b/>
          <w:sz w:val="20"/>
        </w:rPr>
      </w:pPr>
    </w:p>
    <w:p w14:paraId="4A70624F" w14:textId="77777777" w:rsidR="009777CD" w:rsidRDefault="009777CD">
      <w:pPr>
        <w:pStyle w:val="BodyText"/>
        <w:rPr>
          <w:b/>
          <w:sz w:val="20"/>
        </w:rPr>
      </w:pPr>
    </w:p>
    <w:p w14:paraId="547858D9" w14:textId="77777777" w:rsidR="009777CD" w:rsidRDefault="009777CD">
      <w:pPr>
        <w:pStyle w:val="BodyText"/>
        <w:rPr>
          <w:b/>
          <w:sz w:val="20"/>
        </w:rPr>
      </w:pPr>
    </w:p>
    <w:p w14:paraId="27F5691B" w14:textId="77777777" w:rsidR="009777CD" w:rsidRDefault="009777CD">
      <w:pPr>
        <w:pStyle w:val="BodyText"/>
        <w:rPr>
          <w:b/>
          <w:sz w:val="20"/>
        </w:rPr>
      </w:pPr>
    </w:p>
    <w:p w14:paraId="0CCDF658" w14:textId="77777777" w:rsidR="009777CD" w:rsidRDefault="009777CD">
      <w:pPr>
        <w:pStyle w:val="BodyText"/>
        <w:rPr>
          <w:b/>
          <w:sz w:val="20"/>
        </w:rPr>
      </w:pPr>
    </w:p>
    <w:p w14:paraId="54705706" w14:textId="77777777" w:rsidR="009777CD" w:rsidRDefault="009777CD">
      <w:pPr>
        <w:pStyle w:val="BodyText"/>
        <w:rPr>
          <w:b/>
          <w:sz w:val="20"/>
        </w:rPr>
      </w:pPr>
    </w:p>
    <w:p w14:paraId="74C75ED6" w14:textId="77777777" w:rsidR="009777CD" w:rsidRDefault="009777CD">
      <w:pPr>
        <w:pStyle w:val="BodyText"/>
        <w:rPr>
          <w:b/>
          <w:sz w:val="20"/>
        </w:rPr>
      </w:pPr>
    </w:p>
    <w:p w14:paraId="1F8E39E5" w14:textId="77777777" w:rsidR="009777CD" w:rsidRDefault="009777CD">
      <w:pPr>
        <w:pStyle w:val="BodyText"/>
        <w:rPr>
          <w:b/>
          <w:sz w:val="20"/>
        </w:rPr>
      </w:pPr>
    </w:p>
    <w:p w14:paraId="2E4FCD4D" w14:textId="77777777" w:rsidR="009777CD" w:rsidRDefault="009777CD">
      <w:pPr>
        <w:pStyle w:val="BodyText"/>
        <w:rPr>
          <w:b/>
          <w:sz w:val="20"/>
        </w:rPr>
      </w:pPr>
    </w:p>
    <w:p w14:paraId="4683C4E9" w14:textId="77777777" w:rsidR="009777CD" w:rsidRDefault="009777CD">
      <w:pPr>
        <w:pStyle w:val="BodyText"/>
        <w:rPr>
          <w:b/>
          <w:sz w:val="20"/>
        </w:rPr>
      </w:pPr>
    </w:p>
    <w:p w14:paraId="4825F27D" w14:textId="77777777" w:rsidR="009777CD" w:rsidRDefault="009777CD">
      <w:pPr>
        <w:pStyle w:val="BodyText"/>
        <w:rPr>
          <w:b/>
          <w:sz w:val="20"/>
        </w:rPr>
      </w:pPr>
    </w:p>
    <w:p w14:paraId="72D48910" w14:textId="77777777" w:rsidR="009777CD" w:rsidRDefault="009777CD">
      <w:pPr>
        <w:pStyle w:val="BodyText"/>
        <w:rPr>
          <w:b/>
          <w:sz w:val="20"/>
        </w:rPr>
      </w:pPr>
    </w:p>
    <w:p w14:paraId="5E9B1AFB" w14:textId="2FB00834" w:rsidR="009777CD" w:rsidRDefault="00A754E2">
      <w:pPr>
        <w:pStyle w:val="BodyText"/>
        <w:spacing w:before="8"/>
        <w:rPr>
          <w:b/>
          <w:sz w:val="23"/>
        </w:rPr>
      </w:pPr>
      <w:r>
        <w:rPr>
          <w:noProof/>
        </w:rPr>
        <mc:AlternateContent>
          <mc:Choice Requires="wpg">
            <w:drawing>
              <wp:anchor distT="0" distB="0" distL="0" distR="0" simplePos="0" relativeHeight="251731456" behindDoc="0" locked="0" layoutInCell="1" allowOverlap="1" wp14:anchorId="2787B33F" wp14:editId="0E56B6D0">
                <wp:simplePos x="0" y="0"/>
                <wp:positionH relativeFrom="page">
                  <wp:posOffset>1007745</wp:posOffset>
                </wp:positionH>
                <wp:positionV relativeFrom="paragraph">
                  <wp:posOffset>198755</wp:posOffset>
                </wp:positionV>
                <wp:extent cx="5908675" cy="18415"/>
                <wp:effectExtent l="17145" t="8255" r="0" b="1905"/>
                <wp:wrapTopAndBottom/>
                <wp:docPr id="18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313"/>
                          <a:chExt cx="9305" cy="29"/>
                        </a:xfrm>
                      </wpg:grpSpPr>
                      <wps:wsp>
                        <wps:cNvPr id="182" name="Line 29"/>
                        <wps:cNvCnPr>
                          <a:cxnSpLocks noChangeShapeType="1"/>
                        </wps:cNvCnPr>
                        <wps:spPr bwMode="auto">
                          <a:xfrm>
                            <a:off x="1587" y="327"/>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84" name="Rectangle 28"/>
                        <wps:cNvSpPr>
                          <a:spLocks noChangeArrowheads="1"/>
                        </wps:cNvSpPr>
                        <wps:spPr bwMode="auto">
                          <a:xfrm>
                            <a:off x="9960" y="313"/>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27"/>
                        <wps:cNvSpPr>
                          <a:spLocks noChangeArrowheads="1"/>
                        </wps:cNvSpPr>
                        <wps:spPr bwMode="auto">
                          <a:xfrm>
                            <a:off x="9988" y="313"/>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AC4C1" id="Group 26" o:spid="_x0000_s1026" style="position:absolute;margin-left:79.35pt;margin-top:15.65pt;width:465.25pt;height:1.45pt;z-index:251731456;mso-wrap-distance-left:0;mso-wrap-distance-right:0;mso-position-horizontal-relative:page" coordorigin="1587,313"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">
                <v:line id="Line 29" o:spid="_x0000_s1027" style="position:absolute;visibility:visible;mso-wrap-style:square" from="1587,327" to="99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" strokecolor="#76923b" strokeweight="1.44pt"/>
                <v:rect id="Rectangle 28" o:spid="_x0000_s1028" style="position:absolute;left:9960;top:31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" fillcolor="#76923b" stroked="f"/>
                <v:rect id="Rectangle 27" o:spid="_x0000_s1029" style="position:absolute;left:9988;top:313;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" fillcolor="#76923b" stroked="f"/>
                <w10:wrap type="topAndBottom" anchorx="page"/>
              </v:group>
            </w:pict>
          </mc:Fallback>
        </mc:AlternateContent>
      </w:r>
    </w:p>
    <w:p w14:paraId="7F66E5DF" w14:textId="77777777" w:rsidR="009777CD" w:rsidRDefault="00817694">
      <w:pPr>
        <w:spacing w:before="37"/>
        <w:ind w:left="2281"/>
        <w:rPr>
          <w:i/>
          <w:sz w:val="20"/>
        </w:rPr>
      </w:pPr>
      <w:r>
        <w:rPr>
          <w:i/>
          <w:sz w:val="20"/>
        </w:rPr>
        <w:t>Zahtjev za izdavanje okolinske dozvole „TAMEX“ d.o.o. Busovača</w:t>
      </w:r>
    </w:p>
    <w:p w14:paraId="298DA249" w14:textId="77777777" w:rsidR="009777CD" w:rsidRDefault="009777CD">
      <w:pPr>
        <w:rPr>
          <w:sz w:val="20"/>
        </w:rPr>
        <w:sectPr w:rsidR="009777CD">
          <w:headerReference w:type="default" r:id="rId462"/>
          <w:footerReference w:type="default" r:id="rId463"/>
          <w:pgSz w:w="11910" w:h="16850"/>
          <w:pgMar w:top="560" w:right="280" w:bottom="280" w:left="580" w:header="0" w:footer="0" w:gutter="0"/>
          <w:cols w:space="720"/>
        </w:sectPr>
      </w:pPr>
    </w:p>
    <w:p w14:paraId="3997912D" w14:textId="77777777" w:rsidR="009777CD" w:rsidRDefault="009777CD">
      <w:pPr>
        <w:pStyle w:val="BodyText"/>
        <w:spacing w:before="7"/>
        <w:rPr>
          <w:i/>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7"/>
        <w:gridCol w:w="5249"/>
      </w:tblGrid>
      <w:tr w:rsidR="009777CD" w14:paraId="2876A11A" w14:textId="77777777">
        <w:trPr>
          <w:trHeight w:val="285"/>
        </w:trPr>
        <w:tc>
          <w:tcPr>
            <w:tcW w:w="10776" w:type="dxa"/>
            <w:gridSpan w:val="2"/>
            <w:shd w:val="clear" w:color="auto" w:fill="D9D9D9"/>
          </w:tcPr>
          <w:p w14:paraId="06A95034" w14:textId="77777777" w:rsidR="009777CD" w:rsidRDefault="00817694">
            <w:pPr>
              <w:pStyle w:val="TableParagraph"/>
              <w:spacing w:before="38"/>
              <w:ind w:left="107"/>
              <w:rPr>
                <w:rFonts w:ascii="Times New Roman"/>
                <w:b/>
                <w:sz w:val="18"/>
              </w:rPr>
            </w:pPr>
            <w:r>
              <w:rPr>
                <w:rFonts w:ascii="Times New Roman"/>
                <w:b/>
                <w:sz w:val="18"/>
              </w:rPr>
              <w:t>1. PREDMET ISPITIVANJA</w:t>
            </w:r>
          </w:p>
        </w:tc>
      </w:tr>
      <w:tr w:rsidR="009777CD" w14:paraId="60EB2358" w14:textId="77777777">
        <w:trPr>
          <w:trHeight w:val="273"/>
        </w:trPr>
        <w:tc>
          <w:tcPr>
            <w:tcW w:w="10776" w:type="dxa"/>
            <w:gridSpan w:val="2"/>
          </w:tcPr>
          <w:p w14:paraId="6A0F1D7D" w14:textId="77777777" w:rsidR="009777CD" w:rsidRDefault="00817694">
            <w:pPr>
              <w:pStyle w:val="TableParagraph"/>
              <w:spacing w:before="28"/>
              <w:ind w:left="107"/>
              <w:rPr>
                <w:rFonts w:ascii="Times New Roman"/>
                <w:sz w:val="18"/>
              </w:rPr>
            </w:pPr>
            <w:r>
              <w:rPr>
                <w:rFonts w:ascii="Times New Roman"/>
                <w:sz w:val="18"/>
              </w:rPr>
              <w:t>Analiza otpadne vode</w:t>
            </w:r>
          </w:p>
        </w:tc>
      </w:tr>
      <w:tr w:rsidR="009777CD" w14:paraId="2038ADB1" w14:textId="77777777">
        <w:trPr>
          <w:trHeight w:val="273"/>
        </w:trPr>
        <w:tc>
          <w:tcPr>
            <w:tcW w:w="10776" w:type="dxa"/>
            <w:gridSpan w:val="2"/>
            <w:shd w:val="clear" w:color="auto" w:fill="D9D9D9"/>
          </w:tcPr>
          <w:p w14:paraId="37B7C621" w14:textId="77777777" w:rsidR="009777CD" w:rsidRDefault="00817694">
            <w:pPr>
              <w:pStyle w:val="TableParagraph"/>
              <w:spacing w:before="33"/>
              <w:ind w:left="107"/>
              <w:rPr>
                <w:rFonts w:ascii="Times New Roman"/>
                <w:b/>
                <w:sz w:val="18"/>
              </w:rPr>
            </w:pPr>
            <w:r>
              <w:rPr>
                <w:rFonts w:ascii="Times New Roman"/>
                <w:b/>
                <w:sz w:val="18"/>
              </w:rPr>
              <w:t>2. UZORAK</w:t>
            </w:r>
          </w:p>
        </w:tc>
      </w:tr>
      <w:tr w:rsidR="009777CD" w14:paraId="4BE7BBE4" w14:textId="77777777">
        <w:trPr>
          <w:trHeight w:val="275"/>
        </w:trPr>
        <w:tc>
          <w:tcPr>
            <w:tcW w:w="5527" w:type="dxa"/>
          </w:tcPr>
          <w:p w14:paraId="396C20A4" w14:textId="77777777" w:rsidR="009777CD" w:rsidRDefault="00817694">
            <w:pPr>
              <w:pStyle w:val="TableParagraph"/>
              <w:spacing w:before="28"/>
              <w:ind w:left="107"/>
              <w:rPr>
                <w:rFonts w:ascii="Times New Roman"/>
                <w:sz w:val="18"/>
              </w:rPr>
            </w:pPr>
            <w:r>
              <w:rPr>
                <w:rFonts w:ascii="Times New Roman"/>
                <w:sz w:val="18"/>
              </w:rPr>
              <w:t>Oznaka uzorka: Klokot - ulaz</w:t>
            </w:r>
          </w:p>
        </w:tc>
        <w:tc>
          <w:tcPr>
            <w:tcW w:w="5249" w:type="dxa"/>
          </w:tcPr>
          <w:p w14:paraId="042CF60B" w14:textId="77777777" w:rsidR="009777CD" w:rsidRDefault="00817694">
            <w:pPr>
              <w:pStyle w:val="TableParagraph"/>
              <w:spacing w:before="1" w:line="254" w:lineRule="exact"/>
              <w:ind w:left="110"/>
              <w:rPr>
                <w:rFonts w:ascii="Calibri" w:hAnsi="Calibri"/>
              </w:rPr>
            </w:pPr>
            <w:r>
              <w:rPr>
                <w:rFonts w:ascii="Times New Roman" w:hAnsi="Times New Roman"/>
                <w:sz w:val="18"/>
              </w:rPr>
              <w:t xml:space="preserve">Naručilac ispitivanja: </w:t>
            </w:r>
            <w:r>
              <w:rPr>
                <w:rFonts w:ascii="Calibri" w:hAnsi="Calibri"/>
              </w:rPr>
              <w:t>INZIO dd Tuzla</w:t>
            </w:r>
          </w:p>
        </w:tc>
      </w:tr>
      <w:tr w:rsidR="009777CD" w14:paraId="005BD4EE" w14:textId="77777777">
        <w:trPr>
          <w:trHeight w:val="273"/>
        </w:trPr>
        <w:tc>
          <w:tcPr>
            <w:tcW w:w="5527" w:type="dxa"/>
          </w:tcPr>
          <w:p w14:paraId="14200700" w14:textId="77777777" w:rsidR="009777CD" w:rsidRDefault="00817694">
            <w:pPr>
              <w:pStyle w:val="TableParagraph"/>
              <w:spacing w:before="28"/>
              <w:ind w:left="107"/>
              <w:rPr>
                <w:rFonts w:ascii="Times New Roman" w:hAnsi="Times New Roman"/>
                <w:sz w:val="18"/>
              </w:rPr>
            </w:pPr>
            <w:r>
              <w:rPr>
                <w:rFonts w:ascii="Times New Roman" w:hAnsi="Times New Roman"/>
                <w:sz w:val="18"/>
              </w:rPr>
              <w:t>Oznaka zahtjeva/naloga naručioca:</w:t>
            </w:r>
          </w:p>
        </w:tc>
        <w:tc>
          <w:tcPr>
            <w:tcW w:w="5249" w:type="dxa"/>
          </w:tcPr>
          <w:p w14:paraId="2BB9576E" w14:textId="77777777" w:rsidR="009777CD" w:rsidRDefault="00817694">
            <w:pPr>
              <w:pStyle w:val="TableParagraph"/>
              <w:spacing w:before="28"/>
              <w:ind w:left="110"/>
              <w:rPr>
                <w:rFonts w:ascii="Times New Roman" w:hAnsi="Times New Roman"/>
                <w:sz w:val="18"/>
              </w:rPr>
            </w:pPr>
            <w:r>
              <w:rPr>
                <w:rFonts w:ascii="Times New Roman" w:hAnsi="Times New Roman"/>
                <w:sz w:val="18"/>
              </w:rPr>
              <w:t>Broj/količina/opis uzorka: 3 L</w:t>
            </w:r>
          </w:p>
        </w:tc>
      </w:tr>
      <w:tr w:rsidR="009777CD" w14:paraId="762B9A8F" w14:textId="77777777">
        <w:trPr>
          <w:trHeight w:val="273"/>
        </w:trPr>
        <w:tc>
          <w:tcPr>
            <w:tcW w:w="5527" w:type="dxa"/>
          </w:tcPr>
          <w:p w14:paraId="5E046A41" w14:textId="77777777" w:rsidR="009777CD" w:rsidRDefault="00817694">
            <w:pPr>
              <w:pStyle w:val="TableParagraph"/>
              <w:spacing w:before="28"/>
              <w:ind w:left="107"/>
              <w:rPr>
                <w:rFonts w:ascii="Times New Roman"/>
                <w:sz w:val="18"/>
              </w:rPr>
            </w:pPr>
            <w:r>
              <w:rPr>
                <w:rFonts w:ascii="Times New Roman"/>
                <w:sz w:val="18"/>
              </w:rPr>
              <w:t>Datum prijema uzorka: 22.07.2020</w:t>
            </w:r>
          </w:p>
        </w:tc>
        <w:tc>
          <w:tcPr>
            <w:tcW w:w="5249" w:type="dxa"/>
          </w:tcPr>
          <w:p w14:paraId="6A6D1781" w14:textId="77777777" w:rsidR="009777CD" w:rsidRDefault="00817694">
            <w:pPr>
              <w:pStyle w:val="TableParagraph"/>
              <w:spacing w:before="28"/>
              <w:ind w:left="110"/>
              <w:rPr>
                <w:rFonts w:ascii="Times New Roman"/>
                <w:sz w:val="18"/>
              </w:rPr>
            </w:pPr>
            <w:r>
              <w:rPr>
                <w:rFonts w:ascii="Times New Roman"/>
                <w:sz w:val="18"/>
              </w:rPr>
              <w:t>Datum ispitivanja uzorka:22-29.07.2020</w:t>
            </w:r>
          </w:p>
        </w:tc>
      </w:tr>
      <w:tr w:rsidR="009777CD" w14:paraId="7E0CE99C" w14:textId="77777777">
        <w:trPr>
          <w:trHeight w:val="414"/>
        </w:trPr>
        <w:tc>
          <w:tcPr>
            <w:tcW w:w="10776" w:type="dxa"/>
            <w:gridSpan w:val="2"/>
            <w:shd w:val="clear" w:color="auto" w:fill="D9D9D9"/>
          </w:tcPr>
          <w:p w14:paraId="01D552F8" w14:textId="77777777" w:rsidR="009777CD" w:rsidRDefault="00817694">
            <w:pPr>
              <w:pStyle w:val="TableParagraph"/>
              <w:spacing w:line="202" w:lineRule="exact"/>
              <w:ind w:left="107"/>
              <w:rPr>
                <w:rFonts w:ascii="Times New Roman"/>
                <w:sz w:val="18"/>
              </w:rPr>
            </w:pPr>
            <w:r>
              <w:rPr>
                <w:rFonts w:ascii="Times New Roman"/>
                <w:b/>
                <w:sz w:val="18"/>
              </w:rPr>
              <w:t xml:space="preserve">3. UZORKOVANJE </w:t>
            </w:r>
            <w:r>
              <w:rPr>
                <w:rFonts w:ascii="Times New Roman"/>
                <w:sz w:val="16"/>
              </w:rPr>
              <w:t>(</w:t>
            </w:r>
            <w:r>
              <w:rPr>
                <w:rFonts w:ascii="Times New Roman"/>
                <w:sz w:val="18"/>
              </w:rPr>
              <w:t>BAS EN ISO 5667-1:20 8, BAS EN ISO 5667-3:2014,BAS ISO 5667-10:2000)</w:t>
            </w:r>
          </w:p>
          <w:p w14:paraId="6FDCA0AC" w14:textId="77777777" w:rsidR="009777CD" w:rsidRDefault="00817694">
            <w:pPr>
              <w:pStyle w:val="TableParagraph"/>
              <w:spacing w:before="2" w:line="191" w:lineRule="exact"/>
              <w:ind w:left="107"/>
              <w:rPr>
                <w:rFonts w:ascii="Times New Roman"/>
                <w:sz w:val="12"/>
              </w:rPr>
            </w:pPr>
            <w:r>
              <w:rPr>
                <w:rFonts w:ascii="Times New Roman"/>
                <w:sz w:val="18"/>
              </w:rPr>
              <w:t xml:space="preserve">Plan uzorkovanja </w:t>
            </w:r>
            <w:r>
              <w:rPr>
                <w:rFonts w:ascii="Times New Roman"/>
                <w:sz w:val="12"/>
              </w:rPr>
              <w:t>(ukoliko je primjenljivo):</w:t>
            </w:r>
          </w:p>
        </w:tc>
      </w:tr>
      <w:tr w:rsidR="009777CD" w14:paraId="7111BB23" w14:textId="77777777">
        <w:trPr>
          <w:trHeight w:val="273"/>
        </w:trPr>
        <w:tc>
          <w:tcPr>
            <w:tcW w:w="5527" w:type="dxa"/>
          </w:tcPr>
          <w:p w14:paraId="506AF1A5" w14:textId="77777777" w:rsidR="009777CD" w:rsidRDefault="00817694">
            <w:pPr>
              <w:pStyle w:val="TableParagraph"/>
              <w:spacing w:before="28"/>
              <w:ind w:left="107"/>
              <w:rPr>
                <w:rFonts w:ascii="Times New Roman"/>
                <w:sz w:val="18"/>
              </w:rPr>
            </w:pPr>
            <w:r>
              <w:rPr>
                <w:rFonts w:ascii="Times New Roman"/>
                <w:sz w:val="18"/>
              </w:rPr>
              <w:t>Datum uzorkovanja: 21.07.2020</w:t>
            </w:r>
          </w:p>
        </w:tc>
        <w:tc>
          <w:tcPr>
            <w:tcW w:w="5249" w:type="dxa"/>
          </w:tcPr>
          <w:p w14:paraId="31C5170A" w14:textId="77777777" w:rsidR="009777CD" w:rsidRDefault="00817694">
            <w:pPr>
              <w:pStyle w:val="TableParagraph"/>
              <w:spacing w:line="202" w:lineRule="exact"/>
              <w:ind w:left="110"/>
              <w:rPr>
                <w:rFonts w:ascii="Times New Roman"/>
                <w:sz w:val="18"/>
              </w:rPr>
            </w:pPr>
            <w:r>
              <w:rPr>
                <w:rFonts w:ascii="Times New Roman"/>
                <w:sz w:val="18"/>
              </w:rPr>
              <w:t>Vrijeme uzorkovanja: ---</w:t>
            </w:r>
          </w:p>
        </w:tc>
      </w:tr>
      <w:tr w:rsidR="009777CD" w14:paraId="71CA0BE1" w14:textId="77777777">
        <w:trPr>
          <w:trHeight w:val="275"/>
        </w:trPr>
        <w:tc>
          <w:tcPr>
            <w:tcW w:w="5527" w:type="dxa"/>
          </w:tcPr>
          <w:p w14:paraId="50452C1E" w14:textId="77777777" w:rsidR="009777CD" w:rsidRDefault="00817694">
            <w:pPr>
              <w:pStyle w:val="TableParagraph"/>
              <w:spacing w:before="17"/>
              <w:ind w:left="107"/>
              <w:rPr>
                <w:rFonts w:ascii="Times New Roman" w:hAnsi="Times New Roman"/>
                <w:sz w:val="20"/>
              </w:rPr>
            </w:pPr>
            <w:r>
              <w:rPr>
                <w:rFonts w:ascii="Times New Roman" w:hAnsi="Times New Roman"/>
                <w:sz w:val="18"/>
              </w:rPr>
              <w:t xml:space="preserve">Lokacija uzorkovanja (LOB 7.3-02): </w:t>
            </w:r>
            <w:r>
              <w:rPr>
                <w:rFonts w:ascii="Times New Roman" w:hAnsi="Times New Roman"/>
                <w:sz w:val="20"/>
              </w:rPr>
              <w:t>Tamex doo Busovača</w:t>
            </w:r>
          </w:p>
        </w:tc>
        <w:tc>
          <w:tcPr>
            <w:tcW w:w="5249" w:type="dxa"/>
          </w:tcPr>
          <w:p w14:paraId="08BA653A" w14:textId="77777777" w:rsidR="009777CD" w:rsidRDefault="00817694">
            <w:pPr>
              <w:pStyle w:val="TableParagraph"/>
              <w:spacing w:before="28"/>
              <w:ind w:left="110"/>
              <w:rPr>
                <w:rFonts w:ascii="Times New Roman"/>
                <w:sz w:val="18"/>
              </w:rPr>
            </w:pPr>
            <w:r>
              <w:rPr>
                <w:rFonts w:ascii="Times New Roman"/>
                <w:sz w:val="18"/>
              </w:rPr>
              <w:t>Uslovi sredine: Stabilno</w:t>
            </w:r>
          </w:p>
        </w:tc>
      </w:tr>
      <w:tr w:rsidR="009777CD" w14:paraId="18E77D20" w14:textId="77777777">
        <w:trPr>
          <w:trHeight w:val="273"/>
        </w:trPr>
        <w:tc>
          <w:tcPr>
            <w:tcW w:w="5527" w:type="dxa"/>
          </w:tcPr>
          <w:p w14:paraId="6F369E36" w14:textId="77777777" w:rsidR="009777CD" w:rsidRDefault="00817694">
            <w:pPr>
              <w:pStyle w:val="TableParagraph"/>
              <w:spacing w:before="28"/>
              <w:ind w:left="107"/>
              <w:rPr>
                <w:rFonts w:ascii="Times New Roman" w:hAnsi="Times New Roman"/>
                <w:sz w:val="18"/>
              </w:rPr>
            </w:pPr>
            <w:r>
              <w:rPr>
                <w:rFonts w:ascii="Times New Roman" w:hAnsi="Times New Roman"/>
                <w:sz w:val="18"/>
              </w:rPr>
              <w:t>Uzorkovanje izvršio: Naručilac</w:t>
            </w:r>
          </w:p>
        </w:tc>
        <w:tc>
          <w:tcPr>
            <w:tcW w:w="5249" w:type="dxa"/>
          </w:tcPr>
          <w:p w14:paraId="1D6077FA" w14:textId="77777777" w:rsidR="009777CD" w:rsidRDefault="00817694">
            <w:pPr>
              <w:pStyle w:val="TableParagraph"/>
              <w:spacing w:before="28"/>
              <w:ind w:left="110"/>
              <w:rPr>
                <w:rFonts w:ascii="Times New Roman"/>
                <w:sz w:val="18"/>
              </w:rPr>
            </w:pPr>
            <w:r>
              <w:rPr>
                <w:rFonts w:ascii="Times New Roman"/>
                <w:sz w:val="18"/>
              </w:rPr>
              <w:t>Napomena:</w:t>
            </w:r>
          </w:p>
        </w:tc>
      </w:tr>
    </w:tbl>
    <w:p w14:paraId="03B7FD29" w14:textId="77777777" w:rsidR="009777CD" w:rsidRDefault="009777CD">
      <w:pPr>
        <w:pStyle w:val="BodyText"/>
        <w:spacing w:before="10"/>
        <w:rPr>
          <w:i/>
          <w:sz w:val="2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372"/>
        <w:gridCol w:w="1133"/>
        <w:gridCol w:w="3120"/>
        <w:gridCol w:w="1277"/>
        <w:gridCol w:w="1419"/>
      </w:tblGrid>
      <w:tr w:rsidR="009777CD" w14:paraId="40453691" w14:textId="77777777">
        <w:trPr>
          <w:trHeight w:val="205"/>
        </w:trPr>
        <w:tc>
          <w:tcPr>
            <w:tcW w:w="10777" w:type="dxa"/>
            <w:gridSpan w:val="6"/>
            <w:shd w:val="clear" w:color="auto" w:fill="D9D9D9"/>
          </w:tcPr>
          <w:p w14:paraId="4477BAC7" w14:textId="77777777" w:rsidR="009777CD" w:rsidRDefault="00817694">
            <w:pPr>
              <w:pStyle w:val="TableParagraph"/>
              <w:spacing w:line="186" w:lineRule="exact"/>
              <w:ind w:left="107"/>
              <w:rPr>
                <w:rFonts w:ascii="Times New Roman" w:hAnsi="Times New Roman"/>
                <w:sz w:val="18"/>
              </w:rPr>
            </w:pPr>
            <w:r>
              <w:rPr>
                <w:rFonts w:ascii="Times New Roman" w:hAnsi="Times New Roman"/>
                <w:b/>
                <w:sz w:val="18"/>
              </w:rPr>
              <w:t>4. REZULTATI ISPITIVANJA</w:t>
            </w:r>
            <w:r>
              <w:rPr>
                <w:rFonts w:ascii="Times New Roman" w:hAnsi="Times New Roman"/>
                <w:sz w:val="18"/>
              </w:rPr>
              <w:t>(Rezultati ispitivanja se odnose na uzorak iz tačke 2 (dva).)</w:t>
            </w:r>
          </w:p>
        </w:tc>
      </w:tr>
      <w:tr w:rsidR="009777CD" w14:paraId="5E8D397D" w14:textId="77777777">
        <w:trPr>
          <w:trHeight w:val="515"/>
        </w:trPr>
        <w:tc>
          <w:tcPr>
            <w:tcW w:w="456" w:type="dxa"/>
            <w:shd w:val="clear" w:color="auto" w:fill="D9D9D9"/>
          </w:tcPr>
          <w:p w14:paraId="3A4B1D16" w14:textId="77777777" w:rsidR="009777CD" w:rsidRDefault="009777CD">
            <w:pPr>
              <w:pStyle w:val="TableParagraph"/>
              <w:spacing w:before="1"/>
              <w:rPr>
                <w:i/>
                <w:sz w:val="12"/>
              </w:rPr>
            </w:pPr>
          </w:p>
          <w:p w14:paraId="6EA7A89C" w14:textId="77777777" w:rsidR="009777CD" w:rsidRDefault="00817694">
            <w:pPr>
              <w:pStyle w:val="TableParagraph"/>
              <w:ind w:left="146" w:right="80" w:hanging="39"/>
              <w:rPr>
                <w:rFonts w:ascii="Times New Roman"/>
                <w:sz w:val="10"/>
              </w:rPr>
            </w:pPr>
            <w:r>
              <w:rPr>
                <w:rFonts w:ascii="Times New Roman"/>
                <w:sz w:val="10"/>
              </w:rPr>
              <w:t>Redni broj</w:t>
            </w:r>
          </w:p>
        </w:tc>
        <w:tc>
          <w:tcPr>
            <w:tcW w:w="3372" w:type="dxa"/>
            <w:shd w:val="clear" w:color="auto" w:fill="D9D9D9"/>
          </w:tcPr>
          <w:p w14:paraId="30FC5DC9" w14:textId="77777777" w:rsidR="009777CD" w:rsidRDefault="009777CD">
            <w:pPr>
              <w:pStyle w:val="TableParagraph"/>
              <w:spacing w:before="1"/>
              <w:rPr>
                <w:i/>
                <w:sz w:val="14"/>
              </w:rPr>
            </w:pPr>
          </w:p>
          <w:p w14:paraId="5CA6BE43" w14:textId="77777777" w:rsidR="009777CD" w:rsidRDefault="00817694">
            <w:pPr>
              <w:pStyle w:val="TableParagraph"/>
              <w:ind w:left="976"/>
              <w:rPr>
                <w:rFonts w:ascii="Times New Roman"/>
                <w:b/>
                <w:sz w:val="16"/>
              </w:rPr>
            </w:pPr>
            <w:r>
              <w:rPr>
                <w:rFonts w:ascii="Times New Roman"/>
                <w:b/>
                <w:sz w:val="16"/>
              </w:rPr>
              <w:t>Ispitivani parametar</w:t>
            </w:r>
          </w:p>
        </w:tc>
        <w:tc>
          <w:tcPr>
            <w:tcW w:w="1133" w:type="dxa"/>
            <w:shd w:val="clear" w:color="auto" w:fill="D9D9D9"/>
          </w:tcPr>
          <w:p w14:paraId="03DDECCE" w14:textId="77777777" w:rsidR="009777CD" w:rsidRDefault="009777CD">
            <w:pPr>
              <w:pStyle w:val="TableParagraph"/>
              <w:spacing w:before="1"/>
              <w:rPr>
                <w:i/>
                <w:sz w:val="14"/>
              </w:rPr>
            </w:pPr>
          </w:p>
          <w:p w14:paraId="73D253DB" w14:textId="77777777" w:rsidR="009777CD" w:rsidRDefault="00817694">
            <w:pPr>
              <w:pStyle w:val="TableParagraph"/>
              <w:ind w:right="270"/>
              <w:jc w:val="right"/>
              <w:rPr>
                <w:rFonts w:ascii="Times New Roman"/>
                <w:b/>
                <w:sz w:val="16"/>
              </w:rPr>
            </w:pPr>
            <w:r>
              <w:rPr>
                <w:rFonts w:ascii="Times New Roman"/>
                <w:b/>
                <w:sz w:val="16"/>
              </w:rPr>
              <w:t>Jedinica</w:t>
            </w:r>
          </w:p>
        </w:tc>
        <w:tc>
          <w:tcPr>
            <w:tcW w:w="3120" w:type="dxa"/>
            <w:shd w:val="clear" w:color="auto" w:fill="D9D9D9"/>
          </w:tcPr>
          <w:p w14:paraId="66E7DB2A" w14:textId="77777777" w:rsidR="009777CD" w:rsidRDefault="009777CD">
            <w:pPr>
              <w:pStyle w:val="TableParagraph"/>
              <w:spacing w:before="1"/>
              <w:rPr>
                <w:i/>
                <w:sz w:val="14"/>
              </w:rPr>
            </w:pPr>
          </w:p>
          <w:p w14:paraId="67CFB598" w14:textId="77777777" w:rsidR="009777CD" w:rsidRDefault="00817694">
            <w:pPr>
              <w:pStyle w:val="TableParagraph"/>
              <w:ind w:left="167" w:right="164"/>
              <w:jc w:val="center"/>
              <w:rPr>
                <w:rFonts w:ascii="Times New Roman"/>
                <w:b/>
                <w:sz w:val="16"/>
              </w:rPr>
            </w:pPr>
            <w:r>
              <w:rPr>
                <w:rFonts w:ascii="Times New Roman"/>
                <w:b/>
                <w:sz w:val="16"/>
              </w:rPr>
              <w:t>Oznaka metode</w:t>
            </w:r>
          </w:p>
        </w:tc>
        <w:tc>
          <w:tcPr>
            <w:tcW w:w="1277" w:type="dxa"/>
            <w:shd w:val="clear" w:color="auto" w:fill="D9D9D9"/>
          </w:tcPr>
          <w:p w14:paraId="2676722B" w14:textId="77777777" w:rsidR="009777CD" w:rsidRDefault="00817694">
            <w:pPr>
              <w:pStyle w:val="TableParagraph"/>
              <w:spacing w:before="71"/>
              <w:ind w:left="270" w:right="259"/>
              <w:jc w:val="center"/>
              <w:rPr>
                <w:rFonts w:ascii="Times New Roman"/>
                <w:b/>
                <w:sz w:val="16"/>
              </w:rPr>
            </w:pPr>
            <w:r>
              <w:rPr>
                <w:rFonts w:ascii="Times New Roman"/>
                <w:b/>
                <w:sz w:val="16"/>
              </w:rPr>
              <w:t>MDK</w:t>
            </w:r>
          </w:p>
          <w:p w14:paraId="2906AF51" w14:textId="77777777" w:rsidR="009777CD" w:rsidRDefault="00817694">
            <w:pPr>
              <w:pStyle w:val="TableParagraph"/>
              <w:spacing w:before="1"/>
              <w:ind w:left="273" w:right="259"/>
              <w:jc w:val="center"/>
              <w:rPr>
                <w:rFonts w:ascii="Times New Roman"/>
                <w:b/>
                <w:sz w:val="16"/>
              </w:rPr>
            </w:pPr>
            <w:r>
              <w:rPr>
                <w:rFonts w:ascii="Times New Roman"/>
                <w:b/>
                <w:sz w:val="16"/>
              </w:rPr>
              <w:t>vrijednost</w:t>
            </w:r>
          </w:p>
        </w:tc>
        <w:tc>
          <w:tcPr>
            <w:tcW w:w="1419" w:type="dxa"/>
            <w:shd w:val="clear" w:color="auto" w:fill="D9D9D9"/>
          </w:tcPr>
          <w:p w14:paraId="00808C26" w14:textId="77777777" w:rsidR="009777CD" w:rsidRDefault="00817694">
            <w:pPr>
              <w:pStyle w:val="TableParagraph"/>
              <w:spacing w:before="71"/>
              <w:ind w:left="361" w:right="334" w:firstLine="21"/>
              <w:rPr>
                <w:rFonts w:ascii="Times New Roman" w:hAnsi="Times New Roman"/>
                <w:b/>
                <w:sz w:val="16"/>
              </w:rPr>
            </w:pPr>
            <w:r>
              <w:rPr>
                <w:rFonts w:ascii="Times New Roman" w:hAnsi="Times New Roman"/>
                <w:b/>
                <w:sz w:val="16"/>
              </w:rPr>
              <w:t>Utvrđena vrijednost</w:t>
            </w:r>
          </w:p>
        </w:tc>
      </w:tr>
      <w:tr w:rsidR="009777CD" w14:paraId="32AD2BBC" w14:textId="77777777">
        <w:trPr>
          <w:trHeight w:val="220"/>
        </w:trPr>
        <w:tc>
          <w:tcPr>
            <w:tcW w:w="456" w:type="dxa"/>
          </w:tcPr>
          <w:p w14:paraId="6AE34647" w14:textId="77777777" w:rsidR="009777CD" w:rsidRDefault="00817694">
            <w:pPr>
              <w:pStyle w:val="TableParagraph"/>
              <w:spacing w:before="2" w:line="198" w:lineRule="exact"/>
              <w:ind w:left="182"/>
              <w:rPr>
                <w:rFonts w:ascii="Times New Roman"/>
                <w:sz w:val="18"/>
              </w:rPr>
            </w:pPr>
            <w:r>
              <w:rPr>
                <w:rFonts w:ascii="Times New Roman"/>
                <w:sz w:val="18"/>
              </w:rPr>
              <w:t>1</w:t>
            </w:r>
          </w:p>
        </w:tc>
        <w:tc>
          <w:tcPr>
            <w:tcW w:w="3372" w:type="dxa"/>
          </w:tcPr>
          <w:p w14:paraId="2C0BFD3E" w14:textId="77777777" w:rsidR="009777CD" w:rsidRDefault="00817694">
            <w:pPr>
              <w:pStyle w:val="TableParagraph"/>
              <w:spacing w:before="2" w:line="198" w:lineRule="exact"/>
              <w:ind w:left="107"/>
              <w:rPr>
                <w:rFonts w:ascii="Times New Roman"/>
                <w:sz w:val="18"/>
              </w:rPr>
            </w:pPr>
            <w:r>
              <w:rPr>
                <w:rFonts w:ascii="Times New Roman"/>
                <w:sz w:val="18"/>
              </w:rPr>
              <w:t>Temperatura vode</w:t>
            </w:r>
          </w:p>
        </w:tc>
        <w:tc>
          <w:tcPr>
            <w:tcW w:w="1133" w:type="dxa"/>
          </w:tcPr>
          <w:p w14:paraId="62FEF948" w14:textId="77777777" w:rsidR="009777CD" w:rsidRDefault="00817694">
            <w:pPr>
              <w:pStyle w:val="TableParagraph"/>
              <w:spacing w:before="13" w:line="136" w:lineRule="auto"/>
              <w:ind w:left="373" w:right="364"/>
              <w:jc w:val="center"/>
              <w:rPr>
                <w:rFonts w:ascii="Times New Roman" w:hAnsi="Times New Roman"/>
                <w:sz w:val="18"/>
              </w:rPr>
            </w:pPr>
            <w:r>
              <w:rPr>
                <w:rFonts w:ascii="Symbol" w:hAnsi="Symbol"/>
                <w:sz w:val="12"/>
              </w:rPr>
              <w:t></w:t>
            </w:r>
            <w:r>
              <w:rPr>
                <w:rFonts w:ascii="Times New Roman" w:hAnsi="Times New Roman"/>
                <w:position w:val="-7"/>
                <w:sz w:val="18"/>
              </w:rPr>
              <w:t>C</w:t>
            </w:r>
          </w:p>
        </w:tc>
        <w:tc>
          <w:tcPr>
            <w:tcW w:w="3120" w:type="dxa"/>
          </w:tcPr>
          <w:p w14:paraId="6AAE1D1D" w14:textId="77777777" w:rsidR="009777CD" w:rsidRDefault="00817694">
            <w:pPr>
              <w:pStyle w:val="TableParagraph"/>
              <w:spacing w:before="2" w:line="198" w:lineRule="exact"/>
              <w:ind w:left="230" w:right="163"/>
              <w:jc w:val="center"/>
              <w:rPr>
                <w:rFonts w:ascii="Times New Roman"/>
                <w:sz w:val="18"/>
              </w:rPr>
            </w:pPr>
            <w:r>
              <w:rPr>
                <w:rFonts w:ascii="Times New Roman"/>
                <w:sz w:val="18"/>
              </w:rPr>
              <w:t>BAS DIN 38404-4:2010</w:t>
            </w:r>
          </w:p>
        </w:tc>
        <w:tc>
          <w:tcPr>
            <w:tcW w:w="1277" w:type="dxa"/>
          </w:tcPr>
          <w:p w14:paraId="349FD932" w14:textId="77777777" w:rsidR="009777CD" w:rsidRDefault="00817694">
            <w:pPr>
              <w:pStyle w:val="TableParagraph"/>
              <w:spacing w:before="2" w:line="198" w:lineRule="exact"/>
              <w:ind w:left="273" w:right="199"/>
              <w:jc w:val="center"/>
              <w:rPr>
                <w:rFonts w:ascii="Times New Roman"/>
                <w:sz w:val="18"/>
              </w:rPr>
            </w:pPr>
            <w:r>
              <w:rPr>
                <w:rFonts w:ascii="Times New Roman"/>
                <w:sz w:val="18"/>
              </w:rPr>
              <w:t>30</w:t>
            </w:r>
          </w:p>
        </w:tc>
        <w:tc>
          <w:tcPr>
            <w:tcW w:w="1419" w:type="dxa"/>
          </w:tcPr>
          <w:p w14:paraId="735C3013" w14:textId="77777777" w:rsidR="009777CD" w:rsidRDefault="00817694">
            <w:pPr>
              <w:pStyle w:val="TableParagraph"/>
              <w:spacing w:line="200" w:lineRule="exact"/>
              <w:ind w:left="112"/>
              <w:jc w:val="center"/>
              <w:rPr>
                <w:sz w:val="18"/>
              </w:rPr>
            </w:pPr>
            <w:r>
              <w:rPr>
                <w:sz w:val="18"/>
              </w:rPr>
              <w:t>-</w:t>
            </w:r>
          </w:p>
        </w:tc>
      </w:tr>
      <w:tr w:rsidR="009777CD" w14:paraId="674A77EB" w14:textId="77777777">
        <w:trPr>
          <w:trHeight w:val="208"/>
        </w:trPr>
        <w:tc>
          <w:tcPr>
            <w:tcW w:w="456" w:type="dxa"/>
          </w:tcPr>
          <w:p w14:paraId="38739540" w14:textId="77777777" w:rsidR="009777CD" w:rsidRDefault="00817694">
            <w:pPr>
              <w:pStyle w:val="TableParagraph"/>
              <w:spacing w:line="188" w:lineRule="exact"/>
              <w:ind w:left="182"/>
              <w:rPr>
                <w:rFonts w:ascii="Times New Roman"/>
                <w:sz w:val="18"/>
              </w:rPr>
            </w:pPr>
            <w:r>
              <w:rPr>
                <w:rFonts w:ascii="Times New Roman"/>
                <w:sz w:val="18"/>
              </w:rPr>
              <w:t>2</w:t>
            </w:r>
          </w:p>
        </w:tc>
        <w:tc>
          <w:tcPr>
            <w:tcW w:w="3372" w:type="dxa"/>
          </w:tcPr>
          <w:p w14:paraId="45319CCE" w14:textId="77777777" w:rsidR="009777CD" w:rsidRDefault="00817694">
            <w:pPr>
              <w:pStyle w:val="TableParagraph"/>
              <w:spacing w:line="188" w:lineRule="exact"/>
              <w:ind w:left="107"/>
              <w:rPr>
                <w:rFonts w:ascii="Times New Roman"/>
                <w:sz w:val="18"/>
              </w:rPr>
            </w:pPr>
            <w:r>
              <w:rPr>
                <w:rFonts w:ascii="Times New Roman"/>
                <w:sz w:val="18"/>
              </w:rPr>
              <w:t>pH vrijednost</w:t>
            </w:r>
          </w:p>
        </w:tc>
        <w:tc>
          <w:tcPr>
            <w:tcW w:w="1133" w:type="dxa"/>
          </w:tcPr>
          <w:p w14:paraId="1B595B89" w14:textId="77777777" w:rsidR="009777CD" w:rsidRDefault="00817694">
            <w:pPr>
              <w:pStyle w:val="TableParagraph"/>
              <w:spacing w:line="188" w:lineRule="exact"/>
              <w:ind w:left="6"/>
              <w:jc w:val="center"/>
              <w:rPr>
                <w:rFonts w:ascii="Times New Roman"/>
                <w:sz w:val="18"/>
              </w:rPr>
            </w:pPr>
            <w:r>
              <w:rPr>
                <w:rFonts w:ascii="Times New Roman"/>
                <w:sz w:val="18"/>
              </w:rPr>
              <w:t>-</w:t>
            </w:r>
          </w:p>
        </w:tc>
        <w:tc>
          <w:tcPr>
            <w:tcW w:w="3120" w:type="dxa"/>
          </w:tcPr>
          <w:p w14:paraId="4E19624C" w14:textId="77777777" w:rsidR="009777CD" w:rsidRDefault="00817694">
            <w:pPr>
              <w:pStyle w:val="TableParagraph"/>
              <w:spacing w:line="188" w:lineRule="exact"/>
              <w:ind w:left="230" w:right="163"/>
              <w:jc w:val="center"/>
              <w:rPr>
                <w:rFonts w:ascii="Times New Roman"/>
                <w:sz w:val="18"/>
              </w:rPr>
            </w:pPr>
            <w:r>
              <w:rPr>
                <w:rFonts w:ascii="Times New Roman"/>
                <w:sz w:val="18"/>
              </w:rPr>
              <w:t>BAS EN ISO 10523: 2013</w:t>
            </w:r>
          </w:p>
        </w:tc>
        <w:tc>
          <w:tcPr>
            <w:tcW w:w="1277" w:type="dxa"/>
          </w:tcPr>
          <w:p w14:paraId="3EDCDB0C" w14:textId="77777777" w:rsidR="009777CD" w:rsidRDefault="00817694">
            <w:pPr>
              <w:pStyle w:val="TableParagraph"/>
              <w:spacing w:line="188" w:lineRule="exact"/>
              <w:ind w:left="416"/>
              <w:rPr>
                <w:rFonts w:ascii="Times New Roman"/>
                <w:sz w:val="18"/>
              </w:rPr>
            </w:pPr>
            <w:r>
              <w:rPr>
                <w:rFonts w:ascii="Times New Roman"/>
                <w:sz w:val="18"/>
              </w:rPr>
              <w:t>6,0-9,0</w:t>
            </w:r>
          </w:p>
        </w:tc>
        <w:tc>
          <w:tcPr>
            <w:tcW w:w="1419" w:type="dxa"/>
          </w:tcPr>
          <w:p w14:paraId="39CC223E" w14:textId="77777777" w:rsidR="009777CD" w:rsidRDefault="00817694">
            <w:pPr>
              <w:pStyle w:val="TableParagraph"/>
              <w:spacing w:before="1" w:line="187" w:lineRule="exact"/>
              <w:ind w:left="272" w:right="156"/>
              <w:jc w:val="center"/>
              <w:rPr>
                <w:sz w:val="18"/>
              </w:rPr>
            </w:pPr>
            <w:r>
              <w:rPr>
                <w:sz w:val="18"/>
              </w:rPr>
              <w:t>7,05</w:t>
            </w:r>
          </w:p>
        </w:tc>
      </w:tr>
      <w:tr w:rsidR="009777CD" w14:paraId="212630F2" w14:textId="77777777">
        <w:trPr>
          <w:trHeight w:val="206"/>
        </w:trPr>
        <w:tc>
          <w:tcPr>
            <w:tcW w:w="456" w:type="dxa"/>
          </w:tcPr>
          <w:p w14:paraId="2EE75295" w14:textId="77777777" w:rsidR="009777CD" w:rsidRDefault="00817694">
            <w:pPr>
              <w:pStyle w:val="TableParagraph"/>
              <w:spacing w:line="186" w:lineRule="exact"/>
              <w:ind w:left="182"/>
              <w:rPr>
                <w:rFonts w:ascii="Times New Roman"/>
                <w:sz w:val="18"/>
              </w:rPr>
            </w:pPr>
            <w:r>
              <w:rPr>
                <w:rFonts w:ascii="Times New Roman"/>
                <w:sz w:val="18"/>
              </w:rPr>
              <w:t>3</w:t>
            </w:r>
          </w:p>
        </w:tc>
        <w:tc>
          <w:tcPr>
            <w:tcW w:w="3372" w:type="dxa"/>
          </w:tcPr>
          <w:p w14:paraId="7B57DA4B" w14:textId="77777777" w:rsidR="009777CD" w:rsidRDefault="00817694">
            <w:pPr>
              <w:pStyle w:val="TableParagraph"/>
              <w:spacing w:line="186" w:lineRule="exact"/>
              <w:ind w:left="107"/>
              <w:rPr>
                <w:rFonts w:ascii="Times New Roman"/>
                <w:sz w:val="18"/>
              </w:rPr>
            </w:pPr>
            <w:r>
              <w:rPr>
                <w:rFonts w:ascii="Times New Roman"/>
                <w:sz w:val="18"/>
              </w:rPr>
              <w:t>Miris</w:t>
            </w:r>
          </w:p>
        </w:tc>
        <w:tc>
          <w:tcPr>
            <w:tcW w:w="1133" w:type="dxa"/>
          </w:tcPr>
          <w:p w14:paraId="745E69FA" w14:textId="77777777" w:rsidR="009777CD" w:rsidRDefault="00817694">
            <w:pPr>
              <w:pStyle w:val="TableParagraph"/>
              <w:spacing w:line="186" w:lineRule="exact"/>
              <w:ind w:left="6"/>
              <w:jc w:val="center"/>
              <w:rPr>
                <w:rFonts w:ascii="Times New Roman"/>
                <w:sz w:val="18"/>
              </w:rPr>
            </w:pPr>
            <w:r>
              <w:rPr>
                <w:rFonts w:ascii="Times New Roman"/>
                <w:sz w:val="18"/>
              </w:rPr>
              <w:t>-</w:t>
            </w:r>
          </w:p>
        </w:tc>
        <w:tc>
          <w:tcPr>
            <w:tcW w:w="3120" w:type="dxa"/>
          </w:tcPr>
          <w:p w14:paraId="65148A0A" w14:textId="77777777" w:rsidR="009777CD" w:rsidRDefault="00817694">
            <w:pPr>
              <w:pStyle w:val="TableParagraph"/>
              <w:spacing w:line="186" w:lineRule="exact"/>
              <w:ind w:left="230" w:right="161"/>
              <w:jc w:val="center"/>
              <w:rPr>
                <w:rFonts w:ascii="Times New Roman"/>
                <w:sz w:val="18"/>
              </w:rPr>
            </w:pPr>
            <w:r>
              <w:rPr>
                <w:rFonts w:ascii="Times New Roman"/>
                <w:sz w:val="18"/>
              </w:rPr>
              <w:t>LRU 5.4-27</w:t>
            </w:r>
          </w:p>
        </w:tc>
        <w:tc>
          <w:tcPr>
            <w:tcW w:w="1277" w:type="dxa"/>
          </w:tcPr>
          <w:p w14:paraId="600082F7" w14:textId="77777777" w:rsidR="009777CD" w:rsidRDefault="00817694">
            <w:pPr>
              <w:pStyle w:val="TableParagraph"/>
              <w:spacing w:line="186" w:lineRule="exact"/>
              <w:ind w:left="72"/>
              <w:jc w:val="center"/>
              <w:rPr>
                <w:rFonts w:ascii="Times New Roman"/>
                <w:sz w:val="18"/>
              </w:rPr>
            </w:pPr>
            <w:r>
              <w:rPr>
                <w:rFonts w:ascii="Times New Roman"/>
                <w:sz w:val="18"/>
              </w:rPr>
              <w:t>-</w:t>
            </w:r>
          </w:p>
        </w:tc>
        <w:tc>
          <w:tcPr>
            <w:tcW w:w="1419" w:type="dxa"/>
          </w:tcPr>
          <w:p w14:paraId="0EAD15B3" w14:textId="77777777" w:rsidR="009777CD" w:rsidRDefault="00817694">
            <w:pPr>
              <w:pStyle w:val="TableParagraph"/>
              <w:spacing w:line="186" w:lineRule="exact"/>
              <w:ind w:left="272" w:right="155"/>
              <w:jc w:val="center"/>
              <w:rPr>
                <w:sz w:val="18"/>
              </w:rPr>
            </w:pPr>
            <w:r>
              <w:rPr>
                <w:sz w:val="18"/>
              </w:rPr>
              <w:t>primjetan</w:t>
            </w:r>
          </w:p>
        </w:tc>
      </w:tr>
      <w:tr w:rsidR="009777CD" w14:paraId="3379564D" w14:textId="77777777">
        <w:trPr>
          <w:trHeight w:val="208"/>
        </w:trPr>
        <w:tc>
          <w:tcPr>
            <w:tcW w:w="456" w:type="dxa"/>
          </w:tcPr>
          <w:p w14:paraId="5130813D" w14:textId="77777777" w:rsidR="009777CD" w:rsidRDefault="00817694">
            <w:pPr>
              <w:pStyle w:val="TableParagraph"/>
              <w:spacing w:line="188" w:lineRule="exact"/>
              <w:ind w:left="182"/>
              <w:rPr>
                <w:rFonts w:ascii="Times New Roman"/>
                <w:sz w:val="18"/>
              </w:rPr>
            </w:pPr>
            <w:r>
              <w:rPr>
                <w:rFonts w:ascii="Times New Roman"/>
                <w:sz w:val="18"/>
              </w:rPr>
              <w:t>4</w:t>
            </w:r>
          </w:p>
        </w:tc>
        <w:tc>
          <w:tcPr>
            <w:tcW w:w="3372" w:type="dxa"/>
          </w:tcPr>
          <w:p w14:paraId="4CDAEC62" w14:textId="77777777" w:rsidR="009777CD" w:rsidRDefault="00817694">
            <w:pPr>
              <w:pStyle w:val="TableParagraph"/>
              <w:spacing w:line="188" w:lineRule="exact"/>
              <w:ind w:left="107"/>
              <w:rPr>
                <w:rFonts w:ascii="Times New Roman"/>
                <w:sz w:val="18"/>
              </w:rPr>
            </w:pPr>
            <w:r>
              <w:rPr>
                <w:rFonts w:ascii="Times New Roman"/>
                <w:sz w:val="18"/>
              </w:rPr>
              <w:t>Boja</w:t>
            </w:r>
          </w:p>
        </w:tc>
        <w:tc>
          <w:tcPr>
            <w:tcW w:w="1133" w:type="dxa"/>
          </w:tcPr>
          <w:p w14:paraId="05AB42AC" w14:textId="77777777" w:rsidR="009777CD" w:rsidRDefault="00817694">
            <w:pPr>
              <w:pStyle w:val="TableParagraph"/>
              <w:spacing w:line="188" w:lineRule="exact"/>
              <w:ind w:left="6"/>
              <w:jc w:val="center"/>
              <w:rPr>
                <w:rFonts w:ascii="Times New Roman"/>
                <w:sz w:val="18"/>
              </w:rPr>
            </w:pPr>
            <w:r>
              <w:rPr>
                <w:rFonts w:ascii="Times New Roman"/>
                <w:sz w:val="18"/>
              </w:rPr>
              <w:t>-</w:t>
            </w:r>
          </w:p>
        </w:tc>
        <w:tc>
          <w:tcPr>
            <w:tcW w:w="3120" w:type="dxa"/>
          </w:tcPr>
          <w:p w14:paraId="16297683" w14:textId="77777777" w:rsidR="009777CD" w:rsidRDefault="00817694">
            <w:pPr>
              <w:pStyle w:val="TableParagraph"/>
              <w:spacing w:line="188" w:lineRule="exact"/>
              <w:ind w:left="230" w:right="164"/>
              <w:jc w:val="center"/>
              <w:rPr>
                <w:rFonts w:ascii="Times New Roman"/>
                <w:sz w:val="18"/>
              </w:rPr>
            </w:pPr>
            <w:r>
              <w:rPr>
                <w:rFonts w:ascii="Times New Roman"/>
                <w:sz w:val="18"/>
              </w:rPr>
              <w:t>BAS EN ISO 7887:2013 (Metoda A)</w:t>
            </w:r>
          </w:p>
        </w:tc>
        <w:tc>
          <w:tcPr>
            <w:tcW w:w="1277" w:type="dxa"/>
          </w:tcPr>
          <w:p w14:paraId="4FB431A4" w14:textId="77777777" w:rsidR="009777CD" w:rsidRDefault="00817694">
            <w:pPr>
              <w:pStyle w:val="TableParagraph"/>
              <w:spacing w:line="188" w:lineRule="exact"/>
              <w:ind w:left="72"/>
              <w:jc w:val="center"/>
              <w:rPr>
                <w:rFonts w:ascii="Times New Roman"/>
                <w:sz w:val="18"/>
              </w:rPr>
            </w:pPr>
            <w:r>
              <w:rPr>
                <w:rFonts w:ascii="Times New Roman"/>
                <w:sz w:val="18"/>
              </w:rPr>
              <w:t>-</w:t>
            </w:r>
          </w:p>
        </w:tc>
        <w:tc>
          <w:tcPr>
            <w:tcW w:w="1419" w:type="dxa"/>
          </w:tcPr>
          <w:p w14:paraId="4EE1474E" w14:textId="77777777" w:rsidR="009777CD" w:rsidRDefault="00817694">
            <w:pPr>
              <w:pStyle w:val="TableParagraph"/>
              <w:spacing w:line="188" w:lineRule="exact"/>
              <w:ind w:left="272" w:right="156"/>
              <w:jc w:val="center"/>
              <w:rPr>
                <w:sz w:val="18"/>
              </w:rPr>
            </w:pPr>
            <w:r>
              <w:rPr>
                <w:sz w:val="18"/>
              </w:rPr>
              <w:t>Blijedo-žuta</w:t>
            </w:r>
          </w:p>
        </w:tc>
      </w:tr>
      <w:tr w:rsidR="009777CD" w14:paraId="35982EF2" w14:textId="77777777">
        <w:trPr>
          <w:trHeight w:val="205"/>
        </w:trPr>
        <w:tc>
          <w:tcPr>
            <w:tcW w:w="456" w:type="dxa"/>
          </w:tcPr>
          <w:p w14:paraId="50F08F14" w14:textId="77777777" w:rsidR="009777CD" w:rsidRDefault="00817694">
            <w:pPr>
              <w:pStyle w:val="TableParagraph"/>
              <w:spacing w:line="186" w:lineRule="exact"/>
              <w:ind w:left="182"/>
              <w:rPr>
                <w:rFonts w:ascii="Times New Roman"/>
                <w:sz w:val="18"/>
              </w:rPr>
            </w:pPr>
            <w:r>
              <w:rPr>
                <w:rFonts w:ascii="Times New Roman"/>
                <w:sz w:val="18"/>
              </w:rPr>
              <w:t>5</w:t>
            </w:r>
          </w:p>
        </w:tc>
        <w:tc>
          <w:tcPr>
            <w:tcW w:w="3372" w:type="dxa"/>
          </w:tcPr>
          <w:p w14:paraId="37ADDA91" w14:textId="77777777" w:rsidR="009777CD" w:rsidRDefault="00817694">
            <w:pPr>
              <w:pStyle w:val="TableParagraph"/>
              <w:spacing w:line="186" w:lineRule="exact"/>
              <w:ind w:left="107"/>
              <w:rPr>
                <w:rFonts w:ascii="Times New Roman"/>
                <w:sz w:val="18"/>
              </w:rPr>
            </w:pPr>
            <w:r>
              <w:rPr>
                <w:rFonts w:ascii="Times New Roman"/>
                <w:sz w:val="18"/>
              </w:rPr>
              <w:t>Rastvoreni kisik</w:t>
            </w:r>
          </w:p>
        </w:tc>
        <w:tc>
          <w:tcPr>
            <w:tcW w:w="1133" w:type="dxa"/>
          </w:tcPr>
          <w:p w14:paraId="23A6C086" w14:textId="77777777" w:rsidR="009777CD" w:rsidRDefault="00817694">
            <w:pPr>
              <w:pStyle w:val="TableParagraph"/>
              <w:spacing w:line="186" w:lineRule="exact"/>
              <w:ind w:right="298"/>
              <w:jc w:val="right"/>
              <w:rPr>
                <w:rFonts w:ascii="Times New Roman"/>
                <w:sz w:val="18"/>
              </w:rPr>
            </w:pPr>
            <w:r>
              <w:rPr>
                <w:rFonts w:ascii="Times New Roman"/>
                <w:w w:val="95"/>
                <w:sz w:val="18"/>
              </w:rPr>
              <w:t>mgO</w:t>
            </w:r>
            <w:r>
              <w:rPr>
                <w:rFonts w:ascii="Times New Roman"/>
                <w:w w:val="95"/>
                <w:sz w:val="18"/>
                <w:vertAlign w:val="subscript"/>
              </w:rPr>
              <w:t>2</w:t>
            </w:r>
            <w:r>
              <w:rPr>
                <w:rFonts w:ascii="Times New Roman"/>
                <w:w w:val="95"/>
                <w:sz w:val="18"/>
              </w:rPr>
              <w:t>/l</w:t>
            </w:r>
          </w:p>
        </w:tc>
        <w:tc>
          <w:tcPr>
            <w:tcW w:w="3120" w:type="dxa"/>
          </w:tcPr>
          <w:p w14:paraId="4F3491F8" w14:textId="77777777" w:rsidR="009777CD" w:rsidRDefault="00817694">
            <w:pPr>
              <w:pStyle w:val="TableParagraph"/>
              <w:spacing w:line="186" w:lineRule="exact"/>
              <w:ind w:left="230" w:right="163"/>
              <w:jc w:val="center"/>
              <w:rPr>
                <w:rFonts w:ascii="Times New Roman"/>
                <w:sz w:val="18"/>
              </w:rPr>
            </w:pPr>
            <w:r>
              <w:rPr>
                <w:rFonts w:ascii="Times New Roman"/>
                <w:sz w:val="18"/>
              </w:rPr>
              <w:t>BAS EN ISO 5814:2014</w:t>
            </w:r>
          </w:p>
        </w:tc>
        <w:tc>
          <w:tcPr>
            <w:tcW w:w="1277" w:type="dxa"/>
          </w:tcPr>
          <w:p w14:paraId="2ED0C743" w14:textId="77777777" w:rsidR="009777CD" w:rsidRDefault="00817694">
            <w:pPr>
              <w:pStyle w:val="TableParagraph"/>
              <w:spacing w:line="186" w:lineRule="exact"/>
              <w:ind w:left="72"/>
              <w:jc w:val="center"/>
              <w:rPr>
                <w:rFonts w:ascii="Times New Roman"/>
                <w:sz w:val="18"/>
              </w:rPr>
            </w:pPr>
            <w:r>
              <w:rPr>
                <w:rFonts w:ascii="Times New Roman"/>
                <w:sz w:val="18"/>
              </w:rPr>
              <w:t>-</w:t>
            </w:r>
          </w:p>
        </w:tc>
        <w:tc>
          <w:tcPr>
            <w:tcW w:w="1419" w:type="dxa"/>
          </w:tcPr>
          <w:p w14:paraId="1A792BF6" w14:textId="77777777" w:rsidR="009777CD" w:rsidRDefault="00817694">
            <w:pPr>
              <w:pStyle w:val="TableParagraph"/>
              <w:spacing w:line="186" w:lineRule="exact"/>
              <w:ind w:left="272" w:right="156"/>
              <w:jc w:val="center"/>
              <w:rPr>
                <w:sz w:val="18"/>
              </w:rPr>
            </w:pPr>
            <w:r>
              <w:rPr>
                <w:sz w:val="18"/>
              </w:rPr>
              <w:t>6,40</w:t>
            </w:r>
          </w:p>
        </w:tc>
      </w:tr>
      <w:tr w:rsidR="009777CD" w14:paraId="357966CA" w14:textId="77777777">
        <w:trPr>
          <w:trHeight w:val="297"/>
        </w:trPr>
        <w:tc>
          <w:tcPr>
            <w:tcW w:w="456" w:type="dxa"/>
          </w:tcPr>
          <w:p w14:paraId="2A4DC4B2" w14:textId="77777777" w:rsidR="009777CD" w:rsidRDefault="00817694">
            <w:pPr>
              <w:pStyle w:val="TableParagraph"/>
              <w:spacing w:before="40"/>
              <w:ind w:left="182"/>
              <w:rPr>
                <w:rFonts w:ascii="Times New Roman"/>
                <w:sz w:val="18"/>
              </w:rPr>
            </w:pPr>
            <w:r>
              <w:rPr>
                <w:rFonts w:ascii="Times New Roman"/>
                <w:sz w:val="18"/>
              </w:rPr>
              <w:t>6</w:t>
            </w:r>
          </w:p>
        </w:tc>
        <w:tc>
          <w:tcPr>
            <w:tcW w:w="3372" w:type="dxa"/>
          </w:tcPr>
          <w:p w14:paraId="047F9EC9" w14:textId="77777777" w:rsidR="009777CD" w:rsidRDefault="00817694">
            <w:pPr>
              <w:pStyle w:val="TableParagraph"/>
              <w:spacing w:before="40"/>
              <w:ind w:left="107"/>
              <w:rPr>
                <w:rFonts w:ascii="Times New Roman"/>
                <w:sz w:val="18"/>
              </w:rPr>
            </w:pPr>
            <w:r>
              <w:rPr>
                <w:rFonts w:ascii="Times New Roman"/>
                <w:sz w:val="18"/>
              </w:rPr>
              <w:t>Elektrovodljivost</w:t>
            </w:r>
          </w:p>
        </w:tc>
        <w:tc>
          <w:tcPr>
            <w:tcW w:w="1133" w:type="dxa"/>
          </w:tcPr>
          <w:p w14:paraId="2EFB2863" w14:textId="77777777" w:rsidR="009777CD" w:rsidRDefault="00817694">
            <w:pPr>
              <w:pStyle w:val="TableParagraph"/>
              <w:spacing w:before="32"/>
              <w:ind w:right="318"/>
              <w:jc w:val="right"/>
              <w:rPr>
                <w:rFonts w:ascii="Times New Roman" w:hAnsi="Times New Roman"/>
                <w:sz w:val="18"/>
              </w:rPr>
            </w:pPr>
            <w:r>
              <w:rPr>
                <w:rFonts w:ascii="Symbol" w:hAnsi="Symbol"/>
                <w:sz w:val="18"/>
              </w:rPr>
              <w:t></w:t>
            </w:r>
            <w:r>
              <w:rPr>
                <w:rFonts w:ascii="Times New Roman" w:hAnsi="Times New Roman"/>
                <w:sz w:val="18"/>
              </w:rPr>
              <w:t>S/cm</w:t>
            </w:r>
          </w:p>
        </w:tc>
        <w:tc>
          <w:tcPr>
            <w:tcW w:w="3120" w:type="dxa"/>
          </w:tcPr>
          <w:p w14:paraId="74492D9C" w14:textId="77777777" w:rsidR="009777CD" w:rsidRDefault="00817694">
            <w:pPr>
              <w:pStyle w:val="TableParagraph"/>
              <w:spacing w:before="40"/>
              <w:ind w:left="230" w:right="161"/>
              <w:jc w:val="center"/>
              <w:rPr>
                <w:rFonts w:ascii="Times New Roman"/>
                <w:sz w:val="18"/>
              </w:rPr>
            </w:pPr>
            <w:r>
              <w:rPr>
                <w:rFonts w:ascii="Times New Roman"/>
                <w:sz w:val="18"/>
              </w:rPr>
              <w:t>BAS EN 27888: 2002</w:t>
            </w:r>
          </w:p>
        </w:tc>
        <w:tc>
          <w:tcPr>
            <w:tcW w:w="1277" w:type="dxa"/>
          </w:tcPr>
          <w:p w14:paraId="3667BD19" w14:textId="77777777" w:rsidR="009777CD" w:rsidRDefault="00817694">
            <w:pPr>
              <w:pStyle w:val="TableParagraph"/>
              <w:spacing w:before="40"/>
              <w:ind w:left="72"/>
              <w:jc w:val="center"/>
              <w:rPr>
                <w:rFonts w:ascii="Times New Roman"/>
                <w:sz w:val="18"/>
              </w:rPr>
            </w:pPr>
            <w:r>
              <w:rPr>
                <w:rFonts w:ascii="Times New Roman"/>
                <w:sz w:val="18"/>
              </w:rPr>
              <w:t>-</w:t>
            </w:r>
          </w:p>
        </w:tc>
        <w:tc>
          <w:tcPr>
            <w:tcW w:w="1419" w:type="dxa"/>
          </w:tcPr>
          <w:p w14:paraId="44CE32A3" w14:textId="77777777" w:rsidR="009777CD" w:rsidRDefault="00817694">
            <w:pPr>
              <w:pStyle w:val="TableParagraph"/>
              <w:spacing w:before="44"/>
              <w:ind w:left="270" w:right="156"/>
              <w:jc w:val="center"/>
              <w:rPr>
                <w:sz w:val="18"/>
              </w:rPr>
            </w:pPr>
            <w:r>
              <w:rPr>
                <w:sz w:val="18"/>
              </w:rPr>
              <w:t>181</w:t>
            </w:r>
          </w:p>
        </w:tc>
      </w:tr>
      <w:tr w:rsidR="009777CD" w14:paraId="50663B17" w14:textId="77777777">
        <w:trPr>
          <w:trHeight w:val="208"/>
        </w:trPr>
        <w:tc>
          <w:tcPr>
            <w:tcW w:w="456" w:type="dxa"/>
          </w:tcPr>
          <w:p w14:paraId="0D69297B" w14:textId="77777777" w:rsidR="009777CD" w:rsidRDefault="00817694">
            <w:pPr>
              <w:pStyle w:val="TableParagraph"/>
              <w:spacing w:line="188" w:lineRule="exact"/>
              <w:ind w:left="182"/>
              <w:rPr>
                <w:rFonts w:ascii="Times New Roman"/>
                <w:sz w:val="18"/>
              </w:rPr>
            </w:pPr>
            <w:r>
              <w:rPr>
                <w:rFonts w:ascii="Times New Roman"/>
                <w:sz w:val="18"/>
              </w:rPr>
              <w:t>7</w:t>
            </w:r>
          </w:p>
        </w:tc>
        <w:tc>
          <w:tcPr>
            <w:tcW w:w="3372" w:type="dxa"/>
          </w:tcPr>
          <w:p w14:paraId="1668FBD9" w14:textId="77777777" w:rsidR="009777CD" w:rsidRDefault="00817694">
            <w:pPr>
              <w:pStyle w:val="TableParagraph"/>
              <w:spacing w:line="188" w:lineRule="exact"/>
              <w:ind w:left="107"/>
              <w:rPr>
                <w:rFonts w:ascii="Times New Roman"/>
                <w:sz w:val="18"/>
              </w:rPr>
            </w:pPr>
            <w:r>
              <w:rPr>
                <w:rFonts w:ascii="Times New Roman"/>
                <w:sz w:val="18"/>
              </w:rPr>
              <w:t>Ukupno suspendirane materije</w:t>
            </w:r>
          </w:p>
        </w:tc>
        <w:tc>
          <w:tcPr>
            <w:tcW w:w="1133" w:type="dxa"/>
          </w:tcPr>
          <w:p w14:paraId="54927518" w14:textId="77777777" w:rsidR="009777CD" w:rsidRDefault="00817694">
            <w:pPr>
              <w:pStyle w:val="TableParagraph"/>
              <w:spacing w:line="188" w:lineRule="exact"/>
              <w:ind w:left="373" w:right="367"/>
              <w:jc w:val="center"/>
              <w:rPr>
                <w:rFonts w:ascii="Times New Roman"/>
                <w:sz w:val="18"/>
              </w:rPr>
            </w:pPr>
            <w:r>
              <w:rPr>
                <w:rFonts w:ascii="Times New Roman"/>
                <w:sz w:val="18"/>
              </w:rPr>
              <w:t>mg/l</w:t>
            </w:r>
          </w:p>
        </w:tc>
        <w:tc>
          <w:tcPr>
            <w:tcW w:w="3120" w:type="dxa"/>
          </w:tcPr>
          <w:p w14:paraId="11A2FB94" w14:textId="77777777" w:rsidR="009777CD" w:rsidRDefault="00817694">
            <w:pPr>
              <w:pStyle w:val="TableParagraph"/>
              <w:spacing w:line="188" w:lineRule="exact"/>
              <w:ind w:left="230" w:right="161"/>
              <w:jc w:val="center"/>
              <w:rPr>
                <w:rFonts w:ascii="Times New Roman"/>
                <w:sz w:val="18"/>
              </w:rPr>
            </w:pPr>
            <w:r>
              <w:rPr>
                <w:rFonts w:ascii="Times New Roman"/>
                <w:sz w:val="18"/>
              </w:rPr>
              <w:t>BAS ISO 11923: 2002</w:t>
            </w:r>
          </w:p>
        </w:tc>
        <w:tc>
          <w:tcPr>
            <w:tcW w:w="1277" w:type="dxa"/>
          </w:tcPr>
          <w:p w14:paraId="349A18C9" w14:textId="77777777" w:rsidR="009777CD" w:rsidRDefault="00817694">
            <w:pPr>
              <w:pStyle w:val="TableParagraph"/>
              <w:spacing w:line="188" w:lineRule="exact"/>
              <w:ind w:left="273" w:right="199"/>
              <w:jc w:val="center"/>
              <w:rPr>
                <w:rFonts w:ascii="Times New Roman"/>
                <w:sz w:val="18"/>
              </w:rPr>
            </w:pPr>
            <w:r>
              <w:rPr>
                <w:rFonts w:ascii="Times New Roman"/>
                <w:sz w:val="18"/>
              </w:rPr>
              <w:t>35</w:t>
            </w:r>
          </w:p>
        </w:tc>
        <w:tc>
          <w:tcPr>
            <w:tcW w:w="1419" w:type="dxa"/>
          </w:tcPr>
          <w:p w14:paraId="16B59D74" w14:textId="77777777" w:rsidR="009777CD" w:rsidRDefault="00817694">
            <w:pPr>
              <w:pStyle w:val="TableParagraph"/>
              <w:spacing w:line="188" w:lineRule="exact"/>
              <w:ind w:left="272" w:right="156"/>
              <w:jc w:val="center"/>
              <w:rPr>
                <w:sz w:val="18"/>
              </w:rPr>
            </w:pPr>
            <w:r>
              <w:rPr>
                <w:sz w:val="18"/>
              </w:rPr>
              <w:t>12,3</w:t>
            </w:r>
          </w:p>
        </w:tc>
      </w:tr>
      <w:tr w:rsidR="009777CD" w14:paraId="07F548B9" w14:textId="77777777">
        <w:trPr>
          <w:trHeight w:val="206"/>
        </w:trPr>
        <w:tc>
          <w:tcPr>
            <w:tcW w:w="456" w:type="dxa"/>
          </w:tcPr>
          <w:p w14:paraId="7CF5B3EC" w14:textId="77777777" w:rsidR="009777CD" w:rsidRDefault="00817694">
            <w:pPr>
              <w:pStyle w:val="TableParagraph"/>
              <w:spacing w:line="186" w:lineRule="exact"/>
              <w:ind w:left="182"/>
              <w:rPr>
                <w:rFonts w:ascii="Times New Roman"/>
                <w:sz w:val="18"/>
              </w:rPr>
            </w:pPr>
            <w:r>
              <w:rPr>
                <w:rFonts w:ascii="Times New Roman"/>
                <w:sz w:val="18"/>
              </w:rPr>
              <w:t>8</w:t>
            </w:r>
          </w:p>
        </w:tc>
        <w:tc>
          <w:tcPr>
            <w:tcW w:w="3372" w:type="dxa"/>
          </w:tcPr>
          <w:p w14:paraId="79046B61" w14:textId="77777777" w:rsidR="009777CD" w:rsidRDefault="00817694">
            <w:pPr>
              <w:pStyle w:val="TableParagraph"/>
              <w:spacing w:line="186" w:lineRule="exact"/>
              <w:ind w:left="107"/>
              <w:rPr>
                <w:rFonts w:ascii="Times New Roman" w:hAnsi="Times New Roman"/>
                <w:sz w:val="18"/>
              </w:rPr>
            </w:pPr>
            <w:r>
              <w:rPr>
                <w:rFonts w:ascii="Times New Roman" w:hAnsi="Times New Roman"/>
                <w:sz w:val="18"/>
              </w:rPr>
              <w:t>Hemijska potrošnja kisika, HPK</w:t>
            </w:r>
          </w:p>
        </w:tc>
        <w:tc>
          <w:tcPr>
            <w:tcW w:w="1133" w:type="dxa"/>
          </w:tcPr>
          <w:p w14:paraId="399851D0" w14:textId="77777777" w:rsidR="009777CD" w:rsidRDefault="00817694">
            <w:pPr>
              <w:pStyle w:val="TableParagraph"/>
              <w:spacing w:line="186" w:lineRule="exact"/>
              <w:ind w:right="298"/>
              <w:jc w:val="right"/>
              <w:rPr>
                <w:rFonts w:ascii="Times New Roman"/>
                <w:sz w:val="18"/>
              </w:rPr>
            </w:pPr>
            <w:r>
              <w:rPr>
                <w:rFonts w:ascii="Times New Roman"/>
                <w:w w:val="95"/>
                <w:sz w:val="18"/>
              </w:rPr>
              <w:t>mgO</w:t>
            </w:r>
            <w:r>
              <w:rPr>
                <w:rFonts w:ascii="Times New Roman"/>
                <w:w w:val="95"/>
                <w:sz w:val="18"/>
                <w:vertAlign w:val="subscript"/>
              </w:rPr>
              <w:t>2</w:t>
            </w:r>
            <w:r>
              <w:rPr>
                <w:rFonts w:ascii="Times New Roman"/>
                <w:w w:val="95"/>
                <w:sz w:val="18"/>
              </w:rPr>
              <w:t>/l</w:t>
            </w:r>
          </w:p>
        </w:tc>
        <w:tc>
          <w:tcPr>
            <w:tcW w:w="3120" w:type="dxa"/>
          </w:tcPr>
          <w:p w14:paraId="23876FDB" w14:textId="77777777" w:rsidR="009777CD" w:rsidRDefault="00817694">
            <w:pPr>
              <w:pStyle w:val="TableParagraph"/>
              <w:spacing w:line="186" w:lineRule="exact"/>
              <w:ind w:left="230" w:right="160"/>
              <w:jc w:val="center"/>
              <w:rPr>
                <w:rFonts w:ascii="Times New Roman"/>
                <w:sz w:val="18"/>
              </w:rPr>
            </w:pPr>
            <w:r>
              <w:rPr>
                <w:rFonts w:ascii="Times New Roman"/>
                <w:sz w:val="18"/>
              </w:rPr>
              <w:t>BAS ISO 6060:2000</w:t>
            </w:r>
          </w:p>
        </w:tc>
        <w:tc>
          <w:tcPr>
            <w:tcW w:w="1277" w:type="dxa"/>
          </w:tcPr>
          <w:p w14:paraId="1DDAEF7D" w14:textId="77777777" w:rsidR="009777CD" w:rsidRDefault="00817694">
            <w:pPr>
              <w:pStyle w:val="TableParagraph"/>
              <w:spacing w:line="186" w:lineRule="exact"/>
              <w:ind w:left="273" w:right="199"/>
              <w:jc w:val="center"/>
              <w:rPr>
                <w:rFonts w:ascii="Times New Roman"/>
                <w:sz w:val="18"/>
              </w:rPr>
            </w:pPr>
            <w:r>
              <w:rPr>
                <w:rFonts w:ascii="Times New Roman"/>
                <w:sz w:val="18"/>
              </w:rPr>
              <w:t>125</w:t>
            </w:r>
          </w:p>
        </w:tc>
        <w:tc>
          <w:tcPr>
            <w:tcW w:w="1419" w:type="dxa"/>
          </w:tcPr>
          <w:p w14:paraId="73225A76" w14:textId="77777777" w:rsidR="009777CD" w:rsidRDefault="00817694">
            <w:pPr>
              <w:pStyle w:val="TableParagraph"/>
              <w:spacing w:line="186" w:lineRule="exact"/>
              <w:ind w:left="272" w:right="156"/>
              <w:jc w:val="center"/>
              <w:rPr>
                <w:sz w:val="18"/>
              </w:rPr>
            </w:pPr>
            <w:r>
              <w:rPr>
                <w:sz w:val="18"/>
              </w:rPr>
              <w:t>17,0</w:t>
            </w:r>
          </w:p>
        </w:tc>
      </w:tr>
      <w:tr w:rsidR="009777CD" w14:paraId="5048AA2F" w14:textId="77777777">
        <w:trPr>
          <w:trHeight w:val="280"/>
        </w:trPr>
        <w:tc>
          <w:tcPr>
            <w:tcW w:w="456" w:type="dxa"/>
          </w:tcPr>
          <w:p w14:paraId="67F38B64" w14:textId="77777777" w:rsidR="009777CD" w:rsidRDefault="00817694">
            <w:pPr>
              <w:pStyle w:val="TableParagraph"/>
              <w:spacing w:before="33"/>
              <w:ind w:left="182"/>
              <w:rPr>
                <w:rFonts w:ascii="Times New Roman"/>
                <w:sz w:val="18"/>
              </w:rPr>
            </w:pPr>
            <w:r>
              <w:rPr>
                <w:rFonts w:ascii="Times New Roman"/>
                <w:sz w:val="18"/>
              </w:rPr>
              <w:t>9</w:t>
            </w:r>
          </w:p>
        </w:tc>
        <w:tc>
          <w:tcPr>
            <w:tcW w:w="3372" w:type="dxa"/>
          </w:tcPr>
          <w:p w14:paraId="05375F49" w14:textId="77777777" w:rsidR="009777CD" w:rsidRDefault="00817694">
            <w:pPr>
              <w:pStyle w:val="TableParagraph"/>
              <w:spacing w:before="33"/>
              <w:ind w:left="107"/>
              <w:rPr>
                <w:rFonts w:ascii="Times New Roman" w:hAnsi="Times New Roman"/>
                <w:sz w:val="18"/>
              </w:rPr>
            </w:pPr>
            <w:r>
              <w:rPr>
                <w:rFonts w:ascii="Times New Roman" w:hAnsi="Times New Roman"/>
                <w:sz w:val="18"/>
              </w:rPr>
              <w:t>Biološka potrošnja kisika, BPK</w:t>
            </w:r>
            <w:r>
              <w:rPr>
                <w:rFonts w:ascii="Times New Roman" w:hAnsi="Times New Roman"/>
                <w:sz w:val="18"/>
                <w:vertAlign w:val="subscript"/>
              </w:rPr>
              <w:t>5</w:t>
            </w:r>
          </w:p>
        </w:tc>
        <w:tc>
          <w:tcPr>
            <w:tcW w:w="1133" w:type="dxa"/>
          </w:tcPr>
          <w:p w14:paraId="384F32D6" w14:textId="77777777" w:rsidR="009777CD" w:rsidRDefault="00817694">
            <w:pPr>
              <w:pStyle w:val="TableParagraph"/>
              <w:spacing w:before="33"/>
              <w:ind w:right="298"/>
              <w:jc w:val="right"/>
              <w:rPr>
                <w:rFonts w:ascii="Times New Roman"/>
                <w:sz w:val="18"/>
              </w:rPr>
            </w:pPr>
            <w:r>
              <w:rPr>
                <w:rFonts w:ascii="Times New Roman"/>
                <w:w w:val="95"/>
                <w:sz w:val="18"/>
              </w:rPr>
              <w:t>mgO</w:t>
            </w:r>
            <w:r>
              <w:rPr>
                <w:rFonts w:ascii="Times New Roman"/>
                <w:w w:val="95"/>
                <w:sz w:val="18"/>
                <w:vertAlign w:val="subscript"/>
              </w:rPr>
              <w:t>2</w:t>
            </w:r>
            <w:r>
              <w:rPr>
                <w:rFonts w:ascii="Times New Roman"/>
                <w:w w:val="95"/>
                <w:sz w:val="18"/>
              </w:rPr>
              <w:t>/l</w:t>
            </w:r>
          </w:p>
        </w:tc>
        <w:tc>
          <w:tcPr>
            <w:tcW w:w="3120" w:type="dxa"/>
          </w:tcPr>
          <w:p w14:paraId="515E01E0" w14:textId="77777777" w:rsidR="009777CD" w:rsidRDefault="00817694">
            <w:pPr>
              <w:pStyle w:val="TableParagraph"/>
              <w:spacing w:before="33"/>
              <w:ind w:left="230" w:right="161"/>
              <w:jc w:val="center"/>
              <w:rPr>
                <w:rFonts w:ascii="Times New Roman"/>
                <w:sz w:val="18"/>
              </w:rPr>
            </w:pPr>
            <w:r>
              <w:rPr>
                <w:rFonts w:ascii="Times New Roman"/>
                <w:sz w:val="18"/>
              </w:rPr>
              <w:t>BAS EN 1899-1: 2002</w:t>
            </w:r>
          </w:p>
        </w:tc>
        <w:tc>
          <w:tcPr>
            <w:tcW w:w="1277" w:type="dxa"/>
          </w:tcPr>
          <w:p w14:paraId="1E7AC8D1" w14:textId="77777777" w:rsidR="009777CD" w:rsidRDefault="00817694">
            <w:pPr>
              <w:pStyle w:val="TableParagraph"/>
              <w:spacing w:before="33"/>
              <w:ind w:left="273" w:right="199"/>
              <w:jc w:val="center"/>
              <w:rPr>
                <w:rFonts w:ascii="Times New Roman"/>
                <w:sz w:val="18"/>
              </w:rPr>
            </w:pPr>
            <w:r>
              <w:rPr>
                <w:rFonts w:ascii="Times New Roman"/>
                <w:sz w:val="18"/>
              </w:rPr>
              <w:t>25</w:t>
            </w:r>
          </w:p>
        </w:tc>
        <w:tc>
          <w:tcPr>
            <w:tcW w:w="1419" w:type="dxa"/>
          </w:tcPr>
          <w:p w14:paraId="6776B69E" w14:textId="77777777" w:rsidR="009777CD" w:rsidRDefault="00817694">
            <w:pPr>
              <w:pStyle w:val="TableParagraph"/>
              <w:spacing w:before="37"/>
              <w:ind w:left="272" w:right="156"/>
              <w:jc w:val="center"/>
              <w:rPr>
                <w:sz w:val="18"/>
              </w:rPr>
            </w:pPr>
            <w:r>
              <w:rPr>
                <w:sz w:val="18"/>
              </w:rPr>
              <w:t>8,80</w:t>
            </w:r>
          </w:p>
        </w:tc>
      </w:tr>
      <w:tr w:rsidR="009777CD" w14:paraId="544E71E8" w14:textId="77777777">
        <w:trPr>
          <w:trHeight w:val="205"/>
        </w:trPr>
        <w:tc>
          <w:tcPr>
            <w:tcW w:w="456" w:type="dxa"/>
          </w:tcPr>
          <w:p w14:paraId="0EB59E4D" w14:textId="77777777" w:rsidR="009777CD" w:rsidRDefault="00817694">
            <w:pPr>
              <w:pStyle w:val="TableParagraph"/>
              <w:spacing w:line="186" w:lineRule="exact"/>
              <w:ind w:left="136"/>
              <w:rPr>
                <w:rFonts w:ascii="Times New Roman"/>
                <w:sz w:val="18"/>
              </w:rPr>
            </w:pPr>
            <w:r>
              <w:rPr>
                <w:rFonts w:ascii="Times New Roman"/>
                <w:sz w:val="18"/>
              </w:rPr>
              <w:t>10</w:t>
            </w:r>
          </w:p>
        </w:tc>
        <w:tc>
          <w:tcPr>
            <w:tcW w:w="3372" w:type="dxa"/>
          </w:tcPr>
          <w:p w14:paraId="68869F8D" w14:textId="77777777" w:rsidR="009777CD" w:rsidRDefault="00817694">
            <w:pPr>
              <w:pStyle w:val="TableParagraph"/>
              <w:spacing w:line="52" w:lineRule="exact"/>
              <w:ind w:left="324"/>
              <w:jc w:val="center"/>
              <w:rPr>
                <w:rFonts w:ascii="Times New Roman"/>
                <w:sz w:val="12"/>
              </w:rPr>
            </w:pPr>
            <w:r>
              <w:rPr>
                <w:rFonts w:ascii="Times New Roman"/>
                <w:sz w:val="12"/>
              </w:rPr>
              <w:t>+</w:t>
            </w:r>
          </w:p>
          <w:p w14:paraId="0FA3CB2D" w14:textId="77777777" w:rsidR="009777CD" w:rsidRDefault="00817694">
            <w:pPr>
              <w:pStyle w:val="TableParagraph"/>
              <w:spacing w:line="134" w:lineRule="exact"/>
              <w:ind w:left="107"/>
              <w:rPr>
                <w:rFonts w:ascii="Times New Roman"/>
                <w:sz w:val="18"/>
              </w:rPr>
            </w:pPr>
            <w:r>
              <w:rPr>
                <w:rFonts w:ascii="Times New Roman"/>
                <w:sz w:val="18"/>
              </w:rPr>
              <w:t>Amonijum jon, N-NH</w:t>
            </w:r>
            <w:r>
              <w:rPr>
                <w:rFonts w:ascii="Times New Roman"/>
                <w:sz w:val="18"/>
                <w:vertAlign w:val="subscript"/>
              </w:rPr>
              <w:t>4</w:t>
            </w:r>
          </w:p>
        </w:tc>
        <w:tc>
          <w:tcPr>
            <w:tcW w:w="1133" w:type="dxa"/>
          </w:tcPr>
          <w:p w14:paraId="19B646DB" w14:textId="77777777" w:rsidR="009777CD" w:rsidRDefault="00817694">
            <w:pPr>
              <w:pStyle w:val="TableParagraph"/>
              <w:spacing w:line="186" w:lineRule="exact"/>
              <w:ind w:left="373" w:right="367"/>
              <w:jc w:val="center"/>
              <w:rPr>
                <w:rFonts w:ascii="Times New Roman"/>
                <w:sz w:val="18"/>
              </w:rPr>
            </w:pPr>
            <w:r>
              <w:rPr>
                <w:rFonts w:ascii="Times New Roman"/>
                <w:sz w:val="18"/>
              </w:rPr>
              <w:t>mg/l</w:t>
            </w:r>
          </w:p>
        </w:tc>
        <w:tc>
          <w:tcPr>
            <w:tcW w:w="3120" w:type="dxa"/>
          </w:tcPr>
          <w:p w14:paraId="00C8FA4E" w14:textId="77777777" w:rsidR="009777CD" w:rsidRDefault="00817694">
            <w:pPr>
              <w:pStyle w:val="TableParagraph"/>
              <w:spacing w:line="186" w:lineRule="exact"/>
              <w:ind w:left="230" w:right="163"/>
              <w:jc w:val="center"/>
              <w:rPr>
                <w:rFonts w:ascii="Times New Roman"/>
                <w:sz w:val="18"/>
              </w:rPr>
            </w:pPr>
            <w:r>
              <w:rPr>
                <w:rFonts w:ascii="Times New Roman"/>
                <w:sz w:val="18"/>
              </w:rPr>
              <w:t>BAS ISO 7150-1: 2002</w:t>
            </w:r>
          </w:p>
        </w:tc>
        <w:tc>
          <w:tcPr>
            <w:tcW w:w="1277" w:type="dxa"/>
          </w:tcPr>
          <w:p w14:paraId="39374566" w14:textId="77777777" w:rsidR="009777CD" w:rsidRDefault="00817694">
            <w:pPr>
              <w:pStyle w:val="TableParagraph"/>
              <w:spacing w:line="186" w:lineRule="exact"/>
              <w:ind w:left="273" w:right="199"/>
              <w:jc w:val="center"/>
              <w:rPr>
                <w:rFonts w:ascii="Times New Roman"/>
                <w:sz w:val="18"/>
              </w:rPr>
            </w:pPr>
            <w:r>
              <w:rPr>
                <w:rFonts w:ascii="Times New Roman"/>
                <w:sz w:val="18"/>
              </w:rPr>
              <w:t>10</w:t>
            </w:r>
          </w:p>
        </w:tc>
        <w:tc>
          <w:tcPr>
            <w:tcW w:w="1419" w:type="dxa"/>
          </w:tcPr>
          <w:p w14:paraId="186E2357" w14:textId="77777777" w:rsidR="009777CD" w:rsidRDefault="00817694">
            <w:pPr>
              <w:pStyle w:val="TableParagraph"/>
              <w:spacing w:line="186" w:lineRule="exact"/>
              <w:ind w:left="272" w:right="156"/>
              <w:jc w:val="center"/>
              <w:rPr>
                <w:sz w:val="18"/>
              </w:rPr>
            </w:pPr>
            <w:r>
              <w:rPr>
                <w:sz w:val="18"/>
              </w:rPr>
              <w:t>0,28</w:t>
            </w:r>
          </w:p>
        </w:tc>
      </w:tr>
      <w:tr w:rsidR="009777CD" w14:paraId="6437E78F" w14:textId="77777777">
        <w:trPr>
          <w:trHeight w:val="208"/>
        </w:trPr>
        <w:tc>
          <w:tcPr>
            <w:tcW w:w="456" w:type="dxa"/>
          </w:tcPr>
          <w:p w14:paraId="6074BF0D" w14:textId="77777777" w:rsidR="009777CD" w:rsidRDefault="00817694">
            <w:pPr>
              <w:pStyle w:val="TableParagraph"/>
              <w:spacing w:line="188" w:lineRule="exact"/>
              <w:ind w:left="136"/>
              <w:rPr>
                <w:rFonts w:ascii="Times New Roman"/>
                <w:sz w:val="18"/>
              </w:rPr>
            </w:pPr>
            <w:r>
              <w:rPr>
                <w:rFonts w:ascii="Times New Roman"/>
                <w:sz w:val="18"/>
              </w:rPr>
              <w:t>11</w:t>
            </w:r>
          </w:p>
        </w:tc>
        <w:tc>
          <w:tcPr>
            <w:tcW w:w="3372" w:type="dxa"/>
          </w:tcPr>
          <w:p w14:paraId="79D23388" w14:textId="77777777" w:rsidR="009777CD" w:rsidRDefault="00817694">
            <w:pPr>
              <w:pStyle w:val="TableParagraph"/>
              <w:spacing w:line="188" w:lineRule="exact"/>
              <w:ind w:left="107"/>
              <w:rPr>
                <w:rFonts w:ascii="Times New Roman" w:hAnsi="Times New Roman"/>
                <w:sz w:val="18"/>
              </w:rPr>
            </w:pPr>
            <w:r>
              <w:rPr>
                <w:rFonts w:ascii="Times New Roman" w:hAnsi="Times New Roman"/>
                <w:sz w:val="18"/>
              </w:rPr>
              <w:t>Taložive materije</w:t>
            </w:r>
          </w:p>
        </w:tc>
        <w:tc>
          <w:tcPr>
            <w:tcW w:w="1133" w:type="dxa"/>
          </w:tcPr>
          <w:p w14:paraId="100FD222" w14:textId="77777777" w:rsidR="009777CD" w:rsidRDefault="00817694">
            <w:pPr>
              <w:pStyle w:val="TableParagraph"/>
              <w:spacing w:line="188" w:lineRule="exact"/>
              <w:ind w:left="327" w:right="373"/>
              <w:jc w:val="center"/>
              <w:rPr>
                <w:rFonts w:ascii="Times New Roman"/>
                <w:sz w:val="18"/>
              </w:rPr>
            </w:pPr>
            <w:r>
              <w:rPr>
                <w:rFonts w:ascii="Times New Roman"/>
                <w:sz w:val="18"/>
              </w:rPr>
              <w:t>ml/l</w:t>
            </w:r>
          </w:p>
        </w:tc>
        <w:tc>
          <w:tcPr>
            <w:tcW w:w="3120" w:type="dxa"/>
          </w:tcPr>
          <w:p w14:paraId="49FD2137" w14:textId="77777777" w:rsidR="009777CD" w:rsidRDefault="00817694">
            <w:pPr>
              <w:pStyle w:val="TableParagraph"/>
              <w:spacing w:line="188" w:lineRule="exact"/>
              <w:ind w:left="230" w:right="161"/>
              <w:jc w:val="center"/>
              <w:rPr>
                <w:rFonts w:ascii="Times New Roman"/>
                <w:sz w:val="18"/>
              </w:rPr>
            </w:pPr>
            <w:r>
              <w:rPr>
                <w:rFonts w:ascii="Times New Roman"/>
                <w:sz w:val="18"/>
              </w:rPr>
              <w:t>LRU 5.4-30</w:t>
            </w:r>
          </w:p>
        </w:tc>
        <w:tc>
          <w:tcPr>
            <w:tcW w:w="1277" w:type="dxa"/>
          </w:tcPr>
          <w:p w14:paraId="0EF02409" w14:textId="77777777" w:rsidR="009777CD" w:rsidRDefault="00817694">
            <w:pPr>
              <w:pStyle w:val="TableParagraph"/>
              <w:spacing w:line="188" w:lineRule="exact"/>
              <w:ind w:left="273" w:right="180"/>
              <w:jc w:val="center"/>
              <w:rPr>
                <w:rFonts w:ascii="Times New Roman"/>
                <w:sz w:val="18"/>
              </w:rPr>
            </w:pPr>
            <w:r>
              <w:rPr>
                <w:rFonts w:ascii="Times New Roman"/>
                <w:sz w:val="18"/>
              </w:rPr>
              <w:t>0,5</w:t>
            </w:r>
          </w:p>
        </w:tc>
        <w:tc>
          <w:tcPr>
            <w:tcW w:w="1419" w:type="dxa"/>
          </w:tcPr>
          <w:p w14:paraId="2DA313B6" w14:textId="77777777" w:rsidR="009777CD" w:rsidRDefault="00817694">
            <w:pPr>
              <w:pStyle w:val="TableParagraph"/>
              <w:spacing w:before="1" w:line="187" w:lineRule="exact"/>
              <w:ind w:left="272" w:right="156"/>
              <w:jc w:val="center"/>
              <w:rPr>
                <w:sz w:val="18"/>
              </w:rPr>
            </w:pPr>
            <w:r>
              <w:rPr>
                <w:sz w:val="18"/>
              </w:rPr>
              <w:t>0,01</w:t>
            </w:r>
          </w:p>
        </w:tc>
      </w:tr>
      <w:tr w:rsidR="009777CD" w14:paraId="39893398" w14:textId="77777777">
        <w:trPr>
          <w:trHeight w:val="205"/>
        </w:trPr>
        <w:tc>
          <w:tcPr>
            <w:tcW w:w="456" w:type="dxa"/>
          </w:tcPr>
          <w:p w14:paraId="4FBB4CDD" w14:textId="77777777" w:rsidR="009777CD" w:rsidRDefault="00817694">
            <w:pPr>
              <w:pStyle w:val="TableParagraph"/>
              <w:spacing w:line="186" w:lineRule="exact"/>
              <w:ind w:left="136"/>
              <w:rPr>
                <w:rFonts w:ascii="Times New Roman"/>
                <w:sz w:val="18"/>
              </w:rPr>
            </w:pPr>
            <w:r>
              <w:rPr>
                <w:rFonts w:ascii="Times New Roman"/>
                <w:sz w:val="18"/>
              </w:rPr>
              <w:t>12</w:t>
            </w:r>
          </w:p>
        </w:tc>
        <w:tc>
          <w:tcPr>
            <w:tcW w:w="3372" w:type="dxa"/>
          </w:tcPr>
          <w:p w14:paraId="5F80940C" w14:textId="77777777" w:rsidR="009777CD" w:rsidRDefault="00817694">
            <w:pPr>
              <w:pStyle w:val="TableParagraph"/>
              <w:spacing w:line="186" w:lineRule="exact"/>
              <w:ind w:left="107"/>
              <w:rPr>
                <w:rFonts w:ascii="Times New Roman"/>
                <w:sz w:val="18"/>
              </w:rPr>
            </w:pPr>
            <w:r>
              <w:rPr>
                <w:rFonts w:ascii="Times New Roman"/>
                <w:sz w:val="18"/>
              </w:rPr>
              <w:t>Ukupna ulja i masti</w:t>
            </w:r>
          </w:p>
        </w:tc>
        <w:tc>
          <w:tcPr>
            <w:tcW w:w="1133" w:type="dxa"/>
          </w:tcPr>
          <w:p w14:paraId="62BC816D" w14:textId="77777777" w:rsidR="009777CD" w:rsidRDefault="00817694">
            <w:pPr>
              <w:pStyle w:val="TableParagraph"/>
              <w:spacing w:line="186" w:lineRule="exact"/>
              <w:ind w:left="371"/>
              <w:rPr>
                <w:rFonts w:ascii="Times New Roman"/>
                <w:sz w:val="18"/>
              </w:rPr>
            </w:pPr>
            <w:r>
              <w:rPr>
                <w:rFonts w:ascii="Times New Roman"/>
                <w:sz w:val="18"/>
              </w:rPr>
              <w:t>mg/l</w:t>
            </w:r>
          </w:p>
        </w:tc>
        <w:tc>
          <w:tcPr>
            <w:tcW w:w="3120" w:type="dxa"/>
          </w:tcPr>
          <w:p w14:paraId="74BE101B" w14:textId="77777777" w:rsidR="009777CD" w:rsidRDefault="00817694">
            <w:pPr>
              <w:pStyle w:val="TableParagraph"/>
              <w:spacing w:before="8" w:line="178" w:lineRule="exact"/>
              <w:ind w:left="230" w:right="161"/>
              <w:jc w:val="center"/>
              <w:rPr>
                <w:sz w:val="16"/>
              </w:rPr>
            </w:pPr>
            <w:r>
              <w:rPr>
                <w:sz w:val="16"/>
              </w:rPr>
              <w:t>LRU 5.4-19</w:t>
            </w:r>
          </w:p>
        </w:tc>
        <w:tc>
          <w:tcPr>
            <w:tcW w:w="1277" w:type="dxa"/>
          </w:tcPr>
          <w:p w14:paraId="3A7CD006" w14:textId="77777777" w:rsidR="009777CD" w:rsidRDefault="00817694">
            <w:pPr>
              <w:pStyle w:val="TableParagraph"/>
              <w:spacing w:line="186" w:lineRule="exact"/>
              <w:ind w:left="273" w:right="228"/>
              <w:jc w:val="center"/>
              <w:rPr>
                <w:rFonts w:ascii="Times New Roman"/>
                <w:sz w:val="18"/>
              </w:rPr>
            </w:pPr>
            <w:r>
              <w:rPr>
                <w:rFonts w:ascii="Times New Roman"/>
                <w:sz w:val="18"/>
              </w:rPr>
              <w:t>20</w:t>
            </w:r>
          </w:p>
        </w:tc>
        <w:tc>
          <w:tcPr>
            <w:tcW w:w="1419" w:type="dxa"/>
          </w:tcPr>
          <w:p w14:paraId="61454587" w14:textId="77777777" w:rsidR="009777CD" w:rsidRDefault="00817694">
            <w:pPr>
              <w:pStyle w:val="TableParagraph"/>
              <w:spacing w:line="186" w:lineRule="exact"/>
              <w:ind w:left="272" w:right="156"/>
              <w:jc w:val="center"/>
              <w:rPr>
                <w:sz w:val="18"/>
              </w:rPr>
            </w:pPr>
            <w:r>
              <w:rPr>
                <w:sz w:val="18"/>
              </w:rPr>
              <w:t>0,20</w:t>
            </w:r>
          </w:p>
        </w:tc>
      </w:tr>
      <w:tr w:rsidR="009777CD" w14:paraId="32EC0EE6" w14:textId="77777777">
        <w:trPr>
          <w:trHeight w:val="530"/>
        </w:trPr>
        <w:tc>
          <w:tcPr>
            <w:tcW w:w="456" w:type="dxa"/>
          </w:tcPr>
          <w:p w14:paraId="5F8D291B" w14:textId="77777777" w:rsidR="009777CD" w:rsidRDefault="00817694">
            <w:pPr>
              <w:pStyle w:val="TableParagraph"/>
              <w:spacing w:before="156"/>
              <w:ind w:left="136"/>
              <w:rPr>
                <w:rFonts w:ascii="Times New Roman"/>
                <w:sz w:val="18"/>
              </w:rPr>
            </w:pPr>
            <w:r>
              <w:rPr>
                <w:rFonts w:ascii="Times New Roman"/>
                <w:sz w:val="18"/>
              </w:rPr>
              <w:t>13</w:t>
            </w:r>
          </w:p>
        </w:tc>
        <w:tc>
          <w:tcPr>
            <w:tcW w:w="3372" w:type="dxa"/>
          </w:tcPr>
          <w:p w14:paraId="456ED74F" w14:textId="77777777" w:rsidR="009777CD" w:rsidRDefault="00817694">
            <w:pPr>
              <w:pStyle w:val="TableParagraph"/>
              <w:spacing w:before="156"/>
              <w:ind w:left="107"/>
              <w:rPr>
                <w:rFonts w:ascii="Times New Roman"/>
                <w:sz w:val="18"/>
              </w:rPr>
            </w:pPr>
            <w:r>
              <w:rPr>
                <w:rFonts w:ascii="Times New Roman"/>
                <w:sz w:val="18"/>
              </w:rPr>
              <w:t>Ukupni azot, N</w:t>
            </w:r>
          </w:p>
        </w:tc>
        <w:tc>
          <w:tcPr>
            <w:tcW w:w="1133" w:type="dxa"/>
          </w:tcPr>
          <w:p w14:paraId="4846DE1F" w14:textId="77777777" w:rsidR="009777CD" w:rsidRDefault="00817694">
            <w:pPr>
              <w:pStyle w:val="TableParagraph"/>
              <w:spacing w:before="156"/>
              <w:ind w:left="373" w:right="367"/>
              <w:jc w:val="center"/>
              <w:rPr>
                <w:rFonts w:ascii="Times New Roman"/>
                <w:sz w:val="18"/>
              </w:rPr>
            </w:pPr>
            <w:r>
              <w:rPr>
                <w:rFonts w:ascii="Times New Roman"/>
                <w:sz w:val="18"/>
              </w:rPr>
              <w:t>mg/l</w:t>
            </w:r>
          </w:p>
        </w:tc>
        <w:tc>
          <w:tcPr>
            <w:tcW w:w="3120" w:type="dxa"/>
          </w:tcPr>
          <w:p w14:paraId="61C41EBB" w14:textId="77777777" w:rsidR="009777CD" w:rsidRDefault="00817694">
            <w:pPr>
              <w:pStyle w:val="TableParagraph"/>
              <w:spacing w:line="202" w:lineRule="exact"/>
              <w:ind w:left="169" w:right="164"/>
              <w:jc w:val="center"/>
              <w:rPr>
                <w:rFonts w:ascii="Times New Roman"/>
                <w:sz w:val="18"/>
              </w:rPr>
            </w:pPr>
            <w:r>
              <w:rPr>
                <w:rFonts w:ascii="Times New Roman"/>
                <w:sz w:val="18"/>
              </w:rPr>
              <w:t>BAS EN 25663:2000</w:t>
            </w:r>
          </w:p>
          <w:p w14:paraId="3BDBD31C" w14:textId="77777777" w:rsidR="009777CD" w:rsidRDefault="00817694">
            <w:pPr>
              <w:pStyle w:val="TableParagraph"/>
              <w:spacing w:before="3" w:line="161" w:lineRule="exact"/>
              <w:ind w:left="168" w:right="164"/>
              <w:jc w:val="center"/>
              <w:rPr>
                <w:rFonts w:ascii="Times New Roman" w:hAnsi="Times New Roman"/>
                <w:sz w:val="14"/>
              </w:rPr>
            </w:pPr>
            <w:r>
              <w:rPr>
                <w:rFonts w:ascii="Times New Roman" w:hAnsi="Times New Roman"/>
                <w:sz w:val="14"/>
              </w:rPr>
              <w:t>(Računski iz sadržaja</w:t>
            </w:r>
          </w:p>
          <w:p w14:paraId="7B3EB794" w14:textId="77777777" w:rsidR="009777CD" w:rsidRDefault="00817694">
            <w:pPr>
              <w:pStyle w:val="TableParagraph"/>
              <w:spacing w:line="144" w:lineRule="exact"/>
              <w:ind w:left="169" w:right="164"/>
              <w:jc w:val="center"/>
              <w:rPr>
                <w:rFonts w:ascii="Times New Roman"/>
                <w:sz w:val="14"/>
              </w:rPr>
            </w:pPr>
            <w:r>
              <w:rPr>
                <w:rFonts w:ascii="Times New Roman"/>
                <w:sz w:val="14"/>
              </w:rPr>
              <w:t>nitritnog, nitratnog i azota po Kjeldahlu)</w:t>
            </w:r>
          </w:p>
        </w:tc>
        <w:tc>
          <w:tcPr>
            <w:tcW w:w="1277" w:type="dxa"/>
          </w:tcPr>
          <w:p w14:paraId="3015A3E0" w14:textId="77777777" w:rsidR="009777CD" w:rsidRDefault="00817694">
            <w:pPr>
              <w:pStyle w:val="TableParagraph"/>
              <w:spacing w:before="156"/>
              <w:ind w:left="273" w:right="199"/>
              <w:jc w:val="center"/>
              <w:rPr>
                <w:rFonts w:ascii="Times New Roman"/>
                <w:sz w:val="18"/>
              </w:rPr>
            </w:pPr>
            <w:r>
              <w:rPr>
                <w:rFonts w:ascii="Times New Roman"/>
                <w:sz w:val="18"/>
              </w:rPr>
              <w:t>15</w:t>
            </w:r>
          </w:p>
        </w:tc>
        <w:tc>
          <w:tcPr>
            <w:tcW w:w="1419" w:type="dxa"/>
          </w:tcPr>
          <w:p w14:paraId="493C8CA2" w14:textId="77777777" w:rsidR="009777CD" w:rsidRDefault="00817694">
            <w:pPr>
              <w:pStyle w:val="TableParagraph"/>
              <w:spacing w:before="159"/>
              <w:ind w:left="272" w:right="156"/>
              <w:jc w:val="center"/>
              <w:rPr>
                <w:sz w:val="18"/>
              </w:rPr>
            </w:pPr>
            <w:r>
              <w:rPr>
                <w:sz w:val="18"/>
              </w:rPr>
              <w:t>1,25</w:t>
            </w:r>
          </w:p>
        </w:tc>
      </w:tr>
      <w:tr w:rsidR="009777CD" w14:paraId="4BAA8B1C" w14:textId="77777777">
        <w:trPr>
          <w:trHeight w:val="206"/>
        </w:trPr>
        <w:tc>
          <w:tcPr>
            <w:tcW w:w="456" w:type="dxa"/>
          </w:tcPr>
          <w:p w14:paraId="2504648C" w14:textId="77777777" w:rsidR="009777CD" w:rsidRDefault="00817694">
            <w:pPr>
              <w:pStyle w:val="TableParagraph"/>
              <w:spacing w:line="186" w:lineRule="exact"/>
              <w:ind w:left="136"/>
              <w:rPr>
                <w:rFonts w:ascii="Times New Roman"/>
                <w:sz w:val="18"/>
              </w:rPr>
            </w:pPr>
            <w:r>
              <w:rPr>
                <w:rFonts w:ascii="Times New Roman"/>
                <w:sz w:val="18"/>
              </w:rPr>
              <w:t>14</w:t>
            </w:r>
          </w:p>
        </w:tc>
        <w:tc>
          <w:tcPr>
            <w:tcW w:w="3372" w:type="dxa"/>
          </w:tcPr>
          <w:p w14:paraId="34922447" w14:textId="77777777" w:rsidR="009777CD" w:rsidRDefault="00817694">
            <w:pPr>
              <w:pStyle w:val="TableParagraph"/>
              <w:spacing w:line="186" w:lineRule="exact"/>
              <w:ind w:left="107"/>
              <w:rPr>
                <w:rFonts w:ascii="Times New Roman"/>
                <w:sz w:val="18"/>
              </w:rPr>
            </w:pPr>
            <w:r>
              <w:rPr>
                <w:rFonts w:ascii="Times New Roman"/>
                <w:sz w:val="18"/>
              </w:rPr>
              <w:t>Ukupni fosfor, P</w:t>
            </w:r>
          </w:p>
        </w:tc>
        <w:tc>
          <w:tcPr>
            <w:tcW w:w="1133" w:type="dxa"/>
          </w:tcPr>
          <w:p w14:paraId="65869454" w14:textId="77777777" w:rsidR="009777CD" w:rsidRDefault="00817694">
            <w:pPr>
              <w:pStyle w:val="TableParagraph"/>
              <w:spacing w:line="186" w:lineRule="exact"/>
              <w:ind w:left="371"/>
              <w:rPr>
                <w:rFonts w:ascii="Times New Roman"/>
                <w:sz w:val="18"/>
              </w:rPr>
            </w:pPr>
            <w:r>
              <w:rPr>
                <w:rFonts w:ascii="Times New Roman"/>
                <w:sz w:val="18"/>
              </w:rPr>
              <w:t>mg/l</w:t>
            </w:r>
          </w:p>
        </w:tc>
        <w:tc>
          <w:tcPr>
            <w:tcW w:w="3120" w:type="dxa"/>
          </w:tcPr>
          <w:p w14:paraId="76F540DD" w14:textId="77777777" w:rsidR="009777CD" w:rsidRDefault="00817694">
            <w:pPr>
              <w:pStyle w:val="TableParagraph"/>
              <w:spacing w:line="186" w:lineRule="exact"/>
              <w:ind w:left="114" w:right="164"/>
              <w:jc w:val="center"/>
              <w:rPr>
                <w:rFonts w:ascii="Times New Roman"/>
                <w:sz w:val="18"/>
              </w:rPr>
            </w:pPr>
            <w:r>
              <w:rPr>
                <w:rFonts w:ascii="Times New Roman"/>
                <w:sz w:val="18"/>
              </w:rPr>
              <w:t>BAS EN ISO 6878:2006</w:t>
            </w:r>
          </w:p>
        </w:tc>
        <w:tc>
          <w:tcPr>
            <w:tcW w:w="1277" w:type="dxa"/>
          </w:tcPr>
          <w:p w14:paraId="39C66322" w14:textId="77777777" w:rsidR="009777CD" w:rsidRDefault="00817694">
            <w:pPr>
              <w:pStyle w:val="TableParagraph"/>
              <w:spacing w:line="186" w:lineRule="exact"/>
              <w:ind w:left="273" w:right="228"/>
              <w:jc w:val="center"/>
              <w:rPr>
                <w:rFonts w:ascii="Times New Roman"/>
                <w:sz w:val="18"/>
              </w:rPr>
            </w:pPr>
            <w:r>
              <w:rPr>
                <w:rFonts w:ascii="Times New Roman"/>
                <w:sz w:val="18"/>
              </w:rPr>
              <w:t>1,0</w:t>
            </w:r>
          </w:p>
        </w:tc>
        <w:tc>
          <w:tcPr>
            <w:tcW w:w="1419" w:type="dxa"/>
          </w:tcPr>
          <w:p w14:paraId="0AD5EB24" w14:textId="77777777" w:rsidR="009777CD" w:rsidRDefault="00817694">
            <w:pPr>
              <w:pStyle w:val="TableParagraph"/>
              <w:spacing w:line="186" w:lineRule="exact"/>
              <w:ind w:left="205" w:right="156"/>
              <w:jc w:val="center"/>
              <w:rPr>
                <w:sz w:val="18"/>
              </w:rPr>
            </w:pPr>
            <w:r>
              <w:rPr>
                <w:sz w:val="18"/>
              </w:rPr>
              <w:t>0,07</w:t>
            </w:r>
          </w:p>
        </w:tc>
      </w:tr>
      <w:tr w:rsidR="009777CD" w14:paraId="39186B30" w14:textId="77777777">
        <w:trPr>
          <w:trHeight w:val="208"/>
        </w:trPr>
        <w:tc>
          <w:tcPr>
            <w:tcW w:w="456" w:type="dxa"/>
          </w:tcPr>
          <w:p w14:paraId="68A79280" w14:textId="77777777" w:rsidR="009777CD" w:rsidRDefault="00817694">
            <w:pPr>
              <w:pStyle w:val="TableParagraph"/>
              <w:spacing w:line="188" w:lineRule="exact"/>
              <w:ind w:left="136"/>
              <w:rPr>
                <w:rFonts w:ascii="Times New Roman"/>
                <w:sz w:val="18"/>
              </w:rPr>
            </w:pPr>
            <w:r>
              <w:rPr>
                <w:rFonts w:ascii="Times New Roman"/>
                <w:sz w:val="18"/>
              </w:rPr>
              <w:t>15</w:t>
            </w:r>
          </w:p>
        </w:tc>
        <w:tc>
          <w:tcPr>
            <w:tcW w:w="3372" w:type="dxa"/>
          </w:tcPr>
          <w:p w14:paraId="7FAC36D3" w14:textId="77777777" w:rsidR="009777CD" w:rsidRDefault="00817694">
            <w:pPr>
              <w:pStyle w:val="TableParagraph"/>
              <w:spacing w:line="188" w:lineRule="exact"/>
              <w:ind w:left="107"/>
              <w:rPr>
                <w:rFonts w:ascii="Times New Roman"/>
                <w:sz w:val="18"/>
              </w:rPr>
            </w:pPr>
            <w:r>
              <w:rPr>
                <w:rFonts w:ascii="Times New Roman"/>
                <w:sz w:val="18"/>
              </w:rPr>
              <w:t>Protok, Q</w:t>
            </w:r>
          </w:p>
        </w:tc>
        <w:tc>
          <w:tcPr>
            <w:tcW w:w="1133" w:type="dxa"/>
          </w:tcPr>
          <w:p w14:paraId="0CC0464D" w14:textId="77777777" w:rsidR="009777CD" w:rsidRDefault="00817694">
            <w:pPr>
              <w:pStyle w:val="TableParagraph"/>
              <w:spacing w:line="188" w:lineRule="exact"/>
              <w:ind w:right="330"/>
              <w:jc w:val="right"/>
              <w:rPr>
                <w:rFonts w:ascii="Times New Roman"/>
                <w:sz w:val="18"/>
              </w:rPr>
            </w:pPr>
            <w:r>
              <w:rPr>
                <w:rFonts w:ascii="Times New Roman"/>
                <w:sz w:val="18"/>
              </w:rPr>
              <w:t>m</w:t>
            </w:r>
            <w:r>
              <w:rPr>
                <w:rFonts w:ascii="Times New Roman"/>
                <w:sz w:val="18"/>
                <w:vertAlign w:val="superscript"/>
              </w:rPr>
              <w:t>3</w:t>
            </w:r>
            <w:r>
              <w:rPr>
                <w:rFonts w:ascii="Times New Roman"/>
                <w:sz w:val="18"/>
              </w:rPr>
              <w:t>/dan</w:t>
            </w:r>
          </w:p>
        </w:tc>
        <w:tc>
          <w:tcPr>
            <w:tcW w:w="3120" w:type="dxa"/>
          </w:tcPr>
          <w:p w14:paraId="47559F03" w14:textId="77777777" w:rsidR="009777CD" w:rsidRDefault="00817694">
            <w:pPr>
              <w:pStyle w:val="TableParagraph"/>
              <w:spacing w:line="188" w:lineRule="exact"/>
              <w:ind w:left="116" w:right="164"/>
              <w:jc w:val="center"/>
              <w:rPr>
                <w:rFonts w:ascii="Times New Roman"/>
                <w:sz w:val="18"/>
              </w:rPr>
            </w:pPr>
            <w:r>
              <w:rPr>
                <w:rFonts w:ascii="Times New Roman"/>
                <w:sz w:val="18"/>
              </w:rPr>
              <w:t>LRU 5.4-29</w:t>
            </w:r>
          </w:p>
        </w:tc>
        <w:tc>
          <w:tcPr>
            <w:tcW w:w="1277" w:type="dxa"/>
          </w:tcPr>
          <w:p w14:paraId="3AC201EB" w14:textId="77777777" w:rsidR="009777CD" w:rsidRDefault="00817694">
            <w:pPr>
              <w:pStyle w:val="TableParagraph"/>
              <w:spacing w:line="188" w:lineRule="exact"/>
              <w:ind w:right="44"/>
              <w:jc w:val="center"/>
              <w:rPr>
                <w:rFonts w:ascii="Times New Roman"/>
                <w:sz w:val="18"/>
              </w:rPr>
            </w:pPr>
            <w:r>
              <w:rPr>
                <w:rFonts w:ascii="Times New Roman"/>
                <w:sz w:val="18"/>
              </w:rPr>
              <w:t>-</w:t>
            </w:r>
          </w:p>
        </w:tc>
        <w:tc>
          <w:tcPr>
            <w:tcW w:w="1419" w:type="dxa"/>
          </w:tcPr>
          <w:p w14:paraId="3FD06751" w14:textId="77777777" w:rsidR="009777CD" w:rsidRDefault="00817694">
            <w:pPr>
              <w:pStyle w:val="TableParagraph"/>
              <w:spacing w:line="188" w:lineRule="exact"/>
              <w:jc w:val="center"/>
              <w:rPr>
                <w:sz w:val="18"/>
              </w:rPr>
            </w:pPr>
            <w:r>
              <w:rPr>
                <w:sz w:val="18"/>
              </w:rPr>
              <w:t>-</w:t>
            </w:r>
          </w:p>
        </w:tc>
      </w:tr>
    </w:tbl>
    <w:p w14:paraId="78D4E554" w14:textId="77777777" w:rsidR="009777CD" w:rsidRDefault="009777CD">
      <w:pPr>
        <w:pStyle w:val="BodyText"/>
        <w:spacing w:before="7"/>
        <w:rPr>
          <w:i/>
          <w:sz w:val="7"/>
        </w:rPr>
      </w:pPr>
    </w:p>
    <w:p w14:paraId="1A6EC001" w14:textId="77777777" w:rsidR="009777CD" w:rsidRDefault="00817694">
      <w:pPr>
        <w:spacing w:before="94"/>
        <w:ind w:left="269"/>
        <w:rPr>
          <w:rFonts w:ascii="Times New Roman"/>
          <w:sz w:val="14"/>
        </w:rPr>
      </w:pPr>
      <w:r>
        <w:rPr>
          <w:rFonts w:ascii="Times New Roman"/>
          <w:sz w:val="14"/>
        </w:rPr>
        <w:t>* Neakreditovane metode</w:t>
      </w:r>
    </w:p>
    <w:p w14:paraId="25C89CD7" w14:textId="3563F353" w:rsidR="009777CD" w:rsidRDefault="00A754E2">
      <w:pPr>
        <w:spacing w:before="23"/>
        <w:ind w:left="269"/>
        <w:rPr>
          <w:rFonts w:ascii="Times New Roman" w:hAnsi="Times New Roman"/>
          <w:sz w:val="14"/>
        </w:rPr>
      </w:pPr>
      <w:r>
        <w:rPr>
          <w:noProof/>
        </w:rPr>
        <mc:AlternateContent>
          <mc:Choice Requires="wps">
            <w:drawing>
              <wp:anchor distT="0" distB="0" distL="0" distR="0" simplePos="0" relativeHeight="251733504" behindDoc="0" locked="0" layoutInCell="1" allowOverlap="1" wp14:anchorId="1BF43DB9" wp14:editId="07647EDF">
                <wp:simplePos x="0" y="0"/>
                <wp:positionH relativeFrom="page">
                  <wp:posOffset>449580</wp:posOffset>
                </wp:positionH>
                <wp:positionV relativeFrom="paragraph">
                  <wp:posOffset>137160</wp:posOffset>
                </wp:positionV>
                <wp:extent cx="6842760" cy="401320"/>
                <wp:effectExtent l="11430" t="13335" r="13335" b="13970"/>
                <wp:wrapTopAndBottom/>
                <wp:docPr id="17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401320"/>
                        </a:xfrm>
                        <a:prstGeom prst="rect">
                          <a:avLst/>
                        </a:prstGeom>
                        <a:solidFill>
                          <a:srgbClr val="D9D9D9"/>
                        </a:solidFill>
                        <a:ln w="6096">
                          <a:solidFill>
                            <a:srgbClr val="000000"/>
                          </a:solidFill>
                          <a:prstDash val="solid"/>
                          <a:miter lim="800000"/>
                          <a:headEnd/>
                          <a:tailEnd/>
                        </a:ln>
                      </wps:spPr>
                      <wps:txbx>
                        <w:txbxContent>
                          <w:p w14:paraId="24F0B06A" w14:textId="77777777" w:rsidR="009777CD" w:rsidRDefault="00817694">
                            <w:pPr>
                              <w:spacing w:line="205" w:lineRule="exact"/>
                              <w:ind w:left="103"/>
                              <w:rPr>
                                <w:rFonts w:ascii="Times New Roman"/>
                                <w:b/>
                                <w:sz w:val="18"/>
                              </w:rPr>
                            </w:pPr>
                            <w:r>
                              <w:rPr>
                                <w:rFonts w:ascii="Times New Roman"/>
                                <w:b/>
                                <w:sz w:val="18"/>
                              </w:rPr>
                              <w:t>5. KOMENTAR:</w:t>
                            </w:r>
                          </w:p>
                          <w:p w14:paraId="40ACA6F4" w14:textId="77777777" w:rsidR="009777CD" w:rsidRDefault="00817694">
                            <w:pPr>
                              <w:ind w:left="103"/>
                              <w:rPr>
                                <w:rFonts w:ascii="Times New Roman" w:hAnsi="Times New Roman"/>
                                <w:sz w:val="18"/>
                              </w:rPr>
                            </w:pPr>
                            <w:r>
                              <w:rPr>
                                <w:rFonts w:ascii="Times New Roman" w:hAnsi="Times New Roman"/>
                                <w:sz w:val="18"/>
                              </w:rPr>
                              <w:t>Uzorak vode</w:t>
                            </w:r>
                            <w:r>
                              <w:rPr>
                                <w:rFonts w:ascii="Times New Roman" w:hAnsi="Times New Roman"/>
                                <w:sz w:val="18"/>
                                <w:u w:val="single"/>
                              </w:rPr>
                              <w:t xml:space="preserve"> zadovoljava</w:t>
                            </w:r>
                            <w:r>
                              <w:rPr>
                                <w:rFonts w:ascii="Times New Roman" w:hAnsi="Times New Roman"/>
                                <w:sz w:val="18"/>
                              </w:rPr>
                              <w:t xml:space="preserve"> vrijednosti utvrđene redbom o uslovima ispuštanja otpadnih voda u okoliš i siste e javne kanalizacije (Službene Novine Federacije BiH 26/20).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43DB9" id="Text Box 25" o:spid="_x0000_s1354" type="#_x0000_t202" style="position:absolute;left:0;text-align:left;margin-left:35.4pt;margin-top:10.8pt;width:538.8pt;height:31.6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" fillcolor="#d9d9d9" strokeweight=".48pt">
                <v:textbox inset="0,0,0,0">
                  <w:txbxContent>
                    <w:p w14:paraId="24F0B06A" w14:textId="77777777" w:rsidR="009777CD" w:rsidRDefault="00817694">
                      <w:pPr>
                        <w:spacing w:line="205" w:lineRule="exact"/>
                        <w:ind w:left="103"/>
                        <w:rPr>
                          <w:rFonts w:ascii="Times New Roman"/>
                          <w:b/>
                          <w:sz w:val="18"/>
                        </w:rPr>
                      </w:pPr>
                      <w:r>
                        <w:rPr>
                          <w:rFonts w:ascii="Times New Roman"/>
                          <w:b/>
                          <w:sz w:val="18"/>
                        </w:rPr>
                        <w:t>5. KOMENTAR:</w:t>
                      </w:r>
                    </w:p>
                    <w:p w14:paraId="40ACA6F4" w14:textId="77777777" w:rsidR="009777CD" w:rsidRDefault="00817694">
                      <w:pPr>
                        <w:ind w:left="103"/>
                        <w:rPr>
                          <w:rFonts w:ascii="Times New Roman" w:hAnsi="Times New Roman"/>
                          <w:sz w:val="18"/>
                        </w:rPr>
                      </w:pPr>
                      <w:r>
                        <w:rPr>
                          <w:rFonts w:ascii="Times New Roman" w:hAnsi="Times New Roman"/>
                          <w:sz w:val="18"/>
                        </w:rPr>
                        <w:t>Uzorak vode</w:t>
                      </w:r>
                      <w:r>
                        <w:rPr>
                          <w:rFonts w:ascii="Times New Roman" w:hAnsi="Times New Roman"/>
                          <w:sz w:val="18"/>
                          <w:u w:val="single"/>
                        </w:rPr>
                        <w:t xml:space="preserve"> zadovoljava</w:t>
                      </w:r>
                      <w:r>
                        <w:rPr>
                          <w:rFonts w:ascii="Times New Roman" w:hAnsi="Times New Roman"/>
                          <w:sz w:val="18"/>
                        </w:rPr>
                        <w:t xml:space="preserve"> vrijednosti utvrđene redbom o uslovima ispuštanja otpadnih voda u okoliš i siste e javne kanalizacije (Službene Novine Federacije BiH 26/20).</w:t>
                      </w:r>
                    </w:p>
                  </w:txbxContent>
                </v:textbox>
                <w10:wrap type="topAndBottom" anchorx="page"/>
              </v:shape>
            </w:pict>
          </mc:Fallback>
        </mc:AlternateContent>
      </w:r>
      <w:r>
        <w:rPr>
          <w:noProof/>
        </w:rPr>
        <mc:AlternateContent>
          <mc:Choice Requires="wps">
            <w:drawing>
              <wp:anchor distT="0" distB="0" distL="114300" distR="114300" simplePos="0" relativeHeight="251815424" behindDoc="1" locked="0" layoutInCell="1" allowOverlap="1" wp14:anchorId="03F0A0C7" wp14:editId="1C2596E0">
                <wp:simplePos x="0" y="0"/>
                <wp:positionH relativeFrom="page">
                  <wp:posOffset>2679065</wp:posOffset>
                </wp:positionH>
                <wp:positionV relativeFrom="paragraph">
                  <wp:posOffset>274955</wp:posOffset>
                </wp:positionV>
                <wp:extent cx="83185" cy="127000"/>
                <wp:effectExtent l="2540" t="0" r="0" b="0"/>
                <wp:wrapNone/>
                <wp:docPr id="1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ECB9F" w14:textId="77777777" w:rsidR="009777CD" w:rsidRDefault="00817694">
                            <w:pPr>
                              <w:spacing w:line="199" w:lineRule="exact"/>
                              <w:rPr>
                                <w:rFonts w:ascii="Times New Roman"/>
                                <w:sz w:val="18"/>
                              </w:rPr>
                            </w:pPr>
                            <w:r>
                              <w:rPr>
                                <w:rFonts w:ascii="Times New Roman"/>
                                <w:sz w:val="18"/>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0A0C7" id="Text Box 24" o:spid="_x0000_s1355" type="#_x0000_t202" style="position:absolute;left:0;text-align:left;margin-left:210.95pt;margin-top:21.65pt;width:6.55pt;height:10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" filled="f" stroked="f">
                <v:textbox inset="0,0,0,0">
                  <w:txbxContent>
                    <w:p w14:paraId="683ECB9F" w14:textId="77777777" w:rsidR="009777CD" w:rsidRDefault="00817694">
                      <w:pPr>
                        <w:spacing w:line="199" w:lineRule="exact"/>
                        <w:rPr>
                          <w:rFonts w:ascii="Times New Roman"/>
                          <w:sz w:val="18"/>
                        </w:rPr>
                      </w:pPr>
                      <w:r>
                        <w:rPr>
                          <w:rFonts w:ascii="Times New Roman"/>
                          <w:sz w:val="18"/>
                        </w:rPr>
                        <w:t>U</w:t>
                      </w:r>
                    </w:p>
                  </w:txbxContent>
                </v:textbox>
                <w10:wrap anchorx="page"/>
              </v:shape>
            </w:pict>
          </mc:Fallback>
        </mc:AlternateContent>
      </w:r>
      <w:r>
        <w:rPr>
          <w:noProof/>
        </w:rPr>
        <mc:AlternateContent>
          <mc:Choice Requires="wps">
            <w:drawing>
              <wp:anchor distT="0" distB="0" distL="114300" distR="114300" simplePos="0" relativeHeight="251816448" behindDoc="1" locked="0" layoutInCell="1" allowOverlap="1" wp14:anchorId="4154991B" wp14:editId="40FEE8E0">
                <wp:simplePos x="0" y="0"/>
                <wp:positionH relativeFrom="page">
                  <wp:posOffset>5407025</wp:posOffset>
                </wp:positionH>
                <wp:positionV relativeFrom="paragraph">
                  <wp:posOffset>274955</wp:posOffset>
                </wp:positionV>
                <wp:extent cx="89535" cy="127000"/>
                <wp:effectExtent l="0" t="0" r="0" b="0"/>
                <wp:wrapNone/>
                <wp:docPr id="17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3FCB" w14:textId="77777777" w:rsidR="009777CD" w:rsidRDefault="00817694">
                            <w:pPr>
                              <w:spacing w:line="199" w:lineRule="exact"/>
                              <w:rPr>
                                <w:rFonts w:ascii="Times New Roman"/>
                                <w:sz w:val="18"/>
                              </w:rPr>
                            </w:pPr>
                            <w:r>
                              <w:rPr>
                                <w:rFonts w:ascii="Times New Roman"/>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4991B" id="Text Box 23" o:spid="_x0000_s1356" type="#_x0000_t202" style="position:absolute;left:0;text-align:left;margin-left:425.75pt;margin-top:21.65pt;width:7.05pt;height:10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" filled="f" stroked="f">
                <v:textbox inset="0,0,0,0">
                  <w:txbxContent>
                    <w:p w14:paraId="19083FCB" w14:textId="77777777" w:rsidR="009777CD" w:rsidRDefault="00817694">
                      <w:pPr>
                        <w:spacing w:line="199" w:lineRule="exact"/>
                        <w:rPr>
                          <w:rFonts w:ascii="Times New Roman"/>
                          <w:sz w:val="18"/>
                        </w:rPr>
                      </w:pPr>
                      <w:r>
                        <w:rPr>
                          <w:rFonts w:ascii="Times New Roman"/>
                          <w:sz w:val="18"/>
                        </w:rPr>
                        <w:t>m</w:t>
                      </w:r>
                    </w:p>
                  </w:txbxContent>
                </v:textbox>
                <w10:wrap anchorx="page"/>
              </v:shape>
            </w:pict>
          </mc:Fallback>
        </mc:AlternateContent>
      </w:r>
      <w:r w:rsidR="00817694">
        <w:rPr>
          <w:rFonts w:ascii="Times New Roman" w:hAnsi="Times New Roman"/>
          <w:sz w:val="14"/>
        </w:rPr>
        <w:t>** Rezultat dobijen od eksternog isporučioca</w:t>
      </w:r>
    </w:p>
    <w:p w14:paraId="1C35999B" w14:textId="77777777" w:rsidR="009777CD" w:rsidRDefault="009777CD">
      <w:pPr>
        <w:pStyle w:val="BodyText"/>
        <w:spacing w:before="9"/>
        <w:rPr>
          <w:rFonts w:ascii="Times New Roman"/>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6440"/>
        <w:gridCol w:w="3836"/>
      </w:tblGrid>
      <w:tr w:rsidR="009777CD" w14:paraId="2F69BCE9" w14:textId="77777777">
        <w:trPr>
          <w:trHeight w:val="414"/>
        </w:trPr>
        <w:tc>
          <w:tcPr>
            <w:tcW w:w="10778" w:type="dxa"/>
            <w:gridSpan w:val="3"/>
            <w:shd w:val="clear" w:color="auto" w:fill="D9D9D9"/>
          </w:tcPr>
          <w:p w14:paraId="4F529D4F" w14:textId="77777777" w:rsidR="009777CD" w:rsidRDefault="00817694">
            <w:pPr>
              <w:pStyle w:val="TableParagraph"/>
              <w:spacing w:line="207" w:lineRule="exact"/>
              <w:ind w:left="107"/>
              <w:rPr>
                <w:rFonts w:ascii="Times New Roman" w:hAnsi="Times New Roman"/>
                <w:b/>
                <w:sz w:val="18"/>
              </w:rPr>
            </w:pPr>
            <w:r>
              <w:rPr>
                <w:rFonts w:ascii="Times New Roman" w:hAnsi="Times New Roman"/>
                <w:b/>
                <w:sz w:val="18"/>
              </w:rPr>
              <w:t>6. DISTRIBUCIJA IZVJEŠTAJA</w:t>
            </w:r>
          </w:p>
        </w:tc>
      </w:tr>
      <w:tr w:rsidR="009777CD" w14:paraId="4643D48D" w14:textId="77777777">
        <w:trPr>
          <w:trHeight w:val="275"/>
        </w:trPr>
        <w:tc>
          <w:tcPr>
            <w:tcW w:w="502" w:type="dxa"/>
            <w:shd w:val="clear" w:color="auto" w:fill="D9D9D9"/>
          </w:tcPr>
          <w:p w14:paraId="06810EFD" w14:textId="77777777" w:rsidR="009777CD" w:rsidRDefault="00817694">
            <w:pPr>
              <w:pStyle w:val="TableParagraph"/>
              <w:spacing w:line="133" w:lineRule="exact"/>
              <w:ind w:left="107"/>
              <w:rPr>
                <w:rFonts w:ascii="Times New Roman"/>
                <w:sz w:val="12"/>
              </w:rPr>
            </w:pPr>
            <w:r>
              <w:rPr>
                <w:rFonts w:ascii="Times New Roman"/>
                <w:sz w:val="12"/>
              </w:rPr>
              <w:t>Redni</w:t>
            </w:r>
          </w:p>
          <w:p w14:paraId="2028B94F" w14:textId="77777777" w:rsidR="009777CD" w:rsidRDefault="00817694">
            <w:pPr>
              <w:pStyle w:val="TableParagraph"/>
              <w:spacing w:line="122" w:lineRule="exact"/>
              <w:ind w:left="107"/>
              <w:rPr>
                <w:rFonts w:ascii="Times New Roman"/>
                <w:sz w:val="12"/>
              </w:rPr>
            </w:pPr>
            <w:r>
              <w:rPr>
                <w:rFonts w:ascii="Times New Roman"/>
                <w:sz w:val="12"/>
              </w:rPr>
              <w:t>broj</w:t>
            </w:r>
          </w:p>
        </w:tc>
        <w:tc>
          <w:tcPr>
            <w:tcW w:w="6440" w:type="dxa"/>
            <w:shd w:val="clear" w:color="auto" w:fill="D9D9D9"/>
          </w:tcPr>
          <w:p w14:paraId="5559C46B" w14:textId="77777777" w:rsidR="009777CD" w:rsidRDefault="00817694">
            <w:pPr>
              <w:pStyle w:val="TableParagraph"/>
              <w:spacing w:before="42"/>
              <w:ind w:left="3007" w:right="2991"/>
              <w:jc w:val="center"/>
              <w:rPr>
                <w:rFonts w:ascii="Times New Roman"/>
                <w:b/>
                <w:sz w:val="16"/>
              </w:rPr>
            </w:pPr>
            <w:r>
              <w:rPr>
                <w:rFonts w:ascii="Times New Roman"/>
                <w:b/>
                <w:sz w:val="16"/>
              </w:rPr>
              <w:t>Naziv</w:t>
            </w:r>
          </w:p>
        </w:tc>
        <w:tc>
          <w:tcPr>
            <w:tcW w:w="3836" w:type="dxa"/>
            <w:shd w:val="clear" w:color="auto" w:fill="D9D9D9"/>
          </w:tcPr>
          <w:p w14:paraId="6FD129F7" w14:textId="77777777" w:rsidR="009777CD" w:rsidRDefault="00817694">
            <w:pPr>
              <w:pStyle w:val="TableParagraph"/>
              <w:spacing w:before="42"/>
              <w:ind w:left="1500" w:right="1494"/>
              <w:jc w:val="center"/>
              <w:rPr>
                <w:rFonts w:ascii="Times New Roman"/>
                <w:b/>
                <w:sz w:val="16"/>
              </w:rPr>
            </w:pPr>
            <w:r>
              <w:rPr>
                <w:rFonts w:ascii="Times New Roman"/>
                <w:b/>
                <w:sz w:val="16"/>
              </w:rPr>
              <w:t>Napomena:</w:t>
            </w:r>
          </w:p>
        </w:tc>
      </w:tr>
      <w:tr w:rsidR="009777CD" w14:paraId="46451EBB" w14:textId="77777777">
        <w:trPr>
          <w:trHeight w:val="268"/>
        </w:trPr>
        <w:tc>
          <w:tcPr>
            <w:tcW w:w="502" w:type="dxa"/>
          </w:tcPr>
          <w:p w14:paraId="333E0DC0" w14:textId="77777777" w:rsidR="009777CD" w:rsidRDefault="00817694">
            <w:pPr>
              <w:pStyle w:val="TableParagraph"/>
              <w:spacing w:line="202" w:lineRule="exact"/>
              <w:ind w:left="10"/>
              <w:jc w:val="center"/>
              <w:rPr>
                <w:rFonts w:ascii="Times New Roman"/>
                <w:sz w:val="18"/>
              </w:rPr>
            </w:pPr>
            <w:r>
              <w:rPr>
                <w:rFonts w:ascii="Times New Roman"/>
                <w:sz w:val="18"/>
              </w:rPr>
              <w:t>1</w:t>
            </w:r>
          </w:p>
        </w:tc>
        <w:tc>
          <w:tcPr>
            <w:tcW w:w="6440" w:type="dxa"/>
          </w:tcPr>
          <w:p w14:paraId="6EA24122" w14:textId="77777777" w:rsidR="009777CD" w:rsidRDefault="00817694">
            <w:pPr>
              <w:pStyle w:val="TableParagraph"/>
              <w:spacing w:line="248" w:lineRule="exact"/>
              <w:ind w:left="109"/>
              <w:rPr>
                <w:rFonts w:ascii="Calibri"/>
              </w:rPr>
            </w:pPr>
            <w:r>
              <w:rPr>
                <w:rFonts w:ascii="Times New Roman"/>
                <w:sz w:val="18"/>
              </w:rPr>
              <w:t xml:space="preserve">2 x </w:t>
            </w:r>
            <w:r>
              <w:rPr>
                <w:rFonts w:ascii="Calibri"/>
              </w:rPr>
              <w:t>INZIO dd Tuzla</w:t>
            </w:r>
          </w:p>
        </w:tc>
        <w:tc>
          <w:tcPr>
            <w:tcW w:w="3836" w:type="dxa"/>
          </w:tcPr>
          <w:p w14:paraId="61A9B301" w14:textId="77777777" w:rsidR="009777CD" w:rsidRDefault="009777CD">
            <w:pPr>
              <w:pStyle w:val="TableParagraph"/>
              <w:rPr>
                <w:rFonts w:ascii="Times New Roman"/>
                <w:sz w:val="16"/>
              </w:rPr>
            </w:pPr>
          </w:p>
        </w:tc>
      </w:tr>
      <w:tr w:rsidR="009777CD" w14:paraId="465D4604" w14:textId="77777777">
        <w:trPr>
          <w:trHeight w:val="208"/>
        </w:trPr>
        <w:tc>
          <w:tcPr>
            <w:tcW w:w="502" w:type="dxa"/>
          </w:tcPr>
          <w:p w14:paraId="64B8BEF4" w14:textId="77777777" w:rsidR="009777CD" w:rsidRDefault="00817694">
            <w:pPr>
              <w:pStyle w:val="TableParagraph"/>
              <w:spacing w:line="188" w:lineRule="exact"/>
              <w:ind w:left="10"/>
              <w:jc w:val="center"/>
              <w:rPr>
                <w:rFonts w:ascii="Times New Roman"/>
                <w:sz w:val="18"/>
              </w:rPr>
            </w:pPr>
            <w:r>
              <w:rPr>
                <w:rFonts w:ascii="Times New Roman"/>
                <w:sz w:val="18"/>
              </w:rPr>
              <w:t>2</w:t>
            </w:r>
          </w:p>
        </w:tc>
        <w:tc>
          <w:tcPr>
            <w:tcW w:w="6440" w:type="dxa"/>
          </w:tcPr>
          <w:p w14:paraId="1E827A5F" w14:textId="77777777" w:rsidR="009777CD" w:rsidRDefault="00817694">
            <w:pPr>
              <w:pStyle w:val="TableParagraph"/>
              <w:spacing w:line="188" w:lineRule="exact"/>
              <w:ind w:left="109"/>
              <w:rPr>
                <w:rFonts w:ascii="Times New Roman"/>
                <w:sz w:val="18"/>
              </w:rPr>
            </w:pPr>
            <w:r>
              <w:rPr>
                <w:rFonts w:ascii="Times New Roman"/>
                <w:sz w:val="18"/>
              </w:rPr>
              <w:t>1 x a/a IHI Tuzla</w:t>
            </w:r>
          </w:p>
        </w:tc>
        <w:tc>
          <w:tcPr>
            <w:tcW w:w="3836" w:type="dxa"/>
          </w:tcPr>
          <w:p w14:paraId="0E9D5F4A" w14:textId="77777777" w:rsidR="009777CD" w:rsidRDefault="009777CD">
            <w:pPr>
              <w:pStyle w:val="TableParagraph"/>
              <w:rPr>
                <w:rFonts w:ascii="Times New Roman"/>
                <w:sz w:val="14"/>
              </w:rPr>
            </w:pPr>
          </w:p>
        </w:tc>
      </w:tr>
    </w:tbl>
    <w:p w14:paraId="0353E0C6" w14:textId="77777777" w:rsidR="009777CD" w:rsidRDefault="009777CD">
      <w:pPr>
        <w:pStyle w:val="BodyText"/>
        <w:spacing w:before="8"/>
        <w:rPr>
          <w:rFonts w:ascii="Times New Roman"/>
          <w:sz w:val="14"/>
        </w:rPr>
      </w:pPr>
    </w:p>
    <w:p w14:paraId="43E2ACD3" w14:textId="77777777" w:rsidR="009777CD" w:rsidRDefault="009777CD">
      <w:pPr>
        <w:rPr>
          <w:rFonts w:ascii="Times New Roman"/>
          <w:sz w:val="14"/>
        </w:rPr>
        <w:sectPr w:rsidR="009777CD">
          <w:headerReference w:type="default" r:id="rId464"/>
          <w:footerReference w:type="default" r:id="rId465"/>
          <w:pgSz w:w="11910" w:h="16840"/>
          <w:pgMar w:top="2040" w:right="280" w:bottom="1380" w:left="580" w:header="468" w:footer="1199" w:gutter="0"/>
          <w:pgNumType w:start="1"/>
          <w:cols w:space="720"/>
        </w:sectPr>
      </w:pPr>
    </w:p>
    <w:p w14:paraId="6A0CEA87" w14:textId="77777777" w:rsidR="009777CD" w:rsidRDefault="00817694">
      <w:pPr>
        <w:spacing w:before="92"/>
        <w:ind w:left="552" w:right="18"/>
        <w:rPr>
          <w:rFonts w:ascii="Times New Roman" w:hAnsi="Times New Roman"/>
          <w:sz w:val="18"/>
        </w:rPr>
      </w:pPr>
      <w:r>
        <w:rPr>
          <w:rFonts w:ascii="Times New Roman" w:hAnsi="Times New Roman"/>
          <w:sz w:val="18"/>
        </w:rPr>
        <w:t>Datum izdavanja izvještaja: 10.08.2020.</w:t>
      </w:r>
    </w:p>
    <w:p w14:paraId="0C8E1FA7" w14:textId="77777777" w:rsidR="009777CD" w:rsidRDefault="00817694">
      <w:pPr>
        <w:spacing w:before="92" w:line="482" w:lineRule="auto"/>
        <w:ind w:left="557" w:right="892" w:hanging="5"/>
        <w:rPr>
          <w:rFonts w:ascii="Times New Roman" w:hAnsi="Times New Roman"/>
          <w:sz w:val="18"/>
        </w:rPr>
      </w:pPr>
      <w:r>
        <w:br w:type="column"/>
      </w:r>
      <w:r>
        <w:rPr>
          <w:rFonts w:ascii="Times New Roman" w:hAnsi="Times New Roman"/>
          <w:sz w:val="18"/>
        </w:rPr>
        <w:t>Izvještaj odobrio:Samra Halilović, Ba. inž. zaštite okoline Potpis:</w:t>
      </w:r>
    </w:p>
    <w:p w14:paraId="4360FEA4" w14:textId="77777777" w:rsidR="009777CD" w:rsidRDefault="009777CD">
      <w:pPr>
        <w:spacing w:line="482" w:lineRule="auto"/>
        <w:rPr>
          <w:rFonts w:ascii="Times New Roman" w:hAnsi="Times New Roman"/>
          <w:sz w:val="18"/>
        </w:rPr>
        <w:sectPr w:rsidR="009777CD">
          <w:type w:val="continuous"/>
          <w:pgSz w:w="11910" w:h="16840"/>
          <w:pgMar w:top="2540" w:right="280" w:bottom="280" w:left="580" w:header="720" w:footer="720" w:gutter="0"/>
          <w:cols w:num="2" w:space="720" w:equalWidth="0">
            <w:col w:w="2590" w:space="2822"/>
            <w:col w:w="5638"/>
          </w:cols>
        </w:sectPr>
      </w:pPr>
    </w:p>
    <w:p w14:paraId="7B15C386" w14:textId="27EDF0B2" w:rsidR="009777CD" w:rsidRDefault="00A754E2">
      <w:pPr>
        <w:pStyle w:val="BodyText"/>
        <w:spacing w:before="8"/>
        <w:rPr>
          <w:rFonts w:ascii="Times New Roman"/>
          <w:sz w:val="9"/>
        </w:rPr>
      </w:pPr>
      <w:r>
        <w:rPr>
          <w:noProof/>
        </w:rPr>
        <mc:AlternateContent>
          <mc:Choice Requires="wps">
            <w:drawing>
              <wp:anchor distT="0" distB="0" distL="114300" distR="114300" simplePos="0" relativeHeight="251814400" behindDoc="1" locked="0" layoutInCell="1" allowOverlap="1" wp14:anchorId="65827E18" wp14:editId="72970D81">
                <wp:simplePos x="0" y="0"/>
                <wp:positionH relativeFrom="page">
                  <wp:posOffset>2698750</wp:posOffset>
                </wp:positionH>
                <wp:positionV relativeFrom="page">
                  <wp:posOffset>2575560</wp:posOffset>
                </wp:positionV>
                <wp:extent cx="57785" cy="127000"/>
                <wp:effectExtent l="3175" t="3810" r="0" b="2540"/>
                <wp:wrapNone/>
                <wp:docPr id="1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F21D1" w14:textId="77777777" w:rsidR="009777CD" w:rsidRDefault="00817694">
                            <w:pPr>
                              <w:spacing w:line="199" w:lineRule="exact"/>
                              <w:rPr>
                                <w:rFonts w:ascii="Times New Roman"/>
                                <w:sz w:val="18"/>
                              </w:rPr>
                            </w:pPr>
                            <w:r>
                              <w:rPr>
                                <w:rFonts w:ascii="Times New Roman"/>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27E18" id="Text Box 22" o:spid="_x0000_s1357" type="#_x0000_t202" style="position:absolute;margin-left:212.5pt;margin-top:202.8pt;width:4.55pt;height:10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" filled="f" stroked="f">
                <v:textbox inset="0,0,0,0">
                  <w:txbxContent>
                    <w:p w14:paraId="211F21D1" w14:textId="77777777" w:rsidR="009777CD" w:rsidRDefault="00817694">
                      <w:pPr>
                        <w:spacing w:line="199" w:lineRule="exact"/>
                        <w:rPr>
                          <w:rFonts w:ascii="Times New Roman"/>
                          <w:sz w:val="18"/>
                        </w:rPr>
                      </w:pPr>
                      <w:r>
                        <w:rPr>
                          <w:rFonts w:ascii="Times New Roman"/>
                          <w:sz w:val="18"/>
                        </w:rPr>
                        <w:t>0</w:t>
                      </w:r>
                    </w:p>
                  </w:txbxContent>
                </v:textbox>
                <w10:wrap anchorx="page" anchory="page"/>
              </v:shape>
            </w:pict>
          </mc:Fallback>
        </mc:AlternateContent>
      </w:r>
    </w:p>
    <w:p w14:paraId="0CFAE5BE" w14:textId="77777777" w:rsidR="009777CD" w:rsidRDefault="00817694">
      <w:pPr>
        <w:pStyle w:val="BodyText"/>
        <w:spacing w:before="90"/>
        <w:ind w:left="4463" w:right="6200"/>
        <w:jc w:val="center"/>
        <w:rPr>
          <w:rFonts w:ascii="Times New Roman"/>
        </w:rPr>
      </w:pPr>
      <w:r>
        <w:rPr>
          <w:rFonts w:ascii="Times New Roman"/>
        </w:rPr>
        <w:t>MP</w:t>
      </w:r>
    </w:p>
    <w:p w14:paraId="104C5975" w14:textId="77777777" w:rsidR="009777CD" w:rsidRDefault="00817694">
      <w:pPr>
        <w:spacing w:before="8"/>
        <w:ind w:right="1129"/>
        <w:jc w:val="right"/>
        <w:rPr>
          <w:rFonts w:ascii="Times New Roman" w:hAnsi="Times New Roman"/>
          <w:b/>
          <w:sz w:val="16"/>
        </w:rPr>
      </w:pPr>
      <w:r>
        <w:rPr>
          <w:rFonts w:ascii="Times New Roman" w:hAnsi="Times New Roman"/>
          <w:b/>
          <w:sz w:val="16"/>
        </w:rPr>
        <w:t>KRAJ IZVJEŠTAJA</w:t>
      </w:r>
    </w:p>
    <w:p w14:paraId="5C109027" w14:textId="77777777" w:rsidR="009777CD" w:rsidRDefault="009777CD">
      <w:pPr>
        <w:jc w:val="right"/>
        <w:rPr>
          <w:rFonts w:ascii="Times New Roman" w:hAnsi="Times New Roman"/>
          <w:sz w:val="16"/>
        </w:rPr>
        <w:sectPr w:rsidR="009777CD">
          <w:type w:val="continuous"/>
          <w:pgSz w:w="11910" w:h="16840"/>
          <w:pgMar w:top="2540" w:right="280" w:bottom="280" w:left="580" w:header="720" w:footer="720" w:gutter="0"/>
          <w:cols w:space="720"/>
        </w:sectPr>
      </w:pPr>
    </w:p>
    <w:p w14:paraId="02772048" w14:textId="77777777" w:rsidR="009777CD" w:rsidRDefault="009777CD">
      <w:pPr>
        <w:pStyle w:val="BodyText"/>
        <w:spacing w:before="7"/>
        <w:rPr>
          <w:rFonts w:ascii="Times New Roman"/>
          <w:b/>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7"/>
        <w:gridCol w:w="5249"/>
      </w:tblGrid>
      <w:tr w:rsidR="009777CD" w14:paraId="325DB647" w14:textId="77777777">
        <w:trPr>
          <w:trHeight w:val="285"/>
        </w:trPr>
        <w:tc>
          <w:tcPr>
            <w:tcW w:w="10776" w:type="dxa"/>
            <w:gridSpan w:val="2"/>
            <w:shd w:val="clear" w:color="auto" w:fill="D9D9D9"/>
          </w:tcPr>
          <w:p w14:paraId="2F1E2427" w14:textId="77777777" w:rsidR="009777CD" w:rsidRDefault="00817694">
            <w:pPr>
              <w:pStyle w:val="TableParagraph"/>
              <w:spacing w:before="38"/>
              <w:ind w:left="107"/>
              <w:rPr>
                <w:rFonts w:ascii="Times New Roman"/>
                <w:b/>
                <w:sz w:val="18"/>
              </w:rPr>
            </w:pPr>
            <w:r>
              <w:rPr>
                <w:rFonts w:ascii="Times New Roman"/>
                <w:b/>
                <w:sz w:val="18"/>
              </w:rPr>
              <w:t>1. PREDMET ISPITIVANJA</w:t>
            </w:r>
          </w:p>
        </w:tc>
      </w:tr>
      <w:tr w:rsidR="009777CD" w14:paraId="6FD219B3" w14:textId="77777777">
        <w:trPr>
          <w:trHeight w:val="273"/>
        </w:trPr>
        <w:tc>
          <w:tcPr>
            <w:tcW w:w="10776" w:type="dxa"/>
            <w:gridSpan w:val="2"/>
          </w:tcPr>
          <w:p w14:paraId="50267E8F" w14:textId="77777777" w:rsidR="009777CD" w:rsidRDefault="00817694">
            <w:pPr>
              <w:pStyle w:val="TableParagraph"/>
              <w:spacing w:before="28"/>
              <w:ind w:left="107"/>
              <w:rPr>
                <w:rFonts w:ascii="Times New Roman"/>
                <w:sz w:val="18"/>
              </w:rPr>
            </w:pPr>
            <w:r>
              <w:rPr>
                <w:rFonts w:ascii="Times New Roman"/>
                <w:sz w:val="18"/>
              </w:rPr>
              <w:t>Analiza otpadne vode</w:t>
            </w:r>
          </w:p>
        </w:tc>
      </w:tr>
      <w:tr w:rsidR="009777CD" w14:paraId="6F61472A" w14:textId="77777777">
        <w:trPr>
          <w:trHeight w:val="273"/>
        </w:trPr>
        <w:tc>
          <w:tcPr>
            <w:tcW w:w="10776" w:type="dxa"/>
            <w:gridSpan w:val="2"/>
            <w:shd w:val="clear" w:color="auto" w:fill="D9D9D9"/>
          </w:tcPr>
          <w:p w14:paraId="6A30DB7D" w14:textId="77777777" w:rsidR="009777CD" w:rsidRDefault="00817694">
            <w:pPr>
              <w:pStyle w:val="TableParagraph"/>
              <w:spacing w:before="33"/>
              <w:ind w:left="107"/>
              <w:rPr>
                <w:rFonts w:ascii="Times New Roman"/>
                <w:b/>
                <w:sz w:val="18"/>
              </w:rPr>
            </w:pPr>
            <w:r>
              <w:rPr>
                <w:rFonts w:ascii="Times New Roman"/>
                <w:b/>
                <w:sz w:val="18"/>
              </w:rPr>
              <w:t>2. UZORAK</w:t>
            </w:r>
          </w:p>
        </w:tc>
      </w:tr>
      <w:tr w:rsidR="009777CD" w14:paraId="490EEF57" w14:textId="77777777">
        <w:trPr>
          <w:trHeight w:val="275"/>
        </w:trPr>
        <w:tc>
          <w:tcPr>
            <w:tcW w:w="5527" w:type="dxa"/>
          </w:tcPr>
          <w:p w14:paraId="01F400A9" w14:textId="77777777" w:rsidR="009777CD" w:rsidRDefault="00817694">
            <w:pPr>
              <w:pStyle w:val="TableParagraph"/>
              <w:spacing w:before="28"/>
              <w:ind w:left="107"/>
              <w:rPr>
                <w:rFonts w:ascii="Times New Roman"/>
                <w:sz w:val="18"/>
              </w:rPr>
            </w:pPr>
            <w:r>
              <w:rPr>
                <w:rFonts w:ascii="Times New Roman"/>
                <w:sz w:val="18"/>
              </w:rPr>
              <w:t>Oznaka uzorka: Klokot - izlaz</w:t>
            </w:r>
          </w:p>
        </w:tc>
        <w:tc>
          <w:tcPr>
            <w:tcW w:w="5249" w:type="dxa"/>
          </w:tcPr>
          <w:p w14:paraId="08CA042D" w14:textId="77777777" w:rsidR="009777CD" w:rsidRDefault="00817694">
            <w:pPr>
              <w:pStyle w:val="TableParagraph"/>
              <w:spacing w:before="1" w:line="254" w:lineRule="exact"/>
              <w:ind w:left="110"/>
              <w:rPr>
                <w:rFonts w:ascii="Calibri" w:hAnsi="Calibri"/>
              </w:rPr>
            </w:pPr>
            <w:r>
              <w:rPr>
                <w:rFonts w:ascii="Times New Roman" w:hAnsi="Times New Roman"/>
                <w:sz w:val="18"/>
              </w:rPr>
              <w:t xml:space="preserve">Naručilac ispitivanja: </w:t>
            </w:r>
            <w:r>
              <w:rPr>
                <w:rFonts w:ascii="Calibri" w:hAnsi="Calibri"/>
              </w:rPr>
              <w:t>INZIO dd Tuzla</w:t>
            </w:r>
          </w:p>
        </w:tc>
      </w:tr>
      <w:tr w:rsidR="009777CD" w14:paraId="0B7075B9" w14:textId="77777777">
        <w:trPr>
          <w:trHeight w:val="273"/>
        </w:trPr>
        <w:tc>
          <w:tcPr>
            <w:tcW w:w="5527" w:type="dxa"/>
          </w:tcPr>
          <w:p w14:paraId="5D00C7E4" w14:textId="77777777" w:rsidR="009777CD" w:rsidRDefault="00817694">
            <w:pPr>
              <w:pStyle w:val="TableParagraph"/>
              <w:spacing w:before="28"/>
              <w:ind w:left="107"/>
              <w:rPr>
                <w:rFonts w:ascii="Times New Roman" w:hAnsi="Times New Roman"/>
                <w:sz w:val="18"/>
              </w:rPr>
            </w:pPr>
            <w:r>
              <w:rPr>
                <w:rFonts w:ascii="Times New Roman" w:hAnsi="Times New Roman"/>
                <w:sz w:val="18"/>
              </w:rPr>
              <w:t>Oznaka zahtjeva/naloga naručioca:</w:t>
            </w:r>
          </w:p>
        </w:tc>
        <w:tc>
          <w:tcPr>
            <w:tcW w:w="5249" w:type="dxa"/>
          </w:tcPr>
          <w:p w14:paraId="02016AF2" w14:textId="77777777" w:rsidR="009777CD" w:rsidRDefault="00817694">
            <w:pPr>
              <w:pStyle w:val="TableParagraph"/>
              <w:spacing w:before="28"/>
              <w:ind w:left="110"/>
              <w:rPr>
                <w:rFonts w:ascii="Times New Roman" w:hAnsi="Times New Roman"/>
                <w:sz w:val="18"/>
              </w:rPr>
            </w:pPr>
            <w:r>
              <w:rPr>
                <w:rFonts w:ascii="Times New Roman" w:hAnsi="Times New Roman"/>
                <w:sz w:val="18"/>
              </w:rPr>
              <w:t>Broj/količina/opis uzorka: 3 L</w:t>
            </w:r>
          </w:p>
        </w:tc>
      </w:tr>
      <w:tr w:rsidR="009777CD" w14:paraId="0D787CFB" w14:textId="77777777">
        <w:trPr>
          <w:trHeight w:val="273"/>
        </w:trPr>
        <w:tc>
          <w:tcPr>
            <w:tcW w:w="5527" w:type="dxa"/>
          </w:tcPr>
          <w:p w14:paraId="7460E956" w14:textId="77777777" w:rsidR="009777CD" w:rsidRDefault="00817694">
            <w:pPr>
              <w:pStyle w:val="TableParagraph"/>
              <w:spacing w:before="28"/>
              <w:ind w:left="107"/>
              <w:rPr>
                <w:rFonts w:ascii="Times New Roman"/>
                <w:sz w:val="18"/>
              </w:rPr>
            </w:pPr>
            <w:r>
              <w:rPr>
                <w:rFonts w:ascii="Times New Roman"/>
                <w:sz w:val="18"/>
              </w:rPr>
              <w:t>Datum prijema uzorka: 22.07.2020</w:t>
            </w:r>
          </w:p>
        </w:tc>
        <w:tc>
          <w:tcPr>
            <w:tcW w:w="5249" w:type="dxa"/>
          </w:tcPr>
          <w:p w14:paraId="44E482BE" w14:textId="77777777" w:rsidR="009777CD" w:rsidRDefault="00817694">
            <w:pPr>
              <w:pStyle w:val="TableParagraph"/>
              <w:spacing w:before="28"/>
              <w:ind w:left="110"/>
              <w:rPr>
                <w:rFonts w:ascii="Times New Roman"/>
                <w:sz w:val="18"/>
              </w:rPr>
            </w:pPr>
            <w:r>
              <w:rPr>
                <w:rFonts w:ascii="Times New Roman"/>
                <w:sz w:val="18"/>
              </w:rPr>
              <w:t>Datum ispitivanja uzorka:22-29.07.2020</w:t>
            </w:r>
          </w:p>
        </w:tc>
      </w:tr>
      <w:tr w:rsidR="009777CD" w14:paraId="028938EF" w14:textId="77777777">
        <w:trPr>
          <w:trHeight w:val="414"/>
        </w:trPr>
        <w:tc>
          <w:tcPr>
            <w:tcW w:w="10776" w:type="dxa"/>
            <w:gridSpan w:val="2"/>
            <w:shd w:val="clear" w:color="auto" w:fill="D9D9D9"/>
          </w:tcPr>
          <w:p w14:paraId="625F675F" w14:textId="77777777" w:rsidR="009777CD" w:rsidRDefault="00817694">
            <w:pPr>
              <w:pStyle w:val="TableParagraph"/>
              <w:spacing w:line="202" w:lineRule="exact"/>
              <w:ind w:left="107"/>
              <w:rPr>
                <w:rFonts w:ascii="Times New Roman"/>
                <w:sz w:val="18"/>
              </w:rPr>
            </w:pPr>
            <w:r>
              <w:rPr>
                <w:rFonts w:ascii="Times New Roman"/>
                <w:b/>
                <w:sz w:val="18"/>
              </w:rPr>
              <w:t xml:space="preserve">3. UZORKOVANJE </w:t>
            </w:r>
            <w:r>
              <w:rPr>
                <w:rFonts w:ascii="Times New Roman"/>
                <w:sz w:val="16"/>
              </w:rPr>
              <w:t>(</w:t>
            </w:r>
            <w:r>
              <w:rPr>
                <w:rFonts w:ascii="Times New Roman"/>
                <w:sz w:val="18"/>
              </w:rPr>
              <w:t>BAS EN ISO 5667-1:20 8, BAS EN ISO 5667-3:2014,BAS ISO 5667-10:2000)</w:t>
            </w:r>
          </w:p>
          <w:p w14:paraId="010D9E94" w14:textId="77777777" w:rsidR="009777CD" w:rsidRDefault="00817694">
            <w:pPr>
              <w:pStyle w:val="TableParagraph"/>
              <w:spacing w:before="2" w:line="191" w:lineRule="exact"/>
              <w:ind w:left="107"/>
              <w:rPr>
                <w:rFonts w:ascii="Times New Roman"/>
                <w:sz w:val="12"/>
              </w:rPr>
            </w:pPr>
            <w:r>
              <w:rPr>
                <w:rFonts w:ascii="Times New Roman"/>
                <w:sz w:val="18"/>
              </w:rPr>
              <w:t xml:space="preserve">Plan uzorkovanja </w:t>
            </w:r>
            <w:r>
              <w:rPr>
                <w:rFonts w:ascii="Times New Roman"/>
                <w:sz w:val="12"/>
              </w:rPr>
              <w:t>(ukoliko je primjenljivo):</w:t>
            </w:r>
          </w:p>
        </w:tc>
      </w:tr>
      <w:tr w:rsidR="009777CD" w14:paraId="4E675E44" w14:textId="77777777">
        <w:trPr>
          <w:trHeight w:val="273"/>
        </w:trPr>
        <w:tc>
          <w:tcPr>
            <w:tcW w:w="5527" w:type="dxa"/>
          </w:tcPr>
          <w:p w14:paraId="6559DFE5" w14:textId="77777777" w:rsidR="009777CD" w:rsidRDefault="00817694">
            <w:pPr>
              <w:pStyle w:val="TableParagraph"/>
              <w:spacing w:before="28"/>
              <w:ind w:left="107"/>
              <w:rPr>
                <w:rFonts w:ascii="Times New Roman"/>
                <w:sz w:val="18"/>
              </w:rPr>
            </w:pPr>
            <w:r>
              <w:rPr>
                <w:rFonts w:ascii="Times New Roman"/>
                <w:sz w:val="18"/>
              </w:rPr>
              <w:t>Datum uzorkovanja: 21.07.2020</w:t>
            </w:r>
          </w:p>
        </w:tc>
        <w:tc>
          <w:tcPr>
            <w:tcW w:w="5249" w:type="dxa"/>
          </w:tcPr>
          <w:p w14:paraId="43EF4CF0" w14:textId="77777777" w:rsidR="009777CD" w:rsidRDefault="00817694">
            <w:pPr>
              <w:pStyle w:val="TableParagraph"/>
              <w:spacing w:line="202" w:lineRule="exact"/>
              <w:ind w:left="110"/>
              <w:rPr>
                <w:rFonts w:ascii="Times New Roman"/>
                <w:sz w:val="18"/>
              </w:rPr>
            </w:pPr>
            <w:r>
              <w:rPr>
                <w:rFonts w:ascii="Times New Roman"/>
                <w:sz w:val="18"/>
              </w:rPr>
              <w:t>Vrijeme uzorkovanja: ---</w:t>
            </w:r>
          </w:p>
        </w:tc>
      </w:tr>
      <w:tr w:rsidR="009777CD" w14:paraId="526B1CCB" w14:textId="77777777">
        <w:trPr>
          <w:trHeight w:val="275"/>
        </w:trPr>
        <w:tc>
          <w:tcPr>
            <w:tcW w:w="5527" w:type="dxa"/>
          </w:tcPr>
          <w:p w14:paraId="6E9830B1" w14:textId="77777777" w:rsidR="009777CD" w:rsidRDefault="00817694">
            <w:pPr>
              <w:pStyle w:val="TableParagraph"/>
              <w:spacing w:before="17"/>
              <w:ind w:left="107"/>
              <w:rPr>
                <w:rFonts w:ascii="Times New Roman" w:hAnsi="Times New Roman"/>
                <w:sz w:val="20"/>
              </w:rPr>
            </w:pPr>
            <w:r>
              <w:rPr>
                <w:rFonts w:ascii="Times New Roman" w:hAnsi="Times New Roman"/>
                <w:sz w:val="18"/>
              </w:rPr>
              <w:t xml:space="preserve">Lokacija uzorkovanja (LOB 7.3-02): </w:t>
            </w:r>
            <w:r>
              <w:rPr>
                <w:rFonts w:ascii="Times New Roman" w:hAnsi="Times New Roman"/>
                <w:sz w:val="20"/>
              </w:rPr>
              <w:t>Tamex doo Busovača</w:t>
            </w:r>
          </w:p>
        </w:tc>
        <w:tc>
          <w:tcPr>
            <w:tcW w:w="5249" w:type="dxa"/>
          </w:tcPr>
          <w:p w14:paraId="5F90D5E8" w14:textId="77777777" w:rsidR="009777CD" w:rsidRDefault="00817694">
            <w:pPr>
              <w:pStyle w:val="TableParagraph"/>
              <w:spacing w:before="28"/>
              <w:ind w:left="110"/>
              <w:rPr>
                <w:rFonts w:ascii="Times New Roman"/>
                <w:sz w:val="18"/>
              </w:rPr>
            </w:pPr>
            <w:r>
              <w:rPr>
                <w:rFonts w:ascii="Times New Roman"/>
                <w:sz w:val="18"/>
              </w:rPr>
              <w:t>Uslovi sredine: Stabilno</w:t>
            </w:r>
          </w:p>
        </w:tc>
      </w:tr>
      <w:tr w:rsidR="009777CD" w14:paraId="5E2D7F93" w14:textId="77777777">
        <w:trPr>
          <w:trHeight w:val="273"/>
        </w:trPr>
        <w:tc>
          <w:tcPr>
            <w:tcW w:w="5527" w:type="dxa"/>
          </w:tcPr>
          <w:p w14:paraId="723C66B8" w14:textId="77777777" w:rsidR="009777CD" w:rsidRDefault="00817694">
            <w:pPr>
              <w:pStyle w:val="TableParagraph"/>
              <w:spacing w:before="28"/>
              <w:ind w:left="107"/>
              <w:rPr>
                <w:rFonts w:ascii="Times New Roman" w:hAnsi="Times New Roman"/>
                <w:sz w:val="18"/>
              </w:rPr>
            </w:pPr>
            <w:r>
              <w:rPr>
                <w:rFonts w:ascii="Times New Roman" w:hAnsi="Times New Roman"/>
                <w:sz w:val="18"/>
              </w:rPr>
              <w:t>Uzorkovanje izvršio: Naručilac</w:t>
            </w:r>
          </w:p>
        </w:tc>
        <w:tc>
          <w:tcPr>
            <w:tcW w:w="5249" w:type="dxa"/>
          </w:tcPr>
          <w:p w14:paraId="123D8BEB" w14:textId="77777777" w:rsidR="009777CD" w:rsidRDefault="00817694">
            <w:pPr>
              <w:pStyle w:val="TableParagraph"/>
              <w:spacing w:before="28"/>
              <w:ind w:left="110"/>
              <w:rPr>
                <w:rFonts w:ascii="Times New Roman"/>
                <w:sz w:val="18"/>
              </w:rPr>
            </w:pPr>
            <w:r>
              <w:rPr>
                <w:rFonts w:ascii="Times New Roman"/>
                <w:sz w:val="18"/>
              </w:rPr>
              <w:t>Napomena:</w:t>
            </w:r>
          </w:p>
        </w:tc>
      </w:tr>
    </w:tbl>
    <w:p w14:paraId="12841601" w14:textId="77777777" w:rsidR="009777CD" w:rsidRDefault="009777CD">
      <w:pPr>
        <w:pStyle w:val="BodyText"/>
        <w:spacing w:before="10"/>
        <w:rPr>
          <w:rFonts w:ascii="Times New Roman"/>
          <w:b/>
          <w:sz w:val="2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372"/>
        <w:gridCol w:w="1133"/>
        <w:gridCol w:w="3120"/>
        <w:gridCol w:w="1277"/>
        <w:gridCol w:w="1419"/>
      </w:tblGrid>
      <w:tr w:rsidR="009777CD" w14:paraId="4E0FAFA4" w14:textId="77777777">
        <w:trPr>
          <w:trHeight w:val="205"/>
        </w:trPr>
        <w:tc>
          <w:tcPr>
            <w:tcW w:w="10777" w:type="dxa"/>
            <w:gridSpan w:val="6"/>
            <w:shd w:val="clear" w:color="auto" w:fill="D9D9D9"/>
          </w:tcPr>
          <w:p w14:paraId="704CD18B" w14:textId="77777777" w:rsidR="009777CD" w:rsidRDefault="00817694">
            <w:pPr>
              <w:pStyle w:val="TableParagraph"/>
              <w:spacing w:line="186" w:lineRule="exact"/>
              <w:ind w:left="107"/>
              <w:rPr>
                <w:rFonts w:ascii="Times New Roman" w:hAnsi="Times New Roman"/>
                <w:sz w:val="18"/>
              </w:rPr>
            </w:pPr>
            <w:r>
              <w:rPr>
                <w:rFonts w:ascii="Times New Roman" w:hAnsi="Times New Roman"/>
                <w:b/>
                <w:sz w:val="18"/>
              </w:rPr>
              <w:t>4. REZULTATI ISPITIVANJA</w:t>
            </w:r>
            <w:r>
              <w:rPr>
                <w:rFonts w:ascii="Times New Roman" w:hAnsi="Times New Roman"/>
                <w:sz w:val="18"/>
              </w:rPr>
              <w:t>(Rezultati ispitivanja se odnose na uzorak iz tačke 2 (dva).)</w:t>
            </w:r>
          </w:p>
        </w:tc>
      </w:tr>
      <w:tr w:rsidR="009777CD" w14:paraId="03361873" w14:textId="77777777">
        <w:trPr>
          <w:trHeight w:val="515"/>
        </w:trPr>
        <w:tc>
          <w:tcPr>
            <w:tcW w:w="456" w:type="dxa"/>
            <w:shd w:val="clear" w:color="auto" w:fill="D9D9D9"/>
          </w:tcPr>
          <w:p w14:paraId="4AD20104" w14:textId="77777777" w:rsidR="009777CD" w:rsidRDefault="009777CD">
            <w:pPr>
              <w:pStyle w:val="TableParagraph"/>
              <w:spacing w:before="1"/>
              <w:rPr>
                <w:rFonts w:ascii="Times New Roman"/>
                <w:b/>
                <w:sz w:val="12"/>
              </w:rPr>
            </w:pPr>
          </w:p>
          <w:p w14:paraId="757DD981" w14:textId="77777777" w:rsidR="009777CD" w:rsidRDefault="00817694">
            <w:pPr>
              <w:pStyle w:val="TableParagraph"/>
              <w:ind w:left="146" w:right="80" w:hanging="39"/>
              <w:rPr>
                <w:rFonts w:ascii="Times New Roman"/>
                <w:sz w:val="10"/>
              </w:rPr>
            </w:pPr>
            <w:r>
              <w:rPr>
                <w:rFonts w:ascii="Times New Roman"/>
                <w:sz w:val="10"/>
              </w:rPr>
              <w:t>Redni broj</w:t>
            </w:r>
          </w:p>
        </w:tc>
        <w:tc>
          <w:tcPr>
            <w:tcW w:w="3372" w:type="dxa"/>
            <w:shd w:val="clear" w:color="auto" w:fill="D9D9D9"/>
          </w:tcPr>
          <w:p w14:paraId="780E2F02" w14:textId="77777777" w:rsidR="009777CD" w:rsidRDefault="009777CD">
            <w:pPr>
              <w:pStyle w:val="TableParagraph"/>
              <w:spacing w:before="1"/>
              <w:rPr>
                <w:rFonts w:ascii="Times New Roman"/>
                <w:b/>
                <w:sz w:val="14"/>
              </w:rPr>
            </w:pPr>
          </w:p>
          <w:p w14:paraId="532E5763" w14:textId="77777777" w:rsidR="009777CD" w:rsidRDefault="00817694">
            <w:pPr>
              <w:pStyle w:val="TableParagraph"/>
              <w:ind w:left="976"/>
              <w:rPr>
                <w:rFonts w:ascii="Times New Roman"/>
                <w:b/>
                <w:sz w:val="16"/>
              </w:rPr>
            </w:pPr>
            <w:r>
              <w:rPr>
                <w:rFonts w:ascii="Times New Roman"/>
                <w:b/>
                <w:sz w:val="16"/>
              </w:rPr>
              <w:t>Ispitivani parametar</w:t>
            </w:r>
          </w:p>
        </w:tc>
        <w:tc>
          <w:tcPr>
            <w:tcW w:w="1133" w:type="dxa"/>
            <w:shd w:val="clear" w:color="auto" w:fill="D9D9D9"/>
          </w:tcPr>
          <w:p w14:paraId="33DB4DF4" w14:textId="77777777" w:rsidR="009777CD" w:rsidRDefault="009777CD">
            <w:pPr>
              <w:pStyle w:val="TableParagraph"/>
              <w:spacing w:before="1"/>
              <w:rPr>
                <w:rFonts w:ascii="Times New Roman"/>
                <w:b/>
                <w:sz w:val="14"/>
              </w:rPr>
            </w:pPr>
          </w:p>
          <w:p w14:paraId="7F4A4D13" w14:textId="77777777" w:rsidR="009777CD" w:rsidRDefault="00817694">
            <w:pPr>
              <w:pStyle w:val="TableParagraph"/>
              <w:ind w:right="270"/>
              <w:jc w:val="right"/>
              <w:rPr>
                <w:rFonts w:ascii="Times New Roman"/>
                <w:b/>
                <w:sz w:val="16"/>
              </w:rPr>
            </w:pPr>
            <w:r>
              <w:rPr>
                <w:rFonts w:ascii="Times New Roman"/>
                <w:b/>
                <w:sz w:val="16"/>
              </w:rPr>
              <w:t>Jedinica</w:t>
            </w:r>
          </w:p>
        </w:tc>
        <w:tc>
          <w:tcPr>
            <w:tcW w:w="3120" w:type="dxa"/>
            <w:shd w:val="clear" w:color="auto" w:fill="D9D9D9"/>
          </w:tcPr>
          <w:p w14:paraId="607BBE06" w14:textId="77777777" w:rsidR="009777CD" w:rsidRDefault="009777CD">
            <w:pPr>
              <w:pStyle w:val="TableParagraph"/>
              <w:spacing w:before="1"/>
              <w:rPr>
                <w:rFonts w:ascii="Times New Roman"/>
                <w:b/>
                <w:sz w:val="14"/>
              </w:rPr>
            </w:pPr>
          </w:p>
          <w:p w14:paraId="0635CA38" w14:textId="77777777" w:rsidR="009777CD" w:rsidRDefault="00817694">
            <w:pPr>
              <w:pStyle w:val="TableParagraph"/>
              <w:ind w:left="167" w:right="164"/>
              <w:jc w:val="center"/>
              <w:rPr>
                <w:rFonts w:ascii="Times New Roman"/>
                <w:b/>
                <w:sz w:val="16"/>
              </w:rPr>
            </w:pPr>
            <w:r>
              <w:rPr>
                <w:rFonts w:ascii="Times New Roman"/>
                <w:b/>
                <w:sz w:val="16"/>
              </w:rPr>
              <w:t>Oznaka metode</w:t>
            </w:r>
          </w:p>
        </w:tc>
        <w:tc>
          <w:tcPr>
            <w:tcW w:w="1277" w:type="dxa"/>
            <w:shd w:val="clear" w:color="auto" w:fill="D9D9D9"/>
          </w:tcPr>
          <w:p w14:paraId="589B783F" w14:textId="77777777" w:rsidR="009777CD" w:rsidRDefault="00817694">
            <w:pPr>
              <w:pStyle w:val="TableParagraph"/>
              <w:spacing w:before="71"/>
              <w:ind w:left="270" w:right="259"/>
              <w:jc w:val="center"/>
              <w:rPr>
                <w:rFonts w:ascii="Times New Roman"/>
                <w:b/>
                <w:sz w:val="16"/>
              </w:rPr>
            </w:pPr>
            <w:r>
              <w:rPr>
                <w:rFonts w:ascii="Times New Roman"/>
                <w:b/>
                <w:sz w:val="16"/>
              </w:rPr>
              <w:t>MDK</w:t>
            </w:r>
          </w:p>
          <w:p w14:paraId="5F60E1AD" w14:textId="77777777" w:rsidR="009777CD" w:rsidRDefault="00817694">
            <w:pPr>
              <w:pStyle w:val="TableParagraph"/>
              <w:spacing w:before="1"/>
              <w:ind w:left="273" w:right="259"/>
              <w:jc w:val="center"/>
              <w:rPr>
                <w:rFonts w:ascii="Times New Roman"/>
                <w:b/>
                <w:sz w:val="16"/>
              </w:rPr>
            </w:pPr>
            <w:r>
              <w:rPr>
                <w:rFonts w:ascii="Times New Roman"/>
                <w:b/>
                <w:sz w:val="16"/>
              </w:rPr>
              <w:t>vrijednost</w:t>
            </w:r>
          </w:p>
        </w:tc>
        <w:tc>
          <w:tcPr>
            <w:tcW w:w="1419" w:type="dxa"/>
            <w:shd w:val="clear" w:color="auto" w:fill="D9D9D9"/>
          </w:tcPr>
          <w:p w14:paraId="22BE8D0E" w14:textId="77777777" w:rsidR="009777CD" w:rsidRDefault="00817694">
            <w:pPr>
              <w:pStyle w:val="TableParagraph"/>
              <w:spacing w:before="71"/>
              <w:ind w:left="361" w:right="334" w:firstLine="21"/>
              <w:rPr>
                <w:rFonts w:ascii="Times New Roman" w:hAnsi="Times New Roman"/>
                <w:b/>
                <w:sz w:val="16"/>
              </w:rPr>
            </w:pPr>
            <w:r>
              <w:rPr>
                <w:rFonts w:ascii="Times New Roman" w:hAnsi="Times New Roman"/>
                <w:b/>
                <w:sz w:val="16"/>
              </w:rPr>
              <w:t>Utvrđena vrijednost</w:t>
            </w:r>
          </w:p>
        </w:tc>
      </w:tr>
      <w:tr w:rsidR="009777CD" w14:paraId="776970FD" w14:textId="77777777">
        <w:trPr>
          <w:trHeight w:val="220"/>
        </w:trPr>
        <w:tc>
          <w:tcPr>
            <w:tcW w:w="456" w:type="dxa"/>
          </w:tcPr>
          <w:p w14:paraId="4D549665" w14:textId="77777777" w:rsidR="009777CD" w:rsidRDefault="00817694">
            <w:pPr>
              <w:pStyle w:val="TableParagraph"/>
              <w:spacing w:before="2" w:line="198" w:lineRule="exact"/>
              <w:ind w:left="182"/>
              <w:rPr>
                <w:rFonts w:ascii="Times New Roman"/>
                <w:sz w:val="18"/>
              </w:rPr>
            </w:pPr>
            <w:r>
              <w:rPr>
                <w:rFonts w:ascii="Times New Roman"/>
                <w:sz w:val="18"/>
              </w:rPr>
              <w:t>1</w:t>
            </w:r>
          </w:p>
        </w:tc>
        <w:tc>
          <w:tcPr>
            <w:tcW w:w="3372" w:type="dxa"/>
          </w:tcPr>
          <w:p w14:paraId="411A7763" w14:textId="77777777" w:rsidR="009777CD" w:rsidRDefault="00817694">
            <w:pPr>
              <w:pStyle w:val="TableParagraph"/>
              <w:spacing w:before="2" w:line="198" w:lineRule="exact"/>
              <w:ind w:left="107"/>
              <w:rPr>
                <w:rFonts w:ascii="Times New Roman"/>
                <w:sz w:val="18"/>
              </w:rPr>
            </w:pPr>
            <w:r>
              <w:rPr>
                <w:rFonts w:ascii="Times New Roman"/>
                <w:sz w:val="18"/>
              </w:rPr>
              <w:t>Temperatura vode</w:t>
            </w:r>
          </w:p>
        </w:tc>
        <w:tc>
          <w:tcPr>
            <w:tcW w:w="1133" w:type="dxa"/>
          </w:tcPr>
          <w:p w14:paraId="2F62E184" w14:textId="77777777" w:rsidR="009777CD" w:rsidRDefault="00817694">
            <w:pPr>
              <w:pStyle w:val="TableParagraph"/>
              <w:spacing w:before="13" w:line="136" w:lineRule="auto"/>
              <w:ind w:left="373" w:right="364"/>
              <w:jc w:val="center"/>
              <w:rPr>
                <w:rFonts w:ascii="Times New Roman" w:hAnsi="Times New Roman"/>
                <w:sz w:val="18"/>
              </w:rPr>
            </w:pPr>
            <w:r>
              <w:rPr>
                <w:rFonts w:ascii="Symbol" w:hAnsi="Symbol"/>
                <w:sz w:val="12"/>
              </w:rPr>
              <w:t></w:t>
            </w:r>
            <w:r>
              <w:rPr>
                <w:rFonts w:ascii="Times New Roman" w:hAnsi="Times New Roman"/>
                <w:position w:val="-7"/>
                <w:sz w:val="18"/>
              </w:rPr>
              <w:t>C</w:t>
            </w:r>
          </w:p>
        </w:tc>
        <w:tc>
          <w:tcPr>
            <w:tcW w:w="3120" w:type="dxa"/>
          </w:tcPr>
          <w:p w14:paraId="7F72428A" w14:textId="77777777" w:rsidR="009777CD" w:rsidRDefault="00817694">
            <w:pPr>
              <w:pStyle w:val="TableParagraph"/>
              <w:spacing w:before="2" w:line="198" w:lineRule="exact"/>
              <w:ind w:left="230" w:right="163"/>
              <w:jc w:val="center"/>
              <w:rPr>
                <w:rFonts w:ascii="Times New Roman"/>
                <w:sz w:val="18"/>
              </w:rPr>
            </w:pPr>
            <w:r>
              <w:rPr>
                <w:rFonts w:ascii="Times New Roman"/>
                <w:sz w:val="18"/>
              </w:rPr>
              <w:t>BAS DIN 38404-4:2010</w:t>
            </w:r>
          </w:p>
        </w:tc>
        <w:tc>
          <w:tcPr>
            <w:tcW w:w="1277" w:type="dxa"/>
          </w:tcPr>
          <w:p w14:paraId="5D6FB42C" w14:textId="77777777" w:rsidR="009777CD" w:rsidRDefault="00817694">
            <w:pPr>
              <w:pStyle w:val="TableParagraph"/>
              <w:spacing w:before="2" w:line="198" w:lineRule="exact"/>
              <w:ind w:left="273" w:right="199"/>
              <w:jc w:val="center"/>
              <w:rPr>
                <w:rFonts w:ascii="Times New Roman"/>
                <w:sz w:val="18"/>
              </w:rPr>
            </w:pPr>
            <w:r>
              <w:rPr>
                <w:rFonts w:ascii="Times New Roman"/>
                <w:sz w:val="18"/>
              </w:rPr>
              <w:t>30</w:t>
            </w:r>
          </w:p>
        </w:tc>
        <w:tc>
          <w:tcPr>
            <w:tcW w:w="1419" w:type="dxa"/>
          </w:tcPr>
          <w:p w14:paraId="215FE88F" w14:textId="77777777" w:rsidR="009777CD" w:rsidRDefault="00817694">
            <w:pPr>
              <w:pStyle w:val="TableParagraph"/>
              <w:spacing w:line="200" w:lineRule="exact"/>
              <w:ind w:left="112"/>
              <w:jc w:val="center"/>
              <w:rPr>
                <w:sz w:val="18"/>
              </w:rPr>
            </w:pPr>
            <w:r>
              <w:rPr>
                <w:sz w:val="18"/>
              </w:rPr>
              <w:t>-</w:t>
            </w:r>
          </w:p>
        </w:tc>
      </w:tr>
      <w:tr w:rsidR="009777CD" w14:paraId="3E33F27D" w14:textId="77777777">
        <w:trPr>
          <w:trHeight w:val="208"/>
        </w:trPr>
        <w:tc>
          <w:tcPr>
            <w:tcW w:w="456" w:type="dxa"/>
          </w:tcPr>
          <w:p w14:paraId="23209F36" w14:textId="77777777" w:rsidR="009777CD" w:rsidRDefault="00817694">
            <w:pPr>
              <w:pStyle w:val="TableParagraph"/>
              <w:spacing w:line="188" w:lineRule="exact"/>
              <w:ind w:left="182"/>
              <w:rPr>
                <w:rFonts w:ascii="Times New Roman"/>
                <w:sz w:val="18"/>
              </w:rPr>
            </w:pPr>
            <w:r>
              <w:rPr>
                <w:rFonts w:ascii="Times New Roman"/>
                <w:sz w:val="18"/>
              </w:rPr>
              <w:t>2</w:t>
            </w:r>
          </w:p>
        </w:tc>
        <w:tc>
          <w:tcPr>
            <w:tcW w:w="3372" w:type="dxa"/>
          </w:tcPr>
          <w:p w14:paraId="3588937D" w14:textId="77777777" w:rsidR="009777CD" w:rsidRDefault="00817694">
            <w:pPr>
              <w:pStyle w:val="TableParagraph"/>
              <w:spacing w:line="188" w:lineRule="exact"/>
              <w:ind w:left="107"/>
              <w:rPr>
                <w:rFonts w:ascii="Times New Roman"/>
                <w:sz w:val="18"/>
              </w:rPr>
            </w:pPr>
            <w:r>
              <w:rPr>
                <w:rFonts w:ascii="Times New Roman"/>
                <w:sz w:val="18"/>
              </w:rPr>
              <w:t>pH vrijednost</w:t>
            </w:r>
          </w:p>
        </w:tc>
        <w:tc>
          <w:tcPr>
            <w:tcW w:w="1133" w:type="dxa"/>
          </w:tcPr>
          <w:p w14:paraId="538EF714" w14:textId="77777777" w:rsidR="009777CD" w:rsidRDefault="00817694">
            <w:pPr>
              <w:pStyle w:val="TableParagraph"/>
              <w:spacing w:line="188" w:lineRule="exact"/>
              <w:ind w:left="6"/>
              <w:jc w:val="center"/>
              <w:rPr>
                <w:rFonts w:ascii="Times New Roman"/>
                <w:sz w:val="18"/>
              </w:rPr>
            </w:pPr>
            <w:r>
              <w:rPr>
                <w:rFonts w:ascii="Times New Roman"/>
                <w:sz w:val="18"/>
              </w:rPr>
              <w:t>-</w:t>
            </w:r>
          </w:p>
        </w:tc>
        <w:tc>
          <w:tcPr>
            <w:tcW w:w="3120" w:type="dxa"/>
          </w:tcPr>
          <w:p w14:paraId="2EA99DD9" w14:textId="77777777" w:rsidR="009777CD" w:rsidRDefault="00817694">
            <w:pPr>
              <w:pStyle w:val="TableParagraph"/>
              <w:spacing w:line="188" w:lineRule="exact"/>
              <w:ind w:left="230" w:right="163"/>
              <w:jc w:val="center"/>
              <w:rPr>
                <w:rFonts w:ascii="Times New Roman"/>
                <w:sz w:val="18"/>
              </w:rPr>
            </w:pPr>
            <w:r>
              <w:rPr>
                <w:rFonts w:ascii="Times New Roman"/>
                <w:sz w:val="18"/>
              </w:rPr>
              <w:t>BAS EN ISO 10523: 2013</w:t>
            </w:r>
          </w:p>
        </w:tc>
        <w:tc>
          <w:tcPr>
            <w:tcW w:w="1277" w:type="dxa"/>
          </w:tcPr>
          <w:p w14:paraId="3C1950AB" w14:textId="77777777" w:rsidR="009777CD" w:rsidRDefault="00817694">
            <w:pPr>
              <w:pStyle w:val="TableParagraph"/>
              <w:spacing w:line="188" w:lineRule="exact"/>
              <w:ind w:left="416"/>
              <w:rPr>
                <w:rFonts w:ascii="Times New Roman"/>
                <w:sz w:val="18"/>
              </w:rPr>
            </w:pPr>
            <w:r>
              <w:rPr>
                <w:rFonts w:ascii="Times New Roman"/>
                <w:sz w:val="18"/>
              </w:rPr>
              <w:t>6,0-9,0</w:t>
            </w:r>
          </w:p>
        </w:tc>
        <w:tc>
          <w:tcPr>
            <w:tcW w:w="1419" w:type="dxa"/>
          </w:tcPr>
          <w:p w14:paraId="32388ADC" w14:textId="77777777" w:rsidR="009777CD" w:rsidRDefault="00817694">
            <w:pPr>
              <w:pStyle w:val="TableParagraph"/>
              <w:spacing w:before="1" w:line="187" w:lineRule="exact"/>
              <w:ind w:left="268" w:right="156"/>
              <w:jc w:val="center"/>
              <w:rPr>
                <w:sz w:val="18"/>
              </w:rPr>
            </w:pPr>
            <w:r>
              <w:rPr>
                <w:sz w:val="18"/>
              </w:rPr>
              <w:t>6,73</w:t>
            </w:r>
          </w:p>
        </w:tc>
      </w:tr>
      <w:tr w:rsidR="009777CD" w14:paraId="796EBD07" w14:textId="77777777">
        <w:trPr>
          <w:trHeight w:val="206"/>
        </w:trPr>
        <w:tc>
          <w:tcPr>
            <w:tcW w:w="456" w:type="dxa"/>
          </w:tcPr>
          <w:p w14:paraId="69EA73B5" w14:textId="77777777" w:rsidR="009777CD" w:rsidRDefault="00817694">
            <w:pPr>
              <w:pStyle w:val="TableParagraph"/>
              <w:spacing w:line="186" w:lineRule="exact"/>
              <w:ind w:left="182"/>
              <w:rPr>
                <w:rFonts w:ascii="Times New Roman"/>
                <w:sz w:val="18"/>
              </w:rPr>
            </w:pPr>
            <w:r>
              <w:rPr>
                <w:rFonts w:ascii="Times New Roman"/>
                <w:sz w:val="18"/>
              </w:rPr>
              <w:t>3</w:t>
            </w:r>
          </w:p>
        </w:tc>
        <w:tc>
          <w:tcPr>
            <w:tcW w:w="3372" w:type="dxa"/>
          </w:tcPr>
          <w:p w14:paraId="6265DFD6" w14:textId="77777777" w:rsidR="009777CD" w:rsidRDefault="00817694">
            <w:pPr>
              <w:pStyle w:val="TableParagraph"/>
              <w:spacing w:line="186" w:lineRule="exact"/>
              <w:ind w:left="107"/>
              <w:rPr>
                <w:rFonts w:ascii="Times New Roman"/>
                <w:sz w:val="18"/>
              </w:rPr>
            </w:pPr>
            <w:r>
              <w:rPr>
                <w:rFonts w:ascii="Times New Roman"/>
                <w:sz w:val="18"/>
              </w:rPr>
              <w:t>Miris</w:t>
            </w:r>
          </w:p>
        </w:tc>
        <w:tc>
          <w:tcPr>
            <w:tcW w:w="1133" w:type="dxa"/>
          </w:tcPr>
          <w:p w14:paraId="794902F5" w14:textId="77777777" w:rsidR="009777CD" w:rsidRDefault="00817694">
            <w:pPr>
              <w:pStyle w:val="TableParagraph"/>
              <w:spacing w:line="186" w:lineRule="exact"/>
              <w:ind w:left="6"/>
              <w:jc w:val="center"/>
              <w:rPr>
                <w:rFonts w:ascii="Times New Roman"/>
                <w:sz w:val="18"/>
              </w:rPr>
            </w:pPr>
            <w:r>
              <w:rPr>
                <w:rFonts w:ascii="Times New Roman"/>
                <w:sz w:val="18"/>
              </w:rPr>
              <w:t>-</w:t>
            </w:r>
          </w:p>
        </w:tc>
        <w:tc>
          <w:tcPr>
            <w:tcW w:w="3120" w:type="dxa"/>
          </w:tcPr>
          <w:p w14:paraId="010378A1" w14:textId="77777777" w:rsidR="009777CD" w:rsidRDefault="00817694">
            <w:pPr>
              <w:pStyle w:val="TableParagraph"/>
              <w:spacing w:line="186" w:lineRule="exact"/>
              <w:ind w:left="230" w:right="161"/>
              <w:jc w:val="center"/>
              <w:rPr>
                <w:rFonts w:ascii="Times New Roman"/>
                <w:sz w:val="18"/>
              </w:rPr>
            </w:pPr>
            <w:r>
              <w:rPr>
                <w:rFonts w:ascii="Times New Roman"/>
                <w:sz w:val="18"/>
              </w:rPr>
              <w:t>LRU 5.4-27</w:t>
            </w:r>
          </w:p>
        </w:tc>
        <w:tc>
          <w:tcPr>
            <w:tcW w:w="1277" w:type="dxa"/>
          </w:tcPr>
          <w:p w14:paraId="7D376345" w14:textId="77777777" w:rsidR="009777CD" w:rsidRDefault="00817694">
            <w:pPr>
              <w:pStyle w:val="TableParagraph"/>
              <w:spacing w:line="186" w:lineRule="exact"/>
              <w:ind w:left="72"/>
              <w:jc w:val="center"/>
              <w:rPr>
                <w:rFonts w:ascii="Times New Roman"/>
                <w:sz w:val="18"/>
              </w:rPr>
            </w:pPr>
            <w:r>
              <w:rPr>
                <w:rFonts w:ascii="Times New Roman"/>
                <w:sz w:val="18"/>
              </w:rPr>
              <w:t>-</w:t>
            </w:r>
          </w:p>
        </w:tc>
        <w:tc>
          <w:tcPr>
            <w:tcW w:w="1419" w:type="dxa"/>
          </w:tcPr>
          <w:p w14:paraId="50E84368" w14:textId="77777777" w:rsidR="009777CD" w:rsidRDefault="00817694">
            <w:pPr>
              <w:pStyle w:val="TableParagraph"/>
              <w:spacing w:line="186" w:lineRule="exact"/>
              <w:ind w:left="272" w:right="155"/>
              <w:jc w:val="center"/>
              <w:rPr>
                <w:sz w:val="18"/>
              </w:rPr>
            </w:pPr>
            <w:r>
              <w:rPr>
                <w:sz w:val="18"/>
              </w:rPr>
              <w:t>primjetan</w:t>
            </w:r>
          </w:p>
        </w:tc>
      </w:tr>
      <w:tr w:rsidR="009777CD" w14:paraId="4EC7991B" w14:textId="77777777">
        <w:trPr>
          <w:trHeight w:val="208"/>
        </w:trPr>
        <w:tc>
          <w:tcPr>
            <w:tcW w:w="456" w:type="dxa"/>
          </w:tcPr>
          <w:p w14:paraId="2856A3FD" w14:textId="77777777" w:rsidR="009777CD" w:rsidRDefault="00817694">
            <w:pPr>
              <w:pStyle w:val="TableParagraph"/>
              <w:spacing w:line="188" w:lineRule="exact"/>
              <w:ind w:left="182"/>
              <w:rPr>
                <w:rFonts w:ascii="Times New Roman"/>
                <w:sz w:val="18"/>
              </w:rPr>
            </w:pPr>
            <w:r>
              <w:rPr>
                <w:rFonts w:ascii="Times New Roman"/>
                <w:sz w:val="18"/>
              </w:rPr>
              <w:t>4</w:t>
            </w:r>
          </w:p>
        </w:tc>
        <w:tc>
          <w:tcPr>
            <w:tcW w:w="3372" w:type="dxa"/>
          </w:tcPr>
          <w:p w14:paraId="1EDDF0DC" w14:textId="77777777" w:rsidR="009777CD" w:rsidRDefault="00817694">
            <w:pPr>
              <w:pStyle w:val="TableParagraph"/>
              <w:spacing w:line="188" w:lineRule="exact"/>
              <w:ind w:left="107"/>
              <w:rPr>
                <w:rFonts w:ascii="Times New Roman"/>
                <w:sz w:val="18"/>
              </w:rPr>
            </w:pPr>
            <w:r>
              <w:rPr>
                <w:rFonts w:ascii="Times New Roman"/>
                <w:sz w:val="18"/>
              </w:rPr>
              <w:t>Boja</w:t>
            </w:r>
          </w:p>
        </w:tc>
        <w:tc>
          <w:tcPr>
            <w:tcW w:w="1133" w:type="dxa"/>
          </w:tcPr>
          <w:p w14:paraId="436DFA7E" w14:textId="77777777" w:rsidR="009777CD" w:rsidRDefault="00817694">
            <w:pPr>
              <w:pStyle w:val="TableParagraph"/>
              <w:spacing w:line="188" w:lineRule="exact"/>
              <w:ind w:left="6"/>
              <w:jc w:val="center"/>
              <w:rPr>
                <w:rFonts w:ascii="Times New Roman"/>
                <w:sz w:val="18"/>
              </w:rPr>
            </w:pPr>
            <w:r>
              <w:rPr>
                <w:rFonts w:ascii="Times New Roman"/>
                <w:sz w:val="18"/>
              </w:rPr>
              <w:t>-</w:t>
            </w:r>
          </w:p>
        </w:tc>
        <w:tc>
          <w:tcPr>
            <w:tcW w:w="3120" w:type="dxa"/>
          </w:tcPr>
          <w:p w14:paraId="6D2F940E" w14:textId="77777777" w:rsidR="009777CD" w:rsidRDefault="00817694">
            <w:pPr>
              <w:pStyle w:val="TableParagraph"/>
              <w:spacing w:line="188" w:lineRule="exact"/>
              <w:ind w:left="230" w:right="164"/>
              <w:jc w:val="center"/>
              <w:rPr>
                <w:rFonts w:ascii="Times New Roman"/>
                <w:sz w:val="18"/>
              </w:rPr>
            </w:pPr>
            <w:r>
              <w:rPr>
                <w:rFonts w:ascii="Times New Roman"/>
                <w:sz w:val="18"/>
              </w:rPr>
              <w:t>BAS EN ISO 7887:2013 (Metoda A)</w:t>
            </w:r>
          </w:p>
        </w:tc>
        <w:tc>
          <w:tcPr>
            <w:tcW w:w="1277" w:type="dxa"/>
          </w:tcPr>
          <w:p w14:paraId="554FC696" w14:textId="77777777" w:rsidR="009777CD" w:rsidRDefault="00817694">
            <w:pPr>
              <w:pStyle w:val="TableParagraph"/>
              <w:spacing w:line="188" w:lineRule="exact"/>
              <w:ind w:left="72"/>
              <w:jc w:val="center"/>
              <w:rPr>
                <w:rFonts w:ascii="Times New Roman"/>
                <w:sz w:val="18"/>
              </w:rPr>
            </w:pPr>
            <w:r>
              <w:rPr>
                <w:rFonts w:ascii="Times New Roman"/>
                <w:sz w:val="18"/>
              </w:rPr>
              <w:t>-</w:t>
            </w:r>
          </w:p>
        </w:tc>
        <w:tc>
          <w:tcPr>
            <w:tcW w:w="1419" w:type="dxa"/>
          </w:tcPr>
          <w:p w14:paraId="708238BD" w14:textId="77777777" w:rsidR="009777CD" w:rsidRDefault="00817694">
            <w:pPr>
              <w:pStyle w:val="TableParagraph"/>
              <w:spacing w:line="188" w:lineRule="exact"/>
              <w:ind w:left="272" w:right="156"/>
              <w:jc w:val="center"/>
              <w:rPr>
                <w:sz w:val="18"/>
              </w:rPr>
            </w:pPr>
            <w:r>
              <w:rPr>
                <w:sz w:val="18"/>
              </w:rPr>
              <w:t>Blijedo-žuta</w:t>
            </w:r>
          </w:p>
        </w:tc>
      </w:tr>
      <w:tr w:rsidR="009777CD" w14:paraId="3A31CE12" w14:textId="77777777">
        <w:trPr>
          <w:trHeight w:val="205"/>
        </w:trPr>
        <w:tc>
          <w:tcPr>
            <w:tcW w:w="456" w:type="dxa"/>
          </w:tcPr>
          <w:p w14:paraId="5A4970C1" w14:textId="77777777" w:rsidR="009777CD" w:rsidRDefault="00817694">
            <w:pPr>
              <w:pStyle w:val="TableParagraph"/>
              <w:spacing w:line="186" w:lineRule="exact"/>
              <w:ind w:left="182"/>
              <w:rPr>
                <w:rFonts w:ascii="Times New Roman"/>
                <w:sz w:val="18"/>
              </w:rPr>
            </w:pPr>
            <w:r>
              <w:rPr>
                <w:rFonts w:ascii="Times New Roman"/>
                <w:sz w:val="18"/>
              </w:rPr>
              <w:t>5</w:t>
            </w:r>
          </w:p>
        </w:tc>
        <w:tc>
          <w:tcPr>
            <w:tcW w:w="3372" w:type="dxa"/>
          </w:tcPr>
          <w:p w14:paraId="4E77950C" w14:textId="77777777" w:rsidR="009777CD" w:rsidRDefault="00817694">
            <w:pPr>
              <w:pStyle w:val="TableParagraph"/>
              <w:spacing w:line="186" w:lineRule="exact"/>
              <w:ind w:left="107"/>
              <w:rPr>
                <w:rFonts w:ascii="Times New Roman"/>
                <w:sz w:val="18"/>
              </w:rPr>
            </w:pPr>
            <w:r>
              <w:rPr>
                <w:rFonts w:ascii="Times New Roman"/>
                <w:sz w:val="18"/>
              </w:rPr>
              <w:t>Rastvoreni kisik</w:t>
            </w:r>
          </w:p>
        </w:tc>
        <w:tc>
          <w:tcPr>
            <w:tcW w:w="1133" w:type="dxa"/>
          </w:tcPr>
          <w:p w14:paraId="5C9DCDA4" w14:textId="77777777" w:rsidR="009777CD" w:rsidRDefault="00817694">
            <w:pPr>
              <w:pStyle w:val="TableParagraph"/>
              <w:spacing w:line="186" w:lineRule="exact"/>
              <w:ind w:right="298"/>
              <w:jc w:val="right"/>
              <w:rPr>
                <w:rFonts w:ascii="Times New Roman"/>
                <w:sz w:val="18"/>
              </w:rPr>
            </w:pPr>
            <w:r>
              <w:rPr>
                <w:rFonts w:ascii="Times New Roman"/>
                <w:w w:val="95"/>
                <w:sz w:val="18"/>
              </w:rPr>
              <w:t>mgO</w:t>
            </w:r>
            <w:r>
              <w:rPr>
                <w:rFonts w:ascii="Times New Roman"/>
                <w:w w:val="95"/>
                <w:sz w:val="18"/>
                <w:vertAlign w:val="subscript"/>
              </w:rPr>
              <w:t>2</w:t>
            </w:r>
            <w:r>
              <w:rPr>
                <w:rFonts w:ascii="Times New Roman"/>
                <w:w w:val="95"/>
                <w:sz w:val="18"/>
              </w:rPr>
              <w:t>/l</w:t>
            </w:r>
          </w:p>
        </w:tc>
        <w:tc>
          <w:tcPr>
            <w:tcW w:w="3120" w:type="dxa"/>
          </w:tcPr>
          <w:p w14:paraId="2CE6F614" w14:textId="77777777" w:rsidR="009777CD" w:rsidRDefault="00817694">
            <w:pPr>
              <w:pStyle w:val="TableParagraph"/>
              <w:spacing w:line="186" w:lineRule="exact"/>
              <w:ind w:left="230" w:right="163"/>
              <w:jc w:val="center"/>
              <w:rPr>
                <w:rFonts w:ascii="Times New Roman"/>
                <w:sz w:val="18"/>
              </w:rPr>
            </w:pPr>
            <w:r>
              <w:rPr>
                <w:rFonts w:ascii="Times New Roman"/>
                <w:sz w:val="18"/>
              </w:rPr>
              <w:t>BAS EN ISO 5814:2014</w:t>
            </w:r>
          </w:p>
        </w:tc>
        <w:tc>
          <w:tcPr>
            <w:tcW w:w="1277" w:type="dxa"/>
          </w:tcPr>
          <w:p w14:paraId="337B2D84" w14:textId="77777777" w:rsidR="009777CD" w:rsidRDefault="00817694">
            <w:pPr>
              <w:pStyle w:val="TableParagraph"/>
              <w:spacing w:line="186" w:lineRule="exact"/>
              <w:ind w:left="72"/>
              <w:jc w:val="center"/>
              <w:rPr>
                <w:rFonts w:ascii="Times New Roman"/>
                <w:sz w:val="18"/>
              </w:rPr>
            </w:pPr>
            <w:r>
              <w:rPr>
                <w:rFonts w:ascii="Times New Roman"/>
                <w:sz w:val="18"/>
              </w:rPr>
              <w:t>-</w:t>
            </w:r>
          </w:p>
        </w:tc>
        <w:tc>
          <w:tcPr>
            <w:tcW w:w="1419" w:type="dxa"/>
          </w:tcPr>
          <w:p w14:paraId="178DE909" w14:textId="77777777" w:rsidR="009777CD" w:rsidRDefault="00817694">
            <w:pPr>
              <w:pStyle w:val="TableParagraph"/>
              <w:spacing w:line="186" w:lineRule="exact"/>
              <w:ind w:left="268" w:right="156"/>
              <w:jc w:val="center"/>
              <w:rPr>
                <w:sz w:val="18"/>
              </w:rPr>
            </w:pPr>
            <w:r>
              <w:rPr>
                <w:sz w:val="18"/>
              </w:rPr>
              <w:t>5,60</w:t>
            </w:r>
          </w:p>
        </w:tc>
      </w:tr>
      <w:tr w:rsidR="009777CD" w14:paraId="41830815" w14:textId="77777777">
        <w:trPr>
          <w:trHeight w:val="297"/>
        </w:trPr>
        <w:tc>
          <w:tcPr>
            <w:tcW w:w="456" w:type="dxa"/>
          </w:tcPr>
          <w:p w14:paraId="23BB4D2D" w14:textId="77777777" w:rsidR="009777CD" w:rsidRDefault="00817694">
            <w:pPr>
              <w:pStyle w:val="TableParagraph"/>
              <w:spacing w:before="40"/>
              <w:ind w:left="182"/>
              <w:rPr>
                <w:rFonts w:ascii="Times New Roman"/>
                <w:sz w:val="18"/>
              </w:rPr>
            </w:pPr>
            <w:r>
              <w:rPr>
                <w:rFonts w:ascii="Times New Roman"/>
                <w:sz w:val="18"/>
              </w:rPr>
              <w:t>6</w:t>
            </w:r>
          </w:p>
        </w:tc>
        <w:tc>
          <w:tcPr>
            <w:tcW w:w="3372" w:type="dxa"/>
          </w:tcPr>
          <w:p w14:paraId="638C7982" w14:textId="77777777" w:rsidR="009777CD" w:rsidRDefault="00817694">
            <w:pPr>
              <w:pStyle w:val="TableParagraph"/>
              <w:spacing w:before="40"/>
              <w:ind w:left="107"/>
              <w:rPr>
                <w:rFonts w:ascii="Times New Roman"/>
                <w:sz w:val="18"/>
              </w:rPr>
            </w:pPr>
            <w:r>
              <w:rPr>
                <w:rFonts w:ascii="Times New Roman"/>
                <w:sz w:val="18"/>
              </w:rPr>
              <w:t>Elektrovodljivost</w:t>
            </w:r>
          </w:p>
        </w:tc>
        <w:tc>
          <w:tcPr>
            <w:tcW w:w="1133" w:type="dxa"/>
          </w:tcPr>
          <w:p w14:paraId="1F1E58FB" w14:textId="77777777" w:rsidR="009777CD" w:rsidRDefault="00817694">
            <w:pPr>
              <w:pStyle w:val="TableParagraph"/>
              <w:spacing w:before="32"/>
              <w:ind w:right="318"/>
              <w:jc w:val="right"/>
              <w:rPr>
                <w:rFonts w:ascii="Times New Roman" w:hAnsi="Times New Roman"/>
                <w:sz w:val="18"/>
              </w:rPr>
            </w:pPr>
            <w:r>
              <w:rPr>
                <w:rFonts w:ascii="Symbol" w:hAnsi="Symbol"/>
                <w:sz w:val="18"/>
              </w:rPr>
              <w:t></w:t>
            </w:r>
            <w:r>
              <w:rPr>
                <w:rFonts w:ascii="Times New Roman" w:hAnsi="Times New Roman"/>
                <w:sz w:val="18"/>
              </w:rPr>
              <w:t>S/cm</w:t>
            </w:r>
          </w:p>
        </w:tc>
        <w:tc>
          <w:tcPr>
            <w:tcW w:w="3120" w:type="dxa"/>
          </w:tcPr>
          <w:p w14:paraId="6A48461C" w14:textId="77777777" w:rsidR="009777CD" w:rsidRDefault="00817694">
            <w:pPr>
              <w:pStyle w:val="TableParagraph"/>
              <w:spacing w:before="40"/>
              <w:ind w:left="230" w:right="161"/>
              <w:jc w:val="center"/>
              <w:rPr>
                <w:rFonts w:ascii="Times New Roman"/>
                <w:sz w:val="18"/>
              </w:rPr>
            </w:pPr>
            <w:r>
              <w:rPr>
                <w:rFonts w:ascii="Times New Roman"/>
                <w:sz w:val="18"/>
              </w:rPr>
              <w:t>BAS EN 27888: 2002</w:t>
            </w:r>
          </w:p>
        </w:tc>
        <w:tc>
          <w:tcPr>
            <w:tcW w:w="1277" w:type="dxa"/>
          </w:tcPr>
          <w:p w14:paraId="71B69176" w14:textId="77777777" w:rsidR="009777CD" w:rsidRDefault="00817694">
            <w:pPr>
              <w:pStyle w:val="TableParagraph"/>
              <w:spacing w:before="40"/>
              <w:ind w:left="72"/>
              <w:jc w:val="center"/>
              <w:rPr>
                <w:rFonts w:ascii="Times New Roman"/>
                <w:sz w:val="18"/>
              </w:rPr>
            </w:pPr>
            <w:r>
              <w:rPr>
                <w:rFonts w:ascii="Times New Roman"/>
                <w:sz w:val="18"/>
              </w:rPr>
              <w:t>-</w:t>
            </w:r>
          </w:p>
        </w:tc>
        <w:tc>
          <w:tcPr>
            <w:tcW w:w="1419" w:type="dxa"/>
          </w:tcPr>
          <w:p w14:paraId="03F74E49" w14:textId="77777777" w:rsidR="009777CD" w:rsidRDefault="00817694">
            <w:pPr>
              <w:pStyle w:val="TableParagraph"/>
              <w:spacing w:before="44"/>
              <w:ind w:left="270" w:right="156"/>
              <w:jc w:val="center"/>
              <w:rPr>
                <w:sz w:val="18"/>
              </w:rPr>
            </w:pPr>
            <w:r>
              <w:rPr>
                <w:sz w:val="18"/>
              </w:rPr>
              <w:t>465</w:t>
            </w:r>
          </w:p>
        </w:tc>
      </w:tr>
      <w:tr w:rsidR="009777CD" w14:paraId="1AD75DDF" w14:textId="77777777">
        <w:trPr>
          <w:trHeight w:val="208"/>
        </w:trPr>
        <w:tc>
          <w:tcPr>
            <w:tcW w:w="456" w:type="dxa"/>
          </w:tcPr>
          <w:p w14:paraId="5AD9E4FE" w14:textId="77777777" w:rsidR="009777CD" w:rsidRDefault="00817694">
            <w:pPr>
              <w:pStyle w:val="TableParagraph"/>
              <w:spacing w:line="188" w:lineRule="exact"/>
              <w:ind w:left="182"/>
              <w:rPr>
                <w:rFonts w:ascii="Times New Roman"/>
                <w:sz w:val="18"/>
              </w:rPr>
            </w:pPr>
            <w:r>
              <w:rPr>
                <w:rFonts w:ascii="Times New Roman"/>
                <w:sz w:val="18"/>
              </w:rPr>
              <w:t>7</w:t>
            </w:r>
          </w:p>
        </w:tc>
        <w:tc>
          <w:tcPr>
            <w:tcW w:w="3372" w:type="dxa"/>
          </w:tcPr>
          <w:p w14:paraId="7432DC88" w14:textId="77777777" w:rsidR="009777CD" w:rsidRDefault="00817694">
            <w:pPr>
              <w:pStyle w:val="TableParagraph"/>
              <w:spacing w:line="188" w:lineRule="exact"/>
              <w:ind w:left="107"/>
              <w:rPr>
                <w:rFonts w:ascii="Times New Roman"/>
                <w:sz w:val="18"/>
              </w:rPr>
            </w:pPr>
            <w:r>
              <w:rPr>
                <w:rFonts w:ascii="Times New Roman"/>
                <w:sz w:val="18"/>
              </w:rPr>
              <w:t>Ukupno suspendirane materije</w:t>
            </w:r>
          </w:p>
        </w:tc>
        <w:tc>
          <w:tcPr>
            <w:tcW w:w="1133" w:type="dxa"/>
          </w:tcPr>
          <w:p w14:paraId="5E433BB3" w14:textId="77777777" w:rsidR="009777CD" w:rsidRDefault="00817694">
            <w:pPr>
              <w:pStyle w:val="TableParagraph"/>
              <w:spacing w:line="188" w:lineRule="exact"/>
              <w:ind w:left="373" w:right="367"/>
              <w:jc w:val="center"/>
              <w:rPr>
                <w:rFonts w:ascii="Times New Roman"/>
                <w:sz w:val="18"/>
              </w:rPr>
            </w:pPr>
            <w:r>
              <w:rPr>
                <w:rFonts w:ascii="Times New Roman"/>
                <w:sz w:val="18"/>
              </w:rPr>
              <w:t>mg/l</w:t>
            </w:r>
          </w:p>
        </w:tc>
        <w:tc>
          <w:tcPr>
            <w:tcW w:w="3120" w:type="dxa"/>
          </w:tcPr>
          <w:p w14:paraId="54562A40" w14:textId="77777777" w:rsidR="009777CD" w:rsidRDefault="00817694">
            <w:pPr>
              <w:pStyle w:val="TableParagraph"/>
              <w:spacing w:line="188" w:lineRule="exact"/>
              <w:ind w:left="230" w:right="161"/>
              <w:jc w:val="center"/>
              <w:rPr>
                <w:rFonts w:ascii="Times New Roman"/>
                <w:sz w:val="18"/>
              </w:rPr>
            </w:pPr>
            <w:r>
              <w:rPr>
                <w:rFonts w:ascii="Times New Roman"/>
                <w:sz w:val="18"/>
              </w:rPr>
              <w:t>BAS ISO 11923: 2002</w:t>
            </w:r>
          </w:p>
        </w:tc>
        <w:tc>
          <w:tcPr>
            <w:tcW w:w="1277" w:type="dxa"/>
          </w:tcPr>
          <w:p w14:paraId="089FCC7E" w14:textId="77777777" w:rsidR="009777CD" w:rsidRDefault="00817694">
            <w:pPr>
              <w:pStyle w:val="TableParagraph"/>
              <w:spacing w:line="188" w:lineRule="exact"/>
              <w:ind w:left="273" w:right="199"/>
              <w:jc w:val="center"/>
              <w:rPr>
                <w:rFonts w:ascii="Times New Roman"/>
                <w:sz w:val="18"/>
              </w:rPr>
            </w:pPr>
            <w:r>
              <w:rPr>
                <w:rFonts w:ascii="Times New Roman"/>
                <w:sz w:val="18"/>
              </w:rPr>
              <w:t>35</w:t>
            </w:r>
          </w:p>
        </w:tc>
        <w:tc>
          <w:tcPr>
            <w:tcW w:w="1419" w:type="dxa"/>
          </w:tcPr>
          <w:p w14:paraId="7574BF2F" w14:textId="77777777" w:rsidR="009777CD" w:rsidRDefault="00817694">
            <w:pPr>
              <w:pStyle w:val="TableParagraph"/>
              <w:spacing w:line="188" w:lineRule="exact"/>
              <w:ind w:left="268" w:right="156"/>
              <w:jc w:val="center"/>
              <w:rPr>
                <w:sz w:val="18"/>
              </w:rPr>
            </w:pPr>
            <w:r>
              <w:rPr>
                <w:sz w:val="18"/>
              </w:rPr>
              <w:t>21,0</w:t>
            </w:r>
          </w:p>
        </w:tc>
      </w:tr>
      <w:tr w:rsidR="009777CD" w14:paraId="54BB3438" w14:textId="77777777">
        <w:trPr>
          <w:trHeight w:val="206"/>
        </w:trPr>
        <w:tc>
          <w:tcPr>
            <w:tcW w:w="456" w:type="dxa"/>
          </w:tcPr>
          <w:p w14:paraId="5338E7C9" w14:textId="77777777" w:rsidR="009777CD" w:rsidRDefault="00817694">
            <w:pPr>
              <w:pStyle w:val="TableParagraph"/>
              <w:spacing w:line="186" w:lineRule="exact"/>
              <w:ind w:left="182"/>
              <w:rPr>
                <w:rFonts w:ascii="Times New Roman"/>
                <w:sz w:val="18"/>
              </w:rPr>
            </w:pPr>
            <w:r>
              <w:rPr>
                <w:rFonts w:ascii="Times New Roman"/>
                <w:sz w:val="18"/>
              </w:rPr>
              <w:t>8</w:t>
            </w:r>
          </w:p>
        </w:tc>
        <w:tc>
          <w:tcPr>
            <w:tcW w:w="3372" w:type="dxa"/>
          </w:tcPr>
          <w:p w14:paraId="4920F791" w14:textId="77777777" w:rsidR="009777CD" w:rsidRDefault="00817694">
            <w:pPr>
              <w:pStyle w:val="TableParagraph"/>
              <w:spacing w:line="186" w:lineRule="exact"/>
              <w:ind w:left="107"/>
              <w:rPr>
                <w:rFonts w:ascii="Times New Roman" w:hAnsi="Times New Roman"/>
                <w:sz w:val="18"/>
              </w:rPr>
            </w:pPr>
            <w:r>
              <w:rPr>
                <w:rFonts w:ascii="Times New Roman" w:hAnsi="Times New Roman"/>
                <w:sz w:val="18"/>
              </w:rPr>
              <w:t>Hemijska potrošnja kisika, HPK</w:t>
            </w:r>
          </w:p>
        </w:tc>
        <w:tc>
          <w:tcPr>
            <w:tcW w:w="1133" w:type="dxa"/>
          </w:tcPr>
          <w:p w14:paraId="10C63E96" w14:textId="77777777" w:rsidR="009777CD" w:rsidRDefault="00817694">
            <w:pPr>
              <w:pStyle w:val="TableParagraph"/>
              <w:spacing w:line="186" w:lineRule="exact"/>
              <w:ind w:right="298"/>
              <w:jc w:val="right"/>
              <w:rPr>
                <w:rFonts w:ascii="Times New Roman"/>
                <w:sz w:val="18"/>
              </w:rPr>
            </w:pPr>
            <w:r>
              <w:rPr>
                <w:rFonts w:ascii="Times New Roman"/>
                <w:w w:val="95"/>
                <w:sz w:val="18"/>
              </w:rPr>
              <w:t>mgO</w:t>
            </w:r>
            <w:r>
              <w:rPr>
                <w:rFonts w:ascii="Times New Roman"/>
                <w:w w:val="95"/>
                <w:sz w:val="18"/>
                <w:vertAlign w:val="subscript"/>
              </w:rPr>
              <w:t>2</w:t>
            </w:r>
            <w:r>
              <w:rPr>
                <w:rFonts w:ascii="Times New Roman"/>
                <w:w w:val="95"/>
                <w:sz w:val="18"/>
              </w:rPr>
              <w:t>/l</w:t>
            </w:r>
          </w:p>
        </w:tc>
        <w:tc>
          <w:tcPr>
            <w:tcW w:w="3120" w:type="dxa"/>
          </w:tcPr>
          <w:p w14:paraId="205BA9DB" w14:textId="77777777" w:rsidR="009777CD" w:rsidRDefault="00817694">
            <w:pPr>
              <w:pStyle w:val="TableParagraph"/>
              <w:spacing w:line="186" w:lineRule="exact"/>
              <w:ind w:left="230" w:right="160"/>
              <w:jc w:val="center"/>
              <w:rPr>
                <w:rFonts w:ascii="Times New Roman"/>
                <w:sz w:val="18"/>
              </w:rPr>
            </w:pPr>
            <w:r>
              <w:rPr>
                <w:rFonts w:ascii="Times New Roman"/>
                <w:sz w:val="18"/>
              </w:rPr>
              <w:t>BAS ISO 6060:2000</w:t>
            </w:r>
          </w:p>
        </w:tc>
        <w:tc>
          <w:tcPr>
            <w:tcW w:w="1277" w:type="dxa"/>
          </w:tcPr>
          <w:p w14:paraId="778FF439" w14:textId="77777777" w:rsidR="009777CD" w:rsidRDefault="00817694">
            <w:pPr>
              <w:pStyle w:val="TableParagraph"/>
              <w:spacing w:line="186" w:lineRule="exact"/>
              <w:ind w:left="273" w:right="199"/>
              <w:jc w:val="center"/>
              <w:rPr>
                <w:rFonts w:ascii="Times New Roman"/>
                <w:sz w:val="18"/>
              </w:rPr>
            </w:pPr>
            <w:r>
              <w:rPr>
                <w:rFonts w:ascii="Times New Roman"/>
                <w:sz w:val="18"/>
              </w:rPr>
              <w:t>125</w:t>
            </w:r>
          </w:p>
        </w:tc>
        <w:tc>
          <w:tcPr>
            <w:tcW w:w="1419" w:type="dxa"/>
          </w:tcPr>
          <w:p w14:paraId="68991B5A" w14:textId="77777777" w:rsidR="009777CD" w:rsidRDefault="00817694">
            <w:pPr>
              <w:pStyle w:val="TableParagraph"/>
              <w:spacing w:line="186" w:lineRule="exact"/>
              <w:ind w:left="272" w:right="156"/>
              <w:jc w:val="center"/>
              <w:rPr>
                <w:sz w:val="18"/>
              </w:rPr>
            </w:pPr>
            <w:r>
              <w:rPr>
                <w:sz w:val="18"/>
              </w:rPr>
              <w:t>39,5</w:t>
            </w:r>
          </w:p>
        </w:tc>
      </w:tr>
      <w:tr w:rsidR="009777CD" w14:paraId="3B65AD64" w14:textId="77777777">
        <w:trPr>
          <w:trHeight w:val="280"/>
        </w:trPr>
        <w:tc>
          <w:tcPr>
            <w:tcW w:w="456" w:type="dxa"/>
          </w:tcPr>
          <w:p w14:paraId="2CCF3118" w14:textId="77777777" w:rsidR="009777CD" w:rsidRDefault="00817694">
            <w:pPr>
              <w:pStyle w:val="TableParagraph"/>
              <w:spacing w:before="33"/>
              <w:ind w:left="182"/>
              <w:rPr>
                <w:rFonts w:ascii="Times New Roman"/>
                <w:sz w:val="18"/>
              </w:rPr>
            </w:pPr>
            <w:r>
              <w:rPr>
                <w:rFonts w:ascii="Times New Roman"/>
                <w:sz w:val="18"/>
              </w:rPr>
              <w:t>9</w:t>
            </w:r>
          </w:p>
        </w:tc>
        <w:tc>
          <w:tcPr>
            <w:tcW w:w="3372" w:type="dxa"/>
          </w:tcPr>
          <w:p w14:paraId="239B3D03" w14:textId="77777777" w:rsidR="009777CD" w:rsidRDefault="00817694">
            <w:pPr>
              <w:pStyle w:val="TableParagraph"/>
              <w:spacing w:before="33"/>
              <w:ind w:left="107"/>
              <w:rPr>
                <w:rFonts w:ascii="Times New Roman" w:hAnsi="Times New Roman"/>
                <w:sz w:val="18"/>
              </w:rPr>
            </w:pPr>
            <w:r>
              <w:rPr>
                <w:rFonts w:ascii="Times New Roman" w:hAnsi="Times New Roman"/>
                <w:sz w:val="18"/>
              </w:rPr>
              <w:t>Biološka potrošnja kisika, BPK</w:t>
            </w:r>
            <w:r>
              <w:rPr>
                <w:rFonts w:ascii="Times New Roman" w:hAnsi="Times New Roman"/>
                <w:sz w:val="18"/>
                <w:vertAlign w:val="subscript"/>
              </w:rPr>
              <w:t>5</w:t>
            </w:r>
          </w:p>
        </w:tc>
        <w:tc>
          <w:tcPr>
            <w:tcW w:w="1133" w:type="dxa"/>
          </w:tcPr>
          <w:p w14:paraId="15806705" w14:textId="77777777" w:rsidR="009777CD" w:rsidRDefault="00817694">
            <w:pPr>
              <w:pStyle w:val="TableParagraph"/>
              <w:spacing w:before="33"/>
              <w:ind w:right="298"/>
              <w:jc w:val="right"/>
              <w:rPr>
                <w:rFonts w:ascii="Times New Roman"/>
                <w:sz w:val="18"/>
              </w:rPr>
            </w:pPr>
            <w:r>
              <w:rPr>
                <w:rFonts w:ascii="Times New Roman"/>
                <w:w w:val="95"/>
                <w:sz w:val="18"/>
              </w:rPr>
              <w:t>mgO</w:t>
            </w:r>
            <w:r>
              <w:rPr>
                <w:rFonts w:ascii="Times New Roman"/>
                <w:w w:val="95"/>
                <w:sz w:val="18"/>
                <w:vertAlign w:val="subscript"/>
              </w:rPr>
              <w:t>2</w:t>
            </w:r>
            <w:r>
              <w:rPr>
                <w:rFonts w:ascii="Times New Roman"/>
                <w:w w:val="95"/>
                <w:sz w:val="18"/>
              </w:rPr>
              <w:t>/l</w:t>
            </w:r>
          </w:p>
        </w:tc>
        <w:tc>
          <w:tcPr>
            <w:tcW w:w="3120" w:type="dxa"/>
          </w:tcPr>
          <w:p w14:paraId="79FCF6DE" w14:textId="77777777" w:rsidR="009777CD" w:rsidRDefault="00817694">
            <w:pPr>
              <w:pStyle w:val="TableParagraph"/>
              <w:spacing w:before="33"/>
              <w:ind w:left="230" w:right="161"/>
              <w:jc w:val="center"/>
              <w:rPr>
                <w:rFonts w:ascii="Times New Roman"/>
                <w:sz w:val="18"/>
              </w:rPr>
            </w:pPr>
            <w:r>
              <w:rPr>
                <w:rFonts w:ascii="Times New Roman"/>
                <w:sz w:val="18"/>
              </w:rPr>
              <w:t>BAS EN 1899-1: 2002</w:t>
            </w:r>
          </w:p>
        </w:tc>
        <w:tc>
          <w:tcPr>
            <w:tcW w:w="1277" w:type="dxa"/>
          </w:tcPr>
          <w:p w14:paraId="78978A7F" w14:textId="77777777" w:rsidR="009777CD" w:rsidRDefault="00817694">
            <w:pPr>
              <w:pStyle w:val="TableParagraph"/>
              <w:spacing w:before="33"/>
              <w:ind w:left="273" w:right="199"/>
              <w:jc w:val="center"/>
              <w:rPr>
                <w:rFonts w:ascii="Times New Roman"/>
                <w:sz w:val="18"/>
              </w:rPr>
            </w:pPr>
            <w:r>
              <w:rPr>
                <w:rFonts w:ascii="Times New Roman"/>
                <w:sz w:val="18"/>
              </w:rPr>
              <w:t>25</w:t>
            </w:r>
          </w:p>
        </w:tc>
        <w:tc>
          <w:tcPr>
            <w:tcW w:w="1419" w:type="dxa"/>
          </w:tcPr>
          <w:p w14:paraId="68A9210C" w14:textId="77777777" w:rsidR="009777CD" w:rsidRDefault="00817694">
            <w:pPr>
              <w:pStyle w:val="TableParagraph"/>
              <w:spacing w:before="37"/>
              <w:ind w:left="268" w:right="156"/>
              <w:jc w:val="center"/>
              <w:rPr>
                <w:sz w:val="18"/>
              </w:rPr>
            </w:pPr>
            <w:r>
              <w:rPr>
                <w:sz w:val="18"/>
              </w:rPr>
              <w:t>19,0</w:t>
            </w:r>
          </w:p>
        </w:tc>
      </w:tr>
      <w:tr w:rsidR="009777CD" w14:paraId="65BE8400" w14:textId="77777777">
        <w:trPr>
          <w:trHeight w:val="205"/>
        </w:trPr>
        <w:tc>
          <w:tcPr>
            <w:tcW w:w="456" w:type="dxa"/>
          </w:tcPr>
          <w:p w14:paraId="46B99B9C" w14:textId="77777777" w:rsidR="009777CD" w:rsidRDefault="00817694">
            <w:pPr>
              <w:pStyle w:val="TableParagraph"/>
              <w:spacing w:line="186" w:lineRule="exact"/>
              <w:ind w:left="136"/>
              <w:rPr>
                <w:rFonts w:ascii="Times New Roman"/>
                <w:sz w:val="18"/>
              </w:rPr>
            </w:pPr>
            <w:r>
              <w:rPr>
                <w:rFonts w:ascii="Times New Roman"/>
                <w:sz w:val="18"/>
              </w:rPr>
              <w:t>10</w:t>
            </w:r>
          </w:p>
        </w:tc>
        <w:tc>
          <w:tcPr>
            <w:tcW w:w="3372" w:type="dxa"/>
          </w:tcPr>
          <w:p w14:paraId="5993980C" w14:textId="77777777" w:rsidR="009777CD" w:rsidRDefault="00817694">
            <w:pPr>
              <w:pStyle w:val="TableParagraph"/>
              <w:spacing w:line="52" w:lineRule="exact"/>
              <w:ind w:left="324"/>
              <w:jc w:val="center"/>
              <w:rPr>
                <w:rFonts w:ascii="Times New Roman"/>
                <w:sz w:val="12"/>
              </w:rPr>
            </w:pPr>
            <w:r>
              <w:rPr>
                <w:rFonts w:ascii="Times New Roman"/>
                <w:sz w:val="12"/>
              </w:rPr>
              <w:t>+</w:t>
            </w:r>
          </w:p>
          <w:p w14:paraId="0E3CDF2D" w14:textId="77777777" w:rsidR="009777CD" w:rsidRDefault="00817694">
            <w:pPr>
              <w:pStyle w:val="TableParagraph"/>
              <w:spacing w:line="134" w:lineRule="exact"/>
              <w:ind w:left="107"/>
              <w:rPr>
                <w:rFonts w:ascii="Times New Roman"/>
                <w:sz w:val="18"/>
              </w:rPr>
            </w:pPr>
            <w:r>
              <w:rPr>
                <w:rFonts w:ascii="Times New Roman"/>
                <w:sz w:val="18"/>
              </w:rPr>
              <w:t>Amonijum jon, N-NH</w:t>
            </w:r>
            <w:r>
              <w:rPr>
                <w:rFonts w:ascii="Times New Roman"/>
                <w:sz w:val="18"/>
                <w:vertAlign w:val="subscript"/>
              </w:rPr>
              <w:t>4</w:t>
            </w:r>
          </w:p>
        </w:tc>
        <w:tc>
          <w:tcPr>
            <w:tcW w:w="1133" w:type="dxa"/>
          </w:tcPr>
          <w:p w14:paraId="504A7A84" w14:textId="77777777" w:rsidR="009777CD" w:rsidRDefault="00817694">
            <w:pPr>
              <w:pStyle w:val="TableParagraph"/>
              <w:spacing w:line="186" w:lineRule="exact"/>
              <w:ind w:left="373" w:right="367"/>
              <w:jc w:val="center"/>
              <w:rPr>
                <w:rFonts w:ascii="Times New Roman"/>
                <w:sz w:val="18"/>
              </w:rPr>
            </w:pPr>
            <w:r>
              <w:rPr>
                <w:rFonts w:ascii="Times New Roman"/>
                <w:sz w:val="18"/>
              </w:rPr>
              <w:t>mg/l</w:t>
            </w:r>
          </w:p>
        </w:tc>
        <w:tc>
          <w:tcPr>
            <w:tcW w:w="3120" w:type="dxa"/>
          </w:tcPr>
          <w:p w14:paraId="544B0A7F" w14:textId="77777777" w:rsidR="009777CD" w:rsidRDefault="00817694">
            <w:pPr>
              <w:pStyle w:val="TableParagraph"/>
              <w:spacing w:line="186" w:lineRule="exact"/>
              <w:ind w:left="230" w:right="163"/>
              <w:jc w:val="center"/>
              <w:rPr>
                <w:rFonts w:ascii="Times New Roman"/>
                <w:sz w:val="18"/>
              </w:rPr>
            </w:pPr>
            <w:r>
              <w:rPr>
                <w:rFonts w:ascii="Times New Roman"/>
                <w:sz w:val="18"/>
              </w:rPr>
              <w:t>BAS ISO 7150-1: 2002</w:t>
            </w:r>
          </w:p>
        </w:tc>
        <w:tc>
          <w:tcPr>
            <w:tcW w:w="1277" w:type="dxa"/>
          </w:tcPr>
          <w:p w14:paraId="5DDE7D3B" w14:textId="77777777" w:rsidR="009777CD" w:rsidRDefault="00817694">
            <w:pPr>
              <w:pStyle w:val="TableParagraph"/>
              <w:spacing w:line="186" w:lineRule="exact"/>
              <w:ind w:left="273" w:right="199"/>
              <w:jc w:val="center"/>
              <w:rPr>
                <w:rFonts w:ascii="Times New Roman"/>
                <w:sz w:val="18"/>
              </w:rPr>
            </w:pPr>
            <w:r>
              <w:rPr>
                <w:rFonts w:ascii="Times New Roman"/>
                <w:sz w:val="18"/>
              </w:rPr>
              <w:t>10</w:t>
            </w:r>
          </w:p>
        </w:tc>
        <w:tc>
          <w:tcPr>
            <w:tcW w:w="1419" w:type="dxa"/>
          </w:tcPr>
          <w:p w14:paraId="3B772B22" w14:textId="77777777" w:rsidR="009777CD" w:rsidRDefault="00817694">
            <w:pPr>
              <w:pStyle w:val="TableParagraph"/>
              <w:spacing w:line="186" w:lineRule="exact"/>
              <w:ind w:left="268" w:right="156"/>
              <w:jc w:val="center"/>
              <w:rPr>
                <w:sz w:val="18"/>
              </w:rPr>
            </w:pPr>
            <w:r>
              <w:rPr>
                <w:sz w:val="18"/>
              </w:rPr>
              <w:t>0,79</w:t>
            </w:r>
          </w:p>
        </w:tc>
      </w:tr>
      <w:tr w:rsidR="009777CD" w14:paraId="581952F5" w14:textId="77777777">
        <w:trPr>
          <w:trHeight w:val="208"/>
        </w:trPr>
        <w:tc>
          <w:tcPr>
            <w:tcW w:w="456" w:type="dxa"/>
          </w:tcPr>
          <w:p w14:paraId="58DAED3C" w14:textId="77777777" w:rsidR="009777CD" w:rsidRDefault="00817694">
            <w:pPr>
              <w:pStyle w:val="TableParagraph"/>
              <w:spacing w:line="188" w:lineRule="exact"/>
              <w:ind w:left="136"/>
              <w:rPr>
                <w:rFonts w:ascii="Times New Roman"/>
                <w:sz w:val="18"/>
              </w:rPr>
            </w:pPr>
            <w:r>
              <w:rPr>
                <w:rFonts w:ascii="Times New Roman"/>
                <w:sz w:val="18"/>
              </w:rPr>
              <w:t>11</w:t>
            </w:r>
          </w:p>
        </w:tc>
        <w:tc>
          <w:tcPr>
            <w:tcW w:w="3372" w:type="dxa"/>
          </w:tcPr>
          <w:p w14:paraId="61CBEC97" w14:textId="77777777" w:rsidR="009777CD" w:rsidRDefault="00817694">
            <w:pPr>
              <w:pStyle w:val="TableParagraph"/>
              <w:spacing w:line="188" w:lineRule="exact"/>
              <w:ind w:left="107"/>
              <w:rPr>
                <w:rFonts w:ascii="Times New Roman" w:hAnsi="Times New Roman"/>
                <w:sz w:val="18"/>
              </w:rPr>
            </w:pPr>
            <w:r>
              <w:rPr>
                <w:rFonts w:ascii="Times New Roman" w:hAnsi="Times New Roman"/>
                <w:sz w:val="18"/>
              </w:rPr>
              <w:t>Taložive materije</w:t>
            </w:r>
          </w:p>
        </w:tc>
        <w:tc>
          <w:tcPr>
            <w:tcW w:w="1133" w:type="dxa"/>
          </w:tcPr>
          <w:p w14:paraId="674035DE" w14:textId="77777777" w:rsidR="009777CD" w:rsidRDefault="00817694">
            <w:pPr>
              <w:pStyle w:val="TableParagraph"/>
              <w:spacing w:line="188" w:lineRule="exact"/>
              <w:ind w:left="327" w:right="373"/>
              <w:jc w:val="center"/>
              <w:rPr>
                <w:rFonts w:ascii="Times New Roman"/>
                <w:sz w:val="18"/>
              </w:rPr>
            </w:pPr>
            <w:r>
              <w:rPr>
                <w:rFonts w:ascii="Times New Roman"/>
                <w:sz w:val="18"/>
              </w:rPr>
              <w:t>ml/l</w:t>
            </w:r>
          </w:p>
        </w:tc>
        <w:tc>
          <w:tcPr>
            <w:tcW w:w="3120" w:type="dxa"/>
          </w:tcPr>
          <w:p w14:paraId="255F7DC3" w14:textId="77777777" w:rsidR="009777CD" w:rsidRDefault="00817694">
            <w:pPr>
              <w:pStyle w:val="TableParagraph"/>
              <w:spacing w:line="188" w:lineRule="exact"/>
              <w:ind w:left="230" w:right="161"/>
              <w:jc w:val="center"/>
              <w:rPr>
                <w:rFonts w:ascii="Times New Roman"/>
                <w:sz w:val="18"/>
              </w:rPr>
            </w:pPr>
            <w:r>
              <w:rPr>
                <w:rFonts w:ascii="Times New Roman"/>
                <w:sz w:val="18"/>
              </w:rPr>
              <w:t>LRU 5.4-30</w:t>
            </w:r>
          </w:p>
        </w:tc>
        <w:tc>
          <w:tcPr>
            <w:tcW w:w="1277" w:type="dxa"/>
          </w:tcPr>
          <w:p w14:paraId="5B685BD5" w14:textId="77777777" w:rsidR="009777CD" w:rsidRDefault="00817694">
            <w:pPr>
              <w:pStyle w:val="TableParagraph"/>
              <w:spacing w:line="188" w:lineRule="exact"/>
              <w:ind w:left="273" w:right="180"/>
              <w:jc w:val="center"/>
              <w:rPr>
                <w:rFonts w:ascii="Times New Roman"/>
                <w:sz w:val="18"/>
              </w:rPr>
            </w:pPr>
            <w:r>
              <w:rPr>
                <w:rFonts w:ascii="Times New Roman"/>
                <w:sz w:val="18"/>
              </w:rPr>
              <w:t>0,5</w:t>
            </w:r>
          </w:p>
        </w:tc>
        <w:tc>
          <w:tcPr>
            <w:tcW w:w="1419" w:type="dxa"/>
          </w:tcPr>
          <w:p w14:paraId="4D97EAD9" w14:textId="77777777" w:rsidR="009777CD" w:rsidRDefault="00817694">
            <w:pPr>
              <w:pStyle w:val="TableParagraph"/>
              <w:spacing w:before="1" w:line="187" w:lineRule="exact"/>
              <w:ind w:left="268" w:right="156"/>
              <w:jc w:val="center"/>
              <w:rPr>
                <w:sz w:val="18"/>
              </w:rPr>
            </w:pPr>
            <w:r>
              <w:rPr>
                <w:sz w:val="18"/>
              </w:rPr>
              <w:t>0,02</w:t>
            </w:r>
          </w:p>
        </w:tc>
      </w:tr>
      <w:tr w:rsidR="009777CD" w14:paraId="22A59297" w14:textId="77777777">
        <w:trPr>
          <w:trHeight w:val="205"/>
        </w:trPr>
        <w:tc>
          <w:tcPr>
            <w:tcW w:w="456" w:type="dxa"/>
          </w:tcPr>
          <w:p w14:paraId="5E906FD2" w14:textId="77777777" w:rsidR="009777CD" w:rsidRDefault="00817694">
            <w:pPr>
              <w:pStyle w:val="TableParagraph"/>
              <w:spacing w:line="186" w:lineRule="exact"/>
              <w:ind w:left="136"/>
              <w:rPr>
                <w:rFonts w:ascii="Times New Roman"/>
                <w:sz w:val="18"/>
              </w:rPr>
            </w:pPr>
            <w:r>
              <w:rPr>
                <w:rFonts w:ascii="Times New Roman"/>
                <w:sz w:val="18"/>
              </w:rPr>
              <w:t>12</w:t>
            </w:r>
          </w:p>
        </w:tc>
        <w:tc>
          <w:tcPr>
            <w:tcW w:w="3372" w:type="dxa"/>
          </w:tcPr>
          <w:p w14:paraId="661EBDED" w14:textId="77777777" w:rsidR="009777CD" w:rsidRDefault="00817694">
            <w:pPr>
              <w:pStyle w:val="TableParagraph"/>
              <w:spacing w:line="186" w:lineRule="exact"/>
              <w:ind w:left="107"/>
              <w:rPr>
                <w:rFonts w:ascii="Times New Roman"/>
                <w:sz w:val="18"/>
              </w:rPr>
            </w:pPr>
            <w:r>
              <w:rPr>
                <w:rFonts w:ascii="Times New Roman"/>
                <w:sz w:val="18"/>
              </w:rPr>
              <w:t>Ukupna ulja i masti</w:t>
            </w:r>
          </w:p>
        </w:tc>
        <w:tc>
          <w:tcPr>
            <w:tcW w:w="1133" w:type="dxa"/>
          </w:tcPr>
          <w:p w14:paraId="446929DA" w14:textId="77777777" w:rsidR="009777CD" w:rsidRDefault="00817694">
            <w:pPr>
              <w:pStyle w:val="TableParagraph"/>
              <w:spacing w:line="186" w:lineRule="exact"/>
              <w:ind w:left="371"/>
              <w:rPr>
                <w:rFonts w:ascii="Times New Roman"/>
                <w:sz w:val="18"/>
              </w:rPr>
            </w:pPr>
            <w:r>
              <w:rPr>
                <w:rFonts w:ascii="Times New Roman"/>
                <w:sz w:val="18"/>
              </w:rPr>
              <w:t>mg/l</w:t>
            </w:r>
          </w:p>
        </w:tc>
        <w:tc>
          <w:tcPr>
            <w:tcW w:w="3120" w:type="dxa"/>
          </w:tcPr>
          <w:p w14:paraId="11777A99" w14:textId="77777777" w:rsidR="009777CD" w:rsidRDefault="00817694">
            <w:pPr>
              <w:pStyle w:val="TableParagraph"/>
              <w:spacing w:before="8" w:line="178" w:lineRule="exact"/>
              <w:ind w:left="230" w:right="161"/>
              <w:jc w:val="center"/>
              <w:rPr>
                <w:sz w:val="16"/>
              </w:rPr>
            </w:pPr>
            <w:r>
              <w:rPr>
                <w:sz w:val="16"/>
              </w:rPr>
              <w:t>LRU 5.4-19</w:t>
            </w:r>
          </w:p>
        </w:tc>
        <w:tc>
          <w:tcPr>
            <w:tcW w:w="1277" w:type="dxa"/>
          </w:tcPr>
          <w:p w14:paraId="2FA6F05D" w14:textId="77777777" w:rsidR="009777CD" w:rsidRDefault="00817694">
            <w:pPr>
              <w:pStyle w:val="TableParagraph"/>
              <w:spacing w:line="186" w:lineRule="exact"/>
              <w:ind w:left="273" w:right="228"/>
              <w:jc w:val="center"/>
              <w:rPr>
                <w:rFonts w:ascii="Times New Roman"/>
                <w:sz w:val="18"/>
              </w:rPr>
            </w:pPr>
            <w:r>
              <w:rPr>
                <w:rFonts w:ascii="Times New Roman"/>
                <w:sz w:val="18"/>
              </w:rPr>
              <w:t>20</w:t>
            </w:r>
          </w:p>
        </w:tc>
        <w:tc>
          <w:tcPr>
            <w:tcW w:w="1419" w:type="dxa"/>
          </w:tcPr>
          <w:p w14:paraId="325FDCC7" w14:textId="77777777" w:rsidR="009777CD" w:rsidRDefault="00817694">
            <w:pPr>
              <w:pStyle w:val="TableParagraph"/>
              <w:spacing w:line="186" w:lineRule="exact"/>
              <w:ind w:left="268" w:right="156"/>
              <w:jc w:val="center"/>
              <w:rPr>
                <w:sz w:val="18"/>
              </w:rPr>
            </w:pPr>
            <w:r>
              <w:rPr>
                <w:sz w:val="18"/>
              </w:rPr>
              <w:t>2,6</w:t>
            </w:r>
          </w:p>
        </w:tc>
      </w:tr>
      <w:tr w:rsidR="009777CD" w14:paraId="42BAB219" w14:textId="77777777">
        <w:trPr>
          <w:trHeight w:val="530"/>
        </w:trPr>
        <w:tc>
          <w:tcPr>
            <w:tcW w:w="456" w:type="dxa"/>
          </w:tcPr>
          <w:p w14:paraId="44F56B98" w14:textId="77777777" w:rsidR="009777CD" w:rsidRDefault="00817694">
            <w:pPr>
              <w:pStyle w:val="TableParagraph"/>
              <w:spacing w:before="156"/>
              <w:ind w:left="136"/>
              <w:rPr>
                <w:rFonts w:ascii="Times New Roman"/>
                <w:sz w:val="18"/>
              </w:rPr>
            </w:pPr>
            <w:r>
              <w:rPr>
                <w:rFonts w:ascii="Times New Roman"/>
                <w:sz w:val="18"/>
              </w:rPr>
              <w:t>13</w:t>
            </w:r>
          </w:p>
        </w:tc>
        <w:tc>
          <w:tcPr>
            <w:tcW w:w="3372" w:type="dxa"/>
          </w:tcPr>
          <w:p w14:paraId="162D7DAA" w14:textId="77777777" w:rsidR="009777CD" w:rsidRDefault="00817694">
            <w:pPr>
              <w:pStyle w:val="TableParagraph"/>
              <w:spacing w:before="156"/>
              <w:ind w:left="107"/>
              <w:rPr>
                <w:rFonts w:ascii="Times New Roman"/>
                <w:sz w:val="18"/>
              </w:rPr>
            </w:pPr>
            <w:r>
              <w:rPr>
                <w:rFonts w:ascii="Times New Roman"/>
                <w:sz w:val="18"/>
              </w:rPr>
              <w:t>Ukupni azot, N</w:t>
            </w:r>
          </w:p>
        </w:tc>
        <w:tc>
          <w:tcPr>
            <w:tcW w:w="1133" w:type="dxa"/>
          </w:tcPr>
          <w:p w14:paraId="6A3A9542" w14:textId="77777777" w:rsidR="009777CD" w:rsidRDefault="00817694">
            <w:pPr>
              <w:pStyle w:val="TableParagraph"/>
              <w:spacing w:before="156"/>
              <w:ind w:left="373" w:right="367"/>
              <w:jc w:val="center"/>
              <w:rPr>
                <w:rFonts w:ascii="Times New Roman"/>
                <w:sz w:val="18"/>
              </w:rPr>
            </w:pPr>
            <w:r>
              <w:rPr>
                <w:rFonts w:ascii="Times New Roman"/>
                <w:sz w:val="18"/>
              </w:rPr>
              <w:t>mg/l</w:t>
            </w:r>
          </w:p>
        </w:tc>
        <w:tc>
          <w:tcPr>
            <w:tcW w:w="3120" w:type="dxa"/>
          </w:tcPr>
          <w:p w14:paraId="647CEF26" w14:textId="77777777" w:rsidR="009777CD" w:rsidRDefault="00817694">
            <w:pPr>
              <w:pStyle w:val="TableParagraph"/>
              <w:spacing w:line="202" w:lineRule="exact"/>
              <w:ind w:left="169" w:right="164"/>
              <w:jc w:val="center"/>
              <w:rPr>
                <w:rFonts w:ascii="Times New Roman"/>
                <w:sz w:val="18"/>
              </w:rPr>
            </w:pPr>
            <w:r>
              <w:rPr>
                <w:rFonts w:ascii="Times New Roman"/>
                <w:sz w:val="18"/>
              </w:rPr>
              <w:t>BAS EN 25663:2000</w:t>
            </w:r>
          </w:p>
          <w:p w14:paraId="27EF6D68" w14:textId="77777777" w:rsidR="009777CD" w:rsidRDefault="00817694">
            <w:pPr>
              <w:pStyle w:val="TableParagraph"/>
              <w:spacing w:before="3" w:line="161" w:lineRule="exact"/>
              <w:ind w:left="168" w:right="164"/>
              <w:jc w:val="center"/>
              <w:rPr>
                <w:rFonts w:ascii="Times New Roman" w:hAnsi="Times New Roman"/>
                <w:sz w:val="14"/>
              </w:rPr>
            </w:pPr>
            <w:r>
              <w:rPr>
                <w:rFonts w:ascii="Times New Roman" w:hAnsi="Times New Roman"/>
                <w:sz w:val="14"/>
              </w:rPr>
              <w:t>(Računski iz sadržaja</w:t>
            </w:r>
          </w:p>
          <w:p w14:paraId="2744F823" w14:textId="77777777" w:rsidR="009777CD" w:rsidRDefault="00817694">
            <w:pPr>
              <w:pStyle w:val="TableParagraph"/>
              <w:spacing w:line="144" w:lineRule="exact"/>
              <w:ind w:left="169" w:right="164"/>
              <w:jc w:val="center"/>
              <w:rPr>
                <w:rFonts w:ascii="Times New Roman"/>
                <w:sz w:val="14"/>
              </w:rPr>
            </w:pPr>
            <w:r>
              <w:rPr>
                <w:rFonts w:ascii="Times New Roman"/>
                <w:sz w:val="14"/>
              </w:rPr>
              <w:t>nitritnog, nitratnog i azota po Kjeldahlu)</w:t>
            </w:r>
          </w:p>
        </w:tc>
        <w:tc>
          <w:tcPr>
            <w:tcW w:w="1277" w:type="dxa"/>
          </w:tcPr>
          <w:p w14:paraId="1BF029E3" w14:textId="77777777" w:rsidR="009777CD" w:rsidRDefault="00817694">
            <w:pPr>
              <w:pStyle w:val="TableParagraph"/>
              <w:spacing w:before="156"/>
              <w:ind w:left="273" w:right="199"/>
              <w:jc w:val="center"/>
              <w:rPr>
                <w:rFonts w:ascii="Times New Roman"/>
                <w:sz w:val="18"/>
              </w:rPr>
            </w:pPr>
            <w:r>
              <w:rPr>
                <w:rFonts w:ascii="Times New Roman"/>
                <w:sz w:val="18"/>
              </w:rPr>
              <w:t>15</w:t>
            </w:r>
          </w:p>
        </w:tc>
        <w:tc>
          <w:tcPr>
            <w:tcW w:w="1419" w:type="dxa"/>
          </w:tcPr>
          <w:p w14:paraId="6783B4C4" w14:textId="77777777" w:rsidR="009777CD" w:rsidRDefault="00817694">
            <w:pPr>
              <w:pStyle w:val="TableParagraph"/>
              <w:spacing w:before="159"/>
              <w:ind w:left="268" w:right="156"/>
              <w:jc w:val="center"/>
              <w:rPr>
                <w:sz w:val="18"/>
              </w:rPr>
            </w:pPr>
            <w:r>
              <w:rPr>
                <w:sz w:val="18"/>
              </w:rPr>
              <w:t>4,15</w:t>
            </w:r>
          </w:p>
        </w:tc>
      </w:tr>
      <w:tr w:rsidR="009777CD" w14:paraId="1B6FD00E" w14:textId="77777777">
        <w:trPr>
          <w:trHeight w:val="206"/>
        </w:trPr>
        <w:tc>
          <w:tcPr>
            <w:tcW w:w="456" w:type="dxa"/>
          </w:tcPr>
          <w:p w14:paraId="0F4F3C55" w14:textId="77777777" w:rsidR="009777CD" w:rsidRDefault="00817694">
            <w:pPr>
              <w:pStyle w:val="TableParagraph"/>
              <w:spacing w:line="186" w:lineRule="exact"/>
              <w:ind w:left="136"/>
              <w:rPr>
                <w:rFonts w:ascii="Times New Roman"/>
                <w:sz w:val="18"/>
              </w:rPr>
            </w:pPr>
            <w:r>
              <w:rPr>
                <w:rFonts w:ascii="Times New Roman"/>
                <w:sz w:val="18"/>
              </w:rPr>
              <w:t>14</w:t>
            </w:r>
          </w:p>
        </w:tc>
        <w:tc>
          <w:tcPr>
            <w:tcW w:w="3372" w:type="dxa"/>
          </w:tcPr>
          <w:p w14:paraId="6DCA34C9" w14:textId="77777777" w:rsidR="009777CD" w:rsidRDefault="00817694">
            <w:pPr>
              <w:pStyle w:val="TableParagraph"/>
              <w:spacing w:line="186" w:lineRule="exact"/>
              <w:ind w:left="107"/>
              <w:rPr>
                <w:rFonts w:ascii="Times New Roman"/>
                <w:sz w:val="18"/>
              </w:rPr>
            </w:pPr>
            <w:r>
              <w:rPr>
                <w:rFonts w:ascii="Times New Roman"/>
                <w:sz w:val="18"/>
              </w:rPr>
              <w:t>Ukupni fosfor, P</w:t>
            </w:r>
          </w:p>
        </w:tc>
        <w:tc>
          <w:tcPr>
            <w:tcW w:w="1133" w:type="dxa"/>
          </w:tcPr>
          <w:p w14:paraId="0157EDCC" w14:textId="77777777" w:rsidR="009777CD" w:rsidRDefault="00817694">
            <w:pPr>
              <w:pStyle w:val="TableParagraph"/>
              <w:spacing w:line="186" w:lineRule="exact"/>
              <w:ind w:left="371"/>
              <w:rPr>
                <w:rFonts w:ascii="Times New Roman"/>
                <w:sz w:val="18"/>
              </w:rPr>
            </w:pPr>
            <w:r>
              <w:rPr>
                <w:rFonts w:ascii="Times New Roman"/>
                <w:sz w:val="18"/>
              </w:rPr>
              <w:t>mg/l</w:t>
            </w:r>
          </w:p>
        </w:tc>
        <w:tc>
          <w:tcPr>
            <w:tcW w:w="3120" w:type="dxa"/>
          </w:tcPr>
          <w:p w14:paraId="254A5871" w14:textId="77777777" w:rsidR="009777CD" w:rsidRDefault="00817694">
            <w:pPr>
              <w:pStyle w:val="TableParagraph"/>
              <w:spacing w:line="186" w:lineRule="exact"/>
              <w:ind w:left="114" w:right="164"/>
              <w:jc w:val="center"/>
              <w:rPr>
                <w:rFonts w:ascii="Times New Roman"/>
                <w:sz w:val="18"/>
              </w:rPr>
            </w:pPr>
            <w:r>
              <w:rPr>
                <w:rFonts w:ascii="Times New Roman"/>
                <w:sz w:val="18"/>
              </w:rPr>
              <w:t>BAS EN ISO 6878:2006</w:t>
            </w:r>
          </w:p>
        </w:tc>
        <w:tc>
          <w:tcPr>
            <w:tcW w:w="1277" w:type="dxa"/>
          </w:tcPr>
          <w:p w14:paraId="302FBCC5" w14:textId="77777777" w:rsidR="009777CD" w:rsidRDefault="00817694">
            <w:pPr>
              <w:pStyle w:val="TableParagraph"/>
              <w:spacing w:line="186" w:lineRule="exact"/>
              <w:ind w:left="273" w:right="228"/>
              <w:jc w:val="center"/>
              <w:rPr>
                <w:rFonts w:ascii="Times New Roman"/>
                <w:sz w:val="18"/>
              </w:rPr>
            </w:pPr>
            <w:r>
              <w:rPr>
                <w:rFonts w:ascii="Times New Roman"/>
                <w:sz w:val="18"/>
              </w:rPr>
              <w:t>1,0</w:t>
            </w:r>
          </w:p>
        </w:tc>
        <w:tc>
          <w:tcPr>
            <w:tcW w:w="1419" w:type="dxa"/>
          </w:tcPr>
          <w:p w14:paraId="3269AF1E" w14:textId="77777777" w:rsidR="009777CD" w:rsidRDefault="00817694">
            <w:pPr>
              <w:pStyle w:val="TableParagraph"/>
              <w:spacing w:line="186" w:lineRule="exact"/>
              <w:ind w:left="272" w:right="124"/>
              <w:jc w:val="center"/>
              <w:rPr>
                <w:sz w:val="18"/>
              </w:rPr>
            </w:pPr>
            <w:r>
              <w:rPr>
                <w:sz w:val="18"/>
              </w:rPr>
              <w:t>0,04</w:t>
            </w:r>
          </w:p>
        </w:tc>
      </w:tr>
      <w:tr w:rsidR="009777CD" w14:paraId="4E70BBB5" w14:textId="77777777">
        <w:trPr>
          <w:trHeight w:val="208"/>
        </w:trPr>
        <w:tc>
          <w:tcPr>
            <w:tcW w:w="456" w:type="dxa"/>
          </w:tcPr>
          <w:p w14:paraId="2B8D631F" w14:textId="77777777" w:rsidR="009777CD" w:rsidRDefault="00817694">
            <w:pPr>
              <w:pStyle w:val="TableParagraph"/>
              <w:spacing w:line="188" w:lineRule="exact"/>
              <w:ind w:left="136"/>
              <w:rPr>
                <w:rFonts w:ascii="Times New Roman"/>
                <w:sz w:val="18"/>
              </w:rPr>
            </w:pPr>
            <w:r>
              <w:rPr>
                <w:rFonts w:ascii="Times New Roman"/>
                <w:sz w:val="18"/>
              </w:rPr>
              <w:t>15</w:t>
            </w:r>
          </w:p>
        </w:tc>
        <w:tc>
          <w:tcPr>
            <w:tcW w:w="3372" w:type="dxa"/>
          </w:tcPr>
          <w:p w14:paraId="6A2056AB" w14:textId="77777777" w:rsidR="009777CD" w:rsidRDefault="00817694">
            <w:pPr>
              <w:pStyle w:val="TableParagraph"/>
              <w:spacing w:line="188" w:lineRule="exact"/>
              <w:ind w:left="107"/>
              <w:rPr>
                <w:rFonts w:ascii="Times New Roman"/>
                <w:sz w:val="18"/>
              </w:rPr>
            </w:pPr>
            <w:r>
              <w:rPr>
                <w:rFonts w:ascii="Times New Roman"/>
                <w:sz w:val="18"/>
              </w:rPr>
              <w:t>Protok, Q</w:t>
            </w:r>
          </w:p>
        </w:tc>
        <w:tc>
          <w:tcPr>
            <w:tcW w:w="1133" w:type="dxa"/>
          </w:tcPr>
          <w:p w14:paraId="75A9BB5E" w14:textId="77777777" w:rsidR="009777CD" w:rsidRDefault="00817694">
            <w:pPr>
              <w:pStyle w:val="TableParagraph"/>
              <w:spacing w:line="188" w:lineRule="exact"/>
              <w:ind w:right="330"/>
              <w:jc w:val="right"/>
              <w:rPr>
                <w:rFonts w:ascii="Times New Roman"/>
                <w:sz w:val="18"/>
              </w:rPr>
            </w:pPr>
            <w:r>
              <w:rPr>
                <w:rFonts w:ascii="Times New Roman"/>
                <w:sz w:val="18"/>
              </w:rPr>
              <w:t>m</w:t>
            </w:r>
            <w:r>
              <w:rPr>
                <w:rFonts w:ascii="Times New Roman"/>
                <w:sz w:val="18"/>
                <w:vertAlign w:val="superscript"/>
              </w:rPr>
              <w:t>3</w:t>
            </w:r>
            <w:r>
              <w:rPr>
                <w:rFonts w:ascii="Times New Roman"/>
                <w:sz w:val="18"/>
              </w:rPr>
              <w:t>/dan</w:t>
            </w:r>
          </w:p>
        </w:tc>
        <w:tc>
          <w:tcPr>
            <w:tcW w:w="3120" w:type="dxa"/>
          </w:tcPr>
          <w:p w14:paraId="0B85F432" w14:textId="77777777" w:rsidR="009777CD" w:rsidRDefault="00817694">
            <w:pPr>
              <w:pStyle w:val="TableParagraph"/>
              <w:spacing w:line="188" w:lineRule="exact"/>
              <w:ind w:left="116" w:right="164"/>
              <w:jc w:val="center"/>
              <w:rPr>
                <w:rFonts w:ascii="Times New Roman"/>
                <w:sz w:val="18"/>
              </w:rPr>
            </w:pPr>
            <w:r>
              <w:rPr>
                <w:rFonts w:ascii="Times New Roman"/>
                <w:sz w:val="18"/>
              </w:rPr>
              <w:t>LRU 5.4-29</w:t>
            </w:r>
          </w:p>
        </w:tc>
        <w:tc>
          <w:tcPr>
            <w:tcW w:w="1277" w:type="dxa"/>
          </w:tcPr>
          <w:p w14:paraId="2CF5DD22" w14:textId="77777777" w:rsidR="009777CD" w:rsidRDefault="00817694">
            <w:pPr>
              <w:pStyle w:val="TableParagraph"/>
              <w:spacing w:line="188" w:lineRule="exact"/>
              <w:ind w:right="44"/>
              <w:jc w:val="center"/>
              <w:rPr>
                <w:rFonts w:ascii="Times New Roman"/>
                <w:sz w:val="18"/>
              </w:rPr>
            </w:pPr>
            <w:r>
              <w:rPr>
                <w:rFonts w:ascii="Times New Roman"/>
                <w:sz w:val="18"/>
              </w:rPr>
              <w:t>-</w:t>
            </w:r>
          </w:p>
        </w:tc>
        <w:tc>
          <w:tcPr>
            <w:tcW w:w="1419" w:type="dxa"/>
          </w:tcPr>
          <w:p w14:paraId="6F313951" w14:textId="77777777" w:rsidR="009777CD" w:rsidRDefault="00817694">
            <w:pPr>
              <w:pStyle w:val="TableParagraph"/>
              <w:spacing w:line="188" w:lineRule="exact"/>
              <w:jc w:val="center"/>
              <w:rPr>
                <w:sz w:val="18"/>
              </w:rPr>
            </w:pPr>
            <w:r>
              <w:rPr>
                <w:sz w:val="18"/>
              </w:rPr>
              <w:t>-</w:t>
            </w:r>
          </w:p>
        </w:tc>
      </w:tr>
    </w:tbl>
    <w:p w14:paraId="55DDDC27" w14:textId="77777777" w:rsidR="009777CD" w:rsidRDefault="009777CD">
      <w:pPr>
        <w:pStyle w:val="BodyText"/>
        <w:spacing w:before="7"/>
        <w:rPr>
          <w:rFonts w:ascii="Times New Roman"/>
          <w:b/>
          <w:sz w:val="7"/>
        </w:rPr>
      </w:pPr>
    </w:p>
    <w:p w14:paraId="3B53B65C" w14:textId="77777777" w:rsidR="009777CD" w:rsidRDefault="00817694">
      <w:pPr>
        <w:spacing w:before="94"/>
        <w:ind w:left="269"/>
        <w:rPr>
          <w:rFonts w:ascii="Times New Roman"/>
          <w:sz w:val="14"/>
        </w:rPr>
      </w:pPr>
      <w:r>
        <w:rPr>
          <w:rFonts w:ascii="Times New Roman"/>
          <w:sz w:val="14"/>
        </w:rPr>
        <w:t>* Neakreditovane metode</w:t>
      </w:r>
    </w:p>
    <w:p w14:paraId="1587BA5F" w14:textId="4029ABA3" w:rsidR="009777CD" w:rsidRDefault="00A754E2">
      <w:pPr>
        <w:spacing w:before="23"/>
        <w:ind w:left="269"/>
        <w:rPr>
          <w:rFonts w:ascii="Times New Roman" w:hAnsi="Times New Roman"/>
          <w:sz w:val="14"/>
        </w:rPr>
      </w:pPr>
      <w:r>
        <w:rPr>
          <w:noProof/>
        </w:rPr>
        <mc:AlternateContent>
          <mc:Choice Requires="wps">
            <w:drawing>
              <wp:anchor distT="0" distB="0" distL="0" distR="0" simplePos="0" relativeHeight="251734528" behindDoc="0" locked="0" layoutInCell="1" allowOverlap="1" wp14:anchorId="5A2C3E07" wp14:editId="05DB110C">
                <wp:simplePos x="0" y="0"/>
                <wp:positionH relativeFrom="page">
                  <wp:posOffset>449580</wp:posOffset>
                </wp:positionH>
                <wp:positionV relativeFrom="paragraph">
                  <wp:posOffset>137160</wp:posOffset>
                </wp:positionV>
                <wp:extent cx="6842760" cy="401320"/>
                <wp:effectExtent l="11430" t="13335" r="13335" b="13970"/>
                <wp:wrapTopAndBottom/>
                <wp:docPr id="1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401320"/>
                        </a:xfrm>
                        <a:prstGeom prst="rect">
                          <a:avLst/>
                        </a:prstGeom>
                        <a:solidFill>
                          <a:srgbClr val="D9D9D9"/>
                        </a:solidFill>
                        <a:ln w="6096">
                          <a:solidFill>
                            <a:srgbClr val="000000"/>
                          </a:solidFill>
                          <a:prstDash val="solid"/>
                          <a:miter lim="800000"/>
                          <a:headEnd/>
                          <a:tailEnd/>
                        </a:ln>
                      </wps:spPr>
                      <wps:txbx>
                        <w:txbxContent>
                          <w:p w14:paraId="23E17ED3" w14:textId="77777777" w:rsidR="009777CD" w:rsidRDefault="00817694">
                            <w:pPr>
                              <w:spacing w:line="205" w:lineRule="exact"/>
                              <w:ind w:left="103"/>
                              <w:rPr>
                                <w:rFonts w:ascii="Times New Roman"/>
                                <w:b/>
                                <w:sz w:val="18"/>
                              </w:rPr>
                            </w:pPr>
                            <w:r>
                              <w:rPr>
                                <w:rFonts w:ascii="Times New Roman"/>
                                <w:b/>
                                <w:sz w:val="18"/>
                              </w:rPr>
                              <w:t>5. KOMENTAR:</w:t>
                            </w:r>
                          </w:p>
                          <w:p w14:paraId="1CCB3BCC" w14:textId="77777777" w:rsidR="009777CD" w:rsidRDefault="00817694">
                            <w:pPr>
                              <w:ind w:left="103"/>
                              <w:rPr>
                                <w:rFonts w:ascii="Times New Roman" w:hAnsi="Times New Roman"/>
                                <w:sz w:val="18"/>
                              </w:rPr>
                            </w:pPr>
                            <w:r>
                              <w:rPr>
                                <w:rFonts w:ascii="Times New Roman" w:hAnsi="Times New Roman"/>
                                <w:sz w:val="18"/>
                              </w:rPr>
                              <w:t>Uzorak vode</w:t>
                            </w:r>
                            <w:r>
                              <w:rPr>
                                <w:rFonts w:ascii="Times New Roman" w:hAnsi="Times New Roman"/>
                                <w:sz w:val="18"/>
                                <w:u w:val="single"/>
                              </w:rPr>
                              <w:t xml:space="preserve"> zadovoljava</w:t>
                            </w:r>
                            <w:r>
                              <w:rPr>
                                <w:rFonts w:ascii="Times New Roman" w:hAnsi="Times New Roman"/>
                                <w:sz w:val="18"/>
                              </w:rPr>
                              <w:t xml:space="preserve"> vrijednosti utvrđene redbom o uslovima ispuštanja otpadnih voda u okoliš i siste e javne kanalizacije (Službene Novine Federacije BiH 26/20).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3E07" id="Text Box 21" o:spid="_x0000_s1358" type="#_x0000_t202" style="position:absolute;left:0;text-align:left;margin-left:35.4pt;margin-top:10.8pt;width:538.8pt;height:31.6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" fillcolor="#d9d9d9" strokeweight=".48pt">
                <v:textbox inset="0,0,0,0">
                  <w:txbxContent>
                    <w:p w14:paraId="23E17ED3" w14:textId="77777777" w:rsidR="009777CD" w:rsidRDefault="00817694">
                      <w:pPr>
                        <w:spacing w:line="205" w:lineRule="exact"/>
                        <w:ind w:left="103"/>
                        <w:rPr>
                          <w:rFonts w:ascii="Times New Roman"/>
                          <w:b/>
                          <w:sz w:val="18"/>
                        </w:rPr>
                      </w:pPr>
                      <w:r>
                        <w:rPr>
                          <w:rFonts w:ascii="Times New Roman"/>
                          <w:b/>
                          <w:sz w:val="18"/>
                        </w:rPr>
                        <w:t>5. KOMENTAR:</w:t>
                      </w:r>
                    </w:p>
                    <w:p w14:paraId="1CCB3BCC" w14:textId="77777777" w:rsidR="009777CD" w:rsidRDefault="00817694">
                      <w:pPr>
                        <w:ind w:left="103"/>
                        <w:rPr>
                          <w:rFonts w:ascii="Times New Roman" w:hAnsi="Times New Roman"/>
                          <w:sz w:val="18"/>
                        </w:rPr>
                      </w:pPr>
                      <w:r>
                        <w:rPr>
                          <w:rFonts w:ascii="Times New Roman" w:hAnsi="Times New Roman"/>
                          <w:sz w:val="18"/>
                        </w:rPr>
                        <w:t>Uzorak vode</w:t>
                      </w:r>
                      <w:r>
                        <w:rPr>
                          <w:rFonts w:ascii="Times New Roman" w:hAnsi="Times New Roman"/>
                          <w:sz w:val="18"/>
                          <w:u w:val="single"/>
                        </w:rPr>
                        <w:t xml:space="preserve"> zadovoljava</w:t>
                      </w:r>
                      <w:r>
                        <w:rPr>
                          <w:rFonts w:ascii="Times New Roman" w:hAnsi="Times New Roman"/>
                          <w:sz w:val="18"/>
                        </w:rPr>
                        <w:t xml:space="preserve"> vrijednosti utvrđene redbom o uslovima ispuštanja otpadnih voda u okoliš i siste e javne kanalizacije (Službene Novine Federacije BiH 26/20).</w:t>
                      </w:r>
                    </w:p>
                  </w:txbxContent>
                </v:textbox>
                <w10:wrap type="topAndBottom" anchorx="page"/>
              </v:shape>
            </w:pict>
          </mc:Fallback>
        </mc:AlternateContent>
      </w:r>
      <w:r>
        <w:rPr>
          <w:noProof/>
        </w:rPr>
        <mc:AlternateContent>
          <mc:Choice Requires="wps">
            <w:drawing>
              <wp:anchor distT="0" distB="0" distL="114300" distR="114300" simplePos="0" relativeHeight="251818496" behindDoc="1" locked="0" layoutInCell="1" allowOverlap="1" wp14:anchorId="6E546E2E" wp14:editId="7F53EFE2">
                <wp:simplePos x="0" y="0"/>
                <wp:positionH relativeFrom="page">
                  <wp:posOffset>2679065</wp:posOffset>
                </wp:positionH>
                <wp:positionV relativeFrom="paragraph">
                  <wp:posOffset>274955</wp:posOffset>
                </wp:positionV>
                <wp:extent cx="83185" cy="127000"/>
                <wp:effectExtent l="2540" t="0" r="0" b="0"/>
                <wp:wrapNone/>
                <wp:docPr id="1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6BFBE" w14:textId="77777777" w:rsidR="009777CD" w:rsidRDefault="00817694">
                            <w:pPr>
                              <w:spacing w:line="199" w:lineRule="exact"/>
                              <w:rPr>
                                <w:rFonts w:ascii="Times New Roman"/>
                                <w:sz w:val="18"/>
                              </w:rPr>
                            </w:pPr>
                            <w:r>
                              <w:rPr>
                                <w:rFonts w:ascii="Times New Roman"/>
                                <w:sz w:val="18"/>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46E2E" id="Text Box 20" o:spid="_x0000_s1359" type="#_x0000_t202" style="position:absolute;left:0;text-align:left;margin-left:210.95pt;margin-top:21.65pt;width:6.55pt;height:10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" filled="f" stroked="f">
                <v:textbox inset="0,0,0,0">
                  <w:txbxContent>
                    <w:p w14:paraId="12A6BFBE" w14:textId="77777777" w:rsidR="009777CD" w:rsidRDefault="00817694">
                      <w:pPr>
                        <w:spacing w:line="199" w:lineRule="exact"/>
                        <w:rPr>
                          <w:rFonts w:ascii="Times New Roman"/>
                          <w:sz w:val="18"/>
                        </w:rPr>
                      </w:pPr>
                      <w:r>
                        <w:rPr>
                          <w:rFonts w:ascii="Times New Roman"/>
                          <w:sz w:val="18"/>
                        </w:rPr>
                        <w:t>U</w:t>
                      </w:r>
                    </w:p>
                  </w:txbxContent>
                </v:textbox>
                <w10:wrap anchorx="page"/>
              </v:shape>
            </w:pict>
          </mc:Fallback>
        </mc:AlternateContent>
      </w:r>
      <w:r>
        <w:rPr>
          <w:noProof/>
        </w:rPr>
        <mc:AlternateContent>
          <mc:Choice Requires="wps">
            <w:drawing>
              <wp:anchor distT="0" distB="0" distL="114300" distR="114300" simplePos="0" relativeHeight="251819520" behindDoc="1" locked="0" layoutInCell="1" allowOverlap="1" wp14:anchorId="3813BA2C" wp14:editId="5E1F6CDA">
                <wp:simplePos x="0" y="0"/>
                <wp:positionH relativeFrom="page">
                  <wp:posOffset>5407025</wp:posOffset>
                </wp:positionH>
                <wp:positionV relativeFrom="paragraph">
                  <wp:posOffset>274955</wp:posOffset>
                </wp:positionV>
                <wp:extent cx="89535" cy="127000"/>
                <wp:effectExtent l="0" t="0" r="0" b="0"/>
                <wp:wrapNone/>
                <wp:docPr id="16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8BC48" w14:textId="77777777" w:rsidR="009777CD" w:rsidRDefault="00817694">
                            <w:pPr>
                              <w:spacing w:line="199" w:lineRule="exact"/>
                              <w:rPr>
                                <w:rFonts w:ascii="Times New Roman"/>
                                <w:sz w:val="18"/>
                              </w:rPr>
                            </w:pPr>
                            <w:r>
                              <w:rPr>
                                <w:rFonts w:ascii="Times New Roman"/>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3BA2C" id="Text Box 19" o:spid="_x0000_s1360" type="#_x0000_t202" style="position:absolute;left:0;text-align:left;margin-left:425.75pt;margin-top:21.65pt;width:7.05pt;height:10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" filled="f" stroked="f">
                <v:textbox inset="0,0,0,0">
                  <w:txbxContent>
                    <w:p w14:paraId="5888BC48" w14:textId="77777777" w:rsidR="009777CD" w:rsidRDefault="00817694">
                      <w:pPr>
                        <w:spacing w:line="199" w:lineRule="exact"/>
                        <w:rPr>
                          <w:rFonts w:ascii="Times New Roman"/>
                          <w:sz w:val="18"/>
                        </w:rPr>
                      </w:pPr>
                      <w:r>
                        <w:rPr>
                          <w:rFonts w:ascii="Times New Roman"/>
                          <w:sz w:val="18"/>
                        </w:rPr>
                        <w:t>m</w:t>
                      </w:r>
                    </w:p>
                  </w:txbxContent>
                </v:textbox>
                <w10:wrap anchorx="page"/>
              </v:shape>
            </w:pict>
          </mc:Fallback>
        </mc:AlternateContent>
      </w:r>
      <w:r w:rsidR="00817694">
        <w:rPr>
          <w:rFonts w:ascii="Times New Roman" w:hAnsi="Times New Roman"/>
          <w:sz w:val="14"/>
        </w:rPr>
        <w:t>** Rezultat dobijen od eksternog isporučioca</w:t>
      </w:r>
    </w:p>
    <w:p w14:paraId="130584EA" w14:textId="77777777" w:rsidR="009777CD" w:rsidRDefault="009777CD">
      <w:pPr>
        <w:pStyle w:val="BodyText"/>
        <w:spacing w:before="9"/>
        <w:rPr>
          <w:rFonts w:ascii="Times New Roman"/>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6440"/>
        <w:gridCol w:w="3836"/>
      </w:tblGrid>
      <w:tr w:rsidR="009777CD" w14:paraId="0F9C8742" w14:textId="77777777">
        <w:trPr>
          <w:trHeight w:val="414"/>
        </w:trPr>
        <w:tc>
          <w:tcPr>
            <w:tcW w:w="10778" w:type="dxa"/>
            <w:gridSpan w:val="3"/>
            <w:shd w:val="clear" w:color="auto" w:fill="D9D9D9"/>
          </w:tcPr>
          <w:p w14:paraId="55C8B38A" w14:textId="77777777" w:rsidR="009777CD" w:rsidRDefault="00817694">
            <w:pPr>
              <w:pStyle w:val="TableParagraph"/>
              <w:spacing w:line="207" w:lineRule="exact"/>
              <w:ind w:left="107"/>
              <w:rPr>
                <w:rFonts w:ascii="Times New Roman" w:hAnsi="Times New Roman"/>
                <w:b/>
                <w:sz w:val="18"/>
              </w:rPr>
            </w:pPr>
            <w:r>
              <w:rPr>
                <w:rFonts w:ascii="Times New Roman" w:hAnsi="Times New Roman"/>
                <w:b/>
                <w:sz w:val="18"/>
              </w:rPr>
              <w:t>6. DISTRIBUCIJA IZVJEŠTAJA</w:t>
            </w:r>
          </w:p>
        </w:tc>
      </w:tr>
      <w:tr w:rsidR="009777CD" w14:paraId="12D6BA76" w14:textId="77777777">
        <w:trPr>
          <w:trHeight w:val="275"/>
        </w:trPr>
        <w:tc>
          <w:tcPr>
            <w:tcW w:w="502" w:type="dxa"/>
            <w:shd w:val="clear" w:color="auto" w:fill="D9D9D9"/>
          </w:tcPr>
          <w:p w14:paraId="02FDA574" w14:textId="77777777" w:rsidR="009777CD" w:rsidRDefault="00817694">
            <w:pPr>
              <w:pStyle w:val="TableParagraph"/>
              <w:spacing w:line="133" w:lineRule="exact"/>
              <w:ind w:left="107"/>
              <w:rPr>
                <w:rFonts w:ascii="Times New Roman"/>
                <w:sz w:val="12"/>
              </w:rPr>
            </w:pPr>
            <w:r>
              <w:rPr>
                <w:rFonts w:ascii="Times New Roman"/>
                <w:sz w:val="12"/>
              </w:rPr>
              <w:t>Redni</w:t>
            </w:r>
          </w:p>
          <w:p w14:paraId="57C108A3" w14:textId="77777777" w:rsidR="009777CD" w:rsidRDefault="00817694">
            <w:pPr>
              <w:pStyle w:val="TableParagraph"/>
              <w:spacing w:line="122" w:lineRule="exact"/>
              <w:ind w:left="107"/>
              <w:rPr>
                <w:rFonts w:ascii="Times New Roman"/>
                <w:sz w:val="12"/>
              </w:rPr>
            </w:pPr>
            <w:r>
              <w:rPr>
                <w:rFonts w:ascii="Times New Roman"/>
                <w:sz w:val="12"/>
              </w:rPr>
              <w:t>broj</w:t>
            </w:r>
          </w:p>
        </w:tc>
        <w:tc>
          <w:tcPr>
            <w:tcW w:w="6440" w:type="dxa"/>
            <w:shd w:val="clear" w:color="auto" w:fill="D9D9D9"/>
          </w:tcPr>
          <w:p w14:paraId="23754995" w14:textId="77777777" w:rsidR="009777CD" w:rsidRDefault="00817694">
            <w:pPr>
              <w:pStyle w:val="TableParagraph"/>
              <w:spacing w:before="42"/>
              <w:ind w:left="3007" w:right="2991"/>
              <w:jc w:val="center"/>
              <w:rPr>
                <w:rFonts w:ascii="Times New Roman"/>
                <w:b/>
                <w:sz w:val="16"/>
              </w:rPr>
            </w:pPr>
            <w:r>
              <w:rPr>
                <w:rFonts w:ascii="Times New Roman"/>
                <w:b/>
                <w:sz w:val="16"/>
              </w:rPr>
              <w:t>Naziv</w:t>
            </w:r>
          </w:p>
        </w:tc>
        <w:tc>
          <w:tcPr>
            <w:tcW w:w="3836" w:type="dxa"/>
            <w:shd w:val="clear" w:color="auto" w:fill="D9D9D9"/>
          </w:tcPr>
          <w:p w14:paraId="6594A6FA" w14:textId="77777777" w:rsidR="009777CD" w:rsidRDefault="00817694">
            <w:pPr>
              <w:pStyle w:val="TableParagraph"/>
              <w:spacing w:before="42"/>
              <w:ind w:left="1500" w:right="1494"/>
              <w:jc w:val="center"/>
              <w:rPr>
                <w:rFonts w:ascii="Times New Roman"/>
                <w:b/>
                <w:sz w:val="16"/>
              </w:rPr>
            </w:pPr>
            <w:r>
              <w:rPr>
                <w:rFonts w:ascii="Times New Roman"/>
                <w:b/>
                <w:sz w:val="16"/>
              </w:rPr>
              <w:t>Napomena:</w:t>
            </w:r>
          </w:p>
        </w:tc>
      </w:tr>
      <w:tr w:rsidR="009777CD" w14:paraId="7819F391" w14:textId="77777777">
        <w:trPr>
          <w:trHeight w:val="268"/>
        </w:trPr>
        <w:tc>
          <w:tcPr>
            <w:tcW w:w="502" w:type="dxa"/>
          </w:tcPr>
          <w:p w14:paraId="52BBFB16" w14:textId="77777777" w:rsidR="009777CD" w:rsidRDefault="00817694">
            <w:pPr>
              <w:pStyle w:val="TableParagraph"/>
              <w:spacing w:line="202" w:lineRule="exact"/>
              <w:ind w:left="10"/>
              <w:jc w:val="center"/>
              <w:rPr>
                <w:rFonts w:ascii="Times New Roman"/>
                <w:sz w:val="18"/>
              </w:rPr>
            </w:pPr>
            <w:r>
              <w:rPr>
                <w:rFonts w:ascii="Times New Roman"/>
                <w:sz w:val="18"/>
              </w:rPr>
              <w:t>1</w:t>
            </w:r>
          </w:p>
        </w:tc>
        <w:tc>
          <w:tcPr>
            <w:tcW w:w="6440" w:type="dxa"/>
          </w:tcPr>
          <w:p w14:paraId="109C5A01" w14:textId="77777777" w:rsidR="009777CD" w:rsidRDefault="00817694">
            <w:pPr>
              <w:pStyle w:val="TableParagraph"/>
              <w:spacing w:line="248" w:lineRule="exact"/>
              <w:ind w:left="109"/>
              <w:rPr>
                <w:rFonts w:ascii="Calibri"/>
              </w:rPr>
            </w:pPr>
            <w:r>
              <w:rPr>
                <w:rFonts w:ascii="Times New Roman"/>
                <w:sz w:val="18"/>
              </w:rPr>
              <w:t xml:space="preserve">2 x </w:t>
            </w:r>
            <w:r>
              <w:rPr>
                <w:rFonts w:ascii="Calibri"/>
              </w:rPr>
              <w:t>INZIO dd Tuzla</w:t>
            </w:r>
          </w:p>
        </w:tc>
        <w:tc>
          <w:tcPr>
            <w:tcW w:w="3836" w:type="dxa"/>
          </w:tcPr>
          <w:p w14:paraId="59359820" w14:textId="77777777" w:rsidR="009777CD" w:rsidRDefault="009777CD">
            <w:pPr>
              <w:pStyle w:val="TableParagraph"/>
              <w:rPr>
                <w:rFonts w:ascii="Times New Roman"/>
                <w:sz w:val="16"/>
              </w:rPr>
            </w:pPr>
          </w:p>
        </w:tc>
      </w:tr>
      <w:tr w:rsidR="009777CD" w14:paraId="398B9598" w14:textId="77777777">
        <w:trPr>
          <w:trHeight w:val="208"/>
        </w:trPr>
        <w:tc>
          <w:tcPr>
            <w:tcW w:w="502" w:type="dxa"/>
          </w:tcPr>
          <w:p w14:paraId="16A1E9C1" w14:textId="77777777" w:rsidR="009777CD" w:rsidRDefault="00817694">
            <w:pPr>
              <w:pStyle w:val="TableParagraph"/>
              <w:spacing w:line="188" w:lineRule="exact"/>
              <w:ind w:left="10"/>
              <w:jc w:val="center"/>
              <w:rPr>
                <w:rFonts w:ascii="Times New Roman"/>
                <w:sz w:val="18"/>
              </w:rPr>
            </w:pPr>
            <w:r>
              <w:rPr>
                <w:rFonts w:ascii="Times New Roman"/>
                <w:sz w:val="18"/>
              </w:rPr>
              <w:t>2</w:t>
            </w:r>
          </w:p>
        </w:tc>
        <w:tc>
          <w:tcPr>
            <w:tcW w:w="6440" w:type="dxa"/>
          </w:tcPr>
          <w:p w14:paraId="5C915020" w14:textId="77777777" w:rsidR="009777CD" w:rsidRDefault="00817694">
            <w:pPr>
              <w:pStyle w:val="TableParagraph"/>
              <w:spacing w:line="188" w:lineRule="exact"/>
              <w:ind w:left="109"/>
              <w:rPr>
                <w:rFonts w:ascii="Times New Roman"/>
                <w:sz w:val="18"/>
              </w:rPr>
            </w:pPr>
            <w:r>
              <w:rPr>
                <w:rFonts w:ascii="Times New Roman"/>
                <w:sz w:val="18"/>
              </w:rPr>
              <w:t>1 x a/a IHI Tuzla</w:t>
            </w:r>
          </w:p>
        </w:tc>
        <w:tc>
          <w:tcPr>
            <w:tcW w:w="3836" w:type="dxa"/>
          </w:tcPr>
          <w:p w14:paraId="4DBBD29C" w14:textId="77777777" w:rsidR="009777CD" w:rsidRDefault="009777CD">
            <w:pPr>
              <w:pStyle w:val="TableParagraph"/>
              <w:rPr>
                <w:rFonts w:ascii="Times New Roman"/>
                <w:sz w:val="14"/>
              </w:rPr>
            </w:pPr>
          </w:p>
        </w:tc>
      </w:tr>
    </w:tbl>
    <w:p w14:paraId="3AF6C9C7" w14:textId="77777777" w:rsidR="009777CD" w:rsidRDefault="009777CD">
      <w:pPr>
        <w:pStyle w:val="BodyText"/>
        <w:spacing w:before="8"/>
        <w:rPr>
          <w:rFonts w:ascii="Times New Roman"/>
          <w:sz w:val="14"/>
        </w:rPr>
      </w:pPr>
    </w:p>
    <w:p w14:paraId="28A79DCD" w14:textId="77777777" w:rsidR="009777CD" w:rsidRDefault="009777CD">
      <w:pPr>
        <w:rPr>
          <w:rFonts w:ascii="Times New Roman"/>
          <w:sz w:val="14"/>
        </w:rPr>
        <w:sectPr w:rsidR="009777CD">
          <w:pgSz w:w="11910" w:h="16840"/>
          <w:pgMar w:top="2040" w:right="280" w:bottom="1380" w:left="580" w:header="468" w:footer="1199" w:gutter="0"/>
          <w:cols w:space="720"/>
        </w:sectPr>
      </w:pPr>
    </w:p>
    <w:p w14:paraId="415D9864" w14:textId="77777777" w:rsidR="009777CD" w:rsidRDefault="00817694">
      <w:pPr>
        <w:spacing w:before="92"/>
        <w:ind w:left="552" w:right="18"/>
        <w:rPr>
          <w:rFonts w:ascii="Times New Roman" w:hAnsi="Times New Roman"/>
          <w:sz w:val="18"/>
        </w:rPr>
      </w:pPr>
      <w:r>
        <w:rPr>
          <w:rFonts w:ascii="Times New Roman" w:hAnsi="Times New Roman"/>
          <w:sz w:val="18"/>
        </w:rPr>
        <w:t>Datum izdavanja izvještaja: 10.08.2020.</w:t>
      </w:r>
    </w:p>
    <w:p w14:paraId="3EAC02C7" w14:textId="77777777" w:rsidR="009777CD" w:rsidRDefault="00817694">
      <w:pPr>
        <w:spacing w:before="92" w:line="482" w:lineRule="auto"/>
        <w:ind w:left="557" w:right="892" w:hanging="5"/>
        <w:rPr>
          <w:rFonts w:ascii="Times New Roman" w:hAnsi="Times New Roman"/>
          <w:sz w:val="18"/>
        </w:rPr>
      </w:pPr>
      <w:r>
        <w:br w:type="column"/>
      </w:r>
      <w:r>
        <w:rPr>
          <w:rFonts w:ascii="Times New Roman" w:hAnsi="Times New Roman"/>
          <w:sz w:val="18"/>
        </w:rPr>
        <w:t>Izvještaj odobrio:Samra Halilović, Ba. inž. zaštite okoline Potpis:</w:t>
      </w:r>
    </w:p>
    <w:p w14:paraId="67F36CF3" w14:textId="77777777" w:rsidR="009777CD" w:rsidRDefault="009777CD">
      <w:pPr>
        <w:spacing w:line="482" w:lineRule="auto"/>
        <w:rPr>
          <w:rFonts w:ascii="Times New Roman" w:hAnsi="Times New Roman"/>
          <w:sz w:val="18"/>
        </w:rPr>
        <w:sectPr w:rsidR="009777CD">
          <w:type w:val="continuous"/>
          <w:pgSz w:w="11910" w:h="16840"/>
          <w:pgMar w:top="2540" w:right="280" w:bottom="280" w:left="580" w:header="720" w:footer="720" w:gutter="0"/>
          <w:cols w:num="2" w:space="720" w:equalWidth="0">
            <w:col w:w="2590" w:space="2822"/>
            <w:col w:w="5638"/>
          </w:cols>
        </w:sectPr>
      </w:pPr>
    </w:p>
    <w:p w14:paraId="00A78C42" w14:textId="3FC2DFE3" w:rsidR="009777CD" w:rsidRDefault="00A754E2">
      <w:pPr>
        <w:pStyle w:val="BodyText"/>
        <w:spacing w:before="8"/>
        <w:rPr>
          <w:rFonts w:ascii="Times New Roman"/>
          <w:sz w:val="9"/>
        </w:rPr>
      </w:pPr>
      <w:r>
        <w:rPr>
          <w:noProof/>
        </w:rPr>
        <mc:AlternateContent>
          <mc:Choice Requires="wps">
            <w:drawing>
              <wp:anchor distT="0" distB="0" distL="114300" distR="114300" simplePos="0" relativeHeight="251817472" behindDoc="1" locked="0" layoutInCell="1" allowOverlap="1" wp14:anchorId="67D9ED58" wp14:editId="609142F7">
                <wp:simplePos x="0" y="0"/>
                <wp:positionH relativeFrom="page">
                  <wp:posOffset>2698750</wp:posOffset>
                </wp:positionH>
                <wp:positionV relativeFrom="page">
                  <wp:posOffset>2575560</wp:posOffset>
                </wp:positionV>
                <wp:extent cx="57785" cy="127000"/>
                <wp:effectExtent l="3175" t="3810" r="0" b="2540"/>
                <wp:wrapNone/>
                <wp:docPr id="1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D7CFE" w14:textId="77777777" w:rsidR="009777CD" w:rsidRDefault="00817694">
                            <w:pPr>
                              <w:spacing w:line="199" w:lineRule="exact"/>
                              <w:rPr>
                                <w:rFonts w:ascii="Times New Roman"/>
                                <w:sz w:val="18"/>
                              </w:rPr>
                            </w:pPr>
                            <w:r>
                              <w:rPr>
                                <w:rFonts w:ascii="Times New Roman"/>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9ED58" id="Text Box 18" o:spid="_x0000_s1361" type="#_x0000_t202" style="position:absolute;margin-left:212.5pt;margin-top:202.8pt;width:4.55pt;height:10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" filled="f" stroked="f">
                <v:textbox inset="0,0,0,0">
                  <w:txbxContent>
                    <w:p w14:paraId="2EFD7CFE" w14:textId="77777777" w:rsidR="009777CD" w:rsidRDefault="00817694">
                      <w:pPr>
                        <w:spacing w:line="199" w:lineRule="exact"/>
                        <w:rPr>
                          <w:rFonts w:ascii="Times New Roman"/>
                          <w:sz w:val="18"/>
                        </w:rPr>
                      </w:pPr>
                      <w:r>
                        <w:rPr>
                          <w:rFonts w:ascii="Times New Roman"/>
                          <w:sz w:val="18"/>
                        </w:rPr>
                        <w:t>0</w:t>
                      </w:r>
                    </w:p>
                  </w:txbxContent>
                </v:textbox>
                <w10:wrap anchorx="page" anchory="page"/>
              </v:shape>
            </w:pict>
          </mc:Fallback>
        </mc:AlternateContent>
      </w:r>
    </w:p>
    <w:p w14:paraId="36BC7B9F" w14:textId="77777777" w:rsidR="009777CD" w:rsidRDefault="00817694">
      <w:pPr>
        <w:pStyle w:val="BodyText"/>
        <w:spacing w:before="90"/>
        <w:ind w:left="4463" w:right="6200"/>
        <w:jc w:val="center"/>
        <w:rPr>
          <w:rFonts w:ascii="Times New Roman"/>
        </w:rPr>
      </w:pPr>
      <w:r>
        <w:rPr>
          <w:rFonts w:ascii="Times New Roman"/>
        </w:rPr>
        <w:t>MP</w:t>
      </w:r>
    </w:p>
    <w:p w14:paraId="77DF4CB7" w14:textId="77777777" w:rsidR="009777CD" w:rsidRDefault="00817694">
      <w:pPr>
        <w:spacing w:before="8"/>
        <w:ind w:right="1129"/>
        <w:jc w:val="right"/>
        <w:rPr>
          <w:rFonts w:ascii="Times New Roman" w:hAnsi="Times New Roman"/>
          <w:b/>
          <w:sz w:val="16"/>
        </w:rPr>
      </w:pPr>
      <w:r>
        <w:rPr>
          <w:rFonts w:ascii="Times New Roman" w:hAnsi="Times New Roman"/>
          <w:b/>
          <w:sz w:val="16"/>
        </w:rPr>
        <w:t>KRAJ IZVJEŠTAJA</w:t>
      </w:r>
    </w:p>
    <w:p w14:paraId="4C8EF87F" w14:textId="77777777" w:rsidR="009777CD" w:rsidRDefault="009777CD">
      <w:pPr>
        <w:jc w:val="right"/>
        <w:rPr>
          <w:rFonts w:ascii="Times New Roman" w:hAnsi="Times New Roman"/>
          <w:sz w:val="16"/>
        </w:rPr>
        <w:sectPr w:rsidR="009777CD">
          <w:type w:val="continuous"/>
          <w:pgSz w:w="11910" w:h="16840"/>
          <w:pgMar w:top="2540" w:right="280" w:bottom="280" w:left="580" w:header="720" w:footer="720" w:gutter="0"/>
          <w:cols w:space="720"/>
        </w:sectPr>
      </w:pPr>
    </w:p>
    <w:p w14:paraId="23E00F42" w14:textId="2A562FF5" w:rsidR="009777CD" w:rsidRDefault="00A754E2">
      <w:pPr>
        <w:pStyle w:val="BodyText"/>
        <w:ind w:left="977"/>
        <w:rPr>
          <w:rFonts w:ascii="Times New Roman"/>
          <w:sz w:val="20"/>
        </w:rPr>
      </w:pPr>
      <w:r>
        <w:rPr>
          <w:noProof/>
        </w:rPr>
        <w:lastRenderedPageBreak/>
        <mc:AlternateContent>
          <mc:Choice Requires="wps">
            <w:drawing>
              <wp:anchor distT="0" distB="0" distL="114300" distR="114300" simplePos="0" relativeHeight="251736576" behindDoc="0" locked="0" layoutInCell="1" allowOverlap="1" wp14:anchorId="2E732E20" wp14:editId="1A898F96">
                <wp:simplePos x="0" y="0"/>
                <wp:positionH relativeFrom="page">
                  <wp:posOffset>6324600</wp:posOffset>
                </wp:positionH>
                <wp:positionV relativeFrom="page">
                  <wp:posOffset>10067290</wp:posOffset>
                </wp:positionV>
                <wp:extent cx="591820" cy="238125"/>
                <wp:effectExtent l="0" t="0" r="0" b="635"/>
                <wp:wrapNone/>
                <wp:docPr id="1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3812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510F3" w14:textId="77777777" w:rsidR="009777CD" w:rsidRDefault="00817694">
                            <w:pPr>
                              <w:spacing w:before="67"/>
                              <w:ind w:left="333" w:right="335"/>
                              <w:jc w:val="center"/>
                              <w:rPr>
                                <w:b/>
                                <w:sz w:val="20"/>
                              </w:rPr>
                            </w:pPr>
                            <w:r>
                              <w:rPr>
                                <w:b/>
                                <w:sz w:val="20"/>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2E20" id="Text Box 17" o:spid="_x0000_s1362" type="#_x0000_t202" style="position:absolute;left:0;text-align:left;margin-left:498pt;margin-top:792.7pt;width:46.6pt;height:18.7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" fillcolor="#d5e2bb" stroked="f">
                <v:textbox inset="0,0,0,0">
                  <w:txbxContent>
                    <w:p w14:paraId="155510F3" w14:textId="77777777" w:rsidR="009777CD" w:rsidRDefault="00817694">
                      <w:pPr>
                        <w:spacing w:before="67"/>
                        <w:ind w:left="333" w:right="335"/>
                        <w:jc w:val="center"/>
                        <w:rPr>
                          <w:b/>
                          <w:sz w:val="20"/>
                        </w:rPr>
                      </w:pPr>
                      <w:r>
                        <w:rPr>
                          <w:b/>
                          <w:sz w:val="20"/>
                        </w:rPr>
                        <w:t>84</w:t>
                      </w:r>
                    </w:p>
                  </w:txbxContent>
                </v:textbox>
                <w10:wrap anchorx="page" anchory="page"/>
              </v:shape>
            </w:pict>
          </mc:Fallback>
        </mc:AlternateContent>
      </w:r>
      <w:r>
        <w:rPr>
          <w:rFonts w:ascii="Times New Roman"/>
          <w:noProof/>
          <w:sz w:val="20"/>
        </w:rPr>
        <mc:AlternateContent>
          <mc:Choice Requires="wpg">
            <w:drawing>
              <wp:inline distT="0" distB="0" distL="0" distR="0" wp14:anchorId="13BD3D59" wp14:editId="4624DF93">
                <wp:extent cx="5917565" cy="294640"/>
                <wp:effectExtent l="9525" t="0" r="16510" b="10160"/>
                <wp:docPr id="14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0" y="0"/>
                          <a:chExt cx="9319" cy="464"/>
                        </a:xfrm>
                      </wpg:grpSpPr>
                      <wps:wsp>
                        <wps:cNvPr id="150" name="Rectangle 16"/>
                        <wps:cNvSpPr>
                          <a:spLocks noChangeArrowheads="1"/>
                        </wps:cNvSpPr>
                        <wps:spPr bwMode="auto">
                          <a:xfrm>
                            <a:off x="8454" y="0"/>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5"/>
                        <wps:cNvCnPr>
                          <a:cxnSpLocks noChangeShapeType="1"/>
                        </wps:cNvCnPr>
                        <wps:spPr bwMode="auto">
                          <a:xfrm>
                            <a:off x="0" y="449"/>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54" name="Line 14"/>
                        <wps:cNvCnPr>
                          <a:cxnSpLocks noChangeShapeType="1"/>
                        </wps:cNvCnPr>
                        <wps:spPr bwMode="auto">
                          <a:xfrm>
                            <a:off x="8469" y="72"/>
                            <a:ext cx="0" cy="391"/>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56" name="Line 13"/>
                        <wps:cNvCnPr>
                          <a:cxnSpLocks noChangeShapeType="1"/>
                        </wps:cNvCnPr>
                        <wps:spPr bwMode="auto">
                          <a:xfrm>
                            <a:off x="8484" y="449"/>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58" name="Text Box 12"/>
                        <wps:cNvSpPr txBox="1">
                          <a:spLocks noChangeArrowheads="1"/>
                        </wps:cNvSpPr>
                        <wps:spPr bwMode="auto">
                          <a:xfrm>
                            <a:off x="1807" y="74"/>
                            <a:ext cx="48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9024C" w14:textId="77777777" w:rsidR="009777CD" w:rsidRDefault="00817694">
                              <w:pPr>
                                <w:spacing w:line="223" w:lineRule="exact"/>
                                <w:rPr>
                                  <w:i/>
                                  <w:sz w:val="20"/>
                                </w:rPr>
                              </w:pPr>
                              <w:r>
                                <w:rPr>
                                  <w:i/>
                                  <w:sz w:val="20"/>
                                </w:rPr>
                                <w:t>„Institut za zaštitu, ekologiju i obrazovanje“ d.o.o. Tuzla</w:t>
                              </w:r>
                            </w:p>
                          </w:txbxContent>
                        </wps:txbx>
                        <wps:bodyPr rot="0" vert="horz" wrap="square" lIns="0" tIns="0" rIns="0" bIns="0" anchor="t" anchorCtr="0" upright="1">
                          <a:noAutofit/>
                        </wps:bodyPr>
                      </wps:wsp>
                      <wps:wsp>
                        <wps:cNvPr id="160" name="Text Box 11"/>
                        <wps:cNvSpPr txBox="1">
                          <a:spLocks noChangeArrowheads="1"/>
                        </wps:cNvSpPr>
                        <wps:spPr bwMode="auto">
                          <a:xfrm>
                            <a:off x="8639" y="105"/>
                            <a:ext cx="5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1A632" w14:textId="77777777" w:rsidR="009777CD" w:rsidRDefault="00817694">
                              <w:pPr>
                                <w:spacing w:line="223" w:lineRule="exact"/>
                                <w:rPr>
                                  <w:b/>
                                  <w:i/>
                                  <w:sz w:val="20"/>
                                </w:rPr>
                              </w:pPr>
                              <w:r>
                                <w:rPr>
                                  <w:b/>
                                  <w:i/>
                                  <w:sz w:val="20"/>
                                </w:rPr>
                                <w:t>2020.</w:t>
                              </w:r>
                            </w:p>
                          </w:txbxContent>
                        </wps:txbx>
                        <wps:bodyPr rot="0" vert="horz" wrap="square" lIns="0" tIns="0" rIns="0" bIns="0" anchor="t" anchorCtr="0" upright="1">
                          <a:noAutofit/>
                        </wps:bodyPr>
                      </wps:wsp>
                    </wpg:wgp>
                  </a:graphicData>
                </a:graphic>
              </wp:inline>
            </w:drawing>
          </mc:Choice>
          <mc:Fallback>
            <w:pict>
              <v:group w14:anchorId="13BD3D59" id="Group 10" o:spid="_x0000_s1363" style="width:465.95pt;height:23.2pt;mso-position-horizontal-relative:char;mso-position-vertical-relative:line"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">
                <v:rect id="Rectangle 16" o:spid="_x0000_s1364" style="position:absolute;left:8454;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" fillcolor="#76923b" stroked="f"/>
                <v:line id="Line 15" o:spid="_x0000_s1365" style="position:absolute;visibility:visible;mso-wrap-style:square" from="0,449" to="84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" strokecolor="#76923b" strokeweight="1.44pt"/>
                <v:line id="Line 14" o:spid="_x0000_s1366" style="position:absolute;visibility:visible;mso-wrap-style:square" from="8469,72" to="84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" strokecolor="#76923b" strokeweight="1.44pt"/>
                <v:line id="Line 13" o:spid="_x0000_s1367" style="position:absolute;visibility:visible;mso-wrap-style:square" from="8484,449" to="93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" strokecolor="#76923b" strokeweight="1.44pt"/>
                <v:shape id="_x0000_s1368" type="#_x0000_t202" style="position:absolute;left:1807;top:74;width:48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1E9024C" w14:textId="77777777" w:rsidR="009777CD" w:rsidRDefault="00817694">
                        <w:pPr>
                          <w:spacing w:line="223" w:lineRule="exact"/>
                          <w:rPr>
                            <w:i/>
                            <w:sz w:val="20"/>
                          </w:rPr>
                        </w:pPr>
                        <w:r>
                          <w:rPr>
                            <w:i/>
                            <w:sz w:val="20"/>
                          </w:rPr>
                          <w:t>„Institut za zaštitu, ekologiju i obrazovanje“ d.o.o. Tuzla</w:t>
                        </w:r>
                      </w:p>
                    </w:txbxContent>
                  </v:textbox>
                </v:shape>
                <v:shape id="Text Box 11" o:spid="_x0000_s1369" type="#_x0000_t202" style="position:absolute;left:8639;top:105;width:5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DD1A632" w14:textId="77777777" w:rsidR="009777CD" w:rsidRDefault="00817694">
                        <w:pPr>
                          <w:spacing w:line="223" w:lineRule="exact"/>
                          <w:rPr>
                            <w:b/>
                            <w:i/>
                            <w:sz w:val="20"/>
                          </w:rPr>
                        </w:pPr>
                        <w:r>
                          <w:rPr>
                            <w:b/>
                            <w:i/>
                            <w:sz w:val="20"/>
                          </w:rPr>
                          <w:t>2020.</w:t>
                        </w:r>
                      </w:p>
                    </w:txbxContent>
                  </v:textbox>
                </v:shape>
                <w10:anchorlock/>
              </v:group>
            </w:pict>
          </mc:Fallback>
        </mc:AlternateContent>
      </w:r>
    </w:p>
    <w:p w14:paraId="65B618C3" w14:textId="77777777" w:rsidR="009777CD" w:rsidRDefault="00817694">
      <w:pPr>
        <w:pStyle w:val="Heading9"/>
        <w:spacing w:before="152"/>
        <w:ind w:right="846"/>
      </w:pPr>
      <w:r>
        <w:t>PRILOG 19</w:t>
      </w:r>
    </w:p>
    <w:p w14:paraId="15E0DD1D" w14:textId="77777777" w:rsidR="009777CD" w:rsidRDefault="009777CD">
      <w:pPr>
        <w:pStyle w:val="BodyText"/>
        <w:rPr>
          <w:b/>
        </w:rPr>
      </w:pPr>
    </w:p>
    <w:p w14:paraId="6E8F6711" w14:textId="77777777" w:rsidR="009777CD" w:rsidRDefault="00817694">
      <w:pPr>
        <w:ind w:right="850"/>
        <w:jc w:val="right"/>
        <w:rPr>
          <w:b/>
          <w:sz w:val="24"/>
        </w:rPr>
      </w:pPr>
      <w:r>
        <w:rPr>
          <w:b/>
          <w:sz w:val="24"/>
        </w:rPr>
        <w:t>„TAMEX“ d.o.o. Busovača,</w:t>
      </w:r>
    </w:p>
    <w:p w14:paraId="0E71E699" w14:textId="77777777" w:rsidR="009777CD" w:rsidRDefault="00817694">
      <w:pPr>
        <w:pStyle w:val="BodyText"/>
        <w:ind w:right="844"/>
        <w:jc w:val="right"/>
        <w:rPr>
          <w:b/>
        </w:rPr>
      </w:pPr>
      <w:r>
        <w:t xml:space="preserve">piljenje i blanjanje drva (proizvodnja rezane građe); impregnacija drveta </w:t>
      </w:r>
      <w:r>
        <w:rPr>
          <w:b/>
        </w:rPr>
        <w:t>-</w:t>
      </w:r>
    </w:p>
    <w:p w14:paraId="42A832F4" w14:textId="77777777" w:rsidR="009777CD" w:rsidRDefault="009777CD">
      <w:pPr>
        <w:pStyle w:val="BodyText"/>
        <w:rPr>
          <w:b/>
        </w:rPr>
      </w:pPr>
    </w:p>
    <w:p w14:paraId="49B79D65" w14:textId="77777777" w:rsidR="009777CD" w:rsidRDefault="00817694">
      <w:pPr>
        <w:pStyle w:val="Heading9"/>
        <w:tabs>
          <w:tab w:val="left" w:pos="707"/>
        </w:tabs>
        <w:ind w:right="851"/>
      </w:pPr>
      <w:r>
        <w:t>-</w:t>
      </w:r>
      <w:r>
        <w:tab/>
        <w:t>Ugovor o kupo-prodaji otpadnog željeza i starih rashodovanih</w:t>
      </w:r>
      <w:r>
        <w:rPr>
          <w:spacing w:val="-16"/>
        </w:rPr>
        <w:t xml:space="preserve"> </w:t>
      </w:r>
      <w:r>
        <w:t>metalnih</w:t>
      </w:r>
    </w:p>
    <w:p w14:paraId="241E14F8" w14:textId="77777777" w:rsidR="009777CD" w:rsidRDefault="00817694">
      <w:pPr>
        <w:ind w:right="846"/>
        <w:jc w:val="right"/>
        <w:rPr>
          <w:b/>
          <w:sz w:val="24"/>
        </w:rPr>
      </w:pPr>
      <w:r>
        <w:rPr>
          <w:b/>
          <w:sz w:val="24"/>
        </w:rPr>
        <w:t>dijelova -</w:t>
      </w:r>
    </w:p>
    <w:p w14:paraId="31172970" w14:textId="77777777" w:rsidR="009777CD" w:rsidRDefault="009777CD">
      <w:pPr>
        <w:pStyle w:val="BodyText"/>
        <w:rPr>
          <w:b/>
          <w:sz w:val="20"/>
        </w:rPr>
      </w:pPr>
    </w:p>
    <w:p w14:paraId="609D8221" w14:textId="77777777" w:rsidR="009777CD" w:rsidRDefault="009777CD">
      <w:pPr>
        <w:pStyle w:val="BodyText"/>
        <w:rPr>
          <w:b/>
          <w:sz w:val="20"/>
        </w:rPr>
      </w:pPr>
    </w:p>
    <w:p w14:paraId="15962107" w14:textId="77777777" w:rsidR="009777CD" w:rsidRDefault="009777CD">
      <w:pPr>
        <w:pStyle w:val="BodyText"/>
        <w:rPr>
          <w:b/>
          <w:sz w:val="20"/>
        </w:rPr>
      </w:pPr>
    </w:p>
    <w:p w14:paraId="3B7DD8BE" w14:textId="77777777" w:rsidR="009777CD" w:rsidRDefault="009777CD">
      <w:pPr>
        <w:pStyle w:val="BodyText"/>
        <w:rPr>
          <w:b/>
          <w:sz w:val="20"/>
        </w:rPr>
      </w:pPr>
    </w:p>
    <w:p w14:paraId="65F0CAA3" w14:textId="77777777" w:rsidR="009777CD" w:rsidRDefault="009777CD">
      <w:pPr>
        <w:pStyle w:val="BodyText"/>
        <w:rPr>
          <w:b/>
          <w:sz w:val="20"/>
        </w:rPr>
      </w:pPr>
    </w:p>
    <w:p w14:paraId="619AB258" w14:textId="77777777" w:rsidR="009777CD" w:rsidRDefault="009777CD">
      <w:pPr>
        <w:pStyle w:val="BodyText"/>
        <w:rPr>
          <w:b/>
          <w:sz w:val="20"/>
        </w:rPr>
      </w:pPr>
    </w:p>
    <w:p w14:paraId="06B8BFBA" w14:textId="77777777" w:rsidR="009777CD" w:rsidRDefault="009777CD">
      <w:pPr>
        <w:pStyle w:val="BodyText"/>
        <w:rPr>
          <w:b/>
          <w:sz w:val="20"/>
        </w:rPr>
      </w:pPr>
    </w:p>
    <w:p w14:paraId="789FE94E" w14:textId="77777777" w:rsidR="009777CD" w:rsidRDefault="009777CD">
      <w:pPr>
        <w:pStyle w:val="BodyText"/>
        <w:rPr>
          <w:b/>
          <w:sz w:val="20"/>
        </w:rPr>
      </w:pPr>
    </w:p>
    <w:p w14:paraId="29C65205" w14:textId="77777777" w:rsidR="009777CD" w:rsidRDefault="009777CD">
      <w:pPr>
        <w:pStyle w:val="BodyText"/>
        <w:rPr>
          <w:b/>
          <w:sz w:val="20"/>
        </w:rPr>
      </w:pPr>
    </w:p>
    <w:p w14:paraId="384546E2" w14:textId="77777777" w:rsidR="009777CD" w:rsidRDefault="009777CD">
      <w:pPr>
        <w:pStyle w:val="BodyText"/>
        <w:rPr>
          <w:b/>
          <w:sz w:val="20"/>
        </w:rPr>
      </w:pPr>
    </w:p>
    <w:p w14:paraId="54BD275D" w14:textId="77777777" w:rsidR="009777CD" w:rsidRDefault="009777CD">
      <w:pPr>
        <w:pStyle w:val="BodyText"/>
        <w:rPr>
          <w:b/>
          <w:sz w:val="20"/>
        </w:rPr>
      </w:pPr>
    </w:p>
    <w:p w14:paraId="779BFDC3" w14:textId="77777777" w:rsidR="009777CD" w:rsidRDefault="009777CD">
      <w:pPr>
        <w:pStyle w:val="BodyText"/>
        <w:rPr>
          <w:b/>
          <w:sz w:val="20"/>
        </w:rPr>
      </w:pPr>
    </w:p>
    <w:p w14:paraId="36632005" w14:textId="77777777" w:rsidR="009777CD" w:rsidRDefault="009777CD">
      <w:pPr>
        <w:pStyle w:val="BodyText"/>
        <w:rPr>
          <w:b/>
          <w:sz w:val="20"/>
        </w:rPr>
      </w:pPr>
    </w:p>
    <w:p w14:paraId="13D0352A" w14:textId="77777777" w:rsidR="009777CD" w:rsidRDefault="009777CD">
      <w:pPr>
        <w:pStyle w:val="BodyText"/>
        <w:rPr>
          <w:b/>
          <w:sz w:val="20"/>
        </w:rPr>
      </w:pPr>
    </w:p>
    <w:p w14:paraId="35943B77" w14:textId="77777777" w:rsidR="009777CD" w:rsidRDefault="009777CD">
      <w:pPr>
        <w:pStyle w:val="BodyText"/>
        <w:rPr>
          <w:b/>
          <w:sz w:val="20"/>
        </w:rPr>
      </w:pPr>
    </w:p>
    <w:p w14:paraId="12BA0858" w14:textId="77777777" w:rsidR="009777CD" w:rsidRDefault="009777CD">
      <w:pPr>
        <w:pStyle w:val="BodyText"/>
        <w:rPr>
          <w:b/>
          <w:sz w:val="20"/>
        </w:rPr>
      </w:pPr>
    </w:p>
    <w:p w14:paraId="05DECFB8" w14:textId="77777777" w:rsidR="009777CD" w:rsidRDefault="009777CD">
      <w:pPr>
        <w:pStyle w:val="BodyText"/>
        <w:rPr>
          <w:b/>
          <w:sz w:val="20"/>
        </w:rPr>
      </w:pPr>
    </w:p>
    <w:p w14:paraId="4FD37EB7" w14:textId="77777777" w:rsidR="009777CD" w:rsidRDefault="009777CD">
      <w:pPr>
        <w:pStyle w:val="BodyText"/>
        <w:rPr>
          <w:b/>
          <w:sz w:val="20"/>
        </w:rPr>
      </w:pPr>
    </w:p>
    <w:p w14:paraId="7FB10725" w14:textId="77777777" w:rsidR="009777CD" w:rsidRDefault="009777CD">
      <w:pPr>
        <w:pStyle w:val="BodyText"/>
        <w:rPr>
          <w:b/>
          <w:sz w:val="20"/>
        </w:rPr>
      </w:pPr>
    </w:p>
    <w:p w14:paraId="456C2062" w14:textId="77777777" w:rsidR="009777CD" w:rsidRDefault="009777CD">
      <w:pPr>
        <w:pStyle w:val="BodyText"/>
        <w:rPr>
          <w:b/>
          <w:sz w:val="20"/>
        </w:rPr>
      </w:pPr>
    </w:p>
    <w:p w14:paraId="602338E0" w14:textId="77777777" w:rsidR="009777CD" w:rsidRDefault="009777CD">
      <w:pPr>
        <w:pStyle w:val="BodyText"/>
        <w:rPr>
          <w:b/>
          <w:sz w:val="20"/>
        </w:rPr>
      </w:pPr>
    </w:p>
    <w:p w14:paraId="4249CB15" w14:textId="77777777" w:rsidR="009777CD" w:rsidRDefault="009777CD">
      <w:pPr>
        <w:pStyle w:val="BodyText"/>
        <w:rPr>
          <w:b/>
          <w:sz w:val="20"/>
        </w:rPr>
      </w:pPr>
    </w:p>
    <w:p w14:paraId="2400B913" w14:textId="77777777" w:rsidR="009777CD" w:rsidRDefault="009777CD">
      <w:pPr>
        <w:pStyle w:val="BodyText"/>
        <w:rPr>
          <w:b/>
          <w:sz w:val="20"/>
        </w:rPr>
      </w:pPr>
    </w:p>
    <w:p w14:paraId="4AC8DC94" w14:textId="77777777" w:rsidR="009777CD" w:rsidRDefault="009777CD">
      <w:pPr>
        <w:pStyle w:val="BodyText"/>
        <w:rPr>
          <w:b/>
          <w:sz w:val="20"/>
        </w:rPr>
      </w:pPr>
    </w:p>
    <w:p w14:paraId="16C2E8F8" w14:textId="77777777" w:rsidR="009777CD" w:rsidRDefault="009777CD">
      <w:pPr>
        <w:pStyle w:val="BodyText"/>
        <w:rPr>
          <w:b/>
          <w:sz w:val="20"/>
        </w:rPr>
      </w:pPr>
    </w:p>
    <w:p w14:paraId="4E702558" w14:textId="77777777" w:rsidR="009777CD" w:rsidRDefault="009777CD">
      <w:pPr>
        <w:pStyle w:val="BodyText"/>
        <w:rPr>
          <w:b/>
          <w:sz w:val="20"/>
        </w:rPr>
      </w:pPr>
    </w:p>
    <w:p w14:paraId="3F558419" w14:textId="77777777" w:rsidR="009777CD" w:rsidRDefault="009777CD">
      <w:pPr>
        <w:pStyle w:val="BodyText"/>
        <w:rPr>
          <w:b/>
          <w:sz w:val="20"/>
        </w:rPr>
      </w:pPr>
    </w:p>
    <w:p w14:paraId="4EB998D6" w14:textId="77777777" w:rsidR="009777CD" w:rsidRDefault="009777CD">
      <w:pPr>
        <w:pStyle w:val="BodyText"/>
        <w:rPr>
          <w:b/>
          <w:sz w:val="20"/>
        </w:rPr>
      </w:pPr>
    </w:p>
    <w:p w14:paraId="412916D8" w14:textId="77777777" w:rsidR="009777CD" w:rsidRDefault="009777CD">
      <w:pPr>
        <w:pStyle w:val="BodyText"/>
        <w:rPr>
          <w:b/>
          <w:sz w:val="20"/>
        </w:rPr>
      </w:pPr>
    </w:p>
    <w:p w14:paraId="605E32C9" w14:textId="77777777" w:rsidR="009777CD" w:rsidRDefault="009777CD">
      <w:pPr>
        <w:pStyle w:val="BodyText"/>
        <w:rPr>
          <w:b/>
          <w:sz w:val="20"/>
        </w:rPr>
      </w:pPr>
    </w:p>
    <w:p w14:paraId="18CF2C74" w14:textId="77777777" w:rsidR="009777CD" w:rsidRDefault="009777CD">
      <w:pPr>
        <w:pStyle w:val="BodyText"/>
        <w:rPr>
          <w:b/>
          <w:sz w:val="20"/>
        </w:rPr>
      </w:pPr>
    </w:p>
    <w:p w14:paraId="5EE9130A" w14:textId="77777777" w:rsidR="009777CD" w:rsidRDefault="009777CD">
      <w:pPr>
        <w:pStyle w:val="BodyText"/>
        <w:rPr>
          <w:b/>
          <w:sz w:val="20"/>
        </w:rPr>
      </w:pPr>
    </w:p>
    <w:p w14:paraId="2E8C499D" w14:textId="77777777" w:rsidR="009777CD" w:rsidRDefault="009777CD">
      <w:pPr>
        <w:pStyle w:val="BodyText"/>
        <w:rPr>
          <w:b/>
          <w:sz w:val="20"/>
        </w:rPr>
      </w:pPr>
    </w:p>
    <w:p w14:paraId="56F0E3DA" w14:textId="77777777" w:rsidR="009777CD" w:rsidRDefault="009777CD">
      <w:pPr>
        <w:pStyle w:val="BodyText"/>
        <w:rPr>
          <w:b/>
          <w:sz w:val="20"/>
        </w:rPr>
      </w:pPr>
    </w:p>
    <w:p w14:paraId="7261F789" w14:textId="77777777" w:rsidR="009777CD" w:rsidRDefault="009777CD">
      <w:pPr>
        <w:pStyle w:val="BodyText"/>
        <w:rPr>
          <w:b/>
          <w:sz w:val="20"/>
        </w:rPr>
      </w:pPr>
    </w:p>
    <w:p w14:paraId="33623EB4" w14:textId="77777777" w:rsidR="009777CD" w:rsidRDefault="009777CD">
      <w:pPr>
        <w:pStyle w:val="BodyText"/>
        <w:rPr>
          <w:b/>
          <w:sz w:val="20"/>
        </w:rPr>
      </w:pPr>
    </w:p>
    <w:p w14:paraId="5B0C43A6" w14:textId="77777777" w:rsidR="009777CD" w:rsidRDefault="009777CD">
      <w:pPr>
        <w:pStyle w:val="BodyText"/>
        <w:rPr>
          <w:b/>
          <w:sz w:val="20"/>
        </w:rPr>
      </w:pPr>
    </w:p>
    <w:p w14:paraId="008C235B" w14:textId="77777777" w:rsidR="009777CD" w:rsidRDefault="009777CD">
      <w:pPr>
        <w:pStyle w:val="BodyText"/>
        <w:rPr>
          <w:b/>
          <w:sz w:val="20"/>
        </w:rPr>
      </w:pPr>
    </w:p>
    <w:p w14:paraId="1B350AB1" w14:textId="77777777" w:rsidR="009777CD" w:rsidRDefault="009777CD">
      <w:pPr>
        <w:pStyle w:val="BodyText"/>
        <w:rPr>
          <w:b/>
          <w:sz w:val="20"/>
        </w:rPr>
      </w:pPr>
    </w:p>
    <w:p w14:paraId="5CE7D75B" w14:textId="77777777" w:rsidR="009777CD" w:rsidRDefault="009777CD">
      <w:pPr>
        <w:pStyle w:val="BodyText"/>
        <w:rPr>
          <w:b/>
          <w:sz w:val="20"/>
        </w:rPr>
      </w:pPr>
    </w:p>
    <w:p w14:paraId="453DA619" w14:textId="77777777" w:rsidR="009777CD" w:rsidRDefault="009777CD">
      <w:pPr>
        <w:pStyle w:val="BodyText"/>
        <w:rPr>
          <w:b/>
          <w:sz w:val="20"/>
        </w:rPr>
      </w:pPr>
    </w:p>
    <w:p w14:paraId="6919DBC1" w14:textId="77777777" w:rsidR="009777CD" w:rsidRDefault="009777CD">
      <w:pPr>
        <w:pStyle w:val="BodyText"/>
        <w:rPr>
          <w:b/>
          <w:sz w:val="20"/>
        </w:rPr>
      </w:pPr>
    </w:p>
    <w:p w14:paraId="201070AE" w14:textId="77777777" w:rsidR="009777CD" w:rsidRDefault="009777CD">
      <w:pPr>
        <w:pStyle w:val="BodyText"/>
        <w:rPr>
          <w:b/>
          <w:sz w:val="20"/>
        </w:rPr>
      </w:pPr>
    </w:p>
    <w:p w14:paraId="31BF7677" w14:textId="77777777" w:rsidR="009777CD" w:rsidRDefault="009777CD">
      <w:pPr>
        <w:pStyle w:val="BodyText"/>
        <w:rPr>
          <w:b/>
          <w:sz w:val="20"/>
        </w:rPr>
      </w:pPr>
    </w:p>
    <w:p w14:paraId="19307000" w14:textId="77777777" w:rsidR="009777CD" w:rsidRDefault="009777CD">
      <w:pPr>
        <w:pStyle w:val="BodyText"/>
        <w:rPr>
          <w:b/>
          <w:sz w:val="20"/>
        </w:rPr>
      </w:pPr>
    </w:p>
    <w:p w14:paraId="72456F63" w14:textId="77777777" w:rsidR="009777CD" w:rsidRDefault="009777CD">
      <w:pPr>
        <w:pStyle w:val="BodyText"/>
        <w:rPr>
          <w:b/>
          <w:sz w:val="20"/>
        </w:rPr>
      </w:pPr>
    </w:p>
    <w:p w14:paraId="6CCF1C6D" w14:textId="77777777" w:rsidR="009777CD" w:rsidRDefault="009777CD">
      <w:pPr>
        <w:pStyle w:val="BodyText"/>
        <w:rPr>
          <w:b/>
          <w:sz w:val="20"/>
        </w:rPr>
      </w:pPr>
    </w:p>
    <w:p w14:paraId="60827E5A" w14:textId="77777777" w:rsidR="009777CD" w:rsidRDefault="009777CD">
      <w:pPr>
        <w:pStyle w:val="BodyText"/>
        <w:rPr>
          <w:b/>
          <w:sz w:val="20"/>
        </w:rPr>
      </w:pPr>
    </w:p>
    <w:p w14:paraId="09362D2C" w14:textId="77777777" w:rsidR="009777CD" w:rsidRDefault="009777CD">
      <w:pPr>
        <w:pStyle w:val="BodyText"/>
        <w:rPr>
          <w:b/>
          <w:sz w:val="20"/>
        </w:rPr>
      </w:pPr>
    </w:p>
    <w:p w14:paraId="7E6FA8BA" w14:textId="77777777" w:rsidR="009777CD" w:rsidRDefault="009777CD">
      <w:pPr>
        <w:pStyle w:val="BodyText"/>
        <w:rPr>
          <w:b/>
          <w:sz w:val="20"/>
        </w:rPr>
      </w:pPr>
    </w:p>
    <w:p w14:paraId="1CA8ED2C" w14:textId="77777777" w:rsidR="009777CD" w:rsidRDefault="009777CD">
      <w:pPr>
        <w:pStyle w:val="BodyText"/>
        <w:rPr>
          <w:b/>
          <w:sz w:val="20"/>
        </w:rPr>
      </w:pPr>
    </w:p>
    <w:p w14:paraId="179F5F5E" w14:textId="77777777" w:rsidR="009777CD" w:rsidRDefault="009777CD">
      <w:pPr>
        <w:pStyle w:val="BodyText"/>
        <w:rPr>
          <w:b/>
          <w:sz w:val="20"/>
        </w:rPr>
      </w:pPr>
    </w:p>
    <w:p w14:paraId="581A5D55" w14:textId="77777777" w:rsidR="009777CD" w:rsidRDefault="009777CD">
      <w:pPr>
        <w:pStyle w:val="BodyText"/>
        <w:rPr>
          <w:b/>
          <w:sz w:val="20"/>
        </w:rPr>
      </w:pPr>
    </w:p>
    <w:p w14:paraId="067B6AF6" w14:textId="77777777" w:rsidR="009777CD" w:rsidRDefault="009777CD">
      <w:pPr>
        <w:pStyle w:val="BodyText"/>
        <w:rPr>
          <w:b/>
          <w:sz w:val="20"/>
        </w:rPr>
      </w:pPr>
    </w:p>
    <w:p w14:paraId="47C3141E" w14:textId="04F3753B" w:rsidR="009777CD" w:rsidRDefault="00A754E2">
      <w:pPr>
        <w:pStyle w:val="BodyText"/>
        <w:spacing w:before="8"/>
        <w:rPr>
          <w:b/>
          <w:sz w:val="19"/>
        </w:rPr>
      </w:pPr>
      <w:r>
        <w:rPr>
          <w:noProof/>
        </w:rPr>
        <mc:AlternateContent>
          <mc:Choice Requires="wpg">
            <w:drawing>
              <wp:anchor distT="0" distB="0" distL="0" distR="0" simplePos="0" relativeHeight="251735552" behindDoc="0" locked="0" layoutInCell="1" allowOverlap="1" wp14:anchorId="083EF044" wp14:editId="31FAFE1D">
                <wp:simplePos x="0" y="0"/>
                <wp:positionH relativeFrom="page">
                  <wp:posOffset>1007745</wp:posOffset>
                </wp:positionH>
                <wp:positionV relativeFrom="paragraph">
                  <wp:posOffset>169545</wp:posOffset>
                </wp:positionV>
                <wp:extent cx="5908675" cy="18415"/>
                <wp:effectExtent l="17145" t="7620" r="0" b="2540"/>
                <wp:wrapTopAndBottom/>
                <wp:docPr id="14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8415"/>
                          <a:chOff x="1587" y="267"/>
                          <a:chExt cx="9305" cy="29"/>
                        </a:xfrm>
                      </wpg:grpSpPr>
                      <wps:wsp>
                        <wps:cNvPr id="142" name="Line 9"/>
                        <wps:cNvCnPr>
                          <a:cxnSpLocks noChangeShapeType="1"/>
                        </wps:cNvCnPr>
                        <wps:spPr bwMode="auto">
                          <a:xfrm>
                            <a:off x="1587" y="281"/>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44" name="Rectangle 8"/>
                        <wps:cNvSpPr>
                          <a:spLocks noChangeArrowheads="1"/>
                        </wps:cNvSpPr>
                        <wps:spPr bwMode="auto">
                          <a:xfrm>
                            <a:off x="9960" y="267"/>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7"/>
                        <wps:cNvSpPr>
                          <a:spLocks noChangeArrowheads="1"/>
                        </wps:cNvSpPr>
                        <wps:spPr bwMode="auto">
                          <a:xfrm>
                            <a:off x="9988" y="267"/>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1C96B" id="Group 6" o:spid="_x0000_s1026" style="position:absolute;margin-left:79.35pt;margin-top:13.35pt;width:465.25pt;height:1.45pt;z-index:251735552;mso-wrap-distance-left:0;mso-wrap-distance-right:0;mso-position-horizontal-relative:page" coordorigin="1587,267" coordsize="93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">
                <v:line id="Line 9" o:spid="_x0000_s1027" style="position:absolute;visibility:visible;mso-wrap-style:square" from="1587,281" to="996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" strokecolor="#76923b" strokeweight="1.44pt"/>
                <v:rect id="Rectangle 8" o:spid="_x0000_s1028" style="position:absolute;left:9960;top:267;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" fillcolor="#76923b" stroked="f"/>
                <v:rect id="Rectangle 7" o:spid="_x0000_s1029" style="position:absolute;left:9988;top:267;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" fillcolor="#76923b" stroked="f"/>
                <w10:wrap type="topAndBottom" anchorx="page"/>
              </v:group>
            </w:pict>
          </mc:Fallback>
        </mc:AlternateContent>
      </w:r>
    </w:p>
    <w:p w14:paraId="21E797F2" w14:textId="77777777" w:rsidR="009777CD" w:rsidRDefault="00817694">
      <w:pPr>
        <w:spacing w:before="37"/>
        <w:ind w:left="2281"/>
        <w:rPr>
          <w:i/>
          <w:sz w:val="20"/>
        </w:rPr>
      </w:pPr>
      <w:r>
        <w:rPr>
          <w:i/>
          <w:sz w:val="20"/>
        </w:rPr>
        <w:t>Zahtjev za izdavanje okolinske dozvole „TAMEX“ d.o.o. Busovača</w:t>
      </w:r>
    </w:p>
    <w:p w14:paraId="4CBCD89C" w14:textId="77777777" w:rsidR="009777CD" w:rsidRDefault="009777CD">
      <w:pPr>
        <w:rPr>
          <w:sz w:val="20"/>
        </w:rPr>
        <w:sectPr w:rsidR="009777CD">
          <w:headerReference w:type="default" r:id="rId466"/>
          <w:footerReference w:type="default" r:id="rId467"/>
          <w:pgSz w:w="11910" w:h="16850"/>
          <w:pgMar w:top="560" w:right="280" w:bottom="280" w:left="580" w:header="0" w:footer="0" w:gutter="0"/>
          <w:cols w:space="720"/>
        </w:sectPr>
      </w:pPr>
    </w:p>
    <w:p w14:paraId="03CEAD45" w14:textId="77777777" w:rsidR="009777CD" w:rsidRDefault="009777CD">
      <w:pPr>
        <w:pStyle w:val="BodyText"/>
        <w:spacing w:before="10"/>
        <w:rPr>
          <w:i/>
        </w:rPr>
      </w:pPr>
    </w:p>
    <w:p w14:paraId="2AD9E651" w14:textId="77777777" w:rsidR="009777CD" w:rsidRDefault="00817694">
      <w:pPr>
        <w:spacing w:before="89"/>
        <w:ind w:left="4284"/>
        <w:rPr>
          <w:rFonts w:ascii="Times New Roman"/>
          <w:b/>
          <w:sz w:val="27"/>
        </w:rPr>
      </w:pPr>
      <w:r>
        <w:rPr>
          <w:rFonts w:ascii="Times New Roman"/>
          <w:b/>
          <w:color w:val="67676B"/>
          <w:w w:val="95"/>
          <w:sz w:val="27"/>
        </w:rPr>
        <w:t>UGOVOR O POSLOVNOJ</w:t>
      </w:r>
      <w:r>
        <w:rPr>
          <w:rFonts w:ascii="Times New Roman"/>
          <w:b/>
          <w:color w:val="67676B"/>
          <w:spacing w:val="50"/>
          <w:w w:val="95"/>
          <w:sz w:val="27"/>
        </w:rPr>
        <w:t xml:space="preserve"> </w:t>
      </w:r>
      <w:r>
        <w:rPr>
          <w:rFonts w:ascii="Times New Roman"/>
          <w:b/>
          <w:color w:val="67676B"/>
          <w:w w:val="95"/>
          <w:sz w:val="27"/>
        </w:rPr>
        <w:t>SARADNJI</w:t>
      </w:r>
    </w:p>
    <w:p w14:paraId="04657863" w14:textId="77777777" w:rsidR="009777CD" w:rsidRDefault="009777CD">
      <w:pPr>
        <w:pStyle w:val="BodyText"/>
        <w:rPr>
          <w:rFonts w:ascii="Times New Roman"/>
          <w:b/>
          <w:sz w:val="20"/>
        </w:rPr>
      </w:pPr>
    </w:p>
    <w:p w14:paraId="43C821F7" w14:textId="77777777" w:rsidR="009777CD" w:rsidRDefault="009777CD">
      <w:pPr>
        <w:pStyle w:val="BodyText"/>
        <w:spacing w:before="7"/>
        <w:rPr>
          <w:rFonts w:ascii="Times New Roman"/>
          <w:b/>
          <w:sz w:val="22"/>
        </w:rPr>
      </w:pPr>
    </w:p>
    <w:p w14:paraId="6FCBDCD1" w14:textId="77777777" w:rsidR="009777CD" w:rsidRDefault="00817694">
      <w:pPr>
        <w:spacing w:before="95"/>
        <w:ind w:left="1136"/>
        <w:rPr>
          <w:sz w:val="18"/>
        </w:rPr>
      </w:pPr>
      <w:r>
        <w:rPr>
          <w:color w:val="36363B"/>
          <w:sz w:val="18"/>
        </w:rPr>
        <w:t>UGOVORENE STRANE:</w:t>
      </w:r>
    </w:p>
    <w:p w14:paraId="7AE320D4" w14:textId="77777777" w:rsidR="009777CD" w:rsidRDefault="009777CD">
      <w:pPr>
        <w:pStyle w:val="BodyText"/>
        <w:rPr>
          <w:sz w:val="20"/>
        </w:rPr>
      </w:pPr>
    </w:p>
    <w:p w14:paraId="766F5C39" w14:textId="77777777" w:rsidR="009777CD" w:rsidRDefault="009777CD">
      <w:pPr>
        <w:pStyle w:val="BodyText"/>
        <w:spacing w:before="9"/>
        <w:rPr>
          <w:sz w:val="22"/>
        </w:rPr>
      </w:pPr>
    </w:p>
    <w:p w14:paraId="2931F69D" w14:textId="77777777" w:rsidR="009777CD" w:rsidRDefault="00817694">
      <w:pPr>
        <w:pStyle w:val="Heading4"/>
      </w:pPr>
      <w:r>
        <w:rPr>
          <w:color w:val="67676B"/>
          <w:w w:val="90"/>
        </w:rPr>
        <w:t>STANDARD- EM D</w:t>
      </w:r>
      <w:r>
        <w:rPr>
          <w:color w:val="36363B"/>
          <w:w w:val="90"/>
        </w:rPr>
        <w:t>.</w:t>
      </w:r>
      <w:r>
        <w:rPr>
          <w:color w:val="67676B"/>
          <w:w w:val="90"/>
        </w:rPr>
        <w:t xml:space="preserve">0 .0 . </w:t>
      </w:r>
      <w:r>
        <w:rPr>
          <w:rFonts w:ascii="Arial"/>
          <w:color w:val="67676B"/>
          <w:w w:val="90"/>
          <w:sz w:val="31"/>
        </w:rPr>
        <w:t>J..</w:t>
      </w:r>
      <w:r>
        <w:rPr>
          <w:color w:val="67676B"/>
          <w:w w:val="90"/>
        </w:rPr>
        <w:t>B. JELACICA KISELJAK</w:t>
      </w:r>
    </w:p>
    <w:p w14:paraId="7CCE9AE8" w14:textId="77777777" w:rsidR="009777CD" w:rsidRDefault="00817694">
      <w:pPr>
        <w:spacing w:before="50"/>
        <w:ind w:left="1130"/>
        <w:rPr>
          <w:sz w:val="18"/>
        </w:rPr>
      </w:pPr>
      <w:r>
        <w:rPr>
          <w:b/>
          <w:color w:val="36363B"/>
          <w:w w:val="105"/>
        </w:rPr>
        <w:t xml:space="preserve">PDVBR: </w:t>
      </w:r>
      <w:r>
        <w:rPr>
          <w:color w:val="36363B"/>
          <w:w w:val="105"/>
        </w:rPr>
        <w:t xml:space="preserve">236003310009 </w:t>
      </w:r>
      <w:r>
        <w:rPr>
          <w:color w:val="36363B"/>
          <w:w w:val="105"/>
          <w:sz w:val="18"/>
        </w:rPr>
        <w:t>akoga zastupa Zakir Selimovic (u daljem tekstu:Kupac),</w:t>
      </w:r>
    </w:p>
    <w:p w14:paraId="1D19A720" w14:textId="77777777" w:rsidR="009777CD" w:rsidRDefault="009777CD">
      <w:pPr>
        <w:pStyle w:val="BodyText"/>
      </w:pPr>
    </w:p>
    <w:p w14:paraId="7C2D3F61" w14:textId="77777777" w:rsidR="009777CD" w:rsidRDefault="009777CD">
      <w:pPr>
        <w:pStyle w:val="BodyText"/>
      </w:pPr>
    </w:p>
    <w:p w14:paraId="6EE55463" w14:textId="77777777" w:rsidR="009777CD" w:rsidRDefault="00817694">
      <w:pPr>
        <w:spacing w:before="207" w:line="458" w:lineRule="auto"/>
        <w:ind w:left="1122" w:right="1076" w:hanging="5"/>
        <w:rPr>
          <w:sz w:val="18"/>
        </w:rPr>
      </w:pPr>
      <w:r>
        <w:rPr>
          <w:rFonts w:ascii="Times New Roman"/>
          <w:color w:val="36363B"/>
          <w:w w:val="105"/>
          <w:sz w:val="25"/>
        </w:rPr>
        <w:t>,,</w:t>
      </w:r>
      <w:r>
        <w:rPr>
          <w:rFonts w:ascii="Times New Roman"/>
          <w:b/>
          <w:color w:val="67676B"/>
          <w:w w:val="105"/>
          <w:sz w:val="25"/>
        </w:rPr>
        <w:t>T</w:t>
      </w:r>
      <w:r>
        <w:rPr>
          <w:rFonts w:ascii="Times New Roman"/>
          <w:b/>
          <w:color w:val="67676B"/>
          <w:w w:val="105"/>
          <w:sz w:val="27"/>
        </w:rPr>
        <w:t>AMEX"</w:t>
      </w:r>
      <w:r>
        <w:rPr>
          <w:rFonts w:ascii="Times New Roman"/>
          <w:b/>
          <w:color w:val="67676B"/>
          <w:spacing w:val="-35"/>
          <w:w w:val="105"/>
          <w:sz w:val="27"/>
        </w:rPr>
        <w:t xml:space="preserve"> </w:t>
      </w:r>
      <w:r>
        <w:rPr>
          <w:rFonts w:ascii="Times New Roman"/>
          <w:b/>
          <w:color w:val="67676B"/>
          <w:w w:val="105"/>
          <w:sz w:val="27"/>
        </w:rPr>
        <w:t>D.0.0..</w:t>
      </w:r>
      <w:r>
        <w:rPr>
          <w:rFonts w:ascii="Times New Roman"/>
          <w:b/>
          <w:color w:val="67676B"/>
          <w:spacing w:val="-36"/>
          <w:w w:val="105"/>
          <w:sz w:val="27"/>
        </w:rPr>
        <w:t xml:space="preserve"> </w:t>
      </w:r>
      <w:r>
        <w:rPr>
          <w:color w:val="36363B"/>
          <w:w w:val="105"/>
          <w:sz w:val="18"/>
        </w:rPr>
        <w:t>sa</w:t>
      </w:r>
      <w:r>
        <w:rPr>
          <w:color w:val="36363B"/>
          <w:spacing w:val="-17"/>
          <w:w w:val="105"/>
          <w:sz w:val="18"/>
        </w:rPr>
        <w:t xml:space="preserve"> </w:t>
      </w:r>
      <w:r>
        <w:rPr>
          <w:color w:val="36363B"/>
          <w:w w:val="105"/>
          <w:sz w:val="18"/>
        </w:rPr>
        <w:t>sjedistem</w:t>
      </w:r>
      <w:r>
        <w:rPr>
          <w:color w:val="36363B"/>
          <w:spacing w:val="-5"/>
          <w:w w:val="105"/>
          <w:sz w:val="18"/>
        </w:rPr>
        <w:t xml:space="preserve"> </w:t>
      </w:r>
      <w:r>
        <w:rPr>
          <w:color w:val="36363B"/>
          <w:w w:val="105"/>
          <w:sz w:val="18"/>
        </w:rPr>
        <w:t>u</w:t>
      </w:r>
      <w:r>
        <w:rPr>
          <w:color w:val="36363B"/>
          <w:spacing w:val="-18"/>
          <w:w w:val="105"/>
          <w:sz w:val="18"/>
        </w:rPr>
        <w:t xml:space="preserve"> </w:t>
      </w:r>
      <w:r>
        <w:rPr>
          <w:color w:val="36363B"/>
          <w:w w:val="105"/>
          <w:sz w:val="18"/>
        </w:rPr>
        <w:t>Busovaci,</w:t>
      </w:r>
      <w:r>
        <w:rPr>
          <w:color w:val="36363B"/>
          <w:spacing w:val="-8"/>
          <w:w w:val="105"/>
          <w:sz w:val="18"/>
        </w:rPr>
        <w:t xml:space="preserve"> </w:t>
      </w:r>
      <w:r>
        <w:rPr>
          <w:color w:val="36363B"/>
          <w:w w:val="105"/>
          <w:sz w:val="18"/>
        </w:rPr>
        <w:t>ul.</w:t>
      </w:r>
      <w:r>
        <w:rPr>
          <w:color w:val="36363B"/>
          <w:spacing w:val="-9"/>
          <w:w w:val="105"/>
          <w:sz w:val="18"/>
        </w:rPr>
        <w:t xml:space="preserve"> </w:t>
      </w:r>
      <w:r>
        <w:rPr>
          <w:color w:val="36363B"/>
          <w:w w:val="105"/>
          <w:sz w:val="18"/>
        </w:rPr>
        <w:t>Kacuni</w:t>
      </w:r>
      <w:r>
        <w:rPr>
          <w:color w:val="36363B"/>
          <w:spacing w:val="-19"/>
          <w:w w:val="105"/>
          <w:sz w:val="18"/>
        </w:rPr>
        <w:t xml:space="preserve"> </w:t>
      </w:r>
      <w:r>
        <w:rPr>
          <w:color w:val="36363B"/>
          <w:w w:val="105"/>
          <w:sz w:val="18"/>
        </w:rPr>
        <w:t>bb,</w:t>
      </w:r>
      <w:r>
        <w:rPr>
          <w:color w:val="36363B"/>
          <w:spacing w:val="-16"/>
          <w:w w:val="105"/>
          <w:sz w:val="18"/>
        </w:rPr>
        <w:t xml:space="preserve"> </w:t>
      </w:r>
      <w:r>
        <w:rPr>
          <w:color w:val="36363B"/>
          <w:w w:val="105"/>
          <w:sz w:val="18"/>
        </w:rPr>
        <w:t>ID</w:t>
      </w:r>
      <w:r>
        <w:rPr>
          <w:color w:val="36363B"/>
          <w:spacing w:val="-22"/>
          <w:w w:val="105"/>
          <w:sz w:val="18"/>
        </w:rPr>
        <w:t xml:space="preserve"> </w:t>
      </w:r>
      <w:r>
        <w:rPr>
          <w:color w:val="36363B"/>
          <w:w w:val="105"/>
          <w:sz w:val="18"/>
        </w:rPr>
        <w:t>broj:</w:t>
      </w:r>
      <w:r>
        <w:rPr>
          <w:color w:val="36363B"/>
          <w:spacing w:val="-19"/>
          <w:w w:val="105"/>
          <w:sz w:val="18"/>
        </w:rPr>
        <w:t xml:space="preserve"> </w:t>
      </w:r>
      <w:r>
        <w:rPr>
          <w:color w:val="36363B"/>
          <w:w w:val="105"/>
          <w:sz w:val="18"/>
        </w:rPr>
        <w:t>4236056350002</w:t>
      </w:r>
      <w:r>
        <w:rPr>
          <w:color w:val="36363B"/>
          <w:spacing w:val="45"/>
          <w:w w:val="105"/>
          <w:sz w:val="18"/>
        </w:rPr>
        <w:t xml:space="preserve"> </w:t>
      </w:r>
      <w:r>
        <w:rPr>
          <w:color w:val="67676B"/>
          <w:w w:val="105"/>
          <w:sz w:val="18"/>
        </w:rPr>
        <w:t>,</w:t>
      </w:r>
      <w:r>
        <w:rPr>
          <w:color w:val="67676B"/>
          <w:spacing w:val="-13"/>
          <w:w w:val="105"/>
          <w:sz w:val="18"/>
        </w:rPr>
        <w:t xml:space="preserve"> </w:t>
      </w:r>
      <w:r>
        <w:rPr>
          <w:color w:val="36363B"/>
          <w:w w:val="105"/>
          <w:sz w:val="18"/>
        </w:rPr>
        <w:t>kogas</w:t>
      </w:r>
      <w:r>
        <w:rPr>
          <w:color w:val="36363B"/>
          <w:spacing w:val="-10"/>
          <w:w w:val="105"/>
          <w:sz w:val="18"/>
        </w:rPr>
        <w:t xml:space="preserve"> </w:t>
      </w:r>
      <w:r>
        <w:rPr>
          <w:color w:val="36363B"/>
          <w:w w:val="105"/>
          <w:sz w:val="18"/>
        </w:rPr>
        <w:t xml:space="preserve">zastupa Taib </w:t>
      </w:r>
      <w:r>
        <w:rPr>
          <w:color w:val="26262A"/>
          <w:w w:val="105"/>
          <w:sz w:val="18"/>
        </w:rPr>
        <w:t xml:space="preserve">lbrelj </w:t>
      </w:r>
      <w:r>
        <w:rPr>
          <w:color w:val="4D4D4F"/>
          <w:w w:val="105"/>
          <w:sz w:val="18"/>
        </w:rPr>
        <w:t xml:space="preserve">ic </w:t>
      </w:r>
      <w:r>
        <w:rPr>
          <w:color w:val="36363B"/>
          <w:w w:val="105"/>
          <w:sz w:val="18"/>
        </w:rPr>
        <w:t>(u daljem tekstu:</w:t>
      </w:r>
      <w:r>
        <w:rPr>
          <w:color w:val="36363B"/>
          <w:spacing w:val="50"/>
          <w:w w:val="105"/>
          <w:sz w:val="18"/>
        </w:rPr>
        <w:t xml:space="preserve"> </w:t>
      </w:r>
      <w:r>
        <w:rPr>
          <w:color w:val="36363B"/>
          <w:w w:val="105"/>
          <w:sz w:val="18"/>
        </w:rPr>
        <w:t>Prodavac)</w:t>
      </w:r>
    </w:p>
    <w:p w14:paraId="6EE34662" w14:textId="77777777" w:rsidR="009777CD" w:rsidRDefault="00817694">
      <w:pPr>
        <w:spacing w:before="104" w:line="573" w:lineRule="auto"/>
        <w:ind w:left="1127" w:right="3544"/>
        <w:rPr>
          <w:sz w:val="18"/>
        </w:rPr>
      </w:pPr>
      <w:r>
        <w:rPr>
          <w:color w:val="36363B"/>
          <w:w w:val="105"/>
          <w:sz w:val="18"/>
        </w:rPr>
        <w:t xml:space="preserve">Zakljucile Ugovor o poslovnoj saradnji dana:15 </w:t>
      </w:r>
      <w:r>
        <w:rPr>
          <w:color w:val="67676B"/>
          <w:w w:val="105"/>
          <w:sz w:val="18"/>
        </w:rPr>
        <w:t>.</w:t>
      </w:r>
      <w:r>
        <w:rPr>
          <w:color w:val="36363B"/>
          <w:w w:val="105"/>
          <w:sz w:val="18"/>
        </w:rPr>
        <w:t xml:space="preserve">09.2009 </w:t>
      </w:r>
      <w:r>
        <w:rPr>
          <w:color w:val="67676B"/>
          <w:w w:val="105"/>
          <w:sz w:val="18"/>
        </w:rPr>
        <w:t xml:space="preserve">. </w:t>
      </w:r>
      <w:r>
        <w:rPr>
          <w:color w:val="36363B"/>
          <w:w w:val="105"/>
          <w:sz w:val="18"/>
        </w:rPr>
        <w:t>godine. PREDMET UGOVORA</w:t>
      </w:r>
    </w:p>
    <w:p w14:paraId="20101783" w14:textId="77777777" w:rsidR="009777CD" w:rsidRDefault="00817694">
      <w:pPr>
        <w:spacing w:line="203" w:lineRule="exact"/>
        <w:ind w:left="5373"/>
        <w:rPr>
          <w:sz w:val="18"/>
        </w:rPr>
      </w:pPr>
      <w:r>
        <w:rPr>
          <w:color w:val="36363B"/>
          <w:sz w:val="18"/>
        </w:rPr>
        <w:t>Clan 1</w:t>
      </w:r>
      <w:r>
        <w:rPr>
          <w:color w:val="67676B"/>
          <w:sz w:val="18"/>
        </w:rPr>
        <w:t>.</w:t>
      </w:r>
    </w:p>
    <w:p w14:paraId="2462C473" w14:textId="77777777" w:rsidR="009777CD" w:rsidRDefault="009777CD">
      <w:pPr>
        <w:pStyle w:val="BodyText"/>
        <w:spacing w:before="5"/>
        <w:rPr>
          <w:sz w:val="25"/>
        </w:rPr>
      </w:pPr>
    </w:p>
    <w:p w14:paraId="7C172AAB" w14:textId="77777777" w:rsidR="009777CD" w:rsidRDefault="00817694">
      <w:pPr>
        <w:spacing w:line="573" w:lineRule="auto"/>
        <w:ind w:left="1123" w:right="1076" w:firstLine="4"/>
        <w:rPr>
          <w:sz w:val="18"/>
        </w:rPr>
      </w:pPr>
      <w:r>
        <w:rPr>
          <w:color w:val="26262A"/>
          <w:w w:val="105"/>
          <w:sz w:val="18"/>
        </w:rPr>
        <w:t xml:space="preserve">Predmet </w:t>
      </w:r>
      <w:r>
        <w:rPr>
          <w:color w:val="36363B"/>
          <w:w w:val="105"/>
          <w:sz w:val="18"/>
        </w:rPr>
        <w:t xml:space="preserve">Ugovora je kupo-prodaja otpadnog zeljeza, starih rashodovanih metalnih dijelova </w:t>
      </w:r>
      <w:r>
        <w:rPr>
          <w:color w:val="67676B"/>
          <w:w w:val="105"/>
          <w:sz w:val="18"/>
        </w:rPr>
        <w:t xml:space="preserve">. </w:t>
      </w:r>
      <w:r>
        <w:rPr>
          <w:color w:val="26262A"/>
          <w:w w:val="105"/>
          <w:sz w:val="18"/>
        </w:rPr>
        <w:t xml:space="preserve">MEOUSOBNE </w:t>
      </w:r>
      <w:r>
        <w:rPr>
          <w:color w:val="36363B"/>
          <w:w w:val="105"/>
          <w:sz w:val="18"/>
        </w:rPr>
        <w:t>OBAVEZE</w:t>
      </w:r>
    </w:p>
    <w:p w14:paraId="1FCCD97C" w14:textId="77777777" w:rsidR="009777CD" w:rsidRDefault="00817694">
      <w:pPr>
        <w:spacing w:before="5"/>
        <w:ind w:left="5320"/>
        <w:rPr>
          <w:sz w:val="18"/>
        </w:rPr>
      </w:pPr>
      <w:r>
        <w:rPr>
          <w:color w:val="36363B"/>
          <w:w w:val="105"/>
          <w:sz w:val="18"/>
        </w:rPr>
        <w:t>Clan 2</w:t>
      </w:r>
      <w:r>
        <w:rPr>
          <w:color w:val="67676B"/>
          <w:w w:val="105"/>
          <w:sz w:val="18"/>
        </w:rPr>
        <w:t>.</w:t>
      </w:r>
    </w:p>
    <w:p w14:paraId="10C02B2A" w14:textId="77777777" w:rsidR="009777CD" w:rsidRDefault="009777CD">
      <w:pPr>
        <w:pStyle w:val="BodyText"/>
        <w:spacing w:before="6"/>
        <w:rPr>
          <w:sz w:val="25"/>
        </w:rPr>
      </w:pPr>
    </w:p>
    <w:p w14:paraId="374497D1" w14:textId="77777777" w:rsidR="009777CD" w:rsidRDefault="00817694">
      <w:pPr>
        <w:spacing w:line="357" w:lineRule="auto"/>
        <w:ind w:left="1114" w:right="1764" w:firstLine="8"/>
        <w:jc w:val="both"/>
        <w:rPr>
          <w:sz w:val="18"/>
        </w:rPr>
      </w:pPr>
      <w:r>
        <w:rPr>
          <w:color w:val="26262A"/>
          <w:w w:val="105"/>
          <w:sz w:val="18"/>
        </w:rPr>
        <w:t xml:space="preserve">Prodavac </w:t>
      </w:r>
      <w:r>
        <w:rPr>
          <w:color w:val="36363B"/>
          <w:w w:val="105"/>
          <w:sz w:val="18"/>
        </w:rPr>
        <w:t xml:space="preserve">se obavezuje dace kupcu dati uz dogovorenu sve rashodovane raspolozive metalne rezervne dijelove i vozila. Cijena materijala utvrdit ce se aneksom Ugovora za svaku poslovnu </w:t>
      </w:r>
      <w:r>
        <w:rPr>
          <w:color w:val="26262A"/>
          <w:w w:val="105"/>
          <w:sz w:val="18"/>
        </w:rPr>
        <w:t>transakciju.</w:t>
      </w:r>
    </w:p>
    <w:p w14:paraId="5D80F12F" w14:textId="77777777" w:rsidR="009777CD" w:rsidRDefault="009777CD">
      <w:pPr>
        <w:pStyle w:val="BodyText"/>
        <w:spacing w:before="5"/>
        <w:rPr>
          <w:sz w:val="16"/>
        </w:rPr>
      </w:pPr>
    </w:p>
    <w:p w14:paraId="36B1841F" w14:textId="77777777" w:rsidR="009777CD" w:rsidRDefault="00817694">
      <w:pPr>
        <w:ind w:left="5411"/>
        <w:rPr>
          <w:sz w:val="18"/>
        </w:rPr>
      </w:pPr>
      <w:r>
        <w:rPr>
          <w:color w:val="36363B"/>
          <w:w w:val="105"/>
          <w:sz w:val="18"/>
        </w:rPr>
        <w:t>Clan 3.</w:t>
      </w:r>
    </w:p>
    <w:p w14:paraId="53267041" w14:textId="77777777" w:rsidR="009777CD" w:rsidRDefault="009777CD">
      <w:pPr>
        <w:pStyle w:val="BodyText"/>
        <w:spacing w:before="1"/>
        <w:rPr>
          <w:sz w:val="25"/>
        </w:rPr>
      </w:pPr>
    </w:p>
    <w:p w14:paraId="04AD4309" w14:textId="77777777" w:rsidR="009777CD" w:rsidRDefault="00817694">
      <w:pPr>
        <w:spacing w:line="348" w:lineRule="auto"/>
        <w:ind w:left="1111" w:right="1264" w:firstLine="7"/>
        <w:rPr>
          <w:sz w:val="18"/>
        </w:rPr>
      </w:pPr>
      <w:r>
        <w:rPr>
          <w:color w:val="36363B"/>
          <w:w w:val="105"/>
          <w:sz w:val="18"/>
        </w:rPr>
        <w:t xml:space="preserve">Kupac se obavezuje da pristupi demontazi, sjeci i prikupljanju otpadnih materijala tek kada  mu ovlasteno </w:t>
      </w:r>
      <w:r>
        <w:rPr>
          <w:color w:val="4D4D4F"/>
          <w:w w:val="105"/>
          <w:sz w:val="18"/>
        </w:rPr>
        <w:t xml:space="preserve">lice </w:t>
      </w:r>
      <w:r>
        <w:rPr>
          <w:color w:val="36363B"/>
          <w:w w:val="105"/>
          <w:sz w:val="18"/>
        </w:rPr>
        <w:t xml:space="preserve">Prodavca </w:t>
      </w:r>
      <w:r>
        <w:rPr>
          <w:color w:val="4D4D4F"/>
          <w:w w:val="105"/>
          <w:sz w:val="18"/>
        </w:rPr>
        <w:t xml:space="preserve">za </w:t>
      </w:r>
      <w:r>
        <w:rPr>
          <w:color w:val="36363B"/>
          <w:w w:val="105"/>
          <w:sz w:val="18"/>
        </w:rPr>
        <w:t xml:space="preserve">navedene radnje dadne propisanu </w:t>
      </w:r>
      <w:r>
        <w:rPr>
          <w:color w:val="67676B"/>
          <w:w w:val="105"/>
          <w:sz w:val="18"/>
        </w:rPr>
        <w:t>s</w:t>
      </w:r>
      <w:r>
        <w:rPr>
          <w:color w:val="36363B"/>
          <w:w w:val="105"/>
          <w:sz w:val="18"/>
        </w:rPr>
        <w:t xml:space="preserve">aglasnost. Kupac ce svoje </w:t>
      </w:r>
      <w:r>
        <w:rPr>
          <w:color w:val="26262A"/>
          <w:w w:val="105"/>
          <w:sz w:val="18"/>
        </w:rPr>
        <w:t xml:space="preserve">aktivnosti </w:t>
      </w:r>
      <w:r>
        <w:rPr>
          <w:color w:val="36363B"/>
          <w:w w:val="105"/>
          <w:sz w:val="18"/>
        </w:rPr>
        <w:t xml:space="preserve">obavljati uz stalno prisustvo ovlastenog zaposlenika </w:t>
      </w:r>
      <w:r>
        <w:rPr>
          <w:color w:val="26262A"/>
          <w:w w:val="105"/>
          <w:sz w:val="18"/>
        </w:rPr>
        <w:t xml:space="preserve">Prodavac </w:t>
      </w:r>
      <w:r>
        <w:rPr>
          <w:color w:val="36363B"/>
          <w:w w:val="105"/>
          <w:sz w:val="18"/>
        </w:rPr>
        <w:t xml:space="preserve">koji ce voditi evidenciju </w:t>
      </w:r>
      <w:r>
        <w:rPr>
          <w:color w:val="26262A"/>
          <w:w w:val="105"/>
          <w:sz w:val="18"/>
        </w:rPr>
        <w:t xml:space="preserve">i </w:t>
      </w:r>
      <w:r>
        <w:rPr>
          <w:color w:val="36363B"/>
          <w:w w:val="105"/>
          <w:sz w:val="18"/>
        </w:rPr>
        <w:t xml:space="preserve">nadzirati </w:t>
      </w:r>
      <w:r>
        <w:rPr>
          <w:color w:val="26262A"/>
          <w:w w:val="105"/>
          <w:sz w:val="18"/>
        </w:rPr>
        <w:t xml:space="preserve">izvrsenje </w:t>
      </w:r>
      <w:r>
        <w:rPr>
          <w:color w:val="36363B"/>
          <w:w w:val="105"/>
          <w:sz w:val="18"/>
        </w:rPr>
        <w:t xml:space="preserve">poslova, odlaganje upotrebljivih dijelova u magacin skinutih r/d, kao i fotografisanje faza demontaze </w:t>
      </w:r>
      <w:r>
        <w:rPr>
          <w:color w:val="26262A"/>
          <w:w w:val="105"/>
          <w:sz w:val="18"/>
        </w:rPr>
        <w:t xml:space="preserve">i </w:t>
      </w:r>
      <w:r>
        <w:rPr>
          <w:color w:val="36363B"/>
          <w:w w:val="105"/>
          <w:sz w:val="18"/>
        </w:rPr>
        <w:t xml:space="preserve">odvoza. Svaki kamion Kupca </w:t>
      </w:r>
      <w:r>
        <w:rPr>
          <w:color w:val="26262A"/>
          <w:w w:val="105"/>
          <w:sz w:val="18"/>
        </w:rPr>
        <w:t xml:space="preserve">izlazi </w:t>
      </w:r>
      <w:r>
        <w:rPr>
          <w:color w:val="36363B"/>
          <w:w w:val="105"/>
          <w:sz w:val="18"/>
        </w:rPr>
        <w:t xml:space="preserve">sa auto baze sa natovarenim </w:t>
      </w:r>
      <w:r>
        <w:rPr>
          <w:color w:val="26262A"/>
          <w:w w:val="105"/>
          <w:sz w:val="18"/>
        </w:rPr>
        <w:t xml:space="preserve">otpadnim </w:t>
      </w:r>
      <w:r>
        <w:rPr>
          <w:color w:val="36363B"/>
          <w:w w:val="105"/>
          <w:sz w:val="18"/>
        </w:rPr>
        <w:t xml:space="preserve">materijalom, maze ostvariti iskljucivo uz pismenu saglasnost lica koje </w:t>
      </w:r>
      <w:r>
        <w:rPr>
          <w:color w:val="26262A"/>
          <w:w w:val="105"/>
          <w:sz w:val="18"/>
        </w:rPr>
        <w:t xml:space="preserve">je </w:t>
      </w:r>
      <w:r>
        <w:rPr>
          <w:color w:val="36363B"/>
          <w:w w:val="105"/>
          <w:sz w:val="18"/>
        </w:rPr>
        <w:t xml:space="preserve">nadziralo prikupljanje </w:t>
      </w:r>
      <w:r>
        <w:rPr>
          <w:color w:val="26262A"/>
          <w:w w:val="105"/>
          <w:sz w:val="18"/>
        </w:rPr>
        <w:t xml:space="preserve">materijala </w:t>
      </w:r>
      <w:r>
        <w:rPr>
          <w:b/>
          <w:color w:val="26262A"/>
          <w:w w:val="105"/>
          <w:sz w:val="19"/>
        </w:rPr>
        <w:t xml:space="preserve">i </w:t>
      </w:r>
      <w:r>
        <w:rPr>
          <w:color w:val="36363B"/>
          <w:w w:val="105"/>
          <w:sz w:val="18"/>
        </w:rPr>
        <w:t>kontakt osobe iz Clana 4. ovog</w:t>
      </w:r>
      <w:r>
        <w:rPr>
          <w:color w:val="36363B"/>
          <w:spacing w:val="10"/>
          <w:w w:val="105"/>
          <w:sz w:val="18"/>
        </w:rPr>
        <w:t xml:space="preserve"> </w:t>
      </w:r>
      <w:r>
        <w:rPr>
          <w:color w:val="36363B"/>
          <w:spacing w:val="3"/>
          <w:w w:val="105"/>
          <w:sz w:val="18"/>
        </w:rPr>
        <w:t>Ugovora</w:t>
      </w:r>
      <w:r>
        <w:rPr>
          <w:color w:val="67676B"/>
          <w:spacing w:val="3"/>
          <w:w w:val="105"/>
          <w:sz w:val="18"/>
        </w:rPr>
        <w:t>.</w:t>
      </w:r>
    </w:p>
    <w:p w14:paraId="05F16672" w14:textId="77777777" w:rsidR="009777CD" w:rsidRDefault="009777CD">
      <w:pPr>
        <w:pStyle w:val="BodyText"/>
        <w:rPr>
          <w:sz w:val="20"/>
        </w:rPr>
      </w:pPr>
    </w:p>
    <w:p w14:paraId="18F3E368" w14:textId="77777777" w:rsidR="009777CD" w:rsidRDefault="009777CD">
      <w:pPr>
        <w:pStyle w:val="BodyText"/>
        <w:rPr>
          <w:sz w:val="20"/>
        </w:rPr>
      </w:pPr>
    </w:p>
    <w:p w14:paraId="5F67C4E7" w14:textId="77777777" w:rsidR="009777CD" w:rsidRDefault="009777CD">
      <w:pPr>
        <w:pStyle w:val="BodyText"/>
        <w:spacing w:before="3"/>
        <w:rPr>
          <w:sz w:val="20"/>
        </w:rPr>
      </w:pPr>
    </w:p>
    <w:p w14:paraId="2AF9ADA2" w14:textId="77777777" w:rsidR="009777CD" w:rsidRDefault="00817694">
      <w:pPr>
        <w:spacing w:before="1"/>
        <w:ind w:left="5594"/>
        <w:rPr>
          <w:sz w:val="18"/>
        </w:rPr>
      </w:pPr>
      <w:r>
        <w:rPr>
          <w:color w:val="36363B"/>
          <w:sz w:val="18"/>
        </w:rPr>
        <w:t>Clan 4.</w:t>
      </w:r>
    </w:p>
    <w:p w14:paraId="4786DFEA" w14:textId="77777777" w:rsidR="009777CD" w:rsidRDefault="009777CD">
      <w:pPr>
        <w:pStyle w:val="BodyText"/>
        <w:spacing w:before="5"/>
        <w:rPr>
          <w:sz w:val="25"/>
        </w:rPr>
      </w:pPr>
    </w:p>
    <w:p w14:paraId="1C48F977" w14:textId="77777777" w:rsidR="009777CD" w:rsidRDefault="00817694">
      <w:pPr>
        <w:spacing w:line="357" w:lineRule="auto"/>
        <w:ind w:left="1110" w:right="1076" w:firstLine="3"/>
        <w:rPr>
          <w:sz w:val="18"/>
        </w:rPr>
      </w:pPr>
      <w:r>
        <w:rPr>
          <w:color w:val="36363B"/>
          <w:w w:val="110"/>
          <w:sz w:val="18"/>
        </w:rPr>
        <w:t xml:space="preserve">Kupac ce svu kupljenu robu placati po dogovorenoj cijeni prilikom preuzimanja </w:t>
      </w:r>
      <w:r>
        <w:rPr>
          <w:color w:val="26262A"/>
          <w:w w:val="110"/>
          <w:sz w:val="18"/>
        </w:rPr>
        <w:t xml:space="preserve">iii </w:t>
      </w:r>
      <w:r>
        <w:rPr>
          <w:color w:val="36363B"/>
          <w:w w:val="110"/>
          <w:sz w:val="18"/>
        </w:rPr>
        <w:t xml:space="preserve">najkasnije 15 dana od dana preuzimanja. Kontakt osoba za posredovanje prilikom preuzimanja </w:t>
      </w:r>
      <w:r>
        <w:rPr>
          <w:color w:val="26262A"/>
          <w:w w:val="110"/>
          <w:sz w:val="18"/>
        </w:rPr>
        <w:t xml:space="preserve">ugovorene </w:t>
      </w:r>
      <w:r>
        <w:rPr>
          <w:color w:val="36363B"/>
          <w:w w:val="110"/>
          <w:sz w:val="18"/>
        </w:rPr>
        <w:t>robe je rukovodilac tehnicke pripreme TAMEX d.o.o.</w:t>
      </w:r>
    </w:p>
    <w:p w14:paraId="3696FB76" w14:textId="77777777" w:rsidR="009777CD" w:rsidRDefault="009777CD">
      <w:pPr>
        <w:spacing w:line="357" w:lineRule="auto"/>
        <w:rPr>
          <w:sz w:val="18"/>
        </w:rPr>
        <w:sectPr w:rsidR="009777CD">
          <w:headerReference w:type="default" r:id="rId468"/>
          <w:footerReference w:type="default" r:id="rId469"/>
          <w:pgSz w:w="11910" w:h="16840"/>
          <w:pgMar w:top="1580" w:right="280" w:bottom="280" w:left="580" w:header="0" w:footer="0" w:gutter="0"/>
          <w:cols w:space="720"/>
        </w:sectPr>
      </w:pPr>
    </w:p>
    <w:p w14:paraId="59399E4E" w14:textId="77777777" w:rsidR="009777CD" w:rsidRDefault="00817694">
      <w:pPr>
        <w:spacing w:before="80"/>
        <w:ind w:left="5695"/>
        <w:rPr>
          <w:sz w:val="18"/>
        </w:rPr>
      </w:pPr>
      <w:r>
        <w:rPr>
          <w:color w:val="38383B"/>
          <w:w w:val="105"/>
          <w:sz w:val="18"/>
        </w:rPr>
        <w:lastRenderedPageBreak/>
        <w:t>Clan 5.</w:t>
      </w:r>
    </w:p>
    <w:p w14:paraId="127AF845" w14:textId="77777777" w:rsidR="009777CD" w:rsidRDefault="009777CD">
      <w:pPr>
        <w:pStyle w:val="BodyText"/>
        <w:spacing w:before="7"/>
      </w:pPr>
    </w:p>
    <w:p w14:paraId="1293320E" w14:textId="77777777" w:rsidR="009777CD" w:rsidRDefault="00817694">
      <w:pPr>
        <w:spacing w:line="362" w:lineRule="auto"/>
        <w:ind w:left="1110" w:right="1076" w:firstLine="3"/>
        <w:rPr>
          <w:sz w:val="18"/>
        </w:rPr>
      </w:pPr>
      <w:r>
        <w:rPr>
          <w:color w:val="38383B"/>
          <w:w w:val="110"/>
          <w:sz w:val="18"/>
        </w:rPr>
        <w:t>Kupac</w:t>
      </w:r>
      <w:r>
        <w:rPr>
          <w:color w:val="38383B"/>
          <w:spacing w:val="-13"/>
          <w:w w:val="110"/>
          <w:sz w:val="18"/>
        </w:rPr>
        <w:t xml:space="preserve"> </w:t>
      </w:r>
      <w:r>
        <w:rPr>
          <w:color w:val="38383B"/>
          <w:w w:val="110"/>
          <w:sz w:val="18"/>
        </w:rPr>
        <w:t>se</w:t>
      </w:r>
      <w:r>
        <w:rPr>
          <w:color w:val="38383B"/>
          <w:spacing w:val="-20"/>
          <w:w w:val="110"/>
          <w:sz w:val="18"/>
        </w:rPr>
        <w:t xml:space="preserve"> </w:t>
      </w:r>
      <w:r>
        <w:rPr>
          <w:color w:val="38383B"/>
          <w:w w:val="110"/>
          <w:sz w:val="18"/>
        </w:rPr>
        <w:t>obavezuje</w:t>
      </w:r>
      <w:r>
        <w:rPr>
          <w:color w:val="38383B"/>
          <w:spacing w:val="-4"/>
          <w:w w:val="110"/>
          <w:sz w:val="18"/>
        </w:rPr>
        <w:t xml:space="preserve"> </w:t>
      </w:r>
      <w:r>
        <w:rPr>
          <w:color w:val="38383B"/>
          <w:w w:val="110"/>
          <w:sz w:val="18"/>
        </w:rPr>
        <w:t>da</w:t>
      </w:r>
      <w:r>
        <w:rPr>
          <w:color w:val="38383B"/>
          <w:spacing w:val="-11"/>
          <w:w w:val="110"/>
          <w:sz w:val="18"/>
        </w:rPr>
        <w:t xml:space="preserve"> </w:t>
      </w:r>
      <w:r>
        <w:rPr>
          <w:color w:val="38383B"/>
          <w:w w:val="110"/>
          <w:sz w:val="18"/>
        </w:rPr>
        <w:t>ce</w:t>
      </w:r>
      <w:r>
        <w:rPr>
          <w:color w:val="38383B"/>
          <w:spacing w:val="-15"/>
          <w:w w:val="110"/>
          <w:sz w:val="18"/>
        </w:rPr>
        <w:t xml:space="preserve"> </w:t>
      </w:r>
      <w:r>
        <w:rPr>
          <w:color w:val="38383B"/>
          <w:w w:val="110"/>
          <w:sz w:val="18"/>
        </w:rPr>
        <w:t>izuzeti</w:t>
      </w:r>
      <w:r>
        <w:rPr>
          <w:color w:val="38383B"/>
          <w:spacing w:val="-10"/>
          <w:w w:val="110"/>
          <w:sz w:val="18"/>
        </w:rPr>
        <w:t xml:space="preserve"> </w:t>
      </w:r>
      <w:r>
        <w:rPr>
          <w:color w:val="38383B"/>
          <w:w w:val="110"/>
          <w:sz w:val="18"/>
        </w:rPr>
        <w:t>razhodovane</w:t>
      </w:r>
      <w:r>
        <w:rPr>
          <w:color w:val="38383B"/>
          <w:spacing w:val="-1"/>
          <w:w w:val="110"/>
          <w:sz w:val="18"/>
        </w:rPr>
        <w:t xml:space="preserve"> </w:t>
      </w:r>
      <w:r>
        <w:rPr>
          <w:color w:val="28282D"/>
          <w:w w:val="110"/>
          <w:sz w:val="18"/>
        </w:rPr>
        <w:t>rezervne</w:t>
      </w:r>
      <w:r>
        <w:rPr>
          <w:color w:val="28282D"/>
          <w:spacing w:val="-11"/>
          <w:w w:val="110"/>
          <w:sz w:val="18"/>
        </w:rPr>
        <w:t xml:space="preserve"> </w:t>
      </w:r>
      <w:r>
        <w:rPr>
          <w:color w:val="28282D"/>
          <w:w w:val="110"/>
          <w:sz w:val="18"/>
        </w:rPr>
        <w:t>dijelove</w:t>
      </w:r>
      <w:r>
        <w:rPr>
          <w:color w:val="28282D"/>
          <w:spacing w:val="-15"/>
          <w:w w:val="110"/>
          <w:sz w:val="18"/>
        </w:rPr>
        <w:t xml:space="preserve"> </w:t>
      </w:r>
      <w:r>
        <w:rPr>
          <w:color w:val="38383B"/>
          <w:w w:val="110"/>
          <w:sz w:val="18"/>
        </w:rPr>
        <w:t>i</w:t>
      </w:r>
      <w:r>
        <w:rPr>
          <w:color w:val="38383B"/>
          <w:spacing w:val="-15"/>
          <w:w w:val="110"/>
          <w:sz w:val="18"/>
        </w:rPr>
        <w:t xml:space="preserve"> </w:t>
      </w:r>
      <w:r>
        <w:rPr>
          <w:color w:val="38383B"/>
          <w:w w:val="110"/>
          <w:sz w:val="18"/>
        </w:rPr>
        <w:t>vozila</w:t>
      </w:r>
      <w:r>
        <w:rPr>
          <w:color w:val="38383B"/>
          <w:spacing w:val="-6"/>
          <w:w w:val="110"/>
          <w:sz w:val="18"/>
        </w:rPr>
        <w:t xml:space="preserve"> </w:t>
      </w:r>
      <w:r>
        <w:rPr>
          <w:color w:val="38383B"/>
          <w:w w:val="110"/>
          <w:sz w:val="18"/>
        </w:rPr>
        <w:t>o</w:t>
      </w:r>
      <w:r>
        <w:rPr>
          <w:color w:val="38383B"/>
          <w:spacing w:val="-13"/>
          <w:w w:val="110"/>
          <w:sz w:val="18"/>
        </w:rPr>
        <w:t xml:space="preserve"> </w:t>
      </w:r>
      <w:r>
        <w:rPr>
          <w:color w:val="38383B"/>
          <w:w w:val="110"/>
          <w:sz w:val="18"/>
        </w:rPr>
        <w:t>svom</w:t>
      </w:r>
      <w:r>
        <w:rPr>
          <w:color w:val="38383B"/>
          <w:spacing w:val="-14"/>
          <w:w w:val="110"/>
          <w:sz w:val="18"/>
        </w:rPr>
        <w:t xml:space="preserve"> </w:t>
      </w:r>
      <w:r>
        <w:rPr>
          <w:color w:val="38383B"/>
          <w:w w:val="110"/>
          <w:sz w:val="18"/>
        </w:rPr>
        <w:t>trosku</w:t>
      </w:r>
      <w:r>
        <w:rPr>
          <w:color w:val="38383B"/>
          <w:spacing w:val="-8"/>
          <w:w w:val="110"/>
          <w:sz w:val="18"/>
        </w:rPr>
        <w:t xml:space="preserve"> </w:t>
      </w:r>
      <w:r>
        <w:rPr>
          <w:color w:val="28282D"/>
          <w:w w:val="110"/>
          <w:sz w:val="18"/>
        </w:rPr>
        <w:t>prevesti</w:t>
      </w:r>
      <w:r>
        <w:rPr>
          <w:color w:val="28282D"/>
          <w:spacing w:val="-6"/>
          <w:w w:val="110"/>
          <w:sz w:val="18"/>
        </w:rPr>
        <w:t xml:space="preserve"> </w:t>
      </w:r>
      <w:r>
        <w:rPr>
          <w:color w:val="38383B"/>
          <w:w w:val="110"/>
          <w:sz w:val="18"/>
        </w:rPr>
        <w:t>u</w:t>
      </w:r>
      <w:r>
        <w:rPr>
          <w:color w:val="38383B"/>
          <w:spacing w:val="-21"/>
          <w:w w:val="110"/>
          <w:sz w:val="18"/>
        </w:rPr>
        <w:t xml:space="preserve"> </w:t>
      </w:r>
      <w:r>
        <w:rPr>
          <w:color w:val="38383B"/>
          <w:w w:val="110"/>
          <w:sz w:val="18"/>
        </w:rPr>
        <w:t>krug svog Preduzeca i dace sa istim postupiti u skladu sa ekoloskim standardima i sprijeciti svako nedozvoljeno deponovanje i odlaganje na nedozvoljenim</w:t>
      </w:r>
      <w:r>
        <w:rPr>
          <w:color w:val="38383B"/>
          <w:spacing w:val="5"/>
          <w:w w:val="110"/>
          <w:sz w:val="18"/>
        </w:rPr>
        <w:t xml:space="preserve"> </w:t>
      </w:r>
      <w:r>
        <w:rPr>
          <w:color w:val="38383B"/>
          <w:w w:val="110"/>
          <w:sz w:val="18"/>
        </w:rPr>
        <w:t>mjestima.</w:t>
      </w:r>
    </w:p>
    <w:p w14:paraId="33F40566" w14:textId="77777777" w:rsidR="009777CD" w:rsidRDefault="00817694">
      <w:pPr>
        <w:spacing w:before="177"/>
        <w:ind w:left="5791"/>
        <w:rPr>
          <w:sz w:val="18"/>
        </w:rPr>
      </w:pPr>
      <w:r>
        <w:rPr>
          <w:color w:val="38383B"/>
          <w:sz w:val="18"/>
        </w:rPr>
        <w:t>Clan 6.</w:t>
      </w:r>
    </w:p>
    <w:p w14:paraId="337FEA61" w14:textId="77777777" w:rsidR="009777CD" w:rsidRDefault="009777CD">
      <w:pPr>
        <w:pStyle w:val="BodyText"/>
        <w:rPr>
          <w:sz w:val="20"/>
        </w:rPr>
      </w:pPr>
    </w:p>
    <w:p w14:paraId="4D4F5A4A" w14:textId="77777777" w:rsidR="009777CD" w:rsidRDefault="009777CD">
      <w:pPr>
        <w:pStyle w:val="BodyText"/>
        <w:rPr>
          <w:sz w:val="20"/>
        </w:rPr>
      </w:pPr>
    </w:p>
    <w:p w14:paraId="7847948F" w14:textId="77777777" w:rsidR="009777CD" w:rsidRDefault="009777CD">
      <w:pPr>
        <w:pStyle w:val="BodyText"/>
        <w:spacing w:before="1"/>
        <w:rPr>
          <w:sz w:val="28"/>
        </w:rPr>
      </w:pPr>
    </w:p>
    <w:p w14:paraId="6D1B1D52" w14:textId="77777777" w:rsidR="009777CD" w:rsidRDefault="00817694">
      <w:pPr>
        <w:spacing w:line="357" w:lineRule="auto"/>
        <w:ind w:left="1105" w:right="1076" w:firstLine="3"/>
        <w:rPr>
          <w:sz w:val="18"/>
        </w:rPr>
      </w:pPr>
      <w:r>
        <w:rPr>
          <w:color w:val="38383B"/>
          <w:w w:val="105"/>
          <w:sz w:val="18"/>
        </w:rPr>
        <w:t xml:space="preserve">Kupac se obavezuje da omoguci provjeru od strane ovlastenog </w:t>
      </w:r>
      <w:r>
        <w:rPr>
          <w:color w:val="28282D"/>
          <w:w w:val="105"/>
          <w:sz w:val="18"/>
        </w:rPr>
        <w:t xml:space="preserve">lica </w:t>
      </w:r>
      <w:r>
        <w:rPr>
          <w:color w:val="38383B"/>
          <w:w w:val="105"/>
          <w:sz w:val="18"/>
        </w:rPr>
        <w:t xml:space="preserve">prodavac u </w:t>
      </w:r>
      <w:r>
        <w:rPr>
          <w:color w:val="28282D"/>
          <w:w w:val="105"/>
          <w:sz w:val="18"/>
        </w:rPr>
        <w:t xml:space="preserve">sm </w:t>
      </w:r>
      <w:r>
        <w:rPr>
          <w:color w:val="4F4F50"/>
          <w:w w:val="105"/>
          <w:sz w:val="18"/>
        </w:rPr>
        <w:t xml:space="preserve">is </w:t>
      </w:r>
      <w:r>
        <w:rPr>
          <w:color w:val="131518"/>
          <w:w w:val="105"/>
          <w:sz w:val="18"/>
        </w:rPr>
        <w:t xml:space="preserve">lu </w:t>
      </w:r>
      <w:r>
        <w:rPr>
          <w:color w:val="38383B"/>
          <w:w w:val="105"/>
          <w:sz w:val="18"/>
        </w:rPr>
        <w:t xml:space="preserve">kontrole da Ii se krajnje odlaganje otpadnog materijala i vrsi u </w:t>
      </w:r>
      <w:r>
        <w:rPr>
          <w:color w:val="28282D"/>
          <w:w w:val="105"/>
          <w:sz w:val="18"/>
        </w:rPr>
        <w:t xml:space="preserve">skladu </w:t>
      </w:r>
      <w:r>
        <w:rPr>
          <w:color w:val="38383B"/>
          <w:w w:val="105"/>
          <w:sz w:val="18"/>
        </w:rPr>
        <w:t>sa ovim ugovorom.</w:t>
      </w:r>
    </w:p>
    <w:p w14:paraId="4440B7DE" w14:textId="77777777" w:rsidR="009777CD" w:rsidRDefault="009777CD">
      <w:pPr>
        <w:pStyle w:val="BodyText"/>
        <w:rPr>
          <w:sz w:val="20"/>
        </w:rPr>
      </w:pPr>
    </w:p>
    <w:p w14:paraId="01DA9AD7" w14:textId="77777777" w:rsidR="009777CD" w:rsidRDefault="009777CD">
      <w:pPr>
        <w:pStyle w:val="BodyText"/>
        <w:rPr>
          <w:sz w:val="20"/>
        </w:rPr>
      </w:pPr>
    </w:p>
    <w:p w14:paraId="3A72DFC1" w14:textId="77777777" w:rsidR="009777CD" w:rsidRDefault="009777CD">
      <w:pPr>
        <w:pStyle w:val="BodyText"/>
        <w:spacing w:before="9"/>
        <w:rPr>
          <w:sz w:val="18"/>
        </w:rPr>
      </w:pPr>
    </w:p>
    <w:p w14:paraId="63FECB0D" w14:textId="77777777" w:rsidR="009777CD" w:rsidRDefault="00817694">
      <w:pPr>
        <w:ind w:left="5786"/>
        <w:rPr>
          <w:sz w:val="18"/>
        </w:rPr>
      </w:pPr>
      <w:r>
        <w:rPr>
          <w:color w:val="38383B"/>
          <w:sz w:val="18"/>
        </w:rPr>
        <w:t>Clan 7.</w:t>
      </w:r>
    </w:p>
    <w:p w14:paraId="40C09DB2" w14:textId="77777777" w:rsidR="009777CD" w:rsidRDefault="009777CD">
      <w:pPr>
        <w:pStyle w:val="BodyText"/>
        <w:spacing w:before="10"/>
        <w:rPr>
          <w:sz w:val="25"/>
        </w:rPr>
      </w:pPr>
    </w:p>
    <w:p w14:paraId="386E85B0" w14:textId="77777777" w:rsidR="009777CD" w:rsidRDefault="00817694">
      <w:pPr>
        <w:spacing w:line="350" w:lineRule="auto"/>
        <w:ind w:left="1100" w:right="1264" w:firstLine="2"/>
        <w:rPr>
          <w:sz w:val="18"/>
        </w:rPr>
      </w:pPr>
      <w:r>
        <w:rPr>
          <w:color w:val="28282D"/>
          <w:w w:val="105"/>
          <w:sz w:val="18"/>
        </w:rPr>
        <w:t xml:space="preserve">Ugovorene </w:t>
      </w:r>
      <w:r>
        <w:rPr>
          <w:color w:val="38383B"/>
          <w:w w:val="105"/>
          <w:sz w:val="18"/>
        </w:rPr>
        <w:t xml:space="preserve">strane su saglasne da se Ugovor sacinjava na neodredeno vrijeme, </w:t>
      </w:r>
      <w:r>
        <w:rPr>
          <w:color w:val="28282D"/>
          <w:w w:val="105"/>
          <w:sz w:val="18"/>
        </w:rPr>
        <w:t xml:space="preserve">a </w:t>
      </w:r>
      <w:r>
        <w:rPr>
          <w:color w:val="38383B"/>
          <w:w w:val="105"/>
          <w:sz w:val="18"/>
        </w:rPr>
        <w:t xml:space="preserve">primjenjivat ce se od potpisivanja </w:t>
      </w:r>
      <w:r>
        <w:rPr>
          <w:color w:val="6B6D70"/>
          <w:w w:val="105"/>
          <w:sz w:val="18"/>
        </w:rPr>
        <w:t xml:space="preserve">. </w:t>
      </w:r>
      <w:r>
        <w:rPr>
          <w:color w:val="38383B"/>
          <w:w w:val="105"/>
          <w:sz w:val="18"/>
        </w:rPr>
        <w:t xml:space="preserve">Raskid </w:t>
      </w:r>
      <w:r>
        <w:rPr>
          <w:color w:val="28282D"/>
          <w:w w:val="105"/>
          <w:sz w:val="18"/>
        </w:rPr>
        <w:t xml:space="preserve">Ugovora </w:t>
      </w:r>
      <w:r>
        <w:rPr>
          <w:color w:val="38383B"/>
          <w:w w:val="105"/>
          <w:sz w:val="18"/>
        </w:rPr>
        <w:t xml:space="preserve">je moguc po volji ugovorenih strana  uz </w:t>
      </w:r>
      <w:r>
        <w:rPr>
          <w:color w:val="28282D"/>
          <w:w w:val="105"/>
          <w:sz w:val="18"/>
        </w:rPr>
        <w:t xml:space="preserve">predhodni  </w:t>
      </w:r>
      <w:r>
        <w:rPr>
          <w:color w:val="38383B"/>
          <w:w w:val="105"/>
          <w:sz w:val="18"/>
        </w:rPr>
        <w:t xml:space="preserve">otkazni  </w:t>
      </w:r>
      <w:r>
        <w:rPr>
          <w:color w:val="28282D"/>
          <w:w w:val="105"/>
          <w:sz w:val="18"/>
        </w:rPr>
        <w:t xml:space="preserve">rok </w:t>
      </w:r>
      <w:r>
        <w:rPr>
          <w:color w:val="38383B"/>
          <w:w w:val="105"/>
          <w:sz w:val="18"/>
        </w:rPr>
        <w:t>od 15 dana.</w:t>
      </w:r>
    </w:p>
    <w:p w14:paraId="030B8A7B" w14:textId="77777777" w:rsidR="009777CD" w:rsidRDefault="009777CD">
      <w:pPr>
        <w:pStyle w:val="BodyText"/>
        <w:spacing w:before="3"/>
        <w:rPr>
          <w:sz w:val="17"/>
        </w:rPr>
      </w:pPr>
    </w:p>
    <w:p w14:paraId="6CCC467B" w14:textId="77777777" w:rsidR="009777CD" w:rsidRDefault="00817694">
      <w:pPr>
        <w:spacing w:line="573" w:lineRule="auto"/>
        <w:ind w:left="1098" w:right="4470" w:firstLine="4731"/>
        <w:rPr>
          <w:sz w:val="18"/>
        </w:rPr>
      </w:pPr>
      <w:r>
        <w:rPr>
          <w:color w:val="38383B"/>
          <w:w w:val="110"/>
          <w:sz w:val="18"/>
        </w:rPr>
        <w:t xml:space="preserve">Clan 8. </w:t>
      </w:r>
      <w:r>
        <w:rPr>
          <w:color w:val="28282D"/>
          <w:w w:val="110"/>
          <w:sz w:val="18"/>
        </w:rPr>
        <w:t>U</w:t>
      </w:r>
      <w:r>
        <w:rPr>
          <w:color w:val="28282D"/>
          <w:spacing w:val="-20"/>
          <w:w w:val="110"/>
          <w:sz w:val="18"/>
        </w:rPr>
        <w:t xml:space="preserve"> </w:t>
      </w:r>
      <w:r>
        <w:rPr>
          <w:color w:val="38383B"/>
          <w:w w:val="110"/>
          <w:sz w:val="18"/>
        </w:rPr>
        <w:t>slucaju</w:t>
      </w:r>
      <w:r>
        <w:rPr>
          <w:color w:val="38383B"/>
          <w:spacing w:val="-11"/>
          <w:w w:val="110"/>
          <w:sz w:val="18"/>
        </w:rPr>
        <w:t xml:space="preserve"> </w:t>
      </w:r>
      <w:r>
        <w:rPr>
          <w:color w:val="38383B"/>
          <w:w w:val="110"/>
          <w:sz w:val="18"/>
        </w:rPr>
        <w:t>spora</w:t>
      </w:r>
      <w:r>
        <w:rPr>
          <w:color w:val="38383B"/>
          <w:spacing w:val="-9"/>
          <w:w w:val="110"/>
          <w:sz w:val="18"/>
        </w:rPr>
        <w:t xml:space="preserve"> </w:t>
      </w:r>
      <w:r>
        <w:rPr>
          <w:color w:val="38383B"/>
          <w:w w:val="110"/>
          <w:sz w:val="18"/>
        </w:rPr>
        <w:t>po</w:t>
      </w:r>
      <w:r>
        <w:rPr>
          <w:color w:val="38383B"/>
          <w:spacing w:val="-12"/>
          <w:w w:val="110"/>
          <w:sz w:val="18"/>
        </w:rPr>
        <w:t xml:space="preserve"> </w:t>
      </w:r>
      <w:r>
        <w:rPr>
          <w:color w:val="38383B"/>
          <w:w w:val="110"/>
          <w:sz w:val="18"/>
        </w:rPr>
        <w:t>ovom</w:t>
      </w:r>
      <w:r>
        <w:rPr>
          <w:color w:val="38383B"/>
          <w:spacing w:val="-14"/>
          <w:w w:val="110"/>
          <w:sz w:val="18"/>
        </w:rPr>
        <w:t xml:space="preserve"> </w:t>
      </w:r>
      <w:r>
        <w:rPr>
          <w:color w:val="28282D"/>
          <w:w w:val="110"/>
          <w:sz w:val="18"/>
        </w:rPr>
        <w:t>Ugovoru</w:t>
      </w:r>
      <w:r>
        <w:rPr>
          <w:color w:val="28282D"/>
          <w:spacing w:val="-22"/>
          <w:w w:val="110"/>
          <w:sz w:val="18"/>
        </w:rPr>
        <w:t xml:space="preserve"> </w:t>
      </w:r>
      <w:r>
        <w:rPr>
          <w:color w:val="4F4F50"/>
          <w:w w:val="110"/>
          <w:sz w:val="18"/>
        </w:rPr>
        <w:t>,</w:t>
      </w:r>
      <w:r>
        <w:rPr>
          <w:color w:val="4F4F50"/>
          <w:spacing w:val="-13"/>
          <w:w w:val="110"/>
          <w:sz w:val="18"/>
        </w:rPr>
        <w:t xml:space="preserve"> </w:t>
      </w:r>
      <w:r>
        <w:rPr>
          <w:color w:val="38383B"/>
          <w:w w:val="110"/>
          <w:sz w:val="18"/>
        </w:rPr>
        <w:t>nadlefan</w:t>
      </w:r>
      <w:r>
        <w:rPr>
          <w:color w:val="38383B"/>
          <w:spacing w:val="-13"/>
          <w:w w:val="110"/>
          <w:sz w:val="18"/>
        </w:rPr>
        <w:t xml:space="preserve"> </w:t>
      </w:r>
      <w:r>
        <w:rPr>
          <w:color w:val="38383B"/>
          <w:w w:val="110"/>
          <w:sz w:val="18"/>
        </w:rPr>
        <w:t>je</w:t>
      </w:r>
      <w:r>
        <w:rPr>
          <w:color w:val="38383B"/>
          <w:spacing w:val="-22"/>
          <w:w w:val="110"/>
          <w:sz w:val="18"/>
        </w:rPr>
        <w:t xml:space="preserve"> </w:t>
      </w:r>
      <w:r>
        <w:rPr>
          <w:color w:val="38383B"/>
          <w:w w:val="110"/>
          <w:sz w:val="18"/>
        </w:rPr>
        <w:t>Sud</w:t>
      </w:r>
      <w:r>
        <w:rPr>
          <w:color w:val="38383B"/>
          <w:spacing w:val="-18"/>
          <w:w w:val="110"/>
          <w:sz w:val="18"/>
        </w:rPr>
        <w:t xml:space="preserve"> </w:t>
      </w:r>
      <w:r>
        <w:rPr>
          <w:color w:val="38383B"/>
          <w:w w:val="110"/>
          <w:sz w:val="18"/>
        </w:rPr>
        <w:t>u</w:t>
      </w:r>
      <w:r>
        <w:rPr>
          <w:color w:val="38383B"/>
          <w:spacing w:val="-22"/>
          <w:w w:val="110"/>
          <w:sz w:val="18"/>
        </w:rPr>
        <w:t xml:space="preserve"> </w:t>
      </w:r>
      <w:r>
        <w:rPr>
          <w:color w:val="28282D"/>
          <w:w w:val="110"/>
          <w:sz w:val="18"/>
        </w:rPr>
        <w:t>Travniku.</w:t>
      </w:r>
    </w:p>
    <w:p w14:paraId="73B8C68F" w14:textId="77777777" w:rsidR="009777CD" w:rsidRDefault="00817694">
      <w:pPr>
        <w:spacing w:before="1"/>
        <w:ind w:left="5873"/>
        <w:rPr>
          <w:sz w:val="18"/>
        </w:rPr>
      </w:pPr>
      <w:r>
        <w:rPr>
          <w:color w:val="38383B"/>
          <w:w w:val="105"/>
          <w:sz w:val="18"/>
        </w:rPr>
        <w:t>Clan 9.</w:t>
      </w:r>
    </w:p>
    <w:p w14:paraId="12A63FAF" w14:textId="77777777" w:rsidR="009777CD" w:rsidRDefault="009777CD">
      <w:pPr>
        <w:pStyle w:val="BodyText"/>
        <w:rPr>
          <w:sz w:val="25"/>
        </w:rPr>
      </w:pPr>
    </w:p>
    <w:p w14:paraId="0EE5C710" w14:textId="77777777" w:rsidR="009777CD" w:rsidRDefault="00817694">
      <w:pPr>
        <w:spacing w:line="350" w:lineRule="auto"/>
        <w:ind w:left="1096" w:right="1264" w:firstLine="1"/>
        <w:rPr>
          <w:sz w:val="18"/>
        </w:rPr>
      </w:pPr>
      <w:r>
        <w:rPr>
          <w:color w:val="28282D"/>
          <w:w w:val="105"/>
          <w:sz w:val="18"/>
        </w:rPr>
        <w:t xml:space="preserve">Ugovor </w:t>
      </w:r>
      <w:r>
        <w:rPr>
          <w:color w:val="38383B"/>
          <w:w w:val="105"/>
          <w:sz w:val="18"/>
        </w:rPr>
        <w:t xml:space="preserve">je sacinjen </w:t>
      </w:r>
      <w:r>
        <w:rPr>
          <w:color w:val="28282D"/>
          <w:w w:val="105"/>
          <w:sz w:val="18"/>
        </w:rPr>
        <w:t xml:space="preserve">u </w:t>
      </w:r>
      <w:r>
        <w:rPr>
          <w:color w:val="38383B"/>
          <w:w w:val="105"/>
          <w:sz w:val="18"/>
        </w:rPr>
        <w:t xml:space="preserve">6 </w:t>
      </w:r>
      <w:r>
        <w:rPr>
          <w:color w:val="28282D"/>
          <w:w w:val="105"/>
          <w:sz w:val="18"/>
        </w:rPr>
        <w:t xml:space="preserve">(sest) istovjetnih </w:t>
      </w:r>
      <w:r>
        <w:rPr>
          <w:color w:val="38383B"/>
          <w:w w:val="105"/>
          <w:sz w:val="18"/>
        </w:rPr>
        <w:t xml:space="preserve">primjeraka, </w:t>
      </w:r>
      <w:r>
        <w:rPr>
          <w:color w:val="28282D"/>
          <w:w w:val="105"/>
          <w:sz w:val="18"/>
        </w:rPr>
        <w:t xml:space="preserve">od </w:t>
      </w:r>
      <w:r>
        <w:rPr>
          <w:color w:val="38383B"/>
          <w:w w:val="105"/>
          <w:sz w:val="18"/>
        </w:rPr>
        <w:t xml:space="preserve">kojih 2 (dva) primjerka zadrzava </w:t>
      </w:r>
      <w:r>
        <w:rPr>
          <w:color w:val="28282D"/>
          <w:w w:val="105"/>
          <w:sz w:val="18"/>
        </w:rPr>
        <w:t xml:space="preserve">Kupac, </w:t>
      </w:r>
      <w:r>
        <w:rPr>
          <w:color w:val="38383B"/>
          <w:w w:val="105"/>
          <w:sz w:val="18"/>
        </w:rPr>
        <w:t xml:space="preserve">a </w:t>
      </w:r>
      <w:r>
        <w:rPr>
          <w:color w:val="28282D"/>
          <w:w w:val="105"/>
          <w:sz w:val="18"/>
        </w:rPr>
        <w:t xml:space="preserve">4 </w:t>
      </w:r>
      <w:r>
        <w:rPr>
          <w:color w:val="38383B"/>
          <w:w w:val="105"/>
          <w:sz w:val="18"/>
        </w:rPr>
        <w:t xml:space="preserve">(cetri) za svoje potrebe </w:t>
      </w:r>
      <w:r>
        <w:rPr>
          <w:color w:val="4F4F50"/>
          <w:w w:val="105"/>
          <w:sz w:val="18"/>
        </w:rPr>
        <w:t xml:space="preserve">zad </w:t>
      </w:r>
      <w:r>
        <w:rPr>
          <w:color w:val="28282D"/>
          <w:w w:val="105"/>
          <w:sz w:val="18"/>
        </w:rPr>
        <w:t xml:space="preserve">rfa va </w:t>
      </w:r>
      <w:r>
        <w:rPr>
          <w:color w:val="38383B"/>
          <w:w w:val="105"/>
          <w:sz w:val="18"/>
        </w:rPr>
        <w:t>Prodavac.</w:t>
      </w:r>
    </w:p>
    <w:p w14:paraId="201263EA" w14:textId="77777777" w:rsidR="009777CD" w:rsidRDefault="009777CD">
      <w:pPr>
        <w:pStyle w:val="BodyText"/>
        <w:rPr>
          <w:sz w:val="20"/>
        </w:rPr>
      </w:pPr>
    </w:p>
    <w:p w14:paraId="7C8FDD33" w14:textId="77777777" w:rsidR="009777CD" w:rsidRDefault="009777CD">
      <w:pPr>
        <w:pStyle w:val="BodyText"/>
        <w:rPr>
          <w:sz w:val="20"/>
        </w:rPr>
      </w:pPr>
    </w:p>
    <w:p w14:paraId="3625DB86" w14:textId="77777777" w:rsidR="009777CD" w:rsidRDefault="009777CD">
      <w:pPr>
        <w:pStyle w:val="BodyText"/>
        <w:rPr>
          <w:sz w:val="20"/>
        </w:rPr>
      </w:pPr>
    </w:p>
    <w:p w14:paraId="65637008" w14:textId="77777777" w:rsidR="009777CD" w:rsidRDefault="009777CD">
      <w:pPr>
        <w:pStyle w:val="BodyText"/>
        <w:rPr>
          <w:sz w:val="20"/>
        </w:rPr>
      </w:pPr>
    </w:p>
    <w:p w14:paraId="32CDC045" w14:textId="77777777" w:rsidR="009777CD" w:rsidRDefault="009777CD">
      <w:pPr>
        <w:pStyle w:val="BodyText"/>
        <w:spacing w:before="11"/>
        <w:rPr>
          <w:sz w:val="15"/>
        </w:rPr>
      </w:pPr>
    </w:p>
    <w:p w14:paraId="1A55D6FC" w14:textId="350C13A4" w:rsidR="009777CD" w:rsidRDefault="00817694">
      <w:pPr>
        <w:spacing w:before="94"/>
        <w:ind w:left="1815"/>
        <w:rPr>
          <w:sz w:val="18"/>
        </w:rPr>
      </w:pPr>
      <w:r>
        <w:rPr>
          <w:noProof/>
        </w:rPr>
        <w:drawing>
          <wp:anchor distT="0" distB="0" distL="0" distR="0" simplePos="0" relativeHeight="251488768" behindDoc="0" locked="0" layoutInCell="1" allowOverlap="1" wp14:anchorId="71940B69" wp14:editId="5786A983">
            <wp:simplePos x="0" y="0"/>
            <wp:positionH relativeFrom="page">
              <wp:posOffset>2638074</wp:posOffset>
            </wp:positionH>
            <wp:positionV relativeFrom="paragraph">
              <wp:posOffset>60104</wp:posOffset>
            </wp:positionV>
            <wp:extent cx="305332" cy="744533"/>
            <wp:effectExtent l="0" t="0" r="0" b="0"/>
            <wp:wrapNone/>
            <wp:docPr id="191"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1.jpeg"/>
                    <pic:cNvPicPr/>
                  </pic:nvPicPr>
                  <pic:blipFill>
                    <a:blip r:embed="rId470" cstate="print"/>
                    <a:stretch>
                      <a:fillRect/>
                    </a:stretch>
                  </pic:blipFill>
                  <pic:spPr>
                    <a:xfrm>
                      <a:off x="0" y="0"/>
                      <a:ext cx="305332" cy="744533"/>
                    </a:xfrm>
                    <a:prstGeom prst="rect">
                      <a:avLst/>
                    </a:prstGeom>
                  </pic:spPr>
                </pic:pic>
              </a:graphicData>
            </a:graphic>
          </wp:anchor>
        </w:drawing>
      </w:r>
      <w:r w:rsidR="00A754E2">
        <w:rPr>
          <w:noProof/>
        </w:rPr>
        <mc:AlternateContent>
          <mc:Choice Requires="wpg">
            <w:drawing>
              <wp:anchor distT="0" distB="0" distL="114300" distR="114300" simplePos="0" relativeHeight="251737600" behindDoc="0" locked="0" layoutInCell="1" allowOverlap="1" wp14:anchorId="6421F5DB" wp14:editId="0133A34B">
                <wp:simplePos x="0" y="0"/>
                <wp:positionH relativeFrom="page">
                  <wp:posOffset>4079240</wp:posOffset>
                </wp:positionH>
                <wp:positionV relativeFrom="paragraph">
                  <wp:posOffset>14605</wp:posOffset>
                </wp:positionV>
                <wp:extent cx="2110105" cy="1083310"/>
                <wp:effectExtent l="2540" t="5080" r="1905" b="0"/>
                <wp:wrapNone/>
                <wp:docPr id="1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105" cy="1083310"/>
                          <a:chOff x="6424" y="23"/>
                          <a:chExt cx="3323" cy="1706"/>
                        </a:xfrm>
                      </wpg:grpSpPr>
                      <pic:pic xmlns:pic="http://schemas.openxmlformats.org/drawingml/2006/picture">
                        <pic:nvPicPr>
                          <pic:cNvPr id="138" name="Picture 5"/>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6424" y="22"/>
                            <a:ext cx="3323" cy="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5" name="Text Box 4"/>
                        <wps:cNvSpPr txBox="1">
                          <a:spLocks noChangeArrowheads="1"/>
                        </wps:cNvSpPr>
                        <wps:spPr bwMode="auto">
                          <a:xfrm>
                            <a:off x="8064" y="94"/>
                            <a:ext cx="86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DA36" w14:textId="77777777" w:rsidR="009777CD" w:rsidRDefault="00817694">
                              <w:pPr>
                                <w:spacing w:line="201" w:lineRule="exact"/>
                                <w:rPr>
                                  <w:sz w:val="18"/>
                                </w:rPr>
                              </w:pPr>
                              <w:r>
                                <w:rPr>
                                  <w:color w:val="38383B"/>
                                  <w:sz w:val="18"/>
                                </w:rPr>
                                <w:t>Za Kupca:</w:t>
                              </w:r>
                            </w:p>
                          </w:txbxContent>
                        </wps:txbx>
                        <wps:bodyPr rot="0" vert="horz" wrap="square" lIns="0" tIns="0" rIns="0" bIns="0" anchor="t" anchorCtr="0" upright="1">
                          <a:noAutofit/>
                        </wps:bodyPr>
                      </wps:wsp>
                      <wps:wsp>
                        <wps:cNvPr id="1586" name="Text Box 3"/>
                        <wps:cNvSpPr txBox="1">
                          <a:spLocks noChangeArrowheads="1"/>
                        </wps:cNvSpPr>
                        <wps:spPr bwMode="auto">
                          <a:xfrm>
                            <a:off x="9481" y="481"/>
                            <a:ext cx="246"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21BA" w14:textId="77777777" w:rsidR="009777CD" w:rsidRDefault="00817694">
                              <w:pPr>
                                <w:spacing w:line="839" w:lineRule="exact"/>
                                <w:rPr>
                                  <w:i/>
                                  <w:sz w:val="75"/>
                                </w:rPr>
                              </w:pPr>
                              <w:r>
                                <w:rPr>
                                  <w:i/>
                                  <w:color w:val="626797"/>
                                  <w:w w:val="108"/>
                                  <w:sz w:val="75"/>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1F5DB" id="Group 2" o:spid="_x0000_s1370" style="position:absolute;left:0;text-align:left;margin-left:321.2pt;margin-top:1.15pt;width:166.15pt;height:85.3pt;z-index:251737600;mso-position-horizontal-relative:page;mso-position-vertical-relative:text" coordorigin="6424,23" coordsize="3323,1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">
                <v:shape id="Picture 5" o:spid="_x0000_s1371" type="#_x0000_t75" style="position:absolute;left:6424;top:22;width:3323;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">
                  <v:imagedata r:id="rId472" o:title=""/>
                </v:shape>
                <v:shape id="_x0000_s1372" type="#_x0000_t202" style="position:absolute;left:8064;top:94;width:86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L+wwAAAN0AAAAPAAAAZHJzL2Rvd25yZXYueG1sRE9Na8JA&#10;EL0X/A/LCL01GwXF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s1Ji/sMAAADdAAAADwAA&#10;AAAAAAAAAAAAAAAHAgAAZHJzL2Rvd25yZXYueG1sUEsFBgAAAAADAAMAtwAAAPcCAAAAAA==&#10;" filled="f" stroked="f">
                  <v:textbox inset="0,0,0,0">
                    <w:txbxContent>
                      <w:p w14:paraId="2FE9DA36" w14:textId="77777777" w:rsidR="009777CD" w:rsidRDefault="00817694">
                        <w:pPr>
                          <w:spacing w:line="201" w:lineRule="exact"/>
                          <w:rPr>
                            <w:sz w:val="18"/>
                          </w:rPr>
                        </w:pPr>
                        <w:r>
                          <w:rPr>
                            <w:color w:val="38383B"/>
                            <w:sz w:val="18"/>
                          </w:rPr>
                          <w:t>Za Kupca:</w:t>
                        </w:r>
                      </w:p>
                    </w:txbxContent>
                  </v:textbox>
                </v:shape>
                <v:shape id="_x0000_s1373" type="#_x0000_t202" style="position:absolute;left:9481;top:481;width:246;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14:paraId="769E21BA" w14:textId="77777777" w:rsidR="009777CD" w:rsidRDefault="00817694">
                        <w:pPr>
                          <w:spacing w:line="839" w:lineRule="exact"/>
                          <w:rPr>
                            <w:i/>
                            <w:sz w:val="75"/>
                          </w:rPr>
                        </w:pPr>
                        <w:r>
                          <w:rPr>
                            <w:i/>
                            <w:color w:val="626797"/>
                            <w:w w:val="108"/>
                            <w:sz w:val="75"/>
                          </w:rPr>
                          <w:t>I</w:t>
                        </w:r>
                      </w:p>
                    </w:txbxContent>
                  </v:textbox>
                </v:shape>
                <w10:wrap anchorx="page"/>
              </v:group>
            </w:pict>
          </mc:Fallback>
        </mc:AlternateContent>
      </w:r>
      <w:r>
        <w:rPr>
          <w:color w:val="38383B"/>
          <w:sz w:val="18"/>
        </w:rPr>
        <w:t xml:space="preserve">Za </w:t>
      </w:r>
      <w:r>
        <w:rPr>
          <w:color w:val="28282D"/>
          <w:sz w:val="18"/>
        </w:rPr>
        <w:t xml:space="preserve">Prodavca </w:t>
      </w:r>
      <w:r>
        <w:rPr>
          <w:color w:val="38383B"/>
          <w:sz w:val="18"/>
        </w:rPr>
        <w:t>:</w:t>
      </w:r>
    </w:p>
    <w:p w14:paraId="6A2532B3" w14:textId="77777777" w:rsidR="009777CD" w:rsidRDefault="00817694">
      <w:pPr>
        <w:spacing w:before="105"/>
        <w:ind w:left="345"/>
        <w:jc w:val="center"/>
        <w:rPr>
          <w:rFonts w:ascii="Times New Roman"/>
          <w:i/>
          <w:sz w:val="12"/>
        </w:rPr>
      </w:pPr>
      <w:r>
        <w:rPr>
          <w:noProof/>
        </w:rPr>
        <w:drawing>
          <wp:anchor distT="0" distB="0" distL="0" distR="0" simplePos="0" relativeHeight="251487744" behindDoc="0" locked="0" layoutInCell="1" allowOverlap="1" wp14:anchorId="05E1C8A6" wp14:editId="41DB45F9">
            <wp:simplePos x="0" y="0"/>
            <wp:positionH relativeFrom="page">
              <wp:posOffset>1306823</wp:posOffset>
            </wp:positionH>
            <wp:positionV relativeFrom="paragraph">
              <wp:posOffset>88992</wp:posOffset>
            </wp:positionV>
            <wp:extent cx="964851" cy="659095"/>
            <wp:effectExtent l="0" t="0" r="0" b="0"/>
            <wp:wrapNone/>
            <wp:docPr id="19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3.png"/>
                    <pic:cNvPicPr/>
                  </pic:nvPicPr>
                  <pic:blipFill>
                    <a:blip r:embed="rId473" cstate="print"/>
                    <a:stretch>
                      <a:fillRect/>
                    </a:stretch>
                  </pic:blipFill>
                  <pic:spPr>
                    <a:xfrm>
                      <a:off x="0" y="0"/>
                      <a:ext cx="964851" cy="659095"/>
                    </a:xfrm>
                    <a:prstGeom prst="rect">
                      <a:avLst/>
                    </a:prstGeom>
                  </pic:spPr>
                </pic:pic>
              </a:graphicData>
            </a:graphic>
          </wp:anchor>
        </w:drawing>
      </w:r>
      <w:r>
        <w:rPr>
          <w:rFonts w:ascii="Times New Roman"/>
          <w:i/>
          <w:color w:val="C3C3C3"/>
          <w:w w:val="103"/>
          <w:sz w:val="12"/>
        </w:rPr>
        <w:t>I</w:t>
      </w:r>
    </w:p>
    <w:p w14:paraId="3016DCDD" w14:textId="77777777" w:rsidR="009777CD" w:rsidRDefault="00817694">
      <w:pPr>
        <w:spacing w:before="54"/>
        <w:ind w:left="199"/>
        <w:jc w:val="center"/>
        <w:rPr>
          <w:rFonts w:ascii="Times New Roman"/>
          <w:sz w:val="13"/>
        </w:rPr>
      </w:pPr>
      <w:r>
        <w:rPr>
          <w:rFonts w:ascii="Times New Roman"/>
          <w:color w:val="C3C3C3"/>
          <w:w w:val="103"/>
          <w:sz w:val="13"/>
        </w:rPr>
        <w:t>I</w:t>
      </w:r>
    </w:p>
    <w:sectPr w:rsidR="009777CD">
      <w:headerReference w:type="default" r:id="rId474"/>
      <w:footerReference w:type="default" r:id="rId475"/>
      <w:pgSz w:w="11910" w:h="16840"/>
      <w:pgMar w:top="1420" w:right="28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75355" w14:textId="77777777" w:rsidR="00757CE3" w:rsidRDefault="00757CE3">
      <w:r>
        <w:separator/>
      </w:r>
    </w:p>
  </w:endnote>
  <w:endnote w:type="continuationSeparator" w:id="0">
    <w:p w14:paraId="1C75BFDE" w14:textId="77777777" w:rsidR="00757CE3" w:rsidRDefault="0075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onotype Corsiva">
    <w:altName w:val="Monotype Corsiva"/>
    <w:panose1 w:val="03010101010201010101"/>
    <w:charset w:val="EE"/>
    <w:family w:val="script"/>
    <w:pitch w:val="variable"/>
    <w:sig w:usb0="00000287" w:usb1="00000000" w:usb2="00000000" w:usb3="00000000" w:csb0="0000009F" w:csb1="00000000"/>
  </w:font>
  <w:font w:name="Lucida Handwriting">
    <w:altName w:val="Lucida Handwriting"/>
    <w:panose1 w:val="03010101010101010101"/>
    <w:charset w:val="00"/>
    <w:family w:val="script"/>
    <w:pitch w:val="variable"/>
    <w:sig w:usb0="00000003" w:usb1="00000000" w:usb2="00000000" w:usb3="00000000" w:csb0="00000001" w:csb1="00000000"/>
  </w:font>
  <w:font w:name="Lucida Fax">
    <w:altName w:val="Lucida Fax"/>
    <w:panose1 w:val="02060602050505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88667" w14:textId="6DC31BE2" w:rsidR="009777CD" w:rsidRDefault="00A754E2">
    <w:pPr>
      <w:pStyle w:val="BodyText"/>
      <w:spacing w:line="14" w:lineRule="auto"/>
      <w:rPr>
        <w:sz w:val="20"/>
      </w:rPr>
    </w:pPr>
    <w:r>
      <w:rPr>
        <w:noProof/>
      </w:rPr>
      <mc:AlternateContent>
        <mc:Choice Requires="wps">
          <w:drawing>
            <wp:anchor distT="0" distB="0" distL="114300" distR="114300" simplePos="0" relativeHeight="502865288" behindDoc="1" locked="0" layoutInCell="1" allowOverlap="1" wp14:anchorId="4813DD2C" wp14:editId="5C60199A">
              <wp:simplePos x="0" y="0"/>
              <wp:positionH relativeFrom="page">
                <wp:posOffset>2074545</wp:posOffset>
              </wp:positionH>
              <wp:positionV relativeFrom="page">
                <wp:posOffset>10233025</wp:posOffset>
              </wp:positionV>
              <wp:extent cx="3649980" cy="248285"/>
              <wp:effectExtent l="0" t="3175"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8FAE" w14:textId="77777777" w:rsidR="009777CD" w:rsidRDefault="00817694">
                          <w:pPr>
                            <w:spacing w:before="15" w:line="254" w:lineRule="auto"/>
                            <w:ind w:left="2247" w:hanging="2228"/>
                            <w:rPr>
                              <w:sz w:val="15"/>
                            </w:rPr>
                          </w:pPr>
                          <w:r>
                            <w:rPr>
                              <w:color w:val="181818"/>
                              <w:w w:val="105"/>
                              <w:sz w:val="15"/>
                            </w:rPr>
                            <w:t>Marka Marulica 2, 71 000 Sarajevo; tel. + 387 33 726 700</w:t>
                          </w:r>
                          <w:r>
                            <w:rPr>
                              <w:color w:val="343434"/>
                              <w:w w:val="105"/>
                              <w:sz w:val="15"/>
                            </w:rPr>
                            <w:t xml:space="preserve">, </w:t>
                          </w:r>
                          <w:r>
                            <w:rPr>
                              <w:color w:val="181818"/>
                              <w:w w:val="105"/>
                              <w:sz w:val="15"/>
                            </w:rPr>
                            <w:t xml:space="preserve">fax+ 387 33 726 747 www.fmo </w:t>
                          </w:r>
                          <w:r>
                            <w:rPr>
                              <w:color w:val="343434"/>
                              <w:w w:val="105"/>
                              <w:sz w:val="15"/>
                            </w:rPr>
                            <w:t>i</w:t>
                          </w:r>
                          <w:r>
                            <w:rPr>
                              <w:color w:val="181818"/>
                              <w:w w:val="105"/>
                              <w:sz w:val="15"/>
                            </w:rPr>
                            <w:t>t.gov</w:t>
                          </w:r>
                          <w:r>
                            <w:rPr>
                              <w:color w:val="343434"/>
                              <w:w w:val="105"/>
                              <w:sz w:val="15"/>
                            </w:rPr>
                            <w:t>.</w:t>
                          </w:r>
                          <w:r>
                            <w:rPr>
                              <w:color w:val="181818"/>
                              <w:w w:val="105"/>
                              <w:sz w:val="15"/>
                            </w:rPr>
                            <w:t>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3DD2C" id="_x0000_t202" coordsize="21600,21600" o:spt="202" path="m,l,21600r21600,l21600,xe">
              <v:stroke joinstyle="miter"/>
              <v:path gradientshapeok="t" o:connecttype="rect"/>
            </v:shapetype>
            <v:shape id="Text Box 63" o:spid="_x0000_s1376" type="#_x0000_t202" style="position:absolute;margin-left:163.35pt;margin-top:805.75pt;width:287.4pt;height:19.55pt;z-index:-4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" filled="f" stroked="f">
              <v:textbox inset="0,0,0,0">
                <w:txbxContent>
                  <w:p w14:paraId="63778FAE" w14:textId="77777777" w:rsidR="009777CD" w:rsidRDefault="00817694">
                    <w:pPr>
                      <w:spacing w:before="15" w:line="254" w:lineRule="auto"/>
                      <w:ind w:left="2247" w:hanging="2228"/>
                      <w:rPr>
                        <w:sz w:val="15"/>
                      </w:rPr>
                    </w:pPr>
                    <w:r>
                      <w:rPr>
                        <w:color w:val="181818"/>
                        <w:w w:val="105"/>
                        <w:sz w:val="15"/>
                      </w:rPr>
                      <w:t>Marka Marulica 2, 71 000 Sarajevo; tel. + 387 33 726 700</w:t>
                    </w:r>
                    <w:r>
                      <w:rPr>
                        <w:color w:val="343434"/>
                        <w:w w:val="105"/>
                        <w:sz w:val="15"/>
                      </w:rPr>
                      <w:t xml:space="preserve">, </w:t>
                    </w:r>
                    <w:r>
                      <w:rPr>
                        <w:color w:val="181818"/>
                        <w:w w:val="105"/>
                        <w:sz w:val="15"/>
                      </w:rPr>
                      <w:t xml:space="preserve">fax+ 387 33 726 747 www.fmo </w:t>
                    </w:r>
                    <w:r>
                      <w:rPr>
                        <w:color w:val="343434"/>
                        <w:w w:val="105"/>
                        <w:sz w:val="15"/>
                      </w:rPr>
                      <w:t>i</w:t>
                    </w:r>
                    <w:r>
                      <w:rPr>
                        <w:color w:val="181818"/>
                        <w:w w:val="105"/>
                        <w:sz w:val="15"/>
                      </w:rPr>
                      <w:t>t.gov</w:t>
                    </w:r>
                    <w:r>
                      <w:rPr>
                        <w:color w:val="343434"/>
                        <w:w w:val="105"/>
                        <w:sz w:val="15"/>
                      </w:rPr>
                      <w:t>.</w:t>
                    </w:r>
                    <w:r>
                      <w:rPr>
                        <w:color w:val="181818"/>
                        <w:w w:val="105"/>
                        <w:sz w:val="15"/>
                      </w:rPr>
                      <w:t>ba</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13A6F" w14:textId="77777777" w:rsidR="009777CD" w:rsidRDefault="009777CD">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BDE90" w14:textId="77777777" w:rsidR="009777CD" w:rsidRDefault="009777CD">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7F751" w14:textId="77777777" w:rsidR="009777CD" w:rsidRDefault="009777CD">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F6498" w14:textId="77777777" w:rsidR="009777CD" w:rsidRDefault="009777CD">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BB011" w14:textId="77777777" w:rsidR="009777CD" w:rsidRDefault="009777CD">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FD893" w14:textId="77777777" w:rsidR="009777CD" w:rsidRDefault="009777CD">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0C7BF" w14:textId="77777777" w:rsidR="009777CD" w:rsidRDefault="009777CD">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33487" w14:textId="77777777" w:rsidR="009777CD" w:rsidRDefault="009777CD">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5225A" w14:textId="77777777" w:rsidR="009777CD" w:rsidRDefault="009777CD">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24264" w14:textId="19CCF491" w:rsidR="009777CD" w:rsidRDefault="00A754E2">
    <w:pPr>
      <w:pStyle w:val="BodyText"/>
      <w:spacing w:line="14" w:lineRule="auto"/>
      <w:rPr>
        <w:sz w:val="20"/>
      </w:rPr>
    </w:pPr>
    <w:r>
      <w:rPr>
        <w:noProof/>
      </w:rPr>
      <mc:AlternateContent>
        <mc:Choice Requires="wps">
          <w:drawing>
            <wp:anchor distT="0" distB="0" distL="114300" distR="114300" simplePos="0" relativeHeight="502865480" behindDoc="1" locked="0" layoutInCell="1" allowOverlap="1" wp14:anchorId="33A821AA" wp14:editId="3432BEC2">
              <wp:simplePos x="0" y="0"/>
              <wp:positionH relativeFrom="page">
                <wp:posOffset>6462395</wp:posOffset>
              </wp:positionH>
              <wp:positionV relativeFrom="page">
                <wp:posOffset>9375775</wp:posOffset>
              </wp:positionV>
              <wp:extent cx="168910" cy="159385"/>
              <wp:effectExtent l="4445" t="3175"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C568D" w14:textId="77777777" w:rsidR="009777CD" w:rsidRDefault="00817694">
                          <w:pPr>
                            <w:spacing w:before="12"/>
                            <w:ind w:left="20"/>
                            <w:rPr>
                              <w:rFonts w:ascii="Times New Roman"/>
                              <w:i/>
                              <w:sz w:val="19"/>
                            </w:rPr>
                          </w:pPr>
                          <w:r>
                            <w:rPr>
                              <w:rFonts w:ascii="Times New Roman"/>
                              <w:i/>
                              <w:color w:val="5D5D5E"/>
                              <w:w w:val="80"/>
                              <w:sz w:val="19"/>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821AA" id="_x0000_t202" coordsize="21600,21600" o:spt="202" path="m,l,21600r21600,l21600,xe">
              <v:stroke joinstyle="miter"/>
              <v:path gradientshapeok="t" o:connecttype="rect"/>
            </v:shapetype>
            <v:shape id="Text Box 45" o:spid="_x0000_s1382" type="#_x0000_t202" style="position:absolute;margin-left:508.85pt;margin-top:738.25pt;width:13.3pt;height:12.55pt;z-index:-45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" filled="f" stroked="f">
              <v:textbox inset="0,0,0,0">
                <w:txbxContent>
                  <w:p w14:paraId="4BDC568D" w14:textId="77777777" w:rsidR="009777CD" w:rsidRDefault="00817694">
                    <w:pPr>
                      <w:spacing w:before="12"/>
                      <w:ind w:left="20"/>
                      <w:rPr>
                        <w:rFonts w:ascii="Times New Roman"/>
                        <w:i/>
                        <w:sz w:val="19"/>
                      </w:rPr>
                    </w:pPr>
                    <w:r>
                      <w:rPr>
                        <w:rFonts w:ascii="Times New Roman"/>
                        <w:i/>
                        <w:color w:val="5D5D5E"/>
                        <w:w w:val="80"/>
                        <w:sz w:val="19"/>
                      </w:rPr>
                      <w:t>112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59F73" w14:textId="66314BAC" w:rsidR="009777CD" w:rsidRDefault="00A754E2">
    <w:pPr>
      <w:pStyle w:val="BodyText"/>
      <w:spacing w:line="14" w:lineRule="auto"/>
      <w:rPr>
        <w:sz w:val="20"/>
      </w:rPr>
    </w:pPr>
    <w:r>
      <w:rPr>
        <w:noProof/>
      </w:rPr>
      <mc:AlternateContent>
        <mc:Choice Requires="wps">
          <w:drawing>
            <wp:anchor distT="0" distB="0" distL="114300" distR="114300" simplePos="0" relativeHeight="502865312" behindDoc="1" locked="0" layoutInCell="1" allowOverlap="1" wp14:anchorId="3D18ACE3" wp14:editId="5393BFC8">
              <wp:simplePos x="0" y="0"/>
              <wp:positionH relativeFrom="page">
                <wp:posOffset>2052320</wp:posOffset>
              </wp:positionH>
              <wp:positionV relativeFrom="page">
                <wp:posOffset>10230485</wp:posOffset>
              </wp:positionV>
              <wp:extent cx="3646805" cy="255270"/>
              <wp:effectExtent l="4445" t="635" r="0" b="127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E855" w14:textId="77777777" w:rsidR="009777CD" w:rsidRDefault="00817694">
                          <w:pPr>
                            <w:spacing w:before="15"/>
                            <w:ind w:left="2243" w:hanging="2224"/>
                            <w:rPr>
                              <w:sz w:val="16"/>
                            </w:rPr>
                          </w:pPr>
                          <w:r>
                            <w:rPr>
                              <w:color w:val="161616"/>
                              <w:sz w:val="16"/>
                            </w:rPr>
                            <w:t>Marka Maruli</w:t>
                          </w:r>
                          <w:r>
                            <w:rPr>
                              <w:color w:val="363636"/>
                              <w:sz w:val="16"/>
                            </w:rPr>
                            <w:t>c</w:t>
                          </w:r>
                          <w:r>
                            <w:rPr>
                              <w:color w:val="161616"/>
                              <w:sz w:val="16"/>
                            </w:rPr>
                            <w:t>a 2</w:t>
                          </w:r>
                          <w:r>
                            <w:rPr>
                              <w:color w:val="363636"/>
                              <w:sz w:val="16"/>
                            </w:rPr>
                            <w:t xml:space="preserve">, </w:t>
                          </w:r>
                          <w:r>
                            <w:rPr>
                              <w:color w:val="161616"/>
                              <w:sz w:val="16"/>
                            </w:rPr>
                            <w:t>71 000 Sarajevo; tel.+ 387 3</w:t>
                          </w:r>
                          <w:r>
                            <w:rPr>
                              <w:color w:val="363636"/>
                              <w:sz w:val="16"/>
                            </w:rPr>
                            <w:t xml:space="preserve">3 </w:t>
                          </w:r>
                          <w:r>
                            <w:rPr>
                              <w:color w:val="161616"/>
                              <w:sz w:val="16"/>
                            </w:rPr>
                            <w:t>726 700, fa</w:t>
                          </w:r>
                          <w:r>
                            <w:rPr>
                              <w:color w:val="363636"/>
                              <w:sz w:val="16"/>
                            </w:rPr>
                            <w:t xml:space="preserve">x </w:t>
                          </w:r>
                          <w:r>
                            <w:rPr>
                              <w:color w:val="161616"/>
                              <w:sz w:val="16"/>
                            </w:rPr>
                            <w:t xml:space="preserve">+ 387 33 726 747 </w:t>
                          </w:r>
                          <w:hyperlink r:id="rId1">
                            <w:r>
                              <w:rPr>
                                <w:color w:val="161616"/>
                                <w:sz w:val="16"/>
                              </w:rPr>
                              <w:t>ww</w:t>
                            </w:r>
                            <w:r>
                              <w:rPr>
                                <w:color w:val="363636"/>
                                <w:sz w:val="16"/>
                              </w:rPr>
                              <w:t>w</w:t>
                            </w:r>
                            <w:r>
                              <w:rPr>
                                <w:color w:val="7E7E7E"/>
                                <w:sz w:val="16"/>
                              </w:rPr>
                              <w:t>.</w:t>
                            </w:r>
                            <w:r>
                              <w:rPr>
                                <w:color w:val="161616"/>
                                <w:sz w:val="16"/>
                              </w:rPr>
                              <w:t>fmoit.go</w:t>
                            </w:r>
                            <w:r>
                              <w:rPr>
                                <w:color w:val="363636"/>
                                <w:sz w:val="16"/>
                              </w:rPr>
                              <w:t>v</w:t>
                            </w:r>
                            <w:r>
                              <w:rPr>
                                <w:color w:val="A5A5A5"/>
                                <w:sz w:val="16"/>
                              </w:rPr>
                              <w:t>.</w:t>
                            </w:r>
                            <w:r>
                              <w:rPr>
                                <w:color w:val="161616"/>
                                <w:sz w:val="16"/>
                              </w:rPr>
                              <w:t>ba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8ACE3" id="_x0000_t202" coordsize="21600,21600" o:spt="202" path="m,l,21600r21600,l21600,xe">
              <v:stroke joinstyle="miter"/>
              <v:path gradientshapeok="t" o:connecttype="rect"/>
            </v:shapetype>
            <v:shape id="Text Box 62" o:spid="_x0000_s1377" type="#_x0000_t202" style="position:absolute;margin-left:161.6pt;margin-top:805.55pt;width:287.15pt;height:20.1pt;z-index:-4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" filled="f" stroked="f">
              <v:textbox inset="0,0,0,0">
                <w:txbxContent>
                  <w:p w14:paraId="5042E855" w14:textId="77777777" w:rsidR="009777CD" w:rsidRDefault="00817694">
                    <w:pPr>
                      <w:spacing w:before="15"/>
                      <w:ind w:left="2243" w:hanging="2224"/>
                      <w:rPr>
                        <w:sz w:val="16"/>
                      </w:rPr>
                    </w:pPr>
                    <w:r>
                      <w:rPr>
                        <w:color w:val="161616"/>
                        <w:sz w:val="16"/>
                      </w:rPr>
                      <w:t>Marka Maruli</w:t>
                    </w:r>
                    <w:r>
                      <w:rPr>
                        <w:color w:val="363636"/>
                        <w:sz w:val="16"/>
                      </w:rPr>
                      <w:t>c</w:t>
                    </w:r>
                    <w:r>
                      <w:rPr>
                        <w:color w:val="161616"/>
                        <w:sz w:val="16"/>
                      </w:rPr>
                      <w:t>a 2</w:t>
                    </w:r>
                    <w:r>
                      <w:rPr>
                        <w:color w:val="363636"/>
                        <w:sz w:val="16"/>
                      </w:rPr>
                      <w:t xml:space="preserve">, </w:t>
                    </w:r>
                    <w:r>
                      <w:rPr>
                        <w:color w:val="161616"/>
                        <w:sz w:val="16"/>
                      </w:rPr>
                      <w:t>71 000 Sarajevo; tel.+ 387 3</w:t>
                    </w:r>
                    <w:r>
                      <w:rPr>
                        <w:color w:val="363636"/>
                        <w:sz w:val="16"/>
                      </w:rPr>
                      <w:t xml:space="preserve">3 </w:t>
                    </w:r>
                    <w:r>
                      <w:rPr>
                        <w:color w:val="161616"/>
                        <w:sz w:val="16"/>
                      </w:rPr>
                      <w:t>726 700, fa</w:t>
                    </w:r>
                    <w:r>
                      <w:rPr>
                        <w:color w:val="363636"/>
                        <w:sz w:val="16"/>
                      </w:rPr>
                      <w:t xml:space="preserve">x </w:t>
                    </w:r>
                    <w:r>
                      <w:rPr>
                        <w:color w:val="161616"/>
                        <w:sz w:val="16"/>
                      </w:rPr>
                      <w:t xml:space="preserve">+ 387 33 726 747 </w:t>
                    </w:r>
                    <w:hyperlink r:id="rId2">
                      <w:r>
                        <w:rPr>
                          <w:color w:val="161616"/>
                          <w:sz w:val="16"/>
                        </w:rPr>
                        <w:t>ww</w:t>
                      </w:r>
                      <w:r>
                        <w:rPr>
                          <w:color w:val="363636"/>
                          <w:sz w:val="16"/>
                        </w:rPr>
                        <w:t>w</w:t>
                      </w:r>
                      <w:r>
                        <w:rPr>
                          <w:color w:val="7E7E7E"/>
                          <w:sz w:val="16"/>
                        </w:rPr>
                        <w:t>.</w:t>
                      </w:r>
                      <w:r>
                        <w:rPr>
                          <w:color w:val="161616"/>
                          <w:sz w:val="16"/>
                        </w:rPr>
                        <w:t>fmoit.go</w:t>
                      </w:r>
                      <w:r>
                        <w:rPr>
                          <w:color w:val="363636"/>
                          <w:sz w:val="16"/>
                        </w:rPr>
                        <w:t>v</w:t>
                      </w:r>
                      <w:r>
                        <w:rPr>
                          <w:color w:val="A5A5A5"/>
                          <w:sz w:val="16"/>
                        </w:rPr>
                        <w:t>.</w:t>
                      </w:r>
                      <w:r>
                        <w:rPr>
                          <w:color w:val="161616"/>
                          <w:sz w:val="16"/>
                        </w:rPr>
                        <w:t>ba</w:t>
                      </w:r>
                    </w:hyperlink>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44020" w14:textId="2E221677" w:rsidR="009777CD" w:rsidRDefault="00A754E2">
    <w:pPr>
      <w:pStyle w:val="BodyText"/>
      <w:spacing w:line="14" w:lineRule="auto"/>
      <w:rPr>
        <w:sz w:val="20"/>
      </w:rPr>
    </w:pPr>
    <w:r>
      <w:rPr>
        <w:noProof/>
      </w:rPr>
      <mc:AlternateContent>
        <mc:Choice Requires="wps">
          <w:drawing>
            <wp:anchor distT="0" distB="0" distL="114300" distR="114300" simplePos="0" relativeHeight="502865504" behindDoc="1" locked="0" layoutInCell="1" allowOverlap="1" wp14:anchorId="54204EF3" wp14:editId="7982E898">
              <wp:simplePos x="0" y="0"/>
              <wp:positionH relativeFrom="page">
                <wp:posOffset>6402070</wp:posOffset>
              </wp:positionH>
              <wp:positionV relativeFrom="page">
                <wp:posOffset>9333230</wp:posOffset>
              </wp:positionV>
              <wp:extent cx="179070" cy="146685"/>
              <wp:effectExtent l="1270" t="0" r="635"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913E9" w14:textId="77777777" w:rsidR="009777CD" w:rsidRDefault="00817694">
                          <w:pPr>
                            <w:spacing w:before="14"/>
                            <w:ind w:left="20"/>
                            <w:rPr>
                              <w:sz w:val="17"/>
                            </w:rPr>
                          </w:pPr>
                          <w:r>
                            <w:rPr>
                              <w:color w:val="565657"/>
                              <w:sz w:val="17"/>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04EF3" id="_x0000_t202" coordsize="21600,21600" o:spt="202" path="m,l,21600r21600,l21600,xe">
              <v:stroke joinstyle="miter"/>
              <v:path gradientshapeok="t" o:connecttype="rect"/>
            </v:shapetype>
            <v:shape id="Text Box 44" o:spid="_x0000_s1383" type="#_x0000_t202" style="position:absolute;margin-left:504.1pt;margin-top:734.9pt;width:14.1pt;height:11.55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" filled="f" stroked="f">
              <v:textbox inset="0,0,0,0">
                <w:txbxContent>
                  <w:p w14:paraId="694913E9" w14:textId="77777777" w:rsidR="009777CD" w:rsidRDefault="00817694">
                    <w:pPr>
                      <w:spacing w:before="14"/>
                      <w:ind w:left="20"/>
                      <w:rPr>
                        <w:sz w:val="17"/>
                      </w:rPr>
                    </w:pPr>
                    <w:r>
                      <w:rPr>
                        <w:color w:val="565657"/>
                        <w:sz w:val="17"/>
                      </w:rPr>
                      <w:t>2/2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FEA27" w14:textId="77777777" w:rsidR="009777CD" w:rsidRDefault="009777CD">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653A4" w14:textId="77777777" w:rsidR="009777CD" w:rsidRDefault="009777CD">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FB41" w14:textId="77777777" w:rsidR="009777CD" w:rsidRDefault="009777CD">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8394" w14:textId="77777777" w:rsidR="009777CD" w:rsidRDefault="009777CD">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90AA0" w14:textId="57DC081B" w:rsidR="009777CD" w:rsidRDefault="00A754E2">
    <w:pPr>
      <w:pStyle w:val="BodyText"/>
      <w:spacing w:line="14" w:lineRule="auto"/>
      <w:rPr>
        <w:sz w:val="20"/>
      </w:rPr>
    </w:pPr>
    <w:r>
      <w:rPr>
        <w:noProof/>
      </w:rPr>
      <mc:AlternateContent>
        <mc:Choice Requires="wps">
          <w:drawing>
            <wp:anchor distT="0" distB="0" distL="114300" distR="114300" simplePos="0" relativeHeight="502865528" behindDoc="1" locked="0" layoutInCell="1" allowOverlap="1" wp14:anchorId="76819219" wp14:editId="57C5BC77">
              <wp:simplePos x="0" y="0"/>
              <wp:positionH relativeFrom="page">
                <wp:posOffset>3796030</wp:posOffset>
              </wp:positionH>
              <wp:positionV relativeFrom="page">
                <wp:posOffset>9827895</wp:posOffset>
              </wp:positionV>
              <wp:extent cx="187325" cy="160655"/>
              <wp:effectExtent l="0" t="0" r="0" b="3175"/>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B5F70" w14:textId="77777777" w:rsidR="009777CD" w:rsidRDefault="00817694">
                          <w:pPr>
                            <w:spacing w:before="14"/>
                            <w:ind w:left="20"/>
                            <w:rPr>
                              <w:b/>
                              <w:i/>
                              <w:sz w:val="19"/>
                            </w:rPr>
                          </w:pPr>
                          <w:r>
                            <w:rPr>
                              <w:b/>
                              <w:i/>
                              <w:color w:val="2F2F36"/>
                              <w:w w:val="80"/>
                              <w:sz w:val="19"/>
                            </w:rPr>
                            <w:t>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19219" id="_x0000_t202" coordsize="21600,21600" o:spt="202" path="m,l,21600r21600,l21600,xe">
              <v:stroke joinstyle="miter"/>
              <v:path gradientshapeok="t" o:connecttype="rect"/>
            </v:shapetype>
            <v:shape id="Text Box 43" o:spid="_x0000_s1384" type="#_x0000_t202" style="position:absolute;margin-left:298.9pt;margin-top:773.85pt;width:14.75pt;height:12.65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" filled="f" stroked="f">
              <v:textbox inset="0,0,0,0">
                <w:txbxContent>
                  <w:p w14:paraId="604B5F70" w14:textId="77777777" w:rsidR="009777CD" w:rsidRDefault="00817694">
                    <w:pPr>
                      <w:spacing w:before="14"/>
                      <w:ind w:left="20"/>
                      <w:rPr>
                        <w:b/>
                        <w:i/>
                        <w:sz w:val="19"/>
                      </w:rPr>
                    </w:pPr>
                    <w:r>
                      <w:rPr>
                        <w:b/>
                        <w:i/>
                        <w:color w:val="2F2F36"/>
                        <w:w w:val="80"/>
                        <w:sz w:val="19"/>
                      </w:rPr>
                      <w:t>214</w:t>
                    </w:r>
                  </w:p>
                </w:txbxContent>
              </v:textbox>
              <w10:wrap anchorx="page" anchory="page"/>
            </v:shape>
          </w:pict>
        </mc:Fallback>
      </mc:AlternateContent>
    </w:r>
    <w:r>
      <w:rPr>
        <w:noProof/>
      </w:rPr>
      <mc:AlternateContent>
        <mc:Choice Requires="wps">
          <w:drawing>
            <wp:anchor distT="0" distB="0" distL="114300" distR="114300" simplePos="0" relativeHeight="502865552" behindDoc="1" locked="0" layoutInCell="1" allowOverlap="1" wp14:anchorId="63CEB068" wp14:editId="7EF481FD">
              <wp:simplePos x="0" y="0"/>
              <wp:positionH relativeFrom="page">
                <wp:posOffset>1020445</wp:posOffset>
              </wp:positionH>
              <wp:positionV relativeFrom="page">
                <wp:posOffset>9876155</wp:posOffset>
              </wp:positionV>
              <wp:extent cx="319405" cy="146685"/>
              <wp:effectExtent l="1270" t="0" r="3175"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B310A" w14:textId="77777777" w:rsidR="009777CD" w:rsidRDefault="00817694">
                          <w:pPr>
                            <w:spacing w:before="14"/>
                            <w:ind w:left="20"/>
                            <w:rPr>
                              <w:b/>
                              <w:i/>
                              <w:sz w:val="17"/>
                            </w:rPr>
                          </w:pPr>
                          <w:r>
                            <w:rPr>
                              <w:b/>
                              <w:i/>
                              <w:color w:val="2F2F36"/>
                              <w:w w:val="105"/>
                              <w:sz w:val="17"/>
                            </w:rPr>
                            <w:t>09-11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EB068" id="Text Box 42" o:spid="_x0000_s1385" type="#_x0000_t202" style="position:absolute;margin-left:80.35pt;margin-top:777.65pt;width:25.15pt;height:11.55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" filled="f" stroked="f">
              <v:textbox inset="0,0,0,0">
                <w:txbxContent>
                  <w:p w14:paraId="7D5B310A" w14:textId="77777777" w:rsidR="009777CD" w:rsidRDefault="00817694">
                    <w:pPr>
                      <w:spacing w:before="14"/>
                      <w:ind w:left="20"/>
                      <w:rPr>
                        <w:b/>
                        <w:i/>
                        <w:sz w:val="17"/>
                      </w:rPr>
                    </w:pPr>
                    <w:r>
                      <w:rPr>
                        <w:b/>
                        <w:i/>
                        <w:color w:val="2F2F36"/>
                        <w:w w:val="105"/>
                        <w:sz w:val="17"/>
                      </w:rPr>
                      <w:t>09-11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2F355" w14:textId="546C8C10" w:rsidR="009777CD" w:rsidRDefault="00A754E2">
    <w:pPr>
      <w:pStyle w:val="BodyText"/>
      <w:spacing w:line="14" w:lineRule="auto"/>
      <w:rPr>
        <w:sz w:val="5"/>
      </w:rPr>
    </w:pPr>
    <w:r>
      <w:rPr>
        <w:noProof/>
      </w:rPr>
      <mc:AlternateContent>
        <mc:Choice Requires="wps">
          <w:drawing>
            <wp:anchor distT="0" distB="0" distL="114300" distR="114300" simplePos="0" relativeHeight="502865576" behindDoc="1" locked="0" layoutInCell="1" allowOverlap="1" wp14:anchorId="0B527235" wp14:editId="7E1DB318">
              <wp:simplePos x="0" y="0"/>
              <wp:positionH relativeFrom="page">
                <wp:posOffset>3818890</wp:posOffset>
              </wp:positionH>
              <wp:positionV relativeFrom="page">
                <wp:posOffset>10017125</wp:posOffset>
              </wp:positionV>
              <wp:extent cx="189865" cy="153670"/>
              <wp:effectExtent l="0" t="0" r="1270" b="1905"/>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8232E" w14:textId="77777777" w:rsidR="009777CD" w:rsidRDefault="00817694">
                          <w:pPr>
                            <w:spacing w:before="14"/>
                            <w:ind w:left="20"/>
                            <w:rPr>
                              <w:b/>
                              <w:i/>
                              <w:sz w:val="18"/>
                            </w:rPr>
                          </w:pPr>
                          <w:r>
                            <w:fldChar w:fldCharType="begin"/>
                          </w:r>
                          <w:r>
                            <w:rPr>
                              <w:b/>
                              <w:i/>
                              <w:color w:val="312F36"/>
                              <w:w w:val="105"/>
                              <w:sz w:val="18"/>
                            </w:rPr>
                            <w:instrText xml:space="preserve"> PAGE </w:instrText>
                          </w:r>
                          <w:r>
                            <w:fldChar w:fldCharType="separate"/>
                          </w:r>
                          <w:r>
                            <w:t>4</w:t>
                          </w:r>
                          <w:r>
                            <w:fldChar w:fldCharType="end"/>
                          </w:r>
                          <w:r>
                            <w:rPr>
                              <w:b/>
                              <w:i/>
                              <w:color w:val="312F36"/>
                              <w:w w:val="105"/>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27235" id="_x0000_t202" coordsize="21600,21600" o:spt="202" path="m,l,21600r21600,l21600,xe">
              <v:stroke joinstyle="miter"/>
              <v:path gradientshapeok="t" o:connecttype="rect"/>
            </v:shapetype>
            <v:shape id="Text Box 41" o:spid="_x0000_s1386" type="#_x0000_t202" style="position:absolute;margin-left:300.7pt;margin-top:788.75pt;width:14.95pt;height:12.1pt;z-index:-45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" filled="f" stroked="f">
              <v:textbox inset="0,0,0,0">
                <w:txbxContent>
                  <w:p w14:paraId="61F8232E" w14:textId="77777777" w:rsidR="009777CD" w:rsidRDefault="00817694">
                    <w:pPr>
                      <w:spacing w:before="14"/>
                      <w:ind w:left="20"/>
                      <w:rPr>
                        <w:b/>
                        <w:i/>
                        <w:sz w:val="18"/>
                      </w:rPr>
                    </w:pPr>
                    <w:r>
                      <w:fldChar w:fldCharType="begin"/>
                    </w:r>
                    <w:r>
                      <w:rPr>
                        <w:b/>
                        <w:i/>
                        <w:color w:val="312F36"/>
                        <w:w w:val="105"/>
                        <w:sz w:val="18"/>
                      </w:rPr>
                      <w:instrText xml:space="preserve"> PAGE </w:instrText>
                    </w:r>
                    <w:r>
                      <w:fldChar w:fldCharType="separate"/>
                    </w:r>
                    <w:r>
                      <w:t>4</w:t>
                    </w:r>
                    <w:r>
                      <w:fldChar w:fldCharType="end"/>
                    </w:r>
                    <w:r>
                      <w:rPr>
                        <w:b/>
                        <w:i/>
                        <w:color w:val="312F36"/>
                        <w:w w:val="105"/>
                        <w:sz w:val="18"/>
                      </w:rPr>
                      <w:t>/4</w:t>
                    </w:r>
                  </w:p>
                </w:txbxContent>
              </v:textbox>
              <w10:wrap anchorx="page" anchory="page"/>
            </v:shape>
          </w:pict>
        </mc:Fallback>
      </mc:AlternateContent>
    </w:r>
    <w:r>
      <w:rPr>
        <w:noProof/>
      </w:rPr>
      <mc:AlternateContent>
        <mc:Choice Requires="wps">
          <w:drawing>
            <wp:anchor distT="0" distB="0" distL="114300" distR="114300" simplePos="0" relativeHeight="502865600" behindDoc="1" locked="0" layoutInCell="1" allowOverlap="1" wp14:anchorId="74F4085C" wp14:editId="00CB2F64">
              <wp:simplePos x="0" y="0"/>
              <wp:positionH relativeFrom="page">
                <wp:posOffset>1036955</wp:posOffset>
              </wp:positionH>
              <wp:positionV relativeFrom="page">
                <wp:posOffset>10084435</wp:posOffset>
              </wp:positionV>
              <wp:extent cx="330835" cy="153670"/>
              <wp:effectExtent l="0" t="0" r="3810" b="127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0DDB6" w14:textId="77777777" w:rsidR="009777CD" w:rsidRDefault="00817694">
                          <w:pPr>
                            <w:spacing w:before="14"/>
                            <w:ind w:left="20"/>
                            <w:rPr>
                              <w:i/>
                              <w:sz w:val="18"/>
                            </w:rPr>
                          </w:pPr>
                          <w:r>
                            <w:rPr>
                              <w:i/>
                              <w:color w:val="312F36"/>
                              <w:w w:val="105"/>
                              <w:sz w:val="18"/>
                            </w:rPr>
                            <w:t>09-11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4085C" id="Text Box 40" o:spid="_x0000_s1387" type="#_x0000_t202" style="position:absolute;margin-left:81.65pt;margin-top:794.05pt;width:26.05pt;height:12.1pt;z-index:-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" filled="f" stroked="f">
              <v:textbox inset="0,0,0,0">
                <w:txbxContent>
                  <w:p w14:paraId="1EE0DDB6" w14:textId="77777777" w:rsidR="009777CD" w:rsidRDefault="00817694">
                    <w:pPr>
                      <w:spacing w:before="14"/>
                      <w:ind w:left="20"/>
                      <w:rPr>
                        <w:i/>
                        <w:sz w:val="18"/>
                      </w:rPr>
                    </w:pPr>
                    <w:r>
                      <w:rPr>
                        <w:i/>
                        <w:color w:val="312F36"/>
                        <w:w w:val="105"/>
                        <w:sz w:val="18"/>
                      </w:rPr>
                      <w:t>09-11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AB64C" w14:textId="79177BBB" w:rsidR="009777CD" w:rsidRDefault="00A754E2">
    <w:pPr>
      <w:pStyle w:val="BodyText"/>
      <w:spacing w:line="14" w:lineRule="auto"/>
      <w:rPr>
        <w:sz w:val="20"/>
      </w:rPr>
    </w:pPr>
    <w:r>
      <w:rPr>
        <w:noProof/>
      </w:rPr>
      <mc:AlternateContent>
        <mc:Choice Requires="wps">
          <w:drawing>
            <wp:anchor distT="0" distB="0" distL="114300" distR="114300" simplePos="0" relativeHeight="502865624" behindDoc="1" locked="0" layoutInCell="1" allowOverlap="1" wp14:anchorId="50F19899" wp14:editId="08ECA235">
              <wp:simplePos x="0" y="0"/>
              <wp:positionH relativeFrom="page">
                <wp:posOffset>3806190</wp:posOffset>
              </wp:positionH>
              <wp:positionV relativeFrom="page">
                <wp:posOffset>10017125</wp:posOffset>
              </wp:positionV>
              <wp:extent cx="202565" cy="153670"/>
              <wp:effectExtent l="0" t="0" r="1270" b="1905"/>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5F451" w14:textId="77777777" w:rsidR="009777CD" w:rsidRDefault="00817694">
                          <w:pPr>
                            <w:spacing w:before="14"/>
                            <w:ind w:left="40"/>
                            <w:rPr>
                              <w:b/>
                              <w:i/>
                              <w:sz w:val="18"/>
                            </w:rPr>
                          </w:pPr>
                          <w:r>
                            <w:fldChar w:fldCharType="begin"/>
                          </w:r>
                          <w:r>
                            <w:rPr>
                              <w:b/>
                              <w:i/>
                              <w:color w:val="312F36"/>
                              <w:w w:val="105"/>
                              <w:sz w:val="18"/>
                            </w:rPr>
                            <w:instrText xml:space="preserve"> PAGE </w:instrText>
                          </w:r>
                          <w:r>
                            <w:fldChar w:fldCharType="separate"/>
                          </w:r>
                          <w:r>
                            <w:t>4</w:t>
                          </w:r>
                          <w:r>
                            <w:fldChar w:fldCharType="end"/>
                          </w:r>
                          <w:r>
                            <w:rPr>
                              <w:b/>
                              <w:i/>
                              <w:color w:val="312F36"/>
                              <w:w w:val="105"/>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19899" id="_x0000_t202" coordsize="21600,21600" o:spt="202" path="m,l,21600r21600,l21600,xe">
              <v:stroke joinstyle="miter"/>
              <v:path gradientshapeok="t" o:connecttype="rect"/>
            </v:shapetype>
            <v:shape id="Text Box 39" o:spid="_x0000_s1388" type="#_x0000_t202" style="position:absolute;margin-left:299.7pt;margin-top:788.75pt;width:15.95pt;height:12.1pt;z-index:-45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" filled="f" stroked="f">
              <v:textbox inset="0,0,0,0">
                <w:txbxContent>
                  <w:p w14:paraId="0C35F451" w14:textId="77777777" w:rsidR="009777CD" w:rsidRDefault="00817694">
                    <w:pPr>
                      <w:spacing w:before="14"/>
                      <w:ind w:left="40"/>
                      <w:rPr>
                        <w:b/>
                        <w:i/>
                        <w:sz w:val="18"/>
                      </w:rPr>
                    </w:pPr>
                    <w:r>
                      <w:fldChar w:fldCharType="begin"/>
                    </w:r>
                    <w:r>
                      <w:rPr>
                        <w:b/>
                        <w:i/>
                        <w:color w:val="312F36"/>
                        <w:w w:val="105"/>
                        <w:sz w:val="18"/>
                      </w:rPr>
                      <w:instrText xml:space="preserve"> PAGE </w:instrText>
                    </w:r>
                    <w:r>
                      <w:fldChar w:fldCharType="separate"/>
                    </w:r>
                    <w:r>
                      <w:t>4</w:t>
                    </w:r>
                    <w:r>
                      <w:fldChar w:fldCharType="end"/>
                    </w:r>
                    <w:r>
                      <w:rPr>
                        <w:b/>
                        <w:i/>
                        <w:color w:val="312F36"/>
                        <w:w w:val="105"/>
                        <w:sz w:val="18"/>
                      </w:rPr>
                      <w:t>/4</w:t>
                    </w:r>
                  </w:p>
                </w:txbxContent>
              </v:textbox>
              <w10:wrap anchorx="page" anchory="page"/>
            </v:shape>
          </w:pict>
        </mc:Fallback>
      </mc:AlternateContent>
    </w:r>
    <w:r>
      <w:rPr>
        <w:noProof/>
      </w:rPr>
      <mc:AlternateContent>
        <mc:Choice Requires="wps">
          <w:drawing>
            <wp:anchor distT="0" distB="0" distL="114300" distR="114300" simplePos="0" relativeHeight="502865648" behindDoc="1" locked="0" layoutInCell="1" allowOverlap="1" wp14:anchorId="5F780411" wp14:editId="7ADDBE73">
              <wp:simplePos x="0" y="0"/>
              <wp:positionH relativeFrom="page">
                <wp:posOffset>1036955</wp:posOffset>
              </wp:positionH>
              <wp:positionV relativeFrom="page">
                <wp:posOffset>10084435</wp:posOffset>
              </wp:positionV>
              <wp:extent cx="330835" cy="153670"/>
              <wp:effectExtent l="0" t="0" r="3810" b="127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3D657" w14:textId="77777777" w:rsidR="009777CD" w:rsidRDefault="00817694">
                          <w:pPr>
                            <w:spacing w:before="14"/>
                            <w:ind w:left="20"/>
                            <w:rPr>
                              <w:i/>
                              <w:sz w:val="18"/>
                            </w:rPr>
                          </w:pPr>
                          <w:r>
                            <w:rPr>
                              <w:i/>
                              <w:color w:val="312F36"/>
                              <w:w w:val="105"/>
                              <w:sz w:val="18"/>
                            </w:rPr>
                            <w:t>09-11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80411" id="Text Box 38" o:spid="_x0000_s1389" type="#_x0000_t202" style="position:absolute;margin-left:81.65pt;margin-top:794.05pt;width:26.05pt;height:12.1pt;z-index:-45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" filled="f" stroked="f">
              <v:textbox inset="0,0,0,0">
                <w:txbxContent>
                  <w:p w14:paraId="1B73D657" w14:textId="77777777" w:rsidR="009777CD" w:rsidRDefault="00817694">
                    <w:pPr>
                      <w:spacing w:before="14"/>
                      <w:ind w:left="20"/>
                      <w:rPr>
                        <w:i/>
                        <w:sz w:val="18"/>
                      </w:rPr>
                    </w:pPr>
                    <w:r>
                      <w:rPr>
                        <w:i/>
                        <w:color w:val="312F36"/>
                        <w:w w:val="105"/>
                        <w:sz w:val="18"/>
                      </w:rPr>
                      <w:t>09-11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0B738" w14:textId="77777777" w:rsidR="009777CD" w:rsidRDefault="009777CD">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154C9" w14:textId="6E1D3F3B" w:rsidR="009777CD" w:rsidRDefault="00A754E2">
    <w:pPr>
      <w:pStyle w:val="BodyText"/>
      <w:spacing w:line="14" w:lineRule="auto"/>
      <w:rPr>
        <w:sz w:val="20"/>
      </w:rPr>
    </w:pPr>
    <w:r>
      <w:rPr>
        <w:noProof/>
      </w:rPr>
      <mc:AlternateContent>
        <mc:Choice Requires="wps">
          <w:drawing>
            <wp:anchor distT="0" distB="0" distL="114300" distR="114300" simplePos="0" relativeHeight="502865672" behindDoc="1" locked="0" layoutInCell="1" allowOverlap="1" wp14:anchorId="1A40DBE4" wp14:editId="517AC67B">
              <wp:simplePos x="0" y="0"/>
              <wp:positionH relativeFrom="page">
                <wp:posOffset>3716655</wp:posOffset>
              </wp:positionH>
              <wp:positionV relativeFrom="page">
                <wp:posOffset>9826625</wp:posOffset>
              </wp:positionV>
              <wp:extent cx="177165" cy="159385"/>
              <wp:effectExtent l="1905" t="0" r="1905"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A5BC2" w14:textId="77777777" w:rsidR="009777CD" w:rsidRDefault="00817694">
                          <w:pPr>
                            <w:spacing w:before="12"/>
                            <w:ind w:left="20"/>
                            <w:rPr>
                              <w:rFonts w:ascii="Times New Roman"/>
                              <w:i/>
                              <w:sz w:val="19"/>
                            </w:rPr>
                          </w:pPr>
                          <w:r>
                            <w:rPr>
                              <w:rFonts w:ascii="Times New Roman"/>
                              <w:i/>
                              <w:color w:val="4F4F4F"/>
                              <w:spacing w:val="-17"/>
                              <w:sz w:val="19"/>
                            </w:rPr>
                            <w:t>1</w:t>
                          </w:r>
                          <w:r>
                            <w:rPr>
                              <w:rFonts w:ascii="Times New Roman"/>
                              <w:i/>
                              <w:color w:val="707070"/>
                              <w:spacing w:val="-17"/>
                              <w:sz w:val="19"/>
                            </w:rPr>
                            <w:t>1</w:t>
                          </w:r>
                          <w:r>
                            <w:rPr>
                              <w:rFonts w:ascii="Times New Roman"/>
                              <w:i/>
                              <w:color w:val="4F4F4F"/>
                              <w:spacing w:val="-17"/>
                              <w:sz w:val="1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0DBE4" id="_x0000_t202" coordsize="21600,21600" o:spt="202" path="m,l,21600r21600,l21600,xe">
              <v:stroke joinstyle="miter"/>
              <v:path gradientshapeok="t" o:connecttype="rect"/>
            </v:shapetype>
            <v:shape id="_x0000_s1390" type="#_x0000_t202" style="position:absolute;margin-left:292.65pt;margin-top:773.75pt;width:13.95pt;height:12.55pt;z-index:-45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" filled="f" stroked="f">
              <v:textbox inset="0,0,0,0">
                <w:txbxContent>
                  <w:p w14:paraId="061A5BC2" w14:textId="77777777" w:rsidR="009777CD" w:rsidRDefault="00817694">
                    <w:pPr>
                      <w:spacing w:before="12"/>
                      <w:ind w:left="20"/>
                      <w:rPr>
                        <w:rFonts w:ascii="Times New Roman"/>
                        <w:i/>
                        <w:sz w:val="19"/>
                      </w:rPr>
                    </w:pPr>
                    <w:r>
                      <w:rPr>
                        <w:rFonts w:ascii="Times New Roman"/>
                        <w:i/>
                        <w:color w:val="4F4F4F"/>
                        <w:spacing w:val="-17"/>
                        <w:sz w:val="19"/>
                      </w:rPr>
                      <w:t>1</w:t>
                    </w:r>
                    <w:r>
                      <w:rPr>
                        <w:rFonts w:ascii="Times New Roman"/>
                        <w:i/>
                        <w:color w:val="707070"/>
                        <w:spacing w:val="-17"/>
                        <w:sz w:val="19"/>
                      </w:rPr>
                      <w:t>1</w:t>
                    </w:r>
                    <w:r>
                      <w:rPr>
                        <w:rFonts w:ascii="Times New Roman"/>
                        <w:i/>
                        <w:color w:val="4F4F4F"/>
                        <w:spacing w:val="-17"/>
                        <w:sz w:val="19"/>
                      </w:rPr>
                      <w:t>2</w:t>
                    </w:r>
                  </w:p>
                </w:txbxContent>
              </v:textbox>
              <w10:wrap anchorx="page" anchory="page"/>
            </v:shape>
          </w:pict>
        </mc:Fallback>
      </mc:AlternateContent>
    </w:r>
    <w:r>
      <w:rPr>
        <w:noProof/>
      </w:rPr>
      <mc:AlternateContent>
        <mc:Choice Requires="wps">
          <w:drawing>
            <wp:anchor distT="0" distB="0" distL="114300" distR="114300" simplePos="0" relativeHeight="502865696" behindDoc="1" locked="0" layoutInCell="1" allowOverlap="1" wp14:anchorId="454079E4" wp14:editId="7B8EE0EA">
              <wp:simplePos x="0" y="0"/>
              <wp:positionH relativeFrom="page">
                <wp:posOffset>975995</wp:posOffset>
              </wp:positionH>
              <wp:positionV relativeFrom="page">
                <wp:posOffset>9836785</wp:posOffset>
              </wp:positionV>
              <wp:extent cx="313690" cy="153670"/>
              <wp:effectExtent l="4445" t="0" r="0" b="127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1DB8" w14:textId="77777777" w:rsidR="009777CD" w:rsidRDefault="00817694">
                          <w:pPr>
                            <w:spacing w:before="14"/>
                            <w:ind w:left="20"/>
                            <w:rPr>
                              <w:i/>
                              <w:sz w:val="18"/>
                            </w:rPr>
                          </w:pPr>
                          <w:r>
                            <w:rPr>
                              <w:i/>
                              <w:color w:val="4F4F4F"/>
                              <w:spacing w:val="-9"/>
                              <w:w w:val="105"/>
                              <w:sz w:val="18"/>
                            </w:rPr>
                            <w:t>09</w:t>
                          </w:r>
                          <w:r>
                            <w:rPr>
                              <w:i/>
                              <w:color w:val="8A8C8C"/>
                              <w:spacing w:val="-9"/>
                              <w:w w:val="105"/>
                              <w:sz w:val="18"/>
                            </w:rPr>
                            <w:t>-</w:t>
                          </w:r>
                          <w:r>
                            <w:rPr>
                              <w:i/>
                              <w:color w:val="4F4F4F"/>
                              <w:spacing w:val="-9"/>
                              <w:w w:val="105"/>
                              <w:sz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79E4" id="Text Box 36" o:spid="_x0000_s1391" type="#_x0000_t202" style="position:absolute;margin-left:76.85pt;margin-top:774.55pt;width:24.7pt;height:12.1pt;z-index:-4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" filled="f" stroked="f">
              <v:textbox inset="0,0,0,0">
                <w:txbxContent>
                  <w:p w14:paraId="4F741DB8" w14:textId="77777777" w:rsidR="009777CD" w:rsidRDefault="00817694">
                    <w:pPr>
                      <w:spacing w:before="14"/>
                      <w:ind w:left="20"/>
                      <w:rPr>
                        <w:i/>
                        <w:sz w:val="18"/>
                      </w:rPr>
                    </w:pPr>
                    <w:r>
                      <w:rPr>
                        <w:i/>
                        <w:color w:val="4F4F4F"/>
                        <w:spacing w:val="-9"/>
                        <w:w w:val="105"/>
                        <w:sz w:val="18"/>
                      </w:rPr>
                      <w:t>09</w:t>
                    </w:r>
                    <w:r>
                      <w:rPr>
                        <w:i/>
                        <w:color w:val="8A8C8C"/>
                        <w:spacing w:val="-9"/>
                        <w:w w:val="105"/>
                        <w:sz w:val="18"/>
                      </w:rPr>
                      <w:t>-</w:t>
                    </w:r>
                    <w:r>
                      <w:rPr>
                        <w:i/>
                        <w:color w:val="4F4F4F"/>
                        <w:spacing w:val="-9"/>
                        <w:w w:val="105"/>
                        <w:sz w:val="18"/>
                      </w:rPr>
                      <w:t>02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4BBC1" w14:textId="77777777" w:rsidR="009777CD" w:rsidRDefault="009777CD">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B0AF5" w14:textId="50BEB6E0" w:rsidR="009777CD" w:rsidRDefault="00A754E2">
    <w:pPr>
      <w:pStyle w:val="BodyText"/>
      <w:spacing w:line="14" w:lineRule="auto"/>
      <w:rPr>
        <w:sz w:val="20"/>
      </w:rPr>
    </w:pPr>
    <w:r>
      <w:rPr>
        <w:noProof/>
      </w:rPr>
      <mc:AlternateContent>
        <mc:Choice Requires="wps">
          <w:drawing>
            <wp:anchor distT="0" distB="0" distL="114300" distR="114300" simplePos="0" relativeHeight="502865720" behindDoc="1" locked="0" layoutInCell="1" allowOverlap="1" wp14:anchorId="55910548" wp14:editId="18FA2DE0">
              <wp:simplePos x="0" y="0"/>
              <wp:positionH relativeFrom="page">
                <wp:posOffset>3728085</wp:posOffset>
              </wp:positionH>
              <wp:positionV relativeFrom="page">
                <wp:posOffset>9728835</wp:posOffset>
              </wp:positionV>
              <wp:extent cx="172720" cy="159385"/>
              <wp:effectExtent l="3810" t="3810" r="4445"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D4FAA" w14:textId="77777777" w:rsidR="009777CD" w:rsidRDefault="00817694">
                          <w:pPr>
                            <w:spacing w:before="12"/>
                            <w:ind w:left="20"/>
                            <w:rPr>
                              <w:rFonts w:ascii="Times New Roman"/>
                              <w:i/>
                              <w:sz w:val="19"/>
                            </w:rPr>
                          </w:pPr>
                          <w:r>
                            <w:rPr>
                              <w:rFonts w:ascii="Times New Roman"/>
                              <w:i/>
                              <w:color w:val="4B4B4B"/>
                              <w:w w:val="85"/>
                              <w:sz w:val="19"/>
                            </w:rPr>
                            <w:t>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10548" id="_x0000_t202" coordsize="21600,21600" o:spt="202" path="m,l,21600r21600,l21600,xe">
              <v:stroke joinstyle="miter"/>
              <v:path gradientshapeok="t" o:connecttype="rect"/>
            </v:shapetype>
            <v:shape id="Text Box 35" o:spid="_x0000_s1392" type="#_x0000_t202" style="position:absolute;margin-left:293.55pt;margin-top:766.05pt;width:13.6pt;height:12.55pt;z-index:-45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" filled="f" stroked="f">
              <v:textbox inset="0,0,0,0">
                <w:txbxContent>
                  <w:p w14:paraId="39ED4FAA" w14:textId="77777777" w:rsidR="009777CD" w:rsidRDefault="00817694">
                    <w:pPr>
                      <w:spacing w:before="12"/>
                      <w:ind w:left="20"/>
                      <w:rPr>
                        <w:rFonts w:ascii="Times New Roman"/>
                        <w:i/>
                        <w:sz w:val="19"/>
                      </w:rPr>
                    </w:pPr>
                    <w:r>
                      <w:rPr>
                        <w:rFonts w:ascii="Times New Roman"/>
                        <w:i/>
                        <w:color w:val="4B4B4B"/>
                        <w:w w:val="85"/>
                        <w:sz w:val="19"/>
                      </w:rPr>
                      <w:t>212</w:t>
                    </w:r>
                  </w:p>
                </w:txbxContent>
              </v:textbox>
              <w10:wrap anchorx="page" anchory="page"/>
            </v:shape>
          </w:pict>
        </mc:Fallback>
      </mc:AlternateContent>
    </w:r>
    <w:r>
      <w:rPr>
        <w:noProof/>
      </w:rPr>
      <mc:AlternateContent>
        <mc:Choice Requires="wps">
          <w:drawing>
            <wp:anchor distT="0" distB="0" distL="114300" distR="114300" simplePos="0" relativeHeight="502865744" behindDoc="1" locked="0" layoutInCell="1" allowOverlap="1" wp14:anchorId="378472C0" wp14:editId="0FC6B702">
              <wp:simplePos x="0" y="0"/>
              <wp:positionH relativeFrom="page">
                <wp:posOffset>1019175</wp:posOffset>
              </wp:positionH>
              <wp:positionV relativeFrom="page">
                <wp:posOffset>9735185</wp:posOffset>
              </wp:positionV>
              <wp:extent cx="321310" cy="166370"/>
              <wp:effectExtent l="0" t="635" r="2540" b="4445"/>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4FCD4" w14:textId="77777777" w:rsidR="009777CD" w:rsidRDefault="00817694">
                          <w:pPr>
                            <w:spacing w:before="12"/>
                            <w:ind w:left="20"/>
                            <w:rPr>
                              <w:rFonts w:ascii="Times New Roman"/>
                              <w:i/>
                              <w:sz w:val="20"/>
                            </w:rPr>
                          </w:pPr>
                          <w:r>
                            <w:rPr>
                              <w:rFonts w:ascii="Times New Roman"/>
                              <w:i/>
                              <w:color w:val="4B4B4B"/>
                              <w:spacing w:val="-6"/>
                              <w:w w:val="105"/>
                              <w:sz w:val="20"/>
                            </w:rPr>
                            <w:t>09</w:t>
                          </w:r>
                          <w:r>
                            <w:rPr>
                              <w:rFonts w:ascii="Times New Roman"/>
                              <w:i/>
                              <w:color w:val="757575"/>
                              <w:spacing w:val="-6"/>
                              <w:w w:val="105"/>
                              <w:sz w:val="20"/>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472C0" id="Text Box 34" o:spid="_x0000_s1393" type="#_x0000_t202" style="position:absolute;margin-left:80.25pt;margin-top:766.55pt;width:25.3pt;height:13.1pt;z-index:-45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" filled="f" stroked="f">
              <v:textbox inset="0,0,0,0">
                <w:txbxContent>
                  <w:p w14:paraId="4974FCD4" w14:textId="77777777" w:rsidR="009777CD" w:rsidRDefault="00817694">
                    <w:pPr>
                      <w:spacing w:before="12"/>
                      <w:ind w:left="20"/>
                      <w:rPr>
                        <w:rFonts w:ascii="Times New Roman"/>
                        <w:i/>
                        <w:sz w:val="20"/>
                      </w:rPr>
                    </w:pPr>
                    <w:r>
                      <w:rPr>
                        <w:rFonts w:ascii="Times New Roman"/>
                        <w:i/>
                        <w:color w:val="4B4B4B"/>
                        <w:spacing w:val="-6"/>
                        <w:w w:val="105"/>
                        <w:sz w:val="20"/>
                      </w:rPr>
                      <w:t>09</w:t>
                    </w:r>
                    <w:r>
                      <w:rPr>
                        <w:rFonts w:ascii="Times New Roman"/>
                        <w:i/>
                        <w:color w:val="757575"/>
                        <w:spacing w:val="-6"/>
                        <w:w w:val="105"/>
                        <w:sz w:val="20"/>
                      </w:rPr>
                      <w:t>-02</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D1149" w14:textId="77777777" w:rsidR="009777CD" w:rsidRDefault="009777CD">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895A1" w14:textId="77777777" w:rsidR="009777CD" w:rsidRDefault="009777CD">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0B21A" w14:textId="5D63064B" w:rsidR="009777CD" w:rsidRDefault="00A754E2">
    <w:pPr>
      <w:pStyle w:val="BodyText"/>
      <w:spacing w:line="14" w:lineRule="auto"/>
      <w:rPr>
        <w:sz w:val="20"/>
      </w:rPr>
    </w:pPr>
    <w:r>
      <w:rPr>
        <w:noProof/>
      </w:rPr>
      <mc:AlternateContent>
        <mc:Choice Requires="wps">
          <w:drawing>
            <wp:anchor distT="0" distB="0" distL="114300" distR="114300" simplePos="0" relativeHeight="502865768" behindDoc="1" locked="0" layoutInCell="1" allowOverlap="1" wp14:anchorId="6F32F030" wp14:editId="006C7F79">
              <wp:simplePos x="0" y="0"/>
              <wp:positionH relativeFrom="page">
                <wp:posOffset>4036695</wp:posOffset>
              </wp:positionH>
              <wp:positionV relativeFrom="page">
                <wp:posOffset>9886315</wp:posOffset>
              </wp:positionV>
              <wp:extent cx="122555" cy="160655"/>
              <wp:effectExtent l="0" t="0" r="3175" b="1905"/>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9AE57" w14:textId="77777777" w:rsidR="009777CD" w:rsidRDefault="00817694">
                          <w:pPr>
                            <w:spacing w:before="23"/>
                            <w:ind w:left="40"/>
                            <w:rPr>
                              <w:sz w:val="18"/>
                            </w:rPr>
                          </w:pPr>
                          <w:r>
                            <w:fldChar w:fldCharType="begin"/>
                          </w:r>
                          <w:r>
                            <w:rPr>
                              <w:color w:val="2B2B2F"/>
                              <w:w w:val="103"/>
                              <w:sz w:val="1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2F030" id="_x0000_t202" coordsize="21600,21600" o:spt="202" path="m,l,21600r21600,l21600,xe">
              <v:stroke joinstyle="miter"/>
              <v:path gradientshapeok="t" o:connecttype="rect"/>
            </v:shapetype>
            <v:shape id="Text Box 33" o:spid="_x0000_s1394" type="#_x0000_t202" style="position:absolute;margin-left:317.85pt;margin-top:778.45pt;width:9.65pt;height:12.65pt;z-index:-45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" filled="f" stroked="f">
              <v:textbox inset="0,0,0,0">
                <w:txbxContent>
                  <w:p w14:paraId="2AB9AE57" w14:textId="77777777" w:rsidR="009777CD" w:rsidRDefault="00817694">
                    <w:pPr>
                      <w:spacing w:before="23"/>
                      <w:ind w:left="40"/>
                      <w:rPr>
                        <w:sz w:val="18"/>
                      </w:rPr>
                    </w:pPr>
                    <w:r>
                      <w:fldChar w:fldCharType="begin"/>
                    </w:r>
                    <w:r>
                      <w:rPr>
                        <w:color w:val="2B2B2F"/>
                        <w:w w:val="103"/>
                        <w:sz w:val="18"/>
                      </w:rPr>
                      <w:instrText xml:space="preserve"> PAGE </w:instrText>
                    </w:r>
                    <w:r>
                      <w:fldChar w:fldCharType="separate"/>
                    </w:r>
                    <w:r>
                      <w:t>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F7982" w14:textId="351A1061" w:rsidR="009777CD" w:rsidRDefault="00A754E2">
    <w:pPr>
      <w:pStyle w:val="BodyText"/>
      <w:spacing w:line="14" w:lineRule="auto"/>
      <w:rPr>
        <w:sz w:val="20"/>
      </w:rPr>
    </w:pPr>
    <w:r>
      <w:rPr>
        <w:noProof/>
      </w:rPr>
      <mc:AlternateContent>
        <mc:Choice Requires="wps">
          <w:drawing>
            <wp:anchor distT="0" distB="0" distL="114300" distR="114300" simplePos="0" relativeHeight="502865792" behindDoc="1" locked="0" layoutInCell="1" allowOverlap="1" wp14:anchorId="1035435F" wp14:editId="5C6BF81B">
              <wp:simplePos x="0" y="0"/>
              <wp:positionH relativeFrom="page">
                <wp:posOffset>4036695</wp:posOffset>
              </wp:positionH>
              <wp:positionV relativeFrom="page">
                <wp:posOffset>9892030</wp:posOffset>
              </wp:positionV>
              <wp:extent cx="116840" cy="153670"/>
              <wp:effectExtent l="0" t="0" r="0" b="317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19DC4" w14:textId="77777777" w:rsidR="009777CD" w:rsidRDefault="00817694">
                          <w:pPr>
                            <w:spacing w:before="14"/>
                            <w:ind w:left="40"/>
                            <w:rPr>
                              <w:sz w:val="18"/>
                            </w:rPr>
                          </w:pPr>
                          <w:r>
                            <w:fldChar w:fldCharType="begin"/>
                          </w:r>
                          <w:r>
                            <w:rPr>
                              <w:color w:val="2B2B2F"/>
                              <w:w w:val="103"/>
                              <w:sz w:val="1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5435F" id="_x0000_t202" coordsize="21600,21600" o:spt="202" path="m,l,21600r21600,l21600,xe">
              <v:stroke joinstyle="miter"/>
              <v:path gradientshapeok="t" o:connecttype="rect"/>
            </v:shapetype>
            <v:shape id="Text Box 32" o:spid="_x0000_s1395" type="#_x0000_t202" style="position:absolute;margin-left:317.85pt;margin-top:778.9pt;width:9.2pt;height:12.1pt;z-index:-4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" filled="f" stroked="f">
              <v:textbox inset="0,0,0,0">
                <w:txbxContent>
                  <w:p w14:paraId="3E519DC4" w14:textId="77777777" w:rsidR="009777CD" w:rsidRDefault="00817694">
                    <w:pPr>
                      <w:spacing w:before="14"/>
                      <w:ind w:left="40"/>
                      <w:rPr>
                        <w:sz w:val="18"/>
                      </w:rPr>
                    </w:pPr>
                    <w:r>
                      <w:fldChar w:fldCharType="begin"/>
                    </w:r>
                    <w:r>
                      <w:rPr>
                        <w:color w:val="2B2B2F"/>
                        <w:w w:val="103"/>
                        <w:sz w:val="18"/>
                      </w:rPr>
                      <w:instrText xml:space="preserve"> PAGE </w:instrText>
                    </w:r>
                    <w:r>
                      <w:fldChar w:fldCharType="separate"/>
                    </w:r>
                    <w:r>
                      <w:t>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44223" w14:textId="77777777" w:rsidR="009777CD" w:rsidRDefault="009777CD">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C6172" w14:textId="77777777" w:rsidR="009777CD" w:rsidRDefault="009777CD">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BD3D2" w14:textId="77777777" w:rsidR="009777CD" w:rsidRDefault="009777CD">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BEEC6" w14:textId="77777777" w:rsidR="009777CD" w:rsidRDefault="009777CD">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2B44F" w14:textId="77777777" w:rsidR="009777CD" w:rsidRDefault="009777C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C9772" w14:textId="3A724025" w:rsidR="009777CD" w:rsidRDefault="00A754E2">
    <w:pPr>
      <w:pStyle w:val="BodyText"/>
      <w:spacing w:line="14" w:lineRule="auto"/>
      <w:rPr>
        <w:sz w:val="20"/>
      </w:rPr>
    </w:pPr>
    <w:r>
      <w:rPr>
        <w:noProof/>
      </w:rPr>
      <mc:AlternateContent>
        <mc:Choice Requires="wpg">
          <w:drawing>
            <wp:anchor distT="0" distB="0" distL="114300" distR="114300" simplePos="0" relativeHeight="502865408" behindDoc="1" locked="0" layoutInCell="1" allowOverlap="1" wp14:anchorId="2FB61F46" wp14:editId="3BD02041">
              <wp:simplePos x="0" y="0"/>
              <wp:positionH relativeFrom="page">
                <wp:posOffset>1007745</wp:posOffset>
              </wp:positionH>
              <wp:positionV relativeFrom="page">
                <wp:posOffset>10049510</wp:posOffset>
              </wp:positionV>
              <wp:extent cx="5908675" cy="256540"/>
              <wp:effectExtent l="17145" t="635" r="0" b="0"/>
              <wp:wrapNone/>
              <wp:docPr id="9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56540"/>
                        <a:chOff x="1587" y="15826"/>
                        <a:chExt cx="9305" cy="404"/>
                      </a:xfrm>
                    </wpg:grpSpPr>
                    <wps:wsp>
                      <wps:cNvPr id="98" name="Rectangle 54"/>
                      <wps:cNvSpPr>
                        <a:spLocks noChangeArrowheads="1"/>
                      </wps:cNvSpPr>
                      <wps:spPr bwMode="auto">
                        <a:xfrm>
                          <a:off x="9960" y="15854"/>
                          <a:ext cx="932" cy="3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53"/>
                      <wps:cNvCnPr>
                        <a:cxnSpLocks noChangeShapeType="1"/>
                      </wps:cNvCnPr>
                      <wps:spPr bwMode="auto">
                        <a:xfrm>
                          <a:off x="1587" y="15840"/>
                          <a:ext cx="8373"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02" name="Rectangle 52"/>
                      <wps:cNvSpPr>
                        <a:spLocks noChangeArrowheads="1"/>
                      </wps:cNvSpPr>
                      <wps:spPr bwMode="auto">
                        <a:xfrm>
                          <a:off x="9960" y="15854"/>
                          <a:ext cx="29" cy="7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51"/>
                      <wps:cNvSpPr>
                        <a:spLocks noChangeArrowheads="1"/>
                      </wps:cNvSpPr>
                      <wps:spPr bwMode="auto">
                        <a:xfrm>
                          <a:off x="9960" y="15825"/>
                          <a:ext cx="29"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50"/>
                      <wps:cNvSpPr>
                        <a:spLocks noChangeArrowheads="1"/>
                      </wps:cNvSpPr>
                      <wps:spPr bwMode="auto">
                        <a:xfrm>
                          <a:off x="9988" y="15825"/>
                          <a:ext cx="903" cy="29"/>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AutoShape 49"/>
                      <wps:cNvSpPr>
                        <a:spLocks/>
                      </wps:cNvSpPr>
                      <wps:spPr bwMode="auto">
                        <a:xfrm>
                          <a:off x="9960" y="15854"/>
                          <a:ext cx="932" cy="375"/>
                        </a:xfrm>
                        <a:custGeom>
                          <a:avLst/>
                          <a:gdLst>
                            <a:gd name="T0" fmla="+- 0 10891 9960"/>
                            <a:gd name="T1" fmla="*/ T0 w 932"/>
                            <a:gd name="T2" fmla="+- 0 16157 15854"/>
                            <a:gd name="T3" fmla="*/ 16157 h 375"/>
                            <a:gd name="T4" fmla="+- 0 9960 9960"/>
                            <a:gd name="T5" fmla="*/ T4 w 932"/>
                            <a:gd name="T6" fmla="+- 0 16157 15854"/>
                            <a:gd name="T7" fmla="*/ 16157 h 375"/>
                            <a:gd name="T8" fmla="+- 0 9960 9960"/>
                            <a:gd name="T9" fmla="*/ T8 w 932"/>
                            <a:gd name="T10" fmla="+- 0 16229 15854"/>
                            <a:gd name="T11" fmla="*/ 16229 h 375"/>
                            <a:gd name="T12" fmla="+- 0 10891 9960"/>
                            <a:gd name="T13" fmla="*/ T12 w 932"/>
                            <a:gd name="T14" fmla="+- 0 16229 15854"/>
                            <a:gd name="T15" fmla="*/ 16229 h 375"/>
                            <a:gd name="T16" fmla="+- 0 10891 9960"/>
                            <a:gd name="T17" fmla="*/ T16 w 932"/>
                            <a:gd name="T18" fmla="+- 0 16157 15854"/>
                            <a:gd name="T19" fmla="*/ 16157 h 375"/>
                            <a:gd name="T20" fmla="+- 0 10891 9960"/>
                            <a:gd name="T21" fmla="*/ T20 w 932"/>
                            <a:gd name="T22" fmla="+- 0 15854 15854"/>
                            <a:gd name="T23" fmla="*/ 15854 h 375"/>
                            <a:gd name="T24" fmla="+- 0 9989 9960"/>
                            <a:gd name="T25" fmla="*/ T24 w 932"/>
                            <a:gd name="T26" fmla="+- 0 15854 15854"/>
                            <a:gd name="T27" fmla="*/ 15854 h 375"/>
                            <a:gd name="T28" fmla="+- 0 9989 9960"/>
                            <a:gd name="T29" fmla="*/ T28 w 932"/>
                            <a:gd name="T30" fmla="+- 0 15929 15854"/>
                            <a:gd name="T31" fmla="*/ 15929 h 375"/>
                            <a:gd name="T32" fmla="+- 0 10891 9960"/>
                            <a:gd name="T33" fmla="*/ T32 w 932"/>
                            <a:gd name="T34" fmla="+- 0 15929 15854"/>
                            <a:gd name="T35" fmla="*/ 15929 h 375"/>
                            <a:gd name="T36" fmla="+- 0 10891 9960"/>
                            <a:gd name="T37" fmla="*/ T36 w 932"/>
                            <a:gd name="T38" fmla="+- 0 15854 15854"/>
                            <a:gd name="T39" fmla="*/ 15854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375">
                              <a:moveTo>
                                <a:pt x="931" y="303"/>
                              </a:moveTo>
                              <a:lnTo>
                                <a:pt x="0" y="303"/>
                              </a:lnTo>
                              <a:lnTo>
                                <a:pt x="0" y="375"/>
                              </a:lnTo>
                              <a:lnTo>
                                <a:pt x="931" y="375"/>
                              </a:lnTo>
                              <a:lnTo>
                                <a:pt x="931" y="303"/>
                              </a:lnTo>
                              <a:moveTo>
                                <a:pt x="931" y="0"/>
                              </a:moveTo>
                              <a:lnTo>
                                <a:pt x="29" y="0"/>
                              </a:lnTo>
                              <a:lnTo>
                                <a:pt x="29" y="75"/>
                              </a:lnTo>
                              <a:lnTo>
                                <a:pt x="931" y="75"/>
                              </a:lnTo>
                              <a:lnTo>
                                <a:pt x="931" y="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A1A44" id="Group 48" o:spid="_x0000_s1026" style="position:absolute;margin-left:79.35pt;margin-top:791.3pt;width:465.25pt;height:20.2pt;z-index:-451072;mso-position-horizontal-relative:page;mso-position-vertical-relative:page" coordorigin="1587,15826" coordsize="93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">
              <v:rect id="Rectangle 54" o:spid="_x0000_s1027" style="position:absolute;left:9960;top:15854;width:93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" fillcolor="#d5e2bb" stroked="f"/>
              <v:line id="Line 53" o:spid="_x0000_s1028" style="position:absolute;visibility:visible;mso-wrap-style:square" from="1587,15840" to="99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" strokecolor="#76923b" strokeweight="1.44pt"/>
              <v:rect id="Rectangle 52" o:spid="_x0000_s1029" style="position:absolute;left:9960;top:15854;width: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" fillcolor="#d5e2bb" stroked="f"/>
              <v:rect id="Rectangle 51" o:spid="_x0000_s1030" style="position:absolute;left:9960;top:158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" fillcolor="#76923b" stroked="f"/>
              <v:rect id="Rectangle 50" o:spid="_x0000_s1031" style="position:absolute;left:9988;top:15825;width:9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" fillcolor="#76923b" stroked="f"/>
              <v:shape id="AutoShape 49" o:spid="_x0000_s1032" style="position:absolute;left:9960;top:15854;width:932;height:375;visibility:visible;mso-wrap-style:square;v-text-anchor:top" coordsize="9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" path="m931,303l,303r,72l931,375r,-72m931,l29,r,75l931,75,931,e" fillcolor="#d5e2bb" stroked="f">
                <v:path arrowok="t" o:connecttype="custom" o:connectlocs="931,16157;0,16157;0,16229;931,16229;931,16157;931,15854;29,15854;29,15929;931,15929;931,15854" o:connectangles="0,0,0,0,0,0,0,0,0,0"/>
              </v:shape>
              <w10:wrap anchorx="page" anchory="page"/>
            </v:group>
          </w:pict>
        </mc:Fallback>
      </mc:AlternateContent>
    </w:r>
    <w:r>
      <w:rPr>
        <w:noProof/>
      </w:rPr>
      <mc:AlternateContent>
        <mc:Choice Requires="wps">
          <w:drawing>
            <wp:anchor distT="0" distB="0" distL="114300" distR="114300" simplePos="0" relativeHeight="502865432" behindDoc="1" locked="0" layoutInCell="1" allowOverlap="1" wp14:anchorId="78DA8B81" wp14:editId="5D802CC9">
              <wp:simplePos x="0" y="0"/>
              <wp:positionH relativeFrom="page">
                <wp:posOffset>1804035</wp:posOffset>
              </wp:positionH>
              <wp:positionV relativeFrom="page">
                <wp:posOffset>10101580</wp:posOffset>
              </wp:positionV>
              <wp:extent cx="3723640" cy="167005"/>
              <wp:effectExtent l="381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168B1" w14:textId="77777777" w:rsidR="009777CD" w:rsidRDefault="00817694">
                          <w:pPr>
                            <w:spacing w:before="12"/>
                            <w:ind w:left="20"/>
                            <w:rPr>
                              <w:i/>
                              <w:sz w:val="20"/>
                            </w:rPr>
                          </w:pPr>
                          <w:r>
                            <w:rPr>
                              <w:i/>
                              <w:sz w:val="20"/>
                            </w:rPr>
                            <w:t>Zahtjev za izdavanje okolinske dozvole „TAMEX“ d.o.o. Busovača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A8B81" id="_x0000_t202" coordsize="21600,21600" o:spt="202" path="m,l,21600r21600,l21600,xe">
              <v:stroke joinstyle="miter"/>
              <v:path gradientshapeok="t" o:connecttype="rect"/>
            </v:shapetype>
            <v:shape id="Text Box 47" o:spid="_x0000_s1380" type="#_x0000_t202" style="position:absolute;margin-left:142.05pt;margin-top:795.4pt;width:293.2pt;height:13.15pt;z-index:-45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" filled="f" stroked="f">
              <v:textbox inset="0,0,0,0">
                <w:txbxContent>
                  <w:p w14:paraId="415168B1" w14:textId="77777777" w:rsidR="009777CD" w:rsidRDefault="00817694">
                    <w:pPr>
                      <w:spacing w:before="12"/>
                      <w:ind w:left="20"/>
                      <w:rPr>
                        <w:i/>
                        <w:sz w:val="20"/>
                      </w:rPr>
                    </w:pPr>
                    <w:r>
                      <w:rPr>
                        <w:i/>
                        <w:sz w:val="20"/>
                      </w:rPr>
                      <w:t>Zahtjev za izdavanje okolinske dozvole „TAMEX“ d.o.o. Busovača</w:t>
                    </w:r>
                  </w:p>
                </w:txbxContent>
              </v:textbox>
              <w10:wrap anchorx="page" anchory="page"/>
            </v:shape>
          </w:pict>
        </mc:Fallback>
      </mc:AlternateContent>
    </w:r>
    <w:r>
      <w:rPr>
        <w:noProof/>
      </w:rPr>
      <mc:AlternateContent>
        <mc:Choice Requires="wps">
          <w:drawing>
            <wp:anchor distT="0" distB="0" distL="114300" distR="114300" simplePos="0" relativeHeight="502865456" behindDoc="1" locked="0" layoutInCell="1" allowOverlap="1" wp14:anchorId="7326D436" wp14:editId="779DF6E5">
              <wp:simplePos x="0" y="0"/>
              <wp:positionH relativeFrom="page">
                <wp:posOffset>6523355</wp:posOffset>
              </wp:positionH>
              <wp:positionV relativeFrom="page">
                <wp:posOffset>10101580</wp:posOffset>
              </wp:positionV>
              <wp:extent cx="191135" cy="167005"/>
              <wp:effectExtent l="0" t="0" r="635"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731C" w14:textId="77777777" w:rsidR="009777CD" w:rsidRDefault="00817694">
                          <w:pPr>
                            <w:spacing w:before="12"/>
                            <w:ind w:left="40"/>
                            <w:rPr>
                              <w:b/>
                              <w:sz w:val="20"/>
                            </w:rPr>
                          </w:pP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D436" id="Text Box 46" o:spid="_x0000_s1381" type="#_x0000_t202" style="position:absolute;margin-left:513.65pt;margin-top:795.4pt;width:15.05pt;height:13.15pt;z-index:-45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" filled="f" stroked="f">
              <v:textbox inset="0,0,0,0">
                <w:txbxContent>
                  <w:p w14:paraId="4C55731C" w14:textId="77777777" w:rsidR="009777CD" w:rsidRDefault="00817694">
                    <w:pPr>
                      <w:spacing w:before="12"/>
                      <w:ind w:left="40"/>
                      <w:rPr>
                        <w:b/>
                        <w:sz w:val="20"/>
                      </w:rPr>
                    </w:pP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522EB" w14:textId="77777777" w:rsidR="009777CD" w:rsidRDefault="009777CD">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04BCF" w14:textId="77777777" w:rsidR="009777CD" w:rsidRDefault="009777CD">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7A436" w14:textId="77777777" w:rsidR="009777CD" w:rsidRDefault="009777CD">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6C895" w14:textId="77777777" w:rsidR="009777CD" w:rsidRDefault="009777CD">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CED77" w14:textId="77777777" w:rsidR="009777CD" w:rsidRDefault="009777CD">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BABD8" w14:textId="77777777" w:rsidR="009777CD" w:rsidRDefault="009777CD">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883A0" w14:textId="77777777" w:rsidR="009777CD" w:rsidRDefault="009777CD">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52079" w14:textId="77777777" w:rsidR="009777CD" w:rsidRDefault="009777CD">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DBDFA" w14:textId="77777777" w:rsidR="009777CD" w:rsidRDefault="009777CD">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5B9BF" w14:textId="77777777" w:rsidR="009777CD" w:rsidRDefault="009777C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97D53" w14:textId="77777777" w:rsidR="009777CD" w:rsidRDefault="009777CD">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6FC78" w14:textId="77777777" w:rsidR="009777CD" w:rsidRDefault="009777CD">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9399B" w14:textId="77777777" w:rsidR="009777CD" w:rsidRDefault="009777CD">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B2BF7" w14:textId="77777777" w:rsidR="009777CD" w:rsidRDefault="009777CD">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A4B0C" w14:textId="77777777" w:rsidR="009777CD" w:rsidRDefault="009777CD">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2CBEA" w14:textId="77777777" w:rsidR="009777CD" w:rsidRDefault="009777CD">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0F385" w14:textId="77777777" w:rsidR="009777CD" w:rsidRDefault="009777CD">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AE711" w14:textId="77777777" w:rsidR="009777CD" w:rsidRDefault="009777CD">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28AAC" w14:textId="183780E5" w:rsidR="009777CD" w:rsidRDefault="00A754E2">
    <w:pPr>
      <w:pStyle w:val="BodyText"/>
      <w:spacing w:line="14" w:lineRule="auto"/>
      <w:rPr>
        <w:sz w:val="18"/>
      </w:rPr>
    </w:pPr>
    <w:r>
      <w:rPr>
        <w:noProof/>
      </w:rPr>
      <mc:AlternateContent>
        <mc:Choice Requires="wps">
          <w:drawing>
            <wp:anchor distT="0" distB="0" distL="114300" distR="114300" simplePos="0" relativeHeight="502865840" behindDoc="1" locked="0" layoutInCell="1" allowOverlap="1" wp14:anchorId="7F140EAE" wp14:editId="64BBEB1C">
              <wp:simplePos x="0" y="0"/>
              <wp:positionH relativeFrom="page">
                <wp:posOffset>949960</wp:posOffset>
              </wp:positionH>
              <wp:positionV relativeFrom="page">
                <wp:posOffset>9930765</wp:posOffset>
              </wp:positionV>
              <wp:extent cx="1604645" cy="145415"/>
              <wp:effectExtent l="0" t="0" r="0" b="127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AA9C2" w14:textId="77777777" w:rsidR="009777CD" w:rsidRDefault="00817694">
                          <w:pPr>
                            <w:spacing w:before="13"/>
                            <w:ind w:left="20"/>
                            <w:rPr>
                              <w:rFonts w:ascii="Times New Roman"/>
                              <w:sz w:val="17"/>
                            </w:rPr>
                          </w:pPr>
                          <w:r>
                            <w:rPr>
                              <w:rFonts w:ascii="Times New Roman"/>
                              <w:color w:val="62646B"/>
                              <w:sz w:val="17"/>
                              <w:u w:val="thick" w:color="62646B"/>
                            </w:rPr>
                            <w:t xml:space="preserve">Eiektroenergetska </w:t>
                          </w:r>
                          <w:r>
                            <w:rPr>
                              <w:rFonts w:ascii="Times New Roman"/>
                              <w:color w:val="4B4B52"/>
                              <w:sz w:val="17"/>
                              <w:u w:val="thick" w:color="62646B"/>
                            </w:rPr>
                            <w:t xml:space="preserve">saglasnost-EES </w:t>
                          </w:r>
                          <w:r>
                            <w:rPr>
                              <w:rFonts w:ascii="Times New Roman"/>
                              <w:color w:val="62646B"/>
                              <w:sz w:val="17"/>
                              <w:u w:val="thick" w:color="62646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40EAE" id="_x0000_t202" coordsize="21600,21600" o:spt="202" path="m,l,21600r21600,l21600,xe">
              <v:stroke joinstyle="miter"/>
              <v:path gradientshapeok="t" o:connecttype="rect"/>
            </v:shapetype>
            <v:shape id="Text Box 30" o:spid="_x0000_s1397" type="#_x0000_t202" style="position:absolute;margin-left:74.8pt;margin-top:781.95pt;width:126.35pt;height:11.45pt;z-index:-45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" filled="f" stroked="f">
              <v:textbox inset="0,0,0,0">
                <w:txbxContent>
                  <w:p w14:paraId="430AA9C2" w14:textId="77777777" w:rsidR="009777CD" w:rsidRDefault="00817694">
                    <w:pPr>
                      <w:spacing w:before="13"/>
                      <w:ind w:left="20"/>
                      <w:rPr>
                        <w:rFonts w:ascii="Times New Roman"/>
                        <w:sz w:val="17"/>
                      </w:rPr>
                    </w:pPr>
                    <w:r>
                      <w:rPr>
                        <w:rFonts w:ascii="Times New Roman"/>
                        <w:color w:val="62646B"/>
                        <w:sz w:val="17"/>
                        <w:u w:val="thick" w:color="62646B"/>
                      </w:rPr>
                      <w:t xml:space="preserve">Eiektroenergetska </w:t>
                    </w:r>
                    <w:r>
                      <w:rPr>
                        <w:rFonts w:ascii="Times New Roman"/>
                        <w:color w:val="4B4B52"/>
                        <w:sz w:val="17"/>
                        <w:u w:val="thick" w:color="62646B"/>
                      </w:rPr>
                      <w:t xml:space="preserve">saglasnost-EES </w:t>
                    </w:r>
                    <w:r>
                      <w:rPr>
                        <w:rFonts w:ascii="Times New Roman"/>
                        <w:color w:val="62646B"/>
                        <w:sz w:val="17"/>
                        <w:u w:val="thick" w:color="62646B"/>
                      </w:rPr>
                      <w:t>6</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FA4F3" w14:textId="49FEC03D" w:rsidR="009777CD" w:rsidRDefault="00A754E2">
    <w:pPr>
      <w:pStyle w:val="BodyText"/>
      <w:spacing w:line="14" w:lineRule="auto"/>
      <w:rPr>
        <w:sz w:val="20"/>
      </w:rPr>
    </w:pPr>
    <w:r>
      <w:rPr>
        <w:noProof/>
      </w:rPr>
      <mc:AlternateContent>
        <mc:Choice Requires="wps">
          <w:drawing>
            <wp:anchor distT="0" distB="0" distL="114300" distR="114300" simplePos="0" relativeHeight="502865864" behindDoc="1" locked="0" layoutInCell="1" allowOverlap="1" wp14:anchorId="3F841BC7" wp14:editId="66AB057F">
              <wp:simplePos x="0" y="0"/>
              <wp:positionH relativeFrom="page">
                <wp:posOffset>873125</wp:posOffset>
              </wp:positionH>
              <wp:positionV relativeFrom="page">
                <wp:posOffset>9926955</wp:posOffset>
              </wp:positionV>
              <wp:extent cx="1607820" cy="180340"/>
              <wp:effectExtent l="0" t="1905"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D0F29" w14:textId="77777777" w:rsidR="009777CD" w:rsidRDefault="00817694">
                          <w:pPr>
                            <w:spacing w:before="11"/>
                            <w:ind w:left="20"/>
                            <w:rPr>
                              <w:rFonts w:ascii="Times New Roman"/>
                              <w:b/>
                            </w:rPr>
                          </w:pPr>
                          <w:r>
                            <w:rPr>
                              <w:rFonts w:ascii="Times New Roman"/>
                              <w:color w:val="6B6D72"/>
                              <w:spacing w:val="-3"/>
                              <w:sz w:val="18"/>
                            </w:rPr>
                            <w:t>El</w:t>
                          </w:r>
                          <w:r>
                            <w:rPr>
                              <w:rFonts w:ascii="Times New Roman"/>
                              <w:color w:val="4B4D52"/>
                              <w:spacing w:val="-3"/>
                              <w:sz w:val="18"/>
                            </w:rPr>
                            <w:t>e</w:t>
                          </w:r>
                          <w:r>
                            <w:rPr>
                              <w:rFonts w:ascii="Times New Roman"/>
                              <w:color w:val="6B6D72"/>
                              <w:spacing w:val="-3"/>
                              <w:sz w:val="18"/>
                            </w:rPr>
                            <w:t>ktr</w:t>
                          </w:r>
                          <w:r>
                            <w:rPr>
                              <w:rFonts w:ascii="Times New Roman"/>
                              <w:color w:val="4B4D52"/>
                              <w:spacing w:val="-3"/>
                              <w:sz w:val="18"/>
                            </w:rPr>
                            <w:t>oenergets</w:t>
                          </w:r>
                          <w:r>
                            <w:rPr>
                              <w:rFonts w:ascii="Times New Roman"/>
                              <w:color w:val="6B6D72"/>
                              <w:spacing w:val="-3"/>
                              <w:sz w:val="18"/>
                            </w:rPr>
                            <w:t>k</w:t>
                          </w:r>
                          <w:r>
                            <w:rPr>
                              <w:rFonts w:ascii="Times New Roman"/>
                              <w:color w:val="4B4D52"/>
                              <w:spacing w:val="-3"/>
                              <w:sz w:val="18"/>
                            </w:rPr>
                            <w:t>a</w:t>
                          </w:r>
                          <w:r>
                            <w:rPr>
                              <w:rFonts w:ascii="Times New Roman"/>
                              <w:color w:val="4B4D52"/>
                              <w:spacing w:val="-26"/>
                              <w:sz w:val="18"/>
                            </w:rPr>
                            <w:t xml:space="preserve"> </w:t>
                          </w:r>
                          <w:r>
                            <w:rPr>
                              <w:rFonts w:ascii="Times New Roman"/>
                              <w:color w:val="4B4D52"/>
                              <w:spacing w:val="-5"/>
                              <w:sz w:val="18"/>
                            </w:rPr>
                            <w:t>sag;</w:t>
                          </w:r>
                          <w:r>
                            <w:rPr>
                              <w:rFonts w:ascii="Times New Roman"/>
                              <w:color w:val="6B6D72"/>
                              <w:spacing w:val="-5"/>
                              <w:sz w:val="18"/>
                            </w:rPr>
                            <w:t>l</w:t>
                          </w:r>
                          <w:r>
                            <w:rPr>
                              <w:rFonts w:ascii="Times New Roman"/>
                              <w:color w:val="4B4D52"/>
                              <w:spacing w:val="-5"/>
                              <w:sz w:val="18"/>
                            </w:rPr>
                            <w:t>asnost-</w:t>
                          </w:r>
                          <w:r>
                            <w:rPr>
                              <w:rFonts w:ascii="Times New Roman"/>
                              <w:color w:val="6B6D72"/>
                              <w:spacing w:val="-5"/>
                              <w:sz w:val="18"/>
                            </w:rPr>
                            <w:t>EES</w:t>
                          </w:r>
                          <w:r>
                            <w:rPr>
                              <w:rFonts w:ascii="Times New Roman"/>
                              <w:color w:val="6B6D72"/>
                              <w:spacing w:val="-26"/>
                              <w:sz w:val="18"/>
                            </w:rPr>
                            <w:t xml:space="preserve"> </w:t>
                          </w:r>
                          <w:r>
                            <w:rPr>
                              <w:rFonts w:ascii="Times New Roman"/>
                              <w:b/>
                              <w:color w:val="6B6D7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41BC7" id="_x0000_t202" coordsize="21600,21600" o:spt="202" path="m,l,21600r21600,l21600,xe">
              <v:stroke joinstyle="miter"/>
              <v:path gradientshapeok="t" o:connecttype="rect"/>
            </v:shapetype>
            <v:shape id="Text Box 29" o:spid="_x0000_s1398" type="#_x0000_t202" style="position:absolute;margin-left:68.75pt;margin-top:781.65pt;width:126.6pt;height:14.2pt;z-index:-45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" filled="f" stroked="f">
              <v:textbox inset="0,0,0,0">
                <w:txbxContent>
                  <w:p w14:paraId="4A5D0F29" w14:textId="77777777" w:rsidR="009777CD" w:rsidRDefault="00817694">
                    <w:pPr>
                      <w:spacing w:before="11"/>
                      <w:ind w:left="20"/>
                      <w:rPr>
                        <w:rFonts w:ascii="Times New Roman"/>
                        <w:b/>
                      </w:rPr>
                    </w:pPr>
                    <w:r>
                      <w:rPr>
                        <w:rFonts w:ascii="Times New Roman"/>
                        <w:color w:val="6B6D72"/>
                        <w:spacing w:val="-3"/>
                        <w:sz w:val="18"/>
                      </w:rPr>
                      <w:t>El</w:t>
                    </w:r>
                    <w:r>
                      <w:rPr>
                        <w:rFonts w:ascii="Times New Roman"/>
                        <w:color w:val="4B4D52"/>
                        <w:spacing w:val="-3"/>
                        <w:sz w:val="18"/>
                      </w:rPr>
                      <w:t>e</w:t>
                    </w:r>
                    <w:r>
                      <w:rPr>
                        <w:rFonts w:ascii="Times New Roman"/>
                        <w:color w:val="6B6D72"/>
                        <w:spacing w:val="-3"/>
                        <w:sz w:val="18"/>
                      </w:rPr>
                      <w:t>ktr</w:t>
                    </w:r>
                    <w:r>
                      <w:rPr>
                        <w:rFonts w:ascii="Times New Roman"/>
                        <w:color w:val="4B4D52"/>
                        <w:spacing w:val="-3"/>
                        <w:sz w:val="18"/>
                      </w:rPr>
                      <w:t>oenergets</w:t>
                    </w:r>
                    <w:r>
                      <w:rPr>
                        <w:rFonts w:ascii="Times New Roman"/>
                        <w:color w:val="6B6D72"/>
                        <w:spacing w:val="-3"/>
                        <w:sz w:val="18"/>
                      </w:rPr>
                      <w:t>k</w:t>
                    </w:r>
                    <w:r>
                      <w:rPr>
                        <w:rFonts w:ascii="Times New Roman"/>
                        <w:color w:val="4B4D52"/>
                        <w:spacing w:val="-3"/>
                        <w:sz w:val="18"/>
                      </w:rPr>
                      <w:t>a</w:t>
                    </w:r>
                    <w:r>
                      <w:rPr>
                        <w:rFonts w:ascii="Times New Roman"/>
                        <w:color w:val="4B4D52"/>
                        <w:spacing w:val="-26"/>
                        <w:sz w:val="18"/>
                      </w:rPr>
                      <w:t xml:space="preserve"> </w:t>
                    </w:r>
                    <w:r>
                      <w:rPr>
                        <w:rFonts w:ascii="Times New Roman"/>
                        <w:color w:val="4B4D52"/>
                        <w:spacing w:val="-5"/>
                        <w:sz w:val="18"/>
                      </w:rPr>
                      <w:t>sag;</w:t>
                    </w:r>
                    <w:r>
                      <w:rPr>
                        <w:rFonts w:ascii="Times New Roman"/>
                        <w:color w:val="6B6D72"/>
                        <w:spacing w:val="-5"/>
                        <w:sz w:val="18"/>
                      </w:rPr>
                      <w:t>l</w:t>
                    </w:r>
                    <w:r>
                      <w:rPr>
                        <w:rFonts w:ascii="Times New Roman"/>
                        <w:color w:val="4B4D52"/>
                        <w:spacing w:val="-5"/>
                        <w:sz w:val="18"/>
                      </w:rPr>
                      <w:t>asnost-</w:t>
                    </w:r>
                    <w:r>
                      <w:rPr>
                        <w:rFonts w:ascii="Times New Roman"/>
                        <w:color w:val="6B6D72"/>
                        <w:spacing w:val="-5"/>
                        <w:sz w:val="18"/>
                      </w:rPr>
                      <w:t>EES</w:t>
                    </w:r>
                    <w:r>
                      <w:rPr>
                        <w:rFonts w:ascii="Times New Roman"/>
                        <w:color w:val="6B6D72"/>
                        <w:spacing w:val="-26"/>
                        <w:sz w:val="18"/>
                      </w:rPr>
                      <w:t xml:space="preserve"> </w:t>
                    </w:r>
                    <w:r>
                      <w:rPr>
                        <w:rFonts w:ascii="Times New Roman"/>
                        <w:b/>
                        <w:color w:val="6B6D72"/>
                      </w:rPr>
                      <w:t>6</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DB3AC" w14:textId="77777777" w:rsidR="009777CD" w:rsidRDefault="009777C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5B780" w14:textId="77777777" w:rsidR="009777CD" w:rsidRDefault="009777CD">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E5764" w14:textId="296310B2" w:rsidR="009777CD" w:rsidRDefault="00A754E2">
    <w:pPr>
      <w:pStyle w:val="BodyText"/>
      <w:spacing w:line="14" w:lineRule="auto"/>
      <w:rPr>
        <w:sz w:val="20"/>
      </w:rPr>
    </w:pPr>
    <w:r>
      <w:rPr>
        <w:noProof/>
      </w:rPr>
      <mc:AlternateContent>
        <mc:Choice Requires="wps">
          <w:drawing>
            <wp:anchor distT="0" distB="0" distL="114300" distR="114300" simplePos="0" relativeHeight="502865936" behindDoc="1" locked="0" layoutInCell="1" allowOverlap="1" wp14:anchorId="04803FA9" wp14:editId="0FF79D87">
              <wp:simplePos x="0" y="0"/>
              <wp:positionH relativeFrom="page">
                <wp:posOffset>5905500</wp:posOffset>
              </wp:positionH>
              <wp:positionV relativeFrom="page">
                <wp:posOffset>9831705</wp:posOffset>
              </wp:positionV>
              <wp:extent cx="480060" cy="229870"/>
              <wp:effectExtent l="0" t="1905"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A334F" w14:textId="77777777" w:rsidR="009777CD" w:rsidRDefault="00817694">
                          <w:pPr>
                            <w:spacing w:before="16"/>
                            <w:ind w:left="40"/>
                            <w:rPr>
                              <w:rFonts w:ascii="Lucida Handwriting"/>
                              <w:i/>
                              <w:sz w:val="23"/>
                            </w:rPr>
                          </w:pPr>
                          <w:r>
                            <w:fldChar w:fldCharType="begin"/>
                          </w:r>
                          <w:r>
                            <w:rPr>
                              <w:rFonts w:ascii="Lucida Handwriting"/>
                              <w:i/>
                              <w:w w:val="95"/>
                              <w:sz w:val="23"/>
                            </w:rPr>
                            <w:instrText xml:space="preserve"> PAGE </w:instrText>
                          </w:r>
                          <w:r>
                            <w:fldChar w:fldCharType="separate"/>
                          </w:r>
                          <w:r>
                            <w:t>14</w:t>
                          </w:r>
                          <w:r>
                            <w:fldChar w:fldCharType="end"/>
                          </w:r>
                          <w:r>
                            <w:rPr>
                              <w:rFonts w:ascii="Lucida Handwriting"/>
                              <w:i/>
                              <w:w w:val="95"/>
                              <w:sz w:val="2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03FA9" id="_x0000_t202" coordsize="21600,21600" o:spt="202" path="m,l,21600r21600,l21600,xe">
              <v:stroke joinstyle="miter"/>
              <v:path gradientshapeok="t" o:connecttype="rect"/>
            </v:shapetype>
            <v:shape id="Text Box 26" o:spid="_x0000_s1400" type="#_x0000_t202" style="position:absolute;margin-left:465pt;margin-top:774.15pt;width:37.8pt;height:18.1pt;z-index:-45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" filled="f" stroked="f">
              <v:textbox inset="0,0,0,0">
                <w:txbxContent>
                  <w:p w14:paraId="6ECA334F" w14:textId="77777777" w:rsidR="009777CD" w:rsidRDefault="00817694">
                    <w:pPr>
                      <w:spacing w:before="16"/>
                      <w:ind w:left="40"/>
                      <w:rPr>
                        <w:rFonts w:ascii="Lucida Handwriting"/>
                        <w:i/>
                        <w:sz w:val="23"/>
                      </w:rPr>
                    </w:pPr>
                    <w:r>
                      <w:fldChar w:fldCharType="begin"/>
                    </w:r>
                    <w:r>
                      <w:rPr>
                        <w:rFonts w:ascii="Lucida Handwriting"/>
                        <w:i/>
                        <w:w w:val="95"/>
                        <w:sz w:val="23"/>
                      </w:rPr>
                      <w:instrText xml:space="preserve"> PAGE </w:instrText>
                    </w:r>
                    <w:r>
                      <w:fldChar w:fldCharType="separate"/>
                    </w:r>
                    <w:r>
                      <w:t>14</w:t>
                    </w:r>
                    <w:r>
                      <w:fldChar w:fldCharType="end"/>
                    </w:r>
                    <w:r>
                      <w:rPr>
                        <w:rFonts w:ascii="Lucida Handwriting"/>
                        <w:i/>
                        <w:w w:val="95"/>
                        <w:sz w:val="23"/>
                      </w:rPr>
                      <w:t>/20</w:t>
                    </w:r>
                  </w:p>
                </w:txbxContent>
              </v:textbox>
              <w10:wrap anchorx="page" anchory="page"/>
            </v:shape>
          </w:pict>
        </mc:Fallback>
      </mc:AlternateContent>
    </w:r>
    <w:r>
      <w:rPr>
        <w:noProof/>
      </w:rPr>
      <mc:AlternateContent>
        <mc:Choice Requires="wps">
          <w:drawing>
            <wp:anchor distT="0" distB="0" distL="114300" distR="114300" simplePos="0" relativeHeight="502865960" behindDoc="1" locked="0" layoutInCell="1" allowOverlap="1" wp14:anchorId="4716F748" wp14:editId="5002EC65">
              <wp:simplePos x="0" y="0"/>
              <wp:positionH relativeFrom="page">
                <wp:posOffset>1068070</wp:posOffset>
              </wp:positionH>
              <wp:positionV relativeFrom="page">
                <wp:posOffset>9847580</wp:posOffset>
              </wp:positionV>
              <wp:extent cx="3271520" cy="191135"/>
              <wp:effectExtent l="1270" t="0" r="3810" b="635"/>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6EF17" w14:textId="77777777" w:rsidR="009777CD" w:rsidRDefault="00817694">
                          <w:pPr>
                            <w:spacing w:before="19"/>
                            <w:ind w:left="20"/>
                            <w:rPr>
                              <w:rFonts w:ascii="Lucida Fax"/>
                              <w:i/>
                            </w:rPr>
                          </w:pPr>
                          <w:r>
                            <w:rPr>
                              <w:rFonts w:ascii="Lucida Fax"/>
                              <w:i/>
                            </w:rPr>
                            <w:t>Mjerenje emisije iz stacionarnih izvora u zrak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6F748" id="_x0000_s1401" type="#_x0000_t202" style="position:absolute;margin-left:84.1pt;margin-top:775.4pt;width:257.6pt;height:15.05pt;z-index:-45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" filled="f" stroked="f">
              <v:textbox inset="0,0,0,0">
                <w:txbxContent>
                  <w:p w14:paraId="7536EF17" w14:textId="77777777" w:rsidR="009777CD" w:rsidRDefault="00817694">
                    <w:pPr>
                      <w:spacing w:before="19"/>
                      <w:ind w:left="20"/>
                      <w:rPr>
                        <w:rFonts w:ascii="Lucida Fax"/>
                        <w:i/>
                      </w:rPr>
                    </w:pPr>
                    <w:r>
                      <w:rPr>
                        <w:rFonts w:ascii="Lucida Fax"/>
                        <w:i/>
                      </w:rPr>
                      <w:t>Mjerenje emisije iz stacionarnih izvora u zrak</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573BF" w14:textId="77777777" w:rsidR="009777CD" w:rsidRDefault="009777CD">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48CC0" w14:textId="2786FF31" w:rsidR="009777CD" w:rsidRDefault="00A754E2">
    <w:pPr>
      <w:pStyle w:val="BodyText"/>
      <w:spacing w:line="14" w:lineRule="auto"/>
      <w:rPr>
        <w:sz w:val="20"/>
      </w:rPr>
    </w:pPr>
    <w:r>
      <w:rPr>
        <w:noProof/>
      </w:rPr>
      <mc:AlternateContent>
        <mc:Choice Requires="wpg">
          <w:drawing>
            <wp:anchor distT="0" distB="0" distL="114300" distR="114300" simplePos="0" relativeHeight="502866032" behindDoc="1" locked="0" layoutInCell="1" allowOverlap="1" wp14:anchorId="257F1941" wp14:editId="10E7CBED">
              <wp:simplePos x="0" y="0"/>
              <wp:positionH relativeFrom="page">
                <wp:posOffset>1062355</wp:posOffset>
              </wp:positionH>
              <wp:positionV relativeFrom="page">
                <wp:posOffset>9624060</wp:posOffset>
              </wp:positionV>
              <wp:extent cx="5798820" cy="598170"/>
              <wp:effectExtent l="24130" t="3810" r="25400" b="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98170"/>
                        <a:chOff x="1673" y="15156"/>
                        <a:chExt cx="9132" cy="942"/>
                      </a:xfrm>
                    </wpg:grpSpPr>
                    <wps:wsp>
                      <wps:cNvPr id="40" name="Line 22"/>
                      <wps:cNvCnPr>
                        <a:cxnSpLocks noChangeShapeType="1"/>
                      </wps:cNvCnPr>
                      <wps:spPr bwMode="auto">
                        <a:xfrm>
                          <a:off x="1673" y="15186"/>
                          <a:ext cx="913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1"/>
                      <wps:cNvCnPr>
                        <a:cxnSpLocks noChangeShapeType="1"/>
                      </wps:cNvCnPr>
                      <wps:spPr bwMode="auto">
                        <a:xfrm>
                          <a:off x="1673" y="15237"/>
                          <a:ext cx="91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49" y="15247"/>
                          <a:ext cx="102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BC39BC" id="Group 19" o:spid="_x0000_s1026" style="position:absolute;margin-left:83.65pt;margin-top:757.8pt;width:456.6pt;height:47.1pt;z-index:-450448;mso-position-horizontal-relative:page;mso-position-vertical-relative:page" coordorigin="1673,15156" coordsize="9132,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">
              <v:line id="Line 22" o:spid="_x0000_s1027" style="position:absolute;visibility:visible;mso-wrap-style:square" from="1673,15186" to="10805,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" strokeweight="3pt"/>
              <v:line id="Line 21" o:spid="_x0000_s1028" style="position:absolute;visibility:visible;mso-wrap-style:square" from="1673,15237" to="10805,1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left:9749;top:15247;width:1025;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502866056" behindDoc="1" locked="0" layoutInCell="1" allowOverlap="1" wp14:anchorId="17F88DCF" wp14:editId="5773BCC0">
              <wp:simplePos x="0" y="0"/>
              <wp:positionH relativeFrom="page">
                <wp:posOffset>1068070</wp:posOffset>
              </wp:positionH>
              <wp:positionV relativeFrom="page">
                <wp:posOffset>9671685</wp:posOffset>
              </wp:positionV>
              <wp:extent cx="751205" cy="167005"/>
              <wp:effectExtent l="1270" t="3810" r="0" b="63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B225" w14:textId="77777777" w:rsidR="009777CD" w:rsidRDefault="00817694">
                          <w:pPr>
                            <w:spacing w:before="12"/>
                            <w:ind w:left="20"/>
                            <w:rPr>
                              <w:sz w:val="20"/>
                            </w:rPr>
                          </w:pPr>
                          <w:r>
                            <w:rPr>
                              <w:sz w:val="20"/>
                            </w:rPr>
                            <w:t xml:space="preserve">Strana </w:t>
                          </w:r>
                          <w:r>
                            <w:fldChar w:fldCharType="begin"/>
                          </w:r>
                          <w:r>
                            <w:rPr>
                              <w:sz w:val="20"/>
                            </w:rPr>
                            <w:instrText xml:space="preserve"> PAGE </w:instrText>
                          </w:r>
                          <w:r>
                            <w:fldChar w:fldCharType="separate"/>
                          </w:r>
                          <w:r>
                            <w:t>10</w:t>
                          </w:r>
                          <w:r>
                            <w:fldChar w:fldCharType="end"/>
                          </w:r>
                          <w:r>
                            <w:rPr>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88DCF" id="_x0000_t202" coordsize="21600,21600" o:spt="202" path="m,l,21600r21600,l21600,xe">
              <v:stroke joinstyle="miter"/>
              <v:path gradientshapeok="t" o:connecttype="rect"/>
            </v:shapetype>
            <v:shape id="_x0000_s1403" type="#_x0000_t202" style="position:absolute;margin-left:84.1pt;margin-top:761.55pt;width:59.15pt;height:13.15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" filled="f" stroked="f">
              <v:textbox inset="0,0,0,0">
                <w:txbxContent>
                  <w:p w14:paraId="1297B225" w14:textId="77777777" w:rsidR="009777CD" w:rsidRDefault="00817694">
                    <w:pPr>
                      <w:spacing w:before="12"/>
                      <w:ind w:left="20"/>
                      <w:rPr>
                        <w:sz w:val="20"/>
                      </w:rPr>
                    </w:pPr>
                    <w:r>
                      <w:rPr>
                        <w:sz w:val="20"/>
                      </w:rPr>
                      <w:t xml:space="preserve">Strana </w:t>
                    </w:r>
                    <w:r>
                      <w:fldChar w:fldCharType="begin"/>
                    </w:r>
                    <w:r>
                      <w:rPr>
                        <w:sz w:val="20"/>
                      </w:rPr>
                      <w:instrText xml:space="preserve"> PAGE </w:instrText>
                    </w:r>
                    <w:r>
                      <w:fldChar w:fldCharType="separate"/>
                    </w:r>
                    <w:r>
                      <w:t>10</w:t>
                    </w:r>
                    <w:r>
                      <w:fldChar w:fldCharType="end"/>
                    </w:r>
                    <w:r>
                      <w:rPr>
                        <w:sz w:val="20"/>
                      </w:rPr>
                      <w:t>/21</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010E7" w14:textId="261DA5EA" w:rsidR="009777CD" w:rsidRDefault="00A754E2">
    <w:pPr>
      <w:pStyle w:val="BodyText"/>
      <w:spacing w:line="14" w:lineRule="auto"/>
      <w:rPr>
        <w:sz w:val="20"/>
      </w:rPr>
    </w:pPr>
    <w:r>
      <w:rPr>
        <w:noProof/>
      </w:rPr>
      <mc:AlternateContent>
        <mc:Choice Requires="wps">
          <w:drawing>
            <wp:anchor distT="0" distB="0" distL="114300" distR="114300" simplePos="0" relativeHeight="502866416" behindDoc="1" locked="0" layoutInCell="1" allowOverlap="1" wp14:anchorId="2E8B6E2C" wp14:editId="489C0FF9">
              <wp:simplePos x="0" y="0"/>
              <wp:positionH relativeFrom="page">
                <wp:posOffset>1068070</wp:posOffset>
              </wp:positionH>
              <wp:positionV relativeFrom="page">
                <wp:posOffset>9671685</wp:posOffset>
              </wp:positionV>
              <wp:extent cx="751205" cy="167005"/>
              <wp:effectExtent l="1270" t="3810" r="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8F1FE" w14:textId="77777777" w:rsidR="009777CD" w:rsidRDefault="00817694">
                          <w:pPr>
                            <w:spacing w:before="12"/>
                            <w:ind w:left="20"/>
                            <w:rPr>
                              <w:sz w:val="20"/>
                            </w:rPr>
                          </w:pPr>
                          <w:r>
                            <w:rPr>
                              <w:sz w:val="20"/>
                            </w:rPr>
                            <w:t>Strana 14/21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B6E2C" id="_x0000_t202" coordsize="21600,21600" o:spt="202" path="m,l,21600r21600,l21600,xe">
              <v:stroke joinstyle="miter"/>
              <v:path gradientshapeok="t" o:connecttype="rect"/>
            </v:shapetype>
            <v:shape id="Text Box 3" o:spid="_x0000_s1411" type="#_x0000_t202" style="position:absolute;margin-left:84.1pt;margin-top:761.55pt;width:59.15pt;height:13.15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" filled="f" stroked="f">
              <v:textbox inset="0,0,0,0">
                <w:txbxContent>
                  <w:p w14:paraId="2508F1FE" w14:textId="77777777" w:rsidR="009777CD" w:rsidRDefault="00817694">
                    <w:pPr>
                      <w:spacing w:before="12"/>
                      <w:ind w:left="20"/>
                      <w:rPr>
                        <w:sz w:val="20"/>
                      </w:rPr>
                    </w:pPr>
                    <w:r>
                      <w:rPr>
                        <w:sz w:val="20"/>
                      </w:rPr>
                      <w:t>Strana 14/21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DD6FA" w14:textId="77777777" w:rsidR="009777CD" w:rsidRDefault="009777CD">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68835" w14:textId="77777777" w:rsidR="009777CD" w:rsidRDefault="009777CD">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5BD6D" w14:textId="77777777" w:rsidR="009777CD" w:rsidRDefault="009777CD">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5D7A4" w14:textId="77777777" w:rsidR="009777CD" w:rsidRDefault="009777CD">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7AD87" w14:textId="77777777" w:rsidR="009777CD" w:rsidRDefault="009777CD">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3C050" w14:textId="77777777" w:rsidR="009777CD" w:rsidRDefault="009777C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E2323" w14:textId="77777777" w:rsidR="009777CD" w:rsidRDefault="009777CD">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5978C" w14:textId="77777777" w:rsidR="009777CD" w:rsidRDefault="009777CD">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9F90A" w14:textId="7B809485" w:rsidR="009777CD" w:rsidRDefault="00817694">
    <w:pPr>
      <w:pStyle w:val="BodyText"/>
      <w:spacing w:line="14" w:lineRule="auto"/>
      <w:rPr>
        <w:sz w:val="20"/>
      </w:rPr>
    </w:pPr>
    <w:r>
      <w:rPr>
        <w:noProof/>
      </w:rPr>
      <w:drawing>
        <wp:anchor distT="0" distB="0" distL="0" distR="0" simplePos="0" relativeHeight="267985415" behindDoc="1" locked="0" layoutInCell="1" allowOverlap="1" wp14:anchorId="5FCEF10D" wp14:editId="21025AEA">
          <wp:simplePos x="0" y="0"/>
          <wp:positionH relativeFrom="page">
            <wp:posOffset>6044184</wp:posOffset>
          </wp:positionH>
          <wp:positionV relativeFrom="page">
            <wp:posOffset>9803892</wp:posOffset>
          </wp:positionV>
          <wp:extent cx="617219" cy="504444"/>
          <wp:effectExtent l="0" t="0" r="0" b="0"/>
          <wp:wrapNone/>
          <wp:docPr id="18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0.png"/>
                  <pic:cNvPicPr/>
                </pic:nvPicPr>
                <pic:blipFill>
                  <a:blip r:embed="rId1" cstate="print"/>
                  <a:stretch>
                    <a:fillRect/>
                  </a:stretch>
                </pic:blipFill>
                <pic:spPr>
                  <a:xfrm>
                    <a:off x="0" y="0"/>
                    <a:ext cx="617219" cy="504444"/>
                  </a:xfrm>
                  <a:prstGeom prst="rect">
                    <a:avLst/>
                  </a:prstGeom>
                </pic:spPr>
              </pic:pic>
            </a:graphicData>
          </a:graphic>
        </wp:anchor>
      </w:drawing>
    </w:r>
    <w:r w:rsidR="00A754E2">
      <w:rPr>
        <w:noProof/>
      </w:rPr>
      <mc:AlternateContent>
        <mc:Choice Requires="wps">
          <w:drawing>
            <wp:anchor distT="0" distB="0" distL="114300" distR="114300" simplePos="0" relativeHeight="502866464" behindDoc="1" locked="0" layoutInCell="1" allowOverlap="1" wp14:anchorId="726678A7" wp14:editId="75774435">
              <wp:simplePos x="0" y="0"/>
              <wp:positionH relativeFrom="page">
                <wp:posOffset>706755</wp:posOffset>
              </wp:positionH>
              <wp:positionV relativeFrom="page">
                <wp:posOffset>10306685</wp:posOffset>
              </wp:positionV>
              <wp:extent cx="3655695" cy="225425"/>
              <wp:effectExtent l="1905" t="63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34B0" w14:textId="77777777" w:rsidR="009777CD" w:rsidRDefault="00817694">
                          <w:pPr>
                            <w:spacing w:before="13"/>
                            <w:ind w:left="20" w:right="-2"/>
                            <w:rPr>
                              <w:rFonts w:ascii="Times New Roman" w:hAnsi="Times New Roman"/>
                              <w:sz w:val="14"/>
                            </w:rPr>
                          </w:pPr>
                          <w:r>
                            <w:rPr>
                              <w:rFonts w:ascii="Times New Roman" w:hAnsi="Times New Roman"/>
                              <w:sz w:val="14"/>
                            </w:rPr>
                            <w:t>Zabranjeno je svako umnožavanje Izvještaja o ispitivanju bez pismenog odobrenja Ispitne laboratorije Instituta za hemijsko inženjerstvo d.o.o. Tuzla.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678A7" id="_x0000_t202" coordsize="21600,21600" o:spt="202" path="m,l,21600r21600,l21600,xe">
              <v:stroke joinstyle="miter"/>
              <v:path gradientshapeok="t" o:connecttype="rect"/>
            </v:shapetype>
            <v:shape id="Text Box 1" o:spid="_x0000_s1413" type="#_x0000_t202" style="position:absolute;margin-left:55.65pt;margin-top:811.55pt;width:287.85pt;height:17.75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" filled="f" stroked="f">
              <v:textbox inset="0,0,0,0">
                <w:txbxContent>
                  <w:p w14:paraId="096834B0" w14:textId="77777777" w:rsidR="009777CD" w:rsidRDefault="00817694">
                    <w:pPr>
                      <w:spacing w:before="13"/>
                      <w:ind w:left="20" w:right="-2"/>
                      <w:rPr>
                        <w:rFonts w:ascii="Times New Roman" w:hAnsi="Times New Roman"/>
                        <w:sz w:val="14"/>
                      </w:rPr>
                    </w:pPr>
                    <w:r>
                      <w:rPr>
                        <w:rFonts w:ascii="Times New Roman" w:hAnsi="Times New Roman"/>
                        <w:sz w:val="14"/>
                      </w:rPr>
                      <w:t>Zabranjeno je svako umnožavanje Izvještaja o ispitivanju bez pismenog odobrenja Ispitne laboratorije Instituta za hemijsko inženjerstvo d.o.o. Tuzla.</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F4307" w14:textId="77777777" w:rsidR="009777CD" w:rsidRDefault="009777CD">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BAF12" w14:textId="77777777" w:rsidR="009777CD" w:rsidRDefault="009777CD">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0C81B" w14:textId="77777777" w:rsidR="009777CD" w:rsidRDefault="009777CD">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8D5C7" w14:textId="77777777" w:rsidR="009777CD" w:rsidRDefault="009777CD">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7AE4E" w14:textId="77777777" w:rsidR="009777CD" w:rsidRDefault="009777C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38070" w14:textId="77777777" w:rsidR="00757CE3" w:rsidRDefault="00757CE3">
      <w:r>
        <w:separator/>
      </w:r>
    </w:p>
  </w:footnote>
  <w:footnote w:type="continuationSeparator" w:id="0">
    <w:p w14:paraId="6FF86EFD" w14:textId="77777777" w:rsidR="00757CE3" w:rsidRDefault="00757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5E5FC" w14:textId="77777777" w:rsidR="009777CD" w:rsidRDefault="00817694">
    <w:pPr>
      <w:pStyle w:val="BodyText"/>
      <w:spacing w:line="14" w:lineRule="auto"/>
      <w:rPr>
        <w:sz w:val="20"/>
      </w:rPr>
    </w:pPr>
    <w:r>
      <w:rPr>
        <w:noProof/>
      </w:rPr>
      <w:drawing>
        <wp:anchor distT="0" distB="0" distL="0" distR="0" simplePos="0" relativeHeight="267984191" behindDoc="1" locked="0" layoutInCell="1" allowOverlap="1" wp14:anchorId="3EE1F194" wp14:editId="7CFD89D0">
          <wp:simplePos x="0" y="0"/>
          <wp:positionH relativeFrom="page">
            <wp:posOffset>1080135</wp:posOffset>
          </wp:positionH>
          <wp:positionV relativeFrom="page">
            <wp:posOffset>720089</wp:posOffset>
          </wp:positionV>
          <wp:extent cx="5898515" cy="904875"/>
          <wp:effectExtent l="0" t="0" r="0" b="0"/>
          <wp:wrapNone/>
          <wp:docPr id="158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898515" cy="90487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669E5" w14:textId="77777777" w:rsidR="009777CD" w:rsidRDefault="009777CD">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9050E" w14:textId="77777777" w:rsidR="009777CD" w:rsidRDefault="009777C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563E7" w14:textId="77777777" w:rsidR="009777CD" w:rsidRDefault="009777C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2336D" w14:textId="77777777" w:rsidR="009777CD" w:rsidRDefault="009777C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F5C1C" w14:textId="77777777" w:rsidR="009777CD" w:rsidRDefault="009777C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A35E9" w14:textId="77777777" w:rsidR="009777CD" w:rsidRDefault="009777C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C1DD4" w14:textId="77777777" w:rsidR="009777CD" w:rsidRDefault="009777C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4D3D6" w14:textId="77777777" w:rsidR="009777CD" w:rsidRDefault="009777C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30FF0" w14:textId="6C116966" w:rsidR="009777CD" w:rsidRDefault="00A754E2">
    <w:pPr>
      <w:pStyle w:val="BodyText"/>
      <w:spacing w:line="14" w:lineRule="auto"/>
      <w:rPr>
        <w:sz w:val="20"/>
      </w:rPr>
    </w:pPr>
    <w:r>
      <w:rPr>
        <w:noProof/>
      </w:rPr>
      <mc:AlternateContent>
        <mc:Choice Requires="wpg">
          <w:drawing>
            <wp:anchor distT="0" distB="0" distL="114300" distR="114300" simplePos="0" relativeHeight="502865336" behindDoc="1" locked="0" layoutInCell="1" allowOverlap="1" wp14:anchorId="76AD5A60" wp14:editId="66AF3F04">
              <wp:simplePos x="0" y="0"/>
              <wp:positionH relativeFrom="page">
                <wp:posOffset>998220</wp:posOffset>
              </wp:positionH>
              <wp:positionV relativeFrom="page">
                <wp:posOffset>359410</wp:posOffset>
              </wp:positionV>
              <wp:extent cx="5917565" cy="294640"/>
              <wp:effectExtent l="17145" t="0" r="18415" b="12700"/>
              <wp:wrapNone/>
              <wp:docPr id="11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94640"/>
                        <a:chOff x="1572" y="566"/>
                        <a:chExt cx="9319" cy="464"/>
                      </a:xfrm>
                    </wpg:grpSpPr>
                    <wps:wsp>
                      <wps:cNvPr id="116" name="Rectangle 61"/>
                      <wps:cNvSpPr>
                        <a:spLocks noChangeArrowheads="1"/>
                      </wps:cNvSpPr>
                      <wps:spPr bwMode="auto">
                        <a:xfrm>
                          <a:off x="10027" y="566"/>
                          <a:ext cx="29" cy="72"/>
                        </a:xfrm>
                        <a:prstGeom prst="rect">
                          <a:avLst/>
                        </a:prstGeom>
                        <a:solidFill>
                          <a:srgbClr val="76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60"/>
                      <wps:cNvCnPr>
                        <a:cxnSpLocks noChangeShapeType="1"/>
                      </wps:cNvCnPr>
                      <wps:spPr bwMode="auto">
                        <a:xfrm>
                          <a:off x="1572" y="1015"/>
                          <a:ext cx="845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0" name="Line 59"/>
                      <wps:cNvCnPr>
                        <a:cxnSpLocks noChangeShapeType="1"/>
                      </wps:cNvCnPr>
                      <wps:spPr bwMode="auto">
                        <a:xfrm>
                          <a:off x="10042" y="638"/>
                          <a:ext cx="0" cy="392"/>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s:wsp>
                      <wps:cNvPr id="122" name="Line 58"/>
                      <wps:cNvCnPr>
                        <a:cxnSpLocks noChangeShapeType="1"/>
                      </wps:cNvCnPr>
                      <wps:spPr bwMode="auto">
                        <a:xfrm>
                          <a:off x="10056" y="1015"/>
                          <a:ext cx="835" cy="0"/>
                        </a:xfrm>
                        <a:prstGeom prst="line">
                          <a:avLst/>
                        </a:prstGeom>
                        <a:noFill/>
                        <a:ln w="18288">
                          <a:solidFill>
                            <a:srgbClr val="76923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B8FB79" id="Group 57" o:spid="_x0000_s1026" style="position:absolute;margin-left:78.6pt;margin-top:28.3pt;width:465.95pt;height:23.2pt;z-index:-451144;mso-position-horizontal-relative:page;mso-position-vertical-relative:page" coordorigin="1572,566" coordsize="93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">
              <v:rect id="Rectangle 61" o:spid="_x0000_s1027" style="position:absolute;left:10027;top:566;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" fillcolor="#76923b" stroked="f"/>
              <v:line id="Line 60" o:spid="_x0000_s1028" style="position:absolute;visibility:visible;mso-wrap-style:square" from="1572,1015" to="10027,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" strokecolor="#76923b" strokeweight="1.44pt"/>
              <v:line id="Line 59" o:spid="_x0000_s1029" style="position:absolute;visibility:visible;mso-wrap-style:square" from="10042,638" to="10042,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" strokecolor="#76923b" strokeweight="1.44pt"/>
              <v:line id="Line 58" o:spid="_x0000_s1030" style="position:absolute;visibility:visible;mso-wrap-style:square" from="10056,1015" to="1089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" strokecolor="#76923b" strokeweight="1.44pt"/>
              <w10:wrap anchorx="page" anchory="page"/>
            </v:group>
          </w:pict>
        </mc:Fallback>
      </mc:AlternateContent>
    </w:r>
    <w:r>
      <w:rPr>
        <w:noProof/>
      </w:rPr>
      <mc:AlternateContent>
        <mc:Choice Requires="wps">
          <w:drawing>
            <wp:anchor distT="0" distB="0" distL="114300" distR="114300" simplePos="0" relativeHeight="502865360" behindDoc="1" locked="0" layoutInCell="1" allowOverlap="1" wp14:anchorId="737113E0" wp14:editId="1564EF78">
              <wp:simplePos x="0" y="0"/>
              <wp:positionH relativeFrom="page">
                <wp:posOffset>2133600</wp:posOffset>
              </wp:positionH>
              <wp:positionV relativeFrom="page">
                <wp:posOffset>393700</wp:posOffset>
              </wp:positionV>
              <wp:extent cx="3116580" cy="167005"/>
              <wp:effectExtent l="0" t="3175" r="0" b="127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9FBA" w14:textId="77777777" w:rsidR="009777CD" w:rsidRDefault="00817694">
                          <w:pPr>
                            <w:spacing w:before="12"/>
                            <w:ind w:left="20"/>
                            <w:rPr>
                              <w:i/>
                              <w:sz w:val="20"/>
                            </w:rPr>
                          </w:pPr>
                          <w:r>
                            <w:rPr>
                              <w:i/>
                              <w:sz w:val="20"/>
                            </w:rPr>
                            <w:t>„Institut za zaštitu, ekologiju i obrazovanje“ d.o.o. Tuzla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113E0" id="_x0000_t202" coordsize="21600,21600" o:spt="202" path="m,l,21600r21600,l21600,xe">
              <v:stroke joinstyle="miter"/>
              <v:path gradientshapeok="t" o:connecttype="rect"/>
            </v:shapetype>
            <v:shape id="Text Box 56" o:spid="_x0000_s1378" type="#_x0000_t202" style="position:absolute;margin-left:168pt;margin-top:31pt;width:245.4pt;height:13.15pt;z-index:-45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" filled="f" stroked="f">
              <v:textbox inset="0,0,0,0">
                <w:txbxContent>
                  <w:p w14:paraId="3FB09FBA" w14:textId="77777777" w:rsidR="009777CD" w:rsidRDefault="00817694">
                    <w:pPr>
                      <w:spacing w:before="12"/>
                      <w:ind w:left="20"/>
                      <w:rPr>
                        <w:i/>
                        <w:sz w:val="20"/>
                      </w:rPr>
                    </w:pPr>
                    <w:r>
                      <w:rPr>
                        <w:i/>
                        <w:sz w:val="20"/>
                      </w:rPr>
                      <w:t>„Institut za zaštitu, ekologiju i obrazovanje“ d.o.o. Tuzla</w:t>
                    </w:r>
                  </w:p>
                </w:txbxContent>
              </v:textbox>
              <w10:wrap anchorx="page" anchory="page"/>
            </v:shape>
          </w:pict>
        </mc:Fallback>
      </mc:AlternateContent>
    </w:r>
    <w:r>
      <w:rPr>
        <w:noProof/>
      </w:rPr>
      <mc:AlternateContent>
        <mc:Choice Requires="wps">
          <w:drawing>
            <wp:anchor distT="0" distB="0" distL="114300" distR="114300" simplePos="0" relativeHeight="502865384" behindDoc="1" locked="0" layoutInCell="1" allowOverlap="1" wp14:anchorId="54147415" wp14:editId="5544D734">
              <wp:simplePos x="0" y="0"/>
              <wp:positionH relativeFrom="page">
                <wp:posOffset>6471920</wp:posOffset>
              </wp:positionH>
              <wp:positionV relativeFrom="page">
                <wp:posOffset>414020</wp:posOffset>
              </wp:positionV>
              <wp:extent cx="342900" cy="167005"/>
              <wp:effectExtent l="4445" t="4445" r="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F3F2" w14:textId="77777777" w:rsidR="009777CD" w:rsidRDefault="00817694">
                          <w:pPr>
                            <w:spacing w:before="12"/>
                            <w:ind w:left="20"/>
                            <w:rPr>
                              <w:b/>
                              <w:i/>
                              <w:sz w:val="20"/>
                            </w:rPr>
                          </w:pPr>
                          <w:r>
                            <w:rPr>
                              <w:b/>
                              <w:i/>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7415" id="_x0000_s1379" type="#_x0000_t202" style="position:absolute;margin-left:509.6pt;margin-top:32.6pt;width:27pt;height:13.15pt;z-index:-45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" filled="f" stroked="f">
              <v:textbox inset="0,0,0,0">
                <w:txbxContent>
                  <w:p w14:paraId="0A28F3F2" w14:textId="77777777" w:rsidR="009777CD" w:rsidRDefault="00817694">
                    <w:pPr>
                      <w:spacing w:before="12"/>
                      <w:ind w:left="20"/>
                      <w:rPr>
                        <w:b/>
                        <w:i/>
                        <w:sz w:val="20"/>
                      </w:rPr>
                    </w:pPr>
                    <w:r>
                      <w:rPr>
                        <w:b/>
                        <w:i/>
                        <w:sz w:val="20"/>
                      </w:rPr>
                      <w:t>2020.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3C196" w14:textId="77777777" w:rsidR="009777CD" w:rsidRDefault="009777C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3027B" w14:textId="77777777" w:rsidR="009777CD" w:rsidRDefault="009777CD">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A00F7" w14:textId="77777777" w:rsidR="009777CD" w:rsidRDefault="009777CD">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C7467" w14:textId="77777777" w:rsidR="009777CD" w:rsidRDefault="009777C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ACFF0" w14:textId="77777777" w:rsidR="009777CD" w:rsidRDefault="009777CD">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87FED" w14:textId="77777777" w:rsidR="009777CD" w:rsidRDefault="009777CD">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70366" w14:textId="77777777" w:rsidR="009777CD" w:rsidRDefault="009777CD">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31564" w14:textId="77777777" w:rsidR="009777CD" w:rsidRDefault="009777CD">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A72AA" w14:textId="77777777" w:rsidR="009777CD" w:rsidRDefault="009777CD">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C6205" w14:textId="77777777" w:rsidR="009777CD" w:rsidRDefault="009777CD">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47187" w14:textId="77777777" w:rsidR="009777CD" w:rsidRDefault="009777CD">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21E34" w14:textId="77777777" w:rsidR="009777CD" w:rsidRDefault="009777C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9824A" w14:textId="77777777" w:rsidR="009777CD" w:rsidRDefault="009777CD">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D86ED" w14:textId="77777777" w:rsidR="009777CD" w:rsidRDefault="009777CD">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6AB6B" w14:textId="77777777" w:rsidR="009777CD" w:rsidRDefault="009777CD">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514A2" w14:textId="77777777" w:rsidR="009777CD" w:rsidRDefault="009777CD">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B8056" w14:textId="77777777" w:rsidR="009777CD" w:rsidRDefault="009777CD">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4BD67" w14:textId="77777777" w:rsidR="009777CD" w:rsidRDefault="009777CD">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647EC" w14:textId="77777777" w:rsidR="009777CD" w:rsidRDefault="009777CD">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4BE76" w14:textId="77777777" w:rsidR="009777CD" w:rsidRDefault="009777CD">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F5C28" w14:textId="77777777" w:rsidR="009777CD" w:rsidRDefault="009777CD">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B16A4" w14:textId="77777777" w:rsidR="009777CD" w:rsidRDefault="009777CD">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A1ACA" w14:textId="77777777" w:rsidR="009777CD" w:rsidRDefault="009777C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E4553" w14:textId="033A4623" w:rsidR="009777CD" w:rsidRDefault="00A754E2">
    <w:pPr>
      <w:pStyle w:val="BodyText"/>
      <w:spacing w:line="14" w:lineRule="auto"/>
      <w:rPr>
        <w:sz w:val="20"/>
      </w:rPr>
    </w:pPr>
    <w:r>
      <w:rPr>
        <w:noProof/>
      </w:rPr>
      <mc:AlternateContent>
        <mc:Choice Requires="wps">
          <w:drawing>
            <wp:anchor distT="0" distB="0" distL="114300" distR="114300" simplePos="0" relativeHeight="502865240" behindDoc="1" locked="0" layoutInCell="1" allowOverlap="1" wp14:anchorId="259CE29B" wp14:editId="39260929">
              <wp:simplePos x="0" y="0"/>
              <wp:positionH relativeFrom="page">
                <wp:posOffset>1068070</wp:posOffset>
              </wp:positionH>
              <wp:positionV relativeFrom="page">
                <wp:posOffset>708660</wp:posOffset>
              </wp:positionV>
              <wp:extent cx="1203325" cy="196215"/>
              <wp:effectExtent l="1270" t="381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84DA" w14:textId="77777777" w:rsidR="009777CD" w:rsidRDefault="00817694">
                          <w:pPr>
                            <w:pStyle w:val="BodyText"/>
                            <w:spacing w:before="12"/>
                            <w:ind w:left="20"/>
                          </w:pPr>
                          <w:r>
                            <w:t>SPISAK TABELA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CE29B" id="_x0000_t202" coordsize="21600,21600" o:spt="202" path="m,l,21600r21600,l21600,xe">
              <v:stroke joinstyle="miter"/>
              <v:path gradientshapeok="t" o:connecttype="rect"/>
            </v:shapetype>
            <v:shape id="Text Box 65" o:spid="_x0000_s1374" type="#_x0000_t202" style="position:absolute;margin-left:84.1pt;margin-top:55.8pt;width:94.75pt;height:15.45pt;z-index:-45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" filled="f" stroked="f">
              <v:textbox inset="0,0,0,0">
                <w:txbxContent>
                  <w:p w14:paraId="7DE184DA" w14:textId="77777777" w:rsidR="009777CD" w:rsidRDefault="00817694">
                    <w:pPr>
                      <w:pStyle w:val="BodyText"/>
                      <w:spacing w:before="12"/>
                      <w:ind w:left="20"/>
                    </w:pPr>
                    <w:r>
                      <w:t>SPISAK TABELA</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564F3" w14:textId="77777777" w:rsidR="009777CD" w:rsidRDefault="009777CD">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A5466" w14:textId="77777777" w:rsidR="009777CD" w:rsidRDefault="009777CD">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1490F" w14:textId="77777777" w:rsidR="009777CD" w:rsidRDefault="009777CD">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B2576" w14:textId="77777777" w:rsidR="009777CD" w:rsidRDefault="009777CD">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7BDA1" w14:textId="77777777" w:rsidR="009777CD" w:rsidRDefault="009777CD">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F89CA" w14:textId="77777777" w:rsidR="009777CD" w:rsidRDefault="009777CD">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E72B" w14:textId="77777777" w:rsidR="009777CD" w:rsidRDefault="009777CD">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20586" w14:textId="77777777" w:rsidR="009777CD" w:rsidRDefault="009777CD">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04DD9" w14:textId="77777777" w:rsidR="009777CD" w:rsidRDefault="009777CD">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9E3A9" w14:textId="77777777" w:rsidR="009777CD" w:rsidRDefault="009777C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29B65" w14:textId="4DF36CD6" w:rsidR="009777CD" w:rsidRDefault="00A754E2">
    <w:pPr>
      <w:pStyle w:val="BodyText"/>
      <w:spacing w:line="14" w:lineRule="auto"/>
      <w:rPr>
        <w:sz w:val="20"/>
      </w:rPr>
    </w:pPr>
    <w:r>
      <w:rPr>
        <w:noProof/>
      </w:rPr>
      <mc:AlternateContent>
        <mc:Choice Requires="wps">
          <w:drawing>
            <wp:anchor distT="0" distB="0" distL="114300" distR="114300" simplePos="0" relativeHeight="502865264" behindDoc="1" locked="0" layoutInCell="1" allowOverlap="1" wp14:anchorId="0EAE1979" wp14:editId="630B922B">
              <wp:simplePos x="0" y="0"/>
              <wp:positionH relativeFrom="page">
                <wp:posOffset>1068070</wp:posOffset>
              </wp:positionH>
              <wp:positionV relativeFrom="page">
                <wp:posOffset>708660</wp:posOffset>
              </wp:positionV>
              <wp:extent cx="1051560" cy="196215"/>
              <wp:effectExtent l="1270" t="3810" r="444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7CB2E" w14:textId="77777777" w:rsidR="009777CD" w:rsidRDefault="00817694">
                          <w:pPr>
                            <w:pStyle w:val="BodyText"/>
                            <w:spacing w:before="12"/>
                            <w:ind w:left="20"/>
                          </w:pPr>
                          <w:r>
                            <w:t>SPISAK SLIKA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E1979" id="_x0000_t202" coordsize="21600,21600" o:spt="202" path="m,l,21600r21600,l21600,xe">
              <v:stroke joinstyle="miter"/>
              <v:path gradientshapeok="t" o:connecttype="rect"/>
            </v:shapetype>
            <v:shape id="Text Box 64" o:spid="_x0000_s1375" type="#_x0000_t202" style="position:absolute;margin-left:84.1pt;margin-top:55.8pt;width:82.8pt;height:15.45pt;z-index:-45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" filled="f" stroked="f">
              <v:textbox inset="0,0,0,0">
                <w:txbxContent>
                  <w:p w14:paraId="1437CB2E" w14:textId="77777777" w:rsidR="009777CD" w:rsidRDefault="00817694">
                    <w:pPr>
                      <w:pStyle w:val="BodyText"/>
                      <w:spacing w:before="12"/>
                      <w:ind w:left="20"/>
                    </w:pPr>
                    <w:r>
                      <w:t>SPISAK SLIKA</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EBC17" w14:textId="77777777" w:rsidR="009777CD" w:rsidRDefault="009777CD">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13C6E" w14:textId="77777777" w:rsidR="009777CD" w:rsidRDefault="009777CD">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E58BB" w14:textId="77777777" w:rsidR="009777CD" w:rsidRDefault="009777CD">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AEDEE" w14:textId="77777777" w:rsidR="009777CD" w:rsidRDefault="009777CD">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87934" w14:textId="77777777" w:rsidR="009777CD" w:rsidRDefault="009777CD">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DBF2B" w14:textId="77777777" w:rsidR="009777CD" w:rsidRDefault="009777CD">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19FF9" w14:textId="77777777" w:rsidR="009777CD" w:rsidRDefault="009777CD">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77967" w14:textId="77777777" w:rsidR="009777CD" w:rsidRDefault="009777CD">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5AE9C" w14:textId="77777777" w:rsidR="009777CD" w:rsidRDefault="009777CD">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EDA40" w14:textId="77777777" w:rsidR="009777CD" w:rsidRDefault="009777C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A1D12" w14:textId="77777777" w:rsidR="009777CD" w:rsidRDefault="009777CD">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5C4DE" w14:textId="77777777" w:rsidR="009777CD" w:rsidRDefault="009777CD">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5FC3F" w14:textId="77777777" w:rsidR="009777CD" w:rsidRDefault="009777CD">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C8B4C" w14:textId="77777777" w:rsidR="009777CD" w:rsidRDefault="009777CD">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CCAC0" w14:textId="77777777" w:rsidR="009777CD" w:rsidRDefault="009777CD">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D5B66" w14:textId="77777777" w:rsidR="009777CD" w:rsidRDefault="009777CD">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B37AA" w14:textId="77777777" w:rsidR="009777CD" w:rsidRDefault="009777CD">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AD103" w14:textId="77777777" w:rsidR="009777CD" w:rsidRDefault="009777CD">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BD55C" w14:textId="77777777" w:rsidR="009777CD" w:rsidRDefault="009777CD">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E66E2" w14:textId="77777777" w:rsidR="009777CD" w:rsidRDefault="009777CD">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97117" w14:textId="77777777" w:rsidR="009777CD" w:rsidRDefault="009777C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533E3" w14:textId="77777777" w:rsidR="009777CD" w:rsidRDefault="009777CD">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AF062" w14:textId="77777777" w:rsidR="009777CD" w:rsidRDefault="009777CD">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9F324" w14:textId="0EEE8B77" w:rsidR="009777CD" w:rsidRDefault="00A754E2">
    <w:pPr>
      <w:pStyle w:val="BodyText"/>
      <w:spacing w:line="14" w:lineRule="auto"/>
      <w:rPr>
        <w:sz w:val="20"/>
      </w:rPr>
    </w:pPr>
    <w:r>
      <w:rPr>
        <w:noProof/>
      </w:rPr>
      <mc:AlternateContent>
        <mc:Choice Requires="wps">
          <w:drawing>
            <wp:anchor distT="0" distB="0" distL="114300" distR="114300" simplePos="0" relativeHeight="502865816" behindDoc="1" locked="0" layoutInCell="1" allowOverlap="1" wp14:anchorId="66665692" wp14:editId="6AF688E4">
              <wp:simplePos x="0" y="0"/>
              <wp:positionH relativeFrom="page">
                <wp:posOffset>2767330</wp:posOffset>
              </wp:positionH>
              <wp:positionV relativeFrom="page">
                <wp:posOffset>761365</wp:posOffset>
              </wp:positionV>
              <wp:extent cx="3070860" cy="579755"/>
              <wp:effectExtent l="0" t="0" r="635" b="1905"/>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EB832" w14:textId="77777777" w:rsidR="009777CD" w:rsidRDefault="00817694">
                          <w:pPr>
                            <w:spacing w:before="12"/>
                            <w:ind w:left="20"/>
                            <w:rPr>
                              <w:sz w:val="23"/>
                            </w:rPr>
                          </w:pPr>
                          <w:r>
                            <w:rPr>
                              <w:color w:val="4B4B52"/>
                              <w:w w:val="105"/>
                              <w:sz w:val="23"/>
                            </w:rPr>
                            <w:t>Javno preduzece</w:t>
                          </w:r>
                        </w:p>
                        <w:p w14:paraId="59BD02F8" w14:textId="77777777" w:rsidR="009777CD" w:rsidRDefault="00817694">
                          <w:pPr>
                            <w:spacing w:before="49"/>
                            <w:ind w:right="18"/>
                            <w:jc w:val="right"/>
                            <w:rPr>
                              <w:b/>
                              <w:sz w:val="24"/>
                            </w:rPr>
                          </w:pPr>
                          <w:r>
                            <w:rPr>
                              <w:b/>
                              <w:color w:val="4B4B52"/>
                              <w:w w:val="90"/>
                              <w:sz w:val="24"/>
                            </w:rPr>
                            <w:t>ELEKTROPRIVREDA BOSNE I HERCEGOVINE</w:t>
                          </w:r>
                        </w:p>
                        <w:p w14:paraId="4327D5C3" w14:textId="77777777" w:rsidR="009777CD" w:rsidRDefault="00817694">
                          <w:pPr>
                            <w:spacing w:before="26"/>
                            <w:ind w:right="18"/>
                            <w:jc w:val="right"/>
                            <w:rPr>
                              <w:sz w:val="23"/>
                            </w:rPr>
                          </w:pPr>
                          <w:r>
                            <w:rPr>
                              <w:color w:val="4B4B52"/>
                              <w:w w:val="105"/>
                              <w:sz w:val="23"/>
                            </w:rPr>
                            <w:t>d.d. -</w:t>
                          </w:r>
                          <w:r>
                            <w:rPr>
                              <w:color w:val="4B4B52"/>
                              <w:spacing w:val="-51"/>
                              <w:w w:val="105"/>
                              <w:sz w:val="23"/>
                            </w:rPr>
                            <w:t xml:space="preserve"> </w:t>
                          </w:r>
                          <w:r>
                            <w:rPr>
                              <w:color w:val="4B4B52"/>
                              <w:w w:val="105"/>
                              <w:sz w:val="23"/>
                            </w:rPr>
                            <w:t>Sarajevo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65692" id="_x0000_t202" coordsize="21600,21600" o:spt="202" path="m,l,21600r21600,l21600,xe">
              <v:stroke joinstyle="miter"/>
              <v:path gradientshapeok="t" o:connecttype="rect"/>
            </v:shapetype>
            <v:shape id="Text Box 31" o:spid="_x0000_s1396" type="#_x0000_t202" style="position:absolute;margin-left:217.9pt;margin-top:59.95pt;width:241.8pt;height:45.65pt;z-index:-45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" filled="f" stroked="f">
              <v:textbox inset="0,0,0,0">
                <w:txbxContent>
                  <w:p w14:paraId="120EB832" w14:textId="77777777" w:rsidR="009777CD" w:rsidRDefault="00817694">
                    <w:pPr>
                      <w:spacing w:before="12"/>
                      <w:ind w:left="20"/>
                      <w:rPr>
                        <w:sz w:val="23"/>
                      </w:rPr>
                    </w:pPr>
                    <w:r>
                      <w:rPr>
                        <w:color w:val="4B4B52"/>
                        <w:w w:val="105"/>
                        <w:sz w:val="23"/>
                      </w:rPr>
                      <w:t>Javno preduzece</w:t>
                    </w:r>
                  </w:p>
                  <w:p w14:paraId="59BD02F8" w14:textId="77777777" w:rsidR="009777CD" w:rsidRDefault="00817694">
                    <w:pPr>
                      <w:spacing w:before="49"/>
                      <w:ind w:right="18"/>
                      <w:jc w:val="right"/>
                      <w:rPr>
                        <w:b/>
                        <w:sz w:val="24"/>
                      </w:rPr>
                    </w:pPr>
                    <w:r>
                      <w:rPr>
                        <w:b/>
                        <w:color w:val="4B4B52"/>
                        <w:w w:val="90"/>
                        <w:sz w:val="24"/>
                      </w:rPr>
                      <w:t>ELEKTROPRIVREDA BOSNE I HERCEGOVINE</w:t>
                    </w:r>
                  </w:p>
                  <w:p w14:paraId="4327D5C3" w14:textId="77777777" w:rsidR="009777CD" w:rsidRDefault="00817694">
                    <w:pPr>
                      <w:spacing w:before="26"/>
                      <w:ind w:right="18"/>
                      <w:jc w:val="right"/>
                      <w:rPr>
                        <w:sz w:val="23"/>
                      </w:rPr>
                    </w:pPr>
                    <w:r>
                      <w:rPr>
                        <w:color w:val="4B4B52"/>
                        <w:w w:val="105"/>
                        <w:sz w:val="23"/>
                      </w:rPr>
                      <w:t>d.d. -</w:t>
                    </w:r>
                    <w:r>
                      <w:rPr>
                        <w:color w:val="4B4B52"/>
                        <w:spacing w:val="-51"/>
                        <w:w w:val="105"/>
                        <w:sz w:val="23"/>
                      </w:rPr>
                      <w:t xml:space="preserve"> </w:t>
                    </w:r>
                    <w:r>
                      <w:rPr>
                        <w:color w:val="4B4B52"/>
                        <w:w w:val="105"/>
                        <w:sz w:val="23"/>
                      </w:rPr>
                      <w:t>Sarajevo</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53EBD" w14:textId="77777777" w:rsidR="009777CD" w:rsidRDefault="009777CD">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B578F" w14:textId="448AE173" w:rsidR="009777CD" w:rsidRDefault="00A754E2">
    <w:pPr>
      <w:pStyle w:val="BodyText"/>
      <w:spacing w:line="14" w:lineRule="auto"/>
      <w:rPr>
        <w:sz w:val="20"/>
      </w:rPr>
    </w:pPr>
    <w:r>
      <w:rPr>
        <w:noProof/>
      </w:rPr>
      <mc:AlternateContent>
        <mc:Choice Requires="wps">
          <w:drawing>
            <wp:anchor distT="0" distB="0" distL="114300" distR="114300" simplePos="0" relativeHeight="502865888" behindDoc="1" locked="0" layoutInCell="1" allowOverlap="1" wp14:anchorId="4A2A70CB" wp14:editId="1A5B885C">
              <wp:simplePos x="0" y="0"/>
              <wp:positionH relativeFrom="page">
                <wp:posOffset>1062355</wp:posOffset>
              </wp:positionH>
              <wp:positionV relativeFrom="page">
                <wp:posOffset>679450</wp:posOffset>
              </wp:positionV>
              <wp:extent cx="5798820" cy="0"/>
              <wp:effectExtent l="14605" t="12700" r="15875" b="15875"/>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89CFF" id="Line 28" o:spid="_x0000_s1026" style="position:absolute;z-index:-4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3.5pt" to="54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" strokeweight="1.44pt">
              <w10:wrap anchorx="page" anchory="page"/>
            </v:line>
          </w:pict>
        </mc:Fallback>
      </mc:AlternateContent>
    </w:r>
    <w:r>
      <w:rPr>
        <w:noProof/>
      </w:rPr>
      <mc:AlternateContent>
        <mc:Choice Requires="wps">
          <w:drawing>
            <wp:anchor distT="0" distB="0" distL="114300" distR="114300" simplePos="0" relativeHeight="502865912" behindDoc="1" locked="0" layoutInCell="1" allowOverlap="1" wp14:anchorId="5935EADF" wp14:editId="19F19144">
              <wp:simplePos x="0" y="0"/>
              <wp:positionH relativeFrom="page">
                <wp:posOffset>2209800</wp:posOffset>
              </wp:positionH>
              <wp:positionV relativeFrom="page">
                <wp:posOffset>450215</wp:posOffset>
              </wp:positionV>
              <wp:extent cx="3504565" cy="220345"/>
              <wp:effectExtent l="0" t="2540" r="635"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75B5" w14:textId="77777777" w:rsidR="009777CD" w:rsidRDefault="00817694">
                          <w:pPr>
                            <w:spacing w:before="12"/>
                            <w:ind w:left="20"/>
                            <w:rPr>
                              <w:rFonts w:ascii="Monotype Corsiva" w:hAnsi="Monotype Corsiva"/>
                              <w:i/>
                              <w:sz w:val="28"/>
                            </w:rPr>
                          </w:pPr>
                          <w:r>
                            <w:rPr>
                              <w:rFonts w:ascii="Monotype Corsiva" w:hAnsi="Monotype Corsiva"/>
                              <w:i/>
                              <w:sz w:val="28"/>
                            </w:rPr>
                            <w:t>Institut za zaštitu, ekologiju i obrazovanje d.o.o. Tuzla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5EADF" id="_x0000_t202" coordsize="21600,21600" o:spt="202" path="m,l,21600r21600,l21600,xe">
              <v:stroke joinstyle="miter"/>
              <v:path gradientshapeok="t" o:connecttype="rect"/>
            </v:shapetype>
            <v:shape id="Text Box 27" o:spid="_x0000_s1399" type="#_x0000_t202" style="position:absolute;margin-left:174pt;margin-top:35.45pt;width:275.95pt;height:17.35pt;z-index:-45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" filled="f" stroked="f">
              <v:textbox inset="0,0,0,0">
                <w:txbxContent>
                  <w:p w14:paraId="09F875B5" w14:textId="77777777" w:rsidR="009777CD" w:rsidRDefault="00817694">
                    <w:pPr>
                      <w:spacing w:before="12"/>
                      <w:ind w:left="20"/>
                      <w:rPr>
                        <w:rFonts w:ascii="Monotype Corsiva" w:hAnsi="Monotype Corsiva"/>
                        <w:i/>
                        <w:sz w:val="28"/>
                      </w:rPr>
                    </w:pPr>
                    <w:r>
                      <w:rPr>
                        <w:rFonts w:ascii="Monotype Corsiva" w:hAnsi="Monotype Corsiva"/>
                        <w:i/>
                        <w:sz w:val="28"/>
                      </w:rPr>
                      <w:t>Institut za zaštitu, ekologiju i obrazovanje d.o.o. Tuzla</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41F9B" w14:textId="77777777" w:rsidR="009777CD" w:rsidRDefault="009777CD">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DD887" w14:textId="56CBC977" w:rsidR="009777CD" w:rsidRDefault="00A754E2">
    <w:pPr>
      <w:pStyle w:val="BodyText"/>
      <w:spacing w:line="14" w:lineRule="auto"/>
      <w:rPr>
        <w:sz w:val="20"/>
      </w:rPr>
    </w:pPr>
    <w:r>
      <w:rPr>
        <w:noProof/>
      </w:rPr>
      <mc:AlternateContent>
        <mc:Choice Requires="wps">
          <w:drawing>
            <wp:anchor distT="0" distB="0" distL="114300" distR="114300" simplePos="0" relativeHeight="502865984" behindDoc="1" locked="0" layoutInCell="1" allowOverlap="1" wp14:anchorId="57196A88" wp14:editId="3FD7D9D0">
              <wp:simplePos x="0" y="0"/>
              <wp:positionH relativeFrom="page">
                <wp:posOffset>1062355</wp:posOffset>
              </wp:positionH>
              <wp:positionV relativeFrom="page">
                <wp:posOffset>679450</wp:posOffset>
              </wp:positionV>
              <wp:extent cx="5798820" cy="0"/>
              <wp:effectExtent l="14605" t="12700" r="15875" b="15875"/>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678DF" id="Line 24" o:spid="_x0000_s1026" style="position:absolute;z-index:-4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3.5pt" to="54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" strokeweight="1.44pt">
              <w10:wrap anchorx="page" anchory="page"/>
            </v:line>
          </w:pict>
        </mc:Fallback>
      </mc:AlternateContent>
    </w:r>
    <w:r>
      <w:rPr>
        <w:noProof/>
      </w:rPr>
      <mc:AlternateContent>
        <mc:Choice Requires="wps">
          <w:drawing>
            <wp:anchor distT="0" distB="0" distL="114300" distR="114300" simplePos="0" relativeHeight="502866008" behindDoc="1" locked="0" layoutInCell="1" allowOverlap="1" wp14:anchorId="0518DA65" wp14:editId="10D98C9C">
              <wp:simplePos x="0" y="0"/>
              <wp:positionH relativeFrom="page">
                <wp:posOffset>1068070</wp:posOffset>
              </wp:positionH>
              <wp:positionV relativeFrom="page">
                <wp:posOffset>450215</wp:posOffset>
              </wp:positionV>
              <wp:extent cx="4504690" cy="514985"/>
              <wp:effectExtent l="1270" t="254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12202"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5CE27ACB" w14:textId="77777777" w:rsidR="009777CD" w:rsidRDefault="00817694">
                          <w:pPr>
                            <w:spacing w:before="211"/>
                            <w:ind w:left="20"/>
                            <w:rPr>
                              <w:i/>
                            </w:rPr>
                          </w:pPr>
                          <w:r>
                            <w:rPr>
                              <w:i/>
                            </w:rPr>
                            <w:t>Tabela 4.4.1. Rezultati mjerenja MM1-I interval mjerenja (dan)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8DA65" id="_x0000_t202" coordsize="21600,21600" o:spt="202" path="m,l,21600r21600,l21600,xe">
              <v:stroke joinstyle="miter"/>
              <v:path gradientshapeok="t" o:connecttype="rect"/>
            </v:shapetype>
            <v:shape id="_x0000_s1402" type="#_x0000_t202" style="position:absolute;margin-left:84.1pt;margin-top:35.45pt;width:354.7pt;height:40.5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" filled="f" stroked="f">
              <v:textbox inset="0,0,0,0">
                <w:txbxContent>
                  <w:p w14:paraId="49E12202"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5CE27ACB" w14:textId="77777777" w:rsidR="009777CD" w:rsidRDefault="00817694">
                    <w:pPr>
                      <w:spacing w:before="211"/>
                      <w:ind w:left="20"/>
                      <w:rPr>
                        <w:i/>
                      </w:rPr>
                    </w:pPr>
                    <w:r>
                      <w:rPr>
                        <w:i/>
                      </w:rPr>
                      <w:t>Tabela 4.4.1. Rezultati mjerenja MM1-I interval mjerenja (dan)</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AA84F" w14:textId="3D0978EA" w:rsidR="009777CD" w:rsidRDefault="00A754E2">
    <w:pPr>
      <w:pStyle w:val="BodyText"/>
      <w:spacing w:line="14" w:lineRule="auto"/>
      <w:rPr>
        <w:sz w:val="20"/>
      </w:rPr>
    </w:pPr>
    <w:r>
      <w:rPr>
        <w:noProof/>
      </w:rPr>
      <mc:AlternateContent>
        <mc:Choice Requires="wps">
          <w:drawing>
            <wp:anchor distT="0" distB="0" distL="114300" distR="114300" simplePos="0" relativeHeight="502866080" behindDoc="1" locked="0" layoutInCell="1" allowOverlap="1" wp14:anchorId="356504B5" wp14:editId="449C58DA">
              <wp:simplePos x="0" y="0"/>
              <wp:positionH relativeFrom="page">
                <wp:posOffset>1062355</wp:posOffset>
              </wp:positionH>
              <wp:positionV relativeFrom="page">
                <wp:posOffset>679450</wp:posOffset>
              </wp:positionV>
              <wp:extent cx="5798820" cy="0"/>
              <wp:effectExtent l="14605" t="12700" r="15875" b="15875"/>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8B0CC" id="Line 17" o:spid="_x0000_s1026" style="position:absolute;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3.5pt" to="54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" strokeweight="1.44pt">
              <w10:wrap anchorx="page" anchory="page"/>
            </v:line>
          </w:pict>
        </mc:Fallback>
      </mc:AlternateContent>
    </w:r>
    <w:r>
      <w:rPr>
        <w:noProof/>
      </w:rPr>
      <mc:AlternateContent>
        <mc:Choice Requires="wps">
          <w:drawing>
            <wp:anchor distT="0" distB="0" distL="114300" distR="114300" simplePos="0" relativeHeight="502866104" behindDoc="1" locked="0" layoutInCell="1" allowOverlap="1" wp14:anchorId="7F726AAB" wp14:editId="42BB12B2">
              <wp:simplePos x="0" y="0"/>
              <wp:positionH relativeFrom="page">
                <wp:posOffset>1068070</wp:posOffset>
              </wp:positionH>
              <wp:positionV relativeFrom="page">
                <wp:posOffset>450215</wp:posOffset>
              </wp:positionV>
              <wp:extent cx="4504690" cy="514985"/>
              <wp:effectExtent l="1270" t="254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D4AB"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1E435773" w14:textId="77777777" w:rsidR="009777CD" w:rsidRDefault="00817694">
                          <w:pPr>
                            <w:spacing w:before="211"/>
                            <w:ind w:left="20"/>
                            <w:rPr>
                              <w:i/>
                            </w:rPr>
                          </w:pPr>
                          <w:r>
                            <w:rPr>
                              <w:i/>
                            </w:rPr>
                            <w:t>Tabela 4.4.2. Rezultati mjerenja MM2-I interval mjerenja (dan)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26AAB" id="_x0000_t202" coordsize="21600,21600" o:spt="202" path="m,l,21600r21600,l21600,xe">
              <v:stroke joinstyle="miter"/>
              <v:path gradientshapeok="t" o:connecttype="rect"/>
            </v:shapetype>
            <v:shape id="Text Box 16" o:spid="_x0000_s1404" type="#_x0000_t202" style="position:absolute;margin-left:84.1pt;margin-top:35.45pt;width:354.7pt;height:40.5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" filled="f" stroked="f">
              <v:textbox inset="0,0,0,0">
                <w:txbxContent>
                  <w:p w14:paraId="0B38D4AB"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1E435773" w14:textId="77777777" w:rsidR="009777CD" w:rsidRDefault="00817694">
                    <w:pPr>
                      <w:spacing w:before="211"/>
                      <w:ind w:left="20"/>
                      <w:rPr>
                        <w:i/>
                      </w:rPr>
                    </w:pPr>
                    <w:r>
                      <w:rPr>
                        <w:i/>
                      </w:rPr>
                      <w:t>Tabela 4.4.2. Rezultati mjerenja MM2-I interval mjerenja (dan)</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BB517" w14:textId="6594E683" w:rsidR="009777CD" w:rsidRDefault="00A754E2">
    <w:pPr>
      <w:pStyle w:val="BodyText"/>
      <w:spacing w:line="14" w:lineRule="auto"/>
      <w:rPr>
        <w:sz w:val="20"/>
      </w:rPr>
    </w:pPr>
    <w:r>
      <w:rPr>
        <w:noProof/>
      </w:rPr>
      <mc:AlternateContent>
        <mc:Choice Requires="wps">
          <w:drawing>
            <wp:anchor distT="0" distB="0" distL="114300" distR="114300" simplePos="0" relativeHeight="502866128" behindDoc="1" locked="0" layoutInCell="1" allowOverlap="1" wp14:anchorId="637316EF" wp14:editId="36729A44">
              <wp:simplePos x="0" y="0"/>
              <wp:positionH relativeFrom="page">
                <wp:posOffset>1062355</wp:posOffset>
              </wp:positionH>
              <wp:positionV relativeFrom="page">
                <wp:posOffset>679450</wp:posOffset>
              </wp:positionV>
              <wp:extent cx="5798820" cy="0"/>
              <wp:effectExtent l="14605" t="12700" r="15875" b="15875"/>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EE6A2" id="Line 15" o:spid="_x0000_s1026" style="position:absolute;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3.5pt" to="54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" strokeweight="1.44pt">
              <w10:wrap anchorx="page" anchory="page"/>
            </v:line>
          </w:pict>
        </mc:Fallback>
      </mc:AlternateContent>
    </w:r>
    <w:r>
      <w:rPr>
        <w:noProof/>
      </w:rPr>
      <mc:AlternateContent>
        <mc:Choice Requires="wps">
          <w:drawing>
            <wp:anchor distT="0" distB="0" distL="114300" distR="114300" simplePos="0" relativeHeight="502866152" behindDoc="1" locked="0" layoutInCell="1" allowOverlap="1" wp14:anchorId="5143AF8E" wp14:editId="160DBE19">
              <wp:simplePos x="0" y="0"/>
              <wp:positionH relativeFrom="page">
                <wp:posOffset>1068070</wp:posOffset>
              </wp:positionH>
              <wp:positionV relativeFrom="page">
                <wp:posOffset>450215</wp:posOffset>
              </wp:positionV>
              <wp:extent cx="4504690" cy="514985"/>
              <wp:effectExtent l="1270" t="254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A7539"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626FD92E" w14:textId="77777777" w:rsidR="009777CD" w:rsidRDefault="00817694">
                          <w:pPr>
                            <w:spacing w:before="211"/>
                            <w:ind w:left="20"/>
                            <w:rPr>
                              <w:i/>
                            </w:rPr>
                          </w:pPr>
                          <w:r>
                            <w:rPr>
                              <w:i/>
                            </w:rPr>
                            <w:t>Tabela 4.4.3. Rezultati mjerenja MM3-I interval mjerenja (dan)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3AF8E" id="_x0000_t202" coordsize="21600,21600" o:spt="202" path="m,l,21600r21600,l21600,xe">
              <v:stroke joinstyle="miter"/>
              <v:path gradientshapeok="t" o:connecttype="rect"/>
            </v:shapetype>
            <v:shape id="Text Box 14" o:spid="_x0000_s1405" type="#_x0000_t202" style="position:absolute;margin-left:84.1pt;margin-top:35.45pt;width:354.7pt;height:40.5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" filled="f" stroked="f">
              <v:textbox inset="0,0,0,0">
                <w:txbxContent>
                  <w:p w14:paraId="4BFA7539"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626FD92E" w14:textId="77777777" w:rsidR="009777CD" w:rsidRDefault="00817694">
                    <w:pPr>
                      <w:spacing w:before="211"/>
                      <w:ind w:left="20"/>
                      <w:rPr>
                        <w:i/>
                      </w:rPr>
                    </w:pPr>
                    <w:r>
                      <w:rPr>
                        <w:i/>
                      </w:rPr>
                      <w:t>Tabela 4.4.3. Rezultati mjerenja MM3-I interval mjerenja (dan)</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03A8E" w14:textId="517F2851" w:rsidR="009777CD" w:rsidRDefault="00A754E2">
    <w:pPr>
      <w:pStyle w:val="BodyText"/>
      <w:spacing w:line="14" w:lineRule="auto"/>
      <w:rPr>
        <w:sz w:val="20"/>
      </w:rPr>
    </w:pPr>
    <w:r>
      <w:rPr>
        <w:noProof/>
      </w:rPr>
      <mc:AlternateContent>
        <mc:Choice Requires="wps">
          <w:drawing>
            <wp:anchor distT="0" distB="0" distL="114300" distR="114300" simplePos="0" relativeHeight="502866176" behindDoc="1" locked="0" layoutInCell="1" allowOverlap="1" wp14:anchorId="2CB2C788" wp14:editId="559BB517">
              <wp:simplePos x="0" y="0"/>
              <wp:positionH relativeFrom="page">
                <wp:posOffset>1062355</wp:posOffset>
              </wp:positionH>
              <wp:positionV relativeFrom="page">
                <wp:posOffset>679450</wp:posOffset>
              </wp:positionV>
              <wp:extent cx="5798820" cy="0"/>
              <wp:effectExtent l="14605" t="12700" r="15875" b="1587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6DC1D" id="Line 13" o:spid="_x0000_s1026" style="position:absolute;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3.5pt" to="54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" strokeweight="1.44pt">
              <w10:wrap anchorx="page" anchory="page"/>
            </v:line>
          </w:pict>
        </mc:Fallback>
      </mc:AlternateContent>
    </w:r>
    <w:r>
      <w:rPr>
        <w:noProof/>
      </w:rPr>
      <mc:AlternateContent>
        <mc:Choice Requires="wps">
          <w:drawing>
            <wp:anchor distT="0" distB="0" distL="114300" distR="114300" simplePos="0" relativeHeight="502866200" behindDoc="1" locked="0" layoutInCell="1" allowOverlap="1" wp14:anchorId="619D8A4A" wp14:editId="40F95226">
              <wp:simplePos x="0" y="0"/>
              <wp:positionH relativeFrom="page">
                <wp:posOffset>1068070</wp:posOffset>
              </wp:positionH>
              <wp:positionV relativeFrom="page">
                <wp:posOffset>450215</wp:posOffset>
              </wp:positionV>
              <wp:extent cx="4504690" cy="514985"/>
              <wp:effectExtent l="1270" t="254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E3D7"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4FE665E1" w14:textId="77777777" w:rsidR="009777CD" w:rsidRDefault="00817694">
                          <w:pPr>
                            <w:spacing w:before="211"/>
                            <w:ind w:left="20"/>
                            <w:rPr>
                              <w:i/>
                            </w:rPr>
                          </w:pPr>
                          <w:r>
                            <w:rPr>
                              <w:i/>
                            </w:rPr>
                            <w:t>Tabela 4.4.4. Rezultati mjerenja MM4-I interval mjerenja (dan)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D8A4A" id="_x0000_t202" coordsize="21600,21600" o:spt="202" path="m,l,21600r21600,l21600,xe">
              <v:stroke joinstyle="miter"/>
              <v:path gradientshapeok="t" o:connecttype="rect"/>
            </v:shapetype>
            <v:shape id="Text Box 12" o:spid="_x0000_s1406" type="#_x0000_t202" style="position:absolute;margin-left:84.1pt;margin-top:35.45pt;width:354.7pt;height:40.55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" filled="f" stroked="f">
              <v:textbox inset="0,0,0,0">
                <w:txbxContent>
                  <w:p w14:paraId="2839E3D7"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4FE665E1" w14:textId="77777777" w:rsidR="009777CD" w:rsidRDefault="00817694">
                    <w:pPr>
                      <w:spacing w:before="211"/>
                      <w:ind w:left="20"/>
                      <w:rPr>
                        <w:i/>
                      </w:rPr>
                    </w:pPr>
                    <w:r>
                      <w:rPr>
                        <w:i/>
                      </w:rPr>
                      <w:t>Tabela 4.4.4. Rezultati mjerenja MM4-I interval mjerenja (dan)</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981AB" w14:textId="0118860F" w:rsidR="009777CD" w:rsidRDefault="00A754E2">
    <w:pPr>
      <w:pStyle w:val="BodyText"/>
      <w:spacing w:line="14" w:lineRule="auto"/>
      <w:rPr>
        <w:sz w:val="20"/>
      </w:rPr>
    </w:pPr>
    <w:r>
      <w:rPr>
        <w:noProof/>
      </w:rPr>
      <mc:AlternateContent>
        <mc:Choice Requires="wps">
          <w:drawing>
            <wp:anchor distT="0" distB="0" distL="114300" distR="114300" simplePos="0" relativeHeight="502866224" behindDoc="1" locked="0" layoutInCell="1" allowOverlap="1" wp14:anchorId="73CF2992" wp14:editId="643C871E">
              <wp:simplePos x="0" y="0"/>
              <wp:positionH relativeFrom="page">
                <wp:posOffset>1062355</wp:posOffset>
              </wp:positionH>
              <wp:positionV relativeFrom="page">
                <wp:posOffset>679450</wp:posOffset>
              </wp:positionV>
              <wp:extent cx="5798820" cy="0"/>
              <wp:effectExtent l="14605" t="12700" r="15875" b="15875"/>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743BA" id="Line 11" o:spid="_x0000_s1026" style="position:absolute;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3.5pt" to="54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" strokeweight="1.44pt">
              <w10:wrap anchorx="page" anchory="page"/>
            </v:line>
          </w:pict>
        </mc:Fallback>
      </mc:AlternateContent>
    </w:r>
    <w:r>
      <w:rPr>
        <w:noProof/>
      </w:rPr>
      <mc:AlternateContent>
        <mc:Choice Requires="wps">
          <w:drawing>
            <wp:anchor distT="0" distB="0" distL="114300" distR="114300" simplePos="0" relativeHeight="502866248" behindDoc="1" locked="0" layoutInCell="1" allowOverlap="1" wp14:anchorId="6D7ACD6F" wp14:editId="645A8CAD">
              <wp:simplePos x="0" y="0"/>
              <wp:positionH relativeFrom="page">
                <wp:posOffset>1068070</wp:posOffset>
              </wp:positionH>
              <wp:positionV relativeFrom="page">
                <wp:posOffset>450215</wp:posOffset>
              </wp:positionV>
              <wp:extent cx="4504690" cy="514985"/>
              <wp:effectExtent l="1270" t="254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5280E"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309E596F" w14:textId="77777777" w:rsidR="009777CD" w:rsidRDefault="00817694">
                          <w:pPr>
                            <w:spacing w:before="211"/>
                            <w:ind w:left="20"/>
                            <w:rPr>
                              <w:i/>
                            </w:rPr>
                          </w:pPr>
                          <w:r>
                            <w:rPr>
                              <w:i/>
                            </w:rPr>
                            <w:t>Tabela 4.4.5. Rezultati mjerenja MM5-I interval mjerenja (dan)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ACD6F" id="_x0000_t202" coordsize="21600,21600" o:spt="202" path="m,l,21600r21600,l21600,xe">
              <v:stroke joinstyle="miter"/>
              <v:path gradientshapeok="t" o:connecttype="rect"/>
            </v:shapetype>
            <v:shape id="Text Box 10" o:spid="_x0000_s1407" type="#_x0000_t202" style="position:absolute;margin-left:84.1pt;margin-top:35.45pt;width:354.7pt;height:40.5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" filled="f" stroked="f">
              <v:textbox inset="0,0,0,0">
                <w:txbxContent>
                  <w:p w14:paraId="12C5280E"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309E596F" w14:textId="77777777" w:rsidR="009777CD" w:rsidRDefault="00817694">
                    <w:pPr>
                      <w:spacing w:before="211"/>
                      <w:ind w:left="20"/>
                      <w:rPr>
                        <w:i/>
                      </w:rPr>
                    </w:pPr>
                    <w:r>
                      <w:rPr>
                        <w:i/>
                      </w:rPr>
                      <w:t>Tabela 4.4.5. Rezultati mjerenja MM5-I interval mjerenja (dan)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1DB23" w14:textId="77777777" w:rsidR="009777CD" w:rsidRDefault="009777CD">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A6650" w14:textId="722DFBBD" w:rsidR="009777CD" w:rsidRDefault="00A754E2">
    <w:pPr>
      <w:pStyle w:val="BodyText"/>
      <w:spacing w:line="14" w:lineRule="auto"/>
      <w:rPr>
        <w:sz w:val="20"/>
      </w:rPr>
    </w:pPr>
    <w:r>
      <w:rPr>
        <w:noProof/>
      </w:rPr>
      <mc:AlternateContent>
        <mc:Choice Requires="wps">
          <w:drawing>
            <wp:anchor distT="0" distB="0" distL="114300" distR="114300" simplePos="0" relativeHeight="502866272" behindDoc="1" locked="0" layoutInCell="1" allowOverlap="1" wp14:anchorId="1B27FDDC" wp14:editId="3A79EAB5">
              <wp:simplePos x="0" y="0"/>
              <wp:positionH relativeFrom="page">
                <wp:posOffset>1062355</wp:posOffset>
              </wp:positionH>
              <wp:positionV relativeFrom="page">
                <wp:posOffset>679450</wp:posOffset>
              </wp:positionV>
              <wp:extent cx="5798820" cy="0"/>
              <wp:effectExtent l="14605" t="12700" r="15875" b="15875"/>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CE022" id="Line 9" o:spid="_x0000_s1026" style="position:absolute;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3.5pt" to="54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" strokeweight="1.44pt">
              <w10:wrap anchorx="page" anchory="page"/>
            </v:line>
          </w:pict>
        </mc:Fallback>
      </mc:AlternateContent>
    </w:r>
    <w:r>
      <w:rPr>
        <w:noProof/>
      </w:rPr>
      <mc:AlternateContent>
        <mc:Choice Requires="wps">
          <w:drawing>
            <wp:anchor distT="0" distB="0" distL="114300" distR="114300" simplePos="0" relativeHeight="502866296" behindDoc="1" locked="0" layoutInCell="1" allowOverlap="1" wp14:anchorId="68428F00" wp14:editId="490A2E80">
              <wp:simplePos x="0" y="0"/>
              <wp:positionH relativeFrom="page">
                <wp:posOffset>1068070</wp:posOffset>
              </wp:positionH>
              <wp:positionV relativeFrom="page">
                <wp:posOffset>450215</wp:posOffset>
              </wp:positionV>
              <wp:extent cx="4504690" cy="514985"/>
              <wp:effectExtent l="1270" t="254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24D4"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4465BF98" w14:textId="77777777" w:rsidR="009777CD" w:rsidRDefault="00817694">
                          <w:pPr>
                            <w:spacing w:before="211"/>
                            <w:ind w:left="20"/>
                            <w:rPr>
                              <w:i/>
                            </w:rPr>
                          </w:pPr>
                          <w:r>
                            <w:rPr>
                              <w:i/>
                            </w:rPr>
                            <w:t>Tabela 4.4.6. Rezultati mjerenja MM6-I interval mjerenja (dan)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28F00" id="_x0000_t202" coordsize="21600,21600" o:spt="202" path="m,l,21600r21600,l21600,xe">
              <v:stroke joinstyle="miter"/>
              <v:path gradientshapeok="t" o:connecttype="rect"/>
            </v:shapetype>
            <v:shape id="Text Box 8" o:spid="_x0000_s1408" type="#_x0000_t202" style="position:absolute;margin-left:84.1pt;margin-top:35.45pt;width:354.7pt;height:40.5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" filled="f" stroked="f">
              <v:textbox inset="0,0,0,0">
                <w:txbxContent>
                  <w:p w14:paraId="4DE424D4"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4465BF98" w14:textId="77777777" w:rsidR="009777CD" w:rsidRDefault="00817694">
                    <w:pPr>
                      <w:spacing w:before="211"/>
                      <w:ind w:left="20"/>
                      <w:rPr>
                        <w:i/>
                      </w:rPr>
                    </w:pPr>
                    <w:r>
                      <w:rPr>
                        <w:i/>
                      </w:rPr>
                      <w:t>Tabela 4.4.6. Rezultati mjerenja MM6-I interval mjerenja (dan)</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16907" w14:textId="5D313E8E" w:rsidR="009777CD" w:rsidRDefault="00A754E2">
    <w:pPr>
      <w:pStyle w:val="BodyText"/>
      <w:spacing w:line="14" w:lineRule="auto"/>
      <w:rPr>
        <w:sz w:val="20"/>
      </w:rPr>
    </w:pPr>
    <w:r>
      <w:rPr>
        <w:noProof/>
      </w:rPr>
      <mc:AlternateContent>
        <mc:Choice Requires="wps">
          <w:drawing>
            <wp:anchor distT="0" distB="0" distL="114300" distR="114300" simplePos="0" relativeHeight="502866320" behindDoc="1" locked="0" layoutInCell="1" allowOverlap="1" wp14:anchorId="5C74E809" wp14:editId="24C60EC4">
              <wp:simplePos x="0" y="0"/>
              <wp:positionH relativeFrom="page">
                <wp:posOffset>1062355</wp:posOffset>
              </wp:positionH>
              <wp:positionV relativeFrom="page">
                <wp:posOffset>679450</wp:posOffset>
              </wp:positionV>
              <wp:extent cx="5798820" cy="0"/>
              <wp:effectExtent l="14605" t="12700" r="15875" b="15875"/>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08E4E" id="Line 7" o:spid="_x0000_s1026" style="position:absolute;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3.5pt" to="54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" strokeweight="1.44pt">
              <w10:wrap anchorx="page" anchory="page"/>
            </v:line>
          </w:pict>
        </mc:Fallback>
      </mc:AlternateContent>
    </w:r>
    <w:r>
      <w:rPr>
        <w:noProof/>
      </w:rPr>
      <mc:AlternateContent>
        <mc:Choice Requires="wps">
          <w:drawing>
            <wp:anchor distT="0" distB="0" distL="114300" distR="114300" simplePos="0" relativeHeight="502866344" behindDoc="1" locked="0" layoutInCell="1" allowOverlap="1" wp14:anchorId="0BF696D6" wp14:editId="122FE9E3">
              <wp:simplePos x="0" y="0"/>
              <wp:positionH relativeFrom="page">
                <wp:posOffset>1068070</wp:posOffset>
              </wp:positionH>
              <wp:positionV relativeFrom="page">
                <wp:posOffset>450215</wp:posOffset>
              </wp:positionV>
              <wp:extent cx="4504690" cy="514985"/>
              <wp:effectExtent l="1270" t="254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0FB3D"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7F131458" w14:textId="77777777" w:rsidR="009777CD" w:rsidRDefault="00817694">
                          <w:pPr>
                            <w:spacing w:before="211"/>
                            <w:ind w:left="20"/>
                            <w:rPr>
                              <w:i/>
                            </w:rPr>
                          </w:pPr>
                          <w:r>
                            <w:rPr>
                              <w:i/>
                            </w:rPr>
                            <w:t>Tabela 4.4.7. Rezultati mjerenja MM3-I interval mjerenja, (noć)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696D6" id="_x0000_t202" coordsize="21600,21600" o:spt="202" path="m,l,21600r21600,l21600,xe">
              <v:stroke joinstyle="miter"/>
              <v:path gradientshapeok="t" o:connecttype="rect"/>
            </v:shapetype>
            <v:shape id="Text Box 6" o:spid="_x0000_s1409" type="#_x0000_t202" style="position:absolute;margin-left:84.1pt;margin-top:35.45pt;width:354.7pt;height:40.55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" filled="f" stroked="f">
              <v:textbox inset="0,0,0,0">
                <w:txbxContent>
                  <w:p w14:paraId="11E0FB3D"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7F131458" w14:textId="77777777" w:rsidR="009777CD" w:rsidRDefault="00817694">
                    <w:pPr>
                      <w:spacing w:before="211"/>
                      <w:ind w:left="20"/>
                      <w:rPr>
                        <w:i/>
                      </w:rPr>
                    </w:pPr>
                    <w:r>
                      <w:rPr>
                        <w:i/>
                      </w:rPr>
                      <w:t>Tabela 4.4.7. Rezultati mjerenja MM3-I interval mjerenja, (noć)</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91FC5" w14:textId="3566EB67" w:rsidR="009777CD" w:rsidRDefault="00A754E2">
    <w:pPr>
      <w:pStyle w:val="BodyText"/>
      <w:spacing w:line="14" w:lineRule="auto"/>
      <w:rPr>
        <w:sz w:val="20"/>
      </w:rPr>
    </w:pPr>
    <w:r>
      <w:rPr>
        <w:noProof/>
      </w:rPr>
      <mc:AlternateContent>
        <mc:Choice Requires="wps">
          <w:drawing>
            <wp:anchor distT="0" distB="0" distL="114300" distR="114300" simplePos="0" relativeHeight="502866368" behindDoc="1" locked="0" layoutInCell="1" allowOverlap="1" wp14:anchorId="0E0542FF" wp14:editId="191AD4EB">
              <wp:simplePos x="0" y="0"/>
              <wp:positionH relativeFrom="page">
                <wp:posOffset>1062355</wp:posOffset>
              </wp:positionH>
              <wp:positionV relativeFrom="page">
                <wp:posOffset>679450</wp:posOffset>
              </wp:positionV>
              <wp:extent cx="5798820" cy="0"/>
              <wp:effectExtent l="14605" t="12700" r="15875" b="1587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8B0BD" id="Line 5" o:spid="_x0000_s1026" style="position:absolute;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53.5pt" to="54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" strokeweight="1.44pt">
              <w10:wrap anchorx="page" anchory="page"/>
            </v:line>
          </w:pict>
        </mc:Fallback>
      </mc:AlternateContent>
    </w:r>
    <w:r>
      <w:rPr>
        <w:noProof/>
      </w:rPr>
      <mc:AlternateContent>
        <mc:Choice Requires="wps">
          <w:drawing>
            <wp:anchor distT="0" distB="0" distL="114300" distR="114300" simplePos="0" relativeHeight="502866392" behindDoc="1" locked="0" layoutInCell="1" allowOverlap="1" wp14:anchorId="7AE7ED66" wp14:editId="128C0D2F">
              <wp:simplePos x="0" y="0"/>
              <wp:positionH relativeFrom="page">
                <wp:posOffset>1068070</wp:posOffset>
              </wp:positionH>
              <wp:positionV relativeFrom="page">
                <wp:posOffset>450215</wp:posOffset>
              </wp:positionV>
              <wp:extent cx="4504690" cy="514985"/>
              <wp:effectExtent l="1270" t="254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CBEC"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26A4E9C3" w14:textId="77777777" w:rsidR="009777CD" w:rsidRDefault="00817694">
                          <w:pPr>
                            <w:spacing w:before="211"/>
                            <w:ind w:left="20"/>
                            <w:rPr>
                              <w:i/>
                            </w:rPr>
                          </w:pPr>
                          <w:r>
                            <w:rPr>
                              <w:i/>
                            </w:rPr>
                            <w:t>Tabela 4.4.8. Rezultati mjerenja MM4-I interval mjerenja, (noć)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7ED66" id="_x0000_t202" coordsize="21600,21600" o:spt="202" path="m,l,21600r21600,l21600,xe">
              <v:stroke joinstyle="miter"/>
              <v:path gradientshapeok="t" o:connecttype="rect"/>
            </v:shapetype>
            <v:shape id="Text Box 4" o:spid="_x0000_s1410" type="#_x0000_t202" style="position:absolute;margin-left:84.1pt;margin-top:35.45pt;width:354.7pt;height:40.5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" filled="f" stroked="f">
              <v:textbox inset="0,0,0,0">
                <w:txbxContent>
                  <w:p w14:paraId="1E9DCBEC" w14:textId="77777777" w:rsidR="009777CD" w:rsidRDefault="00817694">
                    <w:pPr>
                      <w:spacing w:before="12"/>
                      <w:ind w:left="2036"/>
                      <w:rPr>
                        <w:rFonts w:ascii="Monotype Corsiva"/>
                        <w:i/>
                        <w:sz w:val="28"/>
                      </w:rPr>
                    </w:pPr>
                    <w:r>
                      <w:rPr>
                        <w:rFonts w:ascii="Monotype Corsiva"/>
                        <w:i/>
                        <w:sz w:val="28"/>
                      </w:rPr>
                      <w:t>Ispitni laboratorij za mjerenje nivoa okolinske buke</w:t>
                    </w:r>
                  </w:p>
                  <w:p w14:paraId="26A4E9C3" w14:textId="77777777" w:rsidR="009777CD" w:rsidRDefault="00817694">
                    <w:pPr>
                      <w:spacing w:before="211"/>
                      <w:ind w:left="20"/>
                      <w:rPr>
                        <w:i/>
                      </w:rPr>
                    </w:pPr>
                    <w:r>
                      <w:rPr>
                        <w:i/>
                      </w:rPr>
                      <w:t>Tabela 4.4.8. Rezultati mjerenja MM4-I interval mjerenja, (noć)</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9DDC4" w14:textId="77777777" w:rsidR="009777CD" w:rsidRDefault="009777CD">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2D15C" w14:textId="77777777" w:rsidR="009777CD" w:rsidRDefault="009777CD">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F18B4" w14:textId="77777777" w:rsidR="009777CD" w:rsidRDefault="009777CD">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56EBD" w14:textId="77777777" w:rsidR="009777CD" w:rsidRDefault="009777CD">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78E3D" w14:textId="77777777" w:rsidR="009777CD" w:rsidRDefault="009777CD">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2BC3F" w14:textId="77777777" w:rsidR="009777CD" w:rsidRDefault="009777CD">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22278" w14:textId="77777777" w:rsidR="009777CD" w:rsidRDefault="009777C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D9A0B" w14:textId="77777777" w:rsidR="009777CD" w:rsidRDefault="009777CD">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C86A1" w14:textId="77232509" w:rsidR="009777CD" w:rsidRDefault="00A754E2">
    <w:pPr>
      <w:pStyle w:val="BodyText"/>
      <w:spacing w:line="14" w:lineRule="auto"/>
      <w:rPr>
        <w:sz w:val="20"/>
      </w:rPr>
    </w:pPr>
    <w:r>
      <w:rPr>
        <w:noProof/>
      </w:rPr>
      <mc:AlternateContent>
        <mc:Choice Requires="wps">
          <w:drawing>
            <wp:anchor distT="0" distB="0" distL="114300" distR="114300" simplePos="0" relativeHeight="13072" behindDoc="0" locked="0" layoutInCell="1" allowOverlap="1" wp14:anchorId="360E5B3D" wp14:editId="2FA20EEB">
              <wp:simplePos x="0" y="0"/>
              <wp:positionH relativeFrom="page">
                <wp:posOffset>440690</wp:posOffset>
              </wp:positionH>
              <wp:positionV relativeFrom="page">
                <wp:posOffset>288290</wp:posOffset>
              </wp:positionV>
              <wp:extent cx="6870700" cy="1021080"/>
              <wp:effectExtent l="2540" t="254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0"/>
                            <w:gridCol w:w="3687"/>
                            <w:gridCol w:w="5389"/>
                            <w:gridCol w:w="853"/>
                          </w:tblGrid>
                          <w:tr w:rsidR="009777CD" w14:paraId="31BF610F" w14:textId="77777777">
                            <w:trPr>
                              <w:trHeight w:val="764"/>
                            </w:trPr>
                            <w:tc>
                              <w:tcPr>
                                <w:tcW w:w="850" w:type="dxa"/>
                                <w:tcBorders>
                                  <w:bottom w:val="single" w:sz="6" w:space="0" w:color="000000"/>
                                  <w:right w:val="single" w:sz="6" w:space="0" w:color="000000"/>
                                </w:tcBorders>
                                <w:shd w:val="clear" w:color="auto" w:fill="E5E5E5"/>
                              </w:tcPr>
                              <w:p w14:paraId="02A6E59E" w14:textId="77777777" w:rsidR="009777CD" w:rsidRDefault="00817694">
                                <w:pPr>
                                  <w:pStyle w:val="TableParagraph"/>
                                  <w:ind w:left="107" w:right="-21"/>
                                  <w:rPr>
                                    <w:sz w:val="20"/>
                                  </w:rPr>
                                </w:pPr>
                                <w:r>
                                  <w:rPr>
                                    <w:noProof/>
                                    <w:sz w:val="20"/>
                                  </w:rPr>
                                  <w:drawing>
                                    <wp:inline distT="0" distB="0" distL="0" distR="0" wp14:anchorId="5F04C7D9" wp14:editId="5573BE20">
                                      <wp:extent cx="444902" cy="401193"/>
                                      <wp:effectExtent l="0" t="0" r="0" b="0"/>
                                      <wp:docPr id="1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png"/>
                                              <pic:cNvPicPr/>
                                            </pic:nvPicPr>
                                            <pic:blipFill>
                                              <a:blip r:embed="rId1" cstate="print"/>
                                              <a:stretch>
                                                <a:fillRect/>
                                              </a:stretch>
                                            </pic:blipFill>
                                            <pic:spPr>
                                              <a:xfrm>
                                                <a:off x="0" y="0"/>
                                                <a:ext cx="444902" cy="401193"/>
                                              </a:xfrm>
                                              <a:prstGeom prst="rect">
                                                <a:avLst/>
                                              </a:prstGeom>
                                            </pic:spPr>
                                          </pic:pic>
                                        </a:graphicData>
                                      </a:graphic>
                                    </wp:inline>
                                  </w:drawing>
                                </w:r>
                              </w:p>
                            </w:tc>
                            <w:tc>
                              <w:tcPr>
                                <w:tcW w:w="3687" w:type="dxa"/>
                                <w:tcBorders>
                                  <w:left w:val="single" w:sz="6" w:space="0" w:color="000000"/>
                                  <w:bottom w:val="single" w:sz="6" w:space="0" w:color="000000"/>
                                  <w:right w:val="single" w:sz="6" w:space="0" w:color="000000"/>
                                </w:tcBorders>
                                <w:shd w:val="clear" w:color="auto" w:fill="E5E5E5"/>
                              </w:tcPr>
                              <w:p w14:paraId="57C37E18" w14:textId="77777777" w:rsidR="009777CD" w:rsidRDefault="00817694">
                                <w:pPr>
                                  <w:pStyle w:val="TableParagraph"/>
                                  <w:spacing w:before="177"/>
                                  <w:ind w:left="114" w:right="213"/>
                                  <w:rPr>
                                    <w:rFonts w:ascii="Times New Roman" w:hAnsi="Times New Roman"/>
                                    <w:b/>
                                    <w:sz w:val="18"/>
                                  </w:rPr>
                                </w:pPr>
                                <w:r>
                                  <w:rPr>
                                    <w:rFonts w:ascii="Times New Roman" w:hAnsi="Times New Roman"/>
                                    <w:b/>
                                    <w:sz w:val="18"/>
                                  </w:rPr>
                                  <w:t>Institut za hemijsko inženjerstvo doo Tuzla Ispitna laboratorija</w:t>
                                </w:r>
                              </w:p>
                            </w:tc>
                            <w:tc>
                              <w:tcPr>
                                <w:tcW w:w="5389" w:type="dxa"/>
                                <w:tcBorders>
                                  <w:left w:val="single" w:sz="6" w:space="0" w:color="000000"/>
                                  <w:bottom w:val="single" w:sz="4" w:space="0" w:color="000000"/>
                                  <w:right w:val="single" w:sz="6" w:space="0" w:color="000000"/>
                                </w:tcBorders>
                              </w:tcPr>
                              <w:p w14:paraId="01C93232" w14:textId="77777777" w:rsidR="009777CD" w:rsidRDefault="00817694">
                                <w:pPr>
                                  <w:pStyle w:val="TableParagraph"/>
                                  <w:spacing w:line="159" w:lineRule="exact"/>
                                  <w:ind w:left="4355"/>
                                  <w:rPr>
                                    <w:rFonts w:ascii="Times New Roman" w:hAnsi="Times New Roman"/>
                                    <w:sz w:val="14"/>
                                  </w:rPr>
                                </w:pPr>
                                <w:r>
                                  <w:rPr>
                                    <w:rFonts w:ascii="Times New Roman" w:hAnsi="Times New Roman"/>
                                    <w:sz w:val="14"/>
                                  </w:rPr>
                                  <w:t>Zvonka Cerića 1</w:t>
                                </w:r>
                              </w:p>
                              <w:p w14:paraId="1E97599E" w14:textId="77777777" w:rsidR="009777CD" w:rsidRDefault="00817694">
                                <w:pPr>
                                  <w:pStyle w:val="TableParagraph"/>
                                  <w:spacing w:before="24" w:line="276" w:lineRule="auto"/>
                                  <w:ind w:left="4278" w:right="85" w:firstLine="307"/>
                                  <w:jc w:val="both"/>
                                  <w:rPr>
                                    <w:rFonts w:ascii="Times New Roman"/>
                                    <w:sz w:val="14"/>
                                  </w:rPr>
                                </w:pPr>
                                <w:r>
                                  <w:rPr>
                                    <w:rFonts w:ascii="Times New Roman"/>
                                    <w:sz w:val="14"/>
                                  </w:rPr>
                                  <w:t>75000 Tuzla Tel: 035/398-072 Fax: 035/398-073</w:t>
                                </w:r>
                              </w:p>
                            </w:tc>
                            <w:tc>
                              <w:tcPr>
                                <w:tcW w:w="853" w:type="dxa"/>
                                <w:tcBorders>
                                  <w:left w:val="single" w:sz="6" w:space="0" w:color="000000"/>
                                  <w:bottom w:val="single" w:sz="6" w:space="0" w:color="000000"/>
                                </w:tcBorders>
                              </w:tcPr>
                              <w:p w14:paraId="2F55D7BF" w14:textId="77777777" w:rsidR="009777CD" w:rsidRDefault="009777CD">
                                <w:pPr>
                                  <w:pStyle w:val="TableParagraph"/>
                                  <w:rPr>
                                    <w:i/>
                                    <w:sz w:val="12"/>
                                  </w:rPr>
                                </w:pPr>
                              </w:p>
                              <w:p w14:paraId="0B428099" w14:textId="77777777" w:rsidR="009777CD" w:rsidRDefault="009777CD">
                                <w:pPr>
                                  <w:pStyle w:val="TableParagraph"/>
                                  <w:spacing w:before="10"/>
                                  <w:rPr>
                                    <w:i/>
                                    <w:sz w:val="14"/>
                                  </w:rPr>
                                </w:pPr>
                              </w:p>
                              <w:p w14:paraId="114C28A1" w14:textId="77777777" w:rsidR="009777CD" w:rsidRDefault="00817694">
                                <w:pPr>
                                  <w:pStyle w:val="TableParagraph"/>
                                  <w:ind w:left="138"/>
                                  <w:rPr>
                                    <w:rFonts w:ascii="Times New Roman"/>
                                    <w:sz w:val="12"/>
                                  </w:rPr>
                                </w:pPr>
                                <w:r>
                                  <w:rPr>
                                    <w:rFonts w:ascii="Times New Roman"/>
                                    <w:sz w:val="12"/>
                                  </w:rPr>
                                  <w:t>LOB 7.8-01</w:t>
                                </w:r>
                              </w:p>
                            </w:tc>
                          </w:tr>
                          <w:tr w:rsidR="009777CD" w14:paraId="66F63D5F" w14:textId="77777777">
                            <w:trPr>
                              <w:trHeight w:val="337"/>
                            </w:trPr>
                            <w:tc>
                              <w:tcPr>
                                <w:tcW w:w="10779" w:type="dxa"/>
                                <w:gridSpan w:val="4"/>
                                <w:tcBorders>
                                  <w:top w:val="single" w:sz="6" w:space="0" w:color="000000"/>
                                  <w:bottom w:val="single" w:sz="6" w:space="0" w:color="000000"/>
                                </w:tcBorders>
                                <w:shd w:val="clear" w:color="auto" w:fill="E5E5E5"/>
                              </w:tcPr>
                              <w:p w14:paraId="15FB5B9C" w14:textId="77777777" w:rsidR="009777CD" w:rsidRDefault="00817694">
                                <w:pPr>
                                  <w:pStyle w:val="TableParagraph"/>
                                  <w:spacing w:line="318" w:lineRule="exact"/>
                                  <w:ind w:left="3611"/>
                                  <w:rPr>
                                    <w:rFonts w:ascii="Times New Roman" w:hAnsi="Times New Roman"/>
                                    <w:b/>
                                    <w:sz w:val="28"/>
                                  </w:rPr>
                                </w:pPr>
                                <w:r>
                                  <w:rPr>
                                    <w:rFonts w:ascii="Times New Roman" w:hAnsi="Times New Roman"/>
                                    <w:b/>
                                    <w:sz w:val="28"/>
                                  </w:rPr>
                                  <w:t>IZVJEŠTAJ O ISPITIVANJU</w:t>
                                </w:r>
                              </w:p>
                            </w:tc>
                          </w:tr>
                          <w:tr w:rsidR="009777CD" w14:paraId="4F11BDDF" w14:textId="77777777">
                            <w:trPr>
                              <w:trHeight w:val="416"/>
                            </w:trPr>
                            <w:tc>
                              <w:tcPr>
                                <w:tcW w:w="4537" w:type="dxa"/>
                                <w:gridSpan w:val="2"/>
                                <w:tcBorders>
                                  <w:top w:val="single" w:sz="6" w:space="0" w:color="000000"/>
                                  <w:right w:val="single" w:sz="6" w:space="0" w:color="000000"/>
                                </w:tcBorders>
                              </w:tcPr>
                              <w:p w14:paraId="0F9D4D37" w14:textId="77777777" w:rsidR="009777CD" w:rsidRDefault="00817694">
                                <w:pPr>
                                  <w:pStyle w:val="TableParagraph"/>
                                  <w:spacing w:before="105"/>
                                  <w:ind w:left="107"/>
                                  <w:rPr>
                                    <w:rFonts w:ascii="Times New Roman"/>
                                    <w:b/>
                                    <w:sz w:val="18"/>
                                  </w:rPr>
                                </w:pPr>
                                <w:r>
                                  <w:rPr>
                                    <w:rFonts w:ascii="Times New Roman"/>
                                    <w:b/>
                                    <w:sz w:val="18"/>
                                  </w:rPr>
                                  <w:t>Datum:10.08.2020</w:t>
                                </w:r>
                              </w:p>
                            </w:tc>
                            <w:tc>
                              <w:tcPr>
                                <w:tcW w:w="5389" w:type="dxa"/>
                                <w:tcBorders>
                                  <w:top w:val="single" w:sz="6" w:space="0" w:color="000000"/>
                                  <w:left w:val="single" w:sz="6" w:space="0" w:color="000000"/>
                                  <w:right w:val="single" w:sz="6" w:space="0" w:color="000000"/>
                                </w:tcBorders>
                              </w:tcPr>
                              <w:p w14:paraId="20A7F972" w14:textId="77777777" w:rsidR="009777CD" w:rsidRDefault="00817694">
                                <w:pPr>
                                  <w:pStyle w:val="TableParagraph"/>
                                  <w:spacing w:before="100"/>
                                  <w:ind w:left="113"/>
                                  <w:rPr>
                                    <w:rFonts w:ascii="Times New Roman"/>
                                    <w:sz w:val="18"/>
                                  </w:rPr>
                                </w:pPr>
                                <w:r>
                                  <w:rPr>
                                    <w:rFonts w:ascii="Times New Roman"/>
                                    <w:b/>
                                    <w:sz w:val="18"/>
                                  </w:rPr>
                                  <w:t>Broj</w:t>
                                </w:r>
                                <w:r>
                                  <w:rPr>
                                    <w:rFonts w:ascii="Times New Roman"/>
                                    <w:sz w:val="18"/>
                                  </w:rPr>
                                  <w:t>: 400-</w:t>
                                </w:r>
                                <w:r>
                                  <w:fldChar w:fldCharType="begin"/>
                                </w:r>
                                <w:r>
                                  <w:rPr>
                                    <w:rFonts w:ascii="Times New Roman"/>
                                    <w:sz w:val="18"/>
                                  </w:rPr>
                                  <w:instrText xml:space="preserve"> PAGE </w:instrText>
                                </w:r>
                                <w:r>
                                  <w:fldChar w:fldCharType="separate"/>
                                </w:r>
                                <w:r>
                                  <w:t>01</w:t>
                                </w:r>
                                <w:r>
                                  <w:fldChar w:fldCharType="end"/>
                                </w:r>
                                <w:r>
                                  <w:rPr>
                                    <w:rFonts w:ascii="Times New Roman"/>
                                    <w:sz w:val="18"/>
                                  </w:rPr>
                                  <w:t>/20</w:t>
                                </w:r>
                              </w:p>
                            </w:tc>
                            <w:tc>
                              <w:tcPr>
                                <w:tcW w:w="853" w:type="dxa"/>
                                <w:tcBorders>
                                  <w:top w:val="single" w:sz="6" w:space="0" w:color="000000"/>
                                  <w:left w:val="single" w:sz="6" w:space="0" w:color="000000"/>
                                </w:tcBorders>
                              </w:tcPr>
                              <w:p w14:paraId="6719424F" w14:textId="77777777" w:rsidR="009777CD" w:rsidRDefault="00817694">
                                <w:pPr>
                                  <w:pStyle w:val="TableParagraph"/>
                                  <w:spacing w:before="44"/>
                                  <w:ind w:left="324" w:right="181" w:hanging="92"/>
                                  <w:rPr>
                                    <w:rFonts w:ascii="Times New Roman"/>
                                    <w:sz w:val="14"/>
                                  </w:rPr>
                                </w:pPr>
                                <w:r>
                                  <w:rPr>
                                    <w:rFonts w:ascii="Times New Roman"/>
                                    <w:sz w:val="14"/>
                                  </w:rPr>
                                  <w:t>Strana: 1 /1</w:t>
                                </w:r>
                              </w:p>
                            </w:tc>
                          </w:tr>
                        </w:tbl>
                        <w:p w14:paraId="76ADE070" w14:textId="77777777" w:rsidR="009777CD" w:rsidRDefault="009777C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E5B3D" id="_x0000_t202" coordsize="21600,21600" o:spt="202" path="m,l,21600r21600,l21600,xe">
              <v:stroke joinstyle="miter"/>
              <v:path gradientshapeok="t" o:connecttype="rect"/>
            </v:shapetype>
            <v:shape id="Text Box 2" o:spid="_x0000_s1412" type="#_x0000_t202" style="position:absolute;margin-left:34.7pt;margin-top:22.7pt;width:541pt;height:80.4pt;z-index:1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0"/>
                      <w:gridCol w:w="3687"/>
                      <w:gridCol w:w="5389"/>
                      <w:gridCol w:w="853"/>
                    </w:tblGrid>
                    <w:tr w:rsidR="009777CD" w14:paraId="31BF610F" w14:textId="77777777">
                      <w:trPr>
                        <w:trHeight w:val="764"/>
                      </w:trPr>
                      <w:tc>
                        <w:tcPr>
                          <w:tcW w:w="850" w:type="dxa"/>
                          <w:tcBorders>
                            <w:bottom w:val="single" w:sz="6" w:space="0" w:color="000000"/>
                            <w:right w:val="single" w:sz="6" w:space="0" w:color="000000"/>
                          </w:tcBorders>
                          <w:shd w:val="clear" w:color="auto" w:fill="E5E5E5"/>
                        </w:tcPr>
                        <w:p w14:paraId="02A6E59E" w14:textId="77777777" w:rsidR="009777CD" w:rsidRDefault="00817694">
                          <w:pPr>
                            <w:pStyle w:val="TableParagraph"/>
                            <w:ind w:left="107" w:right="-21"/>
                            <w:rPr>
                              <w:sz w:val="20"/>
                            </w:rPr>
                          </w:pPr>
                          <w:r>
                            <w:rPr>
                              <w:noProof/>
                              <w:sz w:val="20"/>
                            </w:rPr>
                            <w:drawing>
                              <wp:inline distT="0" distB="0" distL="0" distR="0" wp14:anchorId="5F04C7D9" wp14:editId="5573BE20">
                                <wp:extent cx="444902" cy="401193"/>
                                <wp:effectExtent l="0" t="0" r="0" b="0"/>
                                <wp:docPr id="1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png"/>
                                        <pic:cNvPicPr/>
                                      </pic:nvPicPr>
                                      <pic:blipFill>
                                        <a:blip r:embed="rId1" cstate="print"/>
                                        <a:stretch>
                                          <a:fillRect/>
                                        </a:stretch>
                                      </pic:blipFill>
                                      <pic:spPr>
                                        <a:xfrm>
                                          <a:off x="0" y="0"/>
                                          <a:ext cx="444902" cy="401193"/>
                                        </a:xfrm>
                                        <a:prstGeom prst="rect">
                                          <a:avLst/>
                                        </a:prstGeom>
                                      </pic:spPr>
                                    </pic:pic>
                                  </a:graphicData>
                                </a:graphic>
                              </wp:inline>
                            </w:drawing>
                          </w:r>
                        </w:p>
                      </w:tc>
                      <w:tc>
                        <w:tcPr>
                          <w:tcW w:w="3687" w:type="dxa"/>
                          <w:tcBorders>
                            <w:left w:val="single" w:sz="6" w:space="0" w:color="000000"/>
                            <w:bottom w:val="single" w:sz="6" w:space="0" w:color="000000"/>
                            <w:right w:val="single" w:sz="6" w:space="0" w:color="000000"/>
                          </w:tcBorders>
                          <w:shd w:val="clear" w:color="auto" w:fill="E5E5E5"/>
                        </w:tcPr>
                        <w:p w14:paraId="57C37E18" w14:textId="77777777" w:rsidR="009777CD" w:rsidRDefault="00817694">
                          <w:pPr>
                            <w:pStyle w:val="TableParagraph"/>
                            <w:spacing w:before="177"/>
                            <w:ind w:left="114" w:right="213"/>
                            <w:rPr>
                              <w:rFonts w:ascii="Times New Roman" w:hAnsi="Times New Roman"/>
                              <w:b/>
                              <w:sz w:val="18"/>
                            </w:rPr>
                          </w:pPr>
                          <w:r>
                            <w:rPr>
                              <w:rFonts w:ascii="Times New Roman" w:hAnsi="Times New Roman"/>
                              <w:b/>
                              <w:sz w:val="18"/>
                            </w:rPr>
                            <w:t>Institut za hemijsko inženjerstvo doo Tuzla Ispitna laboratorija</w:t>
                          </w:r>
                        </w:p>
                      </w:tc>
                      <w:tc>
                        <w:tcPr>
                          <w:tcW w:w="5389" w:type="dxa"/>
                          <w:tcBorders>
                            <w:left w:val="single" w:sz="6" w:space="0" w:color="000000"/>
                            <w:bottom w:val="single" w:sz="4" w:space="0" w:color="000000"/>
                            <w:right w:val="single" w:sz="6" w:space="0" w:color="000000"/>
                          </w:tcBorders>
                        </w:tcPr>
                        <w:p w14:paraId="01C93232" w14:textId="77777777" w:rsidR="009777CD" w:rsidRDefault="00817694">
                          <w:pPr>
                            <w:pStyle w:val="TableParagraph"/>
                            <w:spacing w:line="159" w:lineRule="exact"/>
                            <w:ind w:left="4355"/>
                            <w:rPr>
                              <w:rFonts w:ascii="Times New Roman" w:hAnsi="Times New Roman"/>
                              <w:sz w:val="14"/>
                            </w:rPr>
                          </w:pPr>
                          <w:r>
                            <w:rPr>
                              <w:rFonts w:ascii="Times New Roman" w:hAnsi="Times New Roman"/>
                              <w:sz w:val="14"/>
                            </w:rPr>
                            <w:t>Zvonka Cerića 1</w:t>
                          </w:r>
                        </w:p>
                        <w:p w14:paraId="1E97599E" w14:textId="77777777" w:rsidR="009777CD" w:rsidRDefault="00817694">
                          <w:pPr>
                            <w:pStyle w:val="TableParagraph"/>
                            <w:spacing w:before="24" w:line="276" w:lineRule="auto"/>
                            <w:ind w:left="4278" w:right="85" w:firstLine="307"/>
                            <w:jc w:val="both"/>
                            <w:rPr>
                              <w:rFonts w:ascii="Times New Roman"/>
                              <w:sz w:val="14"/>
                            </w:rPr>
                          </w:pPr>
                          <w:r>
                            <w:rPr>
                              <w:rFonts w:ascii="Times New Roman"/>
                              <w:sz w:val="14"/>
                            </w:rPr>
                            <w:t>75000 Tuzla Tel: 035/398-072 Fax: 035/398-073</w:t>
                          </w:r>
                        </w:p>
                      </w:tc>
                      <w:tc>
                        <w:tcPr>
                          <w:tcW w:w="853" w:type="dxa"/>
                          <w:tcBorders>
                            <w:left w:val="single" w:sz="6" w:space="0" w:color="000000"/>
                            <w:bottom w:val="single" w:sz="6" w:space="0" w:color="000000"/>
                          </w:tcBorders>
                        </w:tcPr>
                        <w:p w14:paraId="2F55D7BF" w14:textId="77777777" w:rsidR="009777CD" w:rsidRDefault="009777CD">
                          <w:pPr>
                            <w:pStyle w:val="TableParagraph"/>
                            <w:rPr>
                              <w:i/>
                              <w:sz w:val="12"/>
                            </w:rPr>
                          </w:pPr>
                        </w:p>
                        <w:p w14:paraId="0B428099" w14:textId="77777777" w:rsidR="009777CD" w:rsidRDefault="009777CD">
                          <w:pPr>
                            <w:pStyle w:val="TableParagraph"/>
                            <w:spacing w:before="10"/>
                            <w:rPr>
                              <w:i/>
                              <w:sz w:val="14"/>
                            </w:rPr>
                          </w:pPr>
                        </w:p>
                        <w:p w14:paraId="114C28A1" w14:textId="77777777" w:rsidR="009777CD" w:rsidRDefault="00817694">
                          <w:pPr>
                            <w:pStyle w:val="TableParagraph"/>
                            <w:ind w:left="138"/>
                            <w:rPr>
                              <w:rFonts w:ascii="Times New Roman"/>
                              <w:sz w:val="12"/>
                            </w:rPr>
                          </w:pPr>
                          <w:r>
                            <w:rPr>
                              <w:rFonts w:ascii="Times New Roman"/>
                              <w:sz w:val="12"/>
                            </w:rPr>
                            <w:t>LOB 7.8-01</w:t>
                          </w:r>
                        </w:p>
                      </w:tc>
                    </w:tr>
                    <w:tr w:rsidR="009777CD" w14:paraId="66F63D5F" w14:textId="77777777">
                      <w:trPr>
                        <w:trHeight w:val="337"/>
                      </w:trPr>
                      <w:tc>
                        <w:tcPr>
                          <w:tcW w:w="10779" w:type="dxa"/>
                          <w:gridSpan w:val="4"/>
                          <w:tcBorders>
                            <w:top w:val="single" w:sz="6" w:space="0" w:color="000000"/>
                            <w:bottom w:val="single" w:sz="6" w:space="0" w:color="000000"/>
                          </w:tcBorders>
                          <w:shd w:val="clear" w:color="auto" w:fill="E5E5E5"/>
                        </w:tcPr>
                        <w:p w14:paraId="15FB5B9C" w14:textId="77777777" w:rsidR="009777CD" w:rsidRDefault="00817694">
                          <w:pPr>
                            <w:pStyle w:val="TableParagraph"/>
                            <w:spacing w:line="318" w:lineRule="exact"/>
                            <w:ind w:left="3611"/>
                            <w:rPr>
                              <w:rFonts w:ascii="Times New Roman" w:hAnsi="Times New Roman"/>
                              <w:b/>
                              <w:sz w:val="28"/>
                            </w:rPr>
                          </w:pPr>
                          <w:r>
                            <w:rPr>
                              <w:rFonts w:ascii="Times New Roman" w:hAnsi="Times New Roman"/>
                              <w:b/>
                              <w:sz w:val="28"/>
                            </w:rPr>
                            <w:t>IZVJEŠTAJ O ISPITIVANJU</w:t>
                          </w:r>
                        </w:p>
                      </w:tc>
                    </w:tr>
                    <w:tr w:rsidR="009777CD" w14:paraId="4F11BDDF" w14:textId="77777777">
                      <w:trPr>
                        <w:trHeight w:val="416"/>
                      </w:trPr>
                      <w:tc>
                        <w:tcPr>
                          <w:tcW w:w="4537" w:type="dxa"/>
                          <w:gridSpan w:val="2"/>
                          <w:tcBorders>
                            <w:top w:val="single" w:sz="6" w:space="0" w:color="000000"/>
                            <w:right w:val="single" w:sz="6" w:space="0" w:color="000000"/>
                          </w:tcBorders>
                        </w:tcPr>
                        <w:p w14:paraId="0F9D4D37" w14:textId="77777777" w:rsidR="009777CD" w:rsidRDefault="00817694">
                          <w:pPr>
                            <w:pStyle w:val="TableParagraph"/>
                            <w:spacing w:before="105"/>
                            <w:ind w:left="107"/>
                            <w:rPr>
                              <w:rFonts w:ascii="Times New Roman"/>
                              <w:b/>
                              <w:sz w:val="18"/>
                            </w:rPr>
                          </w:pPr>
                          <w:r>
                            <w:rPr>
                              <w:rFonts w:ascii="Times New Roman"/>
                              <w:b/>
                              <w:sz w:val="18"/>
                            </w:rPr>
                            <w:t>Datum:10.08.2020</w:t>
                          </w:r>
                        </w:p>
                      </w:tc>
                      <w:tc>
                        <w:tcPr>
                          <w:tcW w:w="5389" w:type="dxa"/>
                          <w:tcBorders>
                            <w:top w:val="single" w:sz="6" w:space="0" w:color="000000"/>
                            <w:left w:val="single" w:sz="6" w:space="0" w:color="000000"/>
                            <w:right w:val="single" w:sz="6" w:space="0" w:color="000000"/>
                          </w:tcBorders>
                        </w:tcPr>
                        <w:p w14:paraId="20A7F972" w14:textId="77777777" w:rsidR="009777CD" w:rsidRDefault="00817694">
                          <w:pPr>
                            <w:pStyle w:val="TableParagraph"/>
                            <w:spacing w:before="100"/>
                            <w:ind w:left="113"/>
                            <w:rPr>
                              <w:rFonts w:ascii="Times New Roman"/>
                              <w:sz w:val="18"/>
                            </w:rPr>
                          </w:pPr>
                          <w:r>
                            <w:rPr>
                              <w:rFonts w:ascii="Times New Roman"/>
                              <w:b/>
                              <w:sz w:val="18"/>
                            </w:rPr>
                            <w:t>Broj</w:t>
                          </w:r>
                          <w:r>
                            <w:rPr>
                              <w:rFonts w:ascii="Times New Roman"/>
                              <w:sz w:val="18"/>
                            </w:rPr>
                            <w:t>: 400-</w:t>
                          </w:r>
                          <w:r>
                            <w:fldChar w:fldCharType="begin"/>
                          </w:r>
                          <w:r>
                            <w:rPr>
                              <w:rFonts w:ascii="Times New Roman"/>
                              <w:sz w:val="18"/>
                            </w:rPr>
                            <w:instrText xml:space="preserve"> PAGE </w:instrText>
                          </w:r>
                          <w:r>
                            <w:fldChar w:fldCharType="separate"/>
                          </w:r>
                          <w:r>
                            <w:t>01</w:t>
                          </w:r>
                          <w:r>
                            <w:fldChar w:fldCharType="end"/>
                          </w:r>
                          <w:r>
                            <w:rPr>
                              <w:rFonts w:ascii="Times New Roman"/>
                              <w:sz w:val="18"/>
                            </w:rPr>
                            <w:t>/20</w:t>
                          </w:r>
                        </w:p>
                      </w:tc>
                      <w:tc>
                        <w:tcPr>
                          <w:tcW w:w="853" w:type="dxa"/>
                          <w:tcBorders>
                            <w:top w:val="single" w:sz="6" w:space="0" w:color="000000"/>
                            <w:left w:val="single" w:sz="6" w:space="0" w:color="000000"/>
                          </w:tcBorders>
                        </w:tcPr>
                        <w:p w14:paraId="6719424F" w14:textId="77777777" w:rsidR="009777CD" w:rsidRDefault="00817694">
                          <w:pPr>
                            <w:pStyle w:val="TableParagraph"/>
                            <w:spacing w:before="44"/>
                            <w:ind w:left="324" w:right="181" w:hanging="92"/>
                            <w:rPr>
                              <w:rFonts w:ascii="Times New Roman"/>
                              <w:sz w:val="14"/>
                            </w:rPr>
                          </w:pPr>
                          <w:r>
                            <w:rPr>
                              <w:rFonts w:ascii="Times New Roman"/>
                              <w:sz w:val="14"/>
                            </w:rPr>
                            <w:t>Strana: 1 /1</w:t>
                          </w:r>
                        </w:p>
                      </w:tc>
                    </w:tr>
                  </w:tbl>
                  <w:p w14:paraId="76ADE070" w14:textId="77777777" w:rsidR="009777CD" w:rsidRDefault="009777CD">
                    <w:pPr>
                      <w:pStyle w:val="BodyText"/>
                    </w:pP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3398A" w14:textId="77777777" w:rsidR="009777CD" w:rsidRDefault="009777CD">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1B166" w14:textId="77777777" w:rsidR="009777CD" w:rsidRDefault="009777CD">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66C14" w14:textId="77777777" w:rsidR="009777CD" w:rsidRDefault="009777C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12A1"/>
    <w:multiLevelType w:val="hybridMultilevel"/>
    <w:tmpl w:val="E0166BC6"/>
    <w:lvl w:ilvl="0" w:tplc="2B96739E">
      <w:start w:val="10"/>
      <w:numFmt w:val="decimal"/>
      <w:lvlText w:val="%1."/>
      <w:lvlJc w:val="left"/>
      <w:pPr>
        <w:ind w:left="2002" w:hanging="335"/>
        <w:jc w:val="right"/>
      </w:pPr>
      <w:rPr>
        <w:rFonts w:hint="default"/>
        <w:b/>
        <w:bCs/>
        <w:spacing w:val="-1"/>
        <w:w w:val="106"/>
      </w:rPr>
    </w:lvl>
    <w:lvl w:ilvl="1" w:tplc="06BCD17E">
      <w:numFmt w:val="bullet"/>
      <w:lvlText w:val="-"/>
      <w:lvlJc w:val="left"/>
      <w:pPr>
        <w:ind w:left="2426" w:hanging="453"/>
      </w:pPr>
      <w:rPr>
        <w:rFonts w:ascii="Arial" w:eastAsia="Arial" w:hAnsi="Arial" w:cs="Arial" w:hint="default"/>
        <w:w w:val="48"/>
        <w:sz w:val="20"/>
        <w:szCs w:val="20"/>
      </w:rPr>
    </w:lvl>
    <w:lvl w:ilvl="2" w:tplc="55421C92">
      <w:numFmt w:val="bullet"/>
      <w:lvlText w:val="•"/>
      <w:lvlJc w:val="left"/>
      <w:pPr>
        <w:ind w:left="2440" w:hanging="453"/>
      </w:pPr>
      <w:rPr>
        <w:rFonts w:hint="default"/>
      </w:rPr>
    </w:lvl>
    <w:lvl w:ilvl="3" w:tplc="83DAD398">
      <w:numFmt w:val="bullet"/>
      <w:lvlText w:val="•"/>
      <w:lvlJc w:val="left"/>
      <w:pPr>
        <w:ind w:left="3537" w:hanging="453"/>
      </w:pPr>
      <w:rPr>
        <w:rFonts w:hint="default"/>
      </w:rPr>
    </w:lvl>
    <w:lvl w:ilvl="4" w:tplc="221E5616">
      <w:numFmt w:val="bullet"/>
      <w:lvlText w:val="•"/>
      <w:lvlJc w:val="left"/>
      <w:pPr>
        <w:ind w:left="4635" w:hanging="453"/>
      </w:pPr>
      <w:rPr>
        <w:rFonts w:hint="default"/>
      </w:rPr>
    </w:lvl>
    <w:lvl w:ilvl="5" w:tplc="22D6C33A">
      <w:numFmt w:val="bullet"/>
      <w:lvlText w:val="•"/>
      <w:lvlJc w:val="left"/>
      <w:pPr>
        <w:ind w:left="5733" w:hanging="453"/>
      </w:pPr>
      <w:rPr>
        <w:rFonts w:hint="default"/>
      </w:rPr>
    </w:lvl>
    <w:lvl w:ilvl="6" w:tplc="0B6EC9C0">
      <w:numFmt w:val="bullet"/>
      <w:lvlText w:val="•"/>
      <w:lvlJc w:val="left"/>
      <w:pPr>
        <w:ind w:left="6831" w:hanging="453"/>
      </w:pPr>
      <w:rPr>
        <w:rFonts w:hint="default"/>
      </w:rPr>
    </w:lvl>
    <w:lvl w:ilvl="7" w:tplc="6F4C54E6">
      <w:numFmt w:val="bullet"/>
      <w:lvlText w:val="•"/>
      <w:lvlJc w:val="left"/>
      <w:pPr>
        <w:ind w:left="7929" w:hanging="453"/>
      </w:pPr>
      <w:rPr>
        <w:rFonts w:hint="default"/>
      </w:rPr>
    </w:lvl>
    <w:lvl w:ilvl="8" w:tplc="4E4A0096">
      <w:numFmt w:val="bullet"/>
      <w:lvlText w:val="•"/>
      <w:lvlJc w:val="left"/>
      <w:pPr>
        <w:ind w:left="9027" w:hanging="453"/>
      </w:pPr>
      <w:rPr>
        <w:rFonts w:hint="default"/>
      </w:rPr>
    </w:lvl>
  </w:abstractNum>
  <w:abstractNum w:abstractNumId="1" w15:restartNumberingAfterBreak="0">
    <w:nsid w:val="01BB1719"/>
    <w:multiLevelType w:val="hybridMultilevel"/>
    <w:tmpl w:val="8654D556"/>
    <w:lvl w:ilvl="0" w:tplc="F7E6DE16">
      <w:start w:val="1"/>
      <w:numFmt w:val="decimal"/>
      <w:lvlText w:val="%1"/>
      <w:lvlJc w:val="left"/>
      <w:pPr>
        <w:ind w:left="915" w:hanging="119"/>
        <w:jc w:val="left"/>
      </w:pPr>
      <w:rPr>
        <w:rFonts w:ascii="Calibri" w:eastAsia="Calibri" w:hAnsi="Calibri" w:cs="Calibri" w:hint="default"/>
        <w:color w:val="211F1F"/>
        <w:w w:val="105"/>
        <w:sz w:val="15"/>
        <w:szCs w:val="15"/>
      </w:rPr>
    </w:lvl>
    <w:lvl w:ilvl="1" w:tplc="7E6EC3A6">
      <w:numFmt w:val="bullet"/>
      <w:lvlText w:val="•"/>
      <w:lvlJc w:val="left"/>
      <w:pPr>
        <w:ind w:left="1217" w:hanging="119"/>
      </w:pPr>
      <w:rPr>
        <w:rFonts w:hint="default"/>
      </w:rPr>
    </w:lvl>
    <w:lvl w:ilvl="2" w:tplc="4896F024">
      <w:numFmt w:val="bullet"/>
      <w:lvlText w:val="•"/>
      <w:lvlJc w:val="left"/>
      <w:pPr>
        <w:ind w:left="1514" w:hanging="119"/>
      </w:pPr>
      <w:rPr>
        <w:rFonts w:hint="default"/>
      </w:rPr>
    </w:lvl>
    <w:lvl w:ilvl="3" w:tplc="34087B5C">
      <w:numFmt w:val="bullet"/>
      <w:lvlText w:val="•"/>
      <w:lvlJc w:val="left"/>
      <w:pPr>
        <w:ind w:left="1811" w:hanging="119"/>
      </w:pPr>
      <w:rPr>
        <w:rFonts w:hint="default"/>
      </w:rPr>
    </w:lvl>
    <w:lvl w:ilvl="4" w:tplc="03E0FA4A">
      <w:numFmt w:val="bullet"/>
      <w:lvlText w:val="•"/>
      <w:lvlJc w:val="left"/>
      <w:pPr>
        <w:ind w:left="2108" w:hanging="119"/>
      </w:pPr>
      <w:rPr>
        <w:rFonts w:hint="default"/>
      </w:rPr>
    </w:lvl>
    <w:lvl w:ilvl="5" w:tplc="74649B56">
      <w:numFmt w:val="bullet"/>
      <w:lvlText w:val="•"/>
      <w:lvlJc w:val="left"/>
      <w:pPr>
        <w:ind w:left="2405" w:hanging="119"/>
      </w:pPr>
      <w:rPr>
        <w:rFonts w:hint="default"/>
      </w:rPr>
    </w:lvl>
    <w:lvl w:ilvl="6" w:tplc="B100B8C6">
      <w:numFmt w:val="bullet"/>
      <w:lvlText w:val="•"/>
      <w:lvlJc w:val="left"/>
      <w:pPr>
        <w:ind w:left="2702" w:hanging="119"/>
      </w:pPr>
      <w:rPr>
        <w:rFonts w:hint="default"/>
      </w:rPr>
    </w:lvl>
    <w:lvl w:ilvl="7" w:tplc="1BC49086">
      <w:numFmt w:val="bullet"/>
      <w:lvlText w:val="•"/>
      <w:lvlJc w:val="left"/>
      <w:pPr>
        <w:ind w:left="2999" w:hanging="119"/>
      </w:pPr>
      <w:rPr>
        <w:rFonts w:hint="default"/>
      </w:rPr>
    </w:lvl>
    <w:lvl w:ilvl="8" w:tplc="D7824816">
      <w:numFmt w:val="bullet"/>
      <w:lvlText w:val="•"/>
      <w:lvlJc w:val="left"/>
      <w:pPr>
        <w:ind w:left="3296" w:hanging="119"/>
      </w:pPr>
      <w:rPr>
        <w:rFonts w:hint="default"/>
      </w:rPr>
    </w:lvl>
  </w:abstractNum>
  <w:abstractNum w:abstractNumId="2" w15:restartNumberingAfterBreak="0">
    <w:nsid w:val="01EA0BB0"/>
    <w:multiLevelType w:val="hybridMultilevel"/>
    <w:tmpl w:val="1818D01E"/>
    <w:lvl w:ilvl="0" w:tplc="9D682966">
      <w:start w:val="1"/>
      <w:numFmt w:val="upperRoman"/>
      <w:lvlText w:val="%1"/>
      <w:lvlJc w:val="left"/>
      <w:pPr>
        <w:ind w:left="699" w:hanging="311"/>
        <w:jc w:val="left"/>
      </w:pPr>
      <w:rPr>
        <w:rFonts w:hint="default"/>
      </w:rPr>
    </w:lvl>
    <w:lvl w:ilvl="1" w:tplc="71B8FB90">
      <w:start w:val="21"/>
      <w:numFmt w:val="upperLetter"/>
      <w:lvlText w:val="%1.%2"/>
      <w:lvlJc w:val="left"/>
      <w:pPr>
        <w:ind w:left="699" w:hanging="311"/>
        <w:jc w:val="left"/>
      </w:pPr>
      <w:rPr>
        <w:rFonts w:ascii="Times New Roman" w:eastAsia="Times New Roman" w:hAnsi="Times New Roman" w:cs="Times New Roman" w:hint="default"/>
        <w:color w:val="5D5D5E"/>
        <w:w w:val="106"/>
        <w:sz w:val="17"/>
        <w:szCs w:val="17"/>
      </w:rPr>
    </w:lvl>
    <w:lvl w:ilvl="2" w:tplc="4B045082">
      <w:start w:val="1"/>
      <w:numFmt w:val="lowerLetter"/>
      <w:lvlText w:val="%3)"/>
      <w:lvlJc w:val="left"/>
      <w:pPr>
        <w:ind w:left="3880" w:hanging="177"/>
        <w:jc w:val="right"/>
      </w:pPr>
      <w:rPr>
        <w:rFonts w:ascii="Times New Roman" w:eastAsia="Times New Roman" w:hAnsi="Times New Roman" w:cs="Times New Roman" w:hint="default"/>
        <w:b/>
        <w:bCs/>
        <w:color w:val="5D5D5E"/>
        <w:w w:val="110"/>
        <w:sz w:val="16"/>
        <w:szCs w:val="16"/>
      </w:rPr>
    </w:lvl>
    <w:lvl w:ilvl="3" w:tplc="E662E128">
      <w:numFmt w:val="bullet"/>
      <w:lvlText w:val="•"/>
      <w:lvlJc w:val="left"/>
      <w:pPr>
        <w:ind w:left="5316" w:hanging="177"/>
      </w:pPr>
      <w:rPr>
        <w:rFonts w:hint="default"/>
      </w:rPr>
    </w:lvl>
    <w:lvl w:ilvl="4" w:tplc="35209AFA">
      <w:numFmt w:val="bullet"/>
      <w:lvlText w:val="•"/>
      <w:lvlJc w:val="left"/>
      <w:pPr>
        <w:ind w:left="6035" w:hanging="177"/>
      </w:pPr>
      <w:rPr>
        <w:rFonts w:hint="default"/>
      </w:rPr>
    </w:lvl>
    <w:lvl w:ilvl="5" w:tplc="1254771C">
      <w:numFmt w:val="bullet"/>
      <w:lvlText w:val="•"/>
      <w:lvlJc w:val="left"/>
      <w:pPr>
        <w:ind w:left="6753" w:hanging="177"/>
      </w:pPr>
      <w:rPr>
        <w:rFonts w:hint="default"/>
      </w:rPr>
    </w:lvl>
    <w:lvl w:ilvl="6" w:tplc="0B262900">
      <w:numFmt w:val="bullet"/>
      <w:lvlText w:val="•"/>
      <w:lvlJc w:val="left"/>
      <w:pPr>
        <w:ind w:left="7472" w:hanging="177"/>
      </w:pPr>
      <w:rPr>
        <w:rFonts w:hint="default"/>
      </w:rPr>
    </w:lvl>
    <w:lvl w:ilvl="7" w:tplc="6178B0A0">
      <w:numFmt w:val="bullet"/>
      <w:lvlText w:val="•"/>
      <w:lvlJc w:val="left"/>
      <w:pPr>
        <w:ind w:left="8190" w:hanging="177"/>
      </w:pPr>
      <w:rPr>
        <w:rFonts w:hint="default"/>
      </w:rPr>
    </w:lvl>
    <w:lvl w:ilvl="8" w:tplc="909ADFE2">
      <w:numFmt w:val="bullet"/>
      <w:lvlText w:val="•"/>
      <w:lvlJc w:val="left"/>
      <w:pPr>
        <w:ind w:left="8909" w:hanging="177"/>
      </w:pPr>
      <w:rPr>
        <w:rFonts w:hint="default"/>
      </w:rPr>
    </w:lvl>
  </w:abstractNum>
  <w:abstractNum w:abstractNumId="3" w15:restartNumberingAfterBreak="0">
    <w:nsid w:val="03883443"/>
    <w:multiLevelType w:val="hybridMultilevel"/>
    <w:tmpl w:val="4B80E138"/>
    <w:lvl w:ilvl="0" w:tplc="A4363506">
      <w:start w:val="4"/>
      <w:numFmt w:val="decimal"/>
      <w:lvlText w:val="%1."/>
      <w:lvlJc w:val="left"/>
      <w:pPr>
        <w:ind w:left="1750" w:hanging="420"/>
        <w:jc w:val="right"/>
      </w:pPr>
      <w:rPr>
        <w:rFonts w:ascii="Arial" w:eastAsia="Arial" w:hAnsi="Arial" w:cs="Arial" w:hint="default"/>
        <w:color w:val="2B2B31"/>
        <w:spacing w:val="-5"/>
        <w:w w:val="109"/>
        <w:sz w:val="21"/>
        <w:szCs w:val="21"/>
      </w:rPr>
    </w:lvl>
    <w:lvl w:ilvl="1" w:tplc="78D402BE">
      <w:numFmt w:val="bullet"/>
      <w:lvlText w:val="•"/>
      <w:lvlJc w:val="left"/>
      <w:pPr>
        <w:ind w:left="2438" w:hanging="348"/>
      </w:pPr>
      <w:rPr>
        <w:rFonts w:ascii="Arial" w:eastAsia="Arial" w:hAnsi="Arial" w:cs="Arial" w:hint="default"/>
        <w:color w:val="2B2B31"/>
        <w:w w:val="103"/>
        <w:sz w:val="21"/>
        <w:szCs w:val="21"/>
      </w:rPr>
    </w:lvl>
    <w:lvl w:ilvl="2" w:tplc="987A052C">
      <w:numFmt w:val="bullet"/>
      <w:lvlText w:val="•"/>
      <w:lvlJc w:val="left"/>
      <w:pPr>
        <w:ind w:left="3438" w:hanging="348"/>
      </w:pPr>
      <w:rPr>
        <w:rFonts w:hint="default"/>
      </w:rPr>
    </w:lvl>
    <w:lvl w:ilvl="3" w:tplc="D5722B3E">
      <w:numFmt w:val="bullet"/>
      <w:lvlText w:val="•"/>
      <w:lvlJc w:val="left"/>
      <w:pPr>
        <w:ind w:left="4436" w:hanging="348"/>
      </w:pPr>
      <w:rPr>
        <w:rFonts w:hint="default"/>
      </w:rPr>
    </w:lvl>
    <w:lvl w:ilvl="4" w:tplc="6F268162">
      <w:numFmt w:val="bullet"/>
      <w:lvlText w:val="•"/>
      <w:lvlJc w:val="left"/>
      <w:pPr>
        <w:ind w:left="5435" w:hanging="348"/>
      </w:pPr>
      <w:rPr>
        <w:rFonts w:hint="default"/>
      </w:rPr>
    </w:lvl>
    <w:lvl w:ilvl="5" w:tplc="224C1ABC">
      <w:numFmt w:val="bullet"/>
      <w:lvlText w:val="•"/>
      <w:lvlJc w:val="left"/>
      <w:pPr>
        <w:ind w:left="6433" w:hanging="348"/>
      </w:pPr>
      <w:rPr>
        <w:rFonts w:hint="default"/>
      </w:rPr>
    </w:lvl>
    <w:lvl w:ilvl="6" w:tplc="EDCEAFF0">
      <w:numFmt w:val="bullet"/>
      <w:lvlText w:val="•"/>
      <w:lvlJc w:val="left"/>
      <w:pPr>
        <w:ind w:left="7432" w:hanging="348"/>
      </w:pPr>
      <w:rPr>
        <w:rFonts w:hint="default"/>
      </w:rPr>
    </w:lvl>
    <w:lvl w:ilvl="7" w:tplc="29E6B348">
      <w:numFmt w:val="bullet"/>
      <w:lvlText w:val="•"/>
      <w:lvlJc w:val="left"/>
      <w:pPr>
        <w:ind w:left="8430" w:hanging="348"/>
      </w:pPr>
      <w:rPr>
        <w:rFonts w:hint="default"/>
      </w:rPr>
    </w:lvl>
    <w:lvl w:ilvl="8" w:tplc="5D806A4E">
      <w:numFmt w:val="bullet"/>
      <w:lvlText w:val="•"/>
      <w:lvlJc w:val="left"/>
      <w:pPr>
        <w:ind w:left="9428" w:hanging="348"/>
      </w:pPr>
      <w:rPr>
        <w:rFonts w:hint="default"/>
      </w:rPr>
    </w:lvl>
  </w:abstractNum>
  <w:abstractNum w:abstractNumId="4" w15:restartNumberingAfterBreak="0">
    <w:nsid w:val="046302EF"/>
    <w:multiLevelType w:val="hybridMultilevel"/>
    <w:tmpl w:val="6DE4428E"/>
    <w:lvl w:ilvl="0" w:tplc="9E64F6C0">
      <w:start w:val="16"/>
      <w:numFmt w:val="decimal"/>
      <w:lvlText w:val="%1."/>
      <w:lvlJc w:val="left"/>
      <w:pPr>
        <w:ind w:left="991" w:hanging="615"/>
        <w:jc w:val="left"/>
      </w:pPr>
      <w:rPr>
        <w:rFonts w:ascii="Arial" w:eastAsia="Arial" w:hAnsi="Arial" w:cs="Arial" w:hint="default"/>
        <w:w w:val="99"/>
        <w:sz w:val="24"/>
        <w:szCs w:val="24"/>
      </w:rPr>
    </w:lvl>
    <w:lvl w:ilvl="1" w:tplc="C608BF8C">
      <w:numFmt w:val="bullet"/>
      <w:lvlText w:val="•"/>
      <w:lvlJc w:val="left"/>
      <w:pPr>
        <w:ind w:left="1860" w:hanging="615"/>
      </w:pPr>
      <w:rPr>
        <w:rFonts w:hint="default"/>
      </w:rPr>
    </w:lvl>
    <w:lvl w:ilvl="2" w:tplc="12DE4EC0">
      <w:numFmt w:val="bullet"/>
      <w:lvlText w:val="•"/>
      <w:lvlJc w:val="left"/>
      <w:pPr>
        <w:ind w:left="2721" w:hanging="615"/>
      </w:pPr>
      <w:rPr>
        <w:rFonts w:hint="default"/>
      </w:rPr>
    </w:lvl>
    <w:lvl w:ilvl="3" w:tplc="B224AA5E">
      <w:numFmt w:val="bullet"/>
      <w:lvlText w:val="•"/>
      <w:lvlJc w:val="left"/>
      <w:pPr>
        <w:ind w:left="3581" w:hanging="615"/>
      </w:pPr>
      <w:rPr>
        <w:rFonts w:hint="default"/>
      </w:rPr>
    </w:lvl>
    <w:lvl w:ilvl="4" w:tplc="86A27C88">
      <w:numFmt w:val="bullet"/>
      <w:lvlText w:val="•"/>
      <w:lvlJc w:val="left"/>
      <w:pPr>
        <w:ind w:left="4442" w:hanging="615"/>
      </w:pPr>
      <w:rPr>
        <w:rFonts w:hint="default"/>
      </w:rPr>
    </w:lvl>
    <w:lvl w:ilvl="5" w:tplc="E02C99DE">
      <w:numFmt w:val="bullet"/>
      <w:lvlText w:val="•"/>
      <w:lvlJc w:val="left"/>
      <w:pPr>
        <w:ind w:left="5303" w:hanging="615"/>
      </w:pPr>
      <w:rPr>
        <w:rFonts w:hint="default"/>
      </w:rPr>
    </w:lvl>
    <w:lvl w:ilvl="6" w:tplc="7FB839A6">
      <w:numFmt w:val="bullet"/>
      <w:lvlText w:val="•"/>
      <w:lvlJc w:val="left"/>
      <w:pPr>
        <w:ind w:left="6163" w:hanging="615"/>
      </w:pPr>
      <w:rPr>
        <w:rFonts w:hint="default"/>
      </w:rPr>
    </w:lvl>
    <w:lvl w:ilvl="7" w:tplc="23A02110">
      <w:numFmt w:val="bullet"/>
      <w:lvlText w:val="•"/>
      <w:lvlJc w:val="left"/>
      <w:pPr>
        <w:ind w:left="7024" w:hanging="615"/>
      </w:pPr>
      <w:rPr>
        <w:rFonts w:hint="default"/>
      </w:rPr>
    </w:lvl>
    <w:lvl w:ilvl="8" w:tplc="B5807642">
      <w:numFmt w:val="bullet"/>
      <w:lvlText w:val="•"/>
      <w:lvlJc w:val="left"/>
      <w:pPr>
        <w:ind w:left="7885" w:hanging="615"/>
      </w:pPr>
      <w:rPr>
        <w:rFonts w:hint="default"/>
      </w:rPr>
    </w:lvl>
  </w:abstractNum>
  <w:abstractNum w:abstractNumId="5" w15:restartNumberingAfterBreak="0">
    <w:nsid w:val="048B698A"/>
    <w:multiLevelType w:val="hybridMultilevel"/>
    <w:tmpl w:val="5EC4D846"/>
    <w:lvl w:ilvl="0" w:tplc="6E869FEA">
      <w:numFmt w:val="bullet"/>
      <w:lvlText w:val="·"/>
      <w:lvlJc w:val="left"/>
      <w:pPr>
        <w:ind w:left="1893" w:hanging="1891"/>
      </w:pPr>
      <w:rPr>
        <w:rFonts w:ascii="Arial" w:eastAsia="Arial" w:hAnsi="Arial" w:cs="Arial" w:hint="default"/>
        <w:w w:val="74"/>
        <w:sz w:val="19"/>
        <w:szCs w:val="19"/>
      </w:rPr>
    </w:lvl>
    <w:lvl w:ilvl="1" w:tplc="6EDA094A">
      <w:numFmt w:val="bullet"/>
      <w:lvlText w:val="•"/>
      <w:lvlJc w:val="left"/>
      <w:pPr>
        <w:ind w:left="2014" w:hanging="1891"/>
      </w:pPr>
      <w:rPr>
        <w:rFonts w:hint="default"/>
      </w:rPr>
    </w:lvl>
    <w:lvl w:ilvl="2" w:tplc="9DC4FAA4">
      <w:numFmt w:val="bullet"/>
      <w:lvlText w:val="•"/>
      <w:lvlJc w:val="left"/>
      <w:pPr>
        <w:ind w:left="2128" w:hanging="1891"/>
      </w:pPr>
      <w:rPr>
        <w:rFonts w:hint="default"/>
      </w:rPr>
    </w:lvl>
    <w:lvl w:ilvl="3" w:tplc="2A58FD98">
      <w:numFmt w:val="bullet"/>
      <w:lvlText w:val="•"/>
      <w:lvlJc w:val="left"/>
      <w:pPr>
        <w:ind w:left="2242" w:hanging="1891"/>
      </w:pPr>
      <w:rPr>
        <w:rFonts w:hint="default"/>
      </w:rPr>
    </w:lvl>
    <w:lvl w:ilvl="4" w:tplc="3F92512A">
      <w:numFmt w:val="bullet"/>
      <w:lvlText w:val="•"/>
      <w:lvlJc w:val="left"/>
      <w:pPr>
        <w:ind w:left="2356" w:hanging="1891"/>
      </w:pPr>
      <w:rPr>
        <w:rFonts w:hint="default"/>
      </w:rPr>
    </w:lvl>
    <w:lvl w:ilvl="5" w:tplc="15826EBC">
      <w:numFmt w:val="bullet"/>
      <w:lvlText w:val="•"/>
      <w:lvlJc w:val="left"/>
      <w:pPr>
        <w:ind w:left="2470" w:hanging="1891"/>
      </w:pPr>
      <w:rPr>
        <w:rFonts w:hint="default"/>
      </w:rPr>
    </w:lvl>
    <w:lvl w:ilvl="6" w:tplc="AF90B82A">
      <w:numFmt w:val="bullet"/>
      <w:lvlText w:val="•"/>
      <w:lvlJc w:val="left"/>
      <w:pPr>
        <w:ind w:left="2584" w:hanging="1891"/>
      </w:pPr>
      <w:rPr>
        <w:rFonts w:hint="default"/>
      </w:rPr>
    </w:lvl>
    <w:lvl w:ilvl="7" w:tplc="CDB4E878">
      <w:numFmt w:val="bullet"/>
      <w:lvlText w:val="•"/>
      <w:lvlJc w:val="left"/>
      <w:pPr>
        <w:ind w:left="2698" w:hanging="1891"/>
      </w:pPr>
      <w:rPr>
        <w:rFonts w:hint="default"/>
      </w:rPr>
    </w:lvl>
    <w:lvl w:ilvl="8" w:tplc="DB9C714C">
      <w:numFmt w:val="bullet"/>
      <w:lvlText w:val="•"/>
      <w:lvlJc w:val="left"/>
      <w:pPr>
        <w:ind w:left="2812" w:hanging="1891"/>
      </w:pPr>
      <w:rPr>
        <w:rFonts w:hint="default"/>
      </w:rPr>
    </w:lvl>
  </w:abstractNum>
  <w:abstractNum w:abstractNumId="6" w15:restartNumberingAfterBreak="0">
    <w:nsid w:val="04E5636A"/>
    <w:multiLevelType w:val="hybridMultilevel"/>
    <w:tmpl w:val="3F48298E"/>
    <w:lvl w:ilvl="0" w:tplc="81B0B8D0">
      <w:start w:val="13"/>
      <w:numFmt w:val="decimal"/>
      <w:lvlText w:val="%1"/>
      <w:lvlJc w:val="left"/>
      <w:pPr>
        <w:ind w:left="2237" w:hanging="435"/>
        <w:jc w:val="left"/>
      </w:pPr>
      <w:rPr>
        <w:rFonts w:hint="default"/>
        <w:w w:val="19"/>
      </w:rPr>
    </w:lvl>
    <w:lvl w:ilvl="1" w:tplc="A6802988">
      <w:numFmt w:val="bullet"/>
      <w:lvlText w:val="•"/>
      <w:lvlJc w:val="left"/>
      <w:pPr>
        <w:ind w:left="2291" w:hanging="435"/>
      </w:pPr>
      <w:rPr>
        <w:rFonts w:hint="default"/>
      </w:rPr>
    </w:lvl>
    <w:lvl w:ilvl="2" w:tplc="C70CA28E">
      <w:numFmt w:val="bullet"/>
      <w:lvlText w:val="•"/>
      <w:lvlJc w:val="left"/>
      <w:pPr>
        <w:ind w:left="2343" w:hanging="435"/>
      </w:pPr>
      <w:rPr>
        <w:rFonts w:hint="default"/>
      </w:rPr>
    </w:lvl>
    <w:lvl w:ilvl="3" w:tplc="D29AE51E">
      <w:numFmt w:val="bullet"/>
      <w:lvlText w:val="•"/>
      <w:lvlJc w:val="left"/>
      <w:pPr>
        <w:ind w:left="2394" w:hanging="435"/>
      </w:pPr>
      <w:rPr>
        <w:rFonts w:hint="default"/>
      </w:rPr>
    </w:lvl>
    <w:lvl w:ilvl="4" w:tplc="38D6CD90">
      <w:numFmt w:val="bullet"/>
      <w:lvlText w:val="•"/>
      <w:lvlJc w:val="left"/>
      <w:pPr>
        <w:ind w:left="2446" w:hanging="435"/>
      </w:pPr>
      <w:rPr>
        <w:rFonts w:hint="default"/>
      </w:rPr>
    </w:lvl>
    <w:lvl w:ilvl="5" w:tplc="8EB67D30">
      <w:numFmt w:val="bullet"/>
      <w:lvlText w:val="•"/>
      <w:lvlJc w:val="left"/>
      <w:pPr>
        <w:ind w:left="2497" w:hanging="435"/>
      </w:pPr>
      <w:rPr>
        <w:rFonts w:hint="default"/>
      </w:rPr>
    </w:lvl>
    <w:lvl w:ilvl="6" w:tplc="055E5E30">
      <w:numFmt w:val="bullet"/>
      <w:lvlText w:val="•"/>
      <w:lvlJc w:val="left"/>
      <w:pPr>
        <w:ind w:left="2549" w:hanging="435"/>
      </w:pPr>
      <w:rPr>
        <w:rFonts w:hint="default"/>
      </w:rPr>
    </w:lvl>
    <w:lvl w:ilvl="7" w:tplc="F4D89D84">
      <w:numFmt w:val="bullet"/>
      <w:lvlText w:val="•"/>
      <w:lvlJc w:val="left"/>
      <w:pPr>
        <w:ind w:left="2600" w:hanging="435"/>
      </w:pPr>
      <w:rPr>
        <w:rFonts w:hint="default"/>
      </w:rPr>
    </w:lvl>
    <w:lvl w:ilvl="8" w:tplc="3E5A6B4E">
      <w:numFmt w:val="bullet"/>
      <w:lvlText w:val="•"/>
      <w:lvlJc w:val="left"/>
      <w:pPr>
        <w:ind w:left="2652" w:hanging="435"/>
      </w:pPr>
      <w:rPr>
        <w:rFonts w:hint="default"/>
      </w:rPr>
    </w:lvl>
  </w:abstractNum>
  <w:abstractNum w:abstractNumId="7" w15:restartNumberingAfterBreak="0">
    <w:nsid w:val="06040860"/>
    <w:multiLevelType w:val="hybridMultilevel"/>
    <w:tmpl w:val="ECA2B3C0"/>
    <w:lvl w:ilvl="0" w:tplc="72047FFA">
      <w:numFmt w:val="bullet"/>
      <w:lvlText w:val=""/>
      <w:lvlJc w:val="left"/>
      <w:pPr>
        <w:ind w:left="382" w:hanging="120"/>
      </w:pPr>
      <w:rPr>
        <w:rFonts w:ascii="Symbol" w:eastAsia="Symbol" w:hAnsi="Symbol" w:cs="Symbol" w:hint="default"/>
        <w:i/>
        <w:w w:val="99"/>
        <w:position w:val="9"/>
        <w:sz w:val="13"/>
        <w:szCs w:val="13"/>
      </w:rPr>
    </w:lvl>
    <w:lvl w:ilvl="1" w:tplc="36D26380">
      <w:numFmt w:val="bullet"/>
      <w:lvlText w:val="•"/>
      <w:lvlJc w:val="left"/>
      <w:pPr>
        <w:ind w:left="1302" w:hanging="120"/>
      </w:pPr>
      <w:rPr>
        <w:rFonts w:hint="default"/>
      </w:rPr>
    </w:lvl>
    <w:lvl w:ilvl="2" w:tplc="BC28BFA8">
      <w:numFmt w:val="bullet"/>
      <w:lvlText w:val="•"/>
      <w:lvlJc w:val="left"/>
      <w:pPr>
        <w:ind w:left="2225" w:hanging="120"/>
      </w:pPr>
      <w:rPr>
        <w:rFonts w:hint="default"/>
      </w:rPr>
    </w:lvl>
    <w:lvl w:ilvl="3" w:tplc="4254070A">
      <w:numFmt w:val="bullet"/>
      <w:lvlText w:val="•"/>
      <w:lvlJc w:val="left"/>
      <w:pPr>
        <w:ind w:left="3147" w:hanging="120"/>
      </w:pPr>
      <w:rPr>
        <w:rFonts w:hint="default"/>
      </w:rPr>
    </w:lvl>
    <w:lvl w:ilvl="4" w:tplc="7B8068A2">
      <w:numFmt w:val="bullet"/>
      <w:lvlText w:val="•"/>
      <w:lvlJc w:val="left"/>
      <w:pPr>
        <w:ind w:left="4070" w:hanging="120"/>
      </w:pPr>
      <w:rPr>
        <w:rFonts w:hint="default"/>
      </w:rPr>
    </w:lvl>
    <w:lvl w:ilvl="5" w:tplc="A5DC5E4C">
      <w:numFmt w:val="bullet"/>
      <w:lvlText w:val="•"/>
      <w:lvlJc w:val="left"/>
      <w:pPr>
        <w:ind w:left="4993" w:hanging="120"/>
      </w:pPr>
      <w:rPr>
        <w:rFonts w:hint="default"/>
      </w:rPr>
    </w:lvl>
    <w:lvl w:ilvl="6" w:tplc="1B46AFF2">
      <w:numFmt w:val="bullet"/>
      <w:lvlText w:val="•"/>
      <w:lvlJc w:val="left"/>
      <w:pPr>
        <w:ind w:left="5915" w:hanging="120"/>
      </w:pPr>
      <w:rPr>
        <w:rFonts w:hint="default"/>
      </w:rPr>
    </w:lvl>
    <w:lvl w:ilvl="7" w:tplc="541040D0">
      <w:numFmt w:val="bullet"/>
      <w:lvlText w:val="•"/>
      <w:lvlJc w:val="left"/>
      <w:pPr>
        <w:ind w:left="6838" w:hanging="120"/>
      </w:pPr>
      <w:rPr>
        <w:rFonts w:hint="default"/>
      </w:rPr>
    </w:lvl>
    <w:lvl w:ilvl="8" w:tplc="C1FC6A9C">
      <w:numFmt w:val="bullet"/>
      <w:lvlText w:val="•"/>
      <w:lvlJc w:val="left"/>
      <w:pPr>
        <w:ind w:left="7761" w:hanging="120"/>
      </w:pPr>
      <w:rPr>
        <w:rFonts w:hint="default"/>
      </w:rPr>
    </w:lvl>
  </w:abstractNum>
  <w:abstractNum w:abstractNumId="8" w15:restartNumberingAfterBreak="0">
    <w:nsid w:val="072E1B68"/>
    <w:multiLevelType w:val="hybridMultilevel"/>
    <w:tmpl w:val="17E28A34"/>
    <w:lvl w:ilvl="0" w:tplc="5FFA65B6">
      <w:start w:val="4"/>
      <w:numFmt w:val="decimal"/>
      <w:lvlText w:val="%1"/>
      <w:lvlJc w:val="left"/>
      <w:pPr>
        <w:ind w:left="970" w:hanging="708"/>
        <w:jc w:val="left"/>
      </w:pPr>
      <w:rPr>
        <w:rFonts w:hint="default"/>
      </w:rPr>
    </w:lvl>
    <w:lvl w:ilvl="1" w:tplc="4C8C0128">
      <w:start w:val="1"/>
      <w:numFmt w:val="decimal"/>
      <w:lvlText w:val="%1.%2"/>
      <w:lvlJc w:val="left"/>
      <w:pPr>
        <w:ind w:left="970" w:hanging="708"/>
        <w:jc w:val="left"/>
      </w:pPr>
      <w:rPr>
        <w:rFonts w:ascii="Arial" w:eastAsia="Arial" w:hAnsi="Arial" w:cs="Arial" w:hint="default"/>
        <w:b/>
        <w:bCs/>
        <w:w w:val="99"/>
        <w:sz w:val="24"/>
        <w:szCs w:val="24"/>
      </w:rPr>
    </w:lvl>
    <w:lvl w:ilvl="2" w:tplc="973097EE">
      <w:numFmt w:val="bullet"/>
      <w:lvlText w:val="-"/>
      <w:lvlJc w:val="left"/>
      <w:pPr>
        <w:ind w:left="828" w:hanging="360"/>
      </w:pPr>
      <w:rPr>
        <w:rFonts w:ascii="Times New Roman" w:eastAsia="Times New Roman" w:hAnsi="Times New Roman" w:cs="Times New Roman" w:hint="default"/>
        <w:spacing w:val="-3"/>
        <w:w w:val="99"/>
        <w:sz w:val="24"/>
        <w:szCs w:val="24"/>
      </w:rPr>
    </w:lvl>
    <w:lvl w:ilvl="3" w:tplc="12940686">
      <w:numFmt w:val="bullet"/>
      <w:lvlText w:val="-"/>
      <w:lvlJc w:val="left"/>
      <w:pPr>
        <w:ind w:left="982" w:hanging="437"/>
      </w:pPr>
      <w:rPr>
        <w:rFonts w:ascii="Arial" w:eastAsia="Arial" w:hAnsi="Arial" w:cs="Arial" w:hint="default"/>
        <w:spacing w:val="-2"/>
        <w:w w:val="97"/>
        <w:sz w:val="24"/>
        <w:szCs w:val="24"/>
      </w:rPr>
    </w:lvl>
    <w:lvl w:ilvl="4" w:tplc="86002CEC">
      <w:numFmt w:val="bullet"/>
      <w:lvlText w:val="-"/>
      <w:lvlJc w:val="left"/>
      <w:pPr>
        <w:ind w:left="982" w:hanging="348"/>
      </w:pPr>
      <w:rPr>
        <w:rFonts w:ascii="Arial" w:eastAsia="Arial" w:hAnsi="Arial" w:cs="Arial" w:hint="default"/>
        <w:spacing w:val="-29"/>
        <w:w w:val="99"/>
        <w:sz w:val="24"/>
        <w:szCs w:val="24"/>
      </w:rPr>
    </w:lvl>
    <w:lvl w:ilvl="5" w:tplc="BD24A862">
      <w:numFmt w:val="bullet"/>
      <w:lvlText w:val="•"/>
      <w:lvlJc w:val="left"/>
      <w:pPr>
        <w:ind w:left="4813" w:hanging="348"/>
      </w:pPr>
      <w:rPr>
        <w:rFonts w:hint="default"/>
      </w:rPr>
    </w:lvl>
    <w:lvl w:ilvl="6" w:tplc="2266F10C">
      <w:numFmt w:val="bullet"/>
      <w:lvlText w:val="•"/>
      <w:lvlJc w:val="left"/>
      <w:pPr>
        <w:ind w:left="5772" w:hanging="348"/>
      </w:pPr>
      <w:rPr>
        <w:rFonts w:hint="default"/>
      </w:rPr>
    </w:lvl>
    <w:lvl w:ilvl="7" w:tplc="F7F05522">
      <w:numFmt w:val="bullet"/>
      <w:lvlText w:val="•"/>
      <w:lvlJc w:val="left"/>
      <w:pPr>
        <w:ind w:left="6730" w:hanging="348"/>
      </w:pPr>
      <w:rPr>
        <w:rFonts w:hint="default"/>
      </w:rPr>
    </w:lvl>
    <w:lvl w:ilvl="8" w:tplc="937C6F38">
      <w:numFmt w:val="bullet"/>
      <w:lvlText w:val="•"/>
      <w:lvlJc w:val="left"/>
      <w:pPr>
        <w:ind w:left="7689" w:hanging="348"/>
      </w:pPr>
      <w:rPr>
        <w:rFonts w:hint="default"/>
      </w:rPr>
    </w:lvl>
  </w:abstractNum>
  <w:abstractNum w:abstractNumId="9" w15:restartNumberingAfterBreak="0">
    <w:nsid w:val="079F121D"/>
    <w:multiLevelType w:val="hybridMultilevel"/>
    <w:tmpl w:val="16DA280C"/>
    <w:lvl w:ilvl="0" w:tplc="9F8C30F4">
      <w:start w:val="1"/>
      <w:numFmt w:val="decimal"/>
      <w:lvlText w:val="%1."/>
      <w:lvlJc w:val="left"/>
      <w:pPr>
        <w:ind w:left="234" w:hanging="235"/>
        <w:jc w:val="left"/>
      </w:pPr>
      <w:rPr>
        <w:rFonts w:hint="default"/>
        <w:w w:val="96"/>
      </w:rPr>
    </w:lvl>
    <w:lvl w:ilvl="1" w:tplc="85B60FA6">
      <w:numFmt w:val="bullet"/>
      <w:lvlText w:val="•"/>
      <w:lvlJc w:val="left"/>
      <w:pPr>
        <w:ind w:left="449" w:hanging="235"/>
      </w:pPr>
      <w:rPr>
        <w:rFonts w:hint="default"/>
      </w:rPr>
    </w:lvl>
    <w:lvl w:ilvl="2" w:tplc="C38AF7FA">
      <w:numFmt w:val="bullet"/>
      <w:lvlText w:val="•"/>
      <w:lvlJc w:val="left"/>
      <w:pPr>
        <w:ind w:left="658" w:hanging="235"/>
      </w:pPr>
      <w:rPr>
        <w:rFonts w:hint="default"/>
      </w:rPr>
    </w:lvl>
    <w:lvl w:ilvl="3" w:tplc="F7029676">
      <w:numFmt w:val="bullet"/>
      <w:lvlText w:val="•"/>
      <w:lvlJc w:val="left"/>
      <w:pPr>
        <w:ind w:left="867" w:hanging="235"/>
      </w:pPr>
      <w:rPr>
        <w:rFonts w:hint="default"/>
      </w:rPr>
    </w:lvl>
    <w:lvl w:ilvl="4" w:tplc="D730FBE2">
      <w:numFmt w:val="bullet"/>
      <w:lvlText w:val="•"/>
      <w:lvlJc w:val="left"/>
      <w:pPr>
        <w:ind w:left="1076" w:hanging="235"/>
      </w:pPr>
      <w:rPr>
        <w:rFonts w:hint="default"/>
      </w:rPr>
    </w:lvl>
    <w:lvl w:ilvl="5" w:tplc="B47ECAF0">
      <w:numFmt w:val="bullet"/>
      <w:lvlText w:val="•"/>
      <w:lvlJc w:val="left"/>
      <w:pPr>
        <w:ind w:left="1285" w:hanging="235"/>
      </w:pPr>
      <w:rPr>
        <w:rFonts w:hint="default"/>
      </w:rPr>
    </w:lvl>
    <w:lvl w:ilvl="6" w:tplc="E98AD6B6">
      <w:numFmt w:val="bullet"/>
      <w:lvlText w:val="•"/>
      <w:lvlJc w:val="left"/>
      <w:pPr>
        <w:ind w:left="1494" w:hanging="235"/>
      </w:pPr>
      <w:rPr>
        <w:rFonts w:hint="default"/>
      </w:rPr>
    </w:lvl>
    <w:lvl w:ilvl="7" w:tplc="9DB8193C">
      <w:numFmt w:val="bullet"/>
      <w:lvlText w:val="•"/>
      <w:lvlJc w:val="left"/>
      <w:pPr>
        <w:ind w:left="1703" w:hanging="235"/>
      </w:pPr>
      <w:rPr>
        <w:rFonts w:hint="default"/>
      </w:rPr>
    </w:lvl>
    <w:lvl w:ilvl="8" w:tplc="6DF4C528">
      <w:numFmt w:val="bullet"/>
      <w:lvlText w:val="•"/>
      <w:lvlJc w:val="left"/>
      <w:pPr>
        <w:ind w:left="1912" w:hanging="235"/>
      </w:pPr>
      <w:rPr>
        <w:rFonts w:hint="default"/>
      </w:rPr>
    </w:lvl>
  </w:abstractNum>
  <w:abstractNum w:abstractNumId="10" w15:restartNumberingAfterBreak="0">
    <w:nsid w:val="08A843F6"/>
    <w:multiLevelType w:val="hybridMultilevel"/>
    <w:tmpl w:val="12DABAE8"/>
    <w:lvl w:ilvl="0" w:tplc="02A4A512">
      <w:start w:val="1"/>
      <w:numFmt w:val="decimal"/>
      <w:lvlText w:val="%1"/>
      <w:lvlJc w:val="left"/>
      <w:pPr>
        <w:ind w:left="2272" w:hanging="393"/>
        <w:jc w:val="right"/>
      </w:pPr>
      <w:rPr>
        <w:rFonts w:hint="default"/>
        <w:w w:val="97"/>
        <w:position w:val="1"/>
      </w:rPr>
    </w:lvl>
    <w:lvl w:ilvl="1" w:tplc="241A3BBA">
      <w:numFmt w:val="bullet"/>
      <w:lvlText w:val="•"/>
      <w:lvlJc w:val="left"/>
      <w:pPr>
        <w:ind w:left="2740" w:hanging="393"/>
      </w:pPr>
      <w:rPr>
        <w:rFonts w:hint="default"/>
      </w:rPr>
    </w:lvl>
    <w:lvl w:ilvl="2" w:tplc="DE98176A">
      <w:numFmt w:val="bullet"/>
      <w:lvlText w:val="•"/>
      <w:lvlJc w:val="left"/>
      <w:pPr>
        <w:ind w:left="3200" w:hanging="393"/>
      </w:pPr>
      <w:rPr>
        <w:rFonts w:hint="default"/>
      </w:rPr>
    </w:lvl>
    <w:lvl w:ilvl="3" w:tplc="80AA5872">
      <w:numFmt w:val="bullet"/>
      <w:lvlText w:val="•"/>
      <w:lvlJc w:val="left"/>
      <w:pPr>
        <w:ind w:left="3660" w:hanging="393"/>
      </w:pPr>
      <w:rPr>
        <w:rFonts w:hint="default"/>
      </w:rPr>
    </w:lvl>
    <w:lvl w:ilvl="4" w:tplc="6E9A7780">
      <w:numFmt w:val="bullet"/>
      <w:lvlText w:val="•"/>
      <w:lvlJc w:val="left"/>
      <w:pPr>
        <w:ind w:left="4120" w:hanging="393"/>
      </w:pPr>
      <w:rPr>
        <w:rFonts w:hint="default"/>
      </w:rPr>
    </w:lvl>
    <w:lvl w:ilvl="5" w:tplc="FF948A5A">
      <w:numFmt w:val="bullet"/>
      <w:lvlText w:val="•"/>
      <w:lvlJc w:val="left"/>
      <w:pPr>
        <w:ind w:left="4581" w:hanging="393"/>
      </w:pPr>
      <w:rPr>
        <w:rFonts w:hint="default"/>
      </w:rPr>
    </w:lvl>
    <w:lvl w:ilvl="6" w:tplc="38B86CD8">
      <w:numFmt w:val="bullet"/>
      <w:lvlText w:val="•"/>
      <w:lvlJc w:val="left"/>
      <w:pPr>
        <w:ind w:left="5041" w:hanging="393"/>
      </w:pPr>
      <w:rPr>
        <w:rFonts w:hint="default"/>
      </w:rPr>
    </w:lvl>
    <w:lvl w:ilvl="7" w:tplc="3DEAA862">
      <w:numFmt w:val="bullet"/>
      <w:lvlText w:val="•"/>
      <w:lvlJc w:val="left"/>
      <w:pPr>
        <w:ind w:left="5501" w:hanging="393"/>
      </w:pPr>
      <w:rPr>
        <w:rFonts w:hint="default"/>
      </w:rPr>
    </w:lvl>
    <w:lvl w:ilvl="8" w:tplc="3F841EAA">
      <w:numFmt w:val="bullet"/>
      <w:lvlText w:val="•"/>
      <w:lvlJc w:val="left"/>
      <w:pPr>
        <w:ind w:left="5961" w:hanging="393"/>
      </w:pPr>
      <w:rPr>
        <w:rFonts w:hint="default"/>
      </w:rPr>
    </w:lvl>
  </w:abstractNum>
  <w:abstractNum w:abstractNumId="11" w15:restartNumberingAfterBreak="0">
    <w:nsid w:val="0AD01154"/>
    <w:multiLevelType w:val="hybridMultilevel"/>
    <w:tmpl w:val="CA0A8C96"/>
    <w:lvl w:ilvl="0" w:tplc="00D077A4">
      <w:numFmt w:val="bullet"/>
      <w:lvlText w:val="*"/>
      <w:lvlJc w:val="left"/>
      <w:pPr>
        <w:ind w:left="394" w:hanging="132"/>
      </w:pPr>
      <w:rPr>
        <w:rFonts w:ascii="Arial" w:eastAsia="Arial" w:hAnsi="Arial" w:cs="Arial" w:hint="default"/>
        <w:w w:val="99"/>
        <w:sz w:val="20"/>
        <w:szCs w:val="20"/>
      </w:rPr>
    </w:lvl>
    <w:lvl w:ilvl="1" w:tplc="44E696D8">
      <w:numFmt w:val="bullet"/>
      <w:lvlText w:val="-"/>
      <w:lvlJc w:val="left"/>
      <w:pPr>
        <w:ind w:left="970" w:hanging="425"/>
      </w:pPr>
      <w:rPr>
        <w:rFonts w:ascii="Times New Roman" w:eastAsia="Times New Roman" w:hAnsi="Times New Roman" w:cs="Times New Roman" w:hint="default"/>
        <w:spacing w:val="-4"/>
        <w:w w:val="99"/>
        <w:sz w:val="24"/>
        <w:szCs w:val="24"/>
      </w:rPr>
    </w:lvl>
    <w:lvl w:ilvl="2" w:tplc="6C068082">
      <w:numFmt w:val="bullet"/>
      <w:lvlText w:val="•"/>
      <w:lvlJc w:val="left"/>
      <w:pPr>
        <w:ind w:left="1938" w:hanging="425"/>
      </w:pPr>
      <w:rPr>
        <w:rFonts w:hint="default"/>
      </w:rPr>
    </w:lvl>
    <w:lvl w:ilvl="3" w:tplc="8C5AC1D6">
      <w:numFmt w:val="bullet"/>
      <w:lvlText w:val="•"/>
      <w:lvlJc w:val="left"/>
      <w:pPr>
        <w:ind w:left="2896" w:hanging="425"/>
      </w:pPr>
      <w:rPr>
        <w:rFonts w:hint="default"/>
      </w:rPr>
    </w:lvl>
    <w:lvl w:ilvl="4" w:tplc="9FC60D58">
      <w:numFmt w:val="bullet"/>
      <w:lvlText w:val="•"/>
      <w:lvlJc w:val="left"/>
      <w:pPr>
        <w:ind w:left="3855" w:hanging="425"/>
      </w:pPr>
      <w:rPr>
        <w:rFonts w:hint="default"/>
      </w:rPr>
    </w:lvl>
    <w:lvl w:ilvl="5" w:tplc="556EC4F6">
      <w:numFmt w:val="bullet"/>
      <w:lvlText w:val="•"/>
      <w:lvlJc w:val="left"/>
      <w:pPr>
        <w:ind w:left="4813" w:hanging="425"/>
      </w:pPr>
      <w:rPr>
        <w:rFonts w:hint="default"/>
      </w:rPr>
    </w:lvl>
    <w:lvl w:ilvl="6" w:tplc="B218B4D2">
      <w:numFmt w:val="bullet"/>
      <w:lvlText w:val="•"/>
      <w:lvlJc w:val="left"/>
      <w:pPr>
        <w:ind w:left="5772" w:hanging="425"/>
      </w:pPr>
      <w:rPr>
        <w:rFonts w:hint="default"/>
      </w:rPr>
    </w:lvl>
    <w:lvl w:ilvl="7" w:tplc="5F6AC0E6">
      <w:numFmt w:val="bullet"/>
      <w:lvlText w:val="•"/>
      <w:lvlJc w:val="left"/>
      <w:pPr>
        <w:ind w:left="6730" w:hanging="425"/>
      </w:pPr>
      <w:rPr>
        <w:rFonts w:hint="default"/>
      </w:rPr>
    </w:lvl>
    <w:lvl w:ilvl="8" w:tplc="BF0E2D66">
      <w:numFmt w:val="bullet"/>
      <w:lvlText w:val="•"/>
      <w:lvlJc w:val="left"/>
      <w:pPr>
        <w:ind w:left="7689" w:hanging="425"/>
      </w:pPr>
      <w:rPr>
        <w:rFonts w:hint="default"/>
      </w:rPr>
    </w:lvl>
  </w:abstractNum>
  <w:abstractNum w:abstractNumId="12" w15:restartNumberingAfterBreak="0">
    <w:nsid w:val="0DDA1763"/>
    <w:multiLevelType w:val="hybridMultilevel"/>
    <w:tmpl w:val="ADE25466"/>
    <w:lvl w:ilvl="0" w:tplc="378416CE">
      <w:numFmt w:val="bullet"/>
      <w:lvlText w:val="-"/>
      <w:lvlJc w:val="left"/>
      <w:pPr>
        <w:ind w:left="289" w:hanging="142"/>
      </w:pPr>
      <w:rPr>
        <w:rFonts w:ascii="Times New Roman" w:eastAsia="Times New Roman" w:hAnsi="Times New Roman" w:cs="Times New Roman" w:hint="default"/>
        <w:w w:val="99"/>
        <w:sz w:val="20"/>
        <w:szCs w:val="20"/>
      </w:rPr>
    </w:lvl>
    <w:lvl w:ilvl="1" w:tplc="6540A83C">
      <w:numFmt w:val="bullet"/>
      <w:lvlText w:val="•"/>
      <w:lvlJc w:val="left"/>
      <w:pPr>
        <w:ind w:left="660" w:hanging="142"/>
      </w:pPr>
      <w:rPr>
        <w:rFonts w:hint="default"/>
      </w:rPr>
    </w:lvl>
    <w:lvl w:ilvl="2" w:tplc="8F0E800A">
      <w:numFmt w:val="bullet"/>
      <w:lvlText w:val="•"/>
      <w:lvlJc w:val="left"/>
      <w:pPr>
        <w:ind w:left="1041" w:hanging="142"/>
      </w:pPr>
      <w:rPr>
        <w:rFonts w:hint="default"/>
      </w:rPr>
    </w:lvl>
    <w:lvl w:ilvl="3" w:tplc="80B4039C">
      <w:numFmt w:val="bullet"/>
      <w:lvlText w:val="•"/>
      <w:lvlJc w:val="left"/>
      <w:pPr>
        <w:ind w:left="1422" w:hanging="142"/>
      </w:pPr>
      <w:rPr>
        <w:rFonts w:hint="default"/>
      </w:rPr>
    </w:lvl>
    <w:lvl w:ilvl="4" w:tplc="B31A884C">
      <w:numFmt w:val="bullet"/>
      <w:lvlText w:val="•"/>
      <w:lvlJc w:val="left"/>
      <w:pPr>
        <w:ind w:left="1803" w:hanging="142"/>
      </w:pPr>
      <w:rPr>
        <w:rFonts w:hint="default"/>
      </w:rPr>
    </w:lvl>
    <w:lvl w:ilvl="5" w:tplc="4A3682DC">
      <w:numFmt w:val="bullet"/>
      <w:lvlText w:val="•"/>
      <w:lvlJc w:val="left"/>
      <w:pPr>
        <w:ind w:left="2184" w:hanging="142"/>
      </w:pPr>
      <w:rPr>
        <w:rFonts w:hint="default"/>
      </w:rPr>
    </w:lvl>
    <w:lvl w:ilvl="6" w:tplc="986E2232">
      <w:numFmt w:val="bullet"/>
      <w:lvlText w:val="•"/>
      <w:lvlJc w:val="left"/>
      <w:pPr>
        <w:ind w:left="2564" w:hanging="142"/>
      </w:pPr>
      <w:rPr>
        <w:rFonts w:hint="default"/>
      </w:rPr>
    </w:lvl>
    <w:lvl w:ilvl="7" w:tplc="57C464B4">
      <w:numFmt w:val="bullet"/>
      <w:lvlText w:val="•"/>
      <w:lvlJc w:val="left"/>
      <w:pPr>
        <w:ind w:left="2945" w:hanging="142"/>
      </w:pPr>
      <w:rPr>
        <w:rFonts w:hint="default"/>
      </w:rPr>
    </w:lvl>
    <w:lvl w:ilvl="8" w:tplc="C82854E4">
      <w:numFmt w:val="bullet"/>
      <w:lvlText w:val="•"/>
      <w:lvlJc w:val="left"/>
      <w:pPr>
        <w:ind w:left="3326" w:hanging="142"/>
      </w:pPr>
      <w:rPr>
        <w:rFonts w:hint="default"/>
      </w:rPr>
    </w:lvl>
  </w:abstractNum>
  <w:abstractNum w:abstractNumId="13" w15:restartNumberingAfterBreak="0">
    <w:nsid w:val="10E43636"/>
    <w:multiLevelType w:val="hybridMultilevel"/>
    <w:tmpl w:val="CBA63336"/>
    <w:lvl w:ilvl="0" w:tplc="E8D01D82">
      <w:start w:val="1"/>
      <w:numFmt w:val="decimal"/>
      <w:lvlText w:val="%1."/>
      <w:lvlJc w:val="left"/>
      <w:pPr>
        <w:ind w:left="1571" w:hanging="249"/>
        <w:jc w:val="left"/>
      </w:pPr>
      <w:rPr>
        <w:rFonts w:hint="default"/>
        <w:b/>
        <w:bCs/>
        <w:spacing w:val="-1"/>
        <w:w w:val="103"/>
      </w:rPr>
    </w:lvl>
    <w:lvl w:ilvl="1" w:tplc="4D44BFFC">
      <w:numFmt w:val="bullet"/>
      <w:lvlText w:val="•"/>
      <w:lvlJc w:val="left"/>
      <w:pPr>
        <w:ind w:left="2564" w:hanging="249"/>
      </w:pPr>
      <w:rPr>
        <w:rFonts w:hint="default"/>
      </w:rPr>
    </w:lvl>
    <w:lvl w:ilvl="2" w:tplc="DA301AD6">
      <w:numFmt w:val="bullet"/>
      <w:lvlText w:val="•"/>
      <w:lvlJc w:val="left"/>
      <w:pPr>
        <w:ind w:left="3549" w:hanging="249"/>
      </w:pPr>
      <w:rPr>
        <w:rFonts w:hint="default"/>
      </w:rPr>
    </w:lvl>
    <w:lvl w:ilvl="3" w:tplc="DB40AA20">
      <w:numFmt w:val="bullet"/>
      <w:lvlText w:val="•"/>
      <w:lvlJc w:val="left"/>
      <w:pPr>
        <w:ind w:left="4533" w:hanging="249"/>
      </w:pPr>
      <w:rPr>
        <w:rFonts w:hint="default"/>
      </w:rPr>
    </w:lvl>
    <w:lvl w:ilvl="4" w:tplc="11009A14">
      <w:numFmt w:val="bullet"/>
      <w:lvlText w:val="•"/>
      <w:lvlJc w:val="left"/>
      <w:pPr>
        <w:ind w:left="5518" w:hanging="249"/>
      </w:pPr>
      <w:rPr>
        <w:rFonts w:hint="default"/>
      </w:rPr>
    </w:lvl>
    <w:lvl w:ilvl="5" w:tplc="9EC432C2">
      <w:numFmt w:val="bullet"/>
      <w:lvlText w:val="•"/>
      <w:lvlJc w:val="left"/>
      <w:pPr>
        <w:ind w:left="6502" w:hanging="249"/>
      </w:pPr>
      <w:rPr>
        <w:rFonts w:hint="default"/>
      </w:rPr>
    </w:lvl>
    <w:lvl w:ilvl="6" w:tplc="AA7E55CA">
      <w:numFmt w:val="bullet"/>
      <w:lvlText w:val="•"/>
      <w:lvlJc w:val="left"/>
      <w:pPr>
        <w:ind w:left="7487" w:hanging="249"/>
      </w:pPr>
      <w:rPr>
        <w:rFonts w:hint="default"/>
      </w:rPr>
    </w:lvl>
    <w:lvl w:ilvl="7" w:tplc="796479F6">
      <w:numFmt w:val="bullet"/>
      <w:lvlText w:val="•"/>
      <w:lvlJc w:val="left"/>
      <w:pPr>
        <w:ind w:left="8471" w:hanging="249"/>
      </w:pPr>
      <w:rPr>
        <w:rFonts w:hint="default"/>
      </w:rPr>
    </w:lvl>
    <w:lvl w:ilvl="8" w:tplc="47A6136E">
      <w:numFmt w:val="bullet"/>
      <w:lvlText w:val="•"/>
      <w:lvlJc w:val="left"/>
      <w:pPr>
        <w:ind w:left="9456" w:hanging="249"/>
      </w:pPr>
      <w:rPr>
        <w:rFonts w:hint="default"/>
      </w:rPr>
    </w:lvl>
  </w:abstractNum>
  <w:abstractNum w:abstractNumId="14" w15:restartNumberingAfterBreak="0">
    <w:nsid w:val="13B07F16"/>
    <w:multiLevelType w:val="hybridMultilevel"/>
    <w:tmpl w:val="6DD02358"/>
    <w:lvl w:ilvl="0" w:tplc="4E4E75CA">
      <w:start w:val="5"/>
      <w:numFmt w:val="decimal"/>
      <w:lvlText w:val="%1"/>
      <w:lvlJc w:val="left"/>
      <w:pPr>
        <w:ind w:left="1160" w:hanging="879"/>
        <w:jc w:val="left"/>
      </w:pPr>
      <w:rPr>
        <w:rFonts w:hint="default"/>
      </w:rPr>
    </w:lvl>
    <w:lvl w:ilvl="1" w:tplc="5A78410E">
      <w:start w:val="1"/>
      <w:numFmt w:val="decimal"/>
      <w:lvlText w:val="%1.%2"/>
      <w:lvlJc w:val="left"/>
      <w:pPr>
        <w:ind w:left="1160" w:hanging="879"/>
        <w:jc w:val="left"/>
      </w:pPr>
      <w:rPr>
        <w:rFonts w:ascii="Arial" w:eastAsia="Arial" w:hAnsi="Arial" w:cs="Arial" w:hint="default"/>
        <w:spacing w:val="-3"/>
        <w:w w:val="99"/>
        <w:sz w:val="24"/>
        <w:szCs w:val="24"/>
      </w:rPr>
    </w:lvl>
    <w:lvl w:ilvl="2" w:tplc="1F2083DA">
      <w:numFmt w:val="bullet"/>
      <w:lvlText w:val="•"/>
      <w:lvlJc w:val="left"/>
      <w:pPr>
        <w:ind w:left="2825" w:hanging="879"/>
      </w:pPr>
      <w:rPr>
        <w:rFonts w:hint="default"/>
      </w:rPr>
    </w:lvl>
    <w:lvl w:ilvl="3" w:tplc="DE32A928">
      <w:numFmt w:val="bullet"/>
      <w:lvlText w:val="•"/>
      <w:lvlJc w:val="left"/>
      <w:pPr>
        <w:ind w:left="3657" w:hanging="879"/>
      </w:pPr>
      <w:rPr>
        <w:rFonts w:hint="default"/>
      </w:rPr>
    </w:lvl>
    <w:lvl w:ilvl="4" w:tplc="EAA8C066">
      <w:numFmt w:val="bullet"/>
      <w:lvlText w:val="•"/>
      <w:lvlJc w:val="left"/>
      <w:pPr>
        <w:ind w:left="4490" w:hanging="879"/>
      </w:pPr>
      <w:rPr>
        <w:rFonts w:hint="default"/>
      </w:rPr>
    </w:lvl>
    <w:lvl w:ilvl="5" w:tplc="9FFE54C4">
      <w:numFmt w:val="bullet"/>
      <w:lvlText w:val="•"/>
      <w:lvlJc w:val="left"/>
      <w:pPr>
        <w:ind w:left="5323" w:hanging="879"/>
      </w:pPr>
      <w:rPr>
        <w:rFonts w:hint="default"/>
      </w:rPr>
    </w:lvl>
    <w:lvl w:ilvl="6" w:tplc="4F62CBD4">
      <w:numFmt w:val="bullet"/>
      <w:lvlText w:val="•"/>
      <w:lvlJc w:val="left"/>
      <w:pPr>
        <w:ind w:left="6155" w:hanging="879"/>
      </w:pPr>
      <w:rPr>
        <w:rFonts w:hint="default"/>
      </w:rPr>
    </w:lvl>
    <w:lvl w:ilvl="7" w:tplc="2376ABAC">
      <w:numFmt w:val="bullet"/>
      <w:lvlText w:val="•"/>
      <w:lvlJc w:val="left"/>
      <w:pPr>
        <w:ind w:left="6988" w:hanging="879"/>
      </w:pPr>
      <w:rPr>
        <w:rFonts w:hint="default"/>
      </w:rPr>
    </w:lvl>
    <w:lvl w:ilvl="8" w:tplc="63985D38">
      <w:numFmt w:val="bullet"/>
      <w:lvlText w:val="•"/>
      <w:lvlJc w:val="left"/>
      <w:pPr>
        <w:ind w:left="7821" w:hanging="879"/>
      </w:pPr>
      <w:rPr>
        <w:rFonts w:hint="default"/>
      </w:rPr>
    </w:lvl>
  </w:abstractNum>
  <w:abstractNum w:abstractNumId="15" w15:restartNumberingAfterBreak="0">
    <w:nsid w:val="13B3748D"/>
    <w:multiLevelType w:val="hybridMultilevel"/>
    <w:tmpl w:val="16180D94"/>
    <w:lvl w:ilvl="0" w:tplc="4D6C9784">
      <w:numFmt w:val="bullet"/>
      <w:lvlText w:val="-"/>
      <w:lvlJc w:val="left"/>
      <w:pPr>
        <w:ind w:left="970" w:hanging="360"/>
      </w:pPr>
      <w:rPr>
        <w:rFonts w:ascii="Times New Roman" w:eastAsia="Times New Roman" w:hAnsi="Times New Roman" w:cs="Times New Roman" w:hint="default"/>
        <w:spacing w:val="-2"/>
        <w:w w:val="99"/>
        <w:sz w:val="24"/>
        <w:szCs w:val="24"/>
      </w:rPr>
    </w:lvl>
    <w:lvl w:ilvl="1" w:tplc="1D62831C">
      <w:numFmt w:val="bullet"/>
      <w:lvlText w:val="•"/>
      <w:lvlJc w:val="left"/>
      <w:pPr>
        <w:ind w:left="1842" w:hanging="360"/>
      </w:pPr>
      <w:rPr>
        <w:rFonts w:hint="default"/>
      </w:rPr>
    </w:lvl>
    <w:lvl w:ilvl="2" w:tplc="49F83C18">
      <w:numFmt w:val="bullet"/>
      <w:lvlText w:val="•"/>
      <w:lvlJc w:val="left"/>
      <w:pPr>
        <w:ind w:left="2705" w:hanging="360"/>
      </w:pPr>
      <w:rPr>
        <w:rFonts w:hint="default"/>
      </w:rPr>
    </w:lvl>
    <w:lvl w:ilvl="3" w:tplc="C4604E04">
      <w:numFmt w:val="bullet"/>
      <w:lvlText w:val="•"/>
      <w:lvlJc w:val="left"/>
      <w:pPr>
        <w:ind w:left="3567" w:hanging="360"/>
      </w:pPr>
      <w:rPr>
        <w:rFonts w:hint="default"/>
      </w:rPr>
    </w:lvl>
    <w:lvl w:ilvl="4" w:tplc="737E0C84">
      <w:numFmt w:val="bullet"/>
      <w:lvlText w:val="•"/>
      <w:lvlJc w:val="left"/>
      <w:pPr>
        <w:ind w:left="4430" w:hanging="360"/>
      </w:pPr>
      <w:rPr>
        <w:rFonts w:hint="default"/>
      </w:rPr>
    </w:lvl>
    <w:lvl w:ilvl="5" w:tplc="8E5CDC36">
      <w:numFmt w:val="bullet"/>
      <w:lvlText w:val="•"/>
      <w:lvlJc w:val="left"/>
      <w:pPr>
        <w:ind w:left="5293" w:hanging="360"/>
      </w:pPr>
      <w:rPr>
        <w:rFonts w:hint="default"/>
      </w:rPr>
    </w:lvl>
    <w:lvl w:ilvl="6" w:tplc="C854C8EE">
      <w:numFmt w:val="bullet"/>
      <w:lvlText w:val="•"/>
      <w:lvlJc w:val="left"/>
      <w:pPr>
        <w:ind w:left="6155" w:hanging="360"/>
      </w:pPr>
      <w:rPr>
        <w:rFonts w:hint="default"/>
      </w:rPr>
    </w:lvl>
    <w:lvl w:ilvl="7" w:tplc="FD6A519A">
      <w:numFmt w:val="bullet"/>
      <w:lvlText w:val="•"/>
      <w:lvlJc w:val="left"/>
      <w:pPr>
        <w:ind w:left="7018" w:hanging="360"/>
      </w:pPr>
      <w:rPr>
        <w:rFonts w:hint="default"/>
      </w:rPr>
    </w:lvl>
    <w:lvl w:ilvl="8" w:tplc="EEC48964">
      <w:numFmt w:val="bullet"/>
      <w:lvlText w:val="•"/>
      <w:lvlJc w:val="left"/>
      <w:pPr>
        <w:ind w:left="7881" w:hanging="360"/>
      </w:pPr>
      <w:rPr>
        <w:rFonts w:hint="default"/>
      </w:rPr>
    </w:lvl>
  </w:abstractNum>
  <w:abstractNum w:abstractNumId="16" w15:restartNumberingAfterBreak="0">
    <w:nsid w:val="14775C4C"/>
    <w:multiLevelType w:val="hybridMultilevel"/>
    <w:tmpl w:val="29A2A4B4"/>
    <w:lvl w:ilvl="0" w:tplc="13A4F62A">
      <w:start w:val="23"/>
      <w:numFmt w:val="decimal"/>
      <w:lvlText w:val="%1"/>
      <w:lvlJc w:val="left"/>
      <w:pPr>
        <w:ind w:left="2224" w:hanging="441"/>
        <w:jc w:val="left"/>
      </w:pPr>
      <w:rPr>
        <w:rFonts w:ascii="Arial" w:eastAsia="Arial" w:hAnsi="Arial" w:cs="Arial" w:hint="default"/>
        <w:spacing w:val="-1"/>
        <w:w w:val="96"/>
        <w:sz w:val="19"/>
        <w:szCs w:val="19"/>
      </w:rPr>
    </w:lvl>
    <w:lvl w:ilvl="1" w:tplc="60EA4954">
      <w:numFmt w:val="bullet"/>
      <w:lvlText w:val="•"/>
      <w:lvlJc w:val="left"/>
      <w:pPr>
        <w:ind w:left="3120" w:hanging="441"/>
      </w:pPr>
      <w:rPr>
        <w:rFonts w:hint="default"/>
      </w:rPr>
    </w:lvl>
    <w:lvl w:ilvl="2" w:tplc="A13887A6">
      <w:numFmt w:val="bullet"/>
      <w:lvlText w:val="•"/>
      <w:lvlJc w:val="left"/>
      <w:pPr>
        <w:ind w:left="4020" w:hanging="441"/>
      </w:pPr>
      <w:rPr>
        <w:rFonts w:hint="default"/>
      </w:rPr>
    </w:lvl>
    <w:lvl w:ilvl="3" w:tplc="71C2BA1C">
      <w:numFmt w:val="bullet"/>
      <w:lvlText w:val="•"/>
      <w:lvlJc w:val="left"/>
      <w:pPr>
        <w:ind w:left="4921" w:hanging="441"/>
      </w:pPr>
      <w:rPr>
        <w:rFonts w:hint="default"/>
      </w:rPr>
    </w:lvl>
    <w:lvl w:ilvl="4" w:tplc="62F26C44">
      <w:numFmt w:val="bullet"/>
      <w:lvlText w:val="•"/>
      <w:lvlJc w:val="left"/>
      <w:pPr>
        <w:ind w:left="5821" w:hanging="441"/>
      </w:pPr>
      <w:rPr>
        <w:rFonts w:hint="default"/>
      </w:rPr>
    </w:lvl>
    <w:lvl w:ilvl="5" w:tplc="0BB43AC4">
      <w:numFmt w:val="bullet"/>
      <w:lvlText w:val="•"/>
      <w:lvlJc w:val="left"/>
      <w:pPr>
        <w:ind w:left="6721" w:hanging="441"/>
      </w:pPr>
      <w:rPr>
        <w:rFonts w:hint="default"/>
      </w:rPr>
    </w:lvl>
    <w:lvl w:ilvl="6" w:tplc="E2929056">
      <w:numFmt w:val="bullet"/>
      <w:lvlText w:val="•"/>
      <w:lvlJc w:val="left"/>
      <w:pPr>
        <w:ind w:left="7622" w:hanging="441"/>
      </w:pPr>
      <w:rPr>
        <w:rFonts w:hint="default"/>
      </w:rPr>
    </w:lvl>
    <w:lvl w:ilvl="7" w:tplc="C5143D02">
      <w:numFmt w:val="bullet"/>
      <w:lvlText w:val="•"/>
      <w:lvlJc w:val="left"/>
      <w:pPr>
        <w:ind w:left="8522" w:hanging="441"/>
      </w:pPr>
      <w:rPr>
        <w:rFonts w:hint="default"/>
      </w:rPr>
    </w:lvl>
    <w:lvl w:ilvl="8" w:tplc="FCE8E25C">
      <w:numFmt w:val="bullet"/>
      <w:lvlText w:val="•"/>
      <w:lvlJc w:val="left"/>
      <w:pPr>
        <w:ind w:left="9423" w:hanging="441"/>
      </w:pPr>
      <w:rPr>
        <w:rFonts w:hint="default"/>
      </w:rPr>
    </w:lvl>
  </w:abstractNum>
  <w:abstractNum w:abstractNumId="17" w15:restartNumberingAfterBreak="0">
    <w:nsid w:val="14B64BA7"/>
    <w:multiLevelType w:val="hybridMultilevel"/>
    <w:tmpl w:val="F780B0A6"/>
    <w:lvl w:ilvl="0" w:tplc="59D235D8">
      <w:start w:val="4"/>
      <w:numFmt w:val="decimal"/>
      <w:lvlText w:val="%1"/>
      <w:lvlJc w:val="left"/>
      <w:pPr>
        <w:ind w:left="1160" w:hanging="879"/>
        <w:jc w:val="left"/>
      </w:pPr>
      <w:rPr>
        <w:rFonts w:hint="default"/>
      </w:rPr>
    </w:lvl>
    <w:lvl w:ilvl="1" w:tplc="EABA8D5C">
      <w:start w:val="1"/>
      <w:numFmt w:val="decimal"/>
      <w:lvlText w:val="%1.%2"/>
      <w:lvlJc w:val="left"/>
      <w:pPr>
        <w:ind w:left="1160" w:hanging="879"/>
        <w:jc w:val="left"/>
      </w:pPr>
      <w:rPr>
        <w:rFonts w:ascii="Arial" w:eastAsia="Arial" w:hAnsi="Arial" w:cs="Arial" w:hint="default"/>
        <w:spacing w:val="-3"/>
        <w:w w:val="99"/>
        <w:sz w:val="24"/>
        <w:szCs w:val="24"/>
      </w:rPr>
    </w:lvl>
    <w:lvl w:ilvl="2" w:tplc="82F0C11E">
      <w:numFmt w:val="bullet"/>
      <w:lvlText w:val="•"/>
      <w:lvlJc w:val="left"/>
      <w:pPr>
        <w:ind w:left="2825" w:hanging="879"/>
      </w:pPr>
      <w:rPr>
        <w:rFonts w:hint="default"/>
      </w:rPr>
    </w:lvl>
    <w:lvl w:ilvl="3" w:tplc="1DB29542">
      <w:numFmt w:val="bullet"/>
      <w:lvlText w:val="•"/>
      <w:lvlJc w:val="left"/>
      <w:pPr>
        <w:ind w:left="3657" w:hanging="879"/>
      </w:pPr>
      <w:rPr>
        <w:rFonts w:hint="default"/>
      </w:rPr>
    </w:lvl>
    <w:lvl w:ilvl="4" w:tplc="7570EC40">
      <w:numFmt w:val="bullet"/>
      <w:lvlText w:val="•"/>
      <w:lvlJc w:val="left"/>
      <w:pPr>
        <w:ind w:left="4490" w:hanging="879"/>
      </w:pPr>
      <w:rPr>
        <w:rFonts w:hint="default"/>
      </w:rPr>
    </w:lvl>
    <w:lvl w:ilvl="5" w:tplc="D522259A">
      <w:numFmt w:val="bullet"/>
      <w:lvlText w:val="•"/>
      <w:lvlJc w:val="left"/>
      <w:pPr>
        <w:ind w:left="5323" w:hanging="879"/>
      </w:pPr>
      <w:rPr>
        <w:rFonts w:hint="default"/>
      </w:rPr>
    </w:lvl>
    <w:lvl w:ilvl="6" w:tplc="E54AFF46">
      <w:numFmt w:val="bullet"/>
      <w:lvlText w:val="•"/>
      <w:lvlJc w:val="left"/>
      <w:pPr>
        <w:ind w:left="6155" w:hanging="879"/>
      </w:pPr>
      <w:rPr>
        <w:rFonts w:hint="default"/>
      </w:rPr>
    </w:lvl>
    <w:lvl w:ilvl="7" w:tplc="ACA83998">
      <w:numFmt w:val="bullet"/>
      <w:lvlText w:val="•"/>
      <w:lvlJc w:val="left"/>
      <w:pPr>
        <w:ind w:left="6988" w:hanging="879"/>
      </w:pPr>
      <w:rPr>
        <w:rFonts w:hint="default"/>
      </w:rPr>
    </w:lvl>
    <w:lvl w:ilvl="8" w:tplc="E87680FA">
      <w:numFmt w:val="bullet"/>
      <w:lvlText w:val="•"/>
      <w:lvlJc w:val="left"/>
      <w:pPr>
        <w:ind w:left="7821" w:hanging="879"/>
      </w:pPr>
      <w:rPr>
        <w:rFonts w:hint="default"/>
      </w:rPr>
    </w:lvl>
  </w:abstractNum>
  <w:abstractNum w:abstractNumId="18" w15:restartNumberingAfterBreak="0">
    <w:nsid w:val="14D733F8"/>
    <w:multiLevelType w:val="hybridMultilevel"/>
    <w:tmpl w:val="EC80A8EC"/>
    <w:lvl w:ilvl="0" w:tplc="CF0EE758">
      <w:start w:val="19"/>
      <w:numFmt w:val="decimal"/>
      <w:lvlText w:val="%1."/>
      <w:lvlJc w:val="left"/>
      <w:pPr>
        <w:ind w:left="1601" w:hanging="321"/>
        <w:jc w:val="left"/>
      </w:pPr>
      <w:rPr>
        <w:rFonts w:ascii="Times New Roman" w:eastAsia="Times New Roman" w:hAnsi="Times New Roman" w:cs="Times New Roman" w:hint="default"/>
        <w:color w:val="4B4D52"/>
        <w:w w:val="99"/>
        <w:sz w:val="19"/>
        <w:szCs w:val="19"/>
      </w:rPr>
    </w:lvl>
    <w:lvl w:ilvl="1" w:tplc="9ADE9DE0">
      <w:start w:val="1"/>
      <w:numFmt w:val="decimal"/>
      <w:lvlText w:val="%2."/>
      <w:lvlJc w:val="left"/>
      <w:pPr>
        <w:ind w:left="2091" w:hanging="193"/>
        <w:jc w:val="left"/>
      </w:pPr>
      <w:rPr>
        <w:rFonts w:hint="default"/>
        <w:w w:val="106"/>
      </w:rPr>
    </w:lvl>
    <w:lvl w:ilvl="2" w:tplc="0A7EF358">
      <w:numFmt w:val="bullet"/>
      <w:lvlText w:val="•"/>
      <w:lvlJc w:val="left"/>
      <w:pPr>
        <w:ind w:left="3224" w:hanging="193"/>
      </w:pPr>
      <w:rPr>
        <w:rFonts w:hint="default"/>
      </w:rPr>
    </w:lvl>
    <w:lvl w:ilvl="3" w:tplc="096CC63E">
      <w:numFmt w:val="bullet"/>
      <w:lvlText w:val="•"/>
      <w:lvlJc w:val="left"/>
      <w:pPr>
        <w:ind w:left="4348" w:hanging="193"/>
      </w:pPr>
      <w:rPr>
        <w:rFonts w:hint="default"/>
      </w:rPr>
    </w:lvl>
    <w:lvl w:ilvl="4" w:tplc="B1520EA6">
      <w:numFmt w:val="bullet"/>
      <w:lvlText w:val="•"/>
      <w:lvlJc w:val="left"/>
      <w:pPr>
        <w:ind w:left="5473" w:hanging="193"/>
      </w:pPr>
      <w:rPr>
        <w:rFonts w:hint="default"/>
      </w:rPr>
    </w:lvl>
    <w:lvl w:ilvl="5" w:tplc="74404172">
      <w:numFmt w:val="bullet"/>
      <w:lvlText w:val="•"/>
      <w:lvlJc w:val="left"/>
      <w:pPr>
        <w:ind w:left="6597" w:hanging="193"/>
      </w:pPr>
      <w:rPr>
        <w:rFonts w:hint="default"/>
      </w:rPr>
    </w:lvl>
    <w:lvl w:ilvl="6" w:tplc="301AB974">
      <w:numFmt w:val="bullet"/>
      <w:lvlText w:val="•"/>
      <w:lvlJc w:val="left"/>
      <w:pPr>
        <w:ind w:left="7722" w:hanging="193"/>
      </w:pPr>
      <w:rPr>
        <w:rFonts w:hint="default"/>
      </w:rPr>
    </w:lvl>
    <w:lvl w:ilvl="7" w:tplc="396AF280">
      <w:numFmt w:val="bullet"/>
      <w:lvlText w:val="•"/>
      <w:lvlJc w:val="left"/>
      <w:pPr>
        <w:ind w:left="8846" w:hanging="193"/>
      </w:pPr>
      <w:rPr>
        <w:rFonts w:hint="default"/>
      </w:rPr>
    </w:lvl>
    <w:lvl w:ilvl="8" w:tplc="C3BA2C34">
      <w:numFmt w:val="bullet"/>
      <w:lvlText w:val="•"/>
      <w:lvlJc w:val="left"/>
      <w:pPr>
        <w:ind w:left="9971" w:hanging="193"/>
      </w:pPr>
      <w:rPr>
        <w:rFonts w:hint="default"/>
      </w:rPr>
    </w:lvl>
  </w:abstractNum>
  <w:abstractNum w:abstractNumId="19" w15:restartNumberingAfterBreak="0">
    <w:nsid w:val="17B107D5"/>
    <w:multiLevelType w:val="hybridMultilevel"/>
    <w:tmpl w:val="44F285EA"/>
    <w:lvl w:ilvl="0" w:tplc="D11A4E28">
      <w:numFmt w:val="bullet"/>
      <w:lvlText w:val="•"/>
      <w:lvlJc w:val="left"/>
      <w:pPr>
        <w:ind w:left="800" w:hanging="343"/>
      </w:pPr>
      <w:rPr>
        <w:rFonts w:ascii="Arial" w:eastAsia="Arial" w:hAnsi="Arial" w:cs="Arial" w:hint="default"/>
        <w:w w:val="20"/>
        <w:sz w:val="19"/>
        <w:szCs w:val="19"/>
      </w:rPr>
    </w:lvl>
    <w:lvl w:ilvl="1" w:tplc="ED4AC7CE">
      <w:numFmt w:val="bullet"/>
      <w:lvlText w:val="•"/>
      <w:lvlJc w:val="left"/>
      <w:pPr>
        <w:ind w:left="1299" w:hanging="343"/>
      </w:pPr>
      <w:rPr>
        <w:rFonts w:hint="default"/>
      </w:rPr>
    </w:lvl>
    <w:lvl w:ilvl="2" w:tplc="DFEC20AA">
      <w:numFmt w:val="bullet"/>
      <w:lvlText w:val="•"/>
      <w:lvlJc w:val="left"/>
      <w:pPr>
        <w:ind w:left="1799" w:hanging="343"/>
      </w:pPr>
      <w:rPr>
        <w:rFonts w:hint="default"/>
      </w:rPr>
    </w:lvl>
    <w:lvl w:ilvl="3" w:tplc="9D1CD072">
      <w:numFmt w:val="bullet"/>
      <w:lvlText w:val="•"/>
      <w:lvlJc w:val="left"/>
      <w:pPr>
        <w:ind w:left="2299" w:hanging="343"/>
      </w:pPr>
      <w:rPr>
        <w:rFonts w:hint="default"/>
      </w:rPr>
    </w:lvl>
    <w:lvl w:ilvl="4" w:tplc="41908396">
      <w:numFmt w:val="bullet"/>
      <w:lvlText w:val="•"/>
      <w:lvlJc w:val="left"/>
      <w:pPr>
        <w:ind w:left="2799" w:hanging="343"/>
      </w:pPr>
      <w:rPr>
        <w:rFonts w:hint="default"/>
      </w:rPr>
    </w:lvl>
    <w:lvl w:ilvl="5" w:tplc="A9A6E26C">
      <w:numFmt w:val="bullet"/>
      <w:lvlText w:val="•"/>
      <w:lvlJc w:val="left"/>
      <w:pPr>
        <w:ind w:left="3299" w:hanging="343"/>
      </w:pPr>
      <w:rPr>
        <w:rFonts w:hint="default"/>
      </w:rPr>
    </w:lvl>
    <w:lvl w:ilvl="6" w:tplc="E53A62B2">
      <w:numFmt w:val="bullet"/>
      <w:lvlText w:val="•"/>
      <w:lvlJc w:val="left"/>
      <w:pPr>
        <w:ind w:left="3798" w:hanging="343"/>
      </w:pPr>
      <w:rPr>
        <w:rFonts w:hint="default"/>
      </w:rPr>
    </w:lvl>
    <w:lvl w:ilvl="7" w:tplc="DD188546">
      <w:numFmt w:val="bullet"/>
      <w:lvlText w:val="•"/>
      <w:lvlJc w:val="left"/>
      <w:pPr>
        <w:ind w:left="4298" w:hanging="343"/>
      </w:pPr>
      <w:rPr>
        <w:rFonts w:hint="default"/>
      </w:rPr>
    </w:lvl>
    <w:lvl w:ilvl="8" w:tplc="6E44C958">
      <w:numFmt w:val="bullet"/>
      <w:lvlText w:val="•"/>
      <w:lvlJc w:val="left"/>
      <w:pPr>
        <w:ind w:left="4798" w:hanging="343"/>
      </w:pPr>
      <w:rPr>
        <w:rFonts w:hint="default"/>
      </w:rPr>
    </w:lvl>
  </w:abstractNum>
  <w:abstractNum w:abstractNumId="20" w15:restartNumberingAfterBreak="0">
    <w:nsid w:val="187320C1"/>
    <w:multiLevelType w:val="hybridMultilevel"/>
    <w:tmpl w:val="96DA904E"/>
    <w:lvl w:ilvl="0" w:tplc="80EA0216">
      <w:numFmt w:val="bullet"/>
      <w:lvlText w:val="-"/>
      <w:lvlJc w:val="left"/>
      <w:pPr>
        <w:ind w:left="229" w:hanging="116"/>
      </w:pPr>
      <w:rPr>
        <w:rFonts w:ascii="Times New Roman" w:eastAsia="Times New Roman" w:hAnsi="Times New Roman" w:cs="Times New Roman" w:hint="default"/>
        <w:w w:val="99"/>
        <w:sz w:val="24"/>
        <w:szCs w:val="24"/>
      </w:rPr>
    </w:lvl>
    <w:lvl w:ilvl="1" w:tplc="88A23986">
      <w:numFmt w:val="bullet"/>
      <w:lvlText w:val="•"/>
      <w:lvlJc w:val="left"/>
      <w:pPr>
        <w:ind w:left="660" w:hanging="116"/>
      </w:pPr>
      <w:rPr>
        <w:rFonts w:hint="default"/>
      </w:rPr>
    </w:lvl>
    <w:lvl w:ilvl="2" w:tplc="26DACC66">
      <w:numFmt w:val="bullet"/>
      <w:lvlText w:val="•"/>
      <w:lvlJc w:val="left"/>
      <w:pPr>
        <w:ind w:left="1100" w:hanging="116"/>
      </w:pPr>
      <w:rPr>
        <w:rFonts w:hint="default"/>
      </w:rPr>
    </w:lvl>
    <w:lvl w:ilvl="3" w:tplc="FB78E612">
      <w:numFmt w:val="bullet"/>
      <w:lvlText w:val="•"/>
      <w:lvlJc w:val="left"/>
      <w:pPr>
        <w:ind w:left="1540" w:hanging="116"/>
      </w:pPr>
      <w:rPr>
        <w:rFonts w:hint="default"/>
      </w:rPr>
    </w:lvl>
    <w:lvl w:ilvl="4" w:tplc="D9C4E26E">
      <w:numFmt w:val="bullet"/>
      <w:lvlText w:val="•"/>
      <w:lvlJc w:val="left"/>
      <w:pPr>
        <w:ind w:left="1981" w:hanging="116"/>
      </w:pPr>
      <w:rPr>
        <w:rFonts w:hint="default"/>
      </w:rPr>
    </w:lvl>
    <w:lvl w:ilvl="5" w:tplc="176AC166">
      <w:numFmt w:val="bullet"/>
      <w:lvlText w:val="•"/>
      <w:lvlJc w:val="left"/>
      <w:pPr>
        <w:ind w:left="2421" w:hanging="116"/>
      </w:pPr>
      <w:rPr>
        <w:rFonts w:hint="default"/>
      </w:rPr>
    </w:lvl>
    <w:lvl w:ilvl="6" w:tplc="F37A5830">
      <w:numFmt w:val="bullet"/>
      <w:lvlText w:val="•"/>
      <w:lvlJc w:val="left"/>
      <w:pPr>
        <w:ind w:left="2861" w:hanging="116"/>
      </w:pPr>
      <w:rPr>
        <w:rFonts w:hint="default"/>
      </w:rPr>
    </w:lvl>
    <w:lvl w:ilvl="7" w:tplc="84DEB992">
      <w:numFmt w:val="bullet"/>
      <w:lvlText w:val="•"/>
      <w:lvlJc w:val="left"/>
      <w:pPr>
        <w:ind w:left="3301" w:hanging="116"/>
      </w:pPr>
      <w:rPr>
        <w:rFonts w:hint="default"/>
      </w:rPr>
    </w:lvl>
    <w:lvl w:ilvl="8" w:tplc="B58C5294">
      <w:numFmt w:val="bullet"/>
      <w:lvlText w:val="•"/>
      <w:lvlJc w:val="left"/>
      <w:pPr>
        <w:ind w:left="3742" w:hanging="116"/>
      </w:pPr>
      <w:rPr>
        <w:rFonts w:hint="default"/>
      </w:rPr>
    </w:lvl>
  </w:abstractNum>
  <w:abstractNum w:abstractNumId="21" w15:restartNumberingAfterBreak="0">
    <w:nsid w:val="18B2264B"/>
    <w:multiLevelType w:val="hybridMultilevel"/>
    <w:tmpl w:val="906CF156"/>
    <w:lvl w:ilvl="0" w:tplc="39C49920">
      <w:start w:val="5"/>
      <w:numFmt w:val="decimal"/>
      <w:lvlText w:val="%1"/>
      <w:lvlJc w:val="left"/>
      <w:pPr>
        <w:ind w:left="970" w:hanging="708"/>
        <w:jc w:val="left"/>
      </w:pPr>
      <w:rPr>
        <w:rFonts w:hint="default"/>
      </w:rPr>
    </w:lvl>
    <w:lvl w:ilvl="1" w:tplc="D4BCE510">
      <w:start w:val="1"/>
      <w:numFmt w:val="decimal"/>
      <w:lvlText w:val="%1.%2"/>
      <w:lvlJc w:val="left"/>
      <w:pPr>
        <w:ind w:left="967" w:hanging="708"/>
        <w:jc w:val="left"/>
      </w:pPr>
      <w:rPr>
        <w:rFonts w:ascii="Arial" w:eastAsia="Arial" w:hAnsi="Arial" w:cs="Arial" w:hint="default"/>
        <w:b/>
        <w:bCs/>
        <w:w w:val="99"/>
        <w:sz w:val="24"/>
        <w:szCs w:val="24"/>
      </w:rPr>
    </w:lvl>
    <w:lvl w:ilvl="2" w:tplc="262E25A0">
      <w:start w:val="1"/>
      <w:numFmt w:val="decimal"/>
      <w:lvlText w:val="%1.%2.%3"/>
      <w:lvlJc w:val="left"/>
      <w:pPr>
        <w:ind w:left="970" w:hanging="708"/>
        <w:jc w:val="left"/>
      </w:pPr>
      <w:rPr>
        <w:rFonts w:ascii="Arial" w:eastAsia="Arial" w:hAnsi="Arial" w:cs="Arial" w:hint="default"/>
        <w:spacing w:val="-2"/>
        <w:w w:val="99"/>
        <w:sz w:val="24"/>
        <w:szCs w:val="24"/>
      </w:rPr>
    </w:lvl>
    <w:lvl w:ilvl="3" w:tplc="BFB4F4A8">
      <w:numFmt w:val="bullet"/>
      <w:lvlText w:val="-"/>
      <w:lvlJc w:val="left"/>
      <w:pPr>
        <w:ind w:left="970" w:hanging="360"/>
      </w:pPr>
      <w:rPr>
        <w:rFonts w:ascii="Times New Roman" w:eastAsia="Times New Roman" w:hAnsi="Times New Roman" w:cs="Times New Roman" w:hint="default"/>
        <w:spacing w:val="-20"/>
        <w:w w:val="99"/>
        <w:sz w:val="24"/>
        <w:szCs w:val="24"/>
      </w:rPr>
    </w:lvl>
    <w:lvl w:ilvl="4" w:tplc="7434870A">
      <w:numFmt w:val="bullet"/>
      <w:lvlText w:val="•"/>
      <w:lvlJc w:val="left"/>
      <w:pPr>
        <w:ind w:left="3855" w:hanging="360"/>
      </w:pPr>
      <w:rPr>
        <w:rFonts w:hint="default"/>
      </w:rPr>
    </w:lvl>
    <w:lvl w:ilvl="5" w:tplc="F37C7080">
      <w:numFmt w:val="bullet"/>
      <w:lvlText w:val="•"/>
      <w:lvlJc w:val="left"/>
      <w:pPr>
        <w:ind w:left="4813" w:hanging="360"/>
      </w:pPr>
      <w:rPr>
        <w:rFonts w:hint="default"/>
      </w:rPr>
    </w:lvl>
    <w:lvl w:ilvl="6" w:tplc="6522359E">
      <w:numFmt w:val="bullet"/>
      <w:lvlText w:val="•"/>
      <w:lvlJc w:val="left"/>
      <w:pPr>
        <w:ind w:left="5772" w:hanging="360"/>
      </w:pPr>
      <w:rPr>
        <w:rFonts w:hint="default"/>
      </w:rPr>
    </w:lvl>
    <w:lvl w:ilvl="7" w:tplc="77B4CD7E">
      <w:numFmt w:val="bullet"/>
      <w:lvlText w:val="•"/>
      <w:lvlJc w:val="left"/>
      <w:pPr>
        <w:ind w:left="6730" w:hanging="360"/>
      </w:pPr>
      <w:rPr>
        <w:rFonts w:hint="default"/>
      </w:rPr>
    </w:lvl>
    <w:lvl w:ilvl="8" w:tplc="06AEB2C6">
      <w:numFmt w:val="bullet"/>
      <w:lvlText w:val="•"/>
      <w:lvlJc w:val="left"/>
      <w:pPr>
        <w:ind w:left="7689" w:hanging="360"/>
      </w:pPr>
      <w:rPr>
        <w:rFonts w:hint="default"/>
      </w:rPr>
    </w:lvl>
  </w:abstractNum>
  <w:abstractNum w:abstractNumId="22" w15:restartNumberingAfterBreak="0">
    <w:nsid w:val="18DD1CC8"/>
    <w:multiLevelType w:val="hybridMultilevel"/>
    <w:tmpl w:val="9790E2C2"/>
    <w:lvl w:ilvl="0" w:tplc="B39CFF90">
      <w:numFmt w:val="bullet"/>
      <w:lvlText w:val="-"/>
      <w:lvlJc w:val="left"/>
      <w:pPr>
        <w:ind w:left="1698" w:hanging="111"/>
      </w:pPr>
      <w:rPr>
        <w:rFonts w:ascii="Times New Roman" w:eastAsia="Times New Roman" w:hAnsi="Times New Roman" w:cs="Times New Roman" w:hint="default"/>
        <w:color w:val="49484F"/>
        <w:w w:val="110"/>
        <w:sz w:val="18"/>
        <w:szCs w:val="18"/>
      </w:rPr>
    </w:lvl>
    <w:lvl w:ilvl="1" w:tplc="BB4A8EA6">
      <w:numFmt w:val="bullet"/>
      <w:lvlText w:val="•"/>
      <w:lvlJc w:val="left"/>
      <w:pPr>
        <w:ind w:left="2145" w:hanging="111"/>
      </w:pPr>
      <w:rPr>
        <w:rFonts w:hint="default"/>
      </w:rPr>
    </w:lvl>
    <w:lvl w:ilvl="2" w:tplc="053413E2">
      <w:numFmt w:val="bullet"/>
      <w:lvlText w:val="•"/>
      <w:lvlJc w:val="left"/>
      <w:pPr>
        <w:ind w:left="2590" w:hanging="111"/>
      </w:pPr>
      <w:rPr>
        <w:rFonts w:hint="default"/>
      </w:rPr>
    </w:lvl>
    <w:lvl w:ilvl="3" w:tplc="025492BE">
      <w:numFmt w:val="bullet"/>
      <w:lvlText w:val="•"/>
      <w:lvlJc w:val="left"/>
      <w:pPr>
        <w:ind w:left="3035" w:hanging="111"/>
      </w:pPr>
      <w:rPr>
        <w:rFonts w:hint="default"/>
      </w:rPr>
    </w:lvl>
    <w:lvl w:ilvl="4" w:tplc="EE9A2DCE">
      <w:numFmt w:val="bullet"/>
      <w:lvlText w:val="•"/>
      <w:lvlJc w:val="left"/>
      <w:pPr>
        <w:ind w:left="3481" w:hanging="111"/>
      </w:pPr>
      <w:rPr>
        <w:rFonts w:hint="default"/>
      </w:rPr>
    </w:lvl>
    <w:lvl w:ilvl="5" w:tplc="9A565696">
      <w:numFmt w:val="bullet"/>
      <w:lvlText w:val="•"/>
      <w:lvlJc w:val="left"/>
      <w:pPr>
        <w:ind w:left="3926" w:hanging="111"/>
      </w:pPr>
      <w:rPr>
        <w:rFonts w:hint="default"/>
      </w:rPr>
    </w:lvl>
    <w:lvl w:ilvl="6" w:tplc="42201294">
      <w:numFmt w:val="bullet"/>
      <w:lvlText w:val="•"/>
      <w:lvlJc w:val="left"/>
      <w:pPr>
        <w:ind w:left="4371" w:hanging="111"/>
      </w:pPr>
      <w:rPr>
        <w:rFonts w:hint="default"/>
      </w:rPr>
    </w:lvl>
    <w:lvl w:ilvl="7" w:tplc="14C06C1A">
      <w:numFmt w:val="bullet"/>
      <w:lvlText w:val="•"/>
      <w:lvlJc w:val="left"/>
      <w:pPr>
        <w:ind w:left="4817" w:hanging="111"/>
      </w:pPr>
      <w:rPr>
        <w:rFonts w:hint="default"/>
      </w:rPr>
    </w:lvl>
    <w:lvl w:ilvl="8" w:tplc="97E24F54">
      <w:numFmt w:val="bullet"/>
      <w:lvlText w:val="•"/>
      <w:lvlJc w:val="left"/>
      <w:pPr>
        <w:ind w:left="5262" w:hanging="111"/>
      </w:pPr>
      <w:rPr>
        <w:rFonts w:hint="default"/>
      </w:rPr>
    </w:lvl>
  </w:abstractNum>
  <w:abstractNum w:abstractNumId="23" w15:restartNumberingAfterBreak="0">
    <w:nsid w:val="1A3C255E"/>
    <w:multiLevelType w:val="hybridMultilevel"/>
    <w:tmpl w:val="718CA2D6"/>
    <w:lvl w:ilvl="0" w:tplc="6A141260">
      <w:start w:val="4"/>
      <w:numFmt w:val="decimal"/>
      <w:lvlText w:val="%1"/>
      <w:lvlJc w:val="left"/>
      <w:pPr>
        <w:ind w:left="2060" w:hanging="314"/>
        <w:jc w:val="left"/>
      </w:pPr>
      <w:rPr>
        <w:rFonts w:hint="default"/>
      </w:rPr>
    </w:lvl>
    <w:lvl w:ilvl="1" w:tplc="671636D6">
      <w:start w:val="1"/>
      <w:numFmt w:val="decimal"/>
      <w:lvlText w:val="%1.%2."/>
      <w:lvlJc w:val="left"/>
      <w:pPr>
        <w:ind w:left="2060" w:hanging="314"/>
        <w:jc w:val="left"/>
      </w:pPr>
      <w:rPr>
        <w:rFonts w:ascii="Arial" w:eastAsia="Arial" w:hAnsi="Arial" w:cs="Arial" w:hint="default"/>
        <w:b/>
        <w:bCs/>
        <w:spacing w:val="-23"/>
        <w:w w:val="78"/>
        <w:sz w:val="19"/>
        <w:szCs w:val="19"/>
      </w:rPr>
    </w:lvl>
    <w:lvl w:ilvl="2" w:tplc="00D64E6E">
      <w:numFmt w:val="bullet"/>
      <w:lvlText w:val="•"/>
      <w:lvlJc w:val="left"/>
      <w:pPr>
        <w:ind w:left="2402" w:hanging="334"/>
      </w:pPr>
      <w:rPr>
        <w:rFonts w:hint="default"/>
        <w:w w:val="109"/>
        <w:position w:val="-8"/>
      </w:rPr>
    </w:lvl>
    <w:lvl w:ilvl="3" w:tplc="30684A8E">
      <w:numFmt w:val="bullet"/>
      <w:lvlText w:val="•"/>
      <w:lvlJc w:val="left"/>
      <w:pPr>
        <w:ind w:left="2471" w:hanging="334"/>
      </w:pPr>
      <w:rPr>
        <w:rFonts w:ascii="Arial" w:eastAsia="Arial" w:hAnsi="Arial" w:cs="Arial" w:hint="default"/>
        <w:w w:val="71"/>
        <w:sz w:val="6"/>
        <w:szCs w:val="6"/>
      </w:rPr>
    </w:lvl>
    <w:lvl w:ilvl="4" w:tplc="7F5C7296">
      <w:numFmt w:val="bullet"/>
      <w:lvlText w:val="•"/>
      <w:lvlJc w:val="left"/>
      <w:pPr>
        <w:ind w:left="4665" w:hanging="334"/>
      </w:pPr>
      <w:rPr>
        <w:rFonts w:hint="default"/>
      </w:rPr>
    </w:lvl>
    <w:lvl w:ilvl="5" w:tplc="45E247DA">
      <w:numFmt w:val="bullet"/>
      <w:lvlText w:val="•"/>
      <w:lvlJc w:val="left"/>
      <w:pPr>
        <w:ind w:left="5758" w:hanging="334"/>
      </w:pPr>
      <w:rPr>
        <w:rFonts w:hint="default"/>
      </w:rPr>
    </w:lvl>
    <w:lvl w:ilvl="6" w:tplc="E3665C7E">
      <w:numFmt w:val="bullet"/>
      <w:lvlText w:val="•"/>
      <w:lvlJc w:val="left"/>
      <w:pPr>
        <w:ind w:left="6851" w:hanging="334"/>
      </w:pPr>
      <w:rPr>
        <w:rFonts w:hint="default"/>
      </w:rPr>
    </w:lvl>
    <w:lvl w:ilvl="7" w:tplc="E30E1F20">
      <w:numFmt w:val="bullet"/>
      <w:lvlText w:val="•"/>
      <w:lvlJc w:val="left"/>
      <w:pPr>
        <w:ind w:left="7944" w:hanging="334"/>
      </w:pPr>
      <w:rPr>
        <w:rFonts w:hint="default"/>
      </w:rPr>
    </w:lvl>
    <w:lvl w:ilvl="8" w:tplc="82F455BC">
      <w:numFmt w:val="bullet"/>
      <w:lvlText w:val="•"/>
      <w:lvlJc w:val="left"/>
      <w:pPr>
        <w:ind w:left="9037" w:hanging="334"/>
      </w:pPr>
      <w:rPr>
        <w:rFonts w:hint="default"/>
      </w:rPr>
    </w:lvl>
  </w:abstractNum>
  <w:abstractNum w:abstractNumId="24" w15:restartNumberingAfterBreak="0">
    <w:nsid w:val="1B984488"/>
    <w:multiLevelType w:val="hybridMultilevel"/>
    <w:tmpl w:val="D20CCDB6"/>
    <w:lvl w:ilvl="0" w:tplc="7706A9D8">
      <w:numFmt w:val="bullet"/>
      <w:lvlText w:val="-"/>
      <w:lvlJc w:val="left"/>
      <w:pPr>
        <w:ind w:left="81" w:hanging="111"/>
      </w:pPr>
      <w:rPr>
        <w:rFonts w:ascii="Times New Roman" w:eastAsia="Times New Roman" w:hAnsi="Times New Roman" w:cs="Times New Roman" w:hint="default"/>
        <w:color w:val="4B4D52"/>
        <w:w w:val="101"/>
        <w:sz w:val="19"/>
        <w:szCs w:val="19"/>
      </w:rPr>
    </w:lvl>
    <w:lvl w:ilvl="1" w:tplc="57085F70">
      <w:numFmt w:val="bullet"/>
      <w:lvlText w:val="•"/>
      <w:lvlJc w:val="left"/>
      <w:pPr>
        <w:ind w:left="408" w:hanging="111"/>
      </w:pPr>
      <w:rPr>
        <w:rFonts w:hint="default"/>
      </w:rPr>
    </w:lvl>
    <w:lvl w:ilvl="2" w:tplc="D61A313A">
      <w:numFmt w:val="bullet"/>
      <w:lvlText w:val="•"/>
      <w:lvlJc w:val="left"/>
      <w:pPr>
        <w:ind w:left="736" w:hanging="111"/>
      </w:pPr>
      <w:rPr>
        <w:rFonts w:hint="default"/>
      </w:rPr>
    </w:lvl>
    <w:lvl w:ilvl="3" w:tplc="06901832">
      <w:numFmt w:val="bullet"/>
      <w:lvlText w:val="•"/>
      <w:lvlJc w:val="left"/>
      <w:pPr>
        <w:ind w:left="1065" w:hanging="111"/>
      </w:pPr>
      <w:rPr>
        <w:rFonts w:hint="default"/>
      </w:rPr>
    </w:lvl>
    <w:lvl w:ilvl="4" w:tplc="968E439C">
      <w:numFmt w:val="bullet"/>
      <w:lvlText w:val="•"/>
      <w:lvlJc w:val="left"/>
      <w:pPr>
        <w:ind w:left="1393" w:hanging="111"/>
      </w:pPr>
      <w:rPr>
        <w:rFonts w:hint="default"/>
      </w:rPr>
    </w:lvl>
    <w:lvl w:ilvl="5" w:tplc="3C2E31BC">
      <w:numFmt w:val="bullet"/>
      <w:lvlText w:val="•"/>
      <w:lvlJc w:val="left"/>
      <w:pPr>
        <w:ind w:left="1722" w:hanging="111"/>
      </w:pPr>
      <w:rPr>
        <w:rFonts w:hint="default"/>
      </w:rPr>
    </w:lvl>
    <w:lvl w:ilvl="6" w:tplc="794E20E0">
      <w:numFmt w:val="bullet"/>
      <w:lvlText w:val="•"/>
      <w:lvlJc w:val="left"/>
      <w:pPr>
        <w:ind w:left="2050" w:hanging="111"/>
      </w:pPr>
      <w:rPr>
        <w:rFonts w:hint="default"/>
      </w:rPr>
    </w:lvl>
    <w:lvl w:ilvl="7" w:tplc="B4F6D550">
      <w:numFmt w:val="bullet"/>
      <w:lvlText w:val="•"/>
      <w:lvlJc w:val="left"/>
      <w:pPr>
        <w:ind w:left="2378" w:hanging="111"/>
      </w:pPr>
      <w:rPr>
        <w:rFonts w:hint="default"/>
      </w:rPr>
    </w:lvl>
    <w:lvl w:ilvl="8" w:tplc="16FAE58E">
      <w:numFmt w:val="bullet"/>
      <w:lvlText w:val="•"/>
      <w:lvlJc w:val="left"/>
      <w:pPr>
        <w:ind w:left="2707" w:hanging="111"/>
      </w:pPr>
      <w:rPr>
        <w:rFonts w:hint="default"/>
      </w:rPr>
    </w:lvl>
  </w:abstractNum>
  <w:abstractNum w:abstractNumId="25" w15:restartNumberingAfterBreak="0">
    <w:nsid w:val="1D5E47C3"/>
    <w:multiLevelType w:val="hybridMultilevel"/>
    <w:tmpl w:val="8D12986C"/>
    <w:lvl w:ilvl="0" w:tplc="022A5CE0">
      <w:start w:val="1"/>
      <w:numFmt w:val="upperLetter"/>
      <w:lvlText w:val="%1"/>
      <w:lvlJc w:val="left"/>
      <w:pPr>
        <w:ind w:left="897" w:hanging="646"/>
        <w:jc w:val="left"/>
      </w:pPr>
      <w:rPr>
        <w:rFonts w:hint="default"/>
      </w:rPr>
    </w:lvl>
    <w:lvl w:ilvl="1" w:tplc="532EA210">
      <w:start w:val="3"/>
      <w:numFmt w:val="decimal"/>
      <w:lvlText w:val="%1-%2"/>
      <w:lvlJc w:val="left"/>
      <w:pPr>
        <w:ind w:left="242" w:hanging="646"/>
        <w:jc w:val="left"/>
      </w:pPr>
      <w:rPr>
        <w:rFonts w:hint="default"/>
        <w:b/>
        <w:bCs/>
        <w:spacing w:val="-1"/>
        <w:w w:val="104"/>
      </w:rPr>
    </w:lvl>
    <w:lvl w:ilvl="2" w:tplc="E194B004">
      <w:numFmt w:val="bullet"/>
      <w:lvlText w:val="•"/>
      <w:lvlJc w:val="left"/>
      <w:pPr>
        <w:ind w:left="1095" w:hanging="646"/>
      </w:pPr>
      <w:rPr>
        <w:rFonts w:hint="default"/>
      </w:rPr>
    </w:lvl>
    <w:lvl w:ilvl="3" w:tplc="208282D2">
      <w:numFmt w:val="bullet"/>
      <w:lvlText w:val="•"/>
      <w:lvlJc w:val="left"/>
      <w:pPr>
        <w:ind w:left="1290" w:hanging="646"/>
      </w:pPr>
      <w:rPr>
        <w:rFonts w:hint="default"/>
      </w:rPr>
    </w:lvl>
    <w:lvl w:ilvl="4" w:tplc="539AC8F0">
      <w:numFmt w:val="bullet"/>
      <w:lvlText w:val="•"/>
      <w:lvlJc w:val="left"/>
      <w:pPr>
        <w:ind w:left="1485" w:hanging="646"/>
      </w:pPr>
      <w:rPr>
        <w:rFonts w:hint="default"/>
      </w:rPr>
    </w:lvl>
    <w:lvl w:ilvl="5" w:tplc="25FEC8A2">
      <w:numFmt w:val="bullet"/>
      <w:lvlText w:val="•"/>
      <w:lvlJc w:val="left"/>
      <w:pPr>
        <w:ind w:left="1681" w:hanging="646"/>
      </w:pPr>
      <w:rPr>
        <w:rFonts w:hint="default"/>
      </w:rPr>
    </w:lvl>
    <w:lvl w:ilvl="6" w:tplc="A6D27692">
      <w:numFmt w:val="bullet"/>
      <w:lvlText w:val="•"/>
      <w:lvlJc w:val="left"/>
      <w:pPr>
        <w:ind w:left="1876" w:hanging="646"/>
      </w:pPr>
      <w:rPr>
        <w:rFonts w:hint="default"/>
      </w:rPr>
    </w:lvl>
    <w:lvl w:ilvl="7" w:tplc="6018E7AC">
      <w:numFmt w:val="bullet"/>
      <w:lvlText w:val="•"/>
      <w:lvlJc w:val="left"/>
      <w:pPr>
        <w:ind w:left="2071" w:hanging="646"/>
      </w:pPr>
      <w:rPr>
        <w:rFonts w:hint="default"/>
      </w:rPr>
    </w:lvl>
    <w:lvl w:ilvl="8" w:tplc="3114505C">
      <w:numFmt w:val="bullet"/>
      <w:lvlText w:val="•"/>
      <w:lvlJc w:val="left"/>
      <w:pPr>
        <w:ind w:left="2267" w:hanging="646"/>
      </w:pPr>
      <w:rPr>
        <w:rFonts w:hint="default"/>
      </w:rPr>
    </w:lvl>
  </w:abstractNum>
  <w:abstractNum w:abstractNumId="26" w15:restartNumberingAfterBreak="0">
    <w:nsid w:val="1DD2259C"/>
    <w:multiLevelType w:val="hybridMultilevel"/>
    <w:tmpl w:val="0BBEF692"/>
    <w:lvl w:ilvl="0" w:tplc="06ECCF8E">
      <w:numFmt w:val="bullet"/>
      <w:lvlText w:val="-"/>
      <w:lvlJc w:val="left"/>
      <w:pPr>
        <w:ind w:left="982" w:hanging="348"/>
      </w:pPr>
      <w:rPr>
        <w:rFonts w:ascii="Arial" w:eastAsia="Arial" w:hAnsi="Arial" w:cs="Arial" w:hint="default"/>
        <w:spacing w:val="-33"/>
        <w:w w:val="97"/>
        <w:sz w:val="24"/>
        <w:szCs w:val="24"/>
      </w:rPr>
    </w:lvl>
    <w:lvl w:ilvl="1" w:tplc="F27071CC">
      <w:numFmt w:val="bullet"/>
      <w:lvlText w:val="•"/>
      <w:lvlJc w:val="left"/>
      <w:pPr>
        <w:ind w:left="1842" w:hanging="348"/>
      </w:pPr>
      <w:rPr>
        <w:rFonts w:hint="default"/>
      </w:rPr>
    </w:lvl>
    <w:lvl w:ilvl="2" w:tplc="0950BE10">
      <w:numFmt w:val="bullet"/>
      <w:lvlText w:val="•"/>
      <w:lvlJc w:val="left"/>
      <w:pPr>
        <w:ind w:left="2705" w:hanging="348"/>
      </w:pPr>
      <w:rPr>
        <w:rFonts w:hint="default"/>
      </w:rPr>
    </w:lvl>
    <w:lvl w:ilvl="3" w:tplc="F86AA86C">
      <w:numFmt w:val="bullet"/>
      <w:lvlText w:val="•"/>
      <w:lvlJc w:val="left"/>
      <w:pPr>
        <w:ind w:left="3567" w:hanging="348"/>
      </w:pPr>
      <w:rPr>
        <w:rFonts w:hint="default"/>
      </w:rPr>
    </w:lvl>
    <w:lvl w:ilvl="4" w:tplc="C932F73C">
      <w:numFmt w:val="bullet"/>
      <w:lvlText w:val="•"/>
      <w:lvlJc w:val="left"/>
      <w:pPr>
        <w:ind w:left="4430" w:hanging="348"/>
      </w:pPr>
      <w:rPr>
        <w:rFonts w:hint="default"/>
      </w:rPr>
    </w:lvl>
    <w:lvl w:ilvl="5" w:tplc="38FEE942">
      <w:numFmt w:val="bullet"/>
      <w:lvlText w:val="•"/>
      <w:lvlJc w:val="left"/>
      <w:pPr>
        <w:ind w:left="5293" w:hanging="348"/>
      </w:pPr>
      <w:rPr>
        <w:rFonts w:hint="default"/>
      </w:rPr>
    </w:lvl>
    <w:lvl w:ilvl="6" w:tplc="25CC7D42">
      <w:numFmt w:val="bullet"/>
      <w:lvlText w:val="•"/>
      <w:lvlJc w:val="left"/>
      <w:pPr>
        <w:ind w:left="6155" w:hanging="348"/>
      </w:pPr>
      <w:rPr>
        <w:rFonts w:hint="default"/>
      </w:rPr>
    </w:lvl>
    <w:lvl w:ilvl="7" w:tplc="AEDA7408">
      <w:numFmt w:val="bullet"/>
      <w:lvlText w:val="•"/>
      <w:lvlJc w:val="left"/>
      <w:pPr>
        <w:ind w:left="7018" w:hanging="348"/>
      </w:pPr>
      <w:rPr>
        <w:rFonts w:hint="default"/>
      </w:rPr>
    </w:lvl>
    <w:lvl w:ilvl="8" w:tplc="F866013A">
      <w:numFmt w:val="bullet"/>
      <w:lvlText w:val="•"/>
      <w:lvlJc w:val="left"/>
      <w:pPr>
        <w:ind w:left="7881" w:hanging="348"/>
      </w:pPr>
      <w:rPr>
        <w:rFonts w:hint="default"/>
      </w:rPr>
    </w:lvl>
  </w:abstractNum>
  <w:abstractNum w:abstractNumId="27" w15:restartNumberingAfterBreak="0">
    <w:nsid w:val="20B910C0"/>
    <w:multiLevelType w:val="hybridMultilevel"/>
    <w:tmpl w:val="95B6E2B2"/>
    <w:lvl w:ilvl="0" w:tplc="7C321442">
      <w:start w:val="1"/>
      <w:numFmt w:val="decimal"/>
      <w:lvlText w:val="%1."/>
      <w:lvlJc w:val="left"/>
      <w:pPr>
        <w:ind w:left="982" w:hanging="720"/>
        <w:jc w:val="left"/>
      </w:pPr>
      <w:rPr>
        <w:rFonts w:ascii="Arial" w:eastAsia="Arial" w:hAnsi="Arial" w:cs="Arial" w:hint="default"/>
        <w:b/>
        <w:bCs/>
        <w:spacing w:val="-1"/>
        <w:w w:val="100"/>
        <w:sz w:val="28"/>
        <w:szCs w:val="28"/>
      </w:rPr>
    </w:lvl>
    <w:lvl w:ilvl="1" w:tplc="98B0370A">
      <w:numFmt w:val="bullet"/>
      <w:lvlText w:val="-"/>
      <w:lvlJc w:val="left"/>
      <w:pPr>
        <w:ind w:left="982" w:hanging="348"/>
      </w:pPr>
      <w:rPr>
        <w:rFonts w:ascii="Arial" w:eastAsia="Arial" w:hAnsi="Arial" w:cs="Arial" w:hint="default"/>
        <w:spacing w:val="-33"/>
        <w:w w:val="97"/>
        <w:sz w:val="24"/>
        <w:szCs w:val="24"/>
      </w:rPr>
    </w:lvl>
    <w:lvl w:ilvl="2" w:tplc="E71EEDA8">
      <w:numFmt w:val="bullet"/>
      <w:lvlText w:val="•"/>
      <w:lvlJc w:val="left"/>
      <w:pPr>
        <w:ind w:left="2705" w:hanging="348"/>
      </w:pPr>
      <w:rPr>
        <w:rFonts w:hint="default"/>
      </w:rPr>
    </w:lvl>
    <w:lvl w:ilvl="3" w:tplc="09185118">
      <w:numFmt w:val="bullet"/>
      <w:lvlText w:val="•"/>
      <w:lvlJc w:val="left"/>
      <w:pPr>
        <w:ind w:left="3567" w:hanging="348"/>
      </w:pPr>
      <w:rPr>
        <w:rFonts w:hint="default"/>
      </w:rPr>
    </w:lvl>
    <w:lvl w:ilvl="4" w:tplc="56C40ECA">
      <w:numFmt w:val="bullet"/>
      <w:lvlText w:val="•"/>
      <w:lvlJc w:val="left"/>
      <w:pPr>
        <w:ind w:left="4430" w:hanging="348"/>
      </w:pPr>
      <w:rPr>
        <w:rFonts w:hint="default"/>
      </w:rPr>
    </w:lvl>
    <w:lvl w:ilvl="5" w:tplc="C68EC706">
      <w:numFmt w:val="bullet"/>
      <w:lvlText w:val="•"/>
      <w:lvlJc w:val="left"/>
      <w:pPr>
        <w:ind w:left="5293" w:hanging="348"/>
      </w:pPr>
      <w:rPr>
        <w:rFonts w:hint="default"/>
      </w:rPr>
    </w:lvl>
    <w:lvl w:ilvl="6" w:tplc="B3C2C50A">
      <w:numFmt w:val="bullet"/>
      <w:lvlText w:val="•"/>
      <w:lvlJc w:val="left"/>
      <w:pPr>
        <w:ind w:left="6155" w:hanging="348"/>
      </w:pPr>
      <w:rPr>
        <w:rFonts w:hint="default"/>
      </w:rPr>
    </w:lvl>
    <w:lvl w:ilvl="7" w:tplc="99609A76">
      <w:numFmt w:val="bullet"/>
      <w:lvlText w:val="•"/>
      <w:lvlJc w:val="left"/>
      <w:pPr>
        <w:ind w:left="7018" w:hanging="348"/>
      </w:pPr>
      <w:rPr>
        <w:rFonts w:hint="default"/>
      </w:rPr>
    </w:lvl>
    <w:lvl w:ilvl="8" w:tplc="347AB5E8">
      <w:numFmt w:val="bullet"/>
      <w:lvlText w:val="•"/>
      <w:lvlJc w:val="left"/>
      <w:pPr>
        <w:ind w:left="7881" w:hanging="348"/>
      </w:pPr>
      <w:rPr>
        <w:rFonts w:hint="default"/>
      </w:rPr>
    </w:lvl>
  </w:abstractNum>
  <w:abstractNum w:abstractNumId="28" w15:restartNumberingAfterBreak="0">
    <w:nsid w:val="217D6A3F"/>
    <w:multiLevelType w:val="hybridMultilevel"/>
    <w:tmpl w:val="935C9BC8"/>
    <w:lvl w:ilvl="0" w:tplc="D74E86CA">
      <w:numFmt w:val="bullet"/>
      <w:lvlText w:val="·"/>
      <w:lvlJc w:val="left"/>
      <w:pPr>
        <w:ind w:left="458" w:hanging="116"/>
      </w:pPr>
      <w:rPr>
        <w:rFonts w:ascii="Arial" w:eastAsia="Arial" w:hAnsi="Arial" w:cs="Arial" w:hint="default"/>
        <w:color w:val="B8B8BD"/>
        <w:w w:val="104"/>
        <w:sz w:val="17"/>
        <w:szCs w:val="17"/>
      </w:rPr>
    </w:lvl>
    <w:lvl w:ilvl="1" w:tplc="802699BA">
      <w:numFmt w:val="bullet"/>
      <w:lvlText w:val="·"/>
      <w:lvlJc w:val="left"/>
      <w:pPr>
        <w:ind w:left="589" w:hanging="79"/>
      </w:pPr>
      <w:rPr>
        <w:rFonts w:ascii="Arial" w:eastAsia="Arial" w:hAnsi="Arial" w:cs="Arial" w:hint="default"/>
        <w:color w:val="B8B8BD"/>
        <w:w w:val="106"/>
        <w:sz w:val="17"/>
        <w:szCs w:val="17"/>
      </w:rPr>
    </w:lvl>
    <w:lvl w:ilvl="2" w:tplc="1FBE1348">
      <w:numFmt w:val="bullet"/>
      <w:lvlText w:val="·"/>
      <w:lvlJc w:val="left"/>
      <w:pPr>
        <w:ind w:left="3639" w:hanging="158"/>
      </w:pPr>
      <w:rPr>
        <w:rFonts w:ascii="Times New Roman" w:eastAsia="Times New Roman" w:hAnsi="Times New Roman" w:cs="Times New Roman" w:hint="default"/>
        <w:color w:val="7B7C82"/>
        <w:spacing w:val="65"/>
        <w:w w:val="14"/>
        <w:sz w:val="97"/>
        <w:szCs w:val="97"/>
      </w:rPr>
    </w:lvl>
    <w:lvl w:ilvl="3" w:tplc="ED2C457E">
      <w:numFmt w:val="bullet"/>
      <w:lvlText w:val="•"/>
      <w:lvlJc w:val="left"/>
      <w:pPr>
        <w:ind w:left="3462" w:hanging="158"/>
      </w:pPr>
      <w:rPr>
        <w:rFonts w:hint="default"/>
      </w:rPr>
    </w:lvl>
    <w:lvl w:ilvl="4" w:tplc="6EBC9120">
      <w:numFmt w:val="bullet"/>
      <w:lvlText w:val="•"/>
      <w:lvlJc w:val="left"/>
      <w:pPr>
        <w:ind w:left="3284" w:hanging="158"/>
      </w:pPr>
      <w:rPr>
        <w:rFonts w:hint="default"/>
      </w:rPr>
    </w:lvl>
    <w:lvl w:ilvl="5" w:tplc="FA68175A">
      <w:numFmt w:val="bullet"/>
      <w:lvlText w:val="•"/>
      <w:lvlJc w:val="left"/>
      <w:pPr>
        <w:ind w:left="3106" w:hanging="158"/>
      </w:pPr>
      <w:rPr>
        <w:rFonts w:hint="default"/>
      </w:rPr>
    </w:lvl>
    <w:lvl w:ilvl="6" w:tplc="2D883D20">
      <w:numFmt w:val="bullet"/>
      <w:lvlText w:val="•"/>
      <w:lvlJc w:val="left"/>
      <w:pPr>
        <w:ind w:left="2928" w:hanging="158"/>
      </w:pPr>
      <w:rPr>
        <w:rFonts w:hint="default"/>
      </w:rPr>
    </w:lvl>
    <w:lvl w:ilvl="7" w:tplc="6F7C5FBE">
      <w:numFmt w:val="bullet"/>
      <w:lvlText w:val="•"/>
      <w:lvlJc w:val="left"/>
      <w:pPr>
        <w:ind w:left="2750" w:hanging="158"/>
      </w:pPr>
      <w:rPr>
        <w:rFonts w:hint="default"/>
      </w:rPr>
    </w:lvl>
    <w:lvl w:ilvl="8" w:tplc="5100E346">
      <w:numFmt w:val="bullet"/>
      <w:lvlText w:val="•"/>
      <w:lvlJc w:val="left"/>
      <w:pPr>
        <w:ind w:left="2572" w:hanging="158"/>
      </w:pPr>
      <w:rPr>
        <w:rFonts w:hint="default"/>
      </w:rPr>
    </w:lvl>
  </w:abstractNum>
  <w:abstractNum w:abstractNumId="29" w15:restartNumberingAfterBreak="0">
    <w:nsid w:val="22C22E2B"/>
    <w:multiLevelType w:val="hybridMultilevel"/>
    <w:tmpl w:val="A6302508"/>
    <w:lvl w:ilvl="0" w:tplc="EEC0D8CC">
      <w:numFmt w:val="bullet"/>
      <w:lvlText w:val="-"/>
      <w:lvlJc w:val="left"/>
      <w:pPr>
        <w:ind w:left="1291" w:hanging="150"/>
      </w:pPr>
      <w:rPr>
        <w:rFonts w:hint="default"/>
        <w:w w:val="103"/>
      </w:rPr>
    </w:lvl>
    <w:lvl w:ilvl="1" w:tplc="C8B6A8BC">
      <w:numFmt w:val="bullet"/>
      <w:lvlText w:val="•"/>
      <w:lvlJc w:val="left"/>
      <w:pPr>
        <w:ind w:left="7280" w:hanging="150"/>
      </w:pPr>
      <w:rPr>
        <w:rFonts w:hint="default"/>
      </w:rPr>
    </w:lvl>
    <w:lvl w:ilvl="2" w:tplc="E0AE258C">
      <w:numFmt w:val="bullet"/>
      <w:lvlText w:val="•"/>
      <w:lvlJc w:val="left"/>
      <w:pPr>
        <w:ind w:left="7740" w:hanging="150"/>
      </w:pPr>
      <w:rPr>
        <w:rFonts w:hint="default"/>
      </w:rPr>
    </w:lvl>
    <w:lvl w:ilvl="3" w:tplc="E502067A">
      <w:numFmt w:val="bullet"/>
      <w:lvlText w:val="•"/>
      <w:lvlJc w:val="left"/>
      <w:pPr>
        <w:ind w:left="8201" w:hanging="150"/>
      </w:pPr>
      <w:rPr>
        <w:rFonts w:hint="default"/>
      </w:rPr>
    </w:lvl>
    <w:lvl w:ilvl="4" w:tplc="D3AE540E">
      <w:numFmt w:val="bullet"/>
      <w:lvlText w:val="•"/>
      <w:lvlJc w:val="left"/>
      <w:pPr>
        <w:ind w:left="8661" w:hanging="150"/>
      </w:pPr>
      <w:rPr>
        <w:rFonts w:hint="default"/>
      </w:rPr>
    </w:lvl>
    <w:lvl w:ilvl="5" w:tplc="328446D2">
      <w:numFmt w:val="bullet"/>
      <w:lvlText w:val="•"/>
      <w:lvlJc w:val="left"/>
      <w:pPr>
        <w:ind w:left="9122" w:hanging="150"/>
      </w:pPr>
      <w:rPr>
        <w:rFonts w:hint="default"/>
      </w:rPr>
    </w:lvl>
    <w:lvl w:ilvl="6" w:tplc="52284644">
      <w:numFmt w:val="bullet"/>
      <w:lvlText w:val="•"/>
      <w:lvlJc w:val="left"/>
      <w:pPr>
        <w:ind w:left="9583" w:hanging="150"/>
      </w:pPr>
      <w:rPr>
        <w:rFonts w:hint="default"/>
      </w:rPr>
    </w:lvl>
    <w:lvl w:ilvl="7" w:tplc="14381AB0">
      <w:numFmt w:val="bullet"/>
      <w:lvlText w:val="•"/>
      <w:lvlJc w:val="left"/>
      <w:pPr>
        <w:ind w:left="10043" w:hanging="150"/>
      </w:pPr>
      <w:rPr>
        <w:rFonts w:hint="default"/>
      </w:rPr>
    </w:lvl>
    <w:lvl w:ilvl="8" w:tplc="1994CAD2">
      <w:numFmt w:val="bullet"/>
      <w:lvlText w:val="•"/>
      <w:lvlJc w:val="left"/>
      <w:pPr>
        <w:ind w:left="10504" w:hanging="150"/>
      </w:pPr>
      <w:rPr>
        <w:rFonts w:hint="default"/>
      </w:rPr>
    </w:lvl>
  </w:abstractNum>
  <w:abstractNum w:abstractNumId="30" w15:restartNumberingAfterBreak="0">
    <w:nsid w:val="2411470F"/>
    <w:multiLevelType w:val="hybridMultilevel"/>
    <w:tmpl w:val="7E66A840"/>
    <w:lvl w:ilvl="0" w:tplc="26B4413E">
      <w:numFmt w:val="bullet"/>
      <w:lvlText w:val="-"/>
      <w:lvlJc w:val="left"/>
      <w:pPr>
        <w:ind w:left="290" w:hanging="142"/>
      </w:pPr>
      <w:rPr>
        <w:rFonts w:ascii="Times New Roman" w:eastAsia="Times New Roman" w:hAnsi="Times New Roman" w:cs="Times New Roman" w:hint="default"/>
        <w:w w:val="99"/>
        <w:sz w:val="20"/>
        <w:szCs w:val="20"/>
      </w:rPr>
    </w:lvl>
    <w:lvl w:ilvl="1" w:tplc="6E22ABA8">
      <w:numFmt w:val="bullet"/>
      <w:lvlText w:val="•"/>
      <w:lvlJc w:val="left"/>
      <w:pPr>
        <w:ind w:left="643" w:hanging="142"/>
      </w:pPr>
      <w:rPr>
        <w:rFonts w:hint="default"/>
      </w:rPr>
    </w:lvl>
    <w:lvl w:ilvl="2" w:tplc="EE40D5AE">
      <w:numFmt w:val="bullet"/>
      <w:lvlText w:val="•"/>
      <w:lvlJc w:val="left"/>
      <w:pPr>
        <w:ind w:left="987" w:hanging="142"/>
      </w:pPr>
      <w:rPr>
        <w:rFonts w:hint="default"/>
      </w:rPr>
    </w:lvl>
    <w:lvl w:ilvl="3" w:tplc="1F102944">
      <w:numFmt w:val="bullet"/>
      <w:lvlText w:val="•"/>
      <w:lvlJc w:val="left"/>
      <w:pPr>
        <w:ind w:left="1331" w:hanging="142"/>
      </w:pPr>
      <w:rPr>
        <w:rFonts w:hint="default"/>
      </w:rPr>
    </w:lvl>
    <w:lvl w:ilvl="4" w:tplc="7EF02650">
      <w:numFmt w:val="bullet"/>
      <w:lvlText w:val="•"/>
      <w:lvlJc w:val="left"/>
      <w:pPr>
        <w:ind w:left="1675" w:hanging="142"/>
      </w:pPr>
      <w:rPr>
        <w:rFonts w:hint="default"/>
      </w:rPr>
    </w:lvl>
    <w:lvl w:ilvl="5" w:tplc="4A18EA1C">
      <w:numFmt w:val="bullet"/>
      <w:lvlText w:val="•"/>
      <w:lvlJc w:val="left"/>
      <w:pPr>
        <w:ind w:left="2019" w:hanging="142"/>
      </w:pPr>
      <w:rPr>
        <w:rFonts w:hint="default"/>
      </w:rPr>
    </w:lvl>
    <w:lvl w:ilvl="6" w:tplc="B980EE84">
      <w:numFmt w:val="bullet"/>
      <w:lvlText w:val="•"/>
      <w:lvlJc w:val="left"/>
      <w:pPr>
        <w:ind w:left="2363" w:hanging="142"/>
      </w:pPr>
      <w:rPr>
        <w:rFonts w:hint="default"/>
      </w:rPr>
    </w:lvl>
    <w:lvl w:ilvl="7" w:tplc="C1824380">
      <w:numFmt w:val="bullet"/>
      <w:lvlText w:val="•"/>
      <w:lvlJc w:val="left"/>
      <w:pPr>
        <w:ind w:left="2707" w:hanging="142"/>
      </w:pPr>
      <w:rPr>
        <w:rFonts w:hint="default"/>
      </w:rPr>
    </w:lvl>
    <w:lvl w:ilvl="8" w:tplc="E87A1CC6">
      <w:numFmt w:val="bullet"/>
      <w:lvlText w:val="•"/>
      <w:lvlJc w:val="left"/>
      <w:pPr>
        <w:ind w:left="3051" w:hanging="142"/>
      </w:pPr>
      <w:rPr>
        <w:rFonts w:hint="default"/>
      </w:rPr>
    </w:lvl>
  </w:abstractNum>
  <w:abstractNum w:abstractNumId="31" w15:restartNumberingAfterBreak="0">
    <w:nsid w:val="24C6073D"/>
    <w:multiLevelType w:val="hybridMultilevel"/>
    <w:tmpl w:val="9EEA21B2"/>
    <w:lvl w:ilvl="0" w:tplc="2FA05488">
      <w:numFmt w:val="bullet"/>
      <w:lvlText w:val="-"/>
      <w:lvlJc w:val="left"/>
      <w:pPr>
        <w:ind w:left="248" w:hanging="112"/>
      </w:pPr>
      <w:rPr>
        <w:rFonts w:hint="default"/>
        <w:w w:val="103"/>
      </w:rPr>
    </w:lvl>
    <w:lvl w:ilvl="1" w:tplc="6642696A">
      <w:numFmt w:val="bullet"/>
      <w:lvlText w:val="•"/>
      <w:lvlJc w:val="left"/>
      <w:pPr>
        <w:ind w:left="1250" w:hanging="112"/>
      </w:pPr>
      <w:rPr>
        <w:rFonts w:hint="default"/>
      </w:rPr>
    </w:lvl>
    <w:lvl w:ilvl="2" w:tplc="5FBC3980">
      <w:numFmt w:val="bullet"/>
      <w:lvlText w:val="•"/>
      <w:lvlJc w:val="left"/>
      <w:pPr>
        <w:ind w:left="2260" w:hanging="112"/>
      </w:pPr>
      <w:rPr>
        <w:rFonts w:hint="default"/>
      </w:rPr>
    </w:lvl>
    <w:lvl w:ilvl="3" w:tplc="625AA3FE">
      <w:numFmt w:val="bullet"/>
      <w:lvlText w:val="•"/>
      <w:lvlJc w:val="left"/>
      <w:pPr>
        <w:ind w:left="3271" w:hanging="112"/>
      </w:pPr>
      <w:rPr>
        <w:rFonts w:hint="default"/>
      </w:rPr>
    </w:lvl>
    <w:lvl w:ilvl="4" w:tplc="E1B47470">
      <w:numFmt w:val="bullet"/>
      <w:lvlText w:val="•"/>
      <w:lvlJc w:val="left"/>
      <w:pPr>
        <w:ind w:left="4281" w:hanging="112"/>
      </w:pPr>
      <w:rPr>
        <w:rFonts w:hint="default"/>
      </w:rPr>
    </w:lvl>
    <w:lvl w:ilvl="5" w:tplc="7EAE35C8">
      <w:numFmt w:val="bullet"/>
      <w:lvlText w:val="•"/>
      <w:lvlJc w:val="left"/>
      <w:pPr>
        <w:ind w:left="5292" w:hanging="112"/>
      </w:pPr>
      <w:rPr>
        <w:rFonts w:hint="default"/>
      </w:rPr>
    </w:lvl>
    <w:lvl w:ilvl="6" w:tplc="C36A408A">
      <w:numFmt w:val="bullet"/>
      <w:lvlText w:val="•"/>
      <w:lvlJc w:val="left"/>
      <w:pPr>
        <w:ind w:left="6302" w:hanging="112"/>
      </w:pPr>
      <w:rPr>
        <w:rFonts w:hint="default"/>
      </w:rPr>
    </w:lvl>
    <w:lvl w:ilvl="7" w:tplc="776CEF6C">
      <w:numFmt w:val="bullet"/>
      <w:lvlText w:val="•"/>
      <w:lvlJc w:val="left"/>
      <w:pPr>
        <w:ind w:left="7312" w:hanging="112"/>
      </w:pPr>
      <w:rPr>
        <w:rFonts w:hint="default"/>
      </w:rPr>
    </w:lvl>
    <w:lvl w:ilvl="8" w:tplc="A676A6CC">
      <w:numFmt w:val="bullet"/>
      <w:lvlText w:val="•"/>
      <w:lvlJc w:val="left"/>
      <w:pPr>
        <w:ind w:left="8323" w:hanging="112"/>
      </w:pPr>
      <w:rPr>
        <w:rFonts w:hint="default"/>
      </w:rPr>
    </w:lvl>
  </w:abstractNum>
  <w:abstractNum w:abstractNumId="32" w15:restartNumberingAfterBreak="0">
    <w:nsid w:val="24FD39BC"/>
    <w:multiLevelType w:val="hybridMultilevel"/>
    <w:tmpl w:val="58A40CC4"/>
    <w:lvl w:ilvl="0" w:tplc="28F210FE">
      <w:numFmt w:val="bullet"/>
      <w:lvlText w:val="•"/>
      <w:lvlJc w:val="left"/>
      <w:pPr>
        <w:ind w:left="2668" w:hanging="449"/>
      </w:pPr>
      <w:rPr>
        <w:rFonts w:hint="default"/>
        <w:w w:val="108"/>
      </w:rPr>
    </w:lvl>
    <w:lvl w:ilvl="1" w:tplc="2894198A">
      <w:numFmt w:val="bullet"/>
      <w:lvlText w:val="•"/>
      <w:lvlJc w:val="left"/>
      <w:pPr>
        <w:ind w:left="3516" w:hanging="449"/>
      </w:pPr>
      <w:rPr>
        <w:rFonts w:hint="default"/>
      </w:rPr>
    </w:lvl>
    <w:lvl w:ilvl="2" w:tplc="0DAAAACC">
      <w:numFmt w:val="bullet"/>
      <w:lvlText w:val="•"/>
      <w:lvlJc w:val="left"/>
      <w:pPr>
        <w:ind w:left="4372" w:hanging="449"/>
      </w:pPr>
      <w:rPr>
        <w:rFonts w:hint="default"/>
      </w:rPr>
    </w:lvl>
    <w:lvl w:ilvl="3" w:tplc="08ECC78A">
      <w:numFmt w:val="bullet"/>
      <w:lvlText w:val="•"/>
      <w:lvlJc w:val="left"/>
      <w:pPr>
        <w:ind w:left="5229" w:hanging="449"/>
      </w:pPr>
      <w:rPr>
        <w:rFonts w:hint="default"/>
      </w:rPr>
    </w:lvl>
    <w:lvl w:ilvl="4" w:tplc="B4DA98B6">
      <w:numFmt w:val="bullet"/>
      <w:lvlText w:val="•"/>
      <w:lvlJc w:val="left"/>
      <w:pPr>
        <w:ind w:left="6085" w:hanging="449"/>
      </w:pPr>
      <w:rPr>
        <w:rFonts w:hint="default"/>
      </w:rPr>
    </w:lvl>
    <w:lvl w:ilvl="5" w:tplc="2A3EF304">
      <w:numFmt w:val="bullet"/>
      <w:lvlText w:val="•"/>
      <w:lvlJc w:val="left"/>
      <w:pPr>
        <w:ind w:left="6941" w:hanging="449"/>
      </w:pPr>
      <w:rPr>
        <w:rFonts w:hint="default"/>
      </w:rPr>
    </w:lvl>
    <w:lvl w:ilvl="6" w:tplc="6FC6681C">
      <w:numFmt w:val="bullet"/>
      <w:lvlText w:val="•"/>
      <w:lvlJc w:val="left"/>
      <w:pPr>
        <w:ind w:left="7798" w:hanging="449"/>
      </w:pPr>
      <w:rPr>
        <w:rFonts w:hint="default"/>
      </w:rPr>
    </w:lvl>
    <w:lvl w:ilvl="7" w:tplc="5E1E0336">
      <w:numFmt w:val="bullet"/>
      <w:lvlText w:val="•"/>
      <w:lvlJc w:val="left"/>
      <w:pPr>
        <w:ind w:left="8654" w:hanging="449"/>
      </w:pPr>
      <w:rPr>
        <w:rFonts w:hint="default"/>
      </w:rPr>
    </w:lvl>
    <w:lvl w:ilvl="8" w:tplc="99DC0D66">
      <w:numFmt w:val="bullet"/>
      <w:lvlText w:val="•"/>
      <w:lvlJc w:val="left"/>
      <w:pPr>
        <w:ind w:left="9511" w:hanging="449"/>
      </w:pPr>
      <w:rPr>
        <w:rFonts w:hint="default"/>
      </w:rPr>
    </w:lvl>
  </w:abstractNum>
  <w:abstractNum w:abstractNumId="33" w15:restartNumberingAfterBreak="0">
    <w:nsid w:val="25711488"/>
    <w:multiLevelType w:val="hybridMultilevel"/>
    <w:tmpl w:val="A57AAD9E"/>
    <w:lvl w:ilvl="0" w:tplc="2A403558">
      <w:numFmt w:val="bullet"/>
      <w:lvlText w:val="-"/>
      <w:lvlJc w:val="left"/>
      <w:pPr>
        <w:ind w:left="984" w:hanging="348"/>
      </w:pPr>
      <w:rPr>
        <w:rFonts w:ascii="Arial" w:eastAsia="Arial" w:hAnsi="Arial" w:cs="Arial" w:hint="default"/>
        <w:b/>
        <w:bCs/>
        <w:spacing w:val="-4"/>
        <w:w w:val="99"/>
        <w:sz w:val="24"/>
        <w:szCs w:val="24"/>
      </w:rPr>
    </w:lvl>
    <w:lvl w:ilvl="1" w:tplc="D52A6D44">
      <w:numFmt w:val="bullet"/>
      <w:lvlText w:val="·"/>
      <w:lvlJc w:val="left"/>
      <w:pPr>
        <w:ind w:left="1159" w:hanging="116"/>
      </w:pPr>
      <w:rPr>
        <w:rFonts w:ascii="Arial" w:eastAsia="Arial" w:hAnsi="Arial" w:cs="Arial" w:hint="default"/>
        <w:color w:val="B8B8BD"/>
        <w:w w:val="98"/>
        <w:sz w:val="17"/>
        <w:szCs w:val="17"/>
      </w:rPr>
    </w:lvl>
    <w:lvl w:ilvl="2" w:tplc="25720E8C">
      <w:numFmt w:val="bullet"/>
      <w:lvlText w:val="·"/>
      <w:lvlJc w:val="left"/>
      <w:pPr>
        <w:ind w:left="1383" w:hanging="172"/>
      </w:pPr>
      <w:rPr>
        <w:rFonts w:ascii="Arial" w:eastAsia="Arial" w:hAnsi="Arial" w:cs="Arial" w:hint="default"/>
        <w:color w:val="7B7C82"/>
        <w:w w:val="105"/>
        <w:sz w:val="17"/>
        <w:szCs w:val="17"/>
      </w:rPr>
    </w:lvl>
    <w:lvl w:ilvl="3" w:tplc="9748300A">
      <w:numFmt w:val="bullet"/>
      <w:lvlText w:val="•"/>
      <w:lvlJc w:val="left"/>
      <w:pPr>
        <w:ind w:left="2408" w:hanging="172"/>
      </w:pPr>
      <w:rPr>
        <w:rFonts w:hint="default"/>
      </w:rPr>
    </w:lvl>
    <w:lvl w:ilvl="4" w:tplc="5582E1E0">
      <w:numFmt w:val="bullet"/>
      <w:lvlText w:val="•"/>
      <w:lvlJc w:val="left"/>
      <w:pPr>
        <w:ind w:left="3436" w:hanging="172"/>
      </w:pPr>
      <w:rPr>
        <w:rFonts w:hint="default"/>
      </w:rPr>
    </w:lvl>
    <w:lvl w:ilvl="5" w:tplc="D0307064">
      <w:numFmt w:val="bullet"/>
      <w:lvlText w:val="•"/>
      <w:lvlJc w:val="left"/>
      <w:pPr>
        <w:ind w:left="4464" w:hanging="172"/>
      </w:pPr>
      <w:rPr>
        <w:rFonts w:hint="default"/>
      </w:rPr>
    </w:lvl>
    <w:lvl w:ilvl="6" w:tplc="1430D76A">
      <w:numFmt w:val="bullet"/>
      <w:lvlText w:val="•"/>
      <w:lvlJc w:val="left"/>
      <w:pPr>
        <w:ind w:left="5493" w:hanging="172"/>
      </w:pPr>
      <w:rPr>
        <w:rFonts w:hint="default"/>
      </w:rPr>
    </w:lvl>
    <w:lvl w:ilvl="7" w:tplc="77A0C2EA">
      <w:numFmt w:val="bullet"/>
      <w:lvlText w:val="•"/>
      <w:lvlJc w:val="left"/>
      <w:pPr>
        <w:ind w:left="6521" w:hanging="172"/>
      </w:pPr>
      <w:rPr>
        <w:rFonts w:hint="default"/>
      </w:rPr>
    </w:lvl>
    <w:lvl w:ilvl="8" w:tplc="0DD4CC52">
      <w:numFmt w:val="bullet"/>
      <w:lvlText w:val="•"/>
      <w:lvlJc w:val="left"/>
      <w:pPr>
        <w:ind w:left="7549" w:hanging="172"/>
      </w:pPr>
      <w:rPr>
        <w:rFonts w:hint="default"/>
      </w:rPr>
    </w:lvl>
  </w:abstractNum>
  <w:abstractNum w:abstractNumId="34" w15:restartNumberingAfterBreak="0">
    <w:nsid w:val="25CF3ABE"/>
    <w:multiLevelType w:val="hybridMultilevel"/>
    <w:tmpl w:val="A652328C"/>
    <w:lvl w:ilvl="0" w:tplc="9738EB18">
      <w:start w:val="2"/>
      <w:numFmt w:val="decimalZero"/>
      <w:lvlText w:val="%1"/>
      <w:lvlJc w:val="left"/>
      <w:pPr>
        <w:ind w:left="1673" w:hanging="336"/>
        <w:jc w:val="left"/>
      </w:pPr>
      <w:rPr>
        <w:rFonts w:ascii="Arial" w:eastAsia="Arial" w:hAnsi="Arial" w:cs="Arial" w:hint="default"/>
        <w:w w:val="99"/>
        <w:sz w:val="24"/>
        <w:szCs w:val="24"/>
      </w:rPr>
    </w:lvl>
    <w:lvl w:ilvl="1" w:tplc="79B80260">
      <w:numFmt w:val="bullet"/>
      <w:lvlText w:val="•"/>
      <w:lvlJc w:val="left"/>
      <w:pPr>
        <w:ind w:left="2472" w:hanging="336"/>
      </w:pPr>
      <w:rPr>
        <w:rFonts w:hint="default"/>
      </w:rPr>
    </w:lvl>
    <w:lvl w:ilvl="2" w:tplc="71F68D9E">
      <w:numFmt w:val="bullet"/>
      <w:lvlText w:val="•"/>
      <w:lvlJc w:val="left"/>
      <w:pPr>
        <w:ind w:left="3265" w:hanging="336"/>
      </w:pPr>
      <w:rPr>
        <w:rFonts w:hint="default"/>
      </w:rPr>
    </w:lvl>
    <w:lvl w:ilvl="3" w:tplc="6810C9BA">
      <w:numFmt w:val="bullet"/>
      <w:lvlText w:val="•"/>
      <w:lvlJc w:val="left"/>
      <w:pPr>
        <w:ind w:left="4057" w:hanging="336"/>
      </w:pPr>
      <w:rPr>
        <w:rFonts w:hint="default"/>
      </w:rPr>
    </w:lvl>
    <w:lvl w:ilvl="4" w:tplc="7A3E05CA">
      <w:numFmt w:val="bullet"/>
      <w:lvlText w:val="•"/>
      <w:lvlJc w:val="left"/>
      <w:pPr>
        <w:ind w:left="4850" w:hanging="336"/>
      </w:pPr>
      <w:rPr>
        <w:rFonts w:hint="default"/>
      </w:rPr>
    </w:lvl>
    <w:lvl w:ilvl="5" w:tplc="8E8CFD4C">
      <w:numFmt w:val="bullet"/>
      <w:lvlText w:val="•"/>
      <w:lvlJc w:val="left"/>
      <w:pPr>
        <w:ind w:left="5643" w:hanging="336"/>
      </w:pPr>
      <w:rPr>
        <w:rFonts w:hint="default"/>
      </w:rPr>
    </w:lvl>
    <w:lvl w:ilvl="6" w:tplc="FF4CAE10">
      <w:numFmt w:val="bullet"/>
      <w:lvlText w:val="•"/>
      <w:lvlJc w:val="left"/>
      <w:pPr>
        <w:ind w:left="6435" w:hanging="336"/>
      </w:pPr>
      <w:rPr>
        <w:rFonts w:hint="default"/>
      </w:rPr>
    </w:lvl>
    <w:lvl w:ilvl="7" w:tplc="31224234">
      <w:numFmt w:val="bullet"/>
      <w:lvlText w:val="•"/>
      <w:lvlJc w:val="left"/>
      <w:pPr>
        <w:ind w:left="7228" w:hanging="336"/>
      </w:pPr>
      <w:rPr>
        <w:rFonts w:hint="default"/>
      </w:rPr>
    </w:lvl>
    <w:lvl w:ilvl="8" w:tplc="12CA403A">
      <w:numFmt w:val="bullet"/>
      <w:lvlText w:val="•"/>
      <w:lvlJc w:val="left"/>
      <w:pPr>
        <w:ind w:left="8021" w:hanging="336"/>
      </w:pPr>
      <w:rPr>
        <w:rFonts w:hint="default"/>
      </w:rPr>
    </w:lvl>
  </w:abstractNum>
  <w:abstractNum w:abstractNumId="35" w15:restartNumberingAfterBreak="0">
    <w:nsid w:val="260C5ADE"/>
    <w:multiLevelType w:val="hybridMultilevel"/>
    <w:tmpl w:val="733ADDF4"/>
    <w:lvl w:ilvl="0" w:tplc="9B3022FA">
      <w:start w:val="1"/>
      <w:numFmt w:val="upperLetter"/>
      <w:lvlText w:val="%1"/>
      <w:lvlJc w:val="left"/>
      <w:pPr>
        <w:ind w:left="897" w:hanging="656"/>
        <w:jc w:val="left"/>
      </w:pPr>
      <w:rPr>
        <w:rFonts w:hint="default"/>
      </w:rPr>
    </w:lvl>
    <w:lvl w:ilvl="1" w:tplc="5DDE7128">
      <w:start w:val="11"/>
      <w:numFmt w:val="decimal"/>
      <w:lvlText w:val="%1-%2"/>
      <w:lvlJc w:val="left"/>
      <w:pPr>
        <w:ind w:left="897" w:hanging="656"/>
        <w:jc w:val="left"/>
      </w:pPr>
      <w:rPr>
        <w:rFonts w:ascii="Arial" w:eastAsia="Arial" w:hAnsi="Arial" w:cs="Arial" w:hint="default"/>
        <w:b/>
        <w:bCs/>
        <w:color w:val="262321"/>
        <w:spacing w:val="-1"/>
        <w:w w:val="109"/>
        <w:sz w:val="17"/>
        <w:szCs w:val="17"/>
      </w:rPr>
    </w:lvl>
    <w:lvl w:ilvl="2" w:tplc="AA4E0A20">
      <w:numFmt w:val="bullet"/>
      <w:lvlText w:val="•"/>
      <w:lvlJc w:val="left"/>
      <w:pPr>
        <w:ind w:left="1251" w:hanging="656"/>
      </w:pPr>
      <w:rPr>
        <w:rFonts w:hint="default"/>
      </w:rPr>
    </w:lvl>
    <w:lvl w:ilvl="3" w:tplc="D5FA51F8">
      <w:numFmt w:val="bullet"/>
      <w:lvlText w:val="•"/>
      <w:lvlJc w:val="left"/>
      <w:pPr>
        <w:ind w:left="1427" w:hanging="656"/>
      </w:pPr>
      <w:rPr>
        <w:rFonts w:hint="default"/>
      </w:rPr>
    </w:lvl>
    <w:lvl w:ilvl="4" w:tplc="E870C014">
      <w:numFmt w:val="bullet"/>
      <w:lvlText w:val="•"/>
      <w:lvlJc w:val="left"/>
      <w:pPr>
        <w:ind w:left="1603" w:hanging="656"/>
      </w:pPr>
      <w:rPr>
        <w:rFonts w:hint="default"/>
      </w:rPr>
    </w:lvl>
    <w:lvl w:ilvl="5" w:tplc="35B6CD9C">
      <w:numFmt w:val="bullet"/>
      <w:lvlText w:val="•"/>
      <w:lvlJc w:val="left"/>
      <w:pPr>
        <w:ind w:left="1778" w:hanging="656"/>
      </w:pPr>
      <w:rPr>
        <w:rFonts w:hint="default"/>
      </w:rPr>
    </w:lvl>
    <w:lvl w:ilvl="6" w:tplc="58669AE6">
      <w:numFmt w:val="bullet"/>
      <w:lvlText w:val="•"/>
      <w:lvlJc w:val="left"/>
      <w:pPr>
        <w:ind w:left="1954" w:hanging="656"/>
      </w:pPr>
      <w:rPr>
        <w:rFonts w:hint="default"/>
      </w:rPr>
    </w:lvl>
    <w:lvl w:ilvl="7" w:tplc="D5D60FAC">
      <w:numFmt w:val="bullet"/>
      <w:lvlText w:val="•"/>
      <w:lvlJc w:val="left"/>
      <w:pPr>
        <w:ind w:left="2130" w:hanging="656"/>
      </w:pPr>
      <w:rPr>
        <w:rFonts w:hint="default"/>
      </w:rPr>
    </w:lvl>
    <w:lvl w:ilvl="8" w:tplc="BDFE5CA2">
      <w:numFmt w:val="bullet"/>
      <w:lvlText w:val="•"/>
      <w:lvlJc w:val="left"/>
      <w:pPr>
        <w:ind w:left="2306" w:hanging="656"/>
      </w:pPr>
      <w:rPr>
        <w:rFonts w:hint="default"/>
      </w:rPr>
    </w:lvl>
  </w:abstractNum>
  <w:abstractNum w:abstractNumId="36" w15:restartNumberingAfterBreak="0">
    <w:nsid w:val="263A3B90"/>
    <w:multiLevelType w:val="hybridMultilevel"/>
    <w:tmpl w:val="89307158"/>
    <w:lvl w:ilvl="0" w:tplc="A2EEEFE8">
      <w:numFmt w:val="bullet"/>
      <w:lvlText w:val="•"/>
      <w:lvlJc w:val="left"/>
      <w:pPr>
        <w:ind w:left="2403" w:hanging="331"/>
      </w:pPr>
      <w:rPr>
        <w:rFonts w:hint="default"/>
        <w:w w:val="70"/>
      </w:rPr>
    </w:lvl>
    <w:lvl w:ilvl="1" w:tplc="47667234">
      <w:numFmt w:val="bullet"/>
      <w:lvlText w:val="•"/>
      <w:lvlJc w:val="left"/>
      <w:pPr>
        <w:ind w:left="3282" w:hanging="331"/>
      </w:pPr>
      <w:rPr>
        <w:rFonts w:hint="default"/>
      </w:rPr>
    </w:lvl>
    <w:lvl w:ilvl="2" w:tplc="90BE3D64">
      <w:numFmt w:val="bullet"/>
      <w:lvlText w:val="•"/>
      <w:lvlJc w:val="left"/>
      <w:pPr>
        <w:ind w:left="4164" w:hanging="331"/>
      </w:pPr>
      <w:rPr>
        <w:rFonts w:hint="default"/>
      </w:rPr>
    </w:lvl>
    <w:lvl w:ilvl="3" w:tplc="749290A4">
      <w:numFmt w:val="bullet"/>
      <w:lvlText w:val="•"/>
      <w:lvlJc w:val="left"/>
      <w:pPr>
        <w:ind w:left="5047" w:hanging="331"/>
      </w:pPr>
      <w:rPr>
        <w:rFonts w:hint="default"/>
      </w:rPr>
    </w:lvl>
    <w:lvl w:ilvl="4" w:tplc="7E4A640E">
      <w:numFmt w:val="bullet"/>
      <w:lvlText w:val="•"/>
      <w:lvlJc w:val="left"/>
      <w:pPr>
        <w:ind w:left="5929" w:hanging="331"/>
      </w:pPr>
      <w:rPr>
        <w:rFonts w:hint="default"/>
      </w:rPr>
    </w:lvl>
    <w:lvl w:ilvl="5" w:tplc="F374714A">
      <w:numFmt w:val="bullet"/>
      <w:lvlText w:val="•"/>
      <w:lvlJc w:val="left"/>
      <w:pPr>
        <w:ind w:left="6811" w:hanging="331"/>
      </w:pPr>
      <w:rPr>
        <w:rFonts w:hint="default"/>
      </w:rPr>
    </w:lvl>
    <w:lvl w:ilvl="6" w:tplc="99640ECC">
      <w:numFmt w:val="bullet"/>
      <w:lvlText w:val="•"/>
      <w:lvlJc w:val="left"/>
      <w:pPr>
        <w:ind w:left="7694" w:hanging="331"/>
      </w:pPr>
      <w:rPr>
        <w:rFonts w:hint="default"/>
      </w:rPr>
    </w:lvl>
    <w:lvl w:ilvl="7" w:tplc="1DD6113C">
      <w:numFmt w:val="bullet"/>
      <w:lvlText w:val="•"/>
      <w:lvlJc w:val="left"/>
      <w:pPr>
        <w:ind w:left="8576" w:hanging="331"/>
      </w:pPr>
      <w:rPr>
        <w:rFonts w:hint="default"/>
      </w:rPr>
    </w:lvl>
    <w:lvl w:ilvl="8" w:tplc="803CE430">
      <w:numFmt w:val="bullet"/>
      <w:lvlText w:val="•"/>
      <w:lvlJc w:val="left"/>
      <w:pPr>
        <w:ind w:left="9459" w:hanging="331"/>
      </w:pPr>
      <w:rPr>
        <w:rFonts w:hint="default"/>
      </w:rPr>
    </w:lvl>
  </w:abstractNum>
  <w:abstractNum w:abstractNumId="37" w15:restartNumberingAfterBreak="0">
    <w:nsid w:val="27715611"/>
    <w:multiLevelType w:val="hybridMultilevel"/>
    <w:tmpl w:val="1E84F144"/>
    <w:lvl w:ilvl="0" w:tplc="8230D19E">
      <w:numFmt w:val="bullet"/>
      <w:lvlText w:val="-"/>
      <w:lvlJc w:val="left"/>
      <w:pPr>
        <w:ind w:left="970" w:hanging="452"/>
      </w:pPr>
      <w:rPr>
        <w:rFonts w:ascii="Arial" w:eastAsia="Arial" w:hAnsi="Arial" w:cs="Arial" w:hint="default"/>
        <w:spacing w:val="-3"/>
        <w:w w:val="99"/>
        <w:sz w:val="24"/>
        <w:szCs w:val="24"/>
      </w:rPr>
    </w:lvl>
    <w:lvl w:ilvl="1" w:tplc="31B0BB5C">
      <w:numFmt w:val="bullet"/>
      <w:lvlText w:val="•"/>
      <w:lvlJc w:val="left"/>
      <w:pPr>
        <w:ind w:left="1842" w:hanging="452"/>
      </w:pPr>
      <w:rPr>
        <w:rFonts w:hint="default"/>
      </w:rPr>
    </w:lvl>
    <w:lvl w:ilvl="2" w:tplc="5790BB8C">
      <w:numFmt w:val="bullet"/>
      <w:lvlText w:val="•"/>
      <w:lvlJc w:val="left"/>
      <w:pPr>
        <w:ind w:left="2705" w:hanging="452"/>
      </w:pPr>
      <w:rPr>
        <w:rFonts w:hint="default"/>
      </w:rPr>
    </w:lvl>
    <w:lvl w:ilvl="3" w:tplc="96582562">
      <w:numFmt w:val="bullet"/>
      <w:lvlText w:val="•"/>
      <w:lvlJc w:val="left"/>
      <w:pPr>
        <w:ind w:left="3567" w:hanging="452"/>
      </w:pPr>
      <w:rPr>
        <w:rFonts w:hint="default"/>
      </w:rPr>
    </w:lvl>
    <w:lvl w:ilvl="4" w:tplc="9120E68C">
      <w:numFmt w:val="bullet"/>
      <w:lvlText w:val="•"/>
      <w:lvlJc w:val="left"/>
      <w:pPr>
        <w:ind w:left="4430" w:hanging="452"/>
      </w:pPr>
      <w:rPr>
        <w:rFonts w:hint="default"/>
      </w:rPr>
    </w:lvl>
    <w:lvl w:ilvl="5" w:tplc="4460901A">
      <w:numFmt w:val="bullet"/>
      <w:lvlText w:val="•"/>
      <w:lvlJc w:val="left"/>
      <w:pPr>
        <w:ind w:left="5293" w:hanging="452"/>
      </w:pPr>
      <w:rPr>
        <w:rFonts w:hint="default"/>
      </w:rPr>
    </w:lvl>
    <w:lvl w:ilvl="6" w:tplc="D76E3B16">
      <w:numFmt w:val="bullet"/>
      <w:lvlText w:val="•"/>
      <w:lvlJc w:val="left"/>
      <w:pPr>
        <w:ind w:left="6155" w:hanging="452"/>
      </w:pPr>
      <w:rPr>
        <w:rFonts w:hint="default"/>
      </w:rPr>
    </w:lvl>
    <w:lvl w:ilvl="7" w:tplc="16F4DD3E">
      <w:numFmt w:val="bullet"/>
      <w:lvlText w:val="•"/>
      <w:lvlJc w:val="left"/>
      <w:pPr>
        <w:ind w:left="7018" w:hanging="452"/>
      </w:pPr>
      <w:rPr>
        <w:rFonts w:hint="default"/>
      </w:rPr>
    </w:lvl>
    <w:lvl w:ilvl="8" w:tplc="20F4A444">
      <w:numFmt w:val="bullet"/>
      <w:lvlText w:val="•"/>
      <w:lvlJc w:val="left"/>
      <w:pPr>
        <w:ind w:left="7881" w:hanging="452"/>
      </w:pPr>
      <w:rPr>
        <w:rFonts w:hint="default"/>
      </w:rPr>
    </w:lvl>
  </w:abstractNum>
  <w:abstractNum w:abstractNumId="38" w15:restartNumberingAfterBreak="0">
    <w:nsid w:val="2A17733B"/>
    <w:multiLevelType w:val="hybridMultilevel"/>
    <w:tmpl w:val="F4B0B424"/>
    <w:lvl w:ilvl="0" w:tplc="50EA8C52">
      <w:numFmt w:val="bullet"/>
      <w:lvlText w:val="-"/>
      <w:lvlJc w:val="left"/>
      <w:pPr>
        <w:ind w:left="982" w:hanging="348"/>
      </w:pPr>
      <w:rPr>
        <w:rFonts w:hint="default"/>
        <w:spacing w:val="-3"/>
        <w:w w:val="99"/>
      </w:rPr>
    </w:lvl>
    <w:lvl w:ilvl="1" w:tplc="ACA6124A">
      <w:numFmt w:val="bullet"/>
      <w:lvlText w:val="•"/>
      <w:lvlJc w:val="left"/>
      <w:pPr>
        <w:ind w:left="1842" w:hanging="348"/>
      </w:pPr>
      <w:rPr>
        <w:rFonts w:hint="default"/>
      </w:rPr>
    </w:lvl>
    <w:lvl w:ilvl="2" w:tplc="19EA8F1C">
      <w:numFmt w:val="bullet"/>
      <w:lvlText w:val="•"/>
      <w:lvlJc w:val="left"/>
      <w:pPr>
        <w:ind w:left="2705" w:hanging="348"/>
      </w:pPr>
      <w:rPr>
        <w:rFonts w:hint="default"/>
      </w:rPr>
    </w:lvl>
    <w:lvl w:ilvl="3" w:tplc="C3E23E9A">
      <w:numFmt w:val="bullet"/>
      <w:lvlText w:val="•"/>
      <w:lvlJc w:val="left"/>
      <w:pPr>
        <w:ind w:left="3567" w:hanging="348"/>
      </w:pPr>
      <w:rPr>
        <w:rFonts w:hint="default"/>
      </w:rPr>
    </w:lvl>
    <w:lvl w:ilvl="4" w:tplc="15D0491E">
      <w:numFmt w:val="bullet"/>
      <w:lvlText w:val="•"/>
      <w:lvlJc w:val="left"/>
      <w:pPr>
        <w:ind w:left="4430" w:hanging="348"/>
      </w:pPr>
      <w:rPr>
        <w:rFonts w:hint="default"/>
      </w:rPr>
    </w:lvl>
    <w:lvl w:ilvl="5" w:tplc="7E4213FC">
      <w:numFmt w:val="bullet"/>
      <w:lvlText w:val="•"/>
      <w:lvlJc w:val="left"/>
      <w:pPr>
        <w:ind w:left="5293" w:hanging="348"/>
      </w:pPr>
      <w:rPr>
        <w:rFonts w:hint="default"/>
      </w:rPr>
    </w:lvl>
    <w:lvl w:ilvl="6" w:tplc="EE000636">
      <w:numFmt w:val="bullet"/>
      <w:lvlText w:val="•"/>
      <w:lvlJc w:val="left"/>
      <w:pPr>
        <w:ind w:left="6155" w:hanging="348"/>
      </w:pPr>
      <w:rPr>
        <w:rFonts w:hint="default"/>
      </w:rPr>
    </w:lvl>
    <w:lvl w:ilvl="7" w:tplc="9750804A">
      <w:numFmt w:val="bullet"/>
      <w:lvlText w:val="•"/>
      <w:lvlJc w:val="left"/>
      <w:pPr>
        <w:ind w:left="7018" w:hanging="348"/>
      </w:pPr>
      <w:rPr>
        <w:rFonts w:hint="default"/>
      </w:rPr>
    </w:lvl>
    <w:lvl w:ilvl="8" w:tplc="0CAA367C">
      <w:numFmt w:val="bullet"/>
      <w:lvlText w:val="•"/>
      <w:lvlJc w:val="left"/>
      <w:pPr>
        <w:ind w:left="7881" w:hanging="348"/>
      </w:pPr>
      <w:rPr>
        <w:rFonts w:hint="default"/>
      </w:rPr>
    </w:lvl>
  </w:abstractNum>
  <w:abstractNum w:abstractNumId="39" w15:restartNumberingAfterBreak="0">
    <w:nsid w:val="2A5C5157"/>
    <w:multiLevelType w:val="hybridMultilevel"/>
    <w:tmpl w:val="8C92437E"/>
    <w:lvl w:ilvl="0" w:tplc="92F448C0">
      <w:numFmt w:val="bullet"/>
      <w:lvlText w:val="-"/>
      <w:lvlJc w:val="left"/>
      <w:pPr>
        <w:ind w:left="970" w:hanging="360"/>
      </w:pPr>
      <w:rPr>
        <w:rFonts w:ascii="Times New Roman" w:eastAsia="Times New Roman" w:hAnsi="Times New Roman" w:cs="Times New Roman" w:hint="default"/>
        <w:spacing w:val="-27"/>
        <w:w w:val="99"/>
        <w:sz w:val="24"/>
        <w:szCs w:val="24"/>
      </w:rPr>
    </w:lvl>
    <w:lvl w:ilvl="1" w:tplc="71DA4BD2">
      <w:numFmt w:val="bullet"/>
      <w:lvlText w:val="•"/>
      <w:lvlJc w:val="left"/>
      <w:pPr>
        <w:ind w:left="1842" w:hanging="360"/>
      </w:pPr>
      <w:rPr>
        <w:rFonts w:hint="default"/>
      </w:rPr>
    </w:lvl>
    <w:lvl w:ilvl="2" w:tplc="20EC68AA">
      <w:numFmt w:val="bullet"/>
      <w:lvlText w:val="•"/>
      <w:lvlJc w:val="left"/>
      <w:pPr>
        <w:ind w:left="2705" w:hanging="360"/>
      </w:pPr>
      <w:rPr>
        <w:rFonts w:hint="default"/>
      </w:rPr>
    </w:lvl>
    <w:lvl w:ilvl="3" w:tplc="C5480962">
      <w:numFmt w:val="bullet"/>
      <w:lvlText w:val="•"/>
      <w:lvlJc w:val="left"/>
      <w:pPr>
        <w:ind w:left="3567" w:hanging="360"/>
      </w:pPr>
      <w:rPr>
        <w:rFonts w:hint="default"/>
      </w:rPr>
    </w:lvl>
    <w:lvl w:ilvl="4" w:tplc="417CA728">
      <w:numFmt w:val="bullet"/>
      <w:lvlText w:val="•"/>
      <w:lvlJc w:val="left"/>
      <w:pPr>
        <w:ind w:left="4430" w:hanging="360"/>
      </w:pPr>
      <w:rPr>
        <w:rFonts w:hint="default"/>
      </w:rPr>
    </w:lvl>
    <w:lvl w:ilvl="5" w:tplc="27FC349C">
      <w:numFmt w:val="bullet"/>
      <w:lvlText w:val="•"/>
      <w:lvlJc w:val="left"/>
      <w:pPr>
        <w:ind w:left="5293" w:hanging="360"/>
      </w:pPr>
      <w:rPr>
        <w:rFonts w:hint="default"/>
      </w:rPr>
    </w:lvl>
    <w:lvl w:ilvl="6" w:tplc="92A41FD2">
      <w:numFmt w:val="bullet"/>
      <w:lvlText w:val="•"/>
      <w:lvlJc w:val="left"/>
      <w:pPr>
        <w:ind w:left="6155" w:hanging="360"/>
      </w:pPr>
      <w:rPr>
        <w:rFonts w:hint="default"/>
      </w:rPr>
    </w:lvl>
    <w:lvl w:ilvl="7" w:tplc="035E8C24">
      <w:numFmt w:val="bullet"/>
      <w:lvlText w:val="•"/>
      <w:lvlJc w:val="left"/>
      <w:pPr>
        <w:ind w:left="7018" w:hanging="360"/>
      </w:pPr>
      <w:rPr>
        <w:rFonts w:hint="default"/>
      </w:rPr>
    </w:lvl>
    <w:lvl w:ilvl="8" w:tplc="D1869F0A">
      <w:numFmt w:val="bullet"/>
      <w:lvlText w:val="•"/>
      <w:lvlJc w:val="left"/>
      <w:pPr>
        <w:ind w:left="7881" w:hanging="360"/>
      </w:pPr>
      <w:rPr>
        <w:rFonts w:hint="default"/>
      </w:rPr>
    </w:lvl>
  </w:abstractNum>
  <w:abstractNum w:abstractNumId="40" w15:restartNumberingAfterBreak="0">
    <w:nsid w:val="2AD01CF6"/>
    <w:multiLevelType w:val="hybridMultilevel"/>
    <w:tmpl w:val="655CF488"/>
    <w:lvl w:ilvl="0" w:tplc="9968B436">
      <w:start w:val="2"/>
      <w:numFmt w:val="decimalZero"/>
      <w:lvlText w:val="%1"/>
      <w:lvlJc w:val="left"/>
      <w:pPr>
        <w:ind w:left="1673" w:hanging="336"/>
        <w:jc w:val="left"/>
      </w:pPr>
      <w:rPr>
        <w:rFonts w:ascii="Arial" w:eastAsia="Arial" w:hAnsi="Arial" w:cs="Arial" w:hint="default"/>
        <w:w w:val="99"/>
        <w:sz w:val="24"/>
        <w:szCs w:val="24"/>
      </w:rPr>
    </w:lvl>
    <w:lvl w:ilvl="1" w:tplc="24DC6CBA">
      <w:numFmt w:val="bullet"/>
      <w:lvlText w:val="•"/>
      <w:lvlJc w:val="left"/>
      <w:pPr>
        <w:ind w:left="2472" w:hanging="336"/>
      </w:pPr>
      <w:rPr>
        <w:rFonts w:hint="default"/>
      </w:rPr>
    </w:lvl>
    <w:lvl w:ilvl="2" w:tplc="7C7E78F6">
      <w:numFmt w:val="bullet"/>
      <w:lvlText w:val="•"/>
      <w:lvlJc w:val="left"/>
      <w:pPr>
        <w:ind w:left="3265" w:hanging="336"/>
      </w:pPr>
      <w:rPr>
        <w:rFonts w:hint="default"/>
      </w:rPr>
    </w:lvl>
    <w:lvl w:ilvl="3" w:tplc="F000ECD2">
      <w:numFmt w:val="bullet"/>
      <w:lvlText w:val="•"/>
      <w:lvlJc w:val="left"/>
      <w:pPr>
        <w:ind w:left="4057" w:hanging="336"/>
      </w:pPr>
      <w:rPr>
        <w:rFonts w:hint="default"/>
      </w:rPr>
    </w:lvl>
    <w:lvl w:ilvl="4" w:tplc="CC4C3042">
      <w:numFmt w:val="bullet"/>
      <w:lvlText w:val="•"/>
      <w:lvlJc w:val="left"/>
      <w:pPr>
        <w:ind w:left="4850" w:hanging="336"/>
      </w:pPr>
      <w:rPr>
        <w:rFonts w:hint="default"/>
      </w:rPr>
    </w:lvl>
    <w:lvl w:ilvl="5" w:tplc="AB4C112A">
      <w:numFmt w:val="bullet"/>
      <w:lvlText w:val="•"/>
      <w:lvlJc w:val="left"/>
      <w:pPr>
        <w:ind w:left="5643" w:hanging="336"/>
      </w:pPr>
      <w:rPr>
        <w:rFonts w:hint="default"/>
      </w:rPr>
    </w:lvl>
    <w:lvl w:ilvl="6" w:tplc="D9C6FD64">
      <w:numFmt w:val="bullet"/>
      <w:lvlText w:val="•"/>
      <w:lvlJc w:val="left"/>
      <w:pPr>
        <w:ind w:left="6435" w:hanging="336"/>
      </w:pPr>
      <w:rPr>
        <w:rFonts w:hint="default"/>
      </w:rPr>
    </w:lvl>
    <w:lvl w:ilvl="7" w:tplc="7F16E308">
      <w:numFmt w:val="bullet"/>
      <w:lvlText w:val="•"/>
      <w:lvlJc w:val="left"/>
      <w:pPr>
        <w:ind w:left="7228" w:hanging="336"/>
      </w:pPr>
      <w:rPr>
        <w:rFonts w:hint="default"/>
      </w:rPr>
    </w:lvl>
    <w:lvl w:ilvl="8" w:tplc="60644E92">
      <w:numFmt w:val="bullet"/>
      <w:lvlText w:val="•"/>
      <w:lvlJc w:val="left"/>
      <w:pPr>
        <w:ind w:left="8021" w:hanging="336"/>
      </w:pPr>
      <w:rPr>
        <w:rFonts w:hint="default"/>
      </w:rPr>
    </w:lvl>
  </w:abstractNum>
  <w:abstractNum w:abstractNumId="41" w15:restartNumberingAfterBreak="0">
    <w:nsid w:val="2B651015"/>
    <w:multiLevelType w:val="hybridMultilevel"/>
    <w:tmpl w:val="3E48E2C0"/>
    <w:lvl w:ilvl="0" w:tplc="8AA66C54">
      <w:numFmt w:val="bullet"/>
      <w:lvlText w:val="-"/>
      <w:lvlJc w:val="left"/>
      <w:pPr>
        <w:ind w:left="2058" w:hanging="268"/>
      </w:pPr>
      <w:rPr>
        <w:rFonts w:ascii="Arial" w:eastAsia="Arial" w:hAnsi="Arial" w:cs="Arial" w:hint="default"/>
        <w:w w:val="48"/>
        <w:sz w:val="20"/>
        <w:szCs w:val="20"/>
      </w:rPr>
    </w:lvl>
    <w:lvl w:ilvl="1" w:tplc="63E4ABE8">
      <w:numFmt w:val="bullet"/>
      <w:lvlText w:val="•"/>
      <w:lvlJc w:val="left"/>
      <w:pPr>
        <w:ind w:left="2645" w:hanging="469"/>
      </w:pPr>
      <w:rPr>
        <w:rFonts w:ascii="Arial" w:eastAsia="Arial" w:hAnsi="Arial" w:cs="Arial" w:hint="default"/>
        <w:w w:val="107"/>
        <w:position w:val="-2"/>
        <w:sz w:val="32"/>
        <w:szCs w:val="32"/>
      </w:rPr>
    </w:lvl>
    <w:lvl w:ilvl="2" w:tplc="6994EF48">
      <w:numFmt w:val="bullet"/>
      <w:lvlText w:val="•"/>
      <w:lvlJc w:val="left"/>
      <w:pPr>
        <w:ind w:left="3288" w:hanging="469"/>
      </w:pPr>
      <w:rPr>
        <w:rFonts w:hint="default"/>
      </w:rPr>
    </w:lvl>
    <w:lvl w:ilvl="3" w:tplc="609012DC">
      <w:numFmt w:val="bullet"/>
      <w:lvlText w:val="•"/>
      <w:lvlJc w:val="left"/>
      <w:pPr>
        <w:ind w:left="3936" w:hanging="469"/>
      </w:pPr>
      <w:rPr>
        <w:rFonts w:hint="default"/>
      </w:rPr>
    </w:lvl>
    <w:lvl w:ilvl="4" w:tplc="F646A1D6">
      <w:numFmt w:val="bullet"/>
      <w:lvlText w:val="•"/>
      <w:lvlJc w:val="left"/>
      <w:pPr>
        <w:ind w:left="4584" w:hanging="469"/>
      </w:pPr>
      <w:rPr>
        <w:rFonts w:hint="default"/>
      </w:rPr>
    </w:lvl>
    <w:lvl w:ilvl="5" w:tplc="FF36726A">
      <w:numFmt w:val="bullet"/>
      <w:lvlText w:val="•"/>
      <w:lvlJc w:val="left"/>
      <w:pPr>
        <w:ind w:left="5232" w:hanging="469"/>
      </w:pPr>
      <w:rPr>
        <w:rFonts w:hint="default"/>
      </w:rPr>
    </w:lvl>
    <w:lvl w:ilvl="6" w:tplc="AB985B0A">
      <w:numFmt w:val="bullet"/>
      <w:lvlText w:val="•"/>
      <w:lvlJc w:val="left"/>
      <w:pPr>
        <w:ind w:left="5880" w:hanging="469"/>
      </w:pPr>
      <w:rPr>
        <w:rFonts w:hint="default"/>
      </w:rPr>
    </w:lvl>
    <w:lvl w:ilvl="7" w:tplc="1B76DA0C">
      <w:numFmt w:val="bullet"/>
      <w:lvlText w:val="•"/>
      <w:lvlJc w:val="left"/>
      <w:pPr>
        <w:ind w:left="6528" w:hanging="469"/>
      </w:pPr>
      <w:rPr>
        <w:rFonts w:hint="default"/>
      </w:rPr>
    </w:lvl>
    <w:lvl w:ilvl="8" w:tplc="B958E794">
      <w:numFmt w:val="bullet"/>
      <w:lvlText w:val="•"/>
      <w:lvlJc w:val="left"/>
      <w:pPr>
        <w:ind w:left="7176" w:hanging="469"/>
      </w:pPr>
      <w:rPr>
        <w:rFonts w:hint="default"/>
      </w:rPr>
    </w:lvl>
  </w:abstractNum>
  <w:abstractNum w:abstractNumId="42" w15:restartNumberingAfterBreak="0">
    <w:nsid w:val="2B9E7AE4"/>
    <w:multiLevelType w:val="hybridMultilevel"/>
    <w:tmpl w:val="B33EC60E"/>
    <w:lvl w:ilvl="0" w:tplc="8B7237BE">
      <w:numFmt w:val="bullet"/>
      <w:lvlText w:val="•"/>
      <w:lvlJc w:val="left"/>
      <w:pPr>
        <w:ind w:left="156" w:hanging="258"/>
      </w:pPr>
      <w:rPr>
        <w:rFonts w:ascii="Arial" w:eastAsia="Arial" w:hAnsi="Arial" w:cs="Arial" w:hint="default"/>
        <w:w w:val="95"/>
        <w:sz w:val="19"/>
        <w:szCs w:val="19"/>
      </w:rPr>
    </w:lvl>
    <w:lvl w:ilvl="1" w:tplc="CF60362C">
      <w:numFmt w:val="bullet"/>
      <w:lvlText w:val="•"/>
      <w:lvlJc w:val="left"/>
      <w:pPr>
        <w:ind w:left="304" w:hanging="170"/>
      </w:pPr>
      <w:rPr>
        <w:rFonts w:ascii="Arial" w:eastAsia="Arial" w:hAnsi="Arial" w:cs="Arial" w:hint="default"/>
        <w:w w:val="95"/>
        <w:sz w:val="19"/>
        <w:szCs w:val="19"/>
      </w:rPr>
    </w:lvl>
    <w:lvl w:ilvl="2" w:tplc="BCE2A0B6">
      <w:numFmt w:val="bullet"/>
      <w:lvlText w:val="•"/>
      <w:lvlJc w:val="left"/>
      <w:pPr>
        <w:ind w:left="610" w:hanging="177"/>
      </w:pPr>
      <w:rPr>
        <w:rFonts w:ascii="Arial" w:eastAsia="Arial" w:hAnsi="Arial" w:cs="Arial" w:hint="default"/>
        <w:w w:val="94"/>
        <w:sz w:val="19"/>
        <w:szCs w:val="19"/>
      </w:rPr>
    </w:lvl>
    <w:lvl w:ilvl="3" w:tplc="EC3C6476">
      <w:numFmt w:val="bullet"/>
      <w:lvlText w:val="•"/>
      <w:lvlJc w:val="left"/>
      <w:pPr>
        <w:ind w:left="1404" w:hanging="42"/>
      </w:pPr>
      <w:rPr>
        <w:rFonts w:ascii="Arial" w:eastAsia="Arial" w:hAnsi="Arial" w:cs="Arial" w:hint="default"/>
        <w:color w:val="645E62"/>
        <w:spacing w:val="-5"/>
        <w:w w:val="105"/>
        <w:sz w:val="9"/>
        <w:szCs w:val="9"/>
      </w:rPr>
    </w:lvl>
    <w:lvl w:ilvl="4" w:tplc="96B04644">
      <w:numFmt w:val="bullet"/>
      <w:lvlText w:val="•"/>
      <w:lvlJc w:val="left"/>
      <w:pPr>
        <w:ind w:left="1955" w:hanging="42"/>
      </w:pPr>
      <w:rPr>
        <w:rFonts w:hint="default"/>
      </w:rPr>
    </w:lvl>
    <w:lvl w:ilvl="5" w:tplc="1D28F248">
      <w:numFmt w:val="bullet"/>
      <w:lvlText w:val="•"/>
      <w:lvlJc w:val="left"/>
      <w:pPr>
        <w:ind w:left="2511" w:hanging="42"/>
      </w:pPr>
      <w:rPr>
        <w:rFonts w:hint="default"/>
      </w:rPr>
    </w:lvl>
    <w:lvl w:ilvl="6" w:tplc="491063DC">
      <w:numFmt w:val="bullet"/>
      <w:lvlText w:val="•"/>
      <w:lvlJc w:val="left"/>
      <w:pPr>
        <w:ind w:left="3067" w:hanging="42"/>
      </w:pPr>
      <w:rPr>
        <w:rFonts w:hint="default"/>
      </w:rPr>
    </w:lvl>
    <w:lvl w:ilvl="7" w:tplc="7D8CEBDA">
      <w:numFmt w:val="bullet"/>
      <w:lvlText w:val="•"/>
      <w:lvlJc w:val="left"/>
      <w:pPr>
        <w:ind w:left="3623" w:hanging="42"/>
      </w:pPr>
      <w:rPr>
        <w:rFonts w:hint="default"/>
      </w:rPr>
    </w:lvl>
    <w:lvl w:ilvl="8" w:tplc="BE509102">
      <w:numFmt w:val="bullet"/>
      <w:lvlText w:val="•"/>
      <w:lvlJc w:val="left"/>
      <w:pPr>
        <w:ind w:left="4179" w:hanging="42"/>
      </w:pPr>
      <w:rPr>
        <w:rFonts w:hint="default"/>
      </w:rPr>
    </w:lvl>
  </w:abstractNum>
  <w:abstractNum w:abstractNumId="43" w15:restartNumberingAfterBreak="0">
    <w:nsid w:val="2C38141A"/>
    <w:multiLevelType w:val="hybridMultilevel"/>
    <w:tmpl w:val="9524290C"/>
    <w:lvl w:ilvl="0" w:tplc="29E6E8D8">
      <w:numFmt w:val="bullet"/>
      <w:lvlText w:val="-"/>
      <w:lvlJc w:val="left"/>
      <w:pPr>
        <w:ind w:left="2273" w:hanging="288"/>
      </w:pPr>
      <w:rPr>
        <w:rFonts w:ascii="Times New Roman" w:eastAsia="Times New Roman" w:hAnsi="Times New Roman" w:cs="Times New Roman" w:hint="default"/>
        <w:color w:val="3B3B3B"/>
        <w:w w:val="101"/>
        <w:sz w:val="24"/>
        <w:szCs w:val="24"/>
      </w:rPr>
    </w:lvl>
    <w:lvl w:ilvl="1" w:tplc="37762414">
      <w:numFmt w:val="bullet"/>
      <w:lvlText w:val="-"/>
      <w:lvlJc w:val="left"/>
      <w:pPr>
        <w:ind w:left="2326" w:hanging="266"/>
      </w:pPr>
      <w:rPr>
        <w:rFonts w:hint="default"/>
        <w:w w:val="110"/>
      </w:rPr>
    </w:lvl>
    <w:lvl w:ilvl="2" w:tplc="944C936A">
      <w:numFmt w:val="bullet"/>
      <w:lvlText w:val="•"/>
      <w:lvlJc w:val="left"/>
      <w:pPr>
        <w:ind w:left="3331" w:hanging="266"/>
      </w:pPr>
      <w:rPr>
        <w:rFonts w:hint="default"/>
      </w:rPr>
    </w:lvl>
    <w:lvl w:ilvl="3" w:tplc="CCFC6C5E">
      <w:numFmt w:val="bullet"/>
      <w:lvlText w:val="•"/>
      <w:lvlJc w:val="left"/>
      <w:pPr>
        <w:ind w:left="4343" w:hanging="266"/>
      </w:pPr>
      <w:rPr>
        <w:rFonts w:hint="default"/>
      </w:rPr>
    </w:lvl>
    <w:lvl w:ilvl="4" w:tplc="C40A4750">
      <w:numFmt w:val="bullet"/>
      <w:lvlText w:val="•"/>
      <w:lvlJc w:val="left"/>
      <w:pPr>
        <w:ind w:left="5355" w:hanging="266"/>
      </w:pPr>
      <w:rPr>
        <w:rFonts w:hint="default"/>
      </w:rPr>
    </w:lvl>
    <w:lvl w:ilvl="5" w:tplc="2B781392">
      <w:numFmt w:val="bullet"/>
      <w:lvlText w:val="•"/>
      <w:lvlJc w:val="left"/>
      <w:pPr>
        <w:ind w:left="6366" w:hanging="266"/>
      </w:pPr>
      <w:rPr>
        <w:rFonts w:hint="default"/>
      </w:rPr>
    </w:lvl>
    <w:lvl w:ilvl="6" w:tplc="45FE7BEE">
      <w:numFmt w:val="bullet"/>
      <w:lvlText w:val="•"/>
      <w:lvlJc w:val="left"/>
      <w:pPr>
        <w:ind w:left="7378" w:hanging="266"/>
      </w:pPr>
      <w:rPr>
        <w:rFonts w:hint="default"/>
      </w:rPr>
    </w:lvl>
    <w:lvl w:ilvl="7" w:tplc="FDC2C74E">
      <w:numFmt w:val="bullet"/>
      <w:lvlText w:val="•"/>
      <w:lvlJc w:val="left"/>
      <w:pPr>
        <w:ind w:left="8390" w:hanging="266"/>
      </w:pPr>
      <w:rPr>
        <w:rFonts w:hint="default"/>
      </w:rPr>
    </w:lvl>
    <w:lvl w:ilvl="8" w:tplc="A11C2A60">
      <w:numFmt w:val="bullet"/>
      <w:lvlText w:val="•"/>
      <w:lvlJc w:val="left"/>
      <w:pPr>
        <w:ind w:left="9402" w:hanging="266"/>
      </w:pPr>
      <w:rPr>
        <w:rFonts w:hint="default"/>
      </w:rPr>
    </w:lvl>
  </w:abstractNum>
  <w:abstractNum w:abstractNumId="44" w15:restartNumberingAfterBreak="0">
    <w:nsid w:val="2CE3455A"/>
    <w:multiLevelType w:val="hybridMultilevel"/>
    <w:tmpl w:val="9B0ED1D2"/>
    <w:lvl w:ilvl="0" w:tplc="20105A9E">
      <w:numFmt w:val="bullet"/>
      <w:lvlText w:val="-"/>
      <w:lvlJc w:val="left"/>
      <w:pPr>
        <w:ind w:left="282" w:hanging="176"/>
      </w:pPr>
      <w:rPr>
        <w:rFonts w:ascii="Times New Roman" w:eastAsia="Times New Roman" w:hAnsi="Times New Roman" w:cs="Times New Roman" w:hint="default"/>
        <w:spacing w:val="-25"/>
        <w:w w:val="99"/>
        <w:sz w:val="24"/>
        <w:szCs w:val="24"/>
      </w:rPr>
    </w:lvl>
    <w:lvl w:ilvl="1" w:tplc="E78EC712">
      <w:numFmt w:val="bullet"/>
      <w:lvlText w:val="•"/>
      <w:lvlJc w:val="left"/>
      <w:pPr>
        <w:ind w:left="612" w:hanging="176"/>
      </w:pPr>
      <w:rPr>
        <w:rFonts w:hint="default"/>
      </w:rPr>
    </w:lvl>
    <w:lvl w:ilvl="2" w:tplc="88DAAEAC">
      <w:numFmt w:val="bullet"/>
      <w:lvlText w:val="•"/>
      <w:lvlJc w:val="left"/>
      <w:pPr>
        <w:ind w:left="945" w:hanging="176"/>
      </w:pPr>
      <w:rPr>
        <w:rFonts w:hint="default"/>
      </w:rPr>
    </w:lvl>
    <w:lvl w:ilvl="3" w:tplc="9E187282">
      <w:numFmt w:val="bullet"/>
      <w:lvlText w:val="•"/>
      <w:lvlJc w:val="left"/>
      <w:pPr>
        <w:ind w:left="1277" w:hanging="176"/>
      </w:pPr>
      <w:rPr>
        <w:rFonts w:hint="default"/>
      </w:rPr>
    </w:lvl>
    <w:lvl w:ilvl="4" w:tplc="6C2680C8">
      <w:numFmt w:val="bullet"/>
      <w:lvlText w:val="•"/>
      <w:lvlJc w:val="left"/>
      <w:pPr>
        <w:ind w:left="1610" w:hanging="176"/>
      </w:pPr>
      <w:rPr>
        <w:rFonts w:hint="default"/>
      </w:rPr>
    </w:lvl>
    <w:lvl w:ilvl="5" w:tplc="034CE6B2">
      <w:numFmt w:val="bullet"/>
      <w:lvlText w:val="•"/>
      <w:lvlJc w:val="left"/>
      <w:pPr>
        <w:ind w:left="1942" w:hanging="176"/>
      </w:pPr>
      <w:rPr>
        <w:rFonts w:hint="default"/>
      </w:rPr>
    </w:lvl>
    <w:lvl w:ilvl="6" w:tplc="C9380894">
      <w:numFmt w:val="bullet"/>
      <w:lvlText w:val="•"/>
      <w:lvlJc w:val="left"/>
      <w:pPr>
        <w:ind w:left="2275" w:hanging="176"/>
      </w:pPr>
      <w:rPr>
        <w:rFonts w:hint="default"/>
      </w:rPr>
    </w:lvl>
    <w:lvl w:ilvl="7" w:tplc="51905EFA">
      <w:numFmt w:val="bullet"/>
      <w:lvlText w:val="•"/>
      <w:lvlJc w:val="left"/>
      <w:pPr>
        <w:ind w:left="2607" w:hanging="176"/>
      </w:pPr>
      <w:rPr>
        <w:rFonts w:hint="default"/>
      </w:rPr>
    </w:lvl>
    <w:lvl w:ilvl="8" w:tplc="13EC8AF8">
      <w:numFmt w:val="bullet"/>
      <w:lvlText w:val="•"/>
      <w:lvlJc w:val="left"/>
      <w:pPr>
        <w:ind w:left="2940" w:hanging="176"/>
      </w:pPr>
      <w:rPr>
        <w:rFonts w:hint="default"/>
      </w:rPr>
    </w:lvl>
  </w:abstractNum>
  <w:abstractNum w:abstractNumId="45" w15:restartNumberingAfterBreak="0">
    <w:nsid w:val="2EC20880"/>
    <w:multiLevelType w:val="hybridMultilevel"/>
    <w:tmpl w:val="6F9C42D2"/>
    <w:lvl w:ilvl="0" w:tplc="E514D7BE">
      <w:start w:val="2"/>
      <w:numFmt w:val="decimal"/>
      <w:lvlText w:val="%1"/>
      <w:lvlJc w:val="left"/>
      <w:pPr>
        <w:ind w:left="2241" w:hanging="444"/>
        <w:jc w:val="left"/>
      </w:pPr>
      <w:rPr>
        <w:rFonts w:hint="default"/>
      </w:rPr>
    </w:lvl>
    <w:lvl w:ilvl="1" w:tplc="52BC6786">
      <w:start w:val="1"/>
      <w:numFmt w:val="decimal"/>
      <w:lvlText w:val="%1.%2."/>
      <w:lvlJc w:val="left"/>
      <w:pPr>
        <w:ind w:left="2241" w:hanging="444"/>
        <w:jc w:val="left"/>
      </w:pPr>
      <w:rPr>
        <w:rFonts w:hint="default"/>
        <w:b/>
        <w:bCs/>
        <w:w w:val="102"/>
      </w:rPr>
    </w:lvl>
    <w:lvl w:ilvl="2" w:tplc="DE5AE810">
      <w:numFmt w:val="bullet"/>
      <w:lvlText w:val="•"/>
      <w:lvlJc w:val="left"/>
      <w:pPr>
        <w:ind w:left="2632" w:hanging="339"/>
      </w:pPr>
      <w:rPr>
        <w:rFonts w:hint="default"/>
        <w:w w:val="108"/>
        <w:position w:val="-10"/>
      </w:rPr>
    </w:lvl>
    <w:lvl w:ilvl="3" w:tplc="50F2DF08">
      <w:numFmt w:val="bullet"/>
      <w:lvlText w:val="•"/>
      <w:lvlJc w:val="left"/>
      <w:pPr>
        <w:ind w:left="3712" w:hanging="339"/>
      </w:pPr>
      <w:rPr>
        <w:rFonts w:hint="default"/>
      </w:rPr>
    </w:lvl>
    <w:lvl w:ilvl="4" w:tplc="DC02C052">
      <w:numFmt w:val="bullet"/>
      <w:lvlText w:val="•"/>
      <w:lvlJc w:val="left"/>
      <w:pPr>
        <w:ind w:left="4785" w:hanging="339"/>
      </w:pPr>
      <w:rPr>
        <w:rFonts w:hint="default"/>
      </w:rPr>
    </w:lvl>
    <w:lvl w:ilvl="5" w:tplc="7C2AF8C2">
      <w:numFmt w:val="bullet"/>
      <w:lvlText w:val="•"/>
      <w:lvlJc w:val="left"/>
      <w:pPr>
        <w:ind w:left="5858" w:hanging="339"/>
      </w:pPr>
      <w:rPr>
        <w:rFonts w:hint="default"/>
      </w:rPr>
    </w:lvl>
    <w:lvl w:ilvl="6" w:tplc="DE9CBAF8">
      <w:numFmt w:val="bullet"/>
      <w:lvlText w:val="•"/>
      <w:lvlJc w:val="left"/>
      <w:pPr>
        <w:ind w:left="6931" w:hanging="339"/>
      </w:pPr>
      <w:rPr>
        <w:rFonts w:hint="default"/>
      </w:rPr>
    </w:lvl>
    <w:lvl w:ilvl="7" w:tplc="53741938">
      <w:numFmt w:val="bullet"/>
      <w:lvlText w:val="•"/>
      <w:lvlJc w:val="left"/>
      <w:pPr>
        <w:ind w:left="8004" w:hanging="339"/>
      </w:pPr>
      <w:rPr>
        <w:rFonts w:hint="default"/>
      </w:rPr>
    </w:lvl>
    <w:lvl w:ilvl="8" w:tplc="F640A6A0">
      <w:numFmt w:val="bullet"/>
      <w:lvlText w:val="•"/>
      <w:lvlJc w:val="left"/>
      <w:pPr>
        <w:ind w:left="9077" w:hanging="339"/>
      </w:pPr>
      <w:rPr>
        <w:rFonts w:hint="default"/>
      </w:rPr>
    </w:lvl>
  </w:abstractNum>
  <w:abstractNum w:abstractNumId="46" w15:restartNumberingAfterBreak="0">
    <w:nsid w:val="2FDC55B6"/>
    <w:multiLevelType w:val="hybridMultilevel"/>
    <w:tmpl w:val="BE38E72A"/>
    <w:lvl w:ilvl="0" w:tplc="F26CCCF2">
      <w:numFmt w:val="bullet"/>
      <w:lvlText w:val="•"/>
      <w:lvlJc w:val="left"/>
      <w:pPr>
        <w:ind w:left="2769" w:hanging="371"/>
      </w:pPr>
      <w:rPr>
        <w:rFonts w:ascii="Times New Roman" w:eastAsia="Times New Roman" w:hAnsi="Times New Roman" w:cs="Times New Roman" w:hint="default"/>
        <w:w w:val="76"/>
        <w:sz w:val="23"/>
        <w:szCs w:val="23"/>
      </w:rPr>
    </w:lvl>
    <w:lvl w:ilvl="1" w:tplc="E90E7604">
      <w:numFmt w:val="bullet"/>
      <w:lvlText w:val="•"/>
      <w:lvlJc w:val="left"/>
      <w:pPr>
        <w:ind w:left="3606" w:hanging="371"/>
      </w:pPr>
      <w:rPr>
        <w:rFonts w:hint="default"/>
      </w:rPr>
    </w:lvl>
    <w:lvl w:ilvl="2" w:tplc="0106B464">
      <w:numFmt w:val="bullet"/>
      <w:lvlText w:val="•"/>
      <w:lvlJc w:val="left"/>
      <w:pPr>
        <w:ind w:left="4452" w:hanging="371"/>
      </w:pPr>
      <w:rPr>
        <w:rFonts w:hint="default"/>
      </w:rPr>
    </w:lvl>
    <w:lvl w:ilvl="3" w:tplc="F640ADE4">
      <w:numFmt w:val="bullet"/>
      <w:lvlText w:val="•"/>
      <w:lvlJc w:val="left"/>
      <w:pPr>
        <w:ind w:left="5299" w:hanging="371"/>
      </w:pPr>
      <w:rPr>
        <w:rFonts w:hint="default"/>
      </w:rPr>
    </w:lvl>
    <w:lvl w:ilvl="4" w:tplc="B7A0EEB6">
      <w:numFmt w:val="bullet"/>
      <w:lvlText w:val="•"/>
      <w:lvlJc w:val="left"/>
      <w:pPr>
        <w:ind w:left="6145" w:hanging="371"/>
      </w:pPr>
      <w:rPr>
        <w:rFonts w:hint="default"/>
      </w:rPr>
    </w:lvl>
    <w:lvl w:ilvl="5" w:tplc="7CC4FF2A">
      <w:numFmt w:val="bullet"/>
      <w:lvlText w:val="•"/>
      <w:lvlJc w:val="left"/>
      <w:pPr>
        <w:ind w:left="6991" w:hanging="371"/>
      </w:pPr>
      <w:rPr>
        <w:rFonts w:hint="default"/>
      </w:rPr>
    </w:lvl>
    <w:lvl w:ilvl="6" w:tplc="A6D49B36">
      <w:numFmt w:val="bullet"/>
      <w:lvlText w:val="•"/>
      <w:lvlJc w:val="left"/>
      <w:pPr>
        <w:ind w:left="7838" w:hanging="371"/>
      </w:pPr>
      <w:rPr>
        <w:rFonts w:hint="default"/>
      </w:rPr>
    </w:lvl>
    <w:lvl w:ilvl="7" w:tplc="D7C67210">
      <w:numFmt w:val="bullet"/>
      <w:lvlText w:val="•"/>
      <w:lvlJc w:val="left"/>
      <w:pPr>
        <w:ind w:left="8684" w:hanging="371"/>
      </w:pPr>
      <w:rPr>
        <w:rFonts w:hint="default"/>
      </w:rPr>
    </w:lvl>
    <w:lvl w:ilvl="8" w:tplc="43CAFD8C">
      <w:numFmt w:val="bullet"/>
      <w:lvlText w:val="•"/>
      <w:lvlJc w:val="left"/>
      <w:pPr>
        <w:ind w:left="9531" w:hanging="371"/>
      </w:pPr>
      <w:rPr>
        <w:rFonts w:hint="default"/>
      </w:rPr>
    </w:lvl>
  </w:abstractNum>
  <w:abstractNum w:abstractNumId="47" w15:restartNumberingAfterBreak="0">
    <w:nsid w:val="3274412F"/>
    <w:multiLevelType w:val="hybridMultilevel"/>
    <w:tmpl w:val="DF0EC2BE"/>
    <w:lvl w:ilvl="0" w:tplc="97C02A10">
      <w:numFmt w:val="bullet"/>
      <w:lvlText w:val="-"/>
      <w:lvlJc w:val="left"/>
      <w:pPr>
        <w:ind w:left="134" w:hanging="146"/>
      </w:pPr>
      <w:rPr>
        <w:rFonts w:ascii="Times New Roman" w:eastAsia="Times New Roman" w:hAnsi="Times New Roman" w:cs="Times New Roman" w:hint="default"/>
        <w:color w:val="4B4B52"/>
        <w:w w:val="100"/>
        <w:sz w:val="19"/>
        <w:szCs w:val="19"/>
      </w:rPr>
    </w:lvl>
    <w:lvl w:ilvl="1" w:tplc="35EC2F82">
      <w:numFmt w:val="bullet"/>
      <w:lvlText w:val="•"/>
      <w:lvlJc w:val="left"/>
      <w:pPr>
        <w:ind w:left="1052" w:hanging="146"/>
      </w:pPr>
      <w:rPr>
        <w:rFonts w:hint="default"/>
      </w:rPr>
    </w:lvl>
    <w:lvl w:ilvl="2" w:tplc="E9982868">
      <w:numFmt w:val="bullet"/>
      <w:lvlText w:val="•"/>
      <w:lvlJc w:val="left"/>
      <w:pPr>
        <w:ind w:left="1964" w:hanging="146"/>
      </w:pPr>
      <w:rPr>
        <w:rFonts w:hint="default"/>
      </w:rPr>
    </w:lvl>
    <w:lvl w:ilvl="3" w:tplc="81D2D410">
      <w:numFmt w:val="bullet"/>
      <w:lvlText w:val="•"/>
      <w:lvlJc w:val="left"/>
      <w:pPr>
        <w:ind w:left="2876" w:hanging="146"/>
      </w:pPr>
      <w:rPr>
        <w:rFonts w:hint="default"/>
      </w:rPr>
    </w:lvl>
    <w:lvl w:ilvl="4" w:tplc="1C9E470C">
      <w:numFmt w:val="bullet"/>
      <w:lvlText w:val="•"/>
      <w:lvlJc w:val="left"/>
      <w:pPr>
        <w:ind w:left="3788" w:hanging="146"/>
      </w:pPr>
      <w:rPr>
        <w:rFonts w:hint="default"/>
      </w:rPr>
    </w:lvl>
    <w:lvl w:ilvl="5" w:tplc="2F5AE902">
      <w:numFmt w:val="bullet"/>
      <w:lvlText w:val="•"/>
      <w:lvlJc w:val="left"/>
      <w:pPr>
        <w:ind w:left="4700" w:hanging="146"/>
      </w:pPr>
      <w:rPr>
        <w:rFonts w:hint="default"/>
      </w:rPr>
    </w:lvl>
    <w:lvl w:ilvl="6" w:tplc="7C2AEF88">
      <w:numFmt w:val="bullet"/>
      <w:lvlText w:val="•"/>
      <w:lvlJc w:val="left"/>
      <w:pPr>
        <w:ind w:left="5613" w:hanging="146"/>
      </w:pPr>
      <w:rPr>
        <w:rFonts w:hint="default"/>
      </w:rPr>
    </w:lvl>
    <w:lvl w:ilvl="7" w:tplc="B9EC265E">
      <w:numFmt w:val="bullet"/>
      <w:lvlText w:val="•"/>
      <w:lvlJc w:val="left"/>
      <w:pPr>
        <w:ind w:left="6525" w:hanging="146"/>
      </w:pPr>
      <w:rPr>
        <w:rFonts w:hint="default"/>
      </w:rPr>
    </w:lvl>
    <w:lvl w:ilvl="8" w:tplc="4B741B86">
      <w:numFmt w:val="bullet"/>
      <w:lvlText w:val="•"/>
      <w:lvlJc w:val="left"/>
      <w:pPr>
        <w:ind w:left="7437" w:hanging="146"/>
      </w:pPr>
      <w:rPr>
        <w:rFonts w:hint="default"/>
      </w:rPr>
    </w:lvl>
  </w:abstractNum>
  <w:abstractNum w:abstractNumId="48" w15:restartNumberingAfterBreak="0">
    <w:nsid w:val="32E24F80"/>
    <w:multiLevelType w:val="hybridMultilevel"/>
    <w:tmpl w:val="332C64F0"/>
    <w:lvl w:ilvl="0" w:tplc="DC0A0D46">
      <w:numFmt w:val="bullet"/>
      <w:lvlText w:val="•"/>
      <w:lvlJc w:val="left"/>
      <w:pPr>
        <w:ind w:left="2764" w:hanging="369"/>
      </w:pPr>
      <w:rPr>
        <w:rFonts w:ascii="Arial" w:eastAsia="Arial" w:hAnsi="Arial" w:cs="Arial" w:hint="default"/>
        <w:w w:val="76"/>
        <w:sz w:val="20"/>
        <w:szCs w:val="20"/>
      </w:rPr>
    </w:lvl>
    <w:lvl w:ilvl="1" w:tplc="BBB47552">
      <w:numFmt w:val="bullet"/>
      <w:lvlText w:val="•"/>
      <w:lvlJc w:val="left"/>
      <w:pPr>
        <w:ind w:left="3606" w:hanging="369"/>
      </w:pPr>
      <w:rPr>
        <w:rFonts w:hint="default"/>
      </w:rPr>
    </w:lvl>
    <w:lvl w:ilvl="2" w:tplc="47B41BB4">
      <w:numFmt w:val="bullet"/>
      <w:lvlText w:val="•"/>
      <w:lvlJc w:val="left"/>
      <w:pPr>
        <w:ind w:left="4452" w:hanging="369"/>
      </w:pPr>
      <w:rPr>
        <w:rFonts w:hint="default"/>
      </w:rPr>
    </w:lvl>
    <w:lvl w:ilvl="3" w:tplc="33BE8944">
      <w:numFmt w:val="bullet"/>
      <w:lvlText w:val="•"/>
      <w:lvlJc w:val="left"/>
      <w:pPr>
        <w:ind w:left="5299" w:hanging="369"/>
      </w:pPr>
      <w:rPr>
        <w:rFonts w:hint="default"/>
      </w:rPr>
    </w:lvl>
    <w:lvl w:ilvl="4" w:tplc="9404D4DE">
      <w:numFmt w:val="bullet"/>
      <w:lvlText w:val="•"/>
      <w:lvlJc w:val="left"/>
      <w:pPr>
        <w:ind w:left="6145" w:hanging="369"/>
      </w:pPr>
      <w:rPr>
        <w:rFonts w:hint="default"/>
      </w:rPr>
    </w:lvl>
    <w:lvl w:ilvl="5" w:tplc="BF582632">
      <w:numFmt w:val="bullet"/>
      <w:lvlText w:val="•"/>
      <w:lvlJc w:val="left"/>
      <w:pPr>
        <w:ind w:left="6991" w:hanging="369"/>
      </w:pPr>
      <w:rPr>
        <w:rFonts w:hint="default"/>
      </w:rPr>
    </w:lvl>
    <w:lvl w:ilvl="6" w:tplc="A7C0F5E4">
      <w:numFmt w:val="bullet"/>
      <w:lvlText w:val="•"/>
      <w:lvlJc w:val="left"/>
      <w:pPr>
        <w:ind w:left="7838" w:hanging="369"/>
      </w:pPr>
      <w:rPr>
        <w:rFonts w:hint="default"/>
      </w:rPr>
    </w:lvl>
    <w:lvl w:ilvl="7" w:tplc="E8E2D3AC">
      <w:numFmt w:val="bullet"/>
      <w:lvlText w:val="•"/>
      <w:lvlJc w:val="left"/>
      <w:pPr>
        <w:ind w:left="8684" w:hanging="369"/>
      </w:pPr>
      <w:rPr>
        <w:rFonts w:hint="default"/>
      </w:rPr>
    </w:lvl>
    <w:lvl w:ilvl="8" w:tplc="F6A0F3D8">
      <w:numFmt w:val="bullet"/>
      <w:lvlText w:val="•"/>
      <w:lvlJc w:val="left"/>
      <w:pPr>
        <w:ind w:left="9531" w:hanging="369"/>
      </w:pPr>
      <w:rPr>
        <w:rFonts w:hint="default"/>
      </w:rPr>
    </w:lvl>
  </w:abstractNum>
  <w:abstractNum w:abstractNumId="49" w15:restartNumberingAfterBreak="0">
    <w:nsid w:val="33C429C9"/>
    <w:multiLevelType w:val="hybridMultilevel"/>
    <w:tmpl w:val="5B74CF98"/>
    <w:lvl w:ilvl="0" w:tplc="7508144E">
      <w:start w:val="6"/>
      <w:numFmt w:val="decimal"/>
      <w:lvlText w:val="%1."/>
      <w:lvlJc w:val="left"/>
      <w:pPr>
        <w:ind w:left="1962" w:hanging="226"/>
        <w:jc w:val="right"/>
      </w:pPr>
      <w:rPr>
        <w:rFonts w:hint="default"/>
        <w:b/>
        <w:bCs/>
        <w:spacing w:val="-1"/>
        <w:w w:val="101"/>
      </w:rPr>
    </w:lvl>
    <w:lvl w:ilvl="1" w:tplc="49B4D0F0">
      <w:start w:val="1"/>
      <w:numFmt w:val="decimal"/>
      <w:lvlText w:val="%1.%2."/>
      <w:lvlJc w:val="left"/>
      <w:pPr>
        <w:ind w:left="2382" w:hanging="442"/>
        <w:jc w:val="right"/>
      </w:pPr>
      <w:rPr>
        <w:rFonts w:hint="default"/>
        <w:b/>
        <w:bCs/>
        <w:w w:val="106"/>
      </w:rPr>
    </w:lvl>
    <w:lvl w:ilvl="2" w:tplc="16A2C7F8">
      <w:numFmt w:val="bullet"/>
      <w:lvlText w:val="•"/>
      <w:lvlJc w:val="left"/>
      <w:pPr>
        <w:ind w:left="2567" w:hanging="442"/>
      </w:pPr>
      <w:rPr>
        <w:rFonts w:ascii="Arial" w:eastAsia="Arial" w:hAnsi="Arial" w:cs="Arial" w:hint="default"/>
        <w:w w:val="99"/>
        <w:sz w:val="20"/>
        <w:szCs w:val="20"/>
      </w:rPr>
    </w:lvl>
    <w:lvl w:ilvl="3" w:tplc="333296AC">
      <w:numFmt w:val="bullet"/>
      <w:lvlText w:val="•"/>
      <w:lvlJc w:val="left"/>
      <w:pPr>
        <w:ind w:left="2544" w:hanging="442"/>
      </w:pPr>
      <w:rPr>
        <w:rFonts w:ascii="Arial" w:eastAsia="Arial" w:hAnsi="Arial" w:cs="Arial" w:hint="default"/>
        <w:w w:val="98"/>
        <w:sz w:val="20"/>
        <w:szCs w:val="20"/>
      </w:rPr>
    </w:lvl>
    <w:lvl w:ilvl="4" w:tplc="F1E2F084">
      <w:numFmt w:val="bullet"/>
      <w:lvlText w:val="•"/>
      <w:lvlJc w:val="left"/>
      <w:pPr>
        <w:ind w:left="2827" w:hanging="442"/>
      </w:pPr>
      <w:rPr>
        <w:rFonts w:ascii="Arial" w:eastAsia="Arial" w:hAnsi="Arial" w:cs="Arial" w:hint="default"/>
        <w:w w:val="100"/>
        <w:sz w:val="20"/>
        <w:szCs w:val="20"/>
      </w:rPr>
    </w:lvl>
    <w:lvl w:ilvl="5" w:tplc="B4B2A8F2">
      <w:numFmt w:val="bullet"/>
      <w:lvlText w:val="•"/>
      <w:lvlJc w:val="left"/>
      <w:pPr>
        <w:ind w:left="2781" w:hanging="442"/>
      </w:pPr>
      <w:rPr>
        <w:rFonts w:hint="default"/>
        <w:w w:val="107"/>
        <w:position w:val="3"/>
      </w:rPr>
    </w:lvl>
    <w:lvl w:ilvl="6" w:tplc="D67E2C82">
      <w:numFmt w:val="bullet"/>
      <w:lvlText w:val="•"/>
      <w:lvlJc w:val="left"/>
      <w:pPr>
        <w:ind w:left="2560" w:hanging="442"/>
      </w:pPr>
      <w:rPr>
        <w:rFonts w:hint="default"/>
      </w:rPr>
    </w:lvl>
    <w:lvl w:ilvl="7" w:tplc="01D6E9E2">
      <w:numFmt w:val="bullet"/>
      <w:lvlText w:val="•"/>
      <w:lvlJc w:val="left"/>
      <w:pPr>
        <w:ind w:left="2780" w:hanging="442"/>
      </w:pPr>
      <w:rPr>
        <w:rFonts w:hint="default"/>
      </w:rPr>
    </w:lvl>
    <w:lvl w:ilvl="8" w:tplc="16AC353E">
      <w:numFmt w:val="bullet"/>
      <w:lvlText w:val="•"/>
      <w:lvlJc w:val="left"/>
      <w:pPr>
        <w:ind w:left="2800" w:hanging="442"/>
      </w:pPr>
      <w:rPr>
        <w:rFonts w:hint="default"/>
      </w:rPr>
    </w:lvl>
  </w:abstractNum>
  <w:abstractNum w:abstractNumId="50" w15:restartNumberingAfterBreak="0">
    <w:nsid w:val="363669D8"/>
    <w:multiLevelType w:val="hybridMultilevel"/>
    <w:tmpl w:val="A5F06B9E"/>
    <w:lvl w:ilvl="0" w:tplc="1D5818B2">
      <w:numFmt w:val="bullet"/>
      <w:lvlText w:val="•"/>
      <w:lvlJc w:val="left"/>
      <w:pPr>
        <w:ind w:left="2632" w:hanging="338"/>
      </w:pPr>
      <w:rPr>
        <w:rFonts w:ascii="Times New Roman" w:eastAsia="Times New Roman" w:hAnsi="Times New Roman" w:cs="Times New Roman" w:hint="default"/>
        <w:w w:val="108"/>
        <w:position w:val="-5"/>
        <w:sz w:val="28"/>
        <w:szCs w:val="28"/>
      </w:rPr>
    </w:lvl>
    <w:lvl w:ilvl="1" w:tplc="D85AB0FE">
      <w:numFmt w:val="bullet"/>
      <w:lvlText w:val="•"/>
      <w:lvlJc w:val="left"/>
      <w:pPr>
        <w:ind w:left="3498" w:hanging="338"/>
      </w:pPr>
      <w:rPr>
        <w:rFonts w:hint="default"/>
      </w:rPr>
    </w:lvl>
    <w:lvl w:ilvl="2" w:tplc="9BDCDF78">
      <w:numFmt w:val="bullet"/>
      <w:lvlText w:val="•"/>
      <w:lvlJc w:val="left"/>
      <w:pPr>
        <w:ind w:left="4356" w:hanging="338"/>
      </w:pPr>
      <w:rPr>
        <w:rFonts w:hint="default"/>
      </w:rPr>
    </w:lvl>
    <w:lvl w:ilvl="3" w:tplc="9236C098">
      <w:numFmt w:val="bullet"/>
      <w:lvlText w:val="•"/>
      <w:lvlJc w:val="left"/>
      <w:pPr>
        <w:ind w:left="5215" w:hanging="338"/>
      </w:pPr>
      <w:rPr>
        <w:rFonts w:hint="default"/>
      </w:rPr>
    </w:lvl>
    <w:lvl w:ilvl="4" w:tplc="241EDF2E">
      <w:numFmt w:val="bullet"/>
      <w:lvlText w:val="•"/>
      <w:lvlJc w:val="left"/>
      <w:pPr>
        <w:ind w:left="6073" w:hanging="338"/>
      </w:pPr>
      <w:rPr>
        <w:rFonts w:hint="default"/>
      </w:rPr>
    </w:lvl>
    <w:lvl w:ilvl="5" w:tplc="AB289380">
      <w:numFmt w:val="bullet"/>
      <w:lvlText w:val="•"/>
      <w:lvlJc w:val="left"/>
      <w:pPr>
        <w:ind w:left="6931" w:hanging="338"/>
      </w:pPr>
      <w:rPr>
        <w:rFonts w:hint="default"/>
      </w:rPr>
    </w:lvl>
    <w:lvl w:ilvl="6" w:tplc="F932A21E">
      <w:numFmt w:val="bullet"/>
      <w:lvlText w:val="•"/>
      <w:lvlJc w:val="left"/>
      <w:pPr>
        <w:ind w:left="7790" w:hanging="338"/>
      </w:pPr>
      <w:rPr>
        <w:rFonts w:hint="default"/>
      </w:rPr>
    </w:lvl>
    <w:lvl w:ilvl="7" w:tplc="0A8E2C20">
      <w:numFmt w:val="bullet"/>
      <w:lvlText w:val="•"/>
      <w:lvlJc w:val="left"/>
      <w:pPr>
        <w:ind w:left="8648" w:hanging="338"/>
      </w:pPr>
      <w:rPr>
        <w:rFonts w:hint="default"/>
      </w:rPr>
    </w:lvl>
    <w:lvl w:ilvl="8" w:tplc="47EA6176">
      <w:numFmt w:val="bullet"/>
      <w:lvlText w:val="•"/>
      <w:lvlJc w:val="left"/>
      <w:pPr>
        <w:ind w:left="9507" w:hanging="338"/>
      </w:pPr>
      <w:rPr>
        <w:rFonts w:hint="default"/>
      </w:rPr>
    </w:lvl>
  </w:abstractNum>
  <w:abstractNum w:abstractNumId="51" w15:restartNumberingAfterBreak="0">
    <w:nsid w:val="365A6803"/>
    <w:multiLevelType w:val="hybridMultilevel"/>
    <w:tmpl w:val="312A75EE"/>
    <w:lvl w:ilvl="0" w:tplc="A6184F10">
      <w:start w:val="72"/>
      <w:numFmt w:val="decimal"/>
      <w:lvlText w:val="%1"/>
      <w:lvlJc w:val="left"/>
      <w:pPr>
        <w:ind w:left="143" w:hanging="319"/>
        <w:jc w:val="left"/>
      </w:pPr>
      <w:rPr>
        <w:rFonts w:hint="default"/>
      </w:rPr>
    </w:lvl>
    <w:lvl w:ilvl="1" w:tplc="6FA68FCE">
      <w:start w:val="1"/>
      <w:numFmt w:val="decimal"/>
      <w:lvlText w:val="%1.%2"/>
      <w:lvlJc w:val="left"/>
      <w:pPr>
        <w:ind w:left="143" w:hanging="319"/>
        <w:jc w:val="left"/>
      </w:pPr>
      <w:rPr>
        <w:rFonts w:ascii="Times New Roman" w:eastAsia="Times New Roman" w:hAnsi="Times New Roman" w:cs="Times New Roman" w:hint="default"/>
        <w:color w:val="565656"/>
        <w:w w:val="107"/>
        <w:sz w:val="16"/>
        <w:szCs w:val="16"/>
      </w:rPr>
    </w:lvl>
    <w:lvl w:ilvl="2" w:tplc="511884B6">
      <w:start w:val="1"/>
      <w:numFmt w:val="decimal"/>
      <w:lvlText w:val="%3."/>
      <w:lvlJc w:val="left"/>
      <w:pPr>
        <w:ind w:left="552" w:hanging="272"/>
        <w:jc w:val="left"/>
      </w:pPr>
      <w:rPr>
        <w:rFonts w:hint="default"/>
        <w:spacing w:val="-1"/>
        <w:w w:val="103"/>
      </w:rPr>
    </w:lvl>
    <w:lvl w:ilvl="3" w:tplc="A0649E98">
      <w:start w:val="1"/>
      <w:numFmt w:val="decimal"/>
      <w:lvlText w:val="%4."/>
      <w:lvlJc w:val="left"/>
      <w:pPr>
        <w:ind w:left="949" w:hanging="398"/>
        <w:jc w:val="left"/>
      </w:pPr>
      <w:rPr>
        <w:rFonts w:ascii="Arial" w:eastAsia="Arial" w:hAnsi="Arial" w:cs="Arial" w:hint="default"/>
        <w:color w:val="181818"/>
        <w:spacing w:val="-1"/>
        <w:w w:val="106"/>
        <w:sz w:val="23"/>
        <w:szCs w:val="23"/>
      </w:rPr>
    </w:lvl>
    <w:lvl w:ilvl="4" w:tplc="B2E6986C">
      <w:numFmt w:val="bullet"/>
      <w:lvlText w:val="•"/>
      <w:lvlJc w:val="left"/>
      <w:pPr>
        <w:ind w:left="6069" w:hanging="398"/>
      </w:pPr>
      <w:rPr>
        <w:rFonts w:hint="default"/>
      </w:rPr>
    </w:lvl>
    <w:lvl w:ilvl="5" w:tplc="13AC2C70">
      <w:numFmt w:val="bullet"/>
      <w:lvlText w:val="•"/>
      <w:lvlJc w:val="left"/>
      <w:pPr>
        <w:ind w:left="5159" w:hanging="398"/>
      </w:pPr>
      <w:rPr>
        <w:rFonts w:hint="default"/>
      </w:rPr>
    </w:lvl>
    <w:lvl w:ilvl="6" w:tplc="1D28CBB2">
      <w:numFmt w:val="bullet"/>
      <w:lvlText w:val="•"/>
      <w:lvlJc w:val="left"/>
      <w:pPr>
        <w:ind w:left="4248" w:hanging="398"/>
      </w:pPr>
      <w:rPr>
        <w:rFonts w:hint="default"/>
      </w:rPr>
    </w:lvl>
    <w:lvl w:ilvl="7" w:tplc="163AF49E">
      <w:numFmt w:val="bullet"/>
      <w:lvlText w:val="•"/>
      <w:lvlJc w:val="left"/>
      <w:pPr>
        <w:ind w:left="3338" w:hanging="398"/>
      </w:pPr>
      <w:rPr>
        <w:rFonts w:hint="default"/>
      </w:rPr>
    </w:lvl>
    <w:lvl w:ilvl="8" w:tplc="F8E4ED7A">
      <w:numFmt w:val="bullet"/>
      <w:lvlText w:val="•"/>
      <w:lvlJc w:val="left"/>
      <w:pPr>
        <w:ind w:left="2428" w:hanging="398"/>
      </w:pPr>
      <w:rPr>
        <w:rFonts w:hint="default"/>
      </w:rPr>
    </w:lvl>
  </w:abstractNum>
  <w:abstractNum w:abstractNumId="52" w15:restartNumberingAfterBreak="0">
    <w:nsid w:val="383341DC"/>
    <w:multiLevelType w:val="hybridMultilevel"/>
    <w:tmpl w:val="8C2AC29A"/>
    <w:lvl w:ilvl="0" w:tplc="203E6C9C">
      <w:numFmt w:val="bullet"/>
      <w:lvlText w:val="-"/>
      <w:lvlJc w:val="left"/>
      <w:pPr>
        <w:ind w:left="970" w:hanging="360"/>
      </w:pPr>
      <w:rPr>
        <w:rFonts w:ascii="Times New Roman" w:eastAsia="Times New Roman" w:hAnsi="Times New Roman" w:cs="Times New Roman" w:hint="default"/>
        <w:spacing w:val="-33"/>
        <w:w w:val="99"/>
        <w:sz w:val="24"/>
        <w:szCs w:val="24"/>
      </w:rPr>
    </w:lvl>
    <w:lvl w:ilvl="1" w:tplc="2D82509E">
      <w:numFmt w:val="bullet"/>
      <w:lvlText w:val="•"/>
      <w:lvlJc w:val="left"/>
      <w:pPr>
        <w:ind w:left="1842" w:hanging="360"/>
      </w:pPr>
      <w:rPr>
        <w:rFonts w:hint="default"/>
      </w:rPr>
    </w:lvl>
    <w:lvl w:ilvl="2" w:tplc="32901DCA">
      <w:numFmt w:val="bullet"/>
      <w:lvlText w:val="•"/>
      <w:lvlJc w:val="left"/>
      <w:pPr>
        <w:ind w:left="2705" w:hanging="360"/>
      </w:pPr>
      <w:rPr>
        <w:rFonts w:hint="default"/>
      </w:rPr>
    </w:lvl>
    <w:lvl w:ilvl="3" w:tplc="3A064DE8">
      <w:numFmt w:val="bullet"/>
      <w:lvlText w:val="•"/>
      <w:lvlJc w:val="left"/>
      <w:pPr>
        <w:ind w:left="3567" w:hanging="360"/>
      </w:pPr>
      <w:rPr>
        <w:rFonts w:hint="default"/>
      </w:rPr>
    </w:lvl>
    <w:lvl w:ilvl="4" w:tplc="25AC82E0">
      <w:numFmt w:val="bullet"/>
      <w:lvlText w:val="•"/>
      <w:lvlJc w:val="left"/>
      <w:pPr>
        <w:ind w:left="4430" w:hanging="360"/>
      </w:pPr>
      <w:rPr>
        <w:rFonts w:hint="default"/>
      </w:rPr>
    </w:lvl>
    <w:lvl w:ilvl="5" w:tplc="338013E6">
      <w:numFmt w:val="bullet"/>
      <w:lvlText w:val="•"/>
      <w:lvlJc w:val="left"/>
      <w:pPr>
        <w:ind w:left="5293" w:hanging="360"/>
      </w:pPr>
      <w:rPr>
        <w:rFonts w:hint="default"/>
      </w:rPr>
    </w:lvl>
    <w:lvl w:ilvl="6" w:tplc="C728C60C">
      <w:numFmt w:val="bullet"/>
      <w:lvlText w:val="•"/>
      <w:lvlJc w:val="left"/>
      <w:pPr>
        <w:ind w:left="6155" w:hanging="360"/>
      </w:pPr>
      <w:rPr>
        <w:rFonts w:hint="default"/>
      </w:rPr>
    </w:lvl>
    <w:lvl w:ilvl="7" w:tplc="5F5230C8">
      <w:numFmt w:val="bullet"/>
      <w:lvlText w:val="•"/>
      <w:lvlJc w:val="left"/>
      <w:pPr>
        <w:ind w:left="7018" w:hanging="360"/>
      </w:pPr>
      <w:rPr>
        <w:rFonts w:hint="default"/>
      </w:rPr>
    </w:lvl>
    <w:lvl w:ilvl="8" w:tplc="D4FC725E">
      <w:numFmt w:val="bullet"/>
      <w:lvlText w:val="•"/>
      <w:lvlJc w:val="left"/>
      <w:pPr>
        <w:ind w:left="7881" w:hanging="360"/>
      </w:pPr>
      <w:rPr>
        <w:rFonts w:hint="default"/>
      </w:rPr>
    </w:lvl>
  </w:abstractNum>
  <w:abstractNum w:abstractNumId="53" w15:restartNumberingAfterBreak="0">
    <w:nsid w:val="38677EF3"/>
    <w:multiLevelType w:val="hybridMultilevel"/>
    <w:tmpl w:val="2C0C2FF8"/>
    <w:lvl w:ilvl="0" w:tplc="AE08E494">
      <w:start w:val="1"/>
      <w:numFmt w:val="decimal"/>
      <w:lvlText w:val="%1."/>
      <w:lvlJc w:val="left"/>
      <w:pPr>
        <w:ind w:left="1562" w:hanging="211"/>
        <w:jc w:val="left"/>
      </w:pPr>
      <w:rPr>
        <w:rFonts w:ascii="Times New Roman" w:eastAsia="Times New Roman" w:hAnsi="Times New Roman" w:cs="Times New Roman" w:hint="default"/>
        <w:color w:val="4B4D52"/>
        <w:w w:val="106"/>
        <w:sz w:val="19"/>
        <w:szCs w:val="19"/>
      </w:rPr>
    </w:lvl>
    <w:lvl w:ilvl="1" w:tplc="A7421AE6">
      <w:numFmt w:val="bullet"/>
      <w:lvlText w:val="•"/>
      <w:lvlJc w:val="left"/>
      <w:pPr>
        <w:ind w:left="2626" w:hanging="211"/>
      </w:pPr>
      <w:rPr>
        <w:rFonts w:hint="default"/>
      </w:rPr>
    </w:lvl>
    <w:lvl w:ilvl="2" w:tplc="717AE886">
      <w:numFmt w:val="bullet"/>
      <w:lvlText w:val="•"/>
      <w:lvlJc w:val="left"/>
      <w:pPr>
        <w:ind w:left="3692" w:hanging="211"/>
      </w:pPr>
      <w:rPr>
        <w:rFonts w:hint="default"/>
      </w:rPr>
    </w:lvl>
    <w:lvl w:ilvl="3" w:tplc="F614286A">
      <w:numFmt w:val="bullet"/>
      <w:lvlText w:val="•"/>
      <w:lvlJc w:val="left"/>
      <w:pPr>
        <w:ind w:left="4758" w:hanging="211"/>
      </w:pPr>
      <w:rPr>
        <w:rFonts w:hint="default"/>
      </w:rPr>
    </w:lvl>
    <w:lvl w:ilvl="4" w:tplc="D8F27CA6">
      <w:numFmt w:val="bullet"/>
      <w:lvlText w:val="•"/>
      <w:lvlJc w:val="left"/>
      <w:pPr>
        <w:ind w:left="5824" w:hanging="211"/>
      </w:pPr>
      <w:rPr>
        <w:rFonts w:hint="default"/>
      </w:rPr>
    </w:lvl>
    <w:lvl w:ilvl="5" w:tplc="63005356">
      <w:numFmt w:val="bullet"/>
      <w:lvlText w:val="•"/>
      <w:lvlJc w:val="left"/>
      <w:pPr>
        <w:ind w:left="6890" w:hanging="211"/>
      </w:pPr>
      <w:rPr>
        <w:rFonts w:hint="default"/>
      </w:rPr>
    </w:lvl>
    <w:lvl w:ilvl="6" w:tplc="9E326F12">
      <w:numFmt w:val="bullet"/>
      <w:lvlText w:val="•"/>
      <w:lvlJc w:val="left"/>
      <w:pPr>
        <w:ind w:left="7956" w:hanging="211"/>
      </w:pPr>
      <w:rPr>
        <w:rFonts w:hint="default"/>
      </w:rPr>
    </w:lvl>
    <w:lvl w:ilvl="7" w:tplc="8DFA55A8">
      <w:numFmt w:val="bullet"/>
      <w:lvlText w:val="•"/>
      <w:lvlJc w:val="left"/>
      <w:pPr>
        <w:ind w:left="9022" w:hanging="211"/>
      </w:pPr>
      <w:rPr>
        <w:rFonts w:hint="default"/>
      </w:rPr>
    </w:lvl>
    <w:lvl w:ilvl="8" w:tplc="5DCE28C2">
      <w:numFmt w:val="bullet"/>
      <w:lvlText w:val="•"/>
      <w:lvlJc w:val="left"/>
      <w:pPr>
        <w:ind w:left="10088" w:hanging="211"/>
      </w:pPr>
      <w:rPr>
        <w:rFonts w:hint="default"/>
      </w:rPr>
    </w:lvl>
  </w:abstractNum>
  <w:abstractNum w:abstractNumId="54" w15:restartNumberingAfterBreak="0">
    <w:nsid w:val="393C76C4"/>
    <w:multiLevelType w:val="hybridMultilevel"/>
    <w:tmpl w:val="FA68EC78"/>
    <w:lvl w:ilvl="0" w:tplc="6CB48F7A">
      <w:start w:val="1"/>
      <w:numFmt w:val="lowerLetter"/>
      <w:lvlText w:val="%1)"/>
      <w:lvlJc w:val="left"/>
      <w:pPr>
        <w:ind w:left="3784" w:hanging="182"/>
        <w:jc w:val="left"/>
      </w:pPr>
      <w:rPr>
        <w:rFonts w:ascii="Times New Roman" w:eastAsia="Times New Roman" w:hAnsi="Times New Roman" w:cs="Times New Roman" w:hint="default"/>
        <w:b/>
        <w:bCs/>
        <w:color w:val="5D5D5E"/>
        <w:w w:val="106"/>
        <w:sz w:val="16"/>
        <w:szCs w:val="16"/>
      </w:rPr>
    </w:lvl>
    <w:lvl w:ilvl="1" w:tplc="D4FAF8F0">
      <w:numFmt w:val="bullet"/>
      <w:lvlText w:val="•"/>
      <w:lvlJc w:val="left"/>
      <w:pPr>
        <w:ind w:left="4436" w:hanging="182"/>
      </w:pPr>
      <w:rPr>
        <w:rFonts w:hint="default"/>
      </w:rPr>
    </w:lvl>
    <w:lvl w:ilvl="2" w:tplc="CC42B0F4">
      <w:numFmt w:val="bullet"/>
      <w:lvlText w:val="•"/>
      <w:lvlJc w:val="left"/>
      <w:pPr>
        <w:ind w:left="5093" w:hanging="182"/>
      </w:pPr>
      <w:rPr>
        <w:rFonts w:hint="default"/>
      </w:rPr>
    </w:lvl>
    <w:lvl w:ilvl="3" w:tplc="24566284">
      <w:numFmt w:val="bullet"/>
      <w:lvlText w:val="•"/>
      <w:lvlJc w:val="left"/>
      <w:pPr>
        <w:ind w:left="5749" w:hanging="182"/>
      </w:pPr>
      <w:rPr>
        <w:rFonts w:hint="default"/>
      </w:rPr>
    </w:lvl>
    <w:lvl w:ilvl="4" w:tplc="D3D88020">
      <w:numFmt w:val="bullet"/>
      <w:lvlText w:val="•"/>
      <w:lvlJc w:val="left"/>
      <w:pPr>
        <w:ind w:left="6406" w:hanging="182"/>
      </w:pPr>
      <w:rPr>
        <w:rFonts w:hint="default"/>
      </w:rPr>
    </w:lvl>
    <w:lvl w:ilvl="5" w:tplc="ED649E6E">
      <w:numFmt w:val="bullet"/>
      <w:lvlText w:val="•"/>
      <w:lvlJc w:val="left"/>
      <w:pPr>
        <w:ind w:left="7063" w:hanging="182"/>
      </w:pPr>
      <w:rPr>
        <w:rFonts w:hint="default"/>
      </w:rPr>
    </w:lvl>
    <w:lvl w:ilvl="6" w:tplc="5F584BAC">
      <w:numFmt w:val="bullet"/>
      <w:lvlText w:val="•"/>
      <w:lvlJc w:val="left"/>
      <w:pPr>
        <w:ind w:left="7719" w:hanging="182"/>
      </w:pPr>
      <w:rPr>
        <w:rFonts w:hint="default"/>
      </w:rPr>
    </w:lvl>
    <w:lvl w:ilvl="7" w:tplc="94D66760">
      <w:numFmt w:val="bullet"/>
      <w:lvlText w:val="•"/>
      <w:lvlJc w:val="left"/>
      <w:pPr>
        <w:ind w:left="8376" w:hanging="182"/>
      </w:pPr>
      <w:rPr>
        <w:rFonts w:hint="default"/>
      </w:rPr>
    </w:lvl>
    <w:lvl w:ilvl="8" w:tplc="666CADCC">
      <w:numFmt w:val="bullet"/>
      <w:lvlText w:val="•"/>
      <w:lvlJc w:val="left"/>
      <w:pPr>
        <w:ind w:left="9033" w:hanging="182"/>
      </w:pPr>
      <w:rPr>
        <w:rFonts w:hint="default"/>
      </w:rPr>
    </w:lvl>
  </w:abstractNum>
  <w:abstractNum w:abstractNumId="55" w15:restartNumberingAfterBreak="0">
    <w:nsid w:val="3A905529"/>
    <w:multiLevelType w:val="hybridMultilevel"/>
    <w:tmpl w:val="8F845C40"/>
    <w:lvl w:ilvl="0" w:tplc="6FF8E352">
      <w:start w:val="3"/>
      <w:numFmt w:val="decimal"/>
      <w:lvlText w:val="%1"/>
      <w:lvlJc w:val="left"/>
      <w:pPr>
        <w:ind w:left="2180" w:hanging="385"/>
        <w:jc w:val="left"/>
      </w:pPr>
      <w:rPr>
        <w:rFonts w:hint="default"/>
      </w:rPr>
    </w:lvl>
    <w:lvl w:ilvl="1" w:tplc="84948B36">
      <w:start w:val="1"/>
      <w:numFmt w:val="decimal"/>
      <w:lvlText w:val="%1.%2."/>
      <w:lvlJc w:val="left"/>
      <w:pPr>
        <w:ind w:left="2180" w:hanging="385"/>
        <w:jc w:val="left"/>
      </w:pPr>
      <w:rPr>
        <w:rFonts w:ascii="Arial" w:eastAsia="Arial" w:hAnsi="Arial" w:cs="Arial" w:hint="default"/>
        <w:b/>
        <w:bCs/>
        <w:spacing w:val="-1"/>
        <w:w w:val="95"/>
        <w:sz w:val="21"/>
        <w:szCs w:val="21"/>
      </w:rPr>
    </w:lvl>
    <w:lvl w:ilvl="2" w:tplc="30FCBF44">
      <w:numFmt w:val="bullet"/>
      <w:lvlText w:val="•"/>
      <w:lvlJc w:val="left"/>
      <w:pPr>
        <w:ind w:left="2474" w:hanging="403"/>
      </w:pPr>
      <w:rPr>
        <w:rFonts w:hint="default"/>
        <w:w w:val="108"/>
        <w:position w:val="-4"/>
      </w:rPr>
    </w:lvl>
    <w:lvl w:ilvl="3" w:tplc="0DEC7E88">
      <w:numFmt w:val="bullet"/>
      <w:lvlText w:val="•"/>
      <w:lvlJc w:val="left"/>
      <w:pPr>
        <w:ind w:left="2818" w:hanging="403"/>
      </w:pPr>
      <w:rPr>
        <w:rFonts w:hint="default"/>
      </w:rPr>
    </w:lvl>
    <w:lvl w:ilvl="4" w:tplc="A3D4A33E">
      <w:numFmt w:val="bullet"/>
      <w:lvlText w:val="•"/>
      <w:lvlJc w:val="left"/>
      <w:pPr>
        <w:ind w:left="3156" w:hanging="403"/>
      </w:pPr>
      <w:rPr>
        <w:rFonts w:hint="default"/>
      </w:rPr>
    </w:lvl>
    <w:lvl w:ilvl="5" w:tplc="2B665F14">
      <w:numFmt w:val="bullet"/>
      <w:lvlText w:val="•"/>
      <w:lvlJc w:val="left"/>
      <w:pPr>
        <w:ind w:left="3495" w:hanging="403"/>
      </w:pPr>
      <w:rPr>
        <w:rFonts w:hint="default"/>
      </w:rPr>
    </w:lvl>
    <w:lvl w:ilvl="6" w:tplc="DEEE0AD6">
      <w:numFmt w:val="bullet"/>
      <w:lvlText w:val="•"/>
      <w:lvlJc w:val="left"/>
      <w:pPr>
        <w:ind w:left="3833" w:hanging="403"/>
      </w:pPr>
      <w:rPr>
        <w:rFonts w:hint="default"/>
      </w:rPr>
    </w:lvl>
    <w:lvl w:ilvl="7" w:tplc="2356E2FC">
      <w:numFmt w:val="bullet"/>
      <w:lvlText w:val="•"/>
      <w:lvlJc w:val="left"/>
      <w:pPr>
        <w:ind w:left="4172" w:hanging="403"/>
      </w:pPr>
      <w:rPr>
        <w:rFonts w:hint="default"/>
      </w:rPr>
    </w:lvl>
    <w:lvl w:ilvl="8" w:tplc="A11AEB76">
      <w:numFmt w:val="bullet"/>
      <w:lvlText w:val="•"/>
      <w:lvlJc w:val="left"/>
      <w:pPr>
        <w:ind w:left="4510" w:hanging="403"/>
      </w:pPr>
      <w:rPr>
        <w:rFonts w:hint="default"/>
      </w:rPr>
    </w:lvl>
  </w:abstractNum>
  <w:abstractNum w:abstractNumId="56" w15:restartNumberingAfterBreak="0">
    <w:nsid w:val="3C4A3271"/>
    <w:multiLevelType w:val="hybridMultilevel"/>
    <w:tmpl w:val="C52477F6"/>
    <w:lvl w:ilvl="0" w:tplc="ABE4B80E">
      <w:numFmt w:val="bullet"/>
      <w:lvlText w:val="-"/>
      <w:lvlJc w:val="left"/>
      <w:pPr>
        <w:ind w:left="970" w:hanging="298"/>
      </w:pPr>
      <w:rPr>
        <w:rFonts w:ascii="Times New Roman" w:eastAsia="Times New Roman" w:hAnsi="Times New Roman" w:cs="Times New Roman" w:hint="default"/>
        <w:spacing w:val="-2"/>
        <w:w w:val="99"/>
        <w:sz w:val="24"/>
        <w:szCs w:val="24"/>
      </w:rPr>
    </w:lvl>
    <w:lvl w:ilvl="1" w:tplc="9274DDA6">
      <w:numFmt w:val="bullet"/>
      <w:lvlText w:val="•"/>
      <w:lvlJc w:val="left"/>
      <w:pPr>
        <w:ind w:left="1842" w:hanging="298"/>
      </w:pPr>
      <w:rPr>
        <w:rFonts w:hint="default"/>
      </w:rPr>
    </w:lvl>
    <w:lvl w:ilvl="2" w:tplc="DAF8F14E">
      <w:numFmt w:val="bullet"/>
      <w:lvlText w:val="•"/>
      <w:lvlJc w:val="left"/>
      <w:pPr>
        <w:ind w:left="2705" w:hanging="298"/>
      </w:pPr>
      <w:rPr>
        <w:rFonts w:hint="default"/>
      </w:rPr>
    </w:lvl>
    <w:lvl w:ilvl="3" w:tplc="CA4073E0">
      <w:numFmt w:val="bullet"/>
      <w:lvlText w:val="•"/>
      <w:lvlJc w:val="left"/>
      <w:pPr>
        <w:ind w:left="3567" w:hanging="298"/>
      </w:pPr>
      <w:rPr>
        <w:rFonts w:hint="default"/>
      </w:rPr>
    </w:lvl>
    <w:lvl w:ilvl="4" w:tplc="CCBE1864">
      <w:numFmt w:val="bullet"/>
      <w:lvlText w:val="•"/>
      <w:lvlJc w:val="left"/>
      <w:pPr>
        <w:ind w:left="4430" w:hanging="298"/>
      </w:pPr>
      <w:rPr>
        <w:rFonts w:hint="default"/>
      </w:rPr>
    </w:lvl>
    <w:lvl w:ilvl="5" w:tplc="291C68D2">
      <w:numFmt w:val="bullet"/>
      <w:lvlText w:val="•"/>
      <w:lvlJc w:val="left"/>
      <w:pPr>
        <w:ind w:left="5293" w:hanging="298"/>
      </w:pPr>
      <w:rPr>
        <w:rFonts w:hint="default"/>
      </w:rPr>
    </w:lvl>
    <w:lvl w:ilvl="6" w:tplc="D3089010">
      <w:numFmt w:val="bullet"/>
      <w:lvlText w:val="•"/>
      <w:lvlJc w:val="left"/>
      <w:pPr>
        <w:ind w:left="6155" w:hanging="298"/>
      </w:pPr>
      <w:rPr>
        <w:rFonts w:hint="default"/>
      </w:rPr>
    </w:lvl>
    <w:lvl w:ilvl="7" w:tplc="5F583404">
      <w:numFmt w:val="bullet"/>
      <w:lvlText w:val="•"/>
      <w:lvlJc w:val="left"/>
      <w:pPr>
        <w:ind w:left="7018" w:hanging="298"/>
      </w:pPr>
      <w:rPr>
        <w:rFonts w:hint="default"/>
      </w:rPr>
    </w:lvl>
    <w:lvl w:ilvl="8" w:tplc="EADEE7CC">
      <w:numFmt w:val="bullet"/>
      <w:lvlText w:val="•"/>
      <w:lvlJc w:val="left"/>
      <w:pPr>
        <w:ind w:left="7881" w:hanging="298"/>
      </w:pPr>
      <w:rPr>
        <w:rFonts w:hint="default"/>
      </w:rPr>
    </w:lvl>
  </w:abstractNum>
  <w:abstractNum w:abstractNumId="57" w15:restartNumberingAfterBreak="0">
    <w:nsid w:val="41186FBA"/>
    <w:multiLevelType w:val="hybridMultilevel"/>
    <w:tmpl w:val="1E7A7958"/>
    <w:lvl w:ilvl="0" w:tplc="B13A90F0">
      <w:start w:val="1"/>
      <w:numFmt w:val="decimal"/>
      <w:lvlText w:val="%1."/>
      <w:lvlJc w:val="left"/>
      <w:pPr>
        <w:ind w:left="1874" w:hanging="235"/>
        <w:jc w:val="left"/>
      </w:pPr>
      <w:rPr>
        <w:rFonts w:ascii="Times New Roman" w:eastAsia="Times New Roman" w:hAnsi="Times New Roman" w:cs="Times New Roman" w:hint="default"/>
        <w:color w:val="4B4B4B"/>
        <w:w w:val="109"/>
        <w:sz w:val="23"/>
        <w:szCs w:val="23"/>
      </w:rPr>
    </w:lvl>
    <w:lvl w:ilvl="1" w:tplc="AD34522C">
      <w:numFmt w:val="bullet"/>
      <w:lvlText w:val="•"/>
      <w:lvlJc w:val="left"/>
      <w:pPr>
        <w:ind w:left="2834" w:hanging="235"/>
      </w:pPr>
      <w:rPr>
        <w:rFonts w:hint="default"/>
      </w:rPr>
    </w:lvl>
    <w:lvl w:ilvl="2" w:tplc="BED44E3E">
      <w:numFmt w:val="bullet"/>
      <w:lvlText w:val="•"/>
      <w:lvlJc w:val="left"/>
      <w:pPr>
        <w:ind w:left="3789" w:hanging="235"/>
      </w:pPr>
      <w:rPr>
        <w:rFonts w:hint="default"/>
      </w:rPr>
    </w:lvl>
    <w:lvl w:ilvl="3" w:tplc="00367FB4">
      <w:numFmt w:val="bullet"/>
      <w:lvlText w:val="•"/>
      <w:lvlJc w:val="left"/>
      <w:pPr>
        <w:ind w:left="4743" w:hanging="235"/>
      </w:pPr>
      <w:rPr>
        <w:rFonts w:hint="default"/>
      </w:rPr>
    </w:lvl>
    <w:lvl w:ilvl="4" w:tplc="839C948E">
      <w:numFmt w:val="bullet"/>
      <w:lvlText w:val="•"/>
      <w:lvlJc w:val="left"/>
      <w:pPr>
        <w:ind w:left="5698" w:hanging="235"/>
      </w:pPr>
      <w:rPr>
        <w:rFonts w:hint="default"/>
      </w:rPr>
    </w:lvl>
    <w:lvl w:ilvl="5" w:tplc="AD08B55C">
      <w:numFmt w:val="bullet"/>
      <w:lvlText w:val="•"/>
      <w:lvlJc w:val="left"/>
      <w:pPr>
        <w:ind w:left="6652" w:hanging="235"/>
      </w:pPr>
      <w:rPr>
        <w:rFonts w:hint="default"/>
      </w:rPr>
    </w:lvl>
    <w:lvl w:ilvl="6" w:tplc="0ABAFA9E">
      <w:numFmt w:val="bullet"/>
      <w:lvlText w:val="•"/>
      <w:lvlJc w:val="left"/>
      <w:pPr>
        <w:ind w:left="7607" w:hanging="235"/>
      </w:pPr>
      <w:rPr>
        <w:rFonts w:hint="default"/>
      </w:rPr>
    </w:lvl>
    <w:lvl w:ilvl="7" w:tplc="26E815B2">
      <w:numFmt w:val="bullet"/>
      <w:lvlText w:val="•"/>
      <w:lvlJc w:val="left"/>
      <w:pPr>
        <w:ind w:left="8561" w:hanging="235"/>
      </w:pPr>
      <w:rPr>
        <w:rFonts w:hint="default"/>
      </w:rPr>
    </w:lvl>
    <w:lvl w:ilvl="8" w:tplc="CCBCCCC6">
      <w:numFmt w:val="bullet"/>
      <w:lvlText w:val="•"/>
      <w:lvlJc w:val="left"/>
      <w:pPr>
        <w:ind w:left="9516" w:hanging="235"/>
      </w:pPr>
      <w:rPr>
        <w:rFonts w:hint="default"/>
      </w:rPr>
    </w:lvl>
  </w:abstractNum>
  <w:abstractNum w:abstractNumId="58" w15:restartNumberingAfterBreak="0">
    <w:nsid w:val="43107F1E"/>
    <w:multiLevelType w:val="hybridMultilevel"/>
    <w:tmpl w:val="EAD8E6BE"/>
    <w:lvl w:ilvl="0" w:tplc="9AC2A198">
      <w:numFmt w:val="bullet"/>
      <w:lvlText w:val="-"/>
      <w:lvlJc w:val="left"/>
      <w:pPr>
        <w:ind w:left="1291" w:hanging="215"/>
      </w:pPr>
      <w:rPr>
        <w:rFonts w:hint="default"/>
        <w:w w:val="106"/>
      </w:rPr>
    </w:lvl>
    <w:lvl w:ilvl="1" w:tplc="B33A5662">
      <w:numFmt w:val="bullet"/>
      <w:lvlText w:val="•"/>
      <w:lvlJc w:val="left"/>
      <w:pPr>
        <w:ind w:left="1300" w:hanging="215"/>
      </w:pPr>
      <w:rPr>
        <w:rFonts w:hint="default"/>
      </w:rPr>
    </w:lvl>
    <w:lvl w:ilvl="2" w:tplc="5CC0B6B6">
      <w:numFmt w:val="bullet"/>
      <w:lvlText w:val="•"/>
      <w:lvlJc w:val="left"/>
      <w:pPr>
        <w:ind w:left="2425" w:hanging="215"/>
      </w:pPr>
      <w:rPr>
        <w:rFonts w:hint="default"/>
      </w:rPr>
    </w:lvl>
    <w:lvl w:ilvl="3" w:tplc="E6A01A14">
      <w:numFmt w:val="bullet"/>
      <w:lvlText w:val="•"/>
      <w:lvlJc w:val="left"/>
      <w:pPr>
        <w:ind w:left="3550" w:hanging="215"/>
      </w:pPr>
      <w:rPr>
        <w:rFonts w:hint="default"/>
      </w:rPr>
    </w:lvl>
    <w:lvl w:ilvl="4" w:tplc="C8EA686E">
      <w:numFmt w:val="bullet"/>
      <w:lvlText w:val="•"/>
      <w:lvlJc w:val="left"/>
      <w:pPr>
        <w:ind w:left="4675" w:hanging="215"/>
      </w:pPr>
      <w:rPr>
        <w:rFonts w:hint="default"/>
      </w:rPr>
    </w:lvl>
    <w:lvl w:ilvl="5" w:tplc="D6DE7F3C">
      <w:numFmt w:val="bullet"/>
      <w:lvlText w:val="•"/>
      <w:lvlJc w:val="left"/>
      <w:pPr>
        <w:ind w:left="5800" w:hanging="215"/>
      </w:pPr>
      <w:rPr>
        <w:rFonts w:hint="default"/>
      </w:rPr>
    </w:lvl>
    <w:lvl w:ilvl="6" w:tplc="C4824C5A">
      <w:numFmt w:val="bullet"/>
      <w:lvlText w:val="•"/>
      <w:lvlJc w:val="left"/>
      <w:pPr>
        <w:ind w:left="6925" w:hanging="215"/>
      </w:pPr>
      <w:rPr>
        <w:rFonts w:hint="default"/>
      </w:rPr>
    </w:lvl>
    <w:lvl w:ilvl="7" w:tplc="7B5E244A">
      <w:numFmt w:val="bullet"/>
      <w:lvlText w:val="•"/>
      <w:lvlJc w:val="left"/>
      <w:pPr>
        <w:ind w:left="8050" w:hanging="215"/>
      </w:pPr>
      <w:rPr>
        <w:rFonts w:hint="default"/>
      </w:rPr>
    </w:lvl>
    <w:lvl w:ilvl="8" w:tplc="91CCD40E">
      <w:numFmt w:val="bullet"/>
      <w:lvlText w:val="•"/>
      <w:lvlJc w:val="left"/>
      <w:pPr>
        <w:ind w:left="9175" w:hanging="215"/>
      </w:pPr>
      <w:rPr>
        <w:rFonts w:hint="default"/>
      </w:rPr>
    </w:lvl>
  </w:abstractNum>
  <w:abstractNum w:abstractNumId="59" w15:restartNumberingAfterBreak="0">
    <w:nsid w:val="433A3D83"/>
    <w:multiLevelType w:val="hybridMultilevel"/>
    <w:tmpl w:val="21C0398C"/>
    <w:lvl w:ilvl="0" w:tplc="09BCD4B8">
      <w:start w:val="4"/>
      <w:numFmt w:val="decimal"/>
      <w:lvlText w:val="%1"/>
      <w:lvlJc w:val="left"/>
      <w:pPr>
        <w:ind w:left="915" w:hanging="119"/>
        <w:jc w:val="left"/>
      </w:pPr>
      <w:rPr>
        <w:rFonts w:ascii="Calibri" w:eastAsia="Calibri" w:hAnsi="Calibri" w:cs="Calibri" w:hint="default"/>
        <w:color w:val="211F1F"/>
        <w:w w:val="105"/>
        <w:sz w:val="15"/>
        <w:szCs w:val="15"/>
      </w:rPr>
    </w:lvl>
    <w:lvl w:ilvl="1" w:tplc="4A6ED0C0">
      <w:numFmt w:val="bullet"/>
      <w:lvlText w:val="•"/>
      <w:lvlJc w:val="left"/>
      <w:pPr>
        <w:ind w:left="1217" w:hanging="119"/>
      </w:pPr>
      <w:rPr>
        <w:rFonts w:hint="default"/>
      </w:rPr>
    </w:lvl>
    <w:lvl w:ilvl="2" w:tplc="F9FE4990">
      <w:numFmt w:val="bullet"/>
      <w:lvlText w:val="•"/>
      <w:lvlJc w:val="left"/>
      <w:pPr>
        <w:ind w:left="1514" w:hanging="119"/>
      </w:pPr>
      <w:rPr>
        <w:rFonts w:hint="default"/>
      </w:rPr>
    </w:lvl>
    <w:lvl w:ilvl="3" w:tplc="AC0604D6">
      <w:numFmt w:val="bullet"/>
      <w:lvlText w:val="•"/>
      <w:lvlJc w:val="left"/>
      <w:pPr>
        <w:ind w:left="1811" w:hanging="119"/>
      </w:pPr>
      <w:rPr>
        <w:rFonts w:hint="default"/>
      </w:rPr>
    </w:lvl>
    <w:lvl w:ilvl="4" w:tplc="F3409D66">
      <w:numFmt w:val="bullet"/>
      <w:lvlText w:val="•"/>
      <w:lvlJc w:val="left"/>
      <w:pPr>
        <w:ind w:left="2108" w:hanging="119"/>
      </w:pPr>
      <w:rPr>
        <w:rFonts w:hint="default"/>
      </w:rPr>
    </w:lvl>
    <w:lvl w:ilvl="5" w:tplc="D67CF502">
      <w:numFmt w:val="bullet"/>
      <w:lvlText w:val="•"/>
      <w:lvlJc w:val="left"/>
      <w:pPr>
        <w:ind w:left="2405" w:hanging="119"/>
      </w:pPr>
      <w:rPr>
        <w:rFonts w:hint="default"/>
      </w:rPr>
    </w:lvl>
    <w:lvl w:ilvl="6" w:tplc="12522BC6">
      <w:numFmt w:val="bullet"/>
      <w:lvlText w:val="•"/>
      <w:lvlJc w:val="left"/>
      <w:pPr>
        <w:ind w:left="2702" w:hanging="119"/>
      </w:pPr>
      <w:rPr>
        <w:rFonts w:hint="default"/>
      </w:rPr>
    </w:lvl>
    <w:lvl w:ilvl="7" w:tplc="A16E6802">
      <w:numFmt w:val="bullet"/>
      <w:lvlText w:val="•"/>
      <w:lvlJc w:val="left"/>
      <w:pPr>
        <w:ind w:left="2999" w:hanging="119"/>
      </w:pPr>
      <w:rPr>
        <w:rFonts w:hint="default"/>
      </w:rPr>
    </w:lvl>
    <w:lvl w:ilvl="8" w:tplc="84B0C5FA">
      <w:numFmt w:val="bullet"/>
      <w:lvlText w:val="•"/>
      <w:lvlJc w:val="left"/>
      <w:pPr>
        <w:ind w:left="3296" w:hanging="119"/>
      </w:pPr>
      <w:rPr>
        <w:rFonts w:hint="default"/>
      </w:rPr>
    </w:lvl>
  </w:abstractNum>
  <w:abstractNum w:abstractNumId="60" w15:restartNumberingAfterBreak="0">
    <w:nsid w:val="442578CC"/>
    <w:multiLevelType w:val="hybridMultilevel"/>
    <w:tmpl w:val="0082F8DC"/>
    <w:lvl w:ilvl="0" w:tplc="94642748">
      <w:numFmt w:val="bullet"/>
      <w:lvlText w:val="-"/>
      <w:lvlJc w:val="left"/>
      <w:pPr>
        <w:ind w:left="982" w:hanging="360"/>
      </w:pPr>
      <w:rPr>
        <w:rFonts w:ascii="Arial" w:eastAsia="Arial" w:hAnsi="Arial" w:cs="Arial" w:hint="default"/>
        <w:b/>
        <w:bCs/>
        <w:w w:val="99"/>
        <w:sz w:val="24"/>
        <w:szCs w:val="24"/>
      </w:rPr>
    </w:lvl>
    <w:lvl w:ilvl="1" w:tplc="63BA2EB8">
      <w:numFmt w:val="bullet"/>
      <w:lvlText w:val="•"/>
      <w:lvlJc w:val="left"/>
      <w:pPr>
        <w:ind w:left="1842" w:hanging="360"/>
      </w:pPr>
      <w:rPr>
        <w:rFonts w:hint="default"/>
      </w:rPr>
    </w:lvl>
    <w:lvl w:ilvl="2" w:tplc="B6C64A64">
      <w:numFmt w:val="bullet"/>
      <w:lvlText w:val="•"/>
      <w:lvlJc w:val="left"/>
      <w:pPr>
        <w:ind w:left="2705" w:hanging="360"/>
      </w:pPr>
      <w:rPr>
        <w:rFonts w:hint="default"/>
      </w:rPr>
    </w:lvl>
    <w:lvl w:ilvl="3" w:tplc="6902EFB0">
      <w:numFmt w:val="bullet"/>
      <w:lvlText w:val="•"/>
      <w:lvlJc w:val="left"/>
      <w:pPr>
        <w:ind w:left="3567" w:hanging="360"/>
      </w:pPr>
      <w:rPr>
        <w:rFonts w:hint="default"/>
      </w:rPr>
    </w:lvl>
    <w:lvl w:ilvl="4" w:tplc="C89E125A">
      <w:numFmt w:val="bullet"/>
      <w:lvlText w:val="•"/>
      <w:lvlJc w:val="left"/>
      <w:pPr>
        <w:ind w:left="4430" w:hanging="360"/>
      </w:pPr>
      <w:rPr>
        <w:rFonts w:hint="default"/>
      </w:rPr>
    </w:lvl>
    <w:lvl w:ilvl="5" w:tplc="59CEBAE0">
      <w:numFmt w:val="bullet"/>
      <w:lvlText w:val="•"/>
      <w:lvlJc w:val="left"/>
      <w:pPr>
        <w:ind w:left="5293" w:hanging="360"/>
      </w:pPr>
      <w:rPr>
        <w:rFonts w:hint="default"/>
      </w:rPr>
    </w:lvl>
    <w:lvl w:ilvl="6" w:tplc="BCEE915E">
      <w:numFmt w:val="bullet"/>
      <w:lvlText w:val="•"/>
      <w:lvlJc w:val="left"/>
      <w:pPr>
        <w:ind w:left="6155" w:hanging="360"/>
      </w:pPr>
      <w:rPr>
        <w:rFonts w:hint="default"/>
      </w:rPr>
    </w:lvl>
    <w:lvl w:ilvl="7" w:tplc="5CF6C0D8">
      <w:numFmt w:val="bullet"/>
      <w:lvlText w:val="•"/>
      <w:lvlJc w:val="left"/>
      <w:pPr>
        <w:ind w:left="7018" w:hanging="360"/>
      </w:pPr>
      <w:rPr>
        <w:rFonts w:hint="default"/>
      </w:rPr>
    </w:lvl>
    <w:lvl w:ilvl="8" w:tplc="98C40300">
      <w:numFmt w:val="bullet"/>
      <w:lvlText w:val="•"/>
      <w:lvlJc w:val="left"/>
      <w:pPr>
        <w:ind w:left="7881" w:hanging="360"/>
      </w:pPr>
      <w:rPr>
        <w:rFonts w:hint="default"/>
      </w:rPr>
    </w:lvl>
  </w:abstractNum>
  <w:abstractNum w:abstractNumId="61" w15:restartNumberingAfterBreak="0">
    <w:nsid w:val="448263BC"/>
    <w:multiLevelType w:val="hybridMultilevel"/>
    <w:tmpl w:val="FDEE2AEC"/>
    <w:lvl w:ilvl="0" w:tplc="232EDCEC">
      <w:start w:val="3"/>
      <w:numFmt w:val="decimal"/>
      <w:lvlText w:val="%1"/>
      <w:lvlJc w:val="left"/>
      <w:pPr>
        <w:ind w:left="1160" w:hanging="879"/>
        <w:jc w:val="left"/>
      </w:pPr>
      <w:rPr>
        <w:rFonts w:hint="default"/>
      </w:rPr>
    </w:lvl>
    <w:lvl w:ilvl="1" w:tplc="F39C6568">
      <w:start w:val="1"/>
      <w:numFmt w:val="decimal"/>
      <w:lvlText w:val="%1.%2"/>
      <w:lvlJc w:val="left"/>
      <w:pPr>
        <w:ind w:left="1160" w:hanging="879"/>
        <w:jc w:val="left"/>
      </w:pPr>
      <w:rPr>
        <w:rFonts w:ascii="Arial" w:eastAsia="Arial" w:hAnsi="Arial" w:cs="Arial" w:hint="default"/>
        <w:spacing w:val="-4"/>
        <w:w w:val="99"/>
        <w:sz w:val="24"/>
        <w:szCs w:val="24"/>
      </w:rPr>
    </w:lvl>
    <w:lvl w:ilvl="2" w:tplc="DFA423E4">
      <w:numFmt w:val="bullet"/>
      <w:lvlText w:val="•"/>
      <w:lvlJc w:val="left"/>
      <w:pPr>
        <w:ind w:left="2825" w:hanging="879"/>
      </w:pPr>
      <w:rPr>
        <w:rFonts w:hint="default"/>
      </w:rPr>
    </w:lvl>
    <w:lvl w:ilvl="3" w:tplc="45821C9C">
      <w:numFmt w:val="bullet"/>
      <w:lvlText w:val="•"/>
      <w:lvlJc w:val="left"/>
      <w:pPr>
        <w:ind w:left="3657" w:hanging="879"/>
      </w:pPr>
      <w:rPr>
        <w:rFonts w:hint="default"/>
      </w:rPr>
    </w:lvl>
    <w:lvl w:ilvl="4" w:tplc="CC6021E8">
      <w:numFmt w:val="bullet"/>
      <w:lvlText w:val="•"/>
      <w:lvlJc w:val="left"/>
      <w:pPr>
        <w:ind w:left="4490" w:hanging="879"/>
      </w:pPr>
      <w:rPr>
        <w:rFonts w:hint="default"/>
      </w:rPr>
    </w:lvl>
    <w:lvl w:ilvl="5" w:tplc="2A567182">
      <w:numFmt w:val="bullet"/>
      <w:lvlText w:val="•"/>
      <w:lvlJc w:val="left"/>
      <w:pPr>
        <w:ind w:left="5323" w:hanging="879"/>
      </w:pPr>
      <w:rPr>
        <w:rFonts w:hint="default"/>
      </w:rPr>
    </w:lvl>
    <w:lvl w:ilvl="6" w:tplc="F1EE017E">
      <w:numFmt w:val="bullet"/>
      <w:lvlText w:val="•"/>
      <w:lvlJc w:val="left"/>
      <w:pPr>
        <w:ind w:left="6155" w:hanging="879"/>
      </w:pPr>
      <w:rPr>
        <w:rFonts w:hint="default"/>
      </w:rPr>
    </w:lvl>
    <w:lvl w:ilvl="7" w:tplc="8EA60772">
      <w:numFmt w:val="bullet"/>
      <w:lvlText w:val="•"/>
      <w:lvlJc w:val="left"/>
      <w:pPr>
        <w:ind w:left="6988" w:hanging="879"/>
      </w:pPr>
      <w:rPr>
        <w:rFonts w:hint="default"/>
      </w:rPr>
    </w:lvl>
    <w:lvl w:ilvl="8" w:tplc="FD5A0616">
      <w:numFmt w:val="bullet"/>
      <w:lvlText w:val="•"/>
      <w:lvlJc w:val="left"/>
      <w:pPr>
        <w:ind w:left="7821" w:hanging="879"/>
      </w:pPr>
      <w:rPr>
        <w:rFonts w:hint="default"/>
      </w:rPr>
    </w:lvl>
  </w:abstractNum>
  <w:abstractNum w:abstractNumId="62" w15:restartNumberingAfterBreak="0">
    <w:nsid w:val="45103F12"/>
    <w:multiLevelType w:val="hybridMultilevel"/>
    <w:tmpl w:val="950C5394"/>
    <w:lvl w:ilvl="0" w:tplc="CFB624E6">
      <w:start w:val="5"/>
      <w:numFmt w:val="decimal"/>
      <w:lvlText w:val="%1."/>
      <w:lvlJc w:val="left"/>
      <w:pPr>
        <w:ind w:left="1450" w:hanging="1301"/>
        <w:jc w:val="left"/>
      </w:pPr>
      <w:rPr>
        <w:rFonts w:ascii="Arial" w:eastAsia="Arial" w:hAnsi="Arial" w:cs="Arial" w:hint="default"/>
        <w:b/>
        <w:bCs/>
        <w:spacing w:val="-8"/>
        <w:w w:val="99"/>
        <w:sz w:val="24"/>
        <w:szCs w:val="24"/>
      </w:rPr>
    </w:lvl>
    <w:lvl w:ilvl="1" w:tplc="E79C0576">
      <w:start w:val="1"/>
      <w:numFmt w:val="decimal"/>
      <w:lvlText w:val="%1.%2"/>
      <w:lvlJc w:val="left"/>
      <w:pPr>
        <w:ind w:left="1450" w:hanging="1301"/>
        <w:jc w:val="left"/>
      </w:pPr>
      <w:rPr>
        <w:rFonts w:ascii="Arial" w:eastAsia="Arial" w:hAnsi="Arial" w:cs="Arial" w:hint="default"/>
        <w:spacing w:val="-2"/>
        <w:w w:val="99"/>
        <w:sz w:val="24"/>
        <w:szCs w:val="24"/>
      </w:rPr>
    </w:lvl>
    <w:lvl w:ilvl="2" w:tplc="DD7C983C">
      <w:start w:val="1"/>
      <w:numFmt w:val="decimal"/>
      <w:lvlText w:val="%1.%2.%3"/>
      <w:lvlJc w:val="left"/>
      <w:pPr>
        <w:ind w:left="1450" w:hanging="1301"/>
        <w:jc w:val="left"/>
      </w:pPr>
      <w:rPr>
        <w:rFonts w:ascii="Arial" w:eastAsia="Arial" w:hAnsi="Arial" w:cs="Arial" w:hint="default"/>
        <w:spacing w:val="-2"/>
        <w:w w:val="99"/>
        <w:sz w:val="24"/>
        <w:szCs w:val="24"/>
      </w:rPr>
    </w:lvl>
    <w:lvl w:ilvl="3" w:tplc="BCFE0D30">
      <w:numFmt w:val="bullet"/>
      <w:lvlText w:val="•"/>
      <w:lvlJc w:val="left"/>
      <w:pPr>
        <w:ind w:left="3867" w:hanging="1301"/>
      </w:pPr>
      <w:rPr>
        <w:rFonts w:hint="default"/>
      </w:rPr>
    </w:lvl>
    <w:lvl w:ilvl="4" w:tplc="5B820E30">
      <w:numFmt w:val="bullet"/>
      <w:lvlText w:val="•"/>
      <w:lvlJc w:val="left"/>
      <w:pPr>
        <w:ind w:left="4670" w:hanging="1301"/>
      </w:pPr>
      <w:rPr>
        <w:rFonts w:hint="default"/>
      </w:rPr>
    </w:lvl>
    <w:lvl w:ilvl="5" w:tplc="A7A04FF6">
      <w:numFmt w:val="bullet"/>
      <w:lvlText w:val="•"/>
      <w:lvlJc w:val="left"/>
      <w:pPr>
        <w:ind w:left="5473" w:hanging="1301"/>
      </w:pPr>
      <w:rPr>
        <w:rFonts w:hint="default"/>
      </w:rPr>
    </w:lvl>
    <w:lvl w:ilvl="6" w:tplc="2A346362">
      <w:numFmt w:val="bullet"/>
      <w:lvlText w:val="•"/>
      <w:lvlJc w:val="left"/>
      <w:pPr>
        <w:ind w:left="6275" w:hanging="1301"/>
      </w:pPr>
      <w:rPr>
        <w:rFonts w:hint="default"/>
      </w:rPr>
    </w:lvl>
    <w:lvl w:ilvl="7" w:tplc="1C38064E">
      <w:numFmt w:val="bullet"/>
      <w:lvlText w:val="•"/>
      <w:lvlJc w:val="left"/>
      <w:pPr>
        <w:ind w:left="7078" w:hanging="1301"/>
      </w:pPr>
      <w:rPr>
        <w:rFonts w:hint="default"/>
      </w:rPr>
    </w:lvl>
    <w:lvl w:ilvl="8" w:tplc="41443904">
      <w:numFmt w:val="bullet"/>
      <w:lvlText w:val="•"/>
      <w:lvlJc w:val="left"/>
      <w:pPr>
        <w:ind w:left="7881" w:hanging="1301"/>
      </w:pPr>
      <w:rPr>
        <w:rFonts w:hint="default"/>
      </w:rPr>
    </w:lvl>
  </w:abstractNum>
  <w:abstractNum w:abstractNumId="63" w15:restartNumberingAfterBreak="0">
    <w:nsid w:val="45144962"/>
    <w:multiLevelType w:val="hybridMultilevel"/>
    <w:tmpl w:val="DDD4D1AE"/>
    <w:lvl w:ilvl="0" w:tplc="85EC3DF6">
      <w:numFmt w:val="bullet"/>
      <w:lvlText w:val="-"/>
      <w:lvlJc w:val="left"/>
      <w:pPr>
        <w:ind w:left="282" w:hanging="176"/>
      </w:pPr>
      <w:rPr>
        <w:rFonts w:ascii="Times New Roman" w:eastAsia="Times New Roman" w:hAnsi="Times New Roman" w:cs="Times New Roman" w:hint="default"/>
        <w:spacing w:val="-25"/>
        <w:w w:val="99"/>
        <w:sz w:val="24"/>
        <w:szCs w:val="24"/>
      </w:rPr>
    </w:lvl>
    <w:lvl w:ilvl="1" w:tplc="99B8CFE8">
      <w:numFmt w:val="bullet"/>
      <w:lvlText w:val="•"/>
      <w:lvlJc w:val="left"/>
      <w:pPr>
        <w:ind w:left="612" w:hanging="176"/>
      </w:pPr>
      <w:rPr>
        <w:rFonts w:hint="default"/>
      </w:rPr>
    </w:lvl>
    <w:lvl w:ilvl="2" w:tplc="6C3821AC">
      <w:numFmt w:val="bullet"/>
      <w:lvlText w:val="•"/>
      <w:lvlJc w:val="left"/>
      <w:pPr>
        <w:ind w:left="945" w:hanging="176"/>
      </w:pPr>
      <w:rPr>
        <w:rFonts w:hint="default"/>
      </w:rPr>
    </w:lvl>
    <w:lvl w:ilvl="3" w:tplc="3260DDEE">
      <w:numFmt w:val="bullet"/>
      <w:lvlText w:val="•"/>
      <w:lvlJc w:val="left"/>
      <w:pPr>
        <w:ind w:left="1277" w:hanging="176"/>
      </w:pPr>
      <w:rPr>
        <w:rFonts w:hint="default"/>
      </w:rPr>
    </w:lvl>
    <w:lvl w:ilvl="4" w:tplc="9C5E2F98">
      <w:numFmt w:val="bullet"/>
      <w:lvlText w:val="•"/>
      <w:lvlJc w:val="left"/>
      <w:pPr>
        <w:ind w:left="1610" w:hanging="176"/>
      </w:pPr>
      <w:rPr>
        <w:rFonts w:hint="default"/>
      </w:rPr>
    </w:lvl>
    <w:lvl w:ilvl="5" w:tplc="2C787C9E">
      <w:numFmt w:val="bullet"/>
      <w:lvlText w:val="•"/>
      <w:lvlJc w:val="left"/>
      <w:pPr>
        <w:ind w:left="1942" w:hanging="176"/>
      </w:pPr>
      <w:rPr>
        <w:rFonts w:hint="default"/>
      </w:rPr>
    </w:lvl>
    <w:lvl w:ilvl="6" w:tplc="254E62C6">
      <w:numFmt w:val="bullet"/>
      <w:lvlText w:val="•"/>
      <w:lvlJc w:val="left"/>
      <w:pPr>
        <w:ind w:left="2275" w:hanging="176"/>
      </w:pPr>
      <w:rPr>
        <w:rFonts w:hint="default"/>
      </w:rPr>
    </w:lvl>
    <w:lvl w:ilvl="7" w:tplc="B9A21648">
      <w:numFmt w:val="bullet"/>
      <w:lvlText w:val="•"/>
      <w:lvlJc w:val="left"/>
      <w:pPr>
        <w:ind w:left="2607" w:hanging="176"/>
      </w:pPr>
      <w:rPr>
        <w:rFonts w:hint="default"/>
      </w:rPr>
    </w:lvl>
    <w:lvl w:ilvl="8" w:tplc="4B929A8C">
      <w:numFmt w:val="bullet"/>
      <w:lvlText w:val="•"/>
      <w:lvlJc w:val="left"/>
      <w:pPr>
        <w:ind w:left="2940" w:hanging="176"/>
      </w:pPr>
      <w:rPr>
        <w:rFonts w:hint="default"/>
      </w:rPr>
    </w:lvl>
  </w:abstractNum>
  <w:abstractNum w:abstractNumId="64" w15:restartNumberingAfterBreak="0">
    <w:nsid w:val="45255BAE"/>
    <w:multiLevelType w:val="hybridMultilevel"/>
    <w:tmpl w:val="C99CEF3E"/>
    <w:lvl w:ilvl="0" w:tplc="C58299EE">
      <w:numFmt w:val="bullet"/>
      <w:lvlText w:val="-"/>
      <w:lvlJc w:val="left"/>
      <w:pPr>
        <w:ind w:left="970" w:hanging="360"/>
      </w:pPr>
      <w:rPr>
        <w:rFonts w:ascii="Times New Roman" w:eastAsia="Times New Roman" w:hAnsi="Times New Roman" w:cs="Times New Roman" w:hint="default"/>
        <w:spacing w:val="-30"/>
        <w:w w:val="99"/>
        <w:sz w:val="24"/>
        <w:szCs w:val="24"/>
      </w:rPr>
    </w:lvl>
    <w:lvl w:ilvl="1" w:tplc="ED22E13C">
      <w:numFmt w:val="bullet"/>
      <w:lvlText w:val="•"/>
      <w:lvlJc w:val="left"/>
      <w:pPr>
        <w:ind w:left="1842" w:hanging="360"/>
      </w:pPr>
      <w:rPr>
        <w:rFonts w:hint="default"/>
      </w:rPr>
    </w:lvl>
    <w:lvl w:ilvl="2" w:tplc="5B88C524">
      <w:numFmt w:val="bullet"/>
      <w:lvlText w:val="•"/>
      <w:lvlJc w:val="left"/>
      <w:pPr>
        <w:ind w:left="2705" w:hanging="360"/>
      </w:pPr>
      <w:rPr>
        <w:rFonts w:hint="default"/>
      </w:rPr>
    </w:lvl>
    <w:lvl w:ilvl="3" w:tplc="90FA33FC">
      <w:numFmt w:val="bullet"/>
      <w:lvlText w:val="•"/>
      <w:lvlJc w:val="left"/>
      <w:pPr>
        <w:ind w:left="3567" w:hanging="360"/>
      </w:pPr>
      <w:rPr>
        <w:rFonts w:hint="default"/>
      </w:rPr>
    </w:lvl>
    <w:lvl w:ilvl="4" w:tplc="9092C266">
      <w:numFmt w:val="bullet"/>
      <w:lvlText w:val="•"/>
      <w:lvlJc w:val="left"/>
      <w:pPr>
        <w:ind w:left="4430" w:hanging="360"/>
      </w:pPr>
      <w:rPr>
        <w:rFonts w:hint="default"/>
      </w:rPr>
    </w:lvl>
    <w:lvl w:ilvl="5" w:tplc="6138F7B4">
      <w:numFmt w:val="bullet"/>
      <w:lvlText w:val="•"/>
      <w:lvlJc w:val="left"/>
      <w:pPr>
        <w:ind w:left="5293" w:hanging="360"/>
      </w:pPr>
      <w:rPr>
        <w:rFonts w:hint="default"/>
      </w:rPr>
    </w:lvl>
    <w:lvl w:ilvl="6" w:tplc="7116EB2E">
      <w:numFmt w:val="bullet"/>
      <w:lvlText w:val="•"/>
      <w:lvlJc w:val="left"/>
      <w:pPr>
        <w:ind w:left="6155" w:hanging="360"/>
      </w:pPr>
      <w:rPr>
        <w:rFonts w:hint="default"/>
      </w:rPr>
    </w:lvl>
    <w:lvl w:ilvl="7" w:tplc="C4244C88">
      <w:numFmt w:val="bullet"/>
      <w:lvlText w:val="•"/>
      <w:lvlJc w:val="left"/>
      <w:pPr>
        <w:ind w:left="7018" w:hanging="360"/>
      </w:pPr>
      <w:rPr>
        <w:rFonts w:hint="default"/>
      </w:rPr>
    </w:lvl>
    <w:lvl w:ilvl="8" w:tplc="4A74C716">
      <w:numFmt w:val="bullet"/>
      <w:lvlText w:val="•"/>
      <w:lvlJc w:val="left"/>
      <w:pPr>
        <w:ind w:left="7881" w:hanging="360"/>
      </w:pPr>
      <w:rPr>
        <w:rFonts w:hint="default"/>
      </w:rPr>
    </w:lvl>
  </w:abstractNum>
  <w:abstractNum w:abstractNumId="65" w15:restartNumberingAfterBreak="0">
    <w:nsid w:val="457E4080"/>
    <w:multiLevelType w:val="hybridMultilevel"/>
    <w:tmpl w:val="6D06DBD8"/>
    <w:lvl w:ilvl="0" w:tplc="90101E80">
      <w:numFmt w:val="bullet"/>
      <w:lvlText w:val="-"/>
      <w:lvlJc w:val="left"/>
      <w:pPr>
        <w:ind w:left="290" w:hanging="142"/>
      </w:pPr>
      <w:rPr>
        <w:rFonts w:ascii="Times New Roman" w:eastAsia="Times New Roman" w:hAnsi="Times New Roman" w:cs="Times New Roman" w:hint="default"/>
        <w:w w:val="99"/>
        <w:sz w:val="20"/>
        <w:szCs w:val="20"/>
      </w:rPr>
    </w:lvl>
    <w:lvl w:ilvl="1" w:tplc="5A3647FC">
      <w:numFmt w:val="bullet"/>
      <w:lvlText w:val="•"/>
      <w:lvlJc w:val="left"/>
      <w:pPr>
        <w:ind w:left="643" w:hanging="142"/>
      </w:pPr>
      <w:rPr>
        <w:rFonts w:hint="default"/>
      </w:rPr>
    </w:lvl>
    <w:lvl w:ilvl="2" w:tplc="F0A46658">
      <w:numFmt w:val="bullet"/>
      <w:lvlText w:val="•"/>
      <w:lvlJc w:val="left"/>
      <w:pPr>
        <w:ind w:left="987" w:hanging="142"/>
      </w:pPr>
      <w:rPr>
        <w:rFonts w:hint="default"/>
      </w:rPr>
    </w:lvl>
    <w:lvl w:ilvl="3" w:tplc="BE008F0A">
      <w:numFmt w:val="bullet"/>
      <w:lvlText w:val="•"/>
      <w:lvlJc w:val="left"/>
      <w:pPr>
        <w:ind w:left="1331" w:hanging="142"/>
      </w:pPr>
      <w:rPr>
        <w:rFonts w:hint="default"/>
      </w:rPr>
    </w:lvl>
    <w:lvl w:ilvl="4" w:tplc="01382406">
      <w:numFmt w:val="bullet"/>
      <w:lvlText w:val="•"/>
      <w:lvlJc w:val="left"/>
      <w:pPr>
        <w:ind w:left="1675" w:hanging="142"/>
      </w:pPr>
      <w:rPr>
        <w:rFonts w:hint="default"/>
      </w:rPr>
    </w:lvl>
    <w:lvl w:ilvl="5" w:tplc="427855D8">
      <w:numFmt w:val="bullet"/>
      <w:lvlText w:val="•"/>
      <w:lvlJc w:val="left"/>
      <w:pPr>
        <w:ind w:left="2019" w:hanging="142"/>
      </w:pPr>
      <w:rPr>
        <w:rFonts w:hint="default"/>
      </w:rPr>
    </w:lvl>
    <w:lvl w:ilvl="6" w:tplc="A3068F5A">
      <w:numFmt w:val="bullet"/>
      <w:lvlText w:val="•"/>
      <w:lvlJc w:val="left"/>
      <w:pPr>
        <w:ind w:left="2363" w:hanging="142"/>
      </w:pPr>
      <w:rPr>
        <w:rFonts w:hint="default"/>
      </w:rPr>
    </w:lvl>
    <w:lvl w:ilvl="7" w:tplc="046865C6">
      <w:numFmt w:val="bullet"/>
      <w:lvlText w:val="•"/>
      <w:lvlJc w:val="left"/>
      <w:pPr>
        <w:ind w:left="2707" w:hanging="142"/>
      </w:pPr>
      <w:rPr>
        <w:rFonts w:hint="default"/>
      </w:rPr>
    </w:lvl>
    <w:lvl w:ilvl="8" w:tplc="BFB05B4E">
      <w:numFmt w:val="bullet"/>
      <w:lvlText w:val="•"/>
      <w:lvlJc w:val="left"/>
      <w:pPr>
        <w:ind w:left="3051" w:hanging="142"/>
      </w:pPr>
      <w:rPr>
        <w:rFonts w:hint="default"/>
      </w:rPr>
    </w:lvl>
  </w:abstractNum>
  <w:abstractNum w:abstractNumId="66" w15:restartNumberingAfterBreak="0">
    <w:nsid w:val="4638248F"/>
    <w:multiLevelType w:val="hybridMultilevel"/>
    <w:tmpl w:val="77F0D890"/>
    <w:lvl w:ilvl="0" w:tplc="CA4A3758">
      <w:start w:val="1"/>
      <w:numFmt w:val="decimal"/>
      <w:lvlText w:val="%1."/>
      <w:lvlJc w:val="left"/>
      <w:pPr>
        <w:ind w:left="1709" w:hanging="170"/>
        <w:jc w:val="left"/>
      </w:pPr>
      <w:rPr>
        <w:rFonts w:hint="default"/>
        <w:b/>
        <w:bCs/>
        <w:spacing w:val="-1"/>
        <w:w w:val="100"/>
      </w:rPr>
    </w:lvl>
    <w:lvl w:ilvl="1" w:tplc="BA166790">
      <w:numFmt w:val="bullet"/>
      <w:lvlText w:val="•"/>
      <w:lvlJc w:val="left"/>
      <w:pPr>
        <w:ind w:left="1887" w:hanging="170"/>
      </w:pPr>
      <w:rPr>
        <w:rFonts w:hint="default"/>
      </w:rPr>
    </w:lvl>
    <w:lvl w:ilvl="2" w:tplc="9E780820">
      <w:numFmt w:val="bullet"/>
      <w:lvlText w:val="•"/>
      <w:lvlJc w:val="left"/>
      <w:pPr>
        <w:ind w:left="2075" w:hanging="170"/>
      </w:pPr>
      <w:rPr>
        <w:rFonts w:hint="default"/>
      </w:rPr>
    </w:lvl>
    <w:lvl w:ilvl="3" w:tplc="366AE3CC">
      <w:numFmt w:val="bullet"/>
      <w:lvlText w:val="•"/>
      <w:lvlJc w:val="left"/>
      <w:pPr>
        <w:ind w:left="2262" w:hanging="170"/>
      </w:pPr>
      <w:rPr>
        <w:rFonts w:hint="default"/>
      </w:rPr>
    </w:lvl>
    <w:lvl w:ilvl="4" w:tplc="A6DE322A">
      <w:numFmt w:val="bullet"/>
      <w:lvlText w:val="•"/>
      <w:lvlJc w:val="left"/>
      <w:pPr>
        <w:ind w:left="2450" w:hanging="170"/>
      </w:pPr>
      <w:rPr>
        <w:rFonts w:hint="default"/>
      </w:rPr>
    </w:lvl>
    <w:lvl w:ilvl="5" w:tplc="DA326904">
      <w:numFmt w:val="bullet"/>
      <w:lvlText w:val="•"/>
      <w:lvlJc w:val="left"/>
      <w:pPr>
        <w:ind w:left="2638" w:hanging="170"/>
      </w:pPr>
      <w:rPr>
        <w:rFonts w:hint="default"/>
      </w:rPr>
    </w:lvl>
    <w:lvl w:ilvl="6" w:tplc="3DCAC79E">
      <w:numFmt w:val="bullet"/>
      <w:lvlText w:val="•"/>
      <w:lvlJc w:val="left"/>
      <w:pPr>
        <w:ind w:left="2825" w:hanging="170"/>
      </w:pPr>
      <w:rPr>
        <w:rFonts w:hint="default"/>
      </w:rPr>
    </w:lvl>
    <w:lvl w:ilvl="7" w:tplc="A8A8B328">
      <w:numFmt w:val="bullet"/>
      <w:lvlText w:val="•"/>
      <w:lvlJc w:val="left"/>
      <w:pPr>
        <w:ind w:left="3013" w:hanging="170"/>
      </w:pPr>
      <w:rPr>
        <w:rFonts w:hint="default"/>
      </w:rPr>
    </w:lvl>
    <w:lvl w:ilvl="8" w:tplc="A1A6DF82">
      <w:numFmt w:val="bullet"/>
      <w:lvlText w:val="•"/>
      <w:lvlJc w:val="left"/>
      <w:pPr>
        <w:ind w:left="3200" w:hanging="170"/>
      </w:pPr>
      <w:rPr>
        <w:rFonts w:hint="default"/>
      </w:rPr>
    </w:lvl>
  </w:abstractNum>
  <w:abstractNum w:abstractNumId="67" w15:restartNumberingAfterBreak="0">
    <w:nsid w:val="46660CE7"/>
    <w:multiLevelType w:val="hybridMultilevel"/>
    <w:tmpl w:val="34B8CE9A"/>
    <w:lvl w:ilvl="0" w:tplc="8828F762">
      <w:start w:val="1"/>
      <w:numFmt w:val="decimal"/>
      <w:lvlText w:val="%1."/>
      <w:lvlJc w:val="left"/>
      <w:pPr>
        <w:ind w:left="2418" w:hanging="603"/>
        <w:jc w:val="right"/>
      </w:pPr>
      <w:rPr>
        <w:rFonts w:hint="default"/>
        <w:spacing w:val="-1"/>
        <w:w w:val="100"/>
      </w:rPr>
    </w:lvl>
    <w:lvl w:ilvl="1" w:tplc="F3C21C30">
      <w:numFmt w:val="bullet"/>
      <w:lvlText w:val="•"/>
      <w:lvlJc w:val="left"/>
      <w:pPr>
        <w:ind w:left="2462" w:hanging="603"/>
      </w:pPr>
      <w:rPr>
        <w:rFonts w:hint="default"/>
      </w:rPr>
    </w:lvl>
    <w:lvl w:ilvl="2" w:tplc="A824D7CC">
      <w:numFmt w:val="bullet"/>
      <w:lvlText w:val="•"/>
      <w:lvlJc w:val="left"/>
      <w:pPr>
        <w:ind w:left="2504" w:hanging="603"/>
      </w:pPr>
      <w:rPr>
        <w:rFonts w:hint="default"/>
      </w:rPr>
    </w:lvl>
    <w:lvl w:ilvl="3" w:tplc="54B62EB8">
      <w:numFmt w:val="bullet"/>
      <w:lvlText w:val="•"/>
      <w:lvlJc w:val="left"/>
      <w:pPr>
        <w:ind w:left="2547" w:hanging="603"/>
      </w:pPr>
      <w:rPr>
        <w:rFonts w:hint="default"/>
      </w:rPr>
    </w:lvl>
    <w:lvl w:ilvl="4" w:tplc="A9AE104E">
      <w:numFmt w:val="bullet"/>
      <w:lvlText w:val="•"/>
      <w:lvlJc w:val="left"/>
      <w:pPr>
        <w:ind w:left="2589" w:hanging="603"/>
      </w:pPr>
      <w:rPr>
        <w:rFonts w:hint="default"/>
      </w:rPr>
    </w:lvl>
    <w:lvl w:ilvl="5" w:tplc="E3A0EF1C">
      <w:numFmt w:val="bullet"/>
      <w:lvlText w:val="•"/>
      <w:lvlJc w:val="left"/>
      <w:pPr>
        <w:ind w:left="2631" w:hanging="603"/>
      </w:pPr>
      <w:rPr>
        <w:rFonts w:hint="default"/>
      </w:rPr>
    </w:lvl>
    <w:lvl w:ilvl="6" w:tplc="853603C0">
      <w:numFmt w:val="bullet"/>
      <w:lvlText w:val="•"/>
      <w:lvlJc w:val="left"/>
      <w:pPr>
        <w:ind w:left="2674" w:hanging="603"/>
      </w:pPr>
      <w:rPr>
        <w:rFonts w:hint="default"/>
      </w:rPr>
    </w:lvl>
    <w:lvl w:ilvl="7" w:tplc="279E4DBC">
      <w:numFmt w:val="bullet"/>
      <w:lvlText w:val="•"/>
      <w:lvlJc w:val="left"/>
      <w:pPr>
        <w:ind w:left="2716" w:hanging="603"/>
      </w:pPr>
      <w:rPr>
        <w:rFonts w:hint="default"/>
      </w:rPr>
    </w:lvl>
    <w:lvl w:ilvl="8" w:tplc="77C4122A">
      <w:numFmt w:val="bullet"/>
      <w:lvlText w:val="•"/>
      <w:lvlJc w:val="left"/>
      <w:pPr>
        <w:ind w:left="2758" w:hanging="603"/>
      </w:pPr>
      <w:rPr>
        <w:rFonts w:hint="default"/>
      </w:rPr>
    </w:lvl>
  </w:abstractNum>
  <w:abstractNum w:abstractNumId="68" w15:restartNumberingAfterBreak="0">
    <w:nsid w:val="48791699"/>
    <w:multiLevelType w:val="hybridMultilevel"/>
    <w:tmpl w:val="4CAA6C8C"/>
    <w:lvl w:ilvl="0" w:tplc="AA5E67C6">
      <w:numFmt w:val="bullet"/>
      <w:lvlText w:val="-"/>
      <w:lvlJc w:val="left"/>
      <w:pPr>
        <w:ind w:left="299" w:hanging="192"/>
      </w:pPr>
      <w:rPr>
        <w:rFonts w:ascii="Times New Roman" w:eastAsia="Times New Roman" w:hAnsi="Times New Roman" w:cs="Times New Roman" w:hint="default"/>
        <w:spacing w:val="-17"/>
        <w:w w:val="99"/>
        <w:sz w:val="24"/>
        <w:szCs w:val="24"/>
      </w:rPr>
    </w:lvl>
    <w:lvl w:ilvl="1" w:tplc="B87C0436">
      <w:numFmt w:val="bullet"/>
      <w:lvlText w:val="•"/>
      <w:lvlJc w:val="left"/>
      <w:pPr>
        <w:ind w:left="630" w:hanging="192"/>
      </w:pPr>
      <w:rPr>
        <w:rFonts w:hint="default"/>
      </w:rPr>
    </w:lvl>
    <w:lvl w:ilvl="2" w:tplc="0BBC6F5C">
      <w:numFmt w:val="bullet"/>
      <w:lvlText w:val="•"/>
      <w:lvlJc w:val="left"/>
      <w:pPr>
        <w:ind w:left="961" w:hanging="192"/>
      </w:pPr>
      <w:rPr>
        <w:rFonts w:hint="default"/>
      </w:rPr>
    </w:lvl>
    <w:lvl w:ilvl="3" w:tplc="93489886">
      <w:numFmt w:val="bullet"/>
      <w:lvlText w:val="•"/>
      <w:lvlJc w:val="left"/>
      <w:pPr>
        <w:ind w:left="1291" w:hanging="192"/>
      </w:pPr>
      <w:rPr>
        <w:rFonts w:hint="default"/>
      </w:rPr>
    </w:lvl>
    <w:lvl w:ilvl="4" w:tplc="EBDE3972">
      <w:numFmt w:val="bullet"/>
      <w:lvlText w:val="•"/>
      <w:lvlJc w:val="left"/>
      <w:pPr>
        <w:ind w:left="1622" w:hanging="192"/>
      </w:pPr>
      <w:rPr>
        <w:rFonts w:hint="default"/>
      </w:rPr>
    </w:lvl>
    <w:lvl w:ilvl="5" w:tplc="1B26C41A">
      <w:numFmt w:val="bullet"/>
      <w:lvlText w:val="•"/>
      <w:lvlJc w:val="left"/>
      <w:pPr>
        <w:ind w:left="1952" w:hanging="192"/>
      </w:pPr>
      <w:rPr>
        <w:rFonts w:hint="default"/>
      </w:rPr>
    </w:lvl>
    <w:lvl w:ilvl="6" w:tplc="BAC83CFE">
      <w:numFmt w:val="bullet"/>
      <w:lvlText w:val="•"/>
      <w:lvlJc w:val="left"/>
      <w:pPr>
        <w:ind w:left="2283" w:hanging="192"/>
      </w:pPr>
      <w:rPr>
        <w:rFonts w:hint="default"/>
      </w:rPr>
    </w:lvl>
    <w:lvl w:ilvl="7" w:tplc="3D10D816">
      <w:numFmt w:val="bullet"/>
      <w:lvlText w:val="•"/>
      <w:lvlJc w:val="left"/>
      <w:pPr>
        <w:ind w:left="2613" w:hanging="192"/>
      </w:pPr>
      <w:rPr>
        <w:rFonts w:hint="default"/>
      </w:rPr>
    </w:lvl>
    <w:lvl w:ilvl="8" w:tplc="877C2028">
      <w:numFmt w:val="bullet"/>
      <w:lvlText w:val="•"/>
      <w:lvlJc w:val="left"/>
      <w:pPr>
        <w:ind w:left="2944" w:hanging="192"/>
      </w:pPr>
      <w:rPr>
        <w:rFonts w:hint="default"/>
      </w:rPr>
    </w:lvl>
  </w:abstractNum>
  <w:abstractNum w:abstractNumId="69" w15:restartNumberingAfterBreak="0">
    <w:nsid w:val="493401A7"/>
    <w:multiLevelType w:val="hybridMultilevel"/>
    <w:tmpl w:val="245C20FC"/>
    <w:lvl w:ilvl="0" w:tplc="DECA8816">
      <w:numFmt w:val="bullet"/>
      <w:lvlText w:val="-"/>
      <w:lvlJc w:val="left"/>
      <w:pPr>
        <w:ind w:left="970" w:hanging="360"/>
      </w:pPr>
      <w:rPr>
        <w:rFonts w:ascii="Times New Roman" w:eastAsia="Times New Roman" w:hAnsi="Times New Roman" w:cs="Times New Roman" w:hint="default"/>
        <w:spacing w:val="-20"/>
        <w:w w:val="99"/>
        <w:sz w:val="24"/>
        <w:szCs w:val="24"/>
      </w:rPr>
    </w:lvl>
    <w:lvl w:ilvl="1" w:tplc="282208F6">
      <w:numFmt w:val="bullet"/>
      <w:lvlText w:val="•"/>
      <w:lvlJc w:val="left"/>
      <w:pPr>
        <w:ind w:left="1842" w:hanging="360"/>
      </w:pPr>
      <w:rPr>
        <w:rFonts w:hint="default"/>
      </w:rPr>
    </w:lvl>
    <w:lvl w:ilvl="2" w:tplc="2954F662">
      <w:numFmt w:val="bullet"/>
      <w:lvlText w:val="•"/>
      <w:lvlJc w:val="left"/>
      <w:pPr>
        <w:ind w:left="2705" w:hanging="360"/>
      </w:pPr>
      <w:rPr>
        <w:rFonts w:hint="default"/>
      </w:rPr>
    </w:lvl>
    <w:lvl w:ilvl="3" w:tplc="B4BAEB8C">
      <w:numFmt w:val="bullet"/>
      <w:lvlText w:val="•"/>
      <w:lvlJc w:val="left"/>
      <w:pPr>
        <w:ind w:left="3567" w:hanging="360"/>
      </w:pPr>
      <w:rPr>
        <w:rFonts w:hint="default"/>
      </w:rPr>
    </w:lvl>
    <w:lvl w:ilvl="4" w:tplc="1C22A89E">
      <w:numFmt w:val="bullet"/>
      <w:lvlText w:val="•"/>
      <w:lvlJc w:val="left"/>
      <w:pPr>
        <w:ind w:left="4430" w:hanging="360"/>
      </w:pPr>
      <w:rPr>
        <w:rFonts w:hint="default"/>
      </w:rPr>
    </w:lvl>
    <w:lvl w:ilvl="5" w:tplc="696A80A8">
      <w:numFmt w:val="bullet"/>
      <w:lvlText w:val="•"/>
      <w:lvlJc w:val="left"/>
      <w:pPr>
        <w:ind w:left="5293" w:hanging="360"/>
      </w:pPr>
      <w:rPr>
        <w:rFonts w:hint="default"/>
      </w:rPr>
    </w:lvl>
    <w:lvl w:ilvl="6" w:tplc="2558F456">
      <w:numFmt w:val="bullet"/>
      <w:lvlText w:val="•"/>
      <w:lvlJc w:val="left"/>
      <w:pPr>
        <w:ind w:left="6155" w:hanging="360"/>
      </w:pPr>
      <w:rPr>
        <w:rFonts w:hint="default"/>
      </w:rPr>
    </w:lvl>
    <w:lvl w:ilvl="7" w:tplc="31E2273A">
      <w:numFmt w:val="bullet"/>
      <w:lvlText w:val="•"/>
      <w:lvlJc w:val="left"/>
      <w:pPr>
        <w:ind w:left="7018" w:hanging="360"/>
      </w:pPr>
      <w:rPr>
        <w:rFonts w:hint="default"/>
      </w:rPr>
    </w:lvl>
    <w:lvl w:ilvl="8" w:tplc="37D8C2EA">
      <w:numFmt w:val="bullet"/>
      <w:lvlText w:val="•"/>
      <w:lvlJc w:val="left"/>
      <w:pPr>
        <w:ind w:left="7881" w:hanging="360"/>
      </w:pPr>
      <w:rPr>
        <w:rFonts w:hint="default"/>
      </w:rPr>
    </w:lvl>
  </w:abstractNum>
  <w:abstractNum w:abstractNumId="70" w15:restartNumberingAfterBreak="0">
    <w:nsid w:val="4AFD1564"/>
    <w:multiLevelType w:val="hybridMultilevel"/>
    <w:tmpl w:val="C0FC2358"/>
    <w:lvl w:ilvl="0" w:tplc="3904AA6A">
      <w:numFmt w:val="bullet"/>
      <w:lvlText w:val="-"/>
      <w:lvlJc w:val="left"/>
      <w:pPr>
        <w:ind w:left="424" w:hanging="284"/>
      </w:pPr>
      <w:rPr>
        <w:rFonts w:ascii="Times New Roman" w:eastAsia="Times New Roman" w:hAnsi="Times New Roman" w:cs="Times New Roman" w:hint="default"/>
        <w:spacing w:val="-2"/>
        <w:w w:val="99"/>
        <w:sz w:val="24"/>
        <w:szCs w:val="24"/>
      </w:rPr>
    </w:lvl>
    <w:lvl w:ilvl="1" w:tplc="2764A740">
      <w:numFmt w:val="bullet"/>
      <w:lvlText w:val="•"/>
      <w:lvlJc w:val="left"/>
      <w:pPr>
        <w:ind w:left="793" w:hanging="284"/>
      </w:pPr>
      <w:rPr>
        <w:rFonts w:hint="default"/>
      </w:rPr>
    </w:lvl>
    <w:lvl w:ilvl="2" w:tplc="B184B63C">
      <w:numFmt w:val="bullet"/>
      <w:lvlText w:val="•"/>
      <w:lvlJc w:val="left"/>
      <w:pPr>
        <w:ind w:left="1166" w:hanging="284"/>
      </w:pPr>
      <w:rPr>
        <w:rFonts w:hint="default"/>
      </w:rPr>
    </w:lvl>
    <w:lvl w:ilvl="3" w:tplc="890E6FA6">
      <w:numFmt w:val="bullet"/>
      <w:lvlText w:val="•"/>
      <w:lvlJc w:val="left"/>
      <w:pPr>
        <w:ind w:left="1539" w:hanging="284"/>
      </w:pPr>
      <w:rPr>
        <w:rFonts w:hint="default"/>
      </w:rPr>
    </w:lvl>
    <w:lvl w:ilvl="4" w:tplc="D5106D36">
      <w:numFmt w:val="bullet"/>
      <w:lvlText w:val="•"/>
      <w:lvlJc w:val="left"/>
      <w:pPr>
        <w:ind w:left="1912" w:hanging="284"/>
      </w:pPr>
      <w:rPr>
        <w:rFonts w:hint="default"/>
      </w:rPr>
    </w:lvl>
    <w:lvl w:ilvl="5" w:tplc="332456E2">
      <w:numFmt w:val="bullet"/>
      <w:lvlText w:val="•"/>
      <w:lvlJc w:val="left"/>
      <w:pPr>
        <w:ind w:left="2285" w:hanging="284"/>
      </w:pPr>
      <w:rPr>
        <w:rFonts w:hint="default"/>
      </w:rPr>
    </w:lvl>
    <w:lvl w:ilvl="6" w:tplc="81760D8E">
      <w:numFmt w:val="bullet"/>
      <w:lvlText w:val="•"/>
      <w:lvlJc w:val="left"/>
      <w:pPr>
        <w:ind w:left="2658" w:hanging="284"/>
      </w:pPr>
      <w:rPr>
        <w:rFonts w:hint="default"/>
      </w:rPr>
    </w:lvl>
    <w:lvl w:ilvl="7" w:tplc="82C64DA2">
      <w:numFmt w:val="bullet"/>
      <w:lvlText w:val="•"/>
      <w:lvlJc w:val="left"/>
      <w:pPr>
        <w:ind w:left="3031" w:hanging="284"/>
      </w:pPr>
      <w:rPr>
        <w:rFonts w:hint="default"/>
      </w:rPr>
    </w:lvl>
    <w:lvl w:ilvl="8" w:tplc="94EA5D5A">
      <w:numFmt w:val="bullet"/>
      <w:lvlText w:val="•"/>
      <w:lvlJc w:val="left"/>
      <w:pPr>
        <w:ind w:left="3404" w:hanging="284"/>
      </w:pPr>
      <w:rPr>
        <w:rFonts w:hint="default"/>
      </w:rPr>
    </w:lvl>
  </w:abstractNum>
  <w:abstractNum w:abstractNumId="71" w15:restartNumberingAfterBreak="0">
    <w:nsid w:val="4C9A66BD"/>
    <w:multiLevelType w:val="hybridMultilevel"/>
    <w:tmpl w:val="64A0B520"/>
    <w:lvl w:ilvl="0" w:tplc="433E21D2">
      <w:start w:val="18"/>
      <w:numFmt w:val="decimal"/>
      <w:lvlText w:val="%1"/>
      <w:lvlJc w:val="left"/>
      <w:pPr>
        <w:ind w:left="2228" w:hanging="437"/>
        <w:jc w:val="left"/>
      </w:pPr>
      <w:rPr>
        <w:rFonts w:hint="default"/>
        <w:w w:val="104"/>
      </w:rPr>
    </w:lvl>
    <w:lvl w:ilvl="1" w:tplc="BA68D0C2">
      <w:numFmt w:val="bullet"/>
      <w:lvlText w:val="•"/>
      <w:lvlJc w:val="left"/>
      <w:pPr>
        <w:ind w:left="3120" w:hanging="437"/>
      </w:pPr>
      <w:rPr>
        <w:rFonts w:hint="default"/>
      </w:rPr>
    </w:lvl>
    <w:lvl w:ilvl="2" w:tplc="3B967404">
      <w:numFmt w:val="bullet"/>
      <w:lvlText w:val="•"/>
      <w:lvlJc w:val="left"/>
      <w:pPr>
        <w:ind w:left="4020" w:hanging="437"/>
      </w:pPr>
      <w:rPr>
        <w:rFonts w:hint="default"/>
      </w:rPr>
    </w:lvl>
    <w:lvl w:ilvl="3" w:tplc="1DC0D606">
      <w:numFmt w:val="bullet"/>
      <w:lvlText w:val="•"/>
      <w:lvlJc w:val="left"/>
      <w:pPr>
        <w:ind w:left="4921" w:hanging="437"/>
      </w:pPr>
      <w:rPr>
        <w:rFonts w:hint="default"/>
      </w:rPr>
    </w:lvl>
    <w:lvl w:ilvl="4" w:tplc="65387D00">
      <w:numFmt w:val="bullet"/>
      <w:lvlText w:val="•"/>
      <w:lvlJc w:val="left"/>
      <w:pPr>
        <w:ind w:left="5821" w:hanging="437"/>
      </w:pPr>
      <w:rPr>
        <w:rFonts w:hint="default"/>
      </w:rPr>
    </w:lvl>
    <w:lvl w:ilvl="5" w:tplc="00B69D1C">
      <w:numFmt w:val="bullet"/>
      <w:lvlText w:val="•"/>
      <w:lvlJc w:val="left"/>
      <w:pPr>
        <w:ind w:left="6721" w:hanging="437"/>
      </w:pPr>
      <w:rPr>
        <w:rFonts w:hint="default"/>
      </w:rPr>
    </w:lvl>
    <w:lvl w:ilvl="6" w:tplc="B7444938">
      <w:numFmt w:val="bullet"/>
      <w:lvlText w:val="•"/>
      <w:lvlJc w:val="left"/>
      <w:pPr>
        <w:ind w:left="7622" w:hanging="437"/>
      </w:pPr>
      <w:rPr>
        <w:rFonts w:hint="default"/>
      </w:rPr>
    </w:lvl>
    <w:lvl w:ilvl="7" w:tplc="47C4BCCE">
      <w:numFmt w:val="bullet"/>
      <w:lvlText w:val="•"/>
      <w:lvlJc w:val="left"/>
      <w:pPr>
        <w:ind w:left="8522" w:hanging="437"/>
      </w:pPr>
      <w:rPr>
        <w:rFonts w:hint="default"/>
      </w:rPr>
    </w:lvl>
    <w:lvl w:ilvl="8" w:tplc="9DF06C74">
      <w:numFmt w:val="bullet"/>
      <w:lvlText w:val="•"/>
      <w:lvlJc w:val="left"/>
      <w:pPr>
        <w:ind w:left="9423" w:hanging="437"/>
      </w:pPr>
      <w:rPr>
        <w:rFonts w:hint="default"/>
      </w:rPr>
    </w:lvl>
  </w:abstractNum>
  <w:abstractNum w:abstractNumId="72" w15:restartNumberingAfterBreak="0">
    <w:nsid w:val="4CFD4985"/>
    <w:multiLevelType w:val="hybridMultilevel"/>
    <w:tmpl w:val="6784A622"/>
    <w:lvl w:ilvl="0" w:tplc="EA0ED096">
      <w:numFmt w:val="bullet"/>
      <w:lvlText w:val="-"/>
      <w:lvlJc w:val="left"/>
      <w:pPr>
        <w:ind w:left="982" w:hanging="348"/>
      </w:pPr>
      <w:rPr>
        <w:rFonts w:ascii="Arial" w:eastAsia="Arial" w:hAnsi="Arial" w:cs="Arial" w:hint="default"/>
        <w:spacing w:val="-3"/>
        <w:w w:val="99"/>
        <w:sz w:val="24"/>
        <w:szCs w:val="24"/>
      </w:rPr>
    </w:lvl>
    <w:lvl w:ilvl="1" w:tplc="9B883DB2">
      <w:numFmt w:val="bullet"/>
      <w:lvlText w:val="•"/>
      <w:lvlJc w:val="left"/>
      <w:pPr>
        <w:ind w:left="1842" w:hanging="348"/>
      </w:pPr>
      <w:rPr>
        <w:rFonts w:hint="default"/>
      </w:rPr>
    </w:lvl>
    <w:lvl w:ilvl="2" w:tplc="373094A8">
      <w:numFmt w:val="bullet"/>
      <w:lvlText w:val="•"/>
      <w:lvlJc w:val="left"/>
      <w:pPr>
        <w:ind w:left="2705" w:hanging="348"/>
      </w:pPr>
      <w:rPr>
        <w:rFonts w:hint="default"/>
      </w:rPr>
    </w:lvl>
    <w:lvl w:ilvl="3" w:tplc="5942C37A">
      <w:numFmt w:val="bullet"/>
      <w:lvlText w:val="•"/>
      <w:lvlJc w:val="left"/>
      <w:pPr>
        <w:ind w:left="3567" w:hanging="348"/>
      </w:pPr>
      <w:rPr>
        <w:rFonts w:hint="default"/>
      </w:rPr>
    </w:lvl>
    <w:lvl w:ilvl="4" w:tplc="DA00CDFA">
      <w:numFmt w:val="bullet"/>
      <w:lvlText w:val="•"/>
      <w:lvlJc w:val="left"/>
      <w:pPr>
        <w:ind w:left="4430" w:hanging="348"/>
      </w:pPr>
      <w:rPr>
        <w:rFonts w:hint="default"/>
      </w:rPr>
    </w:lvl>
    <w:lvl w:ilvl="5" w:tplc="6D4EEB12">
      <w:numFmt w:val="bullet"/>
      <w:lvlText w:val="•"/>
      <w:lvlJc w:val="left"/>
      <w:pPr>
        <w:ind w:left="5293" w:hanging="348"/>
      </w:pPr>
      <w:rPr>
        <w:rFonts w:hint="default"/>
      </w:rPr>
    </w:lvl>
    <w:lvl w:ilvl="6" w:tplc="A93E5910">
      <w:numFmt w:val="bullet"/>
      <w:lvlText w:val="•"/>
      <w:lvlJc w:val="left"/>
      <w:pPr>
        <w:ind w:left="6155" w:hanging="348"/>
      </w:pPr>
      <w:rPr>
        <w:rFonts w:hint="default"/>
      </w:rPr>
    </w:lvl>
    <w:lvl w:ilvl="7" w:tplc="1020ECE0">
      <w:numFmt w:val="bullet"/>
      <w:lvlText w:val="•"/>
      <w:lvlJc w:val="left"/>
      <w:pPr>
        <w:ind w:left="7018" w:hanging="348"/>
      </w:pPr>
      <w:rPr>
        <w:rFonts w:hint="default"/>
      </w:rPr>
    </w:lvl>
    <w:lvl w:ilvl="8" w:tplc="D22A3F1E">
      <w:numFmt w:val="bullet"/>
      <w:lvlText w:val="•"/>
      <w:lvlJc w:val="left"/>
      <w:pPr>
        <w:ind w:left="7881" w:hanging="348"/>
      </w:pPr>
      <w:rPr>
        <w:rFonts w:hint="default"/>
      </w:rPr>
    </w:lvl>
  </w:abstractNum>
  <w:abstractNum w:abstractNumId="73" w15:restartNumberingAfterBreak="0">
    <w:nsid w:val="4DAB591F"/>
    <w:multiLevelType w:val="hybridMultilevel"/>
    <w:tmpl w:val="87FEA3AC"/>
    <w:lvl w:ilvl="0" w:tplc="6E623458">
      <w:numFmt w:val="bullet"/>
      <w:lvlText w:val="-"/>
      <w:lvlJc w:val="left"/>
      <w:pPr>
        <w:ind w:left="282" w:hanging="176"/>
      </w:pPr>
      <w:rPr>
        <w:rFonts w:ascii="Times New Roman" w:eastAsia="Times New Roman" w:hAnsi="Times New Roman" w:cs="Times New Roman" w:hint="default"/>
        <w:spacing w:val="-25"/>
        <w:w w:val="99"/>
        <w:sz w:val="24"/>
        <w:szCs w:val="24"/>
      </w:rPr>
    </w:lvl>
    <w:lvl w:ilvl="1" w:tplc="8F58B22E">
      <w:numFmt w:val="bullet"/>
      <w:lvlText w:val="•"/>
      <w:lvlJc w:val="left"/>
      <w:pPr>
        <w:ind w:left="612" w:hanging="176"/>
      </w:pPr>
      <w:rPr>
        <w:rFonts w:hint="default"/>
      </w:rPr>
    </w:lvl>
    <w:lvl w:ilvl="2" w:tplc="17E07264">
      <w:numFmt w:val="bullet"/>
      <w:lvlText w:val="•"/>
      <w:lvlJc w:val="left"/>
      <w:pPr>
        <w:ind w:left="945" w:hanging="176"/>
      </w:pPr>
      <w:rPr>
        <w:rFonts w:hint="default"/>
      </w:rPr>
    </w:lvl>
    <w:lvl w:ilvl="3" w:tplc="CEE6D202">
      <w:numFmt w:val="bullet"/>
      <w:lvlText w:val="•"/>
      <w:lvlJc w:val="left"/>
      <w:pPr>
        <w:ind w:left="1277" w:hanging="176"/>
      </w:pPr>
      <w:rPr>
        <w:rFonts w:hint="default"/>
      </w:rPr>
    </w:lvl>
    <w:lvl w:ilvl="4" w:tplc="30360078">
      <w:numFmt w:val="bullet"/>
      <w:lvlText w:val="•"/>
      <w:lvlJc w:val="left"/>
      <w:pPr>
        <w:ind w:left="1610" w:hanging="176"/>
      </w:pPr>
      <w:rPr>
        <w:rFonts w:hint="default"/>
      </w:rPr>
    </w:lvl>
    <w:lvl w:ilvl="5" w:tplc="72E4F0B0">
      <w:numFmt w:val="bullet"/>
      <w:lvlText w:val="•"/>
      <w:lvlJc w:val="left"/>
      <w:pPr>
        <w:ind w:left="1942" w:hanging="176"/>
      </w:pPr>
      <w:rPr>
        <w:rFonts w:hint="default"/>
      </w:rPr>
    </w:lvl>
    <w:lvl w:ilvl="6" w:tplc="22AC97C8">
      <w:numFmt w:val="bullet"/>
      <w:lvlText w:val="•"/>
      <w:lvlJc w:val="left"/>
      <w:pPr>
        <w:ind w:left="2275" w:hanging="176"/>
      </w:pPr>
      <w:rPr>
        <w:rFonts w:hint="default"/>
      </w:rPr>
    </w:lvl>
    <w:lvl w:ilvl="7" w:tplc="3B440166">
      <w:numFmt w:val="bullet"/>
      <w:lvlText w:val="•"/>
      <w:lvlJc w:val="left"/>
      <w:pPr>
        <w:ind w:left="2607" w:hanging="176"/>
      </w:pPr>
      <w:rPr>
        <w:rFonts w:hint="default"/>
      </w:rPr>
    </w:lvl>
    <w:lvl w:ilvl="8" w:tplc="E5BAC0EC">
      <w:numFmt w:val="bullet"/>
      <w:lvlText w:val="•"/>
      <w:lvlJc w:val="left"/>
      <w:pPr>
        <w:ind w:left="2940" w:hanging="176"/>
      </w:pPr>
      <w:rPr>
        <w:rFonts w:hint="default"/>
      </w:rPr>
    </w:lvl>
  </w:abstractNum>
  <w:abstractNum w:abstractNumId="74" w15:restartNumberingAfterBreak="0">
    <w:nsid w:val="4E6F4CCD"/>
    <w:multiLevelType w:val="hybridMultilevel"/>
    <w:tmpl w:val="4BC67BEC"/>
    <w:lvl w:ilvl="0" w:tplc="8736C980">
      <w:start w:val="1"/>
      <w:numFmt w:val="decimal"/>
      <w:lvlText w:val="%1."/>
      <w:lvlJc w:val="left"/>
      <w:pPr>
        <w:ind w:left="1128" w:hanging="198"/>
        <w:jc w:val="right"/>
      </w:pPr>
      <w:rPr>
        <w:rFonts w:hint="default"/>
        <w:spacing w:val="-12"/>
        <w:w w:val="100"/>
      </w:rPr>
    </w:lvl>
    <w:lvl w:ilvl="1" w:tplc="AFC6BD34">
      <w:start w:val="1"/>
      <w:numFmt w:val="decimal"/>
      <w:lvlText w:val="%1.%2."/>
      <w:lvlJc w:val="left"/>
      <w:pPr>
        <w:ind w:left="1407" w:hanging="469"/>
        <w:jc w:val="right"/>
      </w:pPr>
      <w:rPr>
        <w:rFonts w:hint="default"/>
        <w:spacing w:val="-1"/>
        <w:w w:val="103"/>
      </w:rPr>
    </w:lvl>
    <w:lvl w:ilvl="2" w:tplc="24B0BBE8">
      <w:numFmt w:val="bullet"/>
      <w:lvlText w:val="•"/>
      <w:lvlJc w:val="left"/>
      <w:pPr>
        <w:ind w:left="2513" w:hanging="469"/>
      </w:pPr>
      <w:rPr>
        <w:rFonts w:hint="default"/>
      </w:rPr>
    </w:lvl>
    <w:lvl w:ilvl="3" w:tplc="6C22E624">
      <w:numFmt w:val="bullet"/>
      <w:lvlText w:val="•"/>
      <w:lvlJc w:val="left"/>
      <w:pPr>
        <w:ind w:left="3627" w:hanging="469"/>
      </w:pPr>
      <w:rPr>
        <w:rFonts w:hint="default"/>
      </w:rPr>
    </w:lvl>
    <w:lvl w:ilvl="4" w:tplc="8C5879C4">
      <w:numFmt w:val="bullet"/>
      <w:lvlText w:val="•"/>
      <w:lvlJc w:val="left"/>
      <w:pPr>
        <w:ind w:left="4741" w:hanging="469"/>
      </w:pPr>
      <w:rPr>
        <w:rFonts w:hint="default"/>
      </w:rPr>
    </w:lvl>
    <w:lvl w:ilvl="5" w:tplc="DAFA4C6E">
      <w:numFmt w:val="bullet"/>
      <w:lvlText w:val="•"/>
      <w:lvlJc w:val="left"/>
      <w:pPr>
        <w:ind w:left="5855" w:hanging="469"/>
      </w:pPr>
      <w:rPr>
        <w:rFonts w:hint="default"/>
      </w:rPr>
    </w:lvl>
    <w:lvl w:ilvl="6" w:tplc="6C80D29E">
      <w:numFmt w:val="bullet"/>
      <w:lvlText w:val="•"/>
      <w:lvlJc w:val="left"/>
      <w:pPr>
        <w:ind w:left="6969" w:hanging="469"/>
      </w:pPr>
      <w:rPr>
        <w:rFonts w:hint="default"/>
      </w:rPr>
    </w:lvl>
    <w:lvl w:ilvl="7" w:tplc="A154AE20">
      <w:numFmt w:val="bullet"/>
      <w:lvlText w:val="•"/>
      <w:lvlJc w:val="left"/>
      <w:pPr>
        <w:ind w:left="8083" w:hanging="469"/>
      </w:pPr>
      <w:rPr>
        <w:rFonts w:hint="default"/>
      </w:rPr>
    </w:lvl>
    <w:lvl w:ilvl="8" w:tplc="841469D8">
      <w:numFmt w:val="bullet"/>
      <w:lvlText w:val="•"/>
      <w:lvlJc w:val="left"/>
      <w:pPr>
        <w:ind w:left="9197" w:hanging="469"/>
      </w:pPr>
      <w:rPr>
        <w:rFonts w:hint="default"/>
      </w:rPr>
    </w:lvl>
  </w:abstractNum>
  <w:abstractNum w:abstractNumId="75" w15:restartNumberingAfterBreak="0">
    <w:nsid w:val="4F582A16"/>
    <w:multiLevelType w:val="hybridMultilevel"/>
    <w:tmpl w:val="A412D7F4"/>
    <w:lvl w:ilvl="0" w:tplc="520ABB72">
      <w:numFmt w:val="bullet"/>
      <w:lvlText w:val="•"/>
      <w:lvlJc w:val="left"/>
      <w:pPr>
        <w:ind w:left="2401" w:hanging="339"/>
      </w:pPr>
      <w:rPr>
        <w:rFonts w:ascii="Times New Roman" w:eastAsia="Times New Roman" w:hAnsi="Times New Roman" w:cs="Times New Roman" w:hint="default"/>
        <w:w w:val="109"/>
        <w:position w:val="-7"/>
        <w:sz w:val="28"/>
        <w:szCs w:val="28"/>
      </w:rPr>
    </w:lvl>
    <w:lvl w:ilvl="1" w:tplc="8C144A96">
      <w:numFmt w:val="bullet"/>
      <w:lvlText w:val="•"/>
      <w:lvlJc w:val="left"/>
      <w:pPr>
        <w:ind w:left="3052" w:hanging="339"/>
      </w:pPr>
      <w:rPr>
        <w:rFonts w:hint="default"/>
      </w:rPr>
    </w:lvl>
    <w:lvl w:ilvl="2" w:tplc="AA5645E6">
      <w:numFmt w:val="bullet"/>
      <w:lvlText w:val="•"/>
      <w:lvlJc w:val="left"/>
      <w:pPr>
        <w:ind w:left="3704" w:hanging="339"/>
      </w:pPr>
      <w:rPr>
        <w:rFonts w:hint="default"/>
      </w:rPr>
    </w:lvl>
    <w:lvl w:ilvl="3" w:tplc="0E86715A">
      <w:numFmt w:val="bullet"/>
      <w:lvlText w:val="•"/>
      <w:lvlJc w:val="left"/>
      <w:pPr>
        <w:ind w:left="4357" w:hanging="339"/>
      </w:pPr>
      <w:rPr>
        <w:rFonts w:hint="default"/>
      </w:rPr>
    </w:lvl>
    <w:lvl w:ilvl="4" w:tplc="20D61566">
      <w:numFmt w:val="bullet"/>
      <w:lvlText w:val="•"/>
      <w:lvlJc w:val="left"/>
      <w:pPr>
        <w:ind w:left="5009" w:hanging="339"/>
      </w:pPr>
      <w:rPr>
        <w:rFonts w:hint="default"/>
      </w:rPr>
    </w:lvl>
    <w:lvl w:ilvl="5" w:tplc="501E121E">
      <w:numFmt w:val="bullet"/>
      <w:lvlText w:val="•"/>
      <w:lvlJc w:val="left"/>
      <w:pPr>
        <w:ind w:left="5662" w:hanging="339"/>
      </w:pPr>
      <w:rPr>
        <w:rFonts w:hint="default"/>
      </w:rPr>
    </w:lvl>
    <w:lvl w:ilvl="6" w:tplc="5B36B71E">
      <w:numFmt w:val="bullet"/>
      <w:lvlText w:val="•"/>
      <w:lvlJc w:val="left"/>
      <w:pPr>
        <w:ind w:left="6314" w:hanging="339"/>
      </w:pPr>
      <w:rPr>
        <w:rFonts w:hint="default"/>
      </w:rPr>
    </w:lvl>
    <w:lvl w:ilvl="7" w:tplc="8714ACB2">
      <w:numFmt w:val="bullet"/>
      <w:lvlText w:val="•"/>
      <w:lvlJc w:val="left"/>
      <w:pPr>
        <w:ind w:left="6967" w:hanging="339"/>
      </w:pPr>
      <w:rPr>
        <w:rFonts w:hint="default"/>
      </w:rPr>
    </w:lvl>
    <w:lvl w:ilvl="8" w:tplc="B3B23A68">
      <w:numFmt w:val="bullet"/>
      <w:lvlText w:val="•"/>
      <w:lvlJc w:val="left"/>
      <w:pPr>
        <w:ind w:left="7619" w:hanging="339"/>
      </w:pPr>
      <w:rPr>
        <w:rFonts w:hint="default"/>
      </w:rPr>
    </w:lvl>
  </w:abstractNum>
  <w:abstractNum w:abstractNumId="76" w15:restartNumberingAfterBreak="0">
    <w:nsid w:val="502C6043"/>
    <w:multiLevelType w:val="hybridMultilevel"/>
    <w:tmpl w:val="80D4B948"/>
    <w:lvl w:ilvl="0" w:tplc="72A47F6A">
      <w:numFmt w:val="bullet"/>
      <w:lvlText w:val="·"/>
      <w:lvlJc w:val="left"/>
      <w:pPr>
        <w:ind w:left="594" w:hanging="137"/>
      </w:pPr>
      <w:rPr>
        <w:rFonts w:ascii="Arial" w:eastAsia="Arial" w:hAnsi="Arial" w:cs="Arial" w:hint="default"/>
        <w:color w:val="B8B8BD"/>
        <w:w w:val="102"/>
        <w:sz w:val="17"/>
        <w:szCs w:val="17"/>
      </w:rPr>
    </w:lvl>
    <w:lvl w:ilvl="1" w:tplc="7FCE609A">
      <w:numFmt w:val="bullet"/>
      <w:lvlText w:val="•"/>
      <w:lvlJc w:val="left"/>
      <w:pPr>
        <w:ind w:left="761" w:hanging="137"/>
      </w:pPr>
      <w:rPr>
        <w:rFonts w:hint="default"/>
      </w:rPr>
    </w:lvl>
    <w:lvl w:ilvl="2" w:tplc="925EC648">
      <w:numFmt w:val="bullet"/>
      <w:lvlText w:val="•"/>
      <w:lvlJc w:val="left"/>
      <w:pPr>
        <w:ind w:left="923" w:hanging="137"/>
      </w:pPr>
      <w:rPr>
        <w:rFonts w:hint="default"/>
      </w:rPr>
    </w:lvl>
    <w:lvl w:ilvl="3" w:tplc="617EA16A">
      <w:numFmt w:val="bullet"/>
      <w:lvlText w:val="•"/>
      <w:lvlJc w:val="left"/>
      <w:pPr>
        <w:ind w:left="1085" w:hanging="137"/>
      </w:pPr>
      <w:rPr>
        <w:rFonts w:hint="default"/>
      </w:rPr>
    </w:lvl>
    <w:lvl w:ilvl="4" w:tplc="D5ACB1A0">
      <w:numFmt w:val="bullet"/>
      <w:lvlText w:val="•"/>
      <w:lvlJc w:val="left"/>
      <w:pPr>
        <w:ind w:left="1246" w:hanging="137"/>
      </w:pPr>
      <w:rPr>
        <w:rFonts w:hint="default"/>
      </w:rPr>
    </w:lvl>
    <w:lvl w:ilvl="5" w:tplc="FE8A975C">
      <w:numFmt w:val="bullet"/>
      <w:lvlText w:val="•"/>
      <w:lvlJc w:val="left"/>
      <w:pPr>
        <w:ind w:left="1408" w:hanging="137"/>
      </w:pPr>
      <w:rPr>
        <w:rFonts w:hint="default"/>
      </w:rPr>
    </w:lvl>
    <w:lvl w:ilvl="6" w:tplc="3926F5A0">
      <w:numFmt w:val="bullet"/>
      <w:lvlText w:val="•"/>
      <w:lvlJc w:val="left"/>
      <w:pPr>
        <w:ind w:left="1570" w:hanging="137"/>
      </w:pPr>
      <w:rPr>
        <w:rFonts w:hint="default"/>
      </w:rPr>
    </w:lvl>
    <w:lvl w:ilvl="7" w:tplc="C00C188C">
      <w:numFmt w:val="bullet"/>
      <w:lvlText w:val="•"/>
      <w:lvlJc w:val="left"/>
      <w:pPr>
        <w:ind w:left="1732" w:hanging="137"/>
      </w:pPr>
      <w:rPr>
        <w:rFonts w:hint="default"/>
      </w:rPr>
    </w:lvl>
    <w:lvl w:ilvl="8" w:tplc="3626C9B8">
      <w:numFmt w:val="bullet"/>
      <w:lvlText w:val="•"/>
      <w:lvlJc w:val="left"/>
      <w:pPr>
        <w:ind w:left="1893" w:hanging="137"/>
      </w:pPr>
      <w:rPr>
        <w:rFonts w:hint="default"/>
      </w:rPr>
    </w:lvl>
  </w:abstractNum>
  <w:abstractNum w:abstractNumId="77" w15:restartNumberingAfterBreak="0">
    <w:nsid w:val="50EB04C8"/>
    <w:multiLevelType w:val="hybridMultilevel"/>
    <w:tmpl w:val="1ADCECC6"/>
    <w:lvl w:ilvl="0" w:tplc="0B980D36">
      <w:numFmt w:val="bullet"/>
      <w:lvlText w:val="-"/>
      <w:lvlJc w:val="left"/>
      <w:pPr>
        <w:ind w:left="355" w:hanging="248"/>
      </w:pPr>
      <w:rPr>
        <w:rFonts w:ascii="Times New Roman" w:eastAsia="Times New Roman" w:hAnsi="Times New Roman" w:cs="Times New Roman" w:hint="default"/>
        <w:spacing w:val="-14"/>
        <w:w w:val="99"/>
        <w:sz w:val="24"/>
        <w:szCs w:val="24"/>
      </w:rPr>
    </w:lvl>
    <w:lvl w:ilvl="1" w:tplc="4038117C">
      <w:numFmt w:val="bullet"/>
      <w:lvlText w:val="•"/>
      <w:lvlJc w:val="left"/>
      <w:pPr>
        <w:ind w:left="739" w:hanging="248"/>
      </w:pPr>
      <w:rPr>
        <w:rFonts w:hint="default"/>
      </w:rPr>
    </w:lvl>
    <w:lvl w:ilvl="2" w:tplc="2BDE44E4">
      <w:numFmt w:val="bullet"/>
      <w:lvlText w:val="•"/>
      <w:lvlJc w:val="left"/>
      <w:pPr>
        <w:ind w:left="1118" w:hanging="248"/>
      </w:pPr>
      <w:rPr>
        <w:rFonts w:hint="default"/>
      </w:rPr>
    </w:lvl>
    <w:lvl w:ilvl="3" w:tplc="5C267F38">
      <w:numFmt w:val="bullet"/>
      <w:lvlText w:val="•"/>
      <w:lvlJc w:val="left"/>
      <w:pPr>
        <w:ind w:left="1497" w:hanging="248"/>
      </w:pPr>
      <w:rPr>
        <w:rFonts w:hint="default"/>
      </w:rPr>
    </w:lvl>
    <w:lvl w:ilvl="4" w:tplc="EAB81202">
      <w:numFmt w:val="bullet"/>
      <w:lvlText w:val="•"/>
      <w:lvlJc w:val="left"/>
      <w:pPr>
        <w:ind w:left="1876" w:hanging="248"/>
      </w:pPr>
      <w:rPr>
        <w:rFonts w:hint="default"/>
      </w:rPr>
    </w:lvl>
    <w:lvl w:ilvl="5" w:tplc="4616239E">
      <w:numFmt w:val="bullet"/>
      <w:lvlText w:val="•"/>
      <w:lvlJc w:val="left"/>
      <w:pPr>
        <w:ind w:left="2255" w:hanging="248"/>
      </w:pPr>
      <w:rPr>
        <w:rFonts w:hint="default"/>
      </w:rPr>
    </w:lvl>
    <w:lvl w:ilvl="6" w:tplc="F17E322A">
      <w:numFmt w:val="bullet"/>
      <w:lvlText w:val="•"/>
      <w:lvlJc w:val="left"/>
      <w:pPr>
        <w:ind w:left="2634" w:hanging="248"/>
      </w:pPr>
      <w:rPr>
        <w:rFonts w:hint="default"/>
      </w:rPr>
    </w:lvl>
    <w:lvl w:ilvl="7" w:tplc="E318C13A">
      <w:numFmt w:val="bullet"/>
      <w:lvlText w:val="•"/>
      <w:lvlJc w:val="left"/>
      <w:pPr>
        <w:ind w:left="3013" w:hanging="248"/>
      </w:pPr>
      <w:rPr>
        <w:rFonts w:hint="default"/>
      </w:rPr>
    </w:lvl>
    <w:lvl w:ilvl="8" w:tplc="7DDA7E66">
      <w:numFmt w:val="bullet"/>
      <w:lvlText w:val="•"/>
      <w:lvlJc w:val="left"/>
      <w:pPr>
        <w:ind w:left="3392" w:hanging="248"/>
      </w:pPr>
      <w:rPr>
        <w:rFonts w:hint="default"/>
      </w:rPr>
    </w:lvl>
  </w:abstractNum>
  <w:abstractNum w:abstractNumId="78" w15:restartNumberingAfterBreak="0">
    <w:nsid w:val="51352E1A"/>
    <w:multiLevelType w:val="hybridMultilevel"/>
    <w:tmpl w:val="CCA20E9C"/>
    <w:lvl w:ilvl="0" w:tplc="B3043EBA">
      <w:start w:val="1"/>
      <w:numFmt w:val="decimal"/>
      <w:lvlText w:val="%1."/>
      <w:lvlJc w:val="left"/>
      <w:pPr>
        <w:ind w:left="1767" w:hanging="241"/>
        <w:jc w:val="right"/>
      </w:pPr>
      <w:rPr>
        <w:rFonts w:hint="default"/>
        <w:w w:val="101"/>
      </w:rPr>
    </w:lvl>
    <w:lvl w:ilvl="1" w:tplc="D14E2892">
      <w:numFmt w:val="bullet"/>
      <w:lvlText w:val="·"/>
      <w:lvlJc w:val="left"/>
      <w:pPr>
        <w:ind w:left="2000" w:hanging="116"/>
      </w:pPr>
      <w:rPr>
        <w:rFonts w:ascii="Times New Roman" w:eastAsia="Times New Roman" w:hAnsi="Times New Roman" w:cs="Times New Roman" w:hint="default"/>
        <w:color w:val="BABABA"/>
        <w:w w:val="79"/>
        <w:sz w:val="23"/>
        <w:szCs w:val="23"/>
      </w:rPr>
    </w:lvl>
    <w:lvl w:ilvl="2" w:tplc="EB12C30E">
      <w:numFmt w:val="bullet"/>
      <w:lvlText w:val="•"/>
      <w:lvlJc w:val="left"/>
      <w:pPr>
        <w:ind w:left="2480" w:hanging="116"/>
      </w:pPr>
      <w:rPr>
        <w:rFonts w:hint="default"/>
      </w:rPr>
    </w:lvl>
    <w:lvl w:ilvl="3" w:tplc="6A500DFE">
      <w:numFmt w:val="bullet"/>
      <w:lvlText w:val="•"/>
      <w:lvlJc w:val="left"/>
      <w:pPr>
        <w:ind w:left="3570" w:hanging="116"/>
      </w:pPr>
      <w:rPr>
        <w:rFonts w:hint="default"/>
      </w:rPr>
    </w:lvl>
    <w:lvl w:ilvl="4" w:tplc="20C8EEF0">
      <w:numFmt w:val="bullet"/>
      <w:lvlText w:val="•"/>
      <w:lvlJc w:val="left"/>
      <w:pPr>
        <w:ind w:left="4661" w:hanging="116"/>
      </w:pPr>
      <w:rPr>
        <w:rFonts w:hint="default"/>
      </w:rPr>
    </w:lvl>
    <w:lvl w:ilvl="5" w:tplc="2C10E768">
      <w:numFmt w:val="bullet"/>
      <w:lvlText w:val="•"/>
      <w:lvlJc w:val="left"/>
      <w:pPr>
        <w:ind w:left="5752" w:hanging="116"/>
      </w:pPr>
      <w:rPr>
        <w:rFonts w:hint="default"/>
      </w:rPr>
    </w:lvl>
    <w:lvl w:ilvl="6" w:tplc="42E00B38">
      <w:numFmt w:val="bullet"/>
      <w:lvlText w:val="•"/>
      <w:lvlJc w:val="left"/>
      <w:pPr>
        <w:ind w:left="6842" w:hanging="116"/>
      </w:pPr>
      <w:rPr>
        <w:rFonts w:hint="default"/>
      </w:rPr>
    </w:lvl>
    <w:lvl w:ilvl="7" w:tplc="E3D03A1A">
      <w:numFmt w:val="bullet"/>
      <w:lvlText w:val="•"/>
      <w:lvlJc w:val="left"/>
      <w:pPr>
        <w:ind w:left="7933" w:hanging="116"/>
      </w:pPr>
      <w:rPr>
        <w:rFonts w:hint="default"/>
      </w:rPr>
    </w:lvl>
    <w:lvl w:ilvl="8" w:tplc="444A5FF2">
      <w:numFmt w:val="bullet"/>
      <w:lvlText w:val="•"/>
      <w:lvlJc w:val="left"/>
      <w:pPr>
        <w:ind w:left="9024" w:hanging="116"/>
      </w:pPr>
      <w:rPr>
        <w:rFonts w:hint="default"/>
      </w:rPr>
    </w:lvl>
  </w:abstractNum>
  <w:abstractNum w:abstractNumId="79" w15:restartNumberingAfterBreak="0">
    <w:nsid w:val="51BE3371"/>
    <w:multiLevelType w:val="hybridMultilevel"/>
    <w:tmpl w:val="62606792"/>
    <w:lvl w:ilvl="0" w:tplc="E06E78F4">
      <w:start w:val="4"/>
      <w:numFmt w:val="decimal"/>
      <w:lvlText w:val="%1."/>
      <w:lvlJc w:val="left"/>
      <w:pPr>
        <w:ind w:left="1864" w:hanging="241"/>
        <w:jc w:val="left"/>
      </w:pPr>
      <w:rPr>
        <w:rFonts w:hint="default"/>
        <w:w w:val="109"/>
      </w:rPr>
    </w:lvl>
    <w:lvl w:ilvl="1" w:tplc="B5DE9F14">
      <w:numFmt w:val="bullet"/>
      <w:lvlText w:val="•"/>
      <w:lvlJc w:val="left"/>
      <w:pPr>
        <w:ind w:left="2816" w:hanging="241"/>
      </w:pPr>
      <w:rPr>
        <w:rFonts w:hint="default"/>
      </w:rPr>
    </w:lvl>
    <w:lvl w:ilvl="2" w:tplc="71787518">
      <w:numFmt w:val="bullet"/>
      <w:lvlText w:val="•"/>
      <w:lvlJc w:val="left"/>
      <w:pPr>
        <w:ind w:left="3773" w:hanging="241"/>
      </w:pPr>
      <w:rPr>
        <w:rFonts w:hint="default"/>
      </w:rPr>
    </w:lvl>
    <w:lvl w:ilvl="3" w:tplc="9B708210">
      <w:numFmt w:val="bullet"/>
      <w:lvlText w:val="•"/>
      <w:lvlJc w:val="left"/>
      <w:pPr>
        <w:ind w:left="4729" w:hanging="241"/>
      </w:pPr>
      <w:rPr>
        <w:rFonts w:hint="default"/>
      </w:rPr>
    </w:lvl>
    <w:lvl w:ilvl="4" w:tplc="FE6E79D6">
      <w:numFmt w:val="bullet"/>
      <w:lvlText w:val="•"/>
      <w:lvlJc w:val="left"/>
      <w:pPr>
        <w:ind w:left="5686" w:hanging="241"/>
      </w:pPr>
      <w:rPr>
        <w:rFonts w:hint="default"/>
      </w:rPr>
    </w:lvl>
    <w:lvl w:ilvl="5" w:tplc="AAAE58B4">
      <w:numFmt w:val="bullet"/>
      <w:lvlText w:val="•"/>
      <w:lvlJc w:val="left"/>
      <w:pPr>
        <w:ind w:left="6642" w:hanging="241"/>
      </w:pPr>
      <w:rPr>
        <w:rFonts w:hint="default"/>
      </w:rPr>
    </w:lvl>
    <w:lvl w:ilvl="6" w:tplc="55CE419C">
      <w:numFmt w:val="bullet"/>
      <w:lvlText w:val="•"/>
      <w:lvlJc w:val="left"/>
      <w:pPr>
        <w:ind w:left="7599" w:hanging="241"/>
      </w:pPr>
      <w:rPr>
        <w:rFonts w:hint="default"/>
      </w:rPr>
    </w:lvl>
    <w:lvl w:ilvl="7" w:tplc="57165302">
      <w:numFmt w:val="bullet"/>
      <w:lvlText w:val="•"/>
      <w:lvlJc w:val="left"/>
      <w:pPr>
        <w:ind w:left="8555" w:hanging="241"/>
      </w:pPr>
      <w:rPr>
        <w:rFonts w:hint="default"/>
      </w:rPr>
    </w:lvl>
    <w:lvl w:ilvl="8" w:tplc="EEF4B6A6">
      <w:numFmt w:val="bullet"/>
      <w:lvlText w:val="•"/>
      <w:lvlJc w:val="left"/>
      <w:pPr>
        <w:ind w:left="9512" w:hanging="241"/>
      </w:pPr>
      <w:rPr>
        <w:rFonts w:hint="default"/>
      </w:rPr>
    </w:lvl>
  </w:abstractNum>
  <w:abstractNum w:abstractNumId="80" w15:restartNumberingAfterBreak="0">
    <w:nsid w:val="555B521A"/>
    <w:multiLevelType w:val="hybridMultilevel"/>
    <w:tmpl w:val="04E8A444"/>
    <w:lvl w:ilvl="0" w:tplc="3F4C9A0A">
      <w:numFmt w:val="bullet"/>
      <w:lvlText w:val="-"/>
      <w:lvlJc w:val="left"/>
      <w:pPr>
        <w:ind w:left="7543" w:hanging="158"/>
      </w:pPr>
      <w:rPr>
        <w:rFonts w:ascii="Arial" w:eastAsia="Arial" w:hAnsi="Arial" w:cs="Arial" w:hint="default"/>
        <w:color w:val="211F1F"/>
        <w:w w:val="102"/>
        <w:sz w:val="18"/>
        <w:szCs w:val="18"/>
      </w:rPr>
    </w:lvl>
    <w:lvl w:ilvl="1" w:tplc="109A52FE">
      <w:numFmt w:val="bullet"/>
      <w:lvlText w:val="•"/>
      <w:lvlJc w:val="left"/>
      <w:pPr>
        <w:ind w:left="7732" w:hanging="158"/>
      </w:pPr>
      <w:rPr>
        <w:rFonts w:hint="default"/>
      </w:rPr>
    </w:lvl>
    <w:lvl w:ilvl="2" w:tplc="73D8B930">
      <w:numFmt w:val="bullet"/>
      <w:lvlText w:val="•"/>
      <w:lvlJc w:val="left"/>
      <w:pPr>
        <w:ind w:left="7925" w:hanging="158"/>
      </w:pPr>
      <w:rPr>
        <w:rFonts w:hint="default"/>
      </w:rPr>
    </w:lvl>
    <w:lvl w:ilvl="3" w:tplc="E062D45E">
      <w:numFmt w:val="bullet"/>
      <w:lvlText w:val="•"/>
      <w:lvlJc w:val="left"/>
      <w:pPr>
        <w:ind w:left="8118" w:hanging="158"/>
      </w:pPr>
      <w:rPr>
        <w:rFonts w:hint="default"/>
      </w:rPr>
    </w:lvl>
    <w:lvl w:ilvl="4" w:tplc="B8982152">
      <w:numFmt w:val="bullet"/>
      <w:lvlText w:val="•"/>
      <w:lvlJc w:val="left"/>
      <w:pPr>
        <w:ind w:left="8310" w:hanging="158"/>
      </w:pPr>
      <w:rPr>
        <w:rFonts w:hint="default"/>
      </w:rPr>
    </w:lvl>
    <w:lvl w:ilvl="5" w:tplc="A3FEC08E">
      <w:numFmt w:val="bullet"/>
      <w:lvlText w:val="•"/>
      <w:lvlJc w:val="left"/>
      <w:pPr>
        <w:ind w:left="8503" w:hanging="158"/>
      </w:pPr>
      <w:rPr>
        <w:rFonts w:hint="default"/>
      </w:rPr>
    </w:lvl>
    <w:lvl w:ilvl="6" w:tplc="9D320A6A">
      <w:numFmt w:val="bullet"/>
      <w:lvlText w:val="•"/>
      <w:lvlJc w:val="left"/>
      <w:pPr>
        <w:ind w:left="8696" w:hanging="158"/>
      </w:pPr>
      <w:rPr>
        <w:rFonts w:hint="default"/>
      </w:rPr>
    </w:lvl>
    <w:lvl w:ilvl="7" w:tplc="C1185650">
      <w:numFmt w:val="bullet"/>
      <w:lvlText w:val="•"/>
      <w:lvlJc w:val="left"/>
      <w:pPr>
        <w:ind w:left="8889" w:hanging="158"/>
      </w:pPr>
      <w:rPr>
        <w:rFonts w:hint="default"/>
      </w:rPr>
    </w:lvl>
    <w:lvl w:ilvl="8" w:tplc="B586516E">
      <w:numFmt w:val="bullet"/>
      <w:lvlText w:val="•"/>
      <w:lvlJc w:val="left"/>
      <w:pPr>
        <w:ind w:left="9081" w:hanging="158"/>
      </w:pPr>
      <w:rPr>
        <w:rFonts w:hint="default"/>
      </w:rPr>
    </w:lvl>
  </w:abstractNum>
  <w:abstractNum w:abstractNumId="81" w15:restartNumberingAfterBreak="0">
    <w:nsid w:val="560842A1"/>
    <w:multiLevelType w:val="hybridMultilevel"/>
    <w:tmpl w:val="DD105962"/>
    <w:lvl w:ilvl="0" w:tplc="7B9CA6CC">
      <w:numFmt w:val="bullet"/>
      <w:lvlText w:val="-"/>
      <w:lvlJc w:val="left"/>
      <w:pPr>
        <w:ind w:left="970" w:hanging="425"/>
      </w:pPr>
      <w:rPr>
        <w:rFonts w:ascii="Arial" w:eastAsia="Arial" w:hAnsi="Arial" w:cs="Arial" w:hint="default"/>
        <w:spacing w:val="-3"/>
        <w:w w:val="99"/>
        <w:sz w:val="24"/>
        <w:szCs w:val="24"/>
      </w:rPr>
    </w:lvl>
    <w:lvl w:ilvl="1" w:tplc="91CE1426">
      <w:numFmt w:val="bullet"/>
      <w:lvlText w:val="•"/>
      <w:lvlJc w:val="left"/>
      <w:pPr>
        <w:ind w:left="1842" w:hanging="425"/>
      </w:pPr>
      <w:rPr>
        <w:rFonts w:hint="default"/>
      </w:rPr>
    </w:lvl>
    <w:lvl w:ilvl="2" w:tplc="79F66EBE">
      <w:numFmt w:val="bullet"/>
      <w:lvlText w:val="•"/>
      <w:lvlJc w:val="left"/>
      <w:pPr>
        <w:ind w:left="2705" w:hanging="425"/>
      </w:pPr>
      <w:rPr>
        <w:rFonts w:hint="default"/>
      </w:rPr>
    </w:lvl>
    <w:lvl w:ilvl="3" w:tplc="FCCCC81E">
      <w:numFmt w:val="bullet"/>
      <w:lvlText w:val="•"/>
      <w:lvlJc w:val="left"/>
      <w:pPr>
        <w:ind w:left="3567" w:hanging="425"/>
      </w:pPr>
      <w:rPr>
        <w:rFonts w:hint="default"/>
      </w:rPr>
    </w:lvl>
    <w:lvl w:ilvl="4" w:tplc="A0F8C0DA">
      <w:numFmt w:val="bullet"/>
      <w:lvlText w:val="•"/>
      <w:lvlJc w:val="left"/>
      <w:pPr>
        <w:ind w:left="4430" w:hanging="425"/>
      </w:pPr>
      <w:rPr>
        <w:rFonts w:hint="default"/>
      </w:rPr>
    </w:lvl>
    <w:lvl w:ilvl="5" w:tplc="144C1C20">
      <w:numFmt w:val="bullet"/>
      <w:lvlText w:val="•"/>
      <w:lvlJc w:val="left"/>
      <w:pPr>
        <w:ind w:left="5293" w:hanging="425"/>
      </w:pPr>
      <w:rPr>
        <w:rFonts w:hint="default"/>
      </w:rPr>
    </w:lvl>
    <w:lvl w:ilvl="6" w:tplc="6BB0CAC2">
      <w:numFmt w:val="bullet"/>
      <w:lvlText w:val="•"/>
      <w:lvlJc w:val="left"/>
      <w:pPr>
        <w:ind w:left="6155" w:hanging="425"/>
      </w:pPr>
      <w:rPr>
        <w:rFonts w:hint="default"/>
      </w:rPr>
    </w:lvl>
    <w:lvl w:ilvl="7" w:tplc="E926E9B2">
      <w:numFmt w:val="bullet"/>
      <w:lvlText w:val="•"/>
      <w:lvlJc w:val="left"/>
      <w:pPr>
        <w:ind w:left="7018" w:hanging="425"/>
      </w:pPr>
      <w:rPr>
        <w:rFonts w:hint="default"/>
      </w:rPr>
    </w:lvl>
    <w:lvl w:ilvl="8" w:tplc="103E6570">
      <w:numFmt w:val="bullet"/>
      <w:lvlText w:val="•"/>
      <w:lvlJc w:val="left"/>
      <w:pPr>
        <w:ind w:left="7881" w:hanging="425"/>
      </w:pPr>
      <w:rPr>
        <w:rFonts w:hint="default"/>
      </w:rPr>
    </w:lvl>
  </w:abstractNum>
  <w:abstractNum w:abstractNumId="82" w15:restartNumberingAfterBreak="0">
    <w:nsid w:val="57FC1BBE"/>
    <w:multiLevelType w:val="hybridMultilevel"/>
    <w:tmpl w:val="0C521DCE"/>
    <w:lvl w:ilvl="0" w:tplc="CD20BA4E">
      <w:numFmt w:val="bullet"/>
      <w:lvlText w:val="-"/>
      <w:lvlJc w:val="left"/>
      <w:pPr>
        <w:ind w:left="970" w:hanging="360"/>
      </w:pPr>
      <w:rPr>
        <w:rFonts w:ascii="Times New Roman" w:eastAsia="Times New Roman" w:hAnsi="Times New Roman" w:cs="Times New Roman" w:hint="default"/>
        <w:spacing w:val="-33"/>
        <w:w w:val="99"/>
        <w:sz w:val="24"/>
        <w:szCs w:val="24"/>
      </w:rPr>
    </w:lvl>
    <w:lvl w:ilvl="1" w:tplc="DBD894DA">
      <w:numFmt w:val="bullet"/>
      <w:lvlText w:val="•"/>
      <w:lvlJc w:val="left"/>
      <w:pPr>
        <w:ind w:left="1842" w:hanging="360"/>
      </w:pPr>
      <w:rPr>
        <w:rFonts w:hint="default"/>
      </w:rPr>
    </w:lvl>
    <w:lvl w:ilvl="2" w:tplc="0ECAA91A">
      <w:numFmt w:val="bullet"/>
      <w:lvlText w:val="•"/>
      <w:lvlJc w:val="left"/>
      <w:pPr>
        <w:ind w:left="2705" w:hanging="360"/>
      </w:pPr>
      <w:rPr>
        <w:rFonts w:hint="default"/>
      </w:rPr>
    </w:lvl>
    <w:lvl w:ilvl="3" w:tplc="F1109DBC">
      <w:numFmt w:val="bullet"/>
      <w:lvlText w:val="•"/>
      <w:lvlJc w:val="left"/>
      <w:pPr>
        <w:ind w:left="3567" w:hanging="360"/>
      </w:pPr>
      <w:rPr>
        <w:rFonts w:hint="default"/>
      </w:rPr>
    </w:lvl>
    <w:lvl w:ilvl="4" w:tplc="DAA8EF6C">
      <w:numFmt w:val="bullet"/>
      <w:lvlText w:val="•"/>
      <w:lvlJc w:val="left"/>
      <w:pPr>
        <w:ind w:left="4430" w:hanging="360"/>
      </w:pPr>
      <w:rPr>
        <w:rFonts w:hint="default"/>
      </w:rPr>
    </w:lvl>
    <w:lvl w:ilvl="5" w:tplc="B966016C">
      <w:numFmt w:val="bullet"/>
      <w:lvlText w:val="•"/>
      <w:lvlJc w:val="left"/>
      <w:pPr>
        <w:ind w:left="5293" w:hanging="360"/>
      </w:pPr>
      <w:rPr>
        <w:rFonts w:hint="default"/>
      </w:rPr>
    </w:lvl>
    <w:lvl w:ilvl="6" w:tplc="09DCB8D8">
      <w:numFmt w:val="bullet"/>
      <w:lvlText w:val="•"/>
      <w:lvlJc w:val="left"/>
      <w:pPr>
        <w:ind w:left="6155" w:hanging="360"/>
      </w:pPr>
      <w:rPr>
        <w:rFonts w:hint="default"/>
      </w:rPr>
    </w:lvl>
    <w:lvl w:ilvl="7" w:tplc="C7187222">
      <w:numFmt w:val="bullet"/>
      <w:lvlText w:val="•"/>
      <w:lvlJc w:val="left"/>
      <w:pPr>
        <w:ind w:left="7018" w:hanging="360"/>
      </w:pPr>
      <w:rPr>
        <w:rFonts w:hint="default"/>
      </w:rPr>
    </w:lvl>
    <w:lvl w:ilvl="8" w:tplc="07303AB2">
      <w:numFmt w:val="bullet"/>
      <w:lvlText w:val="•"/>
      <w:lvlJc w:val="left"/>
      <w:pPr>
        <w:ind w:left="7881" w:hanging="360"/>
      </w:pPr>
      <w:rPr>
        <w:rFonts w:hint="default"/>
      </w:rPr>
    </w:lvl>
  </w:abstractNum>
  <w:abstractNum w:abstractNumId="83" w15:restartNumberingAfterBreak="0">
    <w:nsid w:val="58807679"/>
    <w:multiLevelType w:val="hybridMultilevel"/>
    <w:tmpl w:val="B56ED9A0"/>
    <w:lvl w:ilvl="0" w:tplc="7C009486">
      <w:numFmt w:val="bullet"/>
      <w:lvlText w:val="-"/>
      <w:lvlJc w:val="left"/>
      <w:pPr>
        <w:ind w:left="970" w:hanging="264"/>
      </w:pPr>
      <w:rPr>
        <w:rFonts w:ascii="Arial" w:eastAsia="Arial" w:hAnsi="Arial" w:cs="Arial" w:hint="default"/>
        <w:spacing w:val="-16"/>
        <w:w w:val="99"/>
        <w:sz w:val="24"/>
        <w:szCs w:val="24"/>
      </w:rPr>
    </w:lvl>
    <w:lvl w:ilvl="1" w:tplc="617088B8">
      <w:numFmt w:val="bullet"/>
      <w:lvlText w:val="•"/>
      <w:lvlJc w:val="left"/>
      <w:pPr>
        <w:ind w:left="1842" w:hanging="264"/>
      </w:pPr>
      <w:rPr>
        <w:rFonts w:hint="default"/>
      </w:rPr>
    </w:lvl>
    <w:lvl w:ilvl="2" w:tplc="7BE0DA4E">
      <w:numFmt w:val="bullet"/>
      <w:lvlText w:val="•"/>
      <w:lvlJc w:val="left"/>
      <w:pPr>
        <w:ind w:left="2705" w:hanging="264"/>
      </w:pPr>
      <w:rPr>
        <w:rFonts w:hint="default"/>
      </w:rPr>
    </w:lvl>
    <w:lvl w:ilvl="3" w:tplc="761C7ED8">
      <w:numFmt w:val="bullet"/>
      <w:lvlText w:val="•"/>
      <w:lvlJc w:val="left"/>
      <w:pPr>
        <w:ind w:left="3567" w:hanging="264"/>
      </w:pPr>
      <w:rPr>
        <w:rFonts w:hint="default"/>
      </w:rPr>
    </w:lvl>
    <w:lvl w:ilvl="4" w:tplc="BCEADD66">
      <w:numFmt w:val="bullet"/>
      <w:lvlText w:val="•"/>
      <w:lvlJc w:val="left"/>
      <w:pPr>
        <w:ind w:left="4430" w:hanging="264"/>
      </w:pPr>
      <w:rPr>
        <w:rFonts w:hint="default"/>
      </w:rPr>
    </w:lvl>
    <w:lvl w:ilvl="5" w:tplc="271A58C4">
      <w:numFmt w:val="bullet"/>
      <w:lvlText w:val="•"/>
      <w:lvlJc w:val="left"/>
      <w:pPr>
        <w:ind w:left="5293" w:hanging="264"/>
      </w:pPr>
      <w:rPr>
        <w:rFonts w:hint="default"/>
      </w:rPr>
    </w:lvl>
    <w:lvl w:ilvl="6" w:tplc="DE60C69A">
      <w:numFmt w:val="bullet"/>
      <w:lvlText w:val="•"/>
      <w:lvlJc w:val="left"/>
      <w:pPr>
        <w:ind w:left="6155" w:hanging="264"/>
      </w:pPr>
      <w:rPr>
        <w:rFonts w:hint="default"/>
      </w:rPr>
    </w:lvl>
    <w:lvl w:ilvl="7" w:tplc="ADAE90A4">
      <w:numFmt w:val="bullet"/>
      <w:lvlText w:val="•"/>
      <w:lvlJc w:val="left"/>
      <w:pPr>
        <w:ind w:left="7018" w:hanging="264"/>
      </w:pPr>
      <w:rPr>
        <w:rFonts w:hint="default"/>
      </w:rPr>
    </w:lvl>
    <w:lvl w:ilvl="8" w:tplc="6BB8FF1E">
      <w:numFmt w:val="bullet"/>
      <w:lvlText w:val="•"/>
      <w:lvlJc w:val="left"/>
      <w:pPr>
        <w:ind w:left="7881" w:hanging="264"/>
      </w:pPr>
      <w:rPr>
        <w:rFonts w:hint="default"/>
      </w:rPr>
    </w:lvl>
  </w:abstractNum>
  <w:abstractNum w:abstractNumId="84" w15:restartNumberingAfterBreak="0">
    <w:nsid w:val="59FF6250"/>
    <w:multiLevelType w:val="hybridMultilevel"/>
    <w:tmpl w:val="DD64FB82"/>
    <w:lvl w:ilvl="0" w:tplc="68224D66">
      <w:start w:val="1"/>
      <w:numFmt w:val="decimal"/>
      <w:lvlText w:val="%1."/>
      <w:lvlJc w:val="left"/>
      <w:pPr>
        <w:ind w:left="1712" w:hanging="348"/>
        <w:jc w:val="left"/>
      </w:pPr>
      <w:rPr>
        <w:rFonts w:ascii="Arial" w:eastAsia="Arial" w:hAnsi="Arial" w:cs="Arial" w:hint="default"/>
        <w:color w:val="2B2B31"/>
        <w:spacing w:val="-1"/>
        <w:w w:val="102"/>
        <w:sz w:val="21"/>
        <w:szCs w:val="21"/>
      </w:rPr>
    </w:lvl>
    <w:lvl w:ilvl="1" w:tplc="96E0B84A">
      <w:start w:val="1"/>
      <w:numFmt w:val="decimal"/>
      <w:lvlText w:val="%1.%2."/>
      <w:lvlJc w:val="left"/>
      <w:pPr>
        <w:ind w:left="2453" w:hanging="697"/>
        <w:jc w:val="left"/>
      </w:pPr>
      <w:rPr>
        <w:rFonts w:ascii="Arial" w:eastAsia="Arial" w:hAnsi="Arial" w:cs="Arial" w:hint="default"/>
        <w:color w:val="2B2B31"/>
        <w:spacing w:val="-4"/>
        <w:w w:val="99"/>
        <w:sz w:val="21"/>
        <w:szCs w:val="21"/>
      </w:rPr>
    </w:lvl>
    <w:lvl w:ilvl="2" w:tplc="9B3CCDBC">
      <w:numFmt w:val="bullet"/>
      <w:lvlText w:val="•"/>
      <w:lvlJc w:val="left"/>
      <w:pPr>
        <w:ind w:left="3456" w:hanging="697"/>
      </w:pPr>
      <w:rPr>
        <w:rFonts w:hint="default"/>
      </w:rPr>
    </w:lvl>
    <w:lvl w:ilvl="3" w:tplc="32CC0C1C">
      <w:numFmt w:val="bullet"/>
      <w:lvlText w:val="•"/>
      <w:lvlJc w:val="left"/>
      <w:pPr>
        <w:ind w:left="4452" w:hanging="697"/>
      </w:pPr>
      <w:rPr>
        <w:rFonts w:hint="default"/>
      </w:rPr>
    </w:lvl>
    <w:lvl w:ilvl="4" w:tplc="0CD20EB8">
      <w:numFmt w:val="bullet"/>
      <w:lvlText w:val="•"/>
      <w:lvlJc w:val="left"/>
      <w:pPr>
        <w:ind w:left="5448" w:hanging="697"/>
      </w:pPr>
      <w:rPr>
        <w:rFonts w:hint="default"/>
      </w:rPr>
    </w:lvl>
    <w:lvl w:ilvl="5" w:tplc="F5CC3468">
      <w:numFmt w:val="bullet"/>
      <w:lvlText w:val="•"/>
      <w:lvlJc w:val="left"/>
      <w:pPr>
        <w:ind w:left="6444" w:hanging="697"/>
      </w:pPr>
      <w:rPr>
        <w:rFonts w:hint="default"/>
      </w:rPr>
    </w:lvl>
    <w:lvl w:ilvl="6" w:tplc="EC7E29A2">
      <w:numFmt w:val="bullet"/>
      <w:lvlText w:val="•"/>
      <w:lvlJc w:val="left"/>
      <w:pPr>
        <w:ind w:left="7440" w:hanging="697"/>
      </w:pPr>
      <w:rPr>
        <w:rFonts w:hint="default"/>
      </w:rPr>
    </w:lvl>
    <w:lvl w:ilvl="7" w:tplc="BB18F5F8">
      <w:numFmt w:val="bullet"/>
      <w:lvlText w:val="•"/>
      <w:lvlJc w:val="left"/>
      <w:pPr>
        <w:ind w:left="8437" w:hanging="697"/>
      </w:pPr>
      <w:rPr>
        <w:rFonts w:hint="default"/>
      </w:rPr>
    </w:lvl>
    <w:lvl w:ilvl="8" w:tplc="C090CCB4">
      <w:numFmt w:val="bullet"/>
      <w:lvlText w:val="•"/>
      <w:lvlJc w:val="left"/>
      <w:pPr>
        <w:ind w:left="9433" w:hanging="697"/>
      </w:pPr>
      <w:rPr>
        <w:rFonts w:hint="default"/>
      </w:rPr>
    </w:lvl>
  </w:abstractNum>
  <w:abstractNum w:abstractNumId="85" w15:restartNumberingAfterBreak="0">
    <w:nsid w:val="5A787168"/>
    <w:multiLevelType w:val="hybridMultilevel"/>
    <w:tmpl w:val="D6004FBE"/>
    <w:lvl w:ilvl="0" w:tplc="7E563028">
      <w:start w:val="1"/>
      <w:numFmt w:val="decimal"/>
      <w:lvlText w:val="%1."/>
      <w:lvlJc w:val="left"/>
      <w:pPr>
        <w:ind w:left="1421" w:hanging="411"/>
        <w:jc w:val="left"/>
      </w:pPr>
      <w:rPr>
        <w:rFonts w:hint="default"/>
        <w:b/>
        <w:bCs/>
        <w:w w:val="108"/>
      </w:rPr>
    </w:lvl>
    <w:lvl w:ilvl="1" w:tplc="DC4E5BBE">
      <w:numFmt w:val="bullet"/>
      <w:lvlText w:val="•"/>
      <w:lvlJc w:val="left"/>
      <w:pPr>
        <w:ind w:left="2420" w:hanging="411"/>
      </w:pPr>
      <w:rPr>
        <w:rFonts w:hint="default"/>
      </w:rPr>
    </w:lvl>
    <w:lvl w:ilvl="2" w:tplc="2444B9E4">
      <w:numFmt w:val="bullet"/>
      <w:lvlText w:val="•"/>
      <w:lvlJc w:val="left"/>
      <w:pPr>
        <w:ind w:left="3420" w:hanging="411"/>
      </w:pPr>
      <w:rPr>
        <w:rFonts w:hint="default"/>
      </w:rPr>
    </w:lvl>
    <w:lvl w:ilvl="3" w:tplc="0B60A610">
      <w:numFmt w:val="bullet"/>
      <w:lvlText w:val="•"/>
      <w:lvlJc w:val="left"/>
      <w:pPr>
        <w:ind w:left="4421" w:hanging="411"/>
      </w:pPr>
      <w:rPr>
        <w:rFonts w:hint="default"/>
      </w:rPr>
    </w:lvl>
    <w:lvl w:ilvl="4" w:tplc="42C62A3A">
      <w:numFmt w:val="bullet"/>
      <w:lvlText w:val="•"/>
      <w:lvlJc w:val="left"/>
      <w:pPr>
        <w:ind w:left="5421" w:hanging="411"/>
      </w:pPr>
      <w:rPr>
        <w:rFonts w:hint="default"/>
      </w:rPr>
    </w:lvl>
    <w:lvl w:ilvl="5" w:tplc="6CEABADC">
      <w:numFmt w:val="bullet"/>
      <w:lvlText w:val="•"/>
      <w:lvlJc w:val="left"/>
      <w:pPr>
        <w:ind w:left="6422" w:hanging="411"/>
      </w:pPr>
      <w:rPr>
        <w:rFonts w:hint="default"/>
      </w:rPr>
    </w:lvl>
    <w:lvl w:ilvl="6" w:tplc="33584870">
      <w:numFmt w:val="bullet"/>
      <w:lvlText w:val="•"/>
      <w:lvlJc w:val="left"/>
      <w:pPr>
        <w:ind w:left="7422" w:hanging="411"/>
      </w:pPr>
      <w:rPr>
        <w:rFonts w:hint="default"/>
      </w:rPr>
    </w:lvl>
    <w:lvl w:ilvl="7" w:tplc="7E4A4CD8">
      <w:numFmt w:val="bullet"/>
      <w:lvlText w:val="•"/>
      <w:lvlJc w:val="left"/>
      <w:pPr>
        <w:ind w:left="8422" w:hanging="411"/>
      </w:pPr>
      <w:rPr>
        <w:rFonts w:hint="default"/>
      </w:rPr>
    </w:lvl>
    <w:lvl w:ilvl="8" w:tplc="76AAC2C4">
      <w:numFmt w:val="bullet"/>
      <w:lvlText w:val="•"/>
      <w:lvlJc w:val="left"/>
      <w:pPr>
        <w:ind w:left="9423" w:hanging="411"/>
      </w:pPr>
      <w:rPr>
        <w:rFonts w:hint="default"/>
      </w:rPr>
    </w:lvl>
  </w:abstractNum>
  <w:abstractNum w:abstractNumId="86" w15:restartNumberingAfterBreak="0">
    <w:nsid w:val="5B5E65F4"/>
    <w:multiLevelType w:val="hybridMultilevel"/>
    <w:tmpl w:val="FCEED404"/>
    <w:lvl w:ilvl="0" w:tplc="1CD22DA0">
      <w:numFmt w:val="bullet"/>
      <w:lvlText w:val="-"/>
      <w:lvlJc w:val="left"/>
      <w:pPr>
        <w:ind w:left="299" w:hanging="192"/>
      </w:pPr>
      <w:rPr>
        <w:rFonts w:ascii="Times New Roman" w:eastAsia="Times New Roman" w:hAnsi="Times New Roman" w:cs="Times New Roman" w:hint="default"/>
        <w:spacing w:val="-17"/>
        <w:w w:val="99"/>
        <w:sz w:val="24"/>
        <w:szCs w:val="24"/>
      </w:rPr>
    </w:lvl>
    <w:lvl w:ilvl="1" w:tplc="B7BC5EDA">
      <w:numFmt w:val="bullet"/>
      <w:lvlText w:val="•"/>
      <w:lvlJc w:val="left"/>
      <w:pPr>
        <w:ind w:left="630" w:hanging="192"/>
      </w:pPr>
      <w:rPr>
        <w:rFonts w:hint="default"/>
      </w:rPr>
    </w:lvl>
    <w:lvl w:ilvl="2" w:tplc="488CA7CA">
      <w:numFmt w:val="bullet"/>
      <w:lvlText w:val="•"/>
      <w:lvlJc w:val="left"/>
      <w:pPr>
        <w:ind w:left="961" w:hanging="192"/>
      </w:pPr>
      <w:rPr>
        <w:rFonts w:hint="default"/>
      </w:rPr>
    </w:lvl>
    <w:lvl w:ilvl="3" w:tplc="79146A96">
      <w:numFmt w:val="bullet"/>
      <w:lvlText w:val="•"/>
      <w:lvlJc w:val="left"/>
      <w:pPr>
        <w:ind w:left="1291" w:hanging="192"/>
      </w:pPr>
      <w:rPr>
        <w:rFonts w:hint="default"/>
      </w:rPr>
    </w:lvl>
    <w:lvl w:ilvl="4" w:tplc="54C81582">
      <w:numFmt w:val="bullet"/>
      <w:lvlText w:val="•"/>
      <w:lvlJc w:val="left"/>
      <w:pPr>
        <w:ind w:left="1622" w:hanging="192"/>
      </w:pPr>
      <w:rPr>
        <w:rFonts w:hint="default"/>
      </w:rPr>
    </w:lvl>
    <w:lvl w:ilvl="5" w:tplc="86F25F82">
      <w:numFmt w:val="bullet"/>
      <w:lvlText w:val="•"/>
      <w:lvlJc w:val="left"/>
      <w:pPr>
        <w:ind w:left="1952" w:hanging="192"/>
      </w:pPr>
      <w:rPr>
        <w:rFonts w:hint="default"/>
      </w:rPr>
    </w:lvl>
    <w:lvl w:ilvl="6" w:tplc="70A0376C">
      <w:numFmt w:val="bullet"/>
      <w:lvlText w:val="•"/>
      <w:lvlJc w:val="left"/>
      <w:pPr>
        <w:ind w:left="2283" w:hanging="192"/>
      </w:pPr>
      <w:rPr>
        <w:rFonts w:hint="default"/>
      </w:rPr>
    </w:lvl>
    <w:lvl w:ilvl="7" w:tplc="BA0CEB9A">
      <w:numFmt w:val="bullet"/>
      <w:lvlText w:val="•"/>
      <w:lvlJc w:val="left"/>
      <w:pPr>
        <w:ind w:left="2613" w:hanging="192"/>
      </w:pPr>
      <w:rPr>
        <w:rFonts w:hint="default"/>
      </w:rPr>
    </w:lvl>
    <w:lvl w:ilvl="8" w:tplc="1FD45634">
      <w:numFmt w:val="bullet"/>
      <w:lvlText w:val="•"/>
      <w:lvlJc w:val="left"/>
      <w:pPr>
        <w:ind w:left="2944" w:hanging="192"/>
      </w:pPr>
      <w:rPr>
        <w:rFonts w:hint="default"/>
      </w:rPr>
    </w:lvl>
  </w:abstractNum>
  <w:abstractNum w:abstractNumId="87" w15:restartNumberingAfterBreak="0">
    <w:nsid w:val="5DD46933"/>
    <w:multiLevelType w:val="hybridMultilevel"/>
    <w:tmpl w:val="2FA07FF4"/>
    <w:lvl w:ilvl="0" w:tplc="3D86CF2E">
      <w:start w:val="7"/>
      <w:numFmt w:val="decimal"/>
      <w:lvlText w:val="%1"/>
      <w:lvlJc w:val="left"/>
      <w:pPr>
        <w:ind w:left="2224" w:hanging="390"/>
        <w:jc w:val="left"/>
      </w:pPr>
      <w:rPr>
        <w:rFonts w:ascii="Arial" w:eastAsia="Arial" w:hAnsi="Arial" w:cs="Arial" w:hint="default"/>
        <w:w w:val="68"/>
        <w:sz w:val="17"/>
        <w:szCs w:val="17"/>
      </w:rPr>
    </w:lvl>
    <w:lvl w:ilvl="1" w:tplc="D2C0BEEA">
      <w:numFmt w:val="bullet"/>
      <w:lvlText w:val="•"/>
      <w:lvlJc w:val="left"/>
      <w:pPr>
        <w:ind w:left="2497" w:hanging="390"/>
      </w:pPr>
      <w:rPr>
        <w:rFonts w:hint="default"/>
      </w:rPr>
    </w:lvl>
    <w:lvl w:ilvl="2" w:tplc="8E8E72FA">
      <w:numFmt w:val="bullet"/>
      <w:lvlText w:val="•"/>
      <w:lvlJc w:val="left"/>
      <w:pPr>
        <w:ind w:left="2774" w:hanging="390"/>
      </w:pPr>
      <w:rPr>
        <w:rFonts w:hint="default"/>
      </w:rPr>
    </w:lvl>
    <w:lvl w:ilvl="3" w:tplc="67F800E0">
      <w:numFmt w:val="bullet"/>
      <w:lvlText w:val="•"/>
      <w:lvlJc w:val="left"/>
      <w:pPr>
        <w:ind w:left="3051" w:hanging="390"/>
      </w:pPr>
      <w:rPr>
        <w:rFonts w:hint="default"/>
      </w:rPr>
    </w:lvl>
    <w:lvl w:ilvl="4" w:tplc="0ED09028">
      <w:numFmt w:val="bullet"/>
      <w:lvlText w:val="•"/>
      <w:lvlJc w:val="left"/>
      <w:pPr>
        <w:ind w:left="3328" w:hanging="390"/>
      </w:pPr>
      <w:rPr>
        <w:rFonts w:hint="default"/>
      </w:rPr>
    </w:lvl>
    <w:lvl w:ilvl="5" w:tplc="BE10DB1A">
      <w:numFmt w:val="bullet"/>
      <w:lvlText w:val="•"/>
      <w:lvlJc w:val="left"/>
      <w:pPr>
        <w:ind w:left="3605" w:hanging="390"/>
      </w:pPr>
      <w:rPr>
        <w:rFonts w:hint="default"/>
      </w:rPr>
    </w:lvl>
    <w:lvl w:ilvl="6" w:tplc="11EAA430">
      <w:numFmt w:val="bullet"/>
      <w:lvlText w:val="•"/>
      <w:lvlJc w:val="left"/>
      <w:pPr>
        <w:ind w:left="3883" w:hanging="390"/>
      </w:pPr>
      <w:rPr>
        <w:rFonts w:hint="default"/>
      </w:rPr>
    </w:lvl>
    <w:lvl w:ilvl="7" w:tplc="79288A6E">
      <w:numFmt w:val="bullet"/>
      <w:lvlText w:val="•"/>
      <w:lvlJc w:val="left"/>
      <w:pPr>
        <w:ind w:left="4160" w:hanging="390"/>
      </w:pPr>
      <w:rPr>
        <w:rFonts w:hint="default"/>
      </w:rPr>
    </w:lvl>
    <w:lvl w:ilvl="8" w:tplc="2334F190">
      <w:numFmt w:val="bullet"/>
      <w:lvlText w:val="•"/>
      <w:lvlJc w:val="left"/>
      <w:pPr>
        <w:ind w:left="4437" w:hanging="390"/>
      </w:pPr>
      <w:rPr>
        <w:rFonts w:hint="default"/>
      </w:rPr>
    </w:lvl>
  </w:abstractNum>
  <w:abstractNum w:abstractNumId="88" w15:restartNumberingAfterBreak="0">
    <w:nsid w:val="5E9413A1"/>
    <w:multiLevelType w:val="hybridMultilevel"/>
    <w:tmpl w:val="54E8A2F6"/>
    <w:lvl w:ilvl="0" w:tplc="64429A9C">
      <w:numFmt w:val="bullet"/>
      <w:lvlText w:val="•"/>
      <w:lvlJc w:val="left"/>
      <w:pPr>
        <w:ind w:left="2528" w:hanging="437"/>
      </w:pPr>
      <w:rPr>
        <w:rFonts w:ascii="Arial" w:eastAsia="Arial" w:hAnsi="Arial" w:cs="Arial" w:hint="default"/>
        <w:w w:val="107"/>
        <w:sz w:val="20"/>
        <w:szCs w:val="20"/>
      </w:rPr>
    </w:lvl>
    <w:lvl w:ilvl="1" w:tplc="E6EA60DC">
      <w:numFmt w:val="bullet"/>
      <w:lvlText w:val="•"/>
      <w:lvlJc w:val="left"/>
      <w:pPr>
        <w:ind w:left="3390" w:hanging="437"/>
      </w:pPr>
      <w:rPr>
        <w:rFonts w:hint="default"/>
      </w:rPr>
    </w:lvl>
    <w:lvl w:ilvl="2" w:tplc="75A0F870">
      <w:numFmt w:val="bullet"/>
      <w:lvlText w:val="•"/>
      <w:lvlJc w:val="left"/>
      <w:pPr>
        <w:ind w:left="4260" w:hanging="437"/>
      </w:pPr>
      <w:rPr>
        <w:rFonts w:hint="default"/>
      </w:rPr>
    </w:lvl>
    <w:lvl w:ilvl="3" w:tplc="7D5A7A68">
      <w:numFmt w:val="bullet"/>
      <w:lvlText w:val="•"/>
      <w:lvlJc w:val="left"/>
      <w:pPr>
        <w:ind w:left="5131" w:hanging="437"/>
      </w:pPr>
      <w:rPr>
        <w:rFonts w:hint="default"/>
      </w:rPr>
    </w:lvl>
    <w:lvl w:ilvl="4" w:tplc="73AC0712">
      <w:numFmt w:val="bullet"/>
      <w:lvlText w:val="•"/>
      <w:lvlJc w:val="left"/>
      <w:pPr>
        <w:ind w:left="6001" w:hanging="437"/>
      </w:pPr>
      <w:rPr>
        <w:rFonts w:hint="default"/>
      </w:rPr>
    </w:lvl>
    <w:lvl w:ilvl="5" w:tplc="9EFE0B82">
      <w:numFmt w:val="bullet"/>
      <w:lvlText w:val="•"/>
      <w:lvlJc w:val="left"/>
      <w:pPr>
        <w:ind w:left="6871" w:hanging="437"/>
      </w:pPr>
      <w:rPr>
        <w:rFonts w:hint="default"/>
      </w:rPr>
    </w:lvl>
    <w:lvl w:ilvl="6" w:tplc="C752232A">
      <w:numFmt w:val="bullet"/>
      <w:lvlText w:val="•"/>
      <w:lvlJc w:val="left"/>
      <w:pPr>
        <w:ind w:left="7742" w:hanging="437"/>
      </w:pPr>
      <w:rPr>
        <w:rFonts w:hint="default"/>
      </w:rPr>
    </w:lvl>
    <w:lvl w:ilvl="7" w:tplc="43B4B37C">
      <w:numFmt w:val="bullet"/>
      <w:lvlText w:val="•"/>
      <w:lvlJc w:val="left"/>
      <w:pPr>
        <w:ind w:left="8612" w:hanging="437"/>
      </w:pPr>
      <w:rPr>
        <w:rFonts w:hint="default"/>
      </w:rPr>
    </w:lvl>
    <w:lvl w:ilvl="8" w:tplc="38380A34">
      <w:numFmt w:val="bullet"/>
      <w:lvlText w:val="•"/>
      <w:lvlJc w:val="left"/>
      <w:pPr>
        <w:ind w:left="9483" w:hanging="437"/>
      </w:pPr>
      <w:rPr>
        <w:rFonts w:hint="default"/>
      </w:rPr>
    </w:lvl>
  </w:abstractNum>
  <w:abstractNum w:abstractNumId="89" w15:restartNumberingAfterBreak="0">
    <w:nsid w:val="5F5E55E7"/>
    <w:multiLevelType w:val="hybridMultilevel"/>
    <w:tmpl w:val="AB0A1B64"/>
    <w:lvl w:ilvl="0" w:tplc="12ACCF54">
      <w:numFmt w:val="bullet"/>
      <w:lvlText w:val="-"/>
      <w:lvlJc w:val="left"/>
      <w:pPr>
        <w:ind w:left="424" w:hanging="284"/>
      </w:pPr>
      <w:rPr>
        <w:rFonts w:ascii="Times New Roman" w:eastAsia="Times New Roman" w:hAnsi="Times New Roman" w:cs="Times New Roman" w:hint="default"/>
        <w:spacing w:val="-2"/>
        <w:w w:val="99"/>
        <w:sz w:val="24"/>
        <w:szCs w:val="24"/>
      </w:rPr>
    </w:lvl>
    <w:lvl w:ilvl="1" w:tplc="6F3825D2">
      <w:numFmt w:val="bullet"/>
      <w:lvlText w:val="•"/>
      <w:lvlJc w:val="left"/>
      <w:pPr>
        <w:ind w:left="793" w:hanging="284"/>
      </w:pPr>
      <w:rPr>
        <w:rFonts w:hint="default"/>
      </w:rPr>
    </w:lvl>
    <w:lvl w:ilvl="2" w:tplc="6C38349A">
      <w:numFmt w:val="bullet"/>
      <w:lvlText w:val="•"/>
      <w:lvlJc w:val="left"/>
      <w:pPr>
        <w:ind w:left="1166" w:hanging="284"/>
      </w:pPr>
      <w:rPr>
        <w:rFonts w:hint="default"/>
      </w:rPr>
    </w:lvl>
    <w:lvl w:ilvl="3" w:tplc="4594D5BE">
      <w:numFmt w:val="bullet"/>
      <w:lvlText w:val="•"/>
      <w:lvlJc w:val="left"/>
      <w:pPr>
        <w:ind w:left="1539" w:hanging="284"/>
      </w:pPr>
      <w:rPr>
        <w:rFonts w:hint="default"/>
      </w:rPr>
    </w:lvl>
    <w:lvl w:ilvl="4" w:tplc="954619A0">
      <w:numFmt w:val="bullet"/>
      <w:lvlText w:val="•"/>
      <w:lvlJc w:val="left"/>
      <w:pPr>
        <w:ind w:left="1912" w:hanging="284"/>
      </w:pPr>
      <w:rPr>
        <w:rFonts w:hint="default"/>
      </w:rPr>
    </w:lvl>
    <w:lvl w:ilvl="5" w:tplc="78ACE186">
      <w:numFmt w:val="bullet"/>
      <w:lvlText w:val="•"/>
      <w:lvlJc w:val="left"/>
      <w:pPr>
        <w:ind w:left="2285" w:hanging="284"/>
      </w:pPr>
      <w:rPr>
        <w:rFonts w:hint="default"/>
      </w:rPr>
    </w:lvl>
    <w:lvl w:ilvl="6" w:tplc="5A783BFC">
      <w:numFmt w:val="bullet"/>
      <w:lvlText w:val="•"/>
      <w:lvlJc w:val="left"/>
      <w:pPr>
        <w:ind w:left="2658" w:hanging="284"/>
      </w:pPr>
      <w:rPr>
        <w:rFonts w:hint="default"/>
      </w:rPr>
    </w:lvl>
    <w:lvl w:ilvl="7" w:tplc="810899B8">
      <w:numFmt w:val="bullet"/>
      <w:lvlText w:val="•"/>
      <w:lvlJc w:val="left"/>
      <w:pPr>
        <w:ind w:left="3031" w:hanging="284"/>
      </w:pPr>
      <w:rPr>
        <w:rFonts w:hint="default"/>
      </w:rPr>
    </w:lvl>
    <w:lvl w:ilvl="8" w:tplc="AC72189C">
      <w:numFmt w:val="bullet"/>
      <w:lvlText w:val="•"/>
      <w:lvlJc w:val="left"/>
      <w:pPr>
        <w:ind w:left="3404" w:hanging="284"/>
      </w:pPr>
      <w:rPr>
        <w:rFonts w:hint="default"/>
      </w:rPr>
    </w:lvl>
  </w:abstractNum>
  <w:abstractNum w:abstractNumId="90" w15:restartNumberingAfterBreak="0">
    <w:nsid w:val="62785D09"/>
    <w:multiLevelType w:val="hybridMultilevel"/>
    <w:tmpl w:val="C4BA8BAE"/>
    <w:lvl w:ilvl="0" w:tplc="02F492B6">
      <w:numFmt w:val="bullet"/>
      <w:lvlText w:val="-"/>
      <w:lvlJc w:val="left"/>
      <w:pPr>
        <w:ind w:left="970" w:hanging="348"/>
      </w:pPr>
      <w:rPr>
        <w:rFonts w:hint="default"/>
        <w:spacing w:val="-3"/>
        <w:w w:val="99"/>
      </w:rPr>
    </w:lvl>
    <w:lvl w:ilvl="1" w:tplc="CA522836">
      <w:numFmt w:val="bullet"/>
      <w:lvlText w:val="•"/>
      <w:lvlJc w:val="left"/>
      <w:pPr>
        <w:ind w:left="1842" w:hanging="348"/>
      </w:pPr>
      <w:rPr>
        <w:rFonts w:hint="default"/>
      </w:rPr>
    </w:lvl>
    <w:lvl w:ilvl="2" w:tplc="EE9C88FA">
      <w:numFmt w:val="bullet"/>
      <w:lvlText w:val="•"/>
      <w:lvlJc w:val="left"/>
      <w:pPr>
        <w:ind w:left="2705" w:hanging="348"/>
      </w:pPr>
      <w:rPr>
        <w:rFonts w:hint="default"/>
      </w:rPr>
    </w:lvl>
    <w:lvl w:ilvl="3" w:tplc="4888EBE4">
      <w:numFmt w:val="bullet"/>
      <w:lvlText w:val="•"/>
      <w:lvlJc w:val="left"/>
      <w:pPr>
        <w:ind w:left="3567" w:hanging="348"/>
      </w:pPr>
      <w:rPr>
        <w:rFonts w:hint="default"/>
      </w:rPr>
    </w:lvl>
    <w:lvl w:ilvl="4" w:tplc="1B2CB48C">
      <w:numFmt w:val="bullet"/>
      <w:lvlText w:val="•"/>
      <w:lvlJc w:val="left"/>
      <w:pPr>
        <w:ind w:left="4430" w:hanging="348"/>
      </w:pPr>
      <w:rPr>
        <w:rFonts w:hint="default"/>
      </w:rPr>
    </w:lvl>
    <w:lvl w:ilvl="5" w:tplc="03205004">
      <w:numFmt w:val="bullet"/>
      <w:lvlText w:val="•"/>
      <w:lvlJc w:val="left"/>
      <w:pPr>
        <w:ind w:left="5293" w:hanging="348"/>
      </w:pPr>
      <w:rPr>
        <w:rFonts w:hint="default"/>
      </w:rPr>
    </w:lvl>
    <w:lvl w:ilvl="6" w:tplc="04B2761A">
      <w:numFmt w:val="bullet"/>
      <w:lvlText w:val="•"/>
      <w:lvlJc w:val="left"/>
      <w:pPr>
        <w:ind w:left="6155" w:hanging="348"/>
      </w:pPr>
      <w:rPr>
        <w:rFonts w:hint="default"/>
      </w:rPr>
    </w:lvl>
    <w:lvl w:ilvl="7" w:tplc="2EF27D42">
      <w:numFmt w:val="bullet"/>
      <w:lvlText w:val="•"/>
      <w:lvlJc w:val="left"/>
      <w:pPr>
        <w:ind w:left="7018" w:hanging="348"/>
      </w:pPr>
      <w:rPr>
        <w:rFonts w:hint="default"/>
      </w:rPr>
    </w:lvl>
    <w:lvl w:ilvl="8" w:tplc="BAA6176A">
      <w:numFmt w:val="bullet"/>
      <w:lvlText w:val="•"/>
      <w:lvlJc w:val="left"/>
      <w:pPr>
        <w:ind w:left="7881" w:hanging="348"/>
      </w:pPr>
      <w:rPr>
        <w:rFonts w:hint="default"/>
      </w:rPr>
    </w:lvl>
  </w:abstractNum>
  <w:abstractNum w:abstractNumId="91" w15:restartNumberingAfterBreak="0">
    <w:nsid w:val="67882595"/>
    <w:multiLevelType w:val="hybridMultilevel"/>
    <w:tmpl w:val="01D0DE2E"/>
    <w:lvl w:ilvl="0" w:tplc="3EA21F22">
      <w:numFmt w:val="bullet"/>
      <w:lvlText w:val="•"/>
      <w:lvlJc w:val="left"/>
      <w:pPr>
        <w:ind w:left="2544" w:hanging="329"/>
      </w:pPr>
      <w:rPr>
        <w:rFonts w:ascii="Arial" w:eastAsia="Arial" w:hAnsi="Arial" w:cs="Arial" w:hint="default"/>
        <w:w w:val="105"/>
        <w:sz w:val="20"/>
        <w:szCs w:val="20"/>
      </w:rPr>
    </w:lvl>
    <w:lvl w:ilvl="1" w:tplc="CA8E4C18">
      <w:numFmt w:val="bullet"/>
      <w:lvlText w:val="•"/>
      <w:lvlJc w:val="left"/>
      <w:pPr>
        <w:ind w:left="3408" w:hanging="329"/>
      </w:pPr>
      <w:rPr>
        <w:rFonts w:hint="default"/>
      </w:rPr>
    </w:lvl>
    <w:lvl w:ilvl="2" w:tplc="CAAA6216">
      <w:numFmt w:val="bullet"/>
      <w:lvlText w:val="•"/>
      <w:lvlJc w:val="left"/>
      <w:pPr>
        <w:ind w:left="4276" w:hanging="329"/>
      </w:pPr>
      <w:rPr>
        <w:rFonts w:hint="default"/>
      </w:rPr>
    </w:lvl>
    <w:lvl w:ilvl="3" w:tplc="3C82C16E">
      <w:numFmt w:val="bullet"/>
      <w:lvlText w:val="•"/>
      <w:lvlJc w:val="left"/>
      <w:pPr>
        <w:ind w:left="5145" w:hanging="329"/>
      </w:pPr>
      <w:rPr>
        <w:rFonts w:hint="default"/>
      </w:rPr>
    </w:lvl>
    <w:lvl w:ilvl="4" w:tplc="0C882B6C">
      <w:numFmt w:val="bullet"/>
      <w:lvlText w:val="•"/>
      <w:lvlJc w:val="left"/>
      <w:pPr>
        <w:ind w:left="6013" w:hanging="329"/>
      </w:pPr>
      <w:rPr>
        <w:rFonts w:hint="default"/>
      </w:rPr>
    </w:lvl>
    <w:lvl w:ilvl="5" w:tplc="4574F214">
      <w:numFmt w:val="bullet"/>
      <w:lvlText w:val="•"/>
      <w:lvlJc w:val="left"/>
      <w:pPr>
        <w:ind w:left="6881" w:hanging="329"/>
      </w:pPr>
      <w:rPr>
        <w:rFonts w:hint="default"/>
      </w:rPr>
    </w:lvl>
    <w:lvl w:ilvl="6" w:tplc="79C4BA3E">
      <w:numFmt w:val="bullet"/>
      <w:lvlText w:val="•"/>
      <w:lvlJc w:val="left"/>
      <w:pPr>
        <w:ind w:left="7750" w:hanging="329"/>
      </w:pPr>
      <w:rPr>
        <w:rFonts w:hint="default"/>
      </w:rPr>
    </w:lvl>
    <w:lvl w:ilvl="7" w:tplc="6C3E00DE">
      <w:numFmt w:val="bullet"/>
      <w:lvlText w:val="•"/>
      <w:lvlJc w:val="left"/>
      <w:pPr>
        <w:ind w:left="8618" w:hanging="329"/>
      </w:pPr>
      <w:rPr>
        <w:rFonts w:hint="default"/>
      </w:rPr>
    </w:lvl>
    <w:lvl w:ilvl="8" w:tplc="B8EA8A26">
      <w:numFmt w:val="bullet"/>
      <w:lvlText w:val="•"/>
      <w:lvlJc w:val="left"/>
      <w:pPr>
        <w:ind w:left="9487" w:hanging="329"/>
      </w:pPr>
      <w:rPr>
        <w:rFonts w:hint="default"/>
      </w:rPr>
    </w:lvl>
  </w:abstractNum>
  <w:abstractNum w:abstractNumId="92" w15:restartNumberingAfterBreak="0">
    <w:nsid w:val="68A30130"/>
    <w:multiLevelType w:val="hybridMultilevel"/>
    <w:tmpl w:val="742E9528"/>
    <w:lvl w:ilvl="0" w:tplc="9DC62176">
      <w:numFmt w:val="bullet"/>
      <w:lvlText w:val="-"/>
      <w:lvlJc w:val="left"/>
      <w:pPr>
        <w:ind w:left="2324" w:hanging="141"/>
      </w:pPr>
      <w:rPr>
        <w:rFonts w:hint="default"/>
        <w:w w:val="101"/>
      </w:rPr>
    </w:lvl>
    <w:lvl w:ilvl="1" w:tplc="28C0AB10">
      <w:numFmt w:val="bullet"/>
      <w:lvlText w:val="•"/>
      <w:lvlJc w:val="left"/>
      <w:pPr>
        <w:ind w:left="3208" w:hanging="141"/>
      </w:pPr>
      <w:rPr>
        <w:rFonts w:hint="default"/>
      </w:rPr>
    </w:lvl>
    <w:lvl w:ilvl="2" w:tplc="21925036">
      <w:numFmt w:val="bullet"/>
      <w:lvlText w:val="•"/>
      <w:lvlJc w:val="left"/>
      <w:pPr>
        <w:ind w:left="4097" w:hanging="141"/>
      </w:pPr>
      <w:rPr>
        <w:rFonts w:hint="default"/>
      </w:rPr>
    </w:lvl>
    <w:lvl w:ilvl="3" w:tplc="888623B2">
      <w:numFmt w:val="bullet"/>
      <w:lvlText w:val="•"/>
      <w:lvlJc w:val="left"/>
      <w:pPr>
        <w:ind w:left="4985" w:hanging="141"/>
      </w:pPr>
      <w:rPr>
        <w:rFonts w:hint="default"/>
      </w:rPr>
    </w:lvl>
    <w:lvl w:ilvl="4" w:tplc="E42065EE">
      <w:numFmt w:val="bullet"/>
      <w:lvlText w:val="•"/>
      <w:lvlJc w:val="left"/>
      <w:pPr>
        <w:ind w:left="5874" w:hanging="141"/>
      </w:pPr>
      <w:rPr>
        <w:rFonts w:hint="default"/>
      </w:rPr>
    </w:lvl>
    <w:lvl w:ilvl="5" w:tplc="C8D4123A">
      <w:numFmt w:val="bullet"/>
      <w:lvlText w:val="•"/>
      <w:lvlJc w:val="left"/>
      <w:pPr>
        <w:ind w:left="6762" w:hanging="141"/>
      </w:pPr>
      <w:rPr>
        <w:rFonts w:hint="default"/>
      </w:rPr>
    </w:lvl>
    <w:lvl w:ilvl="6" w:tplc="91947C88">
      <w:numFmt w:val="bullet"/>
      <w:lvlText w:val="•"/>
      <w:lvlJc w:val="left"/>
      <w:pPr>
        <w:ind w:left="7651" w:hanging="141"/>
      </w:pPr>
      <w:rPr>
        <w:rFonts w:hint="default"/>
      </w:rPr>
    </w:lvl>
    <w:lvl w:ilvl="7" w:tplc="CACED01A">
      <w:numFmt w:val="bullet"/>
      <w:lvlText w:val="•"/>
      <w:lvlJc w:val="left"/>
      <w:pPr>
        <w:ind w:left="8539" w:hanging="141"/>
      </w:pPr>
      <w:rPr>
        <w:rFonts w:hint="default"/>
      </w:rPr>
    </w:lvl>
    <w:lvl w:ilvl="8" w:tplc="13284B64">
      <w:numFmt w:val="bullet"/>
      <w:lvlText w:val="•"/>
      <w:lvlJc w:val="left"/>
      <w:pPr>
        <w:ind w:left="9428" w:hanging="141"/>
      </w:pPr>
      <w:rPr>
        <w:rFonts w:hint="default"/>
      </w:rPr>
    </w:lvl>
  </w:abstractNum>
  <w:abstractNum w:abstractNumId="93" w15:restartNumberingAfterBreak="0">
    <w:nsid w:val="69775770"/>
    <w:multiLevelType w:val="hybridMultilevel"/>
    <w:tmpl w:val="4C247B30"/>
    <w:lvl w:ilvl="0" w:tplc="6F9C3BDA">
      <w:start w:val="1"/>
      <w:numFmt w:val="decimal"/>
      <w:lvlText w:val="%1"/>
      <w:lvlJc w:val="left"/>
      <w:pPr>
        <w:ind w:left="2223" w:hanging="393"/>
        <w:jc w:val="left"/>
      </w:pPr>
      <w:rPr>
        <w:rFonts w:ascii="Arial" w:eastAsia="Arial" w:hAnsi="Arial" w:cs="Arial" w:hint="default"/>
        <w:w w:val="104"/>
        <w:sz w:val="19"/>
        <w:szCs w:val="19"/>
      </w:rPr>
    </w:lvl>
    <w:lvl w:ilvl="1" w:tplc="7BEEF52A">
      <w:numFmt w:val="bullet"/>
      <w:lvlText w:val="•"/>
      <w:lvlJc w:val="left"/>
      <w:pPr>
        <w:ind w:left="2854" w:hanging="393"/>
      </w:pPr>
      <w:rPr>
        <w:rFonts w:hint="default"/>
      </w:rPr>
    </w:lvl>
    <w:lvl w:ilvl="2" w:tplc="E3A85542">
      <w:numFmt w:val="bullet"/>
      <w:lvlText w:val="•"/>
      <w:lvlJc w:val="left"/>
      <w:pPr>
        <w:ind w:left="3489" w:hanging="393"/>
      </w:pPr>
      <w:rPr>
        <w:rFonts w:hint="default"/>
      </w:rPr>
    </w:lvl>
    <w:lvl w:ilvl="3" w:tplc="2EAA7A4C">
      <w:numFmt w:val="bullet"/>
      <w:lvlText w:val="•"/>
      <w:lvlJc w:val="left"/>
      <w:pPr>
        <w:ind w:left="4124" w:hanging="393"/>
      </w:pPr>
      <w:rPr>
        <w:rFonts w:hint="default"/>
      </w:rPr>
    </w:lvl>
    <w:lvl w:ilvl="4" w:tplc="5792E0C2">
      <w:numFmt w:val="bullet"/>
      <w:lvlText w:val="•"/>
      <w:lvlJc w:val="left"/>
      <w:pPr>
        <w:ind w:left="4759" w:hanging="393"/>
      </w:pPr>
      <w:rPr>
        <w:rFonts w:hint="default"/>
      </w:rPr>
    </w:lvl>
    <w:lvl w:ilvl="5" w:tplc="066255F4">
      <w:numFmt w:val="bullet"/>
      <w:lvlText w:val="•"/>
      <w:lvlJc w:val="left"/>
      <w:pPr>
        <w:ind w:left="5394" w:hanging="393"/>
      </w:pPr>
      <w:rPr>
        <w:rFonts w:hint="default"/>
      </w:rPr>
    </w:lvl>
    <w:lvl w:ilvl="6" w:tplc="D58A9CDC">
      <w:numFmt w:val="bullet"/>
      <w:lvlText w:val="•"/>
      <w:lvlJc w:val="left"/>
      <w:pPr>
        <w:ind w:left="6029" w:hanging="393"/>
      </w:pPr>
      <w:rPr>
        <w:rFonts w:hint="default"/>
      </w:rPr>
    </w:lvl>
    <w:lvl w:ilvl="7" w:tplc="529ED4BC">
      <w:numFmt w:val="bullet"/>
      <w:lvlText w:val="•"/>
      <w:lvlJc w:val="left"/>
      <w:pPr>
        <w:ind w:left="6664" w:hanging="393"/>
      </w:pPr>
      <w:rPr>
        <w:rFonts w:hint="default"/>
      </w:rPr>
    </w:lvl>
    <w:lvl w:ilvl="8" w:tplc="EDE898F0">
      <w:numFmt w:val="bullet"/>
      <w:lvlText w:val="•"/>
      <w:lvlJc w:val="left"/>
      <w:pPr>
        <w:ind w:left="7299" w:hanging="393"/>
      </w:pPr>
      <w:rPr>
        <w:rFonts w:hint="default"/>
      </w:rPr>
    </w:lvl>
  </w:abstractNum>
  <w:abstractNum w:abstractNumId="94" w15:restartNumberingAfterBreak="0">
    <w:nsid w:val="69F80C20"/>
    <w:multiLevelType w:val="hybridMultilevel"/>
    <w:tmpl w:val="B0EA9322"/>
    <w:lvl w:ilvl="0" w:tplc="038A037A">
      <w:numFmt w:val="bullet"/>
      <w:lvlText w:val="•"/>
      <w:lvlJc w:val="left"/>
      <w:pPr>
        <w:ind w:left="2633" w:hanging="344"/>
      </w:pPr>
      <w:rPr>
        <w:rFonts w:hint="default"/>
        <w:w w:val="108"/>
        <w:position w:val="-6"/>
      </w:rPr>
    </w:lvl>
    <w:lvl w:ilvl="1" w:tplc="BA2E1536">
      <w:numFmt w:val="bullet"/>
      <w:lvlText w:val="•"/>
      <w:lvlJc w:val="left"/>
      <w:pPr>
        <w:ind w:left="3498" w:hanging="344"/>
      </w:pPr>
      <w:rPr>
        <w:rFonts w:hint="default"/>
      </w:rPr>
    </w:lvl>
    <w:lvl w:ilvl="2" w:tplc="2236DB72">
      <w:numFmt w:val="bullet"/>
      <w:lvlText w:val="•"/>
      <w:lvlJc w:val="left"/>
      <w:pPr>
        <w:ind w:left="4356" w:hanging="344"/>
      </w:pPr>
      <w:rPr>
        <w:rFonts w:hint="default"/>
      </w:rPr>
    </w:lvl>
    <w:lvl w:ilvl="3" w:tplc="33D041F6">
      <w:numFmt w:val="bullet"/>
      <w:lvlText w:val="•"/>
      <w:lvlJc w:val="left"/>
      <w:pPr>
        <w:ind w:left="5215" w:hanging="344"/>
      </w:pPr>
      <w:rPr>
        <w:rFonts w:hint="default"/>
      </w:rPr>
    </w:lvl>
    <w:lvl w:ilvl="4" w:tplc="FB7A376E">
      <w:numFmt w:val="bullet"/>
      <w:lvlText w:val="•"/>
      <w:lvlJc w:val="left"/>
      <w:pPr>
        <w:ind w:left="6073" w:hanging="344"/>
      </w:pPr>
      <w:rPr>
        <w:rFonts w:hint="default"/>
      </w:rPr>
    </w:lvl>
    <w:lvl w:ilvl="5" w:tplc="EE70CFB4">
      <w:numFmt w:val="bullet"/>
      <w:lvlText w:val="•"/>
      <w:lvlJc w:val="left"/>
      <w:pPr>
        <w:ind w:left="6931" w:hanging="344"/>
      </w:pPr>
      <w:rPr>
        <w:rFonts w:hint="default"/>
      </w:rPr>
    </w:lvl>
    <w:lvl w:ilvl="6" w:tplc="E40C2FE8">
      <w:numFmt w:val="bullet"/>
      <w:lvlText w:val="•"/>
      <w:lvlJc w:val="left"/>
      <w:pPr>
        <w:ind w:left="7790" w:hanging="344"/>
      </w:pPr>
      <w:rPr>
        <w:rFonts w:hint="default"/>
      </w:rPr>
    </w:lvl>
    <w:lvl w:ilvl="7" w:tplc="2DA2036A">
      <w:numFmt w:val="bullet"/>
      <w:lvlText w:val="•"/>
      <w:lvlJc w:val="left"/>
      <w:pPr>
        <w:ind w:left="8648" w:hanging="344"/>
      </w:pPr>
      <w:rPr>
        <w:rFonts w:hint="default"/>
      </w:rPr>
    </w:lvl>
    <w:lvl w:ilvl="8" w:tplc="3D880252">
      <w:numFmt w:val="bullet"/>
      <w:lvlText w:val="•"/>
      <w:lvlJc w:val="left"/>
      <w:pPr>
        <w:ind w:left="9507" w:hanging="344"/>
      </w:pPr>
      <w:rPr>
        <w:rFonts w:hint="default"/>
      </w:rPr>
    </w:lvl>
  </w:abstractNum>
  <w:abstractNum w:abstractNumId="95" w15:restartNumberingAfterBreak="0">
    <w:nsid w:val="6AFF181E"/>
    <w:multiLevelType w:val="hybridMultilevel"/>
    <w:tmpl w:val="B372BE1E"/>
    <w:lvl w:ilvl="0" w:tplc="2B20CD60">
      <w:start w:val="4"/>
      <w:numFmt w:val="lowerLetter"/>
      <w:lvlText w:val="%1"/>
      <w:lvlJc w:val="left"/>
      <w:pPr>
        <w:ind w:left="1941" w:hanging="614"/>
        <w:jc w:val="left"/>
      </w:pPr>
      <w:rPr>
        <w:rFonts w:hint="default"/>
      </w:rPr>
    </w:lvl>
    <w:lvl w:ilvl="1" w:tplc="55003714">
      <w:start w:val="15"/>
      <w:numFmt w:val="lowerLetter"/>
      <w:lvlText w:val="%1.%2"/>
      <w:lvlJc w:val="left"/>
      <w:pPr>
        <w:ind w:left="1941" w:hanging="614"/>
        <w:jc w:val="left"/>
      </w:pPr>
      <w:rPr>
        <w:rFonts w:hint="default"/>
      </w:rPr>
    </w:lvl>
    <w:lvl w:ilvl="2" w:tplc="83306816">
      <w:start w:val="15"/>
      <w:numFmt w:val="lowerLetter"/>
      <w:lvlText w:val="%1.%2.%3."/>
      <w:lvlJc w:val="left"/>
      <w:pPr>
        <w:ind w:left="1941" w:hanging="614"/>
        <w:jc w:val="left"/>
      </w:pPr>
      <w:rPr>
        <w:rFonts w:ascii="Arial" w:eastAsia="Arial" w:hAnsi="Arial" w:cs="Arial" w:hint="default"/>
        <w:spacing w:val="-1"/>
        <w:w w:val="95"/>
        <w:sz w:val="23"/>
        <w:szCs w:val="23"/>
      </w:rPr>
    </w:lvl>
    <w:lvl w:ilvl="3" w:tplc="A7143C60">
      <w:start w:val="1"/>
      <w:numFmt w:val="decimal"/>
      <w:lvlText w:val="%4."/>
      <w:lvlJc w:val="left"/>
      <w:pPr>
        <w:ind w:left="1798" w:hanging="269"/>
        <w:jc w:val="right"/>
      </w:pPr>
      <w:rPr>
        <w:rFonts w:hint="default"/>
        <w:b/>
        <w:bCs/>
        <w:spacing w:val="-1"/>
        <w:w w:val="107"/>
      </w:rPr>
    </w:lvl>
    <w:lvl w:ilvl="4" w:tplc="9E441206">
      <w:numFmt w:val="bullet"/>
      <w:lvlText w:val="•"/>
      <w:lvlJc w:val="left"/>
      <w:pPr>
        <w:ind w:left="2864" w:hanging="416"/>
      </w:pPr>
      <w:rPr>
        <w:rFonts w:ascii="Arial" w:eastAsia="Arial" w:hAnsi="Arial" w:cs="Arial" w:hint="default"/>
        <w:w w:val="102"/>
        <w:sz w:val="20"/>
        <w:szCs w:val="20"/>
      </w:rPr>
    </w:lvl>
    <w:lvl w:ilvl="5" w:tplc="AC92085A">
      <w:numFmt w:val="bullet"/>
      <w:lvlText w:val="•"/>
      <w:lvlJc w:val="left"/>
      <w:pPr>
        <w:ind w:left="5996" w:hanging="416"/>
      </w:pPr>
      <w:rPr>
        <w:rFonts w:hint="default"/>
      </w:rPr>
    </w:lvl>
    <w:lvl w:ilvl="6" w:tplc="9E9EBFF4">
      <w:numFmt w:val="bullet"/>
      <w:lvlText w:val="•"/>
      <w:lvlJc w:val="left"/>
      <w:pPr>
        <w:ind w:left="7041" w:hanging="416"/>
      </w:pPr>
      <w:rPr>
        <w:rFonts w:hint="default"/>
      </w:rPr>
    </w:lvl>
    <w:lvl w:ilvl="7" w:tplc="84C28192">
      <w:numFmt w:val="bullet"/>
      <w:lvlText w:val="•"/>
      <w:lvlJc w:val="left"/>
      <w:pPr>
        <w:ind w:left="8087" w:hanging="416"/>
      </w:pPr>
      <w:rPr>
        <w:rFonts w:hint="default"/>
      </w:rPr>
    </w:lvl>
    <w:lvl w:ilvl="8" w:tplc="5160492A">
      <w:numFmt w:val="bullet"/>
      <w:lvlText w:val="•"/>
      <w:lvlJc w:val="left"/>
      <w:pPr>
        <w:ind w:left="9132" w:hanging="416"/>
      </w:pPr>
      <w:rPr>
        <w:rFonts w:hint="default"/>
      </w:rPr>
    </w:lvl>
  </w:abstractNum>
  <w:abstractNum w:abstractNumId="96" w15:restartNumberingAfterBreak="0">
    <w:nsid w:val="6B043C3A"/>
    <w:multiLevelType w:val="hybridMultilevel"/>
    <w:tmpl w:val="78863808"/>
    <w:lvl w:ilvl="0" w:tplc="D6FAC5A6">
      <w:start w:val="28"/>
      <w:numFmt w:val="decimal"/>
      <w:lvlText w:val="%1"/>
      <w:lvlJc w:val="left"/>
      <w:pPr>
        <w:ind w:left="2228" w:hanging="445"/>
        <w:jc w:val="left"/>
      </w:pPr>
      <w:rPr>
        <w:rFonts w:hint="default"/>
        <w:spacing w:val="-1"/>
        <w:w w:val="107"/>
      </w:rPr>
    </w:lvl>
    <w:lvl w:ilvl="1" w:tplc="0CE86754">
      <w:numFmt w:val="bullet"/>
      <w:lvlText w:val="•"/>
      <w:lvlJc w:val="left"/>
      <w:pPr>
        <w:ind w:left="3120" w:hanging="445"/>
      </w:pPr>
      <w:rPr>
        <w:rFonts w:hint="default"/>
      </w:rPr>
    </w:lvl>
    <w:lvl w:ilvl="2" w:tplc="8C0AC3F8">
      <w:numFmt w:val="bullet"/>
      <w:lvlText w:val="•"/>
      <w:lvlJc w:val="left"/>
      <w:pPr>
        <w:ind w:left="4020" w:hanging="445"/>
      </w:pPr>
      <w:rPr>
        <w:rFonts w:hint="default"/>
      </w:rPr>
    </w:lvl>
    <w:lvl w:ilvl="3" w:tplc="8DAEC6C6">
      <w:numFmt w:val="bullet"/>
      <w:lvlText w:val="•"/>
      <w:lvlJc w:val="left"/>
      <w:pPr>
        <w:ind w:left="4921" w:hanging="445"/>
      </w:pPr>
      <w:rPr>
        <w:rFonts w:hint="default"/>
      </w:rPr>
    </w:lvl>
    <w:lvl w:ilvl="4" w:tplc="0DC22446">
      <w:numFmt w:val="bullet"/>
      <w:lvlText w:val="•"/>
      <w:lvlJc w:val="left"/>
      <w:pPr>
        <w:ind w:left="5821" w:hanging="445"/>
      </w:pPr>
      <w:rPr>
        <w:rFonts w:hint="default"/>
      </w:rPr>
    </w:lvl>
    <w:lvl w:ilvl="5" w:tplc="13BC799A">
      <w:numFmt w:val="bullet"/>
      <w:lvlText w:val="•"/>
      <w:lvlJc w:val="left"/>
      <w:pPr>
        <w:ind w:left="6721" w:hanging="445"/>
      </w:pPr>
      <w:rPr>
        <w:rFonts w:hint="default"/>
      </w:rPr>
    </w:lvl>
    <w:lvl w:ilvl="6" w:tplc="98D0D922">
      <w:numFmt w:val="bullet"/>
      <w:lvlText w:val="•"/>
      <w:lvlJc w:val="left"/>
      <w:pPr>
        <w:ind w:left="7622" w:hanging="445"/>
      </w:pPr>
      <w:rPr>
        <w:rFonts w:hint="default"/>
      </w:rPr>
    </w:lvl>
    <w:lvl w:ilvl="7" w:tplc="8342F206">
      <w:numFmt w:val="bullet"/>
      <w:lvlText w:val="•"/>
      <w:lvlJc w:val="left"/>
      <w:pPr>
        <w:ind w:left="8522" w:hanging="445"/>
      </w:pPr>
      <w:rPr>
        <w:rFonts w:hint="default"/>
      </w:rPr>
    </w:lvl>
    <w:lvl w:ilvl="8" w:tplc="8E2E18E4">
      <w:numFmt w:val="bullet"/>
      <w:lvlText w:val="•"/>
      <w:lvlJc w:val="left"/>
      <w:pPr>
        <w:ind w:left="9423" w:hanging="445"/>
      </w:pPr>
      <w:rPr>
        <w:rFonts w:hint="default"/>
      </w:rPr>
    </w:lvl>
  </w:abstractNum>
  <w:abstractNum w:abstractNumId="97" w15:restartNumberingAfterBreak="0">
    <w:nsid w:val="6B0D319F"/>
    <w:multiLevelType w:val="hybridMultilevel"/>
    <w:tmpl w:val="D3BAFFB2"/>
    <w:lvl w:ilvl="0" w:tplc="1368C51E">
      <w:numFmt w:val="bullet"/>
      <w:lvlText w:val="-"/>
      <w:lvlJc w:val="left"/>
      <w:pPr>
        <w:ind w:left="424" w:hanging="284"/>
      </w:pPr>
      <w:rPr>
        <w:rFonts w:ascii="Times New Roman" w:eastAsia="Times New Roman" w:hAnsi="Times New Roman" w:cs="Times New Roman" w:hint="default"/>
        <w:spacing w:val="-2"/>
        <w:w w:val="99"/>
        <w:sz w:val="24"/>
        <w:szCs w:val="24"/>
      </w:rPr>
    </w:lvl>
    <w:lvl w:ilvl="1" w:tplc="9ED258CC">
      <w:numFmt w:val="bullet"/>
      <w:lvlText w:val="•"/>
      <w:lvlJc w:val="left"/>
      <w:pPr>
        <w:ind w:left="793" w:hanging="284"/>
      </w:pPr>
      <w:rPr>
        <w:rFonts w:hint="default"/>
      </w:rPr>
    </w:lvl>
    <w:lvl w:ilvl="2" w:tplc="EEDE5082">
      <w:numFmt w:val="bullet"/>
      <w:lvlText w:val="•"/>
      <w:lvlJc w:val="left"/>
      <w:pPr>
        <w:ind w:left="1166" w:hanging="284"/>
      </w:pPr>
      <w:rPr>
        <w:rFonts w:hint="default"/>
      </w:rPr>
    </w:lvl>
    <w:lvl w:ilvl="3" w:tplc="096A949A">
      <w:numFmt w:val="bullet"/>
      <w:lvlText w:val="•"/>
      <w:lvlJc w:val="left"/>
      <w:pPr>
        <w:ind w:left="1539" w:hanging="284"/>
      </w:pPr>
      <w:rPr>
        <w:rFonts w:hint="default"/>
      </w:rPr>
    </w:lvl>
    <w:lvl w:ilvl="4" w:tplc="76E83FCA">
      <w:numFmt w:val="bullet"/>
      <w:lvlText w:val="•"/>
      <w:lvlJc w:val="left"/>
      <w:pPr>
        <w:ind w:left="1912" w:hanging="284"/>
      </w:pPr>
      <w:rPr>
        <w:rFonts w:hint="default"/>
      </w:rPr>
    </w:lvl>
    <w:lvl w:ilvl="5" w:tplc="831E7D14">
      <w:numFmt w:val="bullet"/>
      <w:lvlText w:val="•"/>
      <w:lvlJc w:val="left"/>
      <w:pPr>
        <w:ind w:left="2285" w:hanging="284"/>
      </w:pPr>
      <w:rPr>
        <w:rFonts w:hint="default"/>
      </w:rPr>
    </w:lvl>
    <w:lvl w:ilvl="6" w:tplc="C9D8D77E">
      <w:numFmt w:val="bullet"/>
      <w:lvlText w:val="•"/>
      <w:lvlJc w:val="left"/>
      <w:pPr>
        <w:ind w:left="2658" w:hanging="284"/>
      </w:pPr>
      <w:rPr>
        <w:rFonts w:hint="default"/>
      </w:rPr>
    </w:lvl>
    <w:lvl w:ilvl="7" w:tplc="83E0B8C0">
      <w:numFmt w:val="bullet"/>
      <w:lvlText w:val="•"/>
      <w:lvlJc w:val="left"/>
      <w:pPr>
        <w:ind w:left="3031" w:hanging="284"/>
      </w:pPr>
      <w:rPr>
        <w:rFonts w:hint="default"/>
      </w:rPr>
    </w:lvl>
    <w:lvl w:ilvl="8" w:tplc="30E66238">
      <w:numFmt w:val="bullet"/>
      <w:lvlText w:val="•"/>
      <w:lvlJc w:val="left"/>
      <w:pPr>
        <w:ind w:left="3404" w:hanging="284"/>
      </w:pPr>
      <w:rPr>
        <w:rFonts w:hint="default"/>
      </w:rPr>
    </w:lvl>
  </w:abstractNum>
  <w:abstractNum w:abstractNumId="98" w15:restartNumberingAfterBreak="0">
    <w:nsid w:val="6B1D74D7"/>
    <w:multiLevelType w:val="hybridMultilevel"/>
    <w:tmpl w:val="6FC6875C"/>
    <w:lvl w:ilvl="0" w:tplc="47561A84">
      <w:numFmt w:val="bullet"/>
      <w:lvlText w:val="-"/>
      <w:lvlJc w:val="left"/>
      <w:pPr>
        <w:ind w:left="2434" w:hanging="309"/>
      </w:pPr>
      <w:rPr>
        <w:rFonts w:ascii="Arial" w:eastAsia="Arial" w:hAnsi="Arial" w:cs="Arial" w:hint="default"/>
        <w:w w:val="104"/>
        <w:sz w:val="20"/>
        <w:szCs w:val="20"/>
      </w:rPr>
    </w:lvl>
    <w:lvl w:ilvl="1" w:tplc="B2EC7BC0">
      <w:numFmt w:val="bullet"/>
      <w:lvlText w:val="•"/>
      <w:lvlJc w:val="left"/>
      <w:pPr>
        <w:ind w:left="3318" w:hanging="309"/>
      </w:pPr>
      <w:rPr>
        <w:rFonts w:hint="default"/>
      </w:rPr>
    </w:lvl>
    <w:lvl w:ilvl="2" w:tplc="E84E8BD6">
      <w:numFmt w:val="bullet"/>
      <w:lvlText w:val="•"/>
      <w:lvlJc w:val="left"/>
      <w:pPr>
        <w:ind w:left="4196" w:hanging="309"/>
      </w:pPr>
      <w:rPr>
        <w:rFonts w:hint="default"/>
      </w:rPr>
    </w:lvl>
    <w:lvl w:ilvl="3" w:tplc="104EFE48">
      <w:numFmt w:val="bullet"/>
      <w:lvlText w:val="•"/>
      <w:lvlJc w:val="left"/>
      <w:pPr>
        <w:ind w:left="5075" w:hanging="309"/>
      </w:pPr>
      <w:rPr>
        <w:rFonts w:hint="default"/>
      </w:rPr>
    </w:lvl>
    <w:lvl w:ilvl="4" w:tplc="A34AB53E">
      <w:numFmt w:val="bullet"/>
      <w:lvlText w:val="•"/>
      <w:lvlJc w:val="left"/>
      <w:pPr>
        <w:ind w:left="5953" w:hanging="309"/>
      </w:pPr>
      <w:rPr>
        <w:rFonts w:hint="default"/>
      </w:rPr>
    </w:lvl>
    <w:lvl w:ilvl="5" w:tplc="830CD246">
      <w:numFmt w:val="bullet"/>
      <w:lvlText w:val="•"/>
      <w:lvlJc w:val="left"/>
      <w:pPr>
        <w:ind w:left="6831" w:hanging="309"/>
      </w:pPr>
      <w:rPr>
        <w:rFonts w:hint="default"/>
      </w:rPr>
    </w:lvl>
    <w:lvl w:ilvl="6" w:tplc="6EAEA924">
      <w:numFmt w:val="bullet"/>
      <w:lvlText w:val="•"/>
      <w:lvlJc w:val="left"/>
      <w:pPr>
        <w:ind w:left="7710" w:hanging="309"/>
      </w:pPr>
      <w:rPr>
        <w:rFonts w:hint="default"/>
      </w:rPr>
    </w:lvl>
    <w:lvl w:ilvl="7" w:tplc="4E3258EA">
      <w:numFmt w:val="bullet"/>
      <w:lvlText w:val="•"/>
      <w:lvlJc w:val="left"/>
      <w:pPr>
        <w:ind w:left="8588" w:hanging="309"/>
      </w:pPr>
      <w:rPr>
        <w:rFonts w:hint="default"/>
      </w:rPr>
    </w:lvl>
    <w:lvl w:ilvl="8" w:tplc="99945770">
      <w:numFmt w:val="bullet"/>
      <w:lvlText w:val="•"/>
      <w:lvlJc w:val="left"/>
      <w:pPr>
        <w:ind w:left="9467" w:hanging="309"/>
      </w:pPr>
      <w:rPr>
        <w:rFonts w:hint="default"/>
      </w:rPr>
    </w:lvl>
  </w:abstractNum>
  <w:abstractNum w:abstractNumId="99" w15:restartNumberingAfterBreak="0">
    <w:nsid w:val="6E917530"/>
    <w:multiLevelType w:val="hybridMultilevel"/>
    <w:tmpl w:val="FDBE18C8"/>
    <w:lvl w:ilvl="0" w:tplc="F508E4D6">
      <w:start w:val="4"/>
      <w:numFmt w:val="decimal"/>
      <w:lvlText w:val="%1"/>
      <w:lvlJc w:val="left"/>
      <w:pPr>
        <w:ind w:left="1450" w:hanging="1301"/>
        <w:jc w:val="left"/>
      </w:pPr>
      <w:rPr>
        <w:rFonts w:hint="default"/>
      </w:rPr>
    </w:lvl>
    <w:lvl w:ilvl="1" w:tplc="6534FDEA">
      <w:start w:val="5"/>
      <w:numFmt w:val="decimal"/>
      <w:lvlText w:val="%1.%2"/>
      <w:lvlJc w:val="left"/>
      <w:pPr>
        <w:ind w:left="1450" w:hanging="1301"/>
        <w:jc w:val="left"/>
      </w:pPr>
      <w:rPr>
        <w:rFonts w:ascii="Arial" w:eastAsia="Arial" w:hAnsi="Arial" w:cs="Arial" w:hint="default"/>
        <w:spacing w:val="-4"/>
        <w:w w:val="99"/>
        <w:sz w:val="24"/>
        <w:szCs w:val="24"/>
      </w:rPr>
    </w:lvl>
    <w:lvl w:ilvl="2" w:tplc="BAE67A96">
      <w:numFmt w:val="bullet"/>
      <w:lvlText w:val="•"/>
      <w:lvlJc w:val="left"/>
      <w:pPr>
        <w:ind w:left="3065" w:hanging="1301"/>
      </w:pPr>
      <w:rPr>
        <w:rFonts w:hint="default"/>
      </w:rPr>
    </w:lvl>
    <w:lvl w:ilvl="3" w:tplc="5770C1CC">
      <w:numFmt w:val="bullet"/>
      <w:lvlText w:val="•"/>
      <w:lvlJc w:val="left"/>
      <w:pPr>
        <w:ind w:left="3867" w:hanging="1301"/>
      </w:pPr>
      <w:rPr>
        <w:rFonts w:hint="default"/>
      </w:rPr>
    </w:lvl>
    <w:lvl w:ilvl="4" w:tplc="34202076">
      <w:numFmt w:val="bullet"/>
      <w:lvlText w:val="•"/>
      <w:lvlJc w:val="left"/>
      <w:pPr>
        <w:ind w:left="4670" w:hanging="1301"/>
      </w:pPr>
      <w:rPr>
        <w:rFonts w:hint="default"/>
      </w:rPr>
    </w:lvl>
    <w:lvl w:ilvl="5" w:tplc="A2B80F2C">
      <w:numFmt w:val="bullet"/>
      <w:lvlText w:val="•"/>
      <w:lvlJc w:val="left"/>
      <w:pPr>
        <w:ind w:left="5473" w:hanging="1301"/>
      </w:pPr>
      <w:rPr>
        <w:rFonts w:hint="default"/>
      </w:rPr>
    </w:lvl>
    <w:lvl w:ilvl="6" w:tplc="77C8D6A2">
      <w:numFmt w:val="bullet"/>
      <w:lvlText w:val="•"/>
      <w:lvlJc w:val="left"/>
      <w:pPr>
        <w:ind w:left="6275" w:hanging="1301"/>
      </w:pPr>
      <w:rPr>
        <w:rFonts w:hint="default"/>
      </w:rPr>
    </w:lvl>
    <w:lvl w:ilvl="7" w:tplc="A22A9A4A">
      <w:numFmt w:val="bullet"/>
      <w:lvlText w:val="•"/>
      <w:lvlJc w:val="left"/>
      <w:pPr>
        <w:ind w:left="7078" w:hanging="1301"/>
      </w:pPr>
      <w:rPr>
        <w:rFonts w:hint="default"/>
      </w:rPr>
    </w:lvl>
    <w:lvl w:ilvl="8" w:tplc="7494D5B8">
      <w:numFmt w:val="bullet"/>
      <w:lvlText w:val="•"/>
      <w:lvlJc w:val="left"/>
      <w:pPr>
        <w:ind w:left="7881" w:hanging="1301"/>
      </w:pPr>
      <w:rPr>
        <w:rFonts w:hint="default"/>
      </w:rPr>
    </w:lvl>
  </w:abstractNum>
  <w:abstractNum w:abstractNumId="100" w15:restartNumberingAfterBreak="0">
    <w:nsid w:val="6EE33ABF"/>
    <w:multiLevelType w:val="hybridMultilevel"/>
    <w:tmpl w:val="CE763D1A"/>
    <w:lvl w:ilvl="0" w:tplc="5E22C1CC">
      <w:numFmt w:val="bullet"/>
      <w:lvlText w:val="-"/>
      <w:lvlJc w:val="left"/>
      <w:pPr>
        <w:ind w:left="970" w:hanging="348"/>
      </w:pPr>
      <w:rPr>
        <w:rFonts w:ascii="Arial" w:eastAsia="Arial" w:hAnsi="Arial" w:cs="Arial" w:hint="default"/>
        <w:spacing w:val="-3"/>
        <w:w w:val="99"/>
        <w:sz w:val="24"/>
        <w:szCs w:val="24"/>
      </w:rPr>
    </w:lvl>
    <w:lvl w:ilvl="1" w:tplc="4434EE50">
      <w:numFmt w:val="bullet"/>
      <w:lvlText w:val="•"/>
      <w:lvlJc w:val="left"/>
      <w:pPr>
        <w:ind w:left="1842" w:hanging="348"/>
      </w:pPr>
      <w:rPr>
        <w:rFonts w:hint="default"/>
      </w:rPr>
    </w:lvl>
    <w:lvl w:ilvl="2" w:tplc="2B4C59EA">
      <w:numFmt w:val="bullet"/>
      <w:lvlText w:val="•"/>
      <w:lvlJc w:val="left"/>
      <w:pPr>
        <w:ind w:left="2705" w:hanging="348"/>
      </w:pPr>
      <w:rPr>
        <w:rFonts w:hint="default"/>
      </w:rPr>
    </w:lvl>
    <w:lvl w:ilvl="3" w:tplc="BF9093D6">
      <w:numFmt w:val="bullet"/>
      <w:lvlText w:val="•"/>
      <w:lvlJc w:val="left"/>
      <w:pPr>
        <w:ind w:left="3567" w:hanging="348"/>
      </w:pPr>
      <w:rPr>
        <w:rFonts w:hint="default"/>
      </w:rPr>
    </w:lvl>
    <w:lvl w:ilvl="4" w:tplc="17B833AC">
      <w:numFmt w:val="bullet"/>
      <w:lvlText w:val="•"/>
      <w:lvlJc w:val="left"/>
      <w:pPr>
        <w:ind w:left="4430" w:hanging="348"/>
      </w:pPr>
      <w:rPr>
        <w:rFonts w:hint="default"/>
      </w:rPr>
    </w:lvl>
    <w:lvl w:ilvl="5" w:tplc="C68C7952">
      <w:numFmt w:val="bullet"/>
      <w:lvlText w:val="•"/>
      <w:lvlJc w:val="left"/>
      <w:pPr>
        <w:ind w:left="5293" w:hanging="348"/>
      </w:pPr>
      <w:rPr>
        <w:rFonts w:hint="default"/>
      </w:rPr>
    </w:lvl>
    <w:lvl w:ilvl="6" w:tplc="D0E43862">
      <w:numFmt w:val="bullet"/>
      <w:lvlText w:val="•"/>
      <w:lvlJc w:val="left"/>
      <w:pPr>
        <w:ind w:left="6155" w:hanging="348"/>
      </w:pPr>
      <w:rPr>
        <w:rFonts w:hint="default"/>
      </w:rPr>
    </w:lvl>
    <w:lvl w:ilvl="7" w:tplc="68A27A30">
      <w:numFmt w:val="bullet"/>
      <w:lvlText w:val="•"/>
      <w:lvlJc w:val="left"/>
      <w:pPr>
        <w:ind w:left="7018" w:hanging="348"/>
      </w:pPr>
      <w:rPr>
        <w:rFonts w:hint="default"/>
      </w:rPr>
    </w:lvl>
    <w:lvl w:ilvl="8" w:tplc="EEEEB4E4">
      <w:numFmt w:val="bullet"/>
      <w:lvlText w:val="•"/>
      <w:lvlJc w:val="left"/>
      <w:pPr>
        <w:ind w:left="7881" w:hanging="348"/>
      </w:pPr>
      <w:rPr>
        <w:rFonts w:hint="default"/>
      </w:rPr>
    </w:lvl>
  </w:abstractNum>
  <w:abstractNum w:abstractNumId="101" w15:restartNumberingAfterBreak="0">
    <w:nsid w:val="6EE47A36"/>
    <w:multiLevelType w:val="hybridMultilevel"/>
    <w:tmpl w:val="95A8F724"/>
    <w:lvl w:ilvl="0" w:tplc="D69A5C30">
      <w:numFmt w:val="bullet"/>
      <w:lvlText w:val="•"/>
      <w:lvlJc w:val="left"/>
      <w:pPr>
        <w:ind w:left="2402" w:hanging="339"/>
      </w:pPr>
      <w:rPr>
        <w:rFonts w:hint="default"/>
        <w:w w:val="109"/>
        <w:position w:val="-9"/>
      </w:rPr>
    </w:lvl>
    <w:lvl w:ilvl="1" w:tplc="2E5E56A8">
      <w:numFmt w:val="bullet"/>
      <w:lvlText w:val="•"/>
      <w:lvlJc w:val="left"/>
      <w:pPr>
        <w:ind w:left="3052" w:hanging="339"/>
      </w:pPr>
      <w:rPr>
        <w:rFonts w:hint="default"/>
      </w:rPr>
    </w:lvl>
    <w:lvl w:ilvl="2" w:tplc="044ADC20">
      <w:numFmt w:val="bullet"/>
      <w:lvlText w:val="•"/>
      <w:lvlJc w:val="left"/>
      <w:pPr>
        <w:ind w:left="3704" w:hanging="339"/>
      </w:pPr>
      <w:rPr>
        <w:rFonts w:hint="default"/>
      </w:rPr>
    </w:lvl>
    <w:lvl w:ilvl="3" w:tplc="5AA49CAA">
      <w:numFmt w:val="bullet"/>
      <w:lvlText w:val="•"/>
      <w:lvlJc w:val="left"/>
      <w:pPr>
        <w:ind w:left="4357" w:hanging="339"/>
      </w:pPr>
      <w:rPr>
        <w:rFonts w:hint="default"/>
      </w:rPr>
    </w:lvl>
    <w:lvl w:ilvl="4" w:tplc="C430DDCA">
      <w:numFmt w:val="bullet"/>
      <w:lvlText w:val="•"/>
      <w:lvlJc w:val="left"/>
      <w:pPr>
        <w:ind w:left="5009" w:hanging="339"/>
      </w:pPr>
      <w:rPr>
        <w:rFonts w:hint="default"/>
      </w:rPr>
    </w:lvl>
    <w:lvl w:ilvl="5" w:tplc="3BDA9C08">
      <w:numFmt w:val="bullet"/>
      <w:lvlText w:val="•"/>
      <w:lvlJc w:val="left"/>
      <w:pPr>
        <w:ind w:left="5662" w:hanging="339"/>
      </w:pPr>
      <w:rPr>
        <w:rFonts w:hint="default"/>
      </w:rPr>
    </w:lvl>
    <w:lvl w:ilvl="6" w:tplc="8C16B532">
      <w:numFmt w:val="bullet"/>
      <w:lvlText w:val="•"/>
      <w:lvlJc w:val="left"/>
      <w:pPr>
        <w:ind w:left="6314" w:hanging="339"/>
      </w:pPr>
      <w:rPr>
        <w:rFonts w:hint="default"/>
      </w:rPr>
    </w:lvl>
    <w:lvl w:ilvl="7" w:tplc="F4700CAC">
      <w:numFmt w:val="bullet"/>
      <w:lvlText w:val="•"/>
      <w:lvlJc w:val="left"/>
      <w:pPr>
        <w:ind w:left="6967" w:hanging="339"/>
      </w:pPr>
      <w:rPr>
        <w:rFonts w:hint="default"/>
      </w:rPr>
    </w:lvl>
    <w:lvl w:ilvl="8" w:tplc="9A1CB836">
      <w:numFmt w:val="bullet"/>
      <w:lvlText w:val="•"/>
      <w:lvlJc w:val="left"/>
      <w:pPr>
        <w:ind w:left="7619" w:hanging="339"/>
      </w:pPr>
      <w:rPr>
        <w:rFonts w:hint="default"/>
      </w:rPr>
    </w:lvl>
  </w:abstractNum>
  <w:abstractNum w:abstractNumId="102" w15:restartNumberingAfterBreak="0">
    <w:nsid w:val="6F7E13F5"/>
    <w:multiLevelType w:val="hybridMultilevel"/>
    <w:tmpl w:val="BD2E3FA2"/>
    <w:lvl w:ilvl="0" w:tplc="989AB4F6">
      <w:numFmt w:val="bullet"/>
      <w:lvlText w:val="-"/>
      <w:lvlJc w:val="left"/>
      <w:pPr>
        <w:ind w:left="355" w:hanging="248"/>
      </w:pPr>
      <w:rPr>
        <w:rFonts w:ascii="Times New Roman" w:eastAsia="Times New Roman" w:hAnsi="Times New Roman" w:cs="Times New Roman" w:hint="default"/>
        <w:spacing w:val="-14"/>
        <w:w w:val="99"/>
        <w:sz w:val="24"/>
        <w:szCs w:val="24"/>
      </w:rPr>
    </w:lvl>
    <w:lvl w:ilvl="1" w:tplc="C6228202">
      <w:numFmt w:val="bullet"/>
      <w:lvlText w:val="•"/>
      <w:lvlJc w:val="left"/>
      <w:pPr>
        <w:ind w:left="739" w:hanging="248"/>
      </w:pPr>
      <w:rPr>
        <w:rFonts w:hint="default"/>
      </w:rPr>
    </w:lvl>
    <w:lvl w:ilvl="2" w:tplc="3000D4F2">
      <w:numFmt w:val="bullet"/>
      <w:lvlText w:val="•"/>
      <w:lvlJc w:val="left"/>
      <w:pPr>
        <w:ind w:left="1118" w:hanging="248"/>
      </w:pPr>
      <w:rPr>
        <w:rFonts w:hint="default"/>
      </w:rPr>
    </w:lvl>
    <w:lvl w:ilvl="3" w:tplc="D9007470">
      <w:numFmt w:val="bullet"/>
      <w:lvlText w:val="•"/>
      <w:lvlJc w:val="left"/>
      <w:pPr>
        <w:ind w:left="1497" w:hanging="248"/>
      </w:pPr>
      <w:rPr>
        <w:rFonts w:hint="default"/>
      </w:rPr>
    </w:lvl>
    <w:lvl w:ilvl="4" w:tplc="86A62F96">
      <w:numFmt w:val="bullet"/>
      <w:lvlText w:val="•"/>
      <w:lvlJc w:val="left"/>
      <w:pPr>
        <w:ind w:left="1876" w:hanging="248"/>
      </w:pPr>
      <w:rPr>
        <w:rFonts w:hint="default"/>
      </w:rPr>
    </w:lvl>
    <w:lvl w:ilvl="5" w:tplc="12943CFC">
      <w:numFmt w:val="bullet"/>
      <w:lvlText w:val="•"/>
      <w:lvlJc w:val="left"/>
      <w:pPr>
        <w:ind w:left="2255" w:hanging="248"/>
      </w:pPr>
      <w:rPr>
        <w:rFonts w:hint="default"/>
      </w:rPr>
    </w:lvl>
    <w:lvl w:ilvl="6" w:tplc="DA64A6E8">
      <w:numFmt w:val="bullet"/>
      <w:lvlText w:val="•"/>
      <w:lvlJc w:val="left"/>
      <w:pPr>
        <w:ind w:left="2634" w:hanging="248"/>
      </w:pPr>
      <w:rPr>
        <w:rFonts w:hint="default"/>
      </w:rPr>
    </w:lvl>
    <w:lvl w:ilvl="7" w:tplc="C31C8AB8">
      <w:numFmt w:val="bullet"/>
      <w:lvlText w:val="•"/>
      <w:lvlJc w:val="left"/>
      <w:pPr>
        <w:ind w:left="3013" w:hanging="248"/>
      </w:pPr>
      <w:rPr>
        <w:rFonts w:hint="default"/>
      </w:rPr>
    </w:lvl>
    <w:lvl w:ilvl="8" w:tplc="24E24E62">
      <w:numFmt w:val="bullet"/>
      <w:lvlText w:val="•"/>
      <w:lvlJc w:val="left"/>
      <w:pPr>
        <w:ind w:left="3392" w:hanging="248"/>
      </w:pPr>
      <w:rPr>
        <w:rFonts w:hint="default"/>
      </w:rPr>
    </w:lvl>
  </w:abstractNum>
  <w:abstractNum w:abstractNumId="103" w15:restartNumberingAfterBreak="0">
    <w:nsid w:val="7247654C"/>
    <w:multiLevelType w:val="hybridMultilevel"/>
    <w:tmpl w:val="CC268CF8"/>
    <w:lvl w:ilvl="0" w:tplc="A8BA655C">
      <w:start w:val="8"/>
      <w:numFmt w:val="decimal"/>
      <w:lvlText w:val="%1"/>
      <w:lvlJc w:val="left"/>
      <w:pPr>
        <w:ind w:left="970" w:hanging="708"/>
        <w:jc w:val="left"/>
      </w:pPr>
      <w:rPr>
        <w:rFonts w:hint="default"/>
      </w:rPr>
    </w:lvl>
    <w:lvl w:ilvl="1" w:tplc="0E5E6D46">
      <w:start w:val="1"/>
      <w:numFmt w:val="decimal"/>
      <w:lvlText w:val="%1.%2"/>
      <w:lvlJc w:val="left"/>
      <w:pPr>
        <w:ind w:left="970" w:hanging="708"/>
        <w:jc w:val="left"/>
      </w:pPr>
      <w:rPr>
        <w:rFonts w:ascii="Arial" w:eastAsia="Arial" w:hAnsi="Arial" w:cs="Arial" w:hint="default"/>
        <w:b/>
        <w:bCs/>
        <w:w w:val="99"/>
        <w:sz w:val="24"/>
        <w:szCs w:val="24"/>
      </w:rPr>
    </w:lvl>
    <w:lvl w:ilvl="2" w:tplc="A948C6D4">
      <w:numFmt w:val="bullet"/>
      <w:lvlText w:val="-"/>
      <w:lvlJc w:val="left"/>
      <w:pPr>
        <w:ind w:left="970" w:hanging="360"/>
      </w:pPr>
      <w:rPr>
        <w:rFonts w:ascii="Times New Roman" w:eastAsia="Times New Roman" w:hAnsi="Times New Roman" w:cs="Times New Roman" w:hint="default"/>
        <w:spacing w:val="-3"/>
        <w:w w:val="99"/>
        <w:sz w:val="24"/>
        <w:szCs w:val="24"/>
      </w:rPr>
    </w:lvl>
    <w:lvl w:ilvl="3" w:tplc="67D00100">
      <w:numFmt w:val="bullet"/>
      <w:lvlText w:val="•"/>
      <w:lvlJc w:val="left"/>
      <w:pPr>
        <w:ind w:left="3567" w:hanging="360"/>
      </w:pPr>
      <w:rPr>
        <w:rFonts w:hint="default"/>
      </w:rPr>
    </w:lvl>
    <w:lvl w:ilvl="4" w:tplc="DD78D0C8">
      <w:numFmt w:val="bullet"/>
      <w:lvlText w:val="•"/>
      <w:lvlJc w:val="left"/>
      <w:pPr>
        <w:ind w:left="4430" w:hanging="360"/>
      </w:pPr>
      <w:rPr>
        <w:rFonts w:hint="default"/>
      </w:rPr>
    </w:lvl>
    <w:lvl w:ilvl="5" w:tplc="3F668096">
      <w:numFmt w:val="bullet"/>
      <w:lvlText w:val="•"/>
      <w:lvlJc w:val="left"/>
      <w:pPr>
        <w:ind w:left="5293" w:hanging="360"/>
      </w:pPr>
      <w:rPr>
        <w:rFonts w:hint="default"/>
      </w:rPr>
    </w:lvl>
    <w:lvl w:ilvl="6" w:tplc="78A850AA">
      <w:numFmt w:val="bullet"/>
      <w:lvlText w:val="•"/>
      <w:lvlJc w:val="left"/>
      <w:pPr>
        <w:ind w:left="6155" w:hanging="360"/>
      </w:pPr>
      <w:rPr>
        <w:rFonts w:hint="default"/>
      </w:rPr>
    </w:lvl>
    <w:lvl w:ilvl="7" w:tplc="14DC7BEA">
      <w:numFmt w:val="bullet"/>
      <w:lvlText w:val="•"/>
      <w:lvlJc w:val="left"/>
      <w:pPr>
        <w:ind w:left="7018" w:hanging="360"/>
      </w:pPr>
      <w:rPr>
        <w:rFonts w:hint="default"/>
      </w:rPr>
    </w:lvl>
    <w:lvl w:ilvl="8" w:tplc="5AB410AA">
      <w:numFmt w:val="bullet"/>
      <w:lvlText w:val="•"/>
      <w:lvlJc w:val="left"/>
      <w:pPr>
        <w:ind w:left="7881" w:hanging="360"/>
      </w:pPr>
      <w:rPr>
        <w:rFonts w:hint="default"/>
      </w:rPr>
    </w:lvl>
  </w:abstractNum>
  <w:abstractNum w:abstractNumId="104" w15:restartNumberingAfterBreak="0">
    <w:nsid w:val="736F2AE4"/>
    <w:multiLevelType w:val="hybridMultilevel"/>
    <w:tmpl w:val="6518B9B0"/>
    <w:lvl w:ilvl="0" w:tplc="05AACB66">
      <w:numFmt w:val="bullet"/>
      <w:lvlText w:val="-"/>
      <w:lvlJc w:val="left"/>
      <w:pPr>
        <w:ind w:left="2478" w:hanging="204"/>
      </w:pPr>
      <w:rPr>
        <w:rFonts w:ascii="Times New Roman" w:eastAsia="Times New Roman" w:hAnsi="Times New Roman" w:cs="Times New Roman" w:hint="default"/>
        <w:color w:val="343436"/>
        <w:w w:val="106"/>
        <w:sz w:val="23"/>
        <w:szCs w:val="23"/>
      </w:rPr>
    </w:lvl>
    <w:lvl w:ilvl="1" w:tplc="A3325DD8">
      <w:numFmt w:val="bullet"/>
      <w:lvlText w:val="•"/>
      <w:lvlJc w:val="left"/>
      <w:pPr>
        <w:ind w:left="3364" w:hanging="204"/>
      </w:pPr>
      <w:rPr>
        <w:rFonts w:hint="default"/>
      </w:rPr>
    </w:lvl>
    <w:lvl w:ilvl="2" w:tplc="9D123D5C">
      <w:numFmt w:val="bullet"/>
      <w:lvlText w:val="•"/>
      <w:lvlJc w:val="left"/>
      <w:pPr>
        <w:ind w:left="4248" w:hanging="204"/>
      </w:pPr>
      <w:rPr>
        <w:rFonts w:hint="default"/>
      </w:rPr>
    </w:lvl>
    <w:lvl w:ilvl="3" w:tplc="6D26B854">
      <w:numFmt w:val="bullet"/>
      <w:lvlText w:val="•"/>
      <w:lvlJc w:val="left"/>
      <w:pPr>
        <w:ind w:left="5132" w:hanging="204"/>
      </w:pPr>
      <w:rPr>
        <w:rFonts w:hint="default"/>
      </w:rPr>
    </w:lvl>
    <w:lvl w:ilvl="4" w:tplc="E5AEFBD6">
      <w:numFmt w:val="bullet"/>
      <w:lvlText w:val="•"/>
      <w:lvlJc w:val="left"/>
      <w:pPr>
        <w:ind w:left="6016" w:hanging="204"/>
      </w:pPr>
      <w:rPr>
        <w:rFonts w:hint="default"/>
      </w:rPr>
    </w:lvl>
    <w:lvl w:ilvl="5" w:tplc="C26AE9D0">
      <w:numFmt w:val="bullet"/>
      <w:lvlText w:val="•"/>
      <w:lvlJc w:val="left"/>
      <w:pPr>
        <w:ind w:left="6900" w:hanging="204"/>
      </w:pPr>
      <w:rPr>
        <w:rFonts w:hint="default"/>
      </w:rPr>
    </w:lvl>
    <w:lvl w:ilvl="6" w:tplc="5AF4AB24">
      <w:numFmt w:val="bullet"/>
      <w:lvlText w:val="•"/>
      <w:lvlJc w:val="left"/>
      <w:pPr>
        <w:ind w:left="7784" w:hanging="204"/>
      </w:pPr>
      <w:rPr>
        <w:rFonts w:hint="default"/>
      </w:rPr>
    </w:lvl>
    <w:lvl w:ilvl="7" w:tplc="FAB488EE">
      <w:numFmt w:val="bullet"/>
      <w:lvlText w:val="•"/>
      <w:lvlJc w:val="left"/>
      <w:pPr>
        <w:ind w:left="8668" w:hanging="204"/>
      </w:pPr>
      <w:rPr>
        <w:rFonts w:hint="default"/>
      </w:rPr>
    </w:lvl>
    <w:lvl w:ilvl="8" w:tplc="A44A4FD4">
      <w:numFmt w:val="bullet"/>
      <w:lvlText w:val="•"/>
      <w:lvlJc w:val="left"/>
      <w:pPr>
        <w:ind w:left="9552" w:hanging="204"/>
      </w:pPr>
      <w:rPr>
        <w:rFonts w:hint="default"/>
      </w:rPr>
    </w:lvl>
  </w:abstractNum>
  <w:abstractNum w:abstractNumId="105" w15:restartNumberingAfterBreak="0">
    <w:nsid w:val="752B3AB5"/>
    <w:multiLevelType w:val="hybridMultilevel"/>
    <w:tmpl w:val="FD566B6A"/>
    <w:lvl w:ilvl="0" w:tplc="6476A2BC">
      <w:numFmt w:val="bullet"/>
      <w:lvlText w:val="•"/>
      <w:lvlJc w:val="left"/>
      <w:pPr>
        <w:ind w:left="156" w:hanging="157"/>
      </w:pPr>
      <w:rPr>
        <w:rFonts w:ascii="Arial" w:eastAsia="Arial" w:hAnsi="Arial" w:cs="Arial" w:hint="default"/>
        <w:w w:val="51"/>
        <w:sz w:val="11"/>
        <w:szCs w:val="11"/>
      </w:rPr>
    </w:lvl>
    <w:lvl w:ilvl="1" w:tplc="84925EBC">
      <w:numFmt w:val="bullet"/>
      <w:lvlText w:val="•"/>
      <w:lvlJc w:val="left"/>
      <w:pPr>
        <w:ind w:left="476" w:hanging="157"/>
      </w:pPr>
      <w:rPr>
        <w:rFonts w:hint="default"/>
      </w:rPr>
    </w:lvl>
    <w:lvl w:ilvl="2" w:tplc="C0FAE4FC">
      <w:numFmt w:val="bullet"/>
      <w:lvlText w:val="•"/>
      <w:lvlJc w:val="left"/>
      <w:pPr>
        <w:ind w:left="792" w:hanging="157"/>
      </w:pPr>
      <w:rPr>
        <w:rFonts w:hint="default"/>
      </w:rPr>
    </w:lvl>
    <w:lvl w:ilvl="3" w:tplc="54326774">
      <w:numFmt w:val="bullet"/>
      <w:lvlText w:val="•"/>
      <w:lvlJc w:val="left"/>
      <w:pPr>
        <w:ind w:left="1108" w:hanging="157"/>
      </w:pPr>
      <w:rPr>
        <w:rFonts w:hint="default"/>
      </w:rPr>
    </w:lvl>
    <w:lvl w:ilvl="4" w:tplc="39BA2102">
      <w:numFmt w:val="bullet"/>
      <w:lvlText w:val="•"/>
      <w:lvlJc w:val="left"/>
      <w:pPr>
        <w:ind w:left="1424" w:hanging="157"/>
      </w:pPr>
      <w:rPr>
        <w:rFonts w:hint="default"/>
      </w:rPr>
    </w:lvl>
    <w:lvl w:ilvl="5" w:tplc="C908E072">
      <w:numFmt w:val="bullet"/>
      <w:lvlText w:val="•"/>
      <w:lvlJc w:val="left"/>
      <w:pPr>
        <w:ind w:left="1741" w:hanging="157"/>
      </w:pPr>
      <w:rPr>
        <w:rFonts w:hint="default"/>
      </w:rPr>
    </w:lvl>
    <w:lvl w:ilvl="6" w:tplc="254AF710">
      <w:numFmt w:val="bullet"/>
      <w:lvlText w:val="•"/>
      <w:lvlJc w:val="left"/>
      <w:pPr>
        <w:ind w:left="2057" w:hanging="157"/>
      </w:pPr>
      <w:rPr>
        <w:rFonts w:hint="default"/>
      </w:rPr>
    </w:lvl>
    <w:lvl w:ilvl="7" w:tplc="AC6EA64C">
      <w:numFmt w:val="bullet"/>
      <w:lvlText w:val="•"/>
      <w:lvlJc w:val="left"/>
      <w:pPr>
        <w:ind w:left="2373" w:hanging="157"/>
      </w:pPr>
      <w:rPr>
        <w:rFonts w:hint="default"/>
      </w:rPr>
    </w:lvl>
    <w:lvl w:ilvl="8" w:tplc="243C7C52">
      <w:numFmt w:val="bullet"/>
      <w:lvlText w:val="•"/>
      <w:lvlJc w:val="left"/>
      <w:pPr>
        <w:ind w:left="2689" w:hanging="157"/>
      </w:pPr>
      <w:rPr>
        <w:rFonts w:hint="default"/>
      </w:rPr>
    </w:lvl>
  </w:abstractNum>
  <w:abstractNum w:abstractNumId="106" w15:restartNumberingAfterBreak="0">
    <w:nsid w:val="754531C9"/>
    <w:multiLevelType w:val="hybridMultilevel"/>
    <w:tmpl w:val="595453C2"/>
    <w:lvl w:ilvl="0" w:tplc="9664F786">
      <w:start w:val="3"/>
      <w:numFmt w:val="decimal"/>
      <w:lvlText w:val="%1"/>
      <w:lvlJc w:val="left"/>
      <w:pPr>
        <w:ind w:left="2281" w:hanging="390"/>
        <w:jc w:val="left"/>
      </w:pPr>
      <w:rPr>
        <w:rFonts w:ascii="Arial" w:eastAsia="Arial" w:hAnsi="Arial" w:cs="Arial" w:hint="default"/>
        <w:w w:val="101"/>
        <w:position w:val="1"/>
        <w:sz w:val="19"/>
        <w:szCs w:val="19"/>
      </w:rPr>
    </w:lvl>
    <w:lvl w:ilvl="1" w:tplc="53F087DC">
      <w:numFmt w:val="bullet"/>
      <w:lvlText w:val="•"/>
      <w:lvlJc w:val="left"/>
      <w:pPr>
        <w:ind w:left="2734" w:hanging="390"/>
      </w:pPr>
      <w:rPr>
        <w:rFonts w:hint="default"/>
      </w:rPr>
    </w:lvl>
    <w:lvl w:ilvl="2" w:tplc="8D16288A">
      <w:numFmt w:val="bullet"/>
      <w:lvlText w:val="•"/>
      <w:lvlJc w:val="left"/>
      <w:pPr>
        <w:ind w:left="3189" w:hanging="390"/>
      </w:pPr>
      <w:rPr>
        <w:rFonts w:hint="default"/>
      </w:rPr>
    </w:lvl>
    <w:lvl w:ilvl="3" w:tplc="BE06732E">
      <w:numFmt w:val="bullet"/>
      <w:lvlText w:val="•"/>
      <w:lvlJc w:val="left"/>
      <w:pPr>
        <w:ind w:left="3644" w:hanging="390"/>
      </w:pPr>
      <w:rPr>
        <w:rFonts w:hint="default"/>
      </w:rPr>
    </w:lvl>
    <w:lvl w:ilvl="4" w:tplc="19482356">
      <w:numFmt w:val="bullet"/>
      <w:lvlText w:val="•"/>
      <w:lvlJc w:val="left"/>
      <w:pPr>
        <w:ind w:left="4099" w:hanging="390"/>
      </w:pPr>
      <w:rPr>
        <w:rFonts w:hint="default"/>
      </w:rPr>
    </w:lvl>
    <w:lvl w:ilvl="5" w:tplc="11E49908">
      <w:numFmt w:val="bullet"/>
      <w:lvlText w:val="•"/>
      <w:lvlJc w:val="left"/>
      <w:pPr>
        <w:ind w:left="4554" w:hanging="390"/>
      </w:pPr>
      <w:rPr>
        <w:rFonts w:hint="default"/>
      </w:rPr>
    </w:lvl>
    <w:lvl w:ilvl="6" w:tplc="5542489E">
      <w:numFmt w:val="bullet"/>
      <w:lvlText w:val="•"/>
      <w:lvlJc w:val="left"/>
      <w:pPr>
        <w:ind w:left="5009" w:hanging="390"/>
      </w:pPr>
      <w:rPr>
        <w:rFonts w:hint="default"/>
      </w:rPr>
    </w:lvl>
    <w:lvl w:ilvl="7" w:tplc="37D43840">
      <w:numFmt w:val="bullet"/>
      <w:lvlText w:val="•"/>
      <w:lvlJc w:val="left"/>
      <w:pPr>
        <w:ind w:left="5464" w:hanging="390"/>
      </w:pPr>
      <w:rPr>
        <w:rFonts w:hint="default"/>
      </w:rPr>
    </w:lvl>
    <w:lvl w:ilvl="8" w:tplc="819CE5D8">
      <w:numFmt w:val="bullet"/>
      <w:lvlText w:val="•"/>
      <w:lvlJc w:val="left"/>
      <w:pPr>
        <w:ind w:left="5919" w:hanging="390"/>
      </w:pPr>
      <w:rPr>
        <w:rFonts w:hint="default"/>
      </w:rPr>
    </w:lvl>
  </w:abstractNum>
  <w:abstractNum w:abstractNumId="107" w15:restartNumberingAfterBreak="0">
    <w:nsid w:val="76C407BB"/>
    <w:multiLevelType w:val="hybridMultilevel"/>
    <w:tmpl w:val="9A1E10B6"/>
    <w:lvl w:ilvl="0" w:tplc="84680EFE">
      <w:numFmt w:val="bullet"/>
      <w:lvlText w:val="'"/>
      <w:lvlJc w:val="left"/>
      <w:pPr>
        <w:ind w:left="152" w:hanging="144"/>
      </w:pPr>
      <w:rPr>
        <w:rFonts w:ascii="Arial" w:eastAsia="Arial" w:hAnsi="Arial" w:cs="Arial" w:hint="default"/>
        <w:w w:val="74"/>
        <w:sz w:val="19"/>
        <w:szCs w:val="19"/>
      </w:rPr>
    </w:lvl>
    <w:lvl w:ilvl="1" w:tplc="93FC9EA6">
      <w:numFmt w:val="bullet"/>
      <w:lvlText w:val="•"/>
      <w:lvlJc w:val="left"/>
      <w:pPr>
        <w:ind w:left="872" w:hanging="94"/>
      </w:pPr>
      <w:rPr>
        <w:rFonts w:ascii="Arial" w:eastAsia="Arial" w:hAnsi="Arial" w:cs="Arial" w:hint="default"/>
        <w:w w:val="30"/>
        <w:position w:val="8"/>
        <w:sz w:val="10"/>
        <w:szCs w:val="10"/>
      </w:rPr>
    </w:lvl>
    <w:lvl w:ilvl="2" w:tplc="F5E015B0">
      <w:numFmt w:val="bullet"/>
      <w:lvlText w:val="•"/>
      <w:lvlJc w:val="left"/>
      <w:pPr>
        <w:ind w:left="914" w:hanging="94"/>
      </w:pPr>
      <w:rPr>
        <w:rFonts w:hint="default"/>
      </w:rPr>
    </w:lvl>
    <w:lvl w:ilvl="3" w:tplc="784EA566">
      <w:numFmt w:val="bullet"/>
      <w:lvlText w:val="•"/>
      <w:lvlJc w:val="left"/>
      <w:pPr>
        <w:ind w:left="948" w:hanging="94"/>
      </w:pPr>
      <w:rPr>
        <w:rFonts w:hint="default"/>
      </w:rPr>
    </w:lvl>
    <w:lvl w:ilvl="4" w:tplc="D1B21CDC">
      <w:numFmt w:val="bullet"/>
      <w:lvlText w:val="•"/>
      <w:lvlJc w:val="left"/>
      <w:pPr>
        <w:ind w:left="983" w:hanging="94"/>
      </w:pPr>
      <w:rPr>
        <w:rFonts w:hint="default"/>
      </w:rPr>
    </w:lvl>
    <w:lvl w:ilvl="5" w:tplc="ACA4B952">
      <w:numFmt w:val="bullet"/>
      <w:lvlText w:val="•"/>
      <w:lvlJc w:val="left"/>
      <w:pPr>
        <w:ind w:left="1017" w:hanging="94"/>
      </w:pPr>
      <w:rPr>
        <w:rFonts w:hint="default"/>
      </w:rPr>
    </w:lvl>
    <w:lvl w:ilvl="6" w:tplc="307A0386">
      <w:numFmt w:val="bullet"/>
      <w:lvlText w:val="•"/>
      <w:lvlJc w:val="left"/>
      <w:pPr>
        <w:ind w:left="1052" w:hanging="94"/>
      </w:pPr>
      <w:rPr>
        <w:rFonts w:hint="default"/>
      </w:rPr>
    </w:lvl>
    <w:lvl w:ilvl="7" w:tplc="7E0650AE">
      <w:numFmt w:val="bullet"/>
      <w:lvlText w:val="•"/>
      <w:lvlJc w:val="left"/>
      <w:pPr>
        <w:ind w:left="1086" w:hanging="94"/>
      </w:pPr>
      <w:rPr>
        <w:rFonts w:hint="default"/>
      </w:rPr>
    </w:lvl>
    <w:lvl w:ilvl="8" w:tplc="B204B658">
      <w:numFmt w:val="bullet"/>
      <w:lvlText w:val="•"/>
      <w:lvlJc w:val="left"/>
      <w:pPr>
        <w:ind w:left="1121" w:hanging="94"/>
      </w:pPr>
      <w:rPr>
        <w:rFonts w:hint="default"/>
      </w:rPr>
    </w:lvl>
  </w:abstractNum>
  <w:abstractNum w:abstractNumId="108" w15:restartNumberingAfterBreak="0">
    <w:nsid w:val="77C16F30"/>
    <w:multiLevelType w:val="hybridMultilevel"/>
    <w:tmpl w:val="94260238"/>
    <w:lvl w:ilvl="0" w:tplc="840C42DA">
      <w:numFmt w:val="bullet"/>
      <w:lvlText w:val="-"/>
      <w:lvlJc w:val="left"/>
      <w:pPr>
        <w:ind w:left="982" w:hanging="348"/>
      </w:pPr>
      <w:rPr>
        <w:rFonts w:ascii="Arial" w:eastAsia="Arial" w:hAnsi="Arial" w:cs="Arial" w:hint="default"/>
        <w:spacing w:val="-31"/>
        <w:w w:val="99"/>
        <w:sz w:val="24"/>
        <w:szCs w:val="24"/>
      </w:rPr>
    </w:lvl>
    <w:lvl w:ilvl="1" w:tplc="F0C43020">
      <w:numFmt w:val="bullet"/>
      <w:lvlText w:val="•"/>
      <w:lvlJc w:val="left"/>
      <w:pPr>
        <w:ind w:left="1842" w:hanging="348"/>
      </w:pPr>
      <w:rPr>
        <w:rFonts w:hint="default"/>
      </w:rPr>
    </w:lvl>
    <w:lvl w:ilvl="2" w:tplc="A57C0BF2">
      <w:numFmt w:val="bullet"/>
      <w:lvlText w:val="•"/>
      <w:lvlJc w:val="left"/>
      <w:pPr>
        <w:ind w:left="2705" w:hanging="348"/>
      </w:pPr>
      <w:rPr>
        <w:rFonts w:hint="default"/>
      </w:rPr>
    </w:lvl>
    <w:lvl w:ilvl="3" w:tplc="8098B6F2">
      <w:numFmt w:val="bullet"/>
      <w:lvlText w:val="•"/>
      <w:lvlJc w:val="left"/>
      <w:pPr>
        <w:ind w:left="3567" w:hanging="348"/>
      </w:pPr>
      <w:rPr>
        <w:rFonts w:hint="default"/>
      </w:rPr>
    </w:lvl>
    <w:lvl w:ilvl="4" w:tplc="D94CE7C0">
      <w:numFmt w:val="bullet"/>
      <w:lvlText w:val="•"/>
      <w:lvlJc w:val="left"/>
      <w:pPr>
        <w:ind w:left="4430" w:hanging="348"/>
      </w:pPr>
      <w:rPr>
        <w:rFonts w:hint="default"/>
      </w:rPr>
    </w:lvl>
    <w:lvl w:ilvl="5" w:tplc="31828EB6">
      <w:numFmt w:val="bullet"/>
      <w:lvlText w:val="•"/>
      <w:lvlJc w:val="left"/>
      <w:pPr>
        <w:ind w:left="5293" w:hanging="348"/>
      </w:pPr>
      <w:rPr>
        <w:rFonts w:hint="default"/>
      </w:rPr>
    </w:lvl>
    <w:lvl w:ilvl="6" w:tplc="42CE3D8E">
      <w:numFmt w:val="bullet"/>
      <w:lvlText w:val="•"/>
      <w:lvlJc w:val="left"/>
      <w:pPr>
        <w:ind w:left="6155" w:hanging="348"/>
      </w:pPr>
      <w:rPr>
        <w:rFonts w:hint="default"/>
      </w:rPr>
    </w:lvl>
    <w:lvl w:ilvl="7" w:tplc="DE3EA14A">
      <w:numFmt w:val="bullet"/>
      <w:lvlText w:val="•"/>
      <w:lvlJc w:val="left"/>
      <w:pPr>
        <w:ind w:left="7018" w:hanging="348"/>
      </w:pPr>
      <w:rPr>
        <w:rFonts w:hint="default"/>
      </w:rPr>
    </w:lvl>
    <w:lvl w:ilvl="8" w:tplc="242E66F0">
      <w:numFmt w:val="bullet"/>
      <w:lvlText w:val="•"/>
      <w:lvlJc w:val="left"/>
      <w:pPr>
        <w:ind w:left="7881" w:hanging="348"/>
      </w:pPr>
      <w:rPr>
        <w:rFonts w:hint="default"/>
      </w:rPr>
    </w:lvl>
  </w:abstractNum>
  <w:abstractNum w:abstractNumId="109" w15:restartNumberingAfterBreak="0">
    <w:nsid w:val="786334A0"/>
    <w:multiLevelType w:val="hybridMultilevel"/>
    <w:tmpl w:val="1228DC3C"/>
    <w:lvl w:ilvl="0" w:tplc="8CD42326">
      <w:numFmt w:val="bullet"/>
      <w:lvlText w:val="-"/>
      <w:lvlJc w:val="left"/>
      <w:pPr>
        <w:ind w:left="922" w:hanging="284"/>
      </w:pPr>
      <w:rPr>
        <w:rFonts w:ascii="Arial" w:eastAsia="Arial" w:hAnsi="Arial" w:cs="Arial" w:hint="default"/>
        <w:spacing w:val="-4"/>
        <w:w w:val="99"/>
        <w:sz w:val="24"/>
        <w:szCs w:val="24"/>
      </w:rPr>
    </w:lvl>
    <w:lvl w:ilvl="1" w:tplc="F34A0D0E">
      <w:numFmt w:val="bullet"/>
      <w:lvlText w:val="•"/>
      <w:lvlJc w:val="left"/>
      <w:pPr>
        <w:ind w:left="1788" w:hanging="284"/>
      </w:pPr>
      <w:rPr>
        <w:rFonts w:hint="default"/>
      </w:rPr>
    </w:lvl>
    <w:lvl w:ilvl="2" w:tplc="1E5AB4CE">
      <w:numFmt w:val="bullet"/>
      <w:lvlText w:val="•"/>
      <w:lvlJc w:val="left"/>
      <w:pPr>
        <w:ind w:left="2657" w:hanging="284"/>
      </w:pPr>
      <w:rPr>
        <w:rFonts w:hint="default"/>
      </w:rPr>
    </w:lvl>
    <w:lvl w:ilvl="3" w:tplc="B8EA9A44">
      <w:numFmt w:val="bullet"/>
      <w:lvlText w:val="•"/>
      <w:lvlJc w:val="left"/>
      <w:pPr>
        <w:ind w:left="3525" w:hanging="284"/>
      </w:pPr>
      <w:rPr>
        <w:rFonts w:hint="default"/>
      </w:rPr>
    </w:lvl>
    <w:lvl w:ilvl="4" w:tplc="9F2029AA">
      <w:numFmt w:val="bullet"/>
      <w:lvlText w:val="•"/>
      <w:lvlJc w:val="left"/>
      <w:pPr>
        <w:ind w:left="4394" w:hanging="284"/>
      </w:pPr>
      <w:rPr>
        <w:rFonts w:hint="default"/>
      </w:rPr>
    </w:lvl>
    <w:lvl w:ilvl="5" w:tplc="C75CA9D2">
      <w:numFmt w:val="bullet"/>
      <w:lvlText w:val="•"/>
      <w:lvlJc w:val="left"/>
      <w:pPr>
        <w:ind w:left="5263" w:hanging="284"/>
      </w:pPr>
      <w:rPr>
        <w:rFonts w:hint="default"/>
      </w:rPr>
    </w:lvl>
    <w:lvl w:ilvl="6" w:tplc="7DAA5E62">
      <w:numFmt w:val="bullet"/>
      <w:lvlText w:val="•"/>
      <w:lvlJc w:val="left"/>
      <w:pPr>
        <w:ind w:left="6131" w:hanging="284"/>
      </w:pPr>
      <w:rPr>
        <w:rFonts w:hint="default"/>
      </w:rPr>
    </w:lvl>
    <w:lvl w:ilvl="7" w:tplc="4BBA87B4">
      <w:numFmt w:val="bullet"/>
      <w:lvlText w:val="•"/>
      <w:lvlJc w:val="left"/>
      <w:pPr>
        <w:ind w:left="7000" w:hanging="284"/>
      </w:pPr>
      <w:rPr>
        <w:rFonts w:hint="default"/>
      </w:rPr>
    </w:lvl>
    <w:lvl w:ilvl="8" w:tplc="95429A8E">
      <w:numFmt w:val="bullet"/>
      <w:lvlText w:val="•"/>
      <w:lvlJc w:val="left"/>
      <w:pPr>
        <w:ind w:left="7869" w:hanging="284"/>
      </w:pPr>
      <w:rPr>
        <w:rFonts w:hint="default"/>
      </w:rPr>
    </w:lvl>
  </w:abstractNum>
  <w:abstractNum w:abstractNumId="110" w15:restartNumberingAfterBreak="0">
    <w:nsid w:val="7B7D42EB"/>
    <w:multiLevelType w:val="hybridMultilevel"/>
    <w:tmpl w:val="F078D67C"/>
    <w:lvl w:ilvl="0" w:tplc="0D421540">
      <w:start w:val="8"/>
      <w:numFmt w:val="decimal"/>
      <w:lvlText w:val="%1"/>
      <w:lvlJc w:val="left"/>
      <w:pPr>
        <w:ind w:left="1160" w:hanging="879"/>
        <w:jc w:val="left"/>
      </w:pPr>
      <w:rPr>
        <w:rFonts w:hint="default"/>
      </w:rPr>
    </w:lvl>
    <w:lvl w:ilvl="1" w:tplc="9810202E">
      <w:start w:val="1"/>
      <w:numFmt w:val="decimal"/>
      <w:lvlText w:val="%1.%2"/>
      <w:lvlJc w:val="left"/>
      <w:pPr>
        <w:ind w:left="1160" w:hanging="879"/>
        <w:jc w:val="left"/>
      </w:pPr>
      <w:rPr>
        <w:rFonts w:ascii="Arial" w:eastAsia="Arial" w:hAnsi="Arial" w:cs="Arial" w:hint="default"/>
        <w:spacing w:val="-3"/>
        <w:w w:val="99"/>
        <w:sz w:val="24"/>
        <w:szCs w:val="24"/>
      </w:rPr>
    </w:lvl>
    <w:lvl w:ilvl="2" w:tplc="02688C7A">
      <w:numFmt w:val="bullet"/>
      <w:lvlText w:val="•"/>
      <w:lvlJc w:val="left"/>
      <w:pPr>
        <w:ind w:left="2825" w:hanging="879"/>
      </w:pPr>
      <w:rPr>
        <w:rFonts w:hint="default"/>
      </w:rPr>
    </w:lvl>
    <w:lvl w:ilvl="3" w:tplc="BF8E5B42">
      <w:numFmt w:val="bullet"/>
      <w:lvlText w:val="•"/>
      <w:lvlJc w:val="left"/>
      <w:pPr>
        <w:ind w:left="3657" w:hanging="879"/>
      </w:pPr>
      <w:rPr>
        <w:rFonts w:hint="default"/>
      </w:rPr>
    </w:lvl>
    <w:lvl w:ilvl="4" w:tplc="50A8CFB8">
      <w:numFmt w:val="bullet"/>
      <w:lvlText w:val="•"/>
      <w:lvlJc w:val="left"/>
      <w:pPr>
        <w:ind w:left="4490" w:hanging="879"/>
      </w:pPr>
      <w:rPr>
        <w:rFonts w:hint="default"/>
      </w:rPr>
    </w:lvl>
    <w:lvl w:ilvl="5" w:tplc="666818FA">
      <w:numFmt w:val="bullet"/>
      <w:lvlText w:val="•"/>
      <w:lvlJc w:val="left"/>
      <w:pPr>
        <w:ind w:left="5323" w:hanging="879"/>
      </w:pPr>
      <w:rPr>
        <w:rFonts w:hint="default"/>
      </w:rPr>
    </w:lvl>
    <w:lvl w:ilvl="6" w:tplc="8F866EFA">
      <w:numFmt w:val="bullet"/>
      <w:lvlText w:val="•"/>
      <w:lvlJc w:val="left"/>
      <w:pPr>
        <w:ind w:left="6155" w:hanging="879"/>
      </w:pPr>
      <w:rPr>
        <w:rFonts w:hint="default"/>
      </w:rPr>
    </w:lvl>
    <w:lvl w:ilvl="7" w:tplc="E83E2F1C">
      <w:numFmt w:val="bullet"/>
      <w:lvlText w:val="•"/>
      <w:lvlJc w:val="left"/>
      <w:pPr>
        <w:ind w:left="6988" w:hanging="879"/>
      </w:pPr>
      <w:rPr>
        <w:rFonts w:hint="default"/>
      </w:rPr>
    </w:lvl>
    <w:lvl w:ilvl="8" w:tplc="A58A097C">
      <w:numFmt w:val="bullet"/>
      <w:lvlText w:val="•"/>
      <w:lvlJc w:val="left"/>
      <w:pPr>
        <w:ind w:left="7821" w:hanging="879"/>
      </w:pPr>
      <w:rPr>
        <w:rFonts w:hint="default"/>
      </w:rPr>
    </w:lvl>
  </w:abstractNum>
  <w:abstractNum w:abstractNumId="111" w15:restartNumberingAfterBreak="0">
    <w:nsid w:val="7C6C10B8"/>
    <w:multiLevelType w:val="hybridMultilevel"/>
    <w:tmpl w:val="3AE49B90"/>
    <w:lvl w:ilvl="0" w:tplc="59709884">
      <w:start w:val="5"/>
      <w:numFmt w:val="decimal"/>
      <w:lvlText w:val="%1"/>
      <w:lvlJc w:val="left"/>
      <w:pPr>
        <w:ind w:left="1160" w:hanging="879"/>
        <w:jc w:val="left"/>
      </w:pPr>
      <w:rPr>
        <w:rFonts w:hint="default"/>
      </w:rPr>
    </w:lvl>
    <w:lvl w:ilvl="1" w:tplc="98A45CEA">
      <w:start w:val="1"/>
      <w:numFmt w:val="decimal"/>
      <w:lvlText w:val="%1.%2"/>
      <w:lvlJc w:val="left"/>
      <w:pPr>
        <w:ind w:left="1160" w:hanging="879"/>
        <w:jc w:val="left"/>
      </w:pPr>
      <w:rPr>
        <w:rFonts w:ascii="Arial" w:eastAsia="Arial" w:hAnsi="Arial" w:cs="Arial" w:hint="default"/>
        <w:spacing w:val="-3"/>
        <w:w w:val="99"/>
        <w:sz w:val="24"/>
        <w:szCs w:val="24"/>
      </w:rPr>
    </w:lvl>
    <w:lvl w:ilvl="2" w:tplc="EAC4FBFC">
      <w:start w:val="1"/>
      <w:numFmt w:val="upperLetter"/>
      <w:lvlText w:val="%3."/>
      <w:lvlJc w:val="left"/>
      <w:pPr>
        <w:ind w:left="7488" w:hanging="708"/>
        <w:jc w:val="right"/>
      </w:pPr>
      <w:rPr>
        <w:rFonts w:ascii="Arial" w:eastAsia="Arial" w:hAnsi="Arial" w:cs="Arial" w:hint="default"/>
        <w:b/>
        <w:bCs/>
        <w:spacing w:val="-6"/>
        <w:w w:val="100"/>
        <w:sz w:val="28"/>
        <w:szCs w:val="28"/>
      </w:rPr>
    </w:lvl>
    <w:lvl w:ilvl="3" w:tplc="A3F43C10">
      <w:numFmt w:val="bullet"/>
      <w:lvlText w:val="•"/>
      <w:lvlJc w:val="left"/>
      <w:pPr>
        <w:ind w:left="7925" w:hanging="708"/>
      </w:pPr>
      <w:rPr>
        <w:rFonts w:hint="default"/>
      </w:rPr>
    </w:lvl>
    <w:lvl w:ilvl="4" w:tplc="A75C1788">
      <w:numFmt w:val="bullet"/>
      <w:lvlText w:val="•"/>
      <w:lvlJc w:val="left"/>
      <w:pPr>
        <w:ind w:left="8148" w:hanging="708"/>
      </w:pPr>
      <w:rPr>
        <w:rFonts w:hint="default"/>
      </w:rPr>
    </w:lvl>
    <w:lvl w:ilvl="5" w:tplc="1728A0F2">
      <w:numFmt w:val="bullet"/>
      <w:lvlText w:val="•"/>
      <w:lvlJc w:val="left"/>
      <w:pPr>
        <w:ind w:left="8371" w:hanging="708"/>
      </w:pPr>
      <w:rPr>
        <w:rFonts w:hint="default"/>
      </w:rPr>
    </w:lvl>
    <w:lvl w:ilvl="6" w:tplc="09960C68">
      <w:numFmt w:val="bullet"/>
      <w:lvlText w:val="•"/>
      <w:lvlJc w:val="left"/>
      <w:pPr>
        <w:ind w:left="8594" w:hanging="708"/>
      </w:pPr>
      <w:rPr>
        <w:rFonts w:hint="default"/>
      </w:rPr>
    </w:lvl>
    <w:lvl w:ilvl="7" w:tplc="642443A4">
      <w:numFmt w:val="bullet"/>
      <w:lvlText w:val="•"/>
      <w:lvlJc w:val="left"/>
      <w:pPr>
        <w:ind w:left="8817" w:hanging="708"/>
      </w:pPr>
      <w:rPr>
        <w:rFonts w:hint="default"/>
      </w:rPr>
    </w:lvl>
    <w:lvl w:ilvl="8" w:tplc="45F64DCE">
      <w:numFmt w:val="bullet"/>
      <w:lvlText w:val="•"/>
      <w:lvlJc w:val="left"/>
      <w:pPr>
        <w:ind w:left="9040" w:hanging="708"/>
      </w:pPr>
      <w:rPr>
        <w:rFonts w:hint="default"/>
      </w:rPr>
    </w:lvl>
  </w:abstractNum>
  <w:abstractNum w:abstractNumId="112" w15:restartNumberingAfterBreak="0">
    <w:nsid w:val="7DBB49E3"/>
    <w:multiLevelType w:val="hybridMultilevel"/>
    <w:tmpl w:val="8286EF3C"/>
    <w:lvl w:ilvl="0" w:tplc="5CB6068A">
      <w:start w:val="14"/>
      <w:numFmt w:val="decimal"/>
      <w:lvlText w:val="%1"/>
      <w:lvlJc w:val="left"/>
      <w:pPr>
        <w:ind w:left="2296" w:hanging="440"/>
        <w:jc w:val="left"/>
      </w:pPr>
      <w:rPr>
        <w:rFonts w:hint="default"/>
        <w:w w:val="106"/>
      </w:rPr>
    </w:lvl>
    <w:lvl w:ilvl="1" w:tplc="53520B74">
      <w:numFmt w:val="bullet"/>
      <w:lvlText w:val="•"/>
      <w:lvlJc w:val="left"/>
      <w:pPr>
        <w:ind w:left="2541" w:hanging="440"/>
      </w:pPr>
      <w:rPr>
        <w:rFonts w:hint="default"/>
      </w:rPr>
    </w:lvl>
    <w:lvl w:ilvl="2" w:tplc="BA6C62B4">
      <w:numFmt w:val="bullet"/>
      <w:lvlText w:val="•"/>
      <w:lvlJc w:val="left"/>
      <w:pPr>
        <w:ind w:left="2783" w:hanging="440"/>
      </w:pPr>
      <w:rPr>
        <w:rFonts w:hint="default"/>
      </w:rPr>
    </w:lvl>
    <w:lvl w:ilvl="3" w:tplc="06262A98">
      <w:numFmt w:val="bullet"/>
      <w:lvlText w:val="•"/>
      <w:lvlJc w:val="left"/>
      <w:pPr>
        <w:ind w:left="3024" w:hanging="440"/>
      </w:pPr>
      <w:rPr>
        <w:rFonts w:hint="default"/>
      </w:rPr>
    </w:lvl>
    <w:lvl w:ilvl="4" w:tplc="8D8CE04A">
      <w:numFmt w:val="bullet"/>
      <w:lvlText w:val="•"/>
      <w:lvlJc w:val="left"/>
      <w:pPr>
        <w:ind w:left="3266" w:hanging="440"/>
      </w:pPr>
      <w:rPr>
        <w:rFonts w:hint="default"/>
      </w:rPr>
    </w:lvl>
    <w:lvl w:ilvl="5" w:tplc="F2009D8A">
      <w:numFmt w:val="bullet"/>
      <w:lvlText w:val="•"/>
      <w:lvlJc w:val="left"/>
      <w:pPr>
        <w:ind w:left="3507" w:hanging="440"/>
      </w:pPr>
      <w:rPr>
        <w:rFonts w:hint="default"/>
      </w:rPr>
    </w:lvl>
    <w:lvl w:ilvl="6" w:tplc="5E507EA4">
      <w:numFmt w:val="bullet"/>
      <w:lvlText w:val="•"/>
      <w:lvlJc w:val="left"/>
      <w:pPr>
        <w:ind w:left="3749" w:hanging="440"/>
      </w:pPr>
      <w:rPr>
        <w:rFonts w:hint="default"/>
      </w:rPr>
    </w:lvl>
    <w:lvl w:ilvl="7" w:tplc="ECC6EE20">
      <w:numFmt w:val="bullet"/>
      <w:lvlText w:val="•"/>
      <w:lvlJc w:val="left"/>
      <w:pPr>
        <w:ind w:left="3991" w:hanging="440"/>
      </w:pPr>
      <w:rPr>
        <w:rFonts w:hint="default"/>
      </w:rPr>
    </w:lvl>
    <w:lvl w:ilvl="8" w:tplc="CC2C6B4A">
      <w:numFmt w:val="bullet"/>
      <w:lvlText w:val="•"/>
      <w:lvlJc w:val="left"/>
      <w:pPr>
        <w:ind w:left="4232" w:hanging="440"/>
      </w:pPr>
      <w:rPr>
        <w:rFonts w:hint="default"/>
      </w:rPr>
    </w:lvl>
  </w:abstractNum>
  <w:abstractNum w:abstractNumId="113" w15:restartNumberingAfterBreak="0">
    <w:nsid w:val="7E0D12A7"/>
    <w:multiLevelType w:val="hybridMultilevel"/>
    <w:tmpl w:val="A726EB74"/>
    <w:lvl w:ilvl="0" w:tplc="47143ABE">
      <w:start w:val="4"/>
      <w:numFmt w:val="decimal"/>
      <w:lvlText w:val="%1."/>
      <w:lvlJc w:val="left"/>
      <w:pPr>
        <w:ind w:left="3740" w:hanging="168"/>
        <w:jc w:val="left"/>
      </w:pPr>
      <w:rPr>
        <w:rFonts w:hint="default"/>
        <w:b/>
        <w:bCs/>
        <w:spacing w:val="-9"/>
        <w:w w:val="100"/>
      </w:rPr>
    </w:lvl>
    <w:lvl w:ilvl="1" w:tplc="02A010C4">
      <w:numFmt w:val="bullet"/>
      <w:lvlText w:val="•"/>
      <w:lvlJc w:val="left"/>
      <w:pPr>
        <w:ind w:left="3720" w:hanging="168"/>
      </w:pPr>
      <w:rPr>
        <w:rFonts w:hint="default"/>
      </w:rPr>
    </w:lvl>
    <w:lvl w:ilvl="2" w:tplc="95568306">
      <w:numFmt w:val="bullet"/>
      <w:lvlText w:val="•"/>
      <w:lvlJc w:val="left"/>
      <w:pPr>
        <w:ind w:left="3740" w:hanging="168"/>
      </w:pPr>
      <w:rPr>
        <w:rFonts w:hint="default"/>
      </w:rPr>
    </w:lvl>
    <w:lvl w:ilvl="3" w:tplc="FE583658">
      <w:numFmt w:val="bullet"/>
      <w:lvlText w:val="•"/>
      <w:lvlJc w:val="left"/>
      <w:pPr>
        <w:ind w:left="4675" w:hanging="168"/>
      </w:pPr>
      <w:rPr>
        <w:rFonts w:hint="default"/>
      </w:rPr>
    </w:lvl>
    <w:lvl w:ilvl="4" w:tplc="3EB4E796">
      <w:numFmt w:val="bullet"/>
      <w:lvlText w:val="•"/>
      <w:lvlJc w:val="left"/>
      <w:pPr>
        <w:ind w:left="5610" w:hanging="168"/>
      </w:pPr>
      <w:rPr>
        <w:rFonts w:hint="default"/>
      </w:rPr>
    </w:lvl>
    <w:lvl w:ilvl="5" w:tplc="F320B6F2">
      <w:numFmt w:val="bullet"/>
      <w:lvlText w:val="•"/>
      <w:lvlJc w:val="left"/>
      <w:pPr>
        <w:ind w:left="6546" w:hanging="168"/>
      </w:pPr>
      <w:rPr>
        <w:rFonts w:hint="default"/>
      </w:rPr>
    </w:lvl>
    <w:lvl w:ilvl="6" w:tplc="EB060D56">
      <w:numFmt w:val="bullet"/>
      <w:lvlText w:val="•"/>
      <w:lvlJc w:val="left"/>
      <w:pPr>
        <w:ind w:left="7481" w:hanging="168"/>
      </w:pPr>
      <w:rPr>
        <w:rFonts w:hint="default"/>
      </w:rPr>
    </w:lvl>
    <w:lvl w:ilvl="7" w:tplc="02723936">
      <w:numFmt w:val="bullet"/>
      <w:lvlText w:val="•"/>
      <w:lvlJc w:val="left"/>
      <w:pPr>
        <w:ind w:left="8417" w:hanging="168"/>
      </w:pPr>
      <w:rPr>
        <w:rFonts w:hint="default"/>
      </w:rPr>
    </w:lvl>
    <w:lvl w:ilvl="8" w:tplc="4F2E22B8">
      <w:numFmt w:val="bullet"/>
      <w:lvlText w:val="•"/>
      <w:lvlJc w:val="left"/>
      <w:pPr>
        <w:ind w:left="9352" w:hanging="168"/>
      </w:pPr>
      <w:rPr>
        <w:rFonts w:hint="default"/>
      </w:rPr>
    </w:lvl>
  </w:abstractNum>
  <w:num w:numId="1">
    <w:abstractNumId w:val="53"/>
  </w:num>
  <w:num w:numId="2">
    <w:abstractNumId w:val="112"/>
  </w:num>
  <w:num w:numId="3">
    <w:abstractNumId w:val="36"/>
  </w:num>
  <w:num w:numId="4">
    <w:abstractNumId w:val="67"/>
  </w:num>
  <w:num w:numId="5">
    <w:abstractNumId w:val="13"/>
  </w:num>
  <w:num w:numId="6">
    <w:abstractNumId w:val="85"/>
  </w:num>
  <w:num w:numId="7">
    <w:abstractNumId w:val="54"/>
  </w:num>
  <w:num w:numId="8">
    <w:abstractNumId w:val="1"/>
  </w:num>
  <w:num w:numId="9">
    <w:abstractNumId w:val="104"/>
  </w:num>
  <w:num w:numId="10">
    <w:abstractNumId w:val="92"/>
  </w:num>
  <w:num w:numId="11">
    <w:abstractNumId w:val="78"/>
  </w:num>
  <w:num w:numId="12">
    <w:abstractNumId w:val="47"/>
  </w:num>
  <w:num w:numId="13">
    <w:abstractNumId w:val="24"/>
  </w:num>
  <w:num w:numId="14">
    <w:abstractNumId w:val="18"/>
  </w:num>
  <w:num w:numId="15">
    <w:abstractNumId w:val="22"/>
  </w:num>
  <w:num w:numId="16">
    <w:abstractNumId w:val="98"/>
  </w:num>
  <w:num w:numId="17">
    <w:abstractNumId w:val="0"/>
  </w:num>
  <w:num w:numId="18">
    <w:abstractNumId w:val="113"/>
  </w:num>
  <w:num w:numId="19">
    <w:abstractNumId w:val="42"/>
  </w:num>
  <w:num w:numId="20">
    <w:abstractNumId w:val="66"/>
  </w:num>
  <w:num w:numId="21">
    <w:abstractNumId w:val="19"/>
  </w:num>
  <w:num w:numId="22">
    <w:abstractNumId w:val="87"/>
  </w:num>
  <w:num w:numId="23">
    <w:abstractNumId w:val="93"/>
  </w:num>
  <w:num w:numId="24">
    <w:abstractNumId w:val="96"/>
  </w:num>
  <w:num w:numId="25">
    <w:abstractNumId w:val="16"/>
  </w:num>
  <w:num w:numId="26">
    <w:abstractNumId w:val="71"/>
  </w:num>
  <w:num w:numId="27">
    <w:abstractNumId w:val="6"/>
  </w:num>
  <w:num w:numId="28">
    <w:abstractNumId w:val="5"/>
  </w:num>
  <w:num w:numId="29">
    <w:abstractNumId w:val="10"/>
  </w:num>
  <w:num w:numId="30">
    <w:abstractNumId w:val="106"/>
  </w:num>
  <w:num w:numId="31">
    <w:abstractNumId w:val="41"/>
  </w:num>
  <w:num w:numId="32">
    <w:abstractNumId w:val="88"/>
  </w:num>
  <w:num w:numId="33">
    <w:abstractNumId w:val="91"/>
  </w:num>
  <w:num w:numId="34">
    <w:abstractNumId w:val="32"/>
  </w:num>
  <w:num w:numId="35">
    <w:abstractNumId w:val="48"/>
  </w:num>
  <w:num w:numId="36">
    <w:abstractNumId w:val="46"/>
  </w:num>
  <w:num w:numId="37">
    <w:abstractNumId w:val="49"/>
  </w:num>
  <w:num w:numId="38">
    <w:abstractNumId w:val="105"/>
  </w:num>
  <w:num w:numId="39">
    <w:abstractNumId w:val="107"/>
  </w:num>
  <w:num w:numId="40">
    <w:abstractNumId w:val="101"/>
  </w:num>
  <w:num w:numId="41">
    <w:abstractNumId w:val="75"/>
  </w:num>
  <w:num w:numId="42">
    <w:abstractNumId w:val="23"/>
  </w:num>
  <w:num w:numId="43">
    <w:abstractNumId w:val="55"/>
  </w:num>
  <w:num w:numId="44">
    <w:abstractNumId w:val="94"/>
  </w:num>
  <w:num w:numId="45">
    <w:abstractNumId w:val="50"/>
  </w:num>
  <w:num w:numId="46">
    <w:abstractNumId w:val="45"/>
  </w:num>
  <w:num w:numId="47">
    <w:abstractNumId w:val="95"/>
  </w:num>
  <w:num w:numId="48">
    <w:abstractNumId w:val="29"/>
  </w:num>
  <w:num w:numId="49">
    <w:abstractNumId w:val="58"/>
  </w:num>
  <w:num w:numId="50">
    <w:abstractNumId w:val="74"/>
  </w:num>
  <w:num w:numId="51">
    <w:abstractNumId w:val="3"/>
  </w:num>
  <w:num w:numId="52">
    <w:abstractNumId w:val="84"/>
  </w:num>
  <w:num w:numId="53">
    <w:abstractNumId w:val="79"/>
  </w:num>
  <w:num w:numId="54">
    <w:abstractNumId w:val="57"/>
  </w:num>
  <w:num w:numId="55">
    <w:abstractNumId w:val="43"/>
  </w:num>
  <w:num w:numId="56">
    <w:abstractNumId w:val="9"/>
  </w:num>
  <w:num w:numId="57">
    <w:abstractNumId w:val="2"/>
  </w:num>
  <w:num w:numId="58">
    <w:abstractNumId w:val="59"/>
  </w:num>
  <w:num w:numId="59">
    <w:abstractNumId w:val="80"/>
  </w:num>
  <w:num w:numId="60">
    <w:abstractNumId w:val="35"/>
  </w:num>
  <w:num w:numId="61">
    <w:abstractNumId w:val="25"/>
  </w:num>
  <w:num w:numId="62">
    <w:abstractNumId w:val="28"/>
  </w:num>
  <w:num w:numId="63">
    <w:abstractNumId w:val="76"/>
  </w:num>
  <w:num w:numId="64">
    <w:abstractNumId w:val="33"/>
  </w:num>
  <w:num w:numId="65">
    <w:abstractNumId w:val="4"/>
  </w:num>
  <w:num w:numId="66">
    <w:abstractNumId w:val="37"/>
  </w:num>
  <w:num w:numId="67">
    <w:abstractNumId w:val="34"/>
  </w:num>
  <w:num w:numId="68">
    <w:abstractNumId w:val="44"/>
  </w:num>
  <w:num w:numId="69">
    <w:abstractNumId w:val="97"/>
  </w:num>
  <w:num w:numId="70">
    <w:abstractNumId w:val="73"/>
  </w:num>
  <w:num w:numId="71">
    <w:abstractNumId w:val="89"/>
  </w:num>
  <w:num w:numId="72">
    <w:abstractNumId w:val="68"/>
  </w:num>
  <w:num w:numId="73">
    <w:abstractNumId w:val="102"/>
  </w:num>
  <w:num w:numId="74">
    <w:abstractNumId w:val="63"/>
  </w:num>
  <w:num w:numId="75">
    <w:abstractNumId w:val="70"/>
  </w:num>
  <w:num w:numId="76">
    <w:abstractNumId w:val="86"/>
  </w:num>
  <w:num w:numId="77">
    <w:abstractNumId w:val="77"/>
  </w:num>
  <w:num w:numId="78">
    <w:abstractNumId w:val="52"/>
  </w:num>
  <w:num w:numId="79">
    <w:abstractNumId w:val="103"/>
  </w:num>
  <w:num w:numId="80">
    <w:abstractNumId w:val="64"/>
  </w:num>
  <w:num w:numId="81">
    <w:abstractNumId w:val="38"/>
  </w:num>
  <w:num w:numId="82">
    <w:abstractNumId w:val="65"/>
  </w:num>
  <w:num w:numId="83">
    <w:abstractNumId w:val="30"/>
  </w:num>
  <w:num w:numId="84">
    <w:abstractNumId w:val="12"/>
  </w:num>
  <w:num w:numId="85">
    <w:abstractNumId w:val="7"/>
  </w:num>
  <w:num w:numId="86">
    <w:abstractNumId w:val="39"/>
  </w:num>
  <w:num w:numId="87">
    <w:abstractNumId w:val="82"/>
  </w:num>
  <w:num w:numId="88">
    <w:abstractNumId w:val="20"/>
  </w:num>
  <w:num w:numId="89">
    <w:abstractNumId w:val="69"/>
  </w:num>
  <w:num w:numId="90">
    <w:abstractNumId w:val="15"/>
  </w:num>
  <w:num w:numId="91">
    <w:abstractNumId w:val="40"/>
  </w:num>
  <w:num w:numId="92">
    <w:abstractNumId w:val="60"/>
  </w:num>
  <w:num w:numId="93">
    <w:abstractNumId w:val="56"/>
  </w:num>
  <w:num w:numId="94">
    <w:abstractNumId w:val="11"/>
  </w:num>
  <w:num w:numId="95">
    <w:abstractNumId w:val="109"/>
  </w:num>
  <w:num w:numId="96">
    <w:abstractNumId w:val="83"/>
  </w:num>
  <w:num w:numId="97">
    <w:abstractNumId w:val="108"/>
  </w:num>
  <w:num w:numId="98">
    <w:abstractNumId w:val="72"/>
  </w:num>
  <w:num w:numId="99">
    <w:abstractNumId w:val="100"/>
  </w:num>
  <w:num w:numId="100">
    <w:abstractNumId w:val="21"/>
  </w:num>
  <w:num w:numId="101">
    <w:abstractNumId w:val="90"/>
  </w:num>
  <w:num w:numId="102">
    <w:abstractNumId w:val="81"/>
  </w:num>
  <w:num w:numId="103">
    <w:abstractNumId w:val="8"/>
  </w:num>
  <w:num w:numId="104">
    <w:abstractNumId w:val="27"/>
  </w:num>
  <w:num w:numId="105">
    <w:abstractNumId w:val="26"/>
  </w:num>
  <w:num w:numId="106">
    <w:abstractNumId w:val="31"/>
  </w:num>
  <w:num w:numId="107">
    <w:abstractNumId w:val="51"/>
  </w:num>
  <w:num w:numId="108">
    <w:abstractNumId w:val="111"/>
  </w:num>
  <w:num w:numId="109">
    <w:abstractNumId w:val="17"/>
  </w:num>
  <w:num w:numId="110">
    <w:abstractNumId w:val="61"/>
  </w:num>
  <w:num w:numId="111">
    <w:abstractNumId w:val="110"/>
  </w:num>
  <w:num w:numId="112">
    <w:abstractNumId w:val="14"/>
  </w:num>
  <w:num w:numId="113">
    <w:abstractNumId w:val="62"/>
  </w:num>
  <w:num w:numId="114">
    <w:abstractNumId w:val="9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7CD"/>
    <w:rsid w:val="00013AB4"/>
    <w:rsid w:val="00757CE3"/>
    <w:rsid w:val="00817694"/>
    <w:rsid w:val="009777CD"/>
    <w:rsid w:val="00A754E2"/>
    <w:rsid w:val="00DC0DE2"/>
    <w:rsid w:val="00FC54D5"/>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3AD12"/>
  <w15:docId w15:val="{5BE7EF83-A177-482E-A97C-ADE5FF7EC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258" w:lineRule="exact"/>
      <w:outlineLvl w:val="0"/>
    </w:pPr>
    <w:rPr>
      <w:sz w:val="31"/>
      <w:szCs w:val="31"/>
      <w:u w:val="single" w:color="000000"/>
    </w:rPr>
  </w:style>
  <w:style w:type="paragraph" w:styleId="Heading2">
    <w:name w:val="heading 2"/>
    <w:basedOn w:val="Normal"/>
    <w:uiPriority w:val="9"/>
    <w:unhideWhenUsed/>
    <w:qFormat/>
    <w:pPr>
      <w:spacing w:before="109"/>
      <w:ind w:left="970" w:hanging="708"/>
      <w:outlineLvl w:val="1"/>
    </w:pPr>
    <w:rPr>
      <w:b/>
      <w:bCs/>
      <w:sz w:val="28"/>
      <w:szCs w:val="28"/>
    </w:rPr>
  </w:style>
  <w:style w:type="paragraph" w:styleId="Heading3">
    <w:name w:val="heading 3"/>
    <w:basedOn w:val="Normal"/>
    <w:uiPriority w:val="9"/>
    <w:unhideWhenUsed/>
    <w:qFormat/>
    <w:pPr>
      <w:spacing w:line="75" w:lineRule="exact"/>
      <w:outlineLvl w:val="2"/>
    </w:pPr>
    <w:rPr>
      <w:rFonts w:ascii="Times New Roman" w:eastAsia="Times New Roman" w:hAnsi="Times New Roman" w:cs="Times New Roman"/>
      <w:sz w:val="28"/>
      <w:szCs w:val="28"/>
      <w:u w:val="single" w:color="000000"/>
    </w:rPr>
  </w:style>
  <w:style w:type="paragraph" w:styleId="Heading4">
    <w:name w:val="heading 4"/>
    <w:basedOn w:val="Normal"/>
    <w:uiPriority w:val="9"/>
    <w:unhideWhenUsed/>
    <w:qFormat/>
    <w:pPr>
      <w:ind w:left="1189"/>
      <w:outlineLvl w:val="3"/>
    </w:pPr>
    <w:rPr>
      <w:rFonts w:ascii="Times New Roman" w:eastAsia="Times New Roman" w:hAnsi="Times New Roman" w:cs="Times New Roman"/>
      <w:b/>
      <w:bCs/>
      <w:sz w:val="27"/>
      <w:szCs w:val="27"/>
    </w:rPr>
  </w:style>
  <w:style w:type="paragraph" w:styleId="Heading5">
    <w:name w:val="heading 5"/>
    <w:basedOn w:val="Normal"/>
    <w:uiPriority w:val="9"/>
    <w:unhideWhenUsed/>
    <w:qFormat/>
    <w:pPr>
      <w:jc w:val="both"/>
      <w:outlineLvl w:val="4"/>
    </w:pPr>
    <w:rPr>
      <w:sz w:val="27"/>
      <w:szCs w:val="27"/>
    </w:rPr>
  </w:style>
  <w:style w:type="paragraph" w:styleId="Heading6">
    <w:name w:val="heading 6"/>
    <w:basedOn w:val="Normal"/>
    <w:uiPriority w:val="9"/>
    <w:unhideWhenUsed/>
    <w:qFormat/>
    <w:pPr>
      <w:ind w:left="1640"/>
      <w:outlineLvl w:val="5"/>
    </w:pPr>
    <w:rPr>
      <w:rFonts w:ascii="Times New Roman" w:eastAsia="Times New Roman" w:hAnsi="Times New Roman" w:cs="Times New Roman"/>
      <w:b/>
      <w:bCs/>
      <w:sz w:val="26"/>
      <w:szCs w:val="26"/>
    </w:rPr>
  </w:style>
  <w:style w:type="paragraph" w:styleId="Heading7">
    <w:name w:val="heading 7"/>
    <w:basedOn w:val="Normal"/>
    <w:uiPriority w:val="1"/>
    <w:qFormat/>
    <w:pPr>
      <w:ind w:left="1566"/>
      <w:outlineLvl w:val="6"/>
    </w:pPr>
    <w:rPr>
      <w:rFonts w:ascii="Times New Roman" w:eastAsia="Times New Roman" w:hAnsi="Times New Roman" w:cs="Times New Roman"/>
      <w:b/>
      <w:bCs/>
      <w:sz w:val="25"/>
      <w:szCs w:val="25"/>
    </w:rPr>
  </w:style>
  <w:style w:type="paragraph" w:styleId="Heading8">
    <w:name w:val="heading 8"/>
    <w:basedOn w:val="Normal"/>
    <w:uiPriority w:val="1"/>
    <w:qFormat/>
    <w:pPr>
      <w:spacing w:line="217" w:lineRule="exact"/>
      <w:outlineLvl w:val="7"/>
    </w:pPr>
    <w:rPr>
      <w:rFonts w:ascii="Times New Roman" w:eastAsia="Times New Roman" w:hAnsi="Times New Roman" w:cs="Times New Roman"/>
      <w:sz w:val="25"/>
      <w:szCs w:val="25"/>
    </w:rPr>
  </w:style>
  <w:style w:type="paragraph" w:styleId="Heading9">
    <w:name w:val="heading 9"/>
    <w:basedOn w:val="Normal"/>
    <w:uiPriority w:val="1"/>
    <w:qFormat/>
    <w:pPr>
      <w:jc w:val="right"/>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450" w:hanging="1300"/>
    </w:pPr>
    <w:rPr>
      <w:b/>
      <w:bCs/>
      <w:sz w:val="24"/>
      <w:szCs w:val="24"/>
    </w:rPr>
  </w:style>
  <w:style w:type="paragraph" w:styleId="TOC2">
    <w:name w:val="toc 2"/>
    <w:basedOn w:val="Normal"/>
    <w:uiPriority w:val="1"/>
    <w:qFormat/>
    <w:pPr>
      <w:ind w:left="1450" w:hanging="1300"/>
    </w:pPr>
    <w:rPr>
      <w:sz w:val="24"/>
      <w:szCs w:val="24"/>
    </w:rPr>
  </w:style>
  <w:style w:type="paragraph" w:styleId="TOC3">
    <w:name w:val="toc 3"/>
    <w:basedOn w:val="Normal"/>
    <w:uiPriority w:val="1"/>
    <w:qFormat/>
    <w:pPr>
      <w:ind w:left="145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7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jpeg"/><Relationship Id="rId299" Type="http://schemas.openxmlformats.org/officeDocument/2006/relationships/header" Target="header50.xml"/><Relationship Id="rId63" Type="http://schemas.openxmlformats.org/officeDocument/2006/relationships/hyperlink" Target="https://hr.wikipedia.org/wiki/Javor_(Busova%C4%8Da%2C_BiH)" TargetMode="External"/><Relationship Id="rId159" Type="http://schemas.openxmlformats.org/officeDocument/2006/relationships/image" Target="media/image22.png"/><Relationship Id="rId324" Type="http://schemas.openxmlformats.org/officeDocument/2006/relationships/footer" Target="footer41.xml"/><Relationship Id="rId366" Type="http://schemas.openxmlformats.org/officeDocument/2006/relationships/footer" Target="footer48.xml"/><Relationship Id="rId170" Type="http://schemas.openxmlformats.org/officeDocument/2006/relationships/image" Target="media/image33.png"/><Relationship Id="rId226" Type="http://schemas.openxmlformats.org/officeDocument/2006/relationships/footer" Target="footer15.xml"/><Relationship Id="rId433" Type="http://schemas.openxmlformats.org/officeDocument/2006/relationships/header" Target="header79.xml"/><Relationship Id="rId268" Type="http://schemas.openxmlformats.org/officeDocument/2006/relationships/footer" Target="footer26.xml"/><Relationship Id="rId475" Type="http://schemas.openxmlformats.org/officeDocument/2006/relationships/footer" Target="footer74.xml"/><Relationship Id="rId32" Type="http://schemas.openxmlformats.org/officeDocument/2006/relationships/footer" Target="footer1.xml"/><Relationship Id="rId74" Type="http://schemas.openxmlformats.org/officeDocument/2006/relationships/hyperlink" Target="https://hr.wikipedia.org/wiki/Lon%C4%8Dari_(Busova%C4%8Da%2C_BiH)" TargetMode="External"/><Relationship Id="rId335" Type="http://schemas.openxmlformats.org/officeDocument/2006/relationships/image" Target="media/image117.png"/><Relationship Id="rId377" Type="http://schemas.openxmlformats.org/officeDocument/2006/relationships/hyperlink" Target="http://www.fmoit.gov.ba/" TargetMode="External"/><Relationship Id="rId5" Type="http://schemas.openxmlformats.org/officeDocument/2006/relationships/footnotes" Target="footnotes.xml"/><Relationship Id="rId181" Type="http://schemas.openxmlformats.org/officeDocument/2006/relationships/image" Target="media/image44.png"/><Relationship Id="rId237" Type="http://schemas.openxmlformats.org/officeDocument/2006/relationships/footer" Target="footer17.xml"/><Relationship Id="rId402" Type="http://schemas.openxmlformats.org/officeDocument/2006/relationships/image" Target="media/image155.jpeg"/><Relationship Id="rId279" Type="http://schemas.openxmlformats.org/officeDocument/2006/relationships/image" Target="media/image77.jpeg"/><Relationship Id="rId444" Type="http://schemas.openxmlformats.org/officeDocument/2006/relationships/footer" Target="footer65.xml"/><Relationship Id="rId43" Type="http://schemas.openxmlformats.org/officeDocument/2006/relationships/footer" Target="footer4.xml"/><Relationship Id="rId290" Type="http://schemas.openxmlformats.org/officeDocument/2006/relationships/hyperlink" Target="http://www.voda.ba/" TargetMode="External"/><Relationship Id="rId304" Type="http://schemas.openxmlformats.org/officeDocument/2006/relationships/hyperlink" Target="http://www.sbk-ksb.gov.ba/" TargetMode="External"/><Relationship Id="rId346" Type="http://schemas.openxmlformats.org/officeDocument/2006/relationships/footer" Target="footer45.xml"/><Relationship Id="rId388" Type="http://schemas.openxmlformats.org/officeDocument/2006/relationships/image" Target="media/image145.jpeg"/><Relationship Id="rId85" Type="http://schemas.openxmlformats.org/officeDocument/2006/relationships/hyperlink" Target="https://hr.wikipedia.org/wiki/Polje_(Busova%C4%8Da%2C_BiH)" TargetMode="External"/><Relationship Id="rId150" Type="http://schemas.openxmlformats.org/officeDocument/2006/relationships/image" Target="media/image54.png"/><Relationship Id="rId192" Type="http://schemas.openxmlformats.org/officeDocument/2006/relationships/image" Target="media/image92.png"/><Relationship Id="rId206" Type="http://schemas.openxmlformats.org/officeDocument/2006/relationships/image" Target="media/image106.png"/><Relationship Id="rId413" Type="http://schemas.openxmlformats.org/officeDocument/2006/relationships/footer" Target="footer57.xml"/><Relationship Id="rId248" Type="http://schemas.openxmlformats.org/officeDocument/2006/relationships/footer" Target="footer20.xml"/><Relationship Id="rId455" Type="http://schemas.openxmlformats.org/officeDocument/2006/relationships/footer" Target="footer68.xml"/><Relationship Id="rId12" Type="http://schemas.openxmlformats.org/officeDocument/2006/relationships/header" Target="header6.xml"/><Relationship Id="rId108" Type="http://schemas.openxmlformats.org/officeDocument/2006/relationships/hyperlink" Target="https://hr.wikipedia.org/wiki/Busova%C4%8Da" TargetMode="External"/><Relationship Id="rId315" Type="http://schemas.openxmlformats.org/officeDocument/2006/relationships/footer" Target="footer38.xml"/><Relationship Id="rId357" Type="http://schemas.openxmlformats.org/officeDocument/2006/relationships/image" Target="media/image130.png"/><Relationship Id="rId54" Type="http://schemas.openxmlformats.org/officeDocument/2006/relationships/hyperlink" Target="https://hr.wikipedia.org/w/index.php?title=Dobraljevo&amp;amp;action=edit&amp;amp;redlink=1" TargetMode="External"/><Relationship Id="rId75" Type="http://schemas.openxmlformats.org/officeDocument/2006/relationships/hyperlink" Target="https://hr.wikipedia.org/w/index.php?title=Mehuri%C4%87i_(Busova%C4%8Da%2C_BiH)&amp;amp;action=edit&amp;amp;redlink=1" TargetMode="External"/><Relationship Id="rId96" Type="http://schemas.openxmlformats.org/officeDocument/2006/relationships/hyperlink" Target="https://hr.wikipedia.org/wiki/Kozica_(pritoka_La%C5%A1ve)" TargetMode="External"/><Relationship Id="rId161" Type="http://schemas.openxmlformats.org/officeDocument/2006/relationships/image" Target="media/image24.png"/><Relationship Id="rId182" Type="http://schemas.openxmlformats.org/officeDocument/2006/relationships/image" Target="media/image45.png"/><Relationship Id="rId217" Type="http://schemas.openxmlformats.org/officeDocument/2006/relationships/header" Target="header26.xml"/><Relationship Id="rId378" Type="http://schemas.openxmlformats.org/officeDocument/2006/relationships/header" Target="header65.xml"/><Relationship Id="rId399" Type="http://schemas.openxmlformats.org/officeDocument/2006/relationships/footer" Target="footer55.xml"/><Relationship Id="rId403" Type="http://schemas.openxmlformats.org/officeDocument/2006/relationships/header" Target="header70.xml"/><Relationship Id="rId6" Type="http://schemas.openxmlformats.org/officeDocument/2006/relationships/endnotes" Target="endnotes.xml"/><Relationship Id="rId238" Type="http://schemas.openxmlformats.org/officeDocument/2006/relationships/header" Target="header32.xml"/><Relationship Id="rId259" Type="http://schemas.openxmlformats.org/officeDocument/2006/relationships/header" Target="header37.xml"/><Relationship Id="rId424" Type="http://schemas.openxmlformats.org/officeDocument/2006/relationships/header" Target="header73.xml"/><Relationship Id="rId445" Type="http://schemas.openxmlformats.org/officeDocument/2006/relationships/image" Target="media/image170.jpeg"/><Relationship Id="rId466" Type="http://schemas.openxmlformats.org/officeDocument/2006/relationships/header" Target="header91.xml"/><Relationship Id="rId119" Type="http://schemas.openxmlformats.org/officeDocument/2006/relationships/image" Target="media/image17.png"/><Relationship Id="rId270" Type="http://schemas.openxmlformats.org/officeDocument/2006/relationships/image" Target="media/image72.jpeg"/><Relationship Id="rId291" Type="http://schemas.openxmlformats.org/officeDocument/2006/relationships/hyperlink" Target="mailto:info@voda.ba" TargetMode="External"/><Relationship Id="rId305" Type="http://schemas.openxmlformats.org/officeDocument/2006/relationships/hyperlink" Target="mailto:minagros@bih.net.ba" TargetMode="External"/><Relationship Id="rId326" Type="http://schemas.openxmlformats.org/officeDocument/2006/relationships/image" Target="media/image114.png"/><Relationship Id="rId347" Type="http://schemas.openxmlformats.org/officeDocument/2006/relationships/header" Target="header60.xml"/><Relationship Id="rId44" Type="http://schemas.openxmlformats.org/officeDocument/2006/relationships/hyperlink" Target="https://sbk-ksb.gov.ba/images/Pravilnik_Novi_pogoni_SBK_SN_0506.pdf" TargetMode="External"/><Relationship Id="rId65" Type="http://schemas.openxmlformats.org/officeDocument/2006/relationships/hyperlink" Target="https://hr.wikipedia.org/wiki/Jelinak" TargetMode="External"/><Relationship Id="rId86" Type="http://schemas.openxmlformats.org/officeDocument/2006/relationships/hyperlink" Target="https://hr.wikipedia.org/wiki/Prosje" TargetMode="External"/><Relationship Id="rId151" Type="http://schemas.openxmlformats.org/officeDocument/2006/relationships/image" Target="media/image55.png"/><Relationship Id="rId368" Type="http://schemas.openxmlformats.org/officeDocument/2006/relationships/image" Target="media/image136.png"/><Relationship Id="rId389" Type="http://schemas.openxmlformats.org/officeDocument/2006/relationships/header" Target="header68.xml"/><Relationship Id="rId172" Type="http://schemas.openxmlformats.org/officeDocument/2006/relationships/image" Target="media/image35.png"/><Relationship Id="rId193" Type="http://schemas.openxmlformats.org/officeDocument/2006/relationships/image" Target="media/image93.png"/><Relationship Id="rId207" Type="http://schemas.openxmlformats.org/officeDocument/2006/relationships/image" Target="media/image107.png"/><Relationship Id="rId228" Type="http://schemas.openxmlformats.org/officeDocument/2006/relationships/image" Target="media/image52.jpeg"/><Relationship Id="rId249" Type="http://schemas.openxmlformats.org/officeDocument/2006/relationships/header" Target="header35.xml"/><Relationship Id="rId414" Type="http://schemas.openxmlformats.org/officeDocument/2006/relationships/image" Target="media/image162.jpeg"/><Relationship Id="rId435" Type="http://schemas.openxmlformats.org/officeDocument/2006/relationships/header" Target="header81.xml"/><Relationship Id="rId456" Type="http://schemas.openxmlformats.org/officeDocument/2006/relationships/image" Target="media/image175.png"/><Relationship Id="rId477" Type="http://schemas.openxmlformats.org/officeDocument/2006/relationships/theme" Target="theme/theme1.xml"/><Relationship Id="rId13" Type="http://schemas.openxmlformats.org/officeDocument/2006/relationships/header" Target="header7.xml"/><Relationship Id="rId109" Type="http://schemas.openxmlformats.org/officeDocument/2006/relationships/image" Target="media/image12.jpeg"/><Relationship Id="rId260" Type="http://schemas.openxmlformats.org/officeDocument/2006/relationships/footer" Target="footer23.xml"/><Relationship Id="rId281" Type="http://schemas.openxmlformats.org/officeDocument/2006/relationships/footer" Target="footer29.xml"/><Relationship Id="rId316" Type="http://schemas.openxmlformats.org/officeDocument/2006/relationships/header" Target="header53.xml"/><Relationship Id="rId337" Type="http://schemas.openxmlformats.org/officeDocument/2006/relationships/image" Target="media/image118.png"/><Relationship Id="rId34" Type="http://schemas.openxmlformats.org/officeDocument/2006/relationships/hyperlink" Target="http://www.fmoit.gov.ba/" TargetMode="External"/><Relationship Id="rId55" Type="http://schemas.openxmlformats.org/officeDocument/2006/relationships/hyperlink" Target="https://hr.wikipedia.org/w/index.php?title=Dolac_(Busova%C4%8Da%2C_BiH)&amp;amp;action=edit&amp;amp;redlink=1" TargetMode="External"/><Relationship Id="rId76" Type="http://schemas.openxmlformats.org/officeDocument/2006/relationships/hyperlink" Target="https://hr.wikipedia.org/w/index.php?title=Merdani&amp;amp;action=edit&amp;amp;redlink=1" TargetMode="External"/><Relationship Id="rId97" Type="http://schemas.openxmlformats.org/officeDocument/2006/relationships/hyperlink" Target="https://hr.wikipedia.org/w/index.php?title=Ivan%C4%8Dica_(rijeka)&amp;amp;action=edit&amp;amp;redlink=1" TargetMode="External"/><Relationship Id="rId120" Type="http://schemas.openxmlformats.org/officeDocument/2006/relationships/image" Target="media/image19.jpeg"/><Relationship Id="rId358" Type="http://schemas.openxmlformats.org/officeDocument/2006/relationships/image" Target="media/image131.png"/><Relationship Id="rId379" Type="http://schemas.openxmlformats.org/officeDocument/2006/relationships/footer" Target="footer51.xml"/><Relationship Id="rId7" Type="http://schemas.openxmlformats.org/officeDocument/2006/relationships/header" Target="header1.xml"/><Relationship Id="rId162" Type="http://schemas.openxmlformats.org/officeDocument/2006/relationships/image" Target="media/image25.png"/><Relationship Id="rId183" Type="http://schemas.openxmlformats.org/officeDocument/2006/relationships/image" Target="media/image46.png"/><Relationship Id="rId218" Type="http://schemas.openxmlformats.org/officeDocument/2006/relationships/footer" Target="footer12.xml"/><Relationship Id="rId239" Type="http://schemas.openxmlformats.org/officeDocument/2006/relationships/footer" Target="footer18.xml"/><Relationship Id="rId390" Type="http://schemas.openxmlformats.org/officeDocument/2006/relationships/footer" Target="footer54.xml"/><Relationship Id="rId404" Type="http://schemas.openxmlformats.org/officeDocument/2006/relationships/footer" Target="footer56.xml"/><Relationship Id="rId425" Type="http://schemas.openxmlformats.org/officeDocument/2006/relationships/footer" Target="footer60.xml"/><Relationship Id="rId446" Type="http://schemas.openxmlformats.org/officeDocument/2006/relationships/image" Target="media/image171.jpeg"/><Relationship Id="rId467" Type="http://schemas.openxmlformats.org/officeDocument/2006/relationships/footer" Target="footer72.xml"/><Relationship Id="rId250" Type="http://schemas.openxmlformats.org/officeDocument/2006/relationships/footer" Target="footer21.xml"/><Relationship Id="rId271" Type="http://schemas.openxmlformats.org/officeDocument/2006/relationships/image" Target="media/image73.jpeg"/><Relationship Id="rId292" Type="http://schemas.openxmlformats.org/officeDocument/2006/relationships/header" Target="header47.xml"/><Relationship Id="rId306" Type="http://schemas.openxmlformats.org/officeDocument/2006/relationships/hyperlink" Target="http://www.sbk-ksb.gov.ba/" TargetMode="External"/><Relationship Id="rId45" Type="http://schemas.openxmlformats.org/officeDocument/2006/relationships/hyperlink" Target="https://sbk-ksb.gov.ba/images/Pravilnik_Novi_pogoni_SBK_SN_0506.pdf" TargetMode="External"/><Relationship Id="rId66" Type="http://schemas.openxmlformats.org/officeDocument/2006/relationships/hyperlink" Target="https://hr.wikipedia.org/wiki/Ka%C4%87uni_(Busova%C4%8Da%2C_BiH)" TargetMode="External"/><Relationship Id="rId87" Type="http://schemas.openxmlformats.org/officeDocument/2006/relationships/hyperlink" Target="https://hr.wikipedia.org/wiki/Puti%C5%A1" TargetMode="External"/><Relationship Id="rId110" Type="http://schemas.openxmlformats.org/officeDocument/2006/relationships/header" Target="header19.xml"/><Relationship Id="rId327" Type="http://schemas.openxmlformats.org/officeDocument/2006/relationships/header" Target="header56.xml"/><Relationship Id="rId348" Type="http://schemas.openxmlformats.org/officeDocument/2006/relationships/footer" Target="footer46.xml"/><Relationship Id="rId369" Type="http://schemas.openxmlformats.org/officeDocument/2006/relationships/image" Target="media/image137.png"/><Relationship Id="rId152" Type="http://schemas.openxmlformats.org/officeDocument/2006/relationships/image" Target="media/image56.jpeg"/><Relationship Id="rId173" Type="http://schemas.openxmlformats.org/officeDocument/2006/relationships/image" Target="media/image36.png"/><Relationship Id="rId194" Type="http://schemas.openxmlformats.org/officeDocument/2006/relationships/image" Target="media/image94.png"/><Relationship Id="rId208" Type="http://schemas.openxmlformats.org/officeDocument/2006/relationships/image" Target="media/image108.png"/><Relationship Id="rId229" Type="http://schemas.openxmlformats.org/officeDocument/2006/relationships/image" Target="media/image54.jpeg"/><Relationship Id="rId380" Type="http://schemas.openxmlformats.org/officeDocument/2006/relationships/header" Target="header66.xml"/><Relationship Id="rId415" Type="http://schemas.openxmlformats.org/officeDocument/2006/relationships/footer" Target="footer58.xml"/><Relationship Id="rId436" Type="http://schemas.openxmlformats.org/officeDocument/2006/relationships/image" Target="media/image168.jpeg"/><Relationship Id="rId457" Type="http://schemas.openxmlformats.org/officeDocument/2006/relationships/image" Target="media/image176.png"/><Relationship Id="rId240" Type="http://schemas.openxmlformats.org/officeDocument/2006/relationships/image" Target="media/image59.jpeg"/><Relationship Id="rId261" Type="http://schemas.openxmlformats.org/officeDocument/2006/relationships/header" Target="header38.xml"/><Relationship Id="rId14" Type="http://schemas.openxmlformats.org/officeDocument/2006/relationships/header" Target="header8.xml"/><Relationship Id="rId35" Type="http://schemas.openxmlformats.org/officeDocument/2006/relationships/image" Target="media/image7.jpeg"/><Relationship Id="rId56" Type="http://schemas.openxmlformats.org/officeDocument/2006/relationships/hyperlink" Target="https://hr.wikipedia.org/wiki/Donja_Rovna" TargetMode="External"/><Relationship Id="rId77" Type="http://schemas.openxmlformats.org/officeDocument/2006/relationships/hyperlink" Target="https://hr.wikipedia.org/wiki/Mihaljevi%C4%87i_(Busova%C4%8Da%2C_BiH)" TargetMode="External"/><Relationship Id="rId100" Type="http://schemas.openxmlformats.org/officeDocument/2006/relationships/hyperlink" Target="https://hr.wikipedia.org/w/index.php?title=Hum_(planina_u_BiH)&amp;amp;action=edit&amp;amp;redlink=1" TargetMode="External"/><Relationship Id="rId282" Type="http://schemas.openxmlformats.org/officeDocument/2006/relationships/image" Target="media/image78.jpeg"/><Relationship Id="rId317" Type="http://schemas.openxmlformats.org/officeDocument/2006/relationships/footer" Target="footer39.xml"/><Relationship Id="rId338" Type="http://schemas.openxmlformats.org/officeDocument/2006/relationships/image" Target="media/image119.png"/><Relationship Id="rId359" Type="http://schemas.openxmlformats.org/officeDocument/2006/relationships/image" Target="media/image132.png"/><Relationship Id="rId8" Type="http://schemas.openxmlformats.org/officeDocument/2006/relationships/header" Target="header2.xml"/><Relationship Id="rId98" Type="http://schemas.openxmlformats.org/officeDocument/2006/relationships/hyperlink" Target="https://hr.wikipedia.org/wiki/Vranica" TargetMode="External"/><Relationship Id="rId121" Type="http://schemas.openxmlformats.org/officeDocument/2006/relationships/image" Target="media/image20.png"/><Relationship Id="rId163" Type="http://schemas.openxmlformats.org/officeDocument/2006/relationships/image" Target="media/image26.png"/><Relationship Id="rId184" Type="http://schemas.openxmlformats.org/officeDocument/2006/relationships/image" Target="media/image47.png"/><Relationship Id="rId219" Type="http://schemas.openxmlformats.org/officeDocument/2006/relationships/image" Target="media/image49.jpeg"/><Relationship Id="rId370" Type="http://schemas.openxmlformats.org/officeDocument/2006/relationships/image" Target="media/image138.png"/><Relationship Id="rId391" Type="http://schemas.openxmlformats.org/officeDocument/2006/relationships/image" Target="media/image147.jpeg"/><Relationship Id="rId405" Type="http://schemas.openxmlformats.org/officeDocument/2006/relationships/image" Target="media/image156.jpeg"/><Relationship Id="rId426" Type="http://schemas.openxmlformats.org/officeDocument/2006/relationships/header" Target="header74.xml"/><Relationship Id="rId447" Type="http://schemas.openxmlformats.org/officeDocument/2006/relationships/image" Target="media/image172.jpeg"/><Relationship Id="rId230" Type="http://schemas.openxmlformats.org/officeDocument/2006/relationships/image" Target="media/image55.jpeg"/><Relationship Id="rId251" Type="http://schemas.openxmlformats.org/officeDocument/2006/relationships/image" Target="media/image64.jpeg"/><Relationship Id="rId468" Type="http://schemas.openxmlformats.org/officeDocument/2006/relationships/header" Target="header92.xml"/><Relationship Id="rId25" Type="http://schemas.openxmlformats.org/officeDocument/2006/relationships/image" Target="media/image8.jpeg"/><Relationship Id="rId46" Type="http://schemas.openxmlformats.org/officeDocument/2006/relationships/hyperlink" Target="http://www.tamex.ba/" TargetMode="External"/><Relationship Id="rId67" Type="http://schemas.openxmlformats.org/officeDocument/2006/relationships/hyperlink" Target="https://hr.wikipedia.org/wiki/Kaonik" TargetMode="External"/><Relationship Id="rId272" Type="http://schemas.openxmlformats.org/officeDocument/2006/relationships/header" Target="header41.xml"/><Relationship Id="rId293" Type="http://schemas.openxmlformats.org/officeDocument/2006/relationships/footer" Target="footer33.xml"/><Relationship Id="rId307" Type="http://schemas.openxmlformats.org/officeDocument/2006/relationships/hyperlink" Target="mailto:minagros@bih.net.ba" TargetMode="External"/><Relationship Id="rId328" Type="http://schemas.openxmlformats.org/officeDocument/2006/relationships/footer" Target="footer42.xml"/><Relationship Id="rId349" Type="http://schemas.openxmlformats.org/officeDocument/2006/relationships/image" Target="media/image125.png"/><Relationship Id="rId88" Type="http://schemas.openxmlformats.org/officeDocument/2006/relationships/hyperlink" Target="https://hr.wikipedia.org/wiki/Ravan_(Busova%C4%8Da%2C_BiH)" TargetMode="External"/><Relationship Id="rId111" Type="http://schemas.openxmlformats.org/officeDocument/2006/relationships/footer" Target="footer5.xml"/><Relationship Id="rId153" Type="http://schemas.openxmlformats.org/officeDocument/2006/relationships/image" Target="media/image57.png"/><Relationship Id="rId174" Type="http://schemas.openxmlformats.org/officeDocument/2006/relationships/image" Target="media/image37.png"/><Relationship Id="rId195" Type="http://schemas.openxmlformats.org/officeDocument/2006/relationships/image" Target="media/image95.png"/><Relationship Id="rId209" Type="http://schemas.openxmlformats.org/officeDocument/2006/relationships/image" Target="media/image109.png"/><Relationship Id="rId360" Type="http://schemas.openxmlformats.org/officeDocument/2006/relationships/header" Target="header61.xml"/><Relationship Id="rId381" Type="http://schemas.openxmlformats.org/officeDocument/2006/relationships/footer" Target="footer52.xml"/><Relationship Id="rId416" Type="http://schemas.openxmlformats.org/officeDocument/2006/relationships/image" Target="media/image163.jpeg"/><Relationship Id="rId220" Type="http://schemas.openxmlformats.org/officeDocument/2006/relationships/header" Target="header27.xml"/><Relationship Id="rId241" Type="http://schemas.openxmlformats.org/officeDocument/2006/relationships/image" Target="media/image60.png"/><Relationship Id="rId437" Type="http://schemas.openxmlformats.org/officeDocument/2006/relationships/image" Target="media/image214.jpeg"/><Relationship Id="rId458" Type="http://schemas.openxmlformats.org/officeDocument/2006/relationships/image" Target="media/image177.jpeg"/><Relationship Id="rId15" Type="http://schemas.openxmlformats.org/officeDocument/2006/relationships/image" Target="media/image2.png"/><Relationship Id="rId36" Type="http://schemas.openxmlformats.org/officeDocument/2006/relationships/image" Target="media/image9.jpeg"/><Relationship Id="rId57" Type="http://schemas.openxmlformats.org/officeDocument/2006/relationships/hyperlink" Target="https://hr.wikipedia.org/w/index.php?title=Gornja_Rovna&amp;amp;action=edit&amp;amp;redlink=1" TargetMode="External"/><Relationship Id="rId262" Type="http://schemas.openxmlformats.org/officeDocument/2006/relationships/footer" Target="footer24.xml"/><Relationship Id="rId283" Type="http://schemas.openxmlformats.org/officeDocument/2006/relationships/header" Target="header44.xml"/><Relationship Id="rId318" Type="http://schemas.openxmlformats.org/officeDocument/2006/relationships/header" Target="header54.xml"/><Relationship Id="rId339" Type="http://schemas.openxmlformats.org/officeDocument/2006/relationships/image" Target="media/image120.png"/><Relationship Id="rId78" Type="http://schemas.openxmlformats.org/officeDocument/2006/relationships/hyperlink" Target="https://hr.wikipedia.org/wiki/Milavice" TargetMode="External"/><Relationship Id="rId99" Type="http://schemas.openxmlformats.org/officeDocument/2006/relationships/hyperlink" Target="https://hr.wikipedia.org/wiki/Busova%C4%8Dka_planina" TargetMode="External"/><Relationship Id="rId101" Type="http://schemas.openxmlformats.org/officeDocument/2006/relationships/image" Target="media/image11.jpeg"/><Relationship Id="rId164" Type="http://schemas.openxmlformats.org/officeDocument/2006/relationships/image" Target="media/image27.png"/><Relationship Id="rId185" Type="http://schemas.openxmlformats.org/officeDocument/2006/relationships/image" Target="media/image85.png"/><Relationship Id="rId350" Type="http://schemas.openxmlformats.org/officeDocument/2006/relationships/image" Target="media/image126.png"/><Relationship Id="rId371" Type="http://schemas.openxmlformats.org/officeDocument/2006/relationships/header" Target="header63.xml"/><Relationship Id="rId406" Type="http://schemas.openxmlformats.org/officeDocument/2006/relationships/image" Target="media/image157.jpeg"/><Relationship Id="rId9" Type="http://schemas.openxmlformats.org/officeDocument/2006/relationships/header" Target="header3.xml"/><Relationship Id="rId210" Type="http://schemas.openxmlformats.org/officeDocument/2006/relationships/image" Target="media/image110.png"/><Relationship Id="rId392" Type="http://schemas.openxmlformats.org/officeDocument/2006/relationships/image" Target="media/image148.jpeg"/><Relationship Id="rId427" Type="http://schemas.openxmlformats.org/officeDocument/2006/relationships/footer" Target="footer61.xml"/><Relationship Id="rId448" Type="http://schemas.openxmlformats.org/officeDocument/2006/relationships/image" Target="media/image173.jpeg"/><Relationship Id="rId469" Type="http://schemas.openxmlformats.org/officeDocument/2006/relationships/footer" Target="footer73.xml"/><Relationship Id="rId26" Type="http://schemas.openxmlformats.org/officeDocument/2006/relationships/image" Target="media/image4.jpeg"/><Relationship Id="rId231" Type="http://schemas.openxmlformats.org/officeDocument/2006/relationships/image" Target="media/image57.jpeg"/><Relationship Id="rId252" Type="http://schemas.openxmlformats.org/officeDocument/2006/relationships/image" Target="media/image65.jpeg"/><Relationship Id="rId273" Type="http://schemas.openxmlformats.org/officeDocument/2006/relationships/footer" Target="footer27.xml"/><Relationship Id="rId294" Type="http://schemas.openxmlformats.org/officeDocument/2006/relationships/header" Target="header48.xml"/><Relationship Id="rId308" Type="http://schemas.openxmlformats.org/officeDocument/2006/relationships/header" Target="header51.xml"/><Relationship Id="rId329" Type="http://schemas.openxmlformats.org/officeDocument/2006/relationships/image" Target="media/image115.png"/><Relationship Id="rId47" Type="http://schemas.openxmlformats.org/officeDocument/2006/relationships/hyperlink" Target="mailto:info@bih.net.ba" TargetMode="External"/><Relationship Id="rId68" Type="http://schemas.openxmlformats.org/officeDocument/2006/relationships/hyperlink" Target="https://hr.wikipedia.org/w/index.php?title=Kati%C4%87i&amp;amp;action=edit&amp;amp;redlink=1" TargetMode="External"/><Relationship Id="rId89" Type="http://schemas.openxmlformats.org/officeDocument/2006/relationships/hyperlink" Target="https://hr.wikipedia.org/wiki/Skradno" TargetMode="External"/><Relationship Id="rId112" Type="http://schemas.openxmlformats.org/officeDocument/2006/relationships/image" Target="media/image13.jpeg"/><Relationship Id="rId154" Type="http://schemas.openxmlformats.org/officeDocument/2006/relationships/header" Target="header22.xml"/><Relationship Id="rId175" Type="http://schemas.openxmlformats.org/officeDocument/2006/relationships/image" Target="media/image38.png"/><Relationship Id="rId340" Type="http://schemas.openxmlformats.org/officeDocument/2006/relationships/image" Target="media/image121.png"/><Relationship Id="rId361" Type="http://schemas.openxmlformats.org/officeDocument/2006/relationships/footer" Target="footer47.xml"/><Relationship Id="rId196" Type="http://schemas.openxmlformats.org/officeDocument/2006/relationships/image" Target="media/image96.png"/><Relationship Id="rId200" Type="http://schemas.openxmlformats.org/officeDocument/2006/relationships/image" Target="media/image100.png"/><Relationship Id="rId382" Type="http://schemas.openxmlformats.org/officeDocument/2006/relationships/image" Target="media/image141.png"/><Relationship Id="rId417" Type="http://schemas.openxmlformats.org/officeDocument/2006/relationships/image" Target="media/image208.jpeg"/><Relationship Id="rId438" Type="http://schemas.openxmlformats.org/officeDocument/2006/relationships/header" Target="header82.xml"/><Relationship Id="rId459" Type="http://schemas.openxmlformats.org/officeDocument/2006/relationships/image" Target="media/image178.jpeg"/><Relationship Id="rId16" Type="http://schemas.openxmlformats.org/officeDocument/2006/relationships/header" Target="header9.xml"/><Relationship Id="rId221" Type="http://schemas.openxmlformats.org/officeDocument/2006/relationships/footer" Target="footer13.xml"/><Relationship Id="rId242" Type="http://schemas.openxmlformats.org/officeDocument/2006/relationships/image" Target="media/image61.png"/><Relationship Id="rId263" Type="http://schemas.openxmlformats.org/officeDocument/2006/relationships/image" Target="media/image69.jpeg"/><Relationship Id="rId284" Type="http://schemas.openxmlformats.org/officeDocument/2006/relationships/footer" Target="footer30.xml"/><Relationship Id="rId319" Type="http://schemas.openxmlformats.org/officeDocument/2006/relationships/footer" Target="footer40.xml"/><Relationship Id="rId470" Type="http://schemas.openxmlformats.org/officeDocument/2006/relationships/image" Target="media/image181.jpeg"/><Relationship Id="rId37" Type="http://schemas.openxmlformats.org/officeDocument/2006/relationships/image" Target="media/image14.jpeg"/><Relationship Id="rId58" Type="http://schemas.openxmlformats.org/officeDocument/2006/relationships/hyperlink" Target="https://hr.wikipedia.org/w/index.php?title=Grablje_(Busova%C4%8Da%2C_BiH)&amp;amp;action=edit&amp;amp;redlink=1" TargetMode="External"/><Relationship Id="rId79" Type="http://schemas.openxmlformats.org/officeDocument/2006/relationships/hyperlink" Target="https://hr.wikipedia.org/wiki/Nezirovi%C4%87i" TargetMode="External"/><Relationship Id="rId102" Type="http://schemas.openxmlformats.org/officeDocument/2006/relationships/image" Target="media/image18.jpeg"/><Relationship Id="rId330" Type="http://schemas.openxmlformats.org/officeDocument/2006/relationships/header" Target="header57.xml"/><Relationship Id="rId90" Type="http://schemas.openxmlformats.org/officeDocument/2006/relationships/hyperlink" Target="https://hr.wikipedia.org/wiki/Solakovi%C4%87i_(Busova%C4%8Da%2C_BiH)" TargetMode="External"/><Relationship Id="rId165" Type="http://schemas.openxmlformats.org/officeDocument/2006/relationships/image" Target="media/image28.png"/><Relationship Id="rId186" Type="http://schemas.openxmlformats.org/officeDocument/2006/relationships/image" Target="media/image86.png"/><Relationship Id="rId351" Type="http://schemas.openxmlformats.org/officeDocument/2006/relationships/image" Target="media/image167.png"/><Relationship Id="rId372" Type="http://schemas.openxmlformats.org/officeDocument/2006/relationships/footer" Target="footer49.xml"/><Relationship Id="rId393" Type="http://schemas.openxmlformats.org/officeDocument/2006/relationships/hyperlink" Target="http://www.elektroprtvreda.ba/" TargetMode="External"/><Relationship Id="rId407" Type="http://schemas.openxmlformats.org/officeDocument/2006/relationships/image" Target="media/image158.jpeg"/><Relationship Id="rId428" Type="http://schemas.openxmlformats.org/officeDocument/2006/relationships/header" Target="header75.xml"/><Relationship Id="rId449" Type="http://schemas.openxmlformats.org/officeDocument/2006/relationships/header" Target="header85.xml"/><Relationship Id="rId211" Type="http://schemas.openxmlformats.org/officeDocument/2006/relationships/image" Target="media/image111.png"/><Relationship Id="rId232" Type="http://schemas.openxmlformats.org/officeDocument/2006/relationships/image" Target="media/image58.jpeg"/><Relationship Id="rId253" Type="http://schemas.openxmlformats.org/officeDocument/2006/relationships/header" Target="header36.xml"/><Relationship Id="rId274" Type="http://schemas.openxmlformats.org/officeDocument/2006/relationships/image" Target="media/image74.jpeg"/><Relationship Id="rId295" Type="http://schemas.openxmlformats.org/officeDocument/2006/relationships/footer" Target="footer34.xml"/><Relationship Id="rId309" Type="http://schemas.openxmlformats.org/officeDocument/2006/relationships/footer" Target="footer37.xml"/><Relationship Id="rId460" Type="http://schemas.openxmlformats.org/officeDocument/2006/relationships/header" Target="header88.xml"/><Relationship Id="rId27" Type="http://schemas.openxmlformats.org/officeDocument/2006/relationships/image" Target="media/image5.jpeg"/><Relationship Id="rId48" Type="http://schemas.openxmlformats.org/officeDocument/2006/relationships/image" Target="media/image10.jpeg"/><Relationship Id="rId69" Type="http://schemas.openxmlformats.org/officeDocument/2006/relationships/hyperlink" Target="https://hr.wikipedia.org/w/index.php?title=Kova%C4%8Devac_(Busova%C4%8Da%2C_BiH)&amp;amp;action=edit&amp;amp;redlink=1" TargetMode="External"/><Relationship Id="rId113" Type="http://schemas.openxmlformats.org/officeDocument/2006/relationships/header" Target="header20.xml"/><Relationship Id="rId320" Type="http://schemas.openxmlformats.org/officeDocument/2006/relationships/image" Target="media/image84.png"/><Relationship Id="rId80" Type="http://schemas.openxmlformats.org/officeDocument/2006/relationships/hyperlink" Target="https://hr.wikipedia.org/wiki/O%C4%8Dehni%C4%87i" TargetMode="External"/><Relationship Id="rId155" Type="http://schemas.openxmlformats.org/officeDocument/2006/relationships/footer" Target="footer8.xml"/><Relationship Id="rId176" Type="http://schemas.openxmlformats.org/officeDocument/2006/relationships/image" Target="media/image39.png"/><Relationship Id="rId197" Type="http://schemas.openxmlformats.org/officeDocument/2006/relationships/image" Target="media/image97.png"/><Relationship Id="rId341" Type="http://schemas.openxmlformats.org/officeDocument/2006/relationships/image" Target="media/image122.png"/><Relationship Id="rId362" Type="http://schemas.openxmlformats.org/officeDocument/2006/relationships/image" Target="media/image133.png"/><Relationship Id="rId383" Type="http://schemas.openxmlformats.org/officeDocument/2006/relationships/image" Target="media/image142.png"/><Relationship Id="rId418" Type="http://schemas.openxmlformats.org/officeDocument/2006/relationships/image" Target="media/image164.jpeg"/><Relationship Id="rId439" Type="http://schemas.openxmlformats.org/officeDocument/2006/relationships/footer" Target="footer63.xml"/><Relationship Id="rId201" Type="http://schemas.openxmlformats.org/officeDocument/2006/relationships/image" Target="media/image101.png"/><Relationship Id="rId222" Type="http://schemas.openxmlformats.org/officeDocument/2006/relationships/header" Target="header28.xml"/><Relationship Id="rId243" Type="http://schemas.openxmlformats.org/officeDocument/2006/relationships/header" Target="header33.xml"/><Relationship Id="rId264" Type="http://schemas.openxmlformats.org/officeDocument/2006/relationships/header" Target="header39.xml"/><Relationship Id="rId285" Type="http://schemas.openxmlformats.org/officeDocument/2006/relationships/header" Target="header45.xml"/><Relationship Id="rId450" Type="http://schemas.openxmlformats.org/officeDocument/2006/relationships/footer" Target="footer66.xml"/><Relationship Id="rId471" Type="http://schemas.openxmlformats.org/officeDocument/2006/relationships/image" Target="media/image182.jpeg"/><Relationship Id="rId17" Type="http://schemas.openxmlformats.org/officeDocument/2006/relationships/header" Target="header10.xml"/><Relationship Id="rId38" Type="http://schemas.openxmlformats.org/officeDocument/2006/relationships/header" Target="header16.xml"/><Relationship Id="rId59" Type="http://schemas.openxmlformats.org/officeDocument/2006/relationships/hyperlink" Target="https://hr.wikipedia.org/wiki/Granice_(Busova%C4%8Da%2C_BiH)" TargetMode="External"/><Relationship Id="rId103" Type="http://schemas.openxmlformats.org/officeDocument/2006/relationships/hyperlink" Target="http://www.fzs.ba/" TargetMode="External"/><Relationship Id="rId310" Type="http://schemas.openxmlformats.org/officeDocument/2006/relationships/image" Target="media/image82.jpeg"/><Relationship Id="rId70" Type="http://schemas.openxmlformats.org/officeDocument/2006/relationships/hyperlink" Target="https://hr.wikipedia.org/wiki/Kr%C4%8Devine_(Busova%C4%8Da%2C_BiH)" TargetMode="External"/><Relationship Id="rId91" Type="http://schemas.openxmlformats.org/officeDocument/2006/relationships/hyperlink" Target="https://hr.wikipedia.org/w/index.php?title=Strane_(Busova%C4%8Da%2C_BiH)&amp;amp;action=edit&amp;amp;redlink=1" TargetMode="External"/><Relationship Id="rId166" Type="http://schemas.openxmlformats.org/officeDocument/2006/relationships/image" Target="media/image29.png"/><Relationship Id="rId187" Type="http://schemas.openxmlformats.org/officeDocument/2006/relationships/image" Target="media/image87.png"/><Relationship Id="rId331" Type="http://schemas.openxmlformats.org/officeDocument/2006/relationships/footer" Target="footer43.xml"/><Relationship Id="rId352" Type="http://schemas.openxmlformats.org/officeDocument/2006/relationships/image" Target="media/image168.png"/><Relationship Id="rId373" Type="http://schemas.openxmlformats.org/officeDocument/2006/relationships/header" Target="header64.xml"/><Relationship Id="rId394" Type="http://schemas.openxmlformats.org/officeDocument/2006/relationships/image" Target="media/image149.jpeg"/><Relationship Id="rId408" Type="http://schemas.openxmlformats.org/officeDocument/2006/relationships/image" Target="media/image159.jpeg"/><Relationship Id="rId429" Type="http://schemas.openxmlformats.org/officeDocument/2006/relationships/footer" Target="footer62.xml"/><Relationship Id="rId1" Type="http://schemas.openxmlformats.org/officeDocument/2006/relationships/numbering" Target="numbering.xml"/><Relationship Id="rId212" Type="http://schemas.openxmlformats.org/officeDocument/2006/relationships/header" Target="header24.xml"/><Relationship Id="rId233" Type="http://schemas.openxmlformats.org/officeDocument/2006/relationships/image" Target="media/image121.jpeg"/><Relationship Id="rId254" Type="http://schemas.openxmlformats.org/officeDocument/2006/relationships/footer" Target="footer22.xml"/><Relationship Id="rId440" Type="http://schemas.openxmlformats.org/officeDocument/2006/relationships/header" Target="header83.xml"/><Relationship Id="rId28" Type="http://schemas.openxmlformats.org/officeDocument/2006/relationships/header" Target="header13.xml"/><Relationship Id="rId49" Type="http://schemas.openxmlformats.org/officeDocument/2006/relationships/image" Target="media/image16.jpeg"/><Relationship Id="rId114" Type="http://schemas.openxmlformats.org/officeDocument/2006/relationships/footer" Target="footer6.xml"/><Relationship Id="rId275" Type="http://schemas.openxmlformats.org/officeDocument/2006/relationships/image" Target="media/image75.jpeg"/><Relationship Id="rId296" Type="http://schemas.openxmlformats.org/officeDocument/2006/relationships/image" Target="media/image80.jpeg"/><Relationship Id="rId300" Type="http://schemas.openxmlformats.org/officeDocument/2006/relationships/footer" Target="footer36.xml"/><Relationship Id="rId461" Type="http://schemas.openxmlformats.org/officeDocument/2006/relationships/footer" Target="footer69.xml"/><Relationship Id="rId60" Type="http://schemas.openxmlformats.org/officeDocument/2006/relationships/hyperlink" Target="https://hr.wikipedia.org/wiki/Gusti_Grab" TargetMode="External"/><Relationship Id="rId81" Type="http://schemas.openxmlformats.org/officeDocument/2006/relationships/hyperlink" Target="https://hr.wikipedia.org/wiki/Oseli%C5%A1te" TargetMode="External"/><Relationship Id="rId156" Type="http://schemas.openxmlformats.org/officeDocument/2006/relationships/header" Target="header23.xml"/><Relationship Id="rId177" Type="http://schemas.openxmlformats.org/officeDocument/2006/relationships/image" Target="media/image40.png"/><Relationship Id="rId198" Type="http://schemas.openxmlformats.org/officeDocument/2006/relationships/image" Target="media/image98.png"/><Relationship Id="rId321" Type="http://schemas.openxmlformats.org/officeDocument/2006/relationships/image" Target="media/image112.png"/><Relationship Id="rId342" Type="http://schemas.openxmlformats.org/officeDocument/2006/relationships/image" Target="media/image123.png"/><Relationship Id="rId363" Type="http://schemas.openxmlformats.org/officeDocument/2006/relationships/image" Target="media/image134.png"/><Relationship Id="rId384" Type="http://schemas.openxmlformats.org/officeDocument/2006/relationships/header" Target="header67.xml"/><Relationship Id="rId419" Type="http://schemas.openxmlformats.org/officeDocument/2006/relationships/image" Target="media/image165.jpeg"/><Relationship Id="rId202" Type="http://schemas.openxmlformats.org/officeDocument/2006/relationships/image" Target="media/image102.png"/><Relationship Id="rId223" Type="http://schemas.openxmlformats.org/officeDocument/2006/relationships/footer" Target="footer14.xml"/><Relationship Id="rId244" Type="http://schemas.openxmlformats.org/officeDocument/2006/relationships/footer" Target="footer19.xml"/><Relationship Id="rId430" Type="http://schemas.openxmlformats.org/officeDocument/2006/relationships/header" Target="header76.xml"/><Relationship Id="rId18" Type="http://schemas.openxmlformats.org/officeDocument/2006/relationships/header" Target="header11.xml"/><Relationship Id="rId39" Type="http://schemas.openxmlformats.org/officeDocument/2006/relationships/footer" Target="footer2.xml"/><Relationship Id="rId265" Type="http://schemas.openxmlformats.org/officeDocument/2006/relationships/footer" Target="footer25.xml"/><Relationship Id="rId286" Type="http://schemas.openxmlformats.org/officeDocument/2006/relationships/footer" Target="footer31.xml"/><Relationship Id="rId451" Type="http://schemas.openxmlformats.org/officeDocument/2006/relationships/header" Target="header86.xml"/><Relationship Id="rId472" Type="http://schemas.openxmlformats.org/officeDocument/2006/relationships/image" Target="media/image183.jpeg"/><Relationship Id="rId50" Type="http://schemas.openxmlformats.org/officeDocument/2006/relationships/hyperlink" Target="https://hr.wikipedia.org/wiki/Bare_(Busova%C4%8Da%2C_BiH)" TargetMode="External"/><Relationship Id="rId104" Type="http://schemas.openxmlformats.org/officeDocument/2006/relationships/hyperlink" Target="http://www.bhas.ba/" TargetMode="External"/><Relationship Id="rId167" Type="http://schemas.openxmlformats.org/officeDocument/2006/relationships/image" Target="media/image30.png"/><Relationship Id="rId188" Type="http://schemas.openxmlformats.org/officeDocument/2006/relationships/image" Target="media/image88.png"/><Relationship Id="rId311" Type="http://schemas.openxmlformats.org/officeDocument/2006/relationships/image" Target="media/image83.jpeg"/><Relationship Id="rId332" Type="http://schemas.openxmlformats.org/officeDocument/2006/relationships/header" Target="header58.xml"/><Relationship Id="rId353" Type="http://schemas.openxmlformats.org/officeDocument/2006/relationships/image" Target="media/image127.png"/><Relationship Id="rId374" Type="http://schemas.openxmlformats.org/officeDocument/2006/relationships/footer" Target="footer50.xml"/><Relationship Id="rId395" Type="http://schemas.openxmlformats.org/officeDocument/2006/relationships/image" Target="media/image150.jpeg"/><Relationship Id="rId409" Type="http://schemas.openxmlformats.org/officeDocument/2006/relationships/image" Target="media/image203.jpeg"/><Relationship Id="rId71" Type="http://schemas.openxmlformats.org/officeDocument/2006/relationships/hyperlink" Target="https://hr.wikipedia.org/w/index.php?title=Krvavi%C4%8Di%C4%87i&amp;amp;action=edit&amp;amp;redlink=1" TargetMode="External"/><Relationship Id="rId92" Type="http://schemas.openxmlformats.org/officeDocument/2006/relationships/hyperlink" Target="https://hr.wikipedia.org/w/index.php?title=Stubica_(Busova%C4%8Da%2C_BiH)&amp;amp;action=edit&amp;amp;redlink=1" TargetMode="External"/><Relationship Id="rId213" Type="http://schemas.openxmlformats.org/officeDocument/2006/relationships/footer" Target="footer10.xml"/><Relationship Id="rId234" Type="http://schemas.openxmlformats.org/officeDocument/2006/relationships/header" Target="header30.xml"/><Relationship Id="rId420" Type="http://schemas.openxmlformats.org/officeDocument/2006/relationships/image" Target="media/image166.jpeg"/><Relationship Id="rId2" Type="http://schemas.openxmlformats.org/officeDocument/2006/relationships/styles" Target="styles.xml"/><Relationship Id="rId29" Type="http://schemas.openxmlformats.org/officeDocument/2006/relationships/image" Target="media/image6.png"/><Relationship Id="rId255" Type="http://schemas.openxmlformats.org/officeDocument/2006/relationships/image" Target="media/image66.jpeg"/><Relationship Id="rId276" Type="http://schemas.openxmlformats.org/officeDocument/2006/relationships/header" Target="header42.xml"/><Relationship Id="rId297" Type="http://schemas.openxmlformats.org/officeDocument/2006/relationships/header" Target="header49.xml"/><Relationship Id="rId441" Type="http://schemas.openxmlformats.org/officeDocument/2006/relationships/footer" Target="footer64.xml"/><Relationship Id="rId462" Type="http://schemas.openxmlformats.org/officeDocument/2006/relationships/header" Target="header89.xml"/><Relationship Id="rId40" Type="http://schemas.openxmlformats.org/officeDocument/2006/relationships/header" Target="header17.xml"/><Relationship Id="rId115" Type="http://schemas.openxmlformats.org/officeDocument/2006/relationships/header" Target="header21.xml"/><Relationship Id="rId157" Type="http://schemas.openxmlformats.org/officeDocument/2006/relationships/footer" Target="footer9.xml"/><Relationship Id="rId178" Type="http://schemas.openxmlformats.org/officeDocument/2006/relationships/image" Target="media/image41.png"/><Relationship Id="rId301" Type="http://schemas.openxmlformats.org/officeDocument/2006/relationships/hyperlink" Target="mailto:minagros@bih.net.ba" TargetMode="External"/><Relationship Id="rId322" Type="http://schemas.openxmlformats.org/officeDocument/2006/relationships/hyperlink" Target="http://www.frno1t.gov.ba/" TargetMode="External"/><Relationship Id="rId343" Type="http://schemas.openxmlformats.org/officeDocument/2006/relationships/image" Target="media/image163.png"/><Relationship Id="rId364" Type="http://schemas.openxmlformats.org/officeDocument/2006/relationships/image" Target="media/image178.png"/><Relationship Id="rId61" Type="http://schemas.openxmlformats.org/officeDocument/2006/relationships/hyperlink" Target="https://hr.wikipedia.org/w/index.php?title=Hozanovi%C4%87i&amp;amp;action=edit&amp;amp;redlink=1" TargetMode="External"/><Relationship Id="rId82" Type="http://schemas.openxmlformats.org/officeDocument/2006/relationships/hyperlink" Target="https://hr.wikipedia.org/w/index.php?title=Podbare&amp;amp;action=edit&amp;amp;redlink=1" TargetMode="External"/><Relationship Id="rId199" Type="http://schemas.openxmlformats.org/officeDocument/2006/relationships/image" Target="media/image99.png"/><Relationship Id="rId203" Type="http://schemas.openxmlformats.org/officeDocument/2006/relationships/image" Target="media/image103.png"/><Relationship Id="rId385" Type="http://schemas.openxmlformats.org/officeDocument/2006/relationships/footer" Target="footer53.xml"/><Relationship Id="rId19" Type="http://schemas.openxmlformats.org/officeDocument/2006/relationships/header" Target="header12.xml"/><Relationship Id="rId224" Type="http://schemas.openxmlformats.org/officeDocument/2006/relationships/image" Target="media/image50.jpeg"/><Relationship Id="rId245" Type="http://schemas.openxmlformats.org/officeDocument/2006/relationships/image" Target="media/image62.png"/><Relationship Id="rId266" Type="http://schemas.openxmlformats.org/officeDocument/2006/relationships/image" Target="media/image70.jpeg"/><Relationship Id="rId287" Type="http://schemas.openxmlformats.org/officeDocument/2006/relationships/image" Target="media/image79.png"/><Relationship Id="rId410" Type="http://schemas.openxmlformats.org/officeDocument/2006/relationships/image" Target="media/image160.jpeg"/><Relationship Id="rId431" Type="http://schemas.openxmlformats.org/officeDocument/2006/relationships/header" Target="header77.xml"/><Relationship Id="rId452" Type="http://schemas.openxmlformats.org/officeDocument/2006/relationships/footer" Target="footer67.xml"/><Relationship Id="rId473" Type="http://schemas.openxmlformats.org/officeDocument/2006/relationships/image" Target="media/image184.png"/><Relationship Id="rId30" Type="http://schemas.openxmlformats.org/officeDocument/2006/relationships/header" Target="header14.xml"/><Relationship Id="rId105" Type="http://schemas.openxmlformats.org/officeDocument/2006/relationships/hyperlink" Target="http://www.statistika.ba/?show=12&amp;amp;id=19100" TargetMode="External"/><Relationship Id="rId168" Type="http://schemas.openxmlformats.org/officeDocument/2006/relationships/image" Target="media/image31.png"/><Relationship Id="rId312" Type="http://schemas.openxmlformats.org/officeDocument/2006/relationships/hyperlink" Target="http://www.sbk-ksb.gov.ba/" TargetMode="External"/><Relationship Id="rId333" Type="http://schemas.openxmlformats.org/officeDocument/2006/relationships/footer" Target="footer44.xml"/><Relationship Id="rId354" Type="http://schemas.openxmlformats.org/officeDocument/2006/relationships/image" Target="media/image128.png"/><Relationship Id="rId51" Type="http://schemas.openxmlformats.org/officeDocument/2006/relationships/hyperlink" Target="https://hr.wikipedia.org/wiki/Bukovci" TargetMode="External"/><Relationship Id="rId72" Type="http://schemas.openxmlformats.org/officeDocument/2006/relationships/hyperlink" Target="https://hr.wikipedia.org/wiki/Kula_(Busova%C4%8Da%2C_BiH)" TargetMode="External"/><Relationship Id="rId93" Type="http://schemas.openxmlformats.org/officeDocument/2006/relationships/hyperlink" Target="https://hr.wikipedia.org/w/index.php?title=%C5%A0udine&amp;amp;action=edit&amp;amp;redlink=1" TargetMode="External"/><Relationship Id="rId189" Type="http://schemas.openxmlformats.org/officeDocument/2006/relationships/image" Target="media/image89.png"/><Relationship Id="rId375" Type="http://schemas.openxmlformats.org/officeDocument/2006/relationships/image" Target="media/image139.png"/><Relationship Id="rId396" Type="http://schemas.openxmlformats.org/officeDocument/2006/relationships/image" Target="media/image151.jpeg"/><Relationship Id="rId3" Type="http://schemas.openxmlformats.org/officeDocument/2006/relationships/settings" Target="settings.xml"/><Relationship Id="rId214" Type="http://schemas.openxmlformats.org/officeDocument/2006/relationships/image" Target="media/image48.jpeg"/><Relationship Id="rId235" Type="http://schemas.openxmlformats.org/officeDocument/2006/relationships/footer" Target="footer16.xml"/><Relationship Id="rId256" Type="http://schemas.openxmlformats.org/officeDocument/2006/relationships/image" Target="media/image130.jpeg"/><Relationship Id="rId277" Type="http://schemas.openxmlformats.org/officeDocument/2006/relationships/footer" Target="footer28.xml"/><Relationship Id="rId298" Type="http://schemas.openxmlformats.org/officeDocument/2006/relationships/footer" Target="footer35.xml"/><Relationship Id="rId400" Type="http://schemas.openxmlformats.org/officeDocument/2006/relationships/image" Target="media/image153.jpeg"/><Relationship Id="rId421" Type="http://schemas.openxmlformats.org/officeDocument/2006/relationships/header" Target="header72.xml"/><Relationship Id="rId442" Type="http://schemas.openxmlformats.org/officeDocument/2006/relationships/image" Target="media/image169.jpeg"/><Relationship Id="rId463" Type="http://schemas.openxmlformats.org/officeDocument/2006/relationships/footer" Target="footer70.xml"/><Relationship Id="rId116" Type="http://schemas.openxmlformats.org/officeDocument/2006/relationships/footer" Target="footer7.xml"/><Relationship Id="rId158" Type="http://schemas.openxmlformats.org/officeDocument/2006/relationships/image" Target="media/image21.png"/><Relationship Id="rId302" Type="http://schemas.openxmlformats.org/officeDocument/2006/relationships/image" Target="media/image81.jpeg"/><Relationship Id="rId323" Type="http://schemas.openxmlformats.org/officeDocument/2006/relationships/header" Target="header55.xml"/><Relationship Id="rId344" Type="http://schemas.openxmlformats.org/officeDocument/2006/relationships/image" Target="media/image124.png"/><Relationship Id="rId20" Type="http://schemas.openxmlformats.org/officeDocument/2006/relationships/image" Target="media/image3.jpeg"/><Relationship Id="rId41" Type="http://schemas.openxmlformats.org/officeDocument/2006/relationships/footer" Target="footer3.xml"/><Relationship Id="rId62" Type="http://schemas.openxmlformats.org/officeDocument/2006/relationships/hyperlink" Target="https://hr.wikipedia.org/wiki/Hrasno_(Busova%C4%8Da%2C_BiH)" TargetMode="External"/><Relationship Id="rId83" Type="http://schemas.openxmlformats.org/officeDocument/2006/relationships/hyperlink" Target="https://hr.wikipedia.org/wiki/Podjele" TargetMode="External"/><Relationship Id="rId179" Type="http://schemas.openxmlformats.org/officeDocument/2006/relationships/image" Target="media/image42.png"/><Relationship Id="rId365" Type="http://schemas.openxmlformats.org/officeDocument/2006/relationships/header" Target="header62.xml"/><Relationship Id="rId386" Type="http://schemas.openxmlformats.org/officeDocument/2006/relationships/image" Target="media/image143.jpeg"/><Relationship Id="rId190" Type="http://schemas.openxmlformats.org/officeDocument/2006/relationships/image" Target="media/image90.png"/><Relationship Id="rId204" Type="http://schemas.openxmlformats.org/officeDocument/2006/relationships/image" Target="media/image104.png"/><Relationship Id="rId225" Type="http://schemas.openxmlformats.org/officeDocument/2006/relationships/header" Target="header29.xml"/><Relationship Id="rId246" Type="http://schemas.openxmlformats.org/officeDocument/2006/relationships/image" Target="media/image63.png"/><Relationship Id="rId267" Type="http://schemas.openxmlformats.org/officeDocument/2006/relationships/header" Target="header40.xml"/><Relationship Id="rId288" Type="http://schemas.openxmlformats.org/officeDocument/2006/relationships/header" Target="header46.xml"/><Relationship Id="rId411" Type="http://schemas.openxmlformats.org/officeDocument/2006/relationships/image" Target="media/image161.jpeg"/><Relationship Id="rId432" Type="http://schemas.openxmlformats.org/officeDocument/2006/relationships/header" Target="header78.xml"/><Relationship Id="rId453" Type="http://schemas.openxmlformats.org/officeDocument/2006/relationships/image" Target="media/image174.png"/><Relationship Id="rId474" Type="http://schemas.openxmlformats.org/officeDocument/2006/relationships/header" Target="header93.xml"/><Relationship Id="rId106" Type="http://schemas.openxmlformats.org/officeDocument/2006/relationships/hyperlink" Target="http://www.katastar.ba/geoportal/preglednik/" TargetMode="External"/><Relationship Id="rId313" Type="http://schemas.openxmlformats.org/officeDocument/2006/relationships/hyperlink" Target="mailto:minagros@bih.net.ba" TargetMode="External"/><Relationship Id="rId10" Type="http://schemas.openxmlformats.org/officeDocument/2006/relationships/header" Target="header4.xml"/><Relationship Id="rId31" Type="http://schemas.openxmlformats.org/officeDocument/2006/relationships/header" Target="header15.xml"/><Relationship Id="rId52" Type="http://schemas.openxmlformats.org/officeDocument/2006/relationships/hyperlink" Target="https://hr.wikipedia.org/wiki/Buselji" TargetMode="External"/><Relationship Id="rId73" Type="http://schemas.openxmlformats.org/officeDocument/2006/relationships/hyperlink" Target="https://hr.wikipedia.org/wiki/Kupres_(Busova%C4%8Da%2C_BiH)" TargetMode="External"/><Relationship Id="rId94" Type="http://schemas.openxmlformats.org/officeDocument/2006/relationships/hyperlink" Target="https://hr.wikipedia.org/w/index.php?title=Turi%C4%87i_(Busova%C4%8Da%2C_BiH)&amp;amp;action=edit&amp;amp;redlink=1" TargetMode="External"/><Relationship Id="rId169" Type="http://schemas.openxmlformats.org/officeDocument/2006/relationships/image" Target="media/image32.png"/><Relationship Id="rId334" Type="http://schemas.openxmlformats.org/officeDocument/2006/relationships/image" Target="media/image116.png"/><Relationship Id="rId355" Type="http://schemas.openxmlformats.org/officeDocument/2006/relationships/image" Target="media/image171.png"/><Relationship Id="rId376" Type="http://schemas.openxmlformats.org/officeDocument/2006/relationships/image" Target="media/image140.png"/><Relationship Id="rId397" Type="http://schemas.openxmlformats.org/officeDocument/2006/relationships/image" Target="media/image152.jpeg"/><Relationship Id="rId4" Type="http://schemas.openxmlformats.org/officeDocument/2006/relationships/webSettings" Target="webSettings.xml"/><Relationship Id="rId180" Type="http://schemas.openxmlformats.org/officeDocument/2006/relationships/image" Target="media/image43.png"/><Relationship Id="rId215" Type="http://schemas.openxmlformats.org/officeDocument/2006/relationships/header" Target="header25.xml"/><Relationship Id="rId236" Type="http://schemas.openxmlformats.org/officeDocument/2006/relationships/header" Target="header31.xml"/><Relationship Id="rId257" Type="http://schemas.openxmlformats.org/officeDocument/2006/relationships/image" Target="media/image67.jpeg"/><Relationship Id="rId278" Type="http://schemas.openxmlformats.org/officeDocument/2006/relationships/image" Target="media/image76.jpeg"/><Relationship Id="rId401" Type="http://schemas.openxmlformats.org/officeDocument/2006/relationships/image" Target="media/image154.jpeg"/><Relationship Id="rId422" Type="http://schemas.openxmlformats.org/officeDocument/2006/relationships/footer" Target="footer59.xml"/><Relationship Id="rId443" Type="http://schemas.openxmlformats.org/officeDocument/2006/relationships/header" Target="header84.xml"/><Relationship Id="rId464" Type="http://schemas.openxmlformats.org/officeDocument/2006/relationships/header" Target="header90.xml"/><Relationship Id="rId303" Type="http://schemas.openxmlformats.org/officeDocument/2006/relationships/image" Target="media/image146.jpeg"/><Relationship Id="rId42" Type="http://schemas.openxmlformats.org/officeDocument/2006/relationships/header" Target="header18.xml"/><Relationship Id="rId84" Type="http://schemas.openxmlformats.org/officeDocument/2006/relationships/hyperlink" Target="https://hr.wikipedia.org/w/index.php?title=Podstijena&amp;amp;action=edit&amp;amp;redlink=1" TargetMode="External"/><Relationship Id="rId345" Type="http://schemas.openxmlformats.org/officeDocument/2006/relationships/header" Target="header59.xml"/><Relationship Id="rId387" Type="http://schemas.openxmlformats.org/officeDocument/2006/relationships/image" Target="media/image144.jpeg"/><Relationship Id="rId191" Type="http://schemas.openxmlformats.org/officeDocument/2006/relationships/image" Target="media/image91.png"/><Relationship Id="rId205" Type="http://schemas.openxmlformats.org/officeDocument/2006/relationships/image" Target="media/image105.png"/><Relationship Id="rId247" Type="http://schemas.openxmlformats.org/officeDocument/2006/relationships/header" Target="header34.xml"/><Relationship Id="rId412" Type="http://schemas.openxmlformats.org/officeDocument/2006/relationships/header" Target="header71.xml"/><Relationship Id="rId107" Type="http://schemas.openxmlformats.org/officeDocument/2006/relationships/hyperlink" Target="https://bs.wikipedia.org/wiki/Busova%C4%8Da" TargetMode="External"/><Relationship Id="rId289" Type="http://schemas.openxmlformats.org/officeDocument/2006/relationships/footer" Target="footer32.xml"/><Relationship Id="rId454" Type="http://schemas.openxmlformats.org/officeDocument/2006/relationships/header" Target="header87.xml"/><Relationship Id="rId11" Type="http://schemas.openxmlformats.org/officeDocument/2006/relationships/header" Target="header5.xml"/><Relationship Id="rId53" Type="http://schemas.openxmlformats.org/officeDocument/2006/relationships/hyperlink" Target="https://hr.wikipedia.org/wiki/Carica_(Busova%C4%8Da%2C_BiH)" TargetMode="External"/><Relationship Id="rId149" Type="http://schemas.openxmlformats.org/officeDocument/2006/relationships/image" Target="media/image53.jpeg"/><Relationship Id="rId314" Type="http://schemas.openxmlformats.org/officeDocument/2006/relationships/header" Target="header52.xml"/><Relationship Id="rId356" Type="http://schemas.openxmlformats.org/officeDocument/2006/relationships/image" Target="media/image129.png"/><Relationship Id="rId398" Type="http://schemas.openxmlformats.org/officeDocument/2006/relationships/header" Target="header69.xml"/><Relationship Id="rId95" Type="http://schemas.openxmlformats.org/officeDocument/2006/relationships/hyperlink" Target="https://hr.wikipedia.org/w/index.php?title=Zara%C4%8De&amp;amp;action=edit&amp;amp;redlink=1" TargetMode="External"/><Relationship Id="rId160" Type="http://schemas.openxmlformats.org/officeDocument/2006/relationships/image" Target="media/image23.png"/><Relationship Id="rId216" Type="http://schemas.openxmlformats.org/officeDocument/2006/relationships/footer" Target="footer11.xml"/><Relationship Id="rId423" Type="http://schemas.openxmlformats.org/officeDocument/2006/relationships/image" Target="media/image167.jpeg"/><Relationship Id="rId258" Type="http://schemas.openxmlformats.org/officeDocument/2006/relationships/image" Target="media/image68.jpeg"/><Relationship Id="rId465" Type="http://schemas.openxmlformats.org/officeDocument/2006/relationships/footer" Target="footer71.xml"/><Relationship Id="rId64" Type="http://schemas.openxmlformats.org/officeDocument/2006/relationships/hyperlink" Target="https://hr.wikipedia.org/wiki/Jazvine_(Busova%C4%8Da%2C_BiH)" TargetMode="External"/><Relationship Id="rId118" Type="http://schemas.openxmlformats.org/officeDocument/2006/relationships/image" Target="media/image16.png"/><Relationship Id="rId325" Type="http://schemas.openxmlformats.org/officeDocument/2006/relationships/image" Target="media/image113.png"/><Relationship Id="rId367" Type="http://schemas.openxmlformats.org/officeDocument/2006/relationships/image" Target="media/image135.png"/><Relationship Id="rId171" Type="http://schemas.openxmlformats.org/officeDocument/2006/relationships/image" Target="media/image34.png"/><Relationship Id="rId227" Type="http://schemas.openxmlformats.org/officeDocument/2006/relationships/image" Target="media/image51.jpeg"/><Relationship Id="rId269" Type="http://schemas.openxmlformats.org/officeDocument/2006/relationships/image" Target="media/image71.jpeg"/><Relationship Id="rId434" Type="http://schemas.openxmlformats.org/officeDocument/2006/relationships/header" Target="header80.xml"/><Relationship Id="rId476" Type="http://schemas.openxmlformats.org/officeDocument/2006/relationships/fontTable" Target="fontTable.xml"/><Relationship Id="rId33" Type="http://schemas.openxmlformats.org/officeDocument/2006/relationships/hyperlink" Target="http://www.fmoit.gov.ba/" TargetMode="External"/><Relationship Id="rId280" Type="http://schemas.openxmlformats.org/officeDocument/2006/relationships/header" Target="header43.xml"/><Relationship Id="rId336" Type="http://schemas.openxmlformats.org/officeDocument/2006/relationships/image" Target="media/image156.png"/></Relationships>
</file>

<file path=word/_rels/footer2.xml.rels><?xml version="1.0" encoding="UTF-8" standalone="yes"?>
<Relationships xmlns="http://schemas.openxmlformats.org/package/2006/relationships"><Relationship Id="rId2" Type="http://schemas.openxmlformats.org/officeDocument/2006/relationships/hyperlink" Target="http://www.fmoit.gov.ba/" TargetMode="External"/><Relationship Id="rId1" Type="http://schemas.openxmlformats.org/officeDocument/2006/relationships/hyperlink" Target="http://www.fmoit.gov.ba/" TargetMode="External"/></Relationships>
</file>

<file path=word/_rels/footer62.xml.rels><?xml version="1.0" encoding="UTF-8" standalone="yes"?>
<Relationships xmlns="http://schemas.openxmlformats.org/package/2006/relationships"><Relationship Id="rId2" Type="http://schemas.openxmlformats.org/officeDocument/2006/relationships/image" Target="media/image214.jpeg"/><Relationship Id="rId1" Type="http://schemas.openxmlformats.org/officeDocument/2006/relationships/image" Target="media/image168.jpeg"/></Relationships>
</file>

<file path=word/_rels/footer71.xml.rels><?xml version="1.0" encoding="UTF-8" standalone="yes"?>
<Relationships xmlns="http://schemas.openxmlformats.org/package/2006/relationships"><Relationship Id="rId1" Type="http://schemas.openxmlformats.org/officeDocument/2006/relationships/image" Target="media/image18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169</Pages>
  <Words>43354</Words>
  <Characters>247120</Characters>
  <Application>Microsoft Office Word</Application>
  <DocSecurity>0</DocSecurity>
  <Lines>2059</Lines>
  <Paragraphs>579</Paragraphs>
  <ScaleCrop>false</ScaleCrop>
  <Company/>
  <LinksUpToDate>false</LinksUpToDate>
  <CharactersWithSpaces>289895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MerzadInzio</dc:creator>
  <cp:lastModifiedBy>Mirsada Ibreljić</cp:lastModifiedBy>
  <cp:revision>5</cp:revision>
  <dcterms:created xsi:type="dcterms:W3CDTF">2020-10-05T09:02:00Z</dcterms:created>
  <dcterms:modified xsi:type="dcterms:W3CDTF">2020-10-05T09:13:00Z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2020-08-12T00:00:00Z</vt:filetime>
  </property>
  <property fmtid="{D5CDD505-2E9C-101B-9397-08002B2CF9AE}" pid="3" name="Creator">
    <vt:lpwstr>Microsoft® Word 2010</vt:lpwstr>
  </property>
  <property fmtid="{D5CDD505-2E9C-101B-9397-08002B2CF9AE}" pid="4" name="LastSaved">
    <vt:filetime>2020-10-05T00:00:00Z</vt:filetime>
  </property>
</Properties>
</file>